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04 Agent 连接器与飞书协作 AI 实现规格</w:t>
      </w:r>
    </w:p>
    <w:p>
      <w:pPr>
        <w:pStyle w:val="Normal"/>
      </w:pPr>
      <w:r>
        <w:t>本文是模块 04 的唯一实现依据。后续 AI 编码代理必须按本文完成真实 HTTP Agent Gateway、飞书身份绑定、长连接事件持久化、精确命令路由、会话、人工介入卡片、通知消费、权限、测试和验收，不得重新选择 Connector 协议、入口安全边界或消息幂等策略。</w:t>
      </w:r>
    </w:p>
    <w:p>
      <w:pPr>
        <w:pStyle w:val="Heading1"/>
      </w:pPr>
      <w:r>
        <w:t>文档信息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确定内容</w:t>
            </w:r>
          </w:p>
        </w:tc>
      </w:tr>
      <w:tr>
        <w:tc>
          <w:tcPr>
            <w:tcW w:w="0" w:type="auto"/>
          </w:tcPr>
          <w:p>
            <w:r>
              <w:t>文档版本</w:t>
            </w:r>
          </w:p>
        </w:tc>
        <w:tc>
          <w:tcPr>
            <w:tcW w:w="0" w:type="auto"/>
          </w:tcPr>
          <w:p>
            <w:r>
              <w:t>V1.2 可实施正式版</w:t>
            </w:r>
          </w:p>
        </w:tc>
      </w:tr>
      <w:tr>
        <w:tc>
          <w:tcPr>
            <w:tcW w:w="0" w:type="auto"/>
          </w:tcPr>
          <w:p>
            <w:r>
              <w:t>总体基线</w:t>
            </w:r>
          </w:p>
        </w:tc>
        <w:tc>
          <w:tcPr>
            <w:tcW w:w="0" w:type="auto"/>
          </w:tcPr>
          <w:p>
            <w:r>
              <w:t>多 Agent 项目总体实施计划 V3.1</w:t>
            </w:r>
          </w:p>
        </w:tc>
      </w:tr>
      <w:tr>
        <w:tc>
          <w:tcPr>
            <w:tcW w:w="0" w:type="auto"/>
          </w:tcPr>
          <w:p>
            <w:r>
              <w:t>流程契约</w:t>
            </w:r>
          </w:p>
        </w:tc>
        <w:tc>
          <w:tcPr>
            <w:tcW w:w="0" w:type="auto"/>
          </w:tcPr>
          <w:p>
            <w:r>
              <w:t>PipelineDefinition 1.1</w:t>
            </w:r>
          </w:p>
        </w:tc>
      </w:tr>
      <w:tr>
        <w:tc>
          <w:tcPr>
            <w:tcW w:w="0" w:type="auto"/>
          </w:tcPr>
          <w:p>
            <w:r>
              <w:t>结果契约</w:t>
            </w:r>
          </w:p>
        </w:tc>
        <w:tc>
          <w:tcPr>
            <w:tcW w:w="0" w:type="auto"/>
          </w:tcPr>
          <w:p>
            <w:r>
              <w:t>AgentResultContract 1.1</w:t>
            </w:r>
          </w:p>
        </w:tc>
      </w:tr>
      <w:tr>
        <w:tc>
          <w:tcPr>
            <w:tcW w:w="0" w:type="auto"/>
          </w:tcPr>
          <w:p>
            <w:r>
              <w:t>技术基线</w:t>
            </w:r>
          </w:p>
        </w:tc>
        <w:tc>
          <w:tcPr>
            <w:tcW w:w="0" w:type="auto"/>
          </w:tcPr>
          <w:p>
            <w:r>
              <w:t>JEECG Boot 3.9.3、Spring Boot 4.1.0、JDK 17、MySQL 5.7+、Redis 5、飞书 Java SDK 2.8.3</w:t>
            </w:r>
          </w:p>
        </w:tc>
      </w:tr>
      <w:tr>
        <w:tc>
          <w:tcPr>
            <w:tcW w:w="0" w:type="auto"/>
          </w:tcPr>
          <w:p>
            <w:r>
              <w:t>前置模块</w:t>
            </w:r>
          </w:p>
        </w:tc>
        <w:tc>
          <w:tcPr>
            <w:tcW w:w="0" w:type="auto"/>
          </w:tcPr>
          <w:p>
            <w:r>
              <w:t>模块 01、02、03 已实施；本模块先完成本文规定的兼容封口</w:t>
            </w:r>
          </w:p>
        </w:tc>
      </w:tr>
      <w:tr>
        <w:tc>
          <w:tcPr>
            <w:tcW w:w="0" w:type="auto"/>
          </w:tcPr>
          <w:p>
            <w:r>
              <w:t>飞书入口</w:t>
            </w:r>
          </w:p>
        </w:tc>
        <w:tc>
          <w:tcPr>
            <w:tcW w:w="0" w:type="auto"/>
          </w:tcPr>
          <w:p>
            <w:r>
              <w:t>现有 WebSocket 长连接同时消费 im.message.receive_v1 与 card.action.trigger</w:t>
            </w:r>
          </w:p>
        </w:tc>
      </w:tr>
      <w:tr>
        <w:tc>
          <w:tcPr>
            <w:tcW w:w="0" w:type="auto"/>
          </w:tcPr>
          <w:p>
            <w:r>
              <w:t>模块边界</w:t>
            </w:r>
          </w:p>
        </w:tc>
        <w:tc>
          <w:tcPr>
            <w:tcW w:w="0" w:type="auto"/>
          </w:tcPr>
          <w:p>
            <w:r>
              <w:t>不推进节点、不直接写节点状态、不实现运行中心、不建设 HTTP Callback</w:t>
            </w:r>
          </w:p>
        </w:tc>
      </w:tr>
      <w:tr>
        <w:tc>
          <w:tcPr>
            <w:tcW w:w="0" w:type="auto"/>
          </w:tcPr>
          <w:p>
            <w:r>
              <w:t>实施主体</w:t>
            </w:r>
          </w:p>
        </w:tc>
        <w:tc>
          <w:tcPr>
            <w:tcW w:w="0" w:type="auto"/>
          </w:tcPr>
          <w:p>
            <w:r>
              <w:t>AI 编码代理；本文不存在需要实施时再决定的技术分支</w:t>
            </w:r>
          </w:p>
        </w:tc>
      </w:tr>
    </w:tbl>
    <w:p>
      <w:pPr>
        <w:pStyle w:val="Heading1"/>
      </w:pPr>
      <w:r>
        <w:t>1. 实施目标与硬边界</w:t>
      </w:r>
    </w:p>
    <w:p>
      <w:pPr>
        <w:pStyle w:val="Normal"/>
      </w:pPr>
      <w:r>
        <w:t>• 让已实施的模块 03 使用真实 HTTP Connector 执行 AgentResultContract 1.1。</w:t>
      </w:r>
    </w:p>
    <w:p>
      <w:pPr>
        <w:pStyle w:val="Normal"/>
      </w:pPr>
      <w:r>
        <w:t>• 让 DIRECT_AGENT 与 ORCHESTRATOR 均通过已绑定 JEECG 用户的真实权限上下文创建运行。</w:t>
      </w:r>
    </w:p>
    <w:p>
      <w:pPr>
        <w:pStyle w:val="Normal"/>
      </w:pPr>
      <w:r>
        <w:t>• 支持精确 pipeline code/alias 命令、精确 agentCode 命令、同线程 WAITING 回复和 Card 2.0 介入。</w:t>
      </w:r>
    </w:p>
    <w:p>
      <w:pPr>
        <w:pStyle w:val="Normal"/>
      </w:pPr>
      <w:r>
        <w:t>• 消费模块 03 notification Stream，把业务里程碑发送到正确机器人、会话和线程。</w:t>
      </w:r>
    </w:p>
    <w:p>
      <w:pPr>
        <w:pStyle w:val="Normal"/>
      </w:pPr>
      <w:r>
        <w:t>• 保留现有飞书长连接、机器人配置、加密密钥和连接状态管理，不建立第二套事件入口。</w:t>
      </w:r>
    </w:p>
    <w:p>
      <w:pPr>
        <w:pStyle w:val="Normal"/>
      </w:pPr>
      <w:r>
        <w:t>• 不使用大模型识别命令，不按流程显示名称路由，不由飞书消息或 Agent 触发下一个节点。</w:t>
      </w:r>
    </w:p>
    <w:p>
      <w:pPr>
        <w:pStyle w:val="Normal"/>
      </w:pPr>
      <w:r>
        <w:t>• 不实现飞书审批、流式输出、动态组队、Agent 异步回调、代码沙箱或自动部署。</w:t>
      </w:r>
    </w:p>
    <w:p>
      <w:pPr>
        <w:pStyle w:val="Normal"/>
      </w:pPr>
      <w:r>
        <w:t>• 不把密钥、完整提示词、原始 HTTP 响应、用户消息正文写入普通日志或公开 DTO。</w:t>
      </w:r>
    </w:p>
    <w:p>
      <w:pPr>
        <w:pStyle w:val="Heading1"/>
      </w:pPr>
      <w:r>
        <w:t>2. 已实施能力与对接方式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来源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已实施能力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模块 04 使用方式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AiConnector、密钥加密、ConnectorUriPolicy</w:t>
            </w:r>
          </w:p>
        </w:tc>
        <w:tc>
          <w:tcPr>
            <w:tcW w:w="0" w:type="auto"/>
          </w:tcPr>
          <w:p>
            <w:r>
              <w:t>真实 Gateway 使用快照非密钥配置并按 Connector ID 解析当前密钥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DIRECT_AGENT、ORCHESTRATOR、commandEnabled</w:t>
            </w:r>
          </w:p>
        </w:tc>
        <w:tc>
          <w:tcPr>
            <w:tcW w:w="0" w:type="auto"/>
          </w:tcPr>
          <w:p>
            <w:r>
              <w:t>路由前重新加载机器人并校验模式、启用状态和租户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FeishuLongConnectionManager</w:t>
            </w:r>
          </w:p>
        </w:tc>
        <w:tc>
          <w:tcPr>
            <w:tcW w:w="0" w:type="auto"/>
          </w:tcPr>
          <w:p>
            <w:r>
              <w:t>同一 EventDispatcher 增加 card.action.trigger 处理器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FeishuMessageEventReceiver/Handoff</w:t>
            </w:r>
          </w:p>
        </w:tc>
        <w:tc>
          <w:tcPr>
            <w:tcW w:w="0" w:type="auto"/>
          </w:tcPr>
          <w:p>
            <w:r>
              <w:t>改为先写持久化 Inbox，再异步处理 event ID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AuthorizedPipelineResolver</w:t>
            </w:r>
          </w:p>
        </w:tc>
        <w:tc>
          <w:tcPr>
            <w:tcW w:w="0" w:type="auto"/>
          </w:tcPr>
          <w:p>
            <w:r>
              <w:t>按 botId 与 code/alias 解析已启用流程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AuthorizedAgentConfigProvider</w:t>
            </w:r>
          </w:p>
        </w:tc>
        <w:tc>
          <w:tcPr>
            <w:tcW w:w="0" w:type="auto"/>
          </w:tcPr>
          <w:p>
            <w:r>
              <w:t>按 botId 或 agentCode 解析已授权 Agent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AgentResultValidator</w:t>
            </w:r>
          </w:p>
        </w:tc>
        <w:tc>
          <w:tcPr>
            <w:tcW w:w="0" w:type="auto"/>
          </w:tcPr>
          <w:p>
            <w:r>
              <w:t>严格验证 HTTP Gateway 返回的 Result 1.1</w:t>
            </w:r>
          </w:p>
        </w:tc>
      </w:tr>
      <w:tr>
        <w:tc>
          <w:tcPr>
            <w:tcW w:w="0" w:type="auto"/>
          </w:tcPr>
          <w:p>
            <w:r>
              <w:t>模块 03</w:t>
            </w:r>
          </w:p>
        </w:tc>
        <w:tc>
          <w:tcPr>
            <w:tcW w:w="0" w:type="auto"/>
          </w:tcPr>
          <w:p>
            <w:r>
              <w:t>RunStartService</w:t>
            </w:r>
          </w:p>
        </w:tc>
        <w:tc>
          <w:tcPr>
            <w:tcW w:w="0" w:type="auto"/>
          </w:tcPr>
          <w:p>
            <w:r>
              <w:t>以 AgentAccessContext 和 RunSourceContext 创建 PIPELINE/AGENT_DIRECT</w:t>
            </w:r>
          </w:p>
        </w:tc>
      </w:tr>
      <w:tr>
        <w:tc>
          <w:tcPr>
            <w:tcW w:w="0" w:type="auto"/>
          </w:tcPr>
          <w:p>
            <w:r>
              <w:t>模块 03</w:t>
            </w:r>
          </w:p>
        </w:tc>
        <w:tc>
          <w:tcPr>
            <w:tcW w:w="0" w:type="auto"/>
          </w:tcPr>
          <w:p>
            <w:r>
              <w:t>RunInterventionService</w:t>
            </w:r>
          </w:p>
        </w:tc>
        <w:tc>
          <w:tcPr>
            <w:tcW w:w="0" w:type="auto"/>
          </w:tcPr>
          <w:p>
            <w:r>
              <w:t>处理同 runId SUPPLY_INPUT、RETRY、CANCEL</w:t>
            </w:r>
          </w:p>
        </w:tc>
      </w:tr>
      <w:tr>
        <w:tc>
          <w:tcPr>
            <w:tcW w:w="0" w:type="auto"/>
          </w:tcPr>
          <w:p>
            <w:r>
              <w:t>模块 03</w:t>
            </w:r>
          </w:p>
        </w:tc>
        <w:tc>
          <w:tcPr>
            <w:tcW w:w="0" w:type="auto"/>
          </w:tcPr>
          <w:p>
            <w:r>
              <w:t>ai:pipeline:notifications</w:t>
            </w:r>
          </w:p>
        </w:tc>
        <w:tc>
          <w:tcPr>
            <w:tcW w:w="0" w:type="auto"/>
          </w:tcPr>
          <w:p>
            <w:r>
              <w:t>按 eventId 幂等消费业务里程碑</w:t>
            </w:r>
          </w:p>
        </w:tc>
      </w:tr>
    </w:tbl>
    <w:p>
      <w:pPr>
        <w:pStyle w:val="Heading1"/>
      </w:pPr>
      <w:r>
        <w:t>2.1 模块 01 兼容封口</w:t>
      </w:r>
    </w:p>
    <w:p>
      <w:pPr>
        <w:pStyle w:val="Normal"/>
      </w:pPr>
      <w:r>
        <w:t>• ai_connector 增加 result_contract_version，数据库值只允许 LEGACY 或 1.1，现有记录统一为 LEGACY。</w:t>
      </w:r>
    </w:p>
    <w:p>
      <w:pPr>
        <w:pStyle w:val="Normal"/>
      </w:pPr>
      <w:r>
        <w:t>• AgentConfigSnapshot.ConnectorSnapshot 墫加 resultContractVersion，并纳入 Jackson builder、Normalizer 和 sanitizer 测试。</w:t>
      </w:r>
    </w:p>
    <w:p>
      <w:pPr>
        <w:pStyle w:val="Normal"/>
      </w:pPr>
      <w:r>
        <w:t>• AuthorizedAgentConfigProvider 增加 resolveEnabledSnapshotByCode(agentCode, context) 和 resolveEnabledSnapshotByBotId(botId, context)。</w:t>
      </w:r>
    </w:p>
    <w:p>
      <w:pPr>
        <w:pStyle w:val="Normal"/>
      </w:pPr>
      <w:r>
        <w:t>• 按 botId 解析时必须验证 Agent enabled、Connector enabled、DIRECT_AGENT 绑定关系、租户和数据权限。</w:t>
      </w:r>
    </w:p>
    <w:p>
      <w:pPr>
        <w:pStyle w:val="Normal"/>
      </w:pPr>
      <w:r>
        <w:t>• Connector Drawer 增加协议选择；1.1 模式不提交或展示 responseMapping，LEGACY 行为保持不变。</w:t>
      </w:r>
    </w:p>
    <w:p>
      <w:pPr>
        <w:pStyle w:val="Normal"/>
      </w:pPr>
      <w:r>
        <w:t>• Feishu EventDispatcher 同时注册消息和卡片事件；卡片事件继续使用现有 WebSocket，不配置回调 URL。</w:t>
      </w:r>
    </w:p>
    <w:p>
      <w:pPr>
        <w:pStyle w:val="Heading1"/>
      </w:pPr>
      <w:r>
        <w:t>2.2 模块 02 兼容封口</w:t>
      </w:r>
    </w:p>
    <w:p>
      <w:pPr>
        <w:pStyle w:val="Normal"/>
      </w:pPr>
      <w:r>
        <w:t>• 发布和 resolveEnabledForRun 均要求每个 AGENT 快照的 Connector resultContractVersion=1.1。</w:t>
      </w:r>
    </w:p>
    <w:p>
      <w:pPr>
        <w:pStyle w:val="Normal"/>
      </w:pPr>
      <w:r>
        <w:t>• 旧发布版本和历史快照保持只读；使用 LEGACY Connector 的版本在重新发布前拒绝创建新运行。</w:t>
      </w:r>
    </w:p>
    <w:p>
      <w:pPr>
        <w:pStyle w:val="Normal"/>
      </w:pPr>
      <w:r>
        <w:t>• 错误固定映射为 PIPELINE_AGENT_NOT_AVAILABLE，不向调用方泄露 Connector 详情。</w:t>
      </w:r>
    </w:p>
    <w:p>
      <w:pPr>
        <w:pStyle w:val="Heading1"/>
      </w:pPr>
      <w:r>
        <w:t>2.3 模块 03 兼容封口</w:t>
      </w:r>
    </w:p>
    <w:p>
      <w:pPr>
        <w:pStyle w:val="Normal"/>
      </w:pPr>
      <w:r>
        <w:t>• FEISHU+ORCHESTRATOR 的角色命令使用 RunSourceContext.botId 作为 AGENT_DIRECT notificationBotId，Agent 不需要自身绑定 DIRECT_AGENT。</w:t>
      </w:r>
    </w:p>
    <w:p>
      <w:pPr>
        <w:pStyle w:val="Normal"/>
      </w:pPr>
      <w:r>
        <w:t>• FEISHU+DIRECT_AGENT 必须校验 source botId 与 Agent 绑定机器人相同；JEECG 直跑继续使用 Agent 绑定机器人和 defaultChatId。</w:t>
      </w:r>
    </w:p>
    <w:p>
      <w:pPr>
        <w:pStyle w:val="Normal"/>
      </w:pPr>
      <w:r>
        <w:t>• 新增结构化业务通知 Outbox：RUN_STARTED、STAGE_COMPLETED、USER_INPUT_REQUIRED、RUN_RESUMED、RUN_FAILED、RUN_CANCELED、RUN_SUCCEEDED、NODE_NOTIFY。</w:t>
      </w:r>
    </w:p>
    <w:p>
      <w:pPr>
        <w:pStyle w:val="Normal"/>
      </w:pPr>
      <w:r>
        <w:t>• 技术 retry、lease、Redis pending、Outbox 重投和数据库内部事件不得生成飞书通知 Outbox。</w:t>
      </w:r>
    </w:p>
    <w:p>
      <w:pPr>
        <w:pStyle w:val="Normal"/>
      </w:pPr>
      <w:r>
        <w:t>• 新增 RunNotificationViewProvider 和 RunInterventionService；模块 04 不注入 execution Mapper。</w:t>
      </w:r>
    </w:p>
    <w:p>
      <w:pPr>
        <w:pStyle w:val="Normal"/>
      </w:pPr>
      <w:r>
        <w:t>• 兼容封口不得修改节点状态枚举、推进事务、task Stream、历史运行或 Redis 恢复语义。</w:t>
      </w:r>
    </w:p>
    <w:p>
      <w:pPr>
        <w:pStyle w:val="Heading1"/>
      </w:pPr>
      <w:r>
        <w:t>3. 固定实现清单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区域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必须创建或修改</w:t>
            </w:r>
          </w:p>
        </w:tc>
      </w:tr>
      <w:tr>
        <w:tc>
          <w:tcPr>
            <w:tcW w:w="0" w:type="auto"/>
          </w:tcPr>
          <w:p>
            <w:r>
              <w:t>Flyway</w:t>
            </w:r>
          </w:p>
        </w:tc>
        <w:tc>
          <w:tcPr>
            <w:tcW w:w="0" w:type="auto"/>
          </w:tcPr>
          <w:p>
            <w:r>
              <w:t>V3.9.3_6__multi_agent_connector_feishu_collaboration.sql；同步 db/multi-agent-config.sql；禁止修改 _1 至 _5</w:t>
            </w:r>
          </w:p>
        </w:tc>
      </w:tr>
      <w:tr>
        <w:tc>
          <w:tcPr>
            <w:tcW w:w="0" w:type="auto"/>
          </w:tcPr>
          <w:p>
            <w:r>
              <w:t>后端根包</w:t>
            </w:r>
          </w:p>
        </w:tc>
        <w:tc>
          <w:tcPr>
            <w:tcW w:w="0" w:type="auto"/>
          </w:tcPr>
          <w:p>
            <w:r>
              <w:t>org.jeecg.modules.airag.collaboration</w:t>
            </w:r>
          </w:p>
        </w:tc>
      </w:tr>
      <w:tr>
        <w:tc>
          <w:tcPr>
            <w:tcW w:w="0" w:type="auto"/>
          </w:tcPr>
          <w:p>
            <w:r>
              <w:t>后端子包</w:t>
            </w:r>
          </w:p>
        </w:tc>
        <w:tc>
          <w:tcPr>
            <w:tcW w:w="0" w:type="auto"/>
          </w:tcPr>
          <w:p>
            <w:r>
              <w:t>binding、command、connector、feishu、inbox、notification、session、controller、entity、dto、mapper、service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Connector 协议字段、Agent Provider、长连接 Card handler、FeishuBotClient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发布与运行依赖协议校验</w:t>
            </w:r>
          </w:p>
        </w:tc>
      </w:tr>
      <w:tr>
        <w:tc>
          <w:tcPr>
            <w:tcW w:w="0" w:type="auto"/>
          </w:tcPr>
          <w:p>
            <w:r>
              <w:t>模块 03</w:t>
            </w:r>
          </w:p>
        </w:tc>
        <w:tc>
          <w:tcPr>
            <w:tcW w:w="0" w:type="auto"/>
          </w:tcPr>
          <w:p>
            <w:r>
              <w:t>ORCHESTRATOR 直跑通知机器人、业务通知 Outbox、两个内部接口</w:t>
            </w:r>
          </w:p>
        </w:tc>
      </w:tr>
      <w:tr>
        <w:tc>
          <w:tcPr>
            <w:tcW w:w="0" w:type="auto"/>
          </w:tcPr>
          <w:p>
            <w:r>
              <w:t>前端</w:t>
            </w:r>
          </w:p>
        </w:tc>
        <w:tc>
          <w:tcPr>
            <w:tcW w:w="0" w:type="auto"/>
          </w:tcPr>
          <w:p>
            <w:r>
              <w:t>Connector Drawer、Feishu Bot List/Drawer 及绑定 Drawer；不新增一级菜单</w:t>
            </w:r>
          </w:p>
        </w:tc>
      </w:tr>
      <w:tr>
        <w:tc>
          <w:tcPr>
            <w:tcW w:w="0" w:type="auto"/>
          </w:tcPr>
          <w:p>
            <w:r>
              <w:t>测试</w:t>
            </w:r>
          </w:p>
        </w:tc>
        <w:tc>
          <w:tcPr>
            <w:tcW w:w="0" w:type="auto"/>
          </w:tcPr>
          <w:p>
            <w:r>
              <w:t>airag collaboration 测试、现有 Agent/Pipeline/Execution 回归、前端组件状态测试</w:t>
            </w:r>
          </w:p>
        </w:tc>
      </w:tr>
    </w:tbl>
    <w:p>
      <w:pPr>
        <w:pStyle w:val="Heading1"/>
      </w:pPr>
      <w:r>
        <w:t>3.1 权限编号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权限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w="0" w:type="auto"/>
          </w:tcPr>
          <w:p>
            <w:r>
              <w:t>2026071300000000061</w:t>
            </w:r>
          </w:p>
        </w:tc>
        <w:tc>
          <w:tcPr>
            <w:tcW w:w="0" w:type="auto"/>
          </w:tcPr>
          <w:p>
            <w:r>
              <w:t>ai:feishu:binding:list</w:t>
            </w:r>
          </w:p>
        </w:tc>
        <w:tc>
          <w:tcPr>
            <w:tcW w:w="0" w:type="auto"/>
          </w:tcPr>
          <w:p>
            <w:r>
              <w:t>查看脱敏绑定列表</w:t>
            </w:r>
          </w:p>
        </w:tc>
      </w:tr>
      <w:tr>
        <w:tc>
          <w:tcPr>
            <w:tcW w:w="0" w:type="auto"/>
          </w:tcPr>
          <w:p>
            <w:r>
              <w:t>2026071300000000062</w:t>
            </w:r>
          </w:p>
        </w:tc>
        <w:tc>
          <w:tcPr>
            <w:tcW w:w="0" w:type="auto"/>
          </w:tcPr>
          <w:p>
            <w:r>
              <w:t>ai:feishu:binding:add</w:t>
            </w:r>
          </w:p>
        </w:tc>
        <w:tc>
          <w:tcPr>
            <w:tcW w:w="0" w:type="auto"/>
          </w:tcPr>
          <w:p>
            <w:r>
              <w:t>管理员手工绑定或重新启用</w:t>
            </w:r>
          </w:p>
        </w:tc>
      </w:tr>
      <w:tr>
        <w:tc>
          <w:tcPr>
            <w:tcW w:w="0" w:type="auto"/>
          </w:tcPr>
          <w:p>
            <w:r>
              <w:t>2026071300000000063</w:t>
            </w:r>
          </w:p>
        </w:tc>
        <w:tc>
          <w:tcPr>
            <w:tcW w:w="0" w:type="auto"/>
          </w:tcPr>
          <w:p>
            <w:r>
              <w:t>ai:feishu:binding:disable</w:t>
            </w:r>
          </w:p>
        </w:tc>
        <w:tc>
          <w:tcPr>
            <w:tcW w:w="0" w:type="auto"/>
          </w:tcPr>
          <w:p>
            <w:r>
              <w:t>禁用绑定</w:t>
            </w:r>
          </w:p>
        </w:tc>
      </w:tr>
      <w:tr>
        <w:tc>
          <w:tcPr>
            <w:tcW w:w="0" w:type="auto"/>
          </w:tcPr>
          <w:p>
            <w:r>
              <w:t>2026071300000000064</w:t>
            </w:r>
          </w:p>
        </w:tc>
        <w:tc>
          <w:tcPr>
            <w:tcW w:w="0" w:type="auto"/>
          </w:tcPr>
          <w:p>
            <w:r>
              <w:t>ai:feishu:binding:self</w:t>
            </w:r>
          </w:p>
        </w:tc>
        <w:tc>
          <w:tcPr>
            <w:tcW w:w="0" w:type="auto"/>
          </w:tcPr>
          <w:p>
            <w:r>
              <w:t>当前用户生成本人一次性绑定码</w:t>
            </w:r>
          </w:p>
        </w:tc>
      </w:tr>
    </w:tbl>
    <w:p>
      <w:pPr>
        <w:pStyle w:val="Normal"/>
      </w:pPr>
      <w:r>
        <w:t>四个权限均使用 menu_type=2、parent_id=2026071300000000004。Connector 协议编辑继续使用 ai:connector:edit。</w:t>
      </w:r>
    </w:p>
    <w:p>
      <w:pPr>
        <w:pStyle w:val="Heading1"/>
      </w:pPr>
      <w:r>
        <w:t>4. 固定枚举、命令与容量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确定值或限制</w:t>
            </w:r>
          </w:p>
        </w:tc>
      </w:tr>
      <w:tr>
        <w:tc>
          <w:tcPr>
            <w:tcW w:w="0" w:type="auto"/>
          </w:tcPr>
          <w:p>
            <w:r>
              <w:t>ConnectorContract</w:t>
            </w:r>
          </w:p>
        </w:tc>
        <w:tc>
          <w:tcPr>
            <w:tcW w:w="0" w:type="auto"/>
          </w:tcPr>
          <w:p>
            <w:r>
              <w:t>LEGACY、1.1</w:t>
            </w:r>
          </w:p>
        </w:tc>
      </w:tr>
      <w:tr>
        <w:tc>
          <w:tcPr>
            <w:tcW w:w="0" w:type="auto"/>
          </w:tcPr>
          <w:p>
            <w:r>
              <w:t>BindingSource</w:t>
            </w:r>
          </w:p>
        </w:tc>
        <w:tc>
          <w:tcPr>
            <w:tcW w:w="0" w:type="auto"/>
          </w:tcPr>
          <w:p>
            <w:r>
              <w:t>SELF_SERVICE、ADMIN</w:t>
            </w:r>
          </w:p>
        </w:tc>
      </w:tr>
      <w:tr>
        <w:tc>
          <w:tcPr>
            <w:tcW w:w="0" w:type="auto"/>
          </w:tcPr>
          <w:p>
            <w:r>
              <w:t>BindingTokenStatus</w:t>
            </w:r>
          </w:p>
        </w:tc>
        <w:tc>
          <w:tcPr>
            <w:tcW w:w="0" w:type="auto"/>
          </w:tcPr>
          <w:p>
            <w:r>
              <w:t>ACTIVE、USED、EXPIRED、REVOKED</w:t>
            </w:r>
          </w:p>
        </w:tc>
      </w:tr>
      <w:tr>
        <w:tc>
          <w:tcPr>
            <w:tcW w:w="0" w:type="auto"/>
          </w:tcPr>
          <w:p>
            <w:r>
              <w:t>InboundEventType</w:t>
            </w:r>
          </w:p>
        </w:tc>
        <w:tc>
          <w:tcPr>
            <w:tcW w:w="0" w:type="auto"/>
          </w:tcPr>
          <w:p>
            <w:r>
              <w:t>MESSAGE、CARD_ACTION</w:t>
            </w:r>
          </w:p>
        </w:tc>
      </w:tr>
      <w:tr>
        <w:tc>
          <w:tcPr>
            <w:tcW w:w="0" w:type="auto"/>
          </w:tcPr>
          <w:p>
            <w:r>
              <w:t>InboundStatus</w:t>
            </w:r>
          </w:p>
        </w:tc>
        <w:tc>
          <w:tcPr>
            <w:tcW w:w="0" w:type="auto"/>
          </w:tcPr>
          <w:p>
            <w:r>
              <w:t>PENDING、PROCESSING、PROCESSED、FAILED、DEAD</w:t>
            </w:r>
          </w:p>
        </w:tc>
      </w:tr>
      <w:tr>
        <w:tc>
          <w:tcPr>
            <w:tcW w:w="0" w:type="auto"/>
          </w:tcPr>
          <w:p>
            <w:r>
              <w:t>SessionStatus</w:t>
            </w:r>
          </w:p>
        </w:tc>
        <w:tc>
          <w:tcPr>
            <w:tcW w:w="0" w:type="auto"/>
          </w:tcPr>
          <w:p>
            <w:r>
              <w:t>ACTIVE、WAITING、TERMINAL、CANCELED</w:t>
            </w:r>
          </w:p>
        </w:tc>
      </w:tr>
      <w:tr>
        <w:tc>
          <w:tcPr>
            <w:tcW w:w="0" w:type="auto"/>
          </w:tcPr>
          <w:p>
            <w:r>
              <w:t>DeliveryStatus</w:t>
            </w:r>
          </w:p>
        </w:tc>
        <w:tc>
          <w:tcPr>
            <w:tcW w:w="0" w:type="auto"/>
          </w:tcPr>
          <w:p>
            <w:r>
              <w:t>PENDING、SENDING、SENT、FAILED、DEAD</w:t>
            </w:r>
          </w:p>
        </w:tc>
      </w:tr>
      <w:tr>
        <w:tc>
          <w:tcPr>
            <w:tcW w:w="0" w:type="auto"/>
          </w:tcPr>
          <w:p>
            <w:r>
              <w:t>DeliveryTargetType</w:t>
            </w:r>
          </w:p>
        </w:tc>
        <w:tc>
          <w:tcPr>
            <w:tcW w:w="0" w:type="auto"/>
          </w:tcPr>
          <w:p>
            <w:r>
              <w:t>REPLY、CHAT</w:t>
            </w:r>
          </w:p>
        </w:tc>
      </w:tr>
      <w:tr>
        <w:tc>
          <w:tcPr>
            <w:tcW w:w="0" w:type="auto"/>
          </w:tcPr>
          <w:p>
            <w:r>
              <w:t>DeliveryMessageType</w:t>
            </w:r>
          </w:p>
        </w:tc>
        <w:tc>
          <w:tcPr>
            <w:tcW w:w="0" w:type="auto"/>
          </w:tcPr>
          <w:p>
            <w:r>
              <w:t>TEXT、POST、CARD</w:t>
            </w:r>
          </w:p>
        </w:tc>
      </w:tr>
      <w:tr>
        <w:tc>
          <w:tcPr>
            <w:tcW w:w="0" w:type="auto"/>
          </w:tcPr>
          <w:p>
            <w:r>
              <w:t>命令</w:t>
            </w:r>
          </w:p>
        </w:tc>
        <w:tc>
          <w:tcPr>
            <w:tcW w:w="0" w:type="auto"/>
          </w:tcPr>
          <w:p>
            <w:r>
              <w:t>使用【key】，task；角色【agentCode】，task；绑定【code】；帮助</w:t>
            </w:r>
          </w:p>
        </w:tc>
      </w:tr>
      <w:tr>
        <w:tc>
          <w:tcPr>
            <w:tcW w:w="0" w:type="auto"/>
          </w:tcPr>
          <w:p>
            <w:r>
              <w:t>任务容量</w:t>
            </w:r>
          </w:p>
        </w:tc>
        <w:tc>
          <w:tcPr>
            <w:tcW w:w="0" w:type="auto"/>
          </w:tcPr>
          <w:p>
            <w:r>
              <w:t>1 至 10000 字；NFKC 后校验</w:t>
            </w:r>
          </w:p>
        </w:tc>
      </w:tr>
      <w:tr>
        <w:tc>
          <w:tcPr>
            <w:tcW w:w="0" w:type="auto"/>
          </w:tcPr>
          <w:p>
            <w:r>
              <w:t>HTTP 请求/响应</w:t>
            </w:r>
          </w:p>
        </w:tc>
        <w:tc>
          <w:tcPr>
            <w:tcW w:w="0" w:type="auto"/>
          </w:tcPr>
          <w:p>
            <w:r>
              <w:t>请求 1 MiB；响应 1 MiB；不保存 rawResponse</w:t>
            </w:r>
          </w:p>
        </w:tc>
      </w:tr>
      <w:tr>
        <w:tc>
          <w:tcPr>
            <w:tcW w:w="0" w:type="auto"/>
          </w:tcPr>
          <w:p>
            <w:r>
              <w:t>飞书正文</w:t>
            </w:r>
          </w:p>
        </w:tc>
        <w:tc>
          <w:tcPr>
            <w:tcW w:w="0" w:type="auto"/>
          </w:tcPr>
          <w:p>
            <w:r>
              <w:t>文本 4000 字；Artifact 链接最多 20 条，超出显示剩余数量</w:t>
            </w:r>
          </w:p>
        </w:tc>
      </w:tr>
      <w:tr>
        <w:tc>
          <w:tcPr>
            <w:tcW w:w="0" w:type="auto"/>
          </w:tcPr>
          <w:p>
            <w:r>
              <w:t>绑定码</w:t>
            </w:r>
          </w:p>
        </w:tc>
        <w:tc>
          <w:tcPr>
            <w:tcW w:w="0" w:type="auto"/>
          </w:tcPr>
          <w:p>
            <w:r>
              <w:t>128-bit 随机 Base32、10 分钟、单次使用</w:t>
            </w:r>
          </w:p>
        </w:tc>
      </w:tr>
    </w:tbl>
    <w:p>
      <w:pPr>
        <w:pStyle w:val="Heading1"/>
      </w:pPr>
      <w:r>
        <w:t>5. 数据库契约</w:t>
      </w:r>
    </w:p>
    <w:p>
      <w:pPr>
        <w:pStyle w:val="Normal"/>
      </w:pPr>
      <w:r>
        <w:t>所有新增表使用 InnoDB、utf8mb4、utf8mb4_unicode_ci，不建立数据库外键。tenant_id 必填，无租户模式写入 0。敏感 payload 和待发送正文使用现有 AES-256-GCM 加密，数据库不保存绑定码明文、tenant access token 或 Connector 密钥。</w:t>
      </w:r>
    </w:p>
    <w:p>
      <w:pPr>
        <w:pStyle w:val="Code"/>
      </w:pPr>
      <w:r>
        <w:t>ALTER TABLE ai_connector</w:t>
      </w:r>
    </w:p>
    <w:p>
      <w:pPr>
        <w:pStyle w:val="Code"/>
      </w:pPr>
      <w:r>
        <w:t xml:space="preserve">  ADD COLUMN result_contract_version varchar(16) NOT NULL DEFAULT 'LEGACY'</w:t>
      </w:r>
    </w:p>
    <w:p>
      <w:pPr>
        <w:pStyle w:val="Code"/>
      </w:pPr>
      <w:r>
        <w:t xml:space="preserve">  AFTER response_mapping;</w:t>
      </w:r>
    </w:p>
    <w:p>
      <w:pPr>
        <w:pStyle w:val="Code"/>
      </w:pPr>
      <w:r>
        <w:t/>
      </w:r>
    </w:p>
    <w:p>
      <w:pPr>
        <w:pStyle w:val="Code"/>
      </w:pPr>
      <w:r>
        <w:t>CREATE TABLE ai_feishu_user_binding (</w:t>
      </w:r>
    </w:p>
    <w:p>
      <w:pPr>
        <w:pStyle w:val="Code"/>
      </w:pPr>
      <w:r>
        <w:t xml:space="preserve">  id varchar(36) NOT NULL,</w:t>
      </w:r>
    </w:p>
    <w:p>
      <w:pPr>
        <w:pStyle w:val="Code"/>
      </w:pPr>
      <w:r>
        <w:t xml:space="preserve">  create_by varchar(50) DEFAULT NULL, create_time datetime(3) NOT NULL,</w:t>
      </w:r>
    </w:p>
    <w:p>
      <w:pPr>
        <w:pStyle w:val="Code"/>
      </w:pPr>
      <w:r>
        <w:t xml:space="preserve">  update_by varchar(50) DEFAULT NULL, update_time datetime(3) DEFAULT NULL,</w:t>
      </w:r>
    </w:p>
    <w:p>
      <w:pPr>
        <w:pStyle w:val="Code"/>
      </w:pPr>
      <w:r>
        <w:t xml:space="preserve">  sys_org_code varchar(64) DEFAULT NULL, tenant_id varchar(32) NOT NULL DEFAULT '0',</w:t>
      </w:r>
    </w:p>
    <w:p>
      <w:pPr>
        <w:pStyle w:val="Code"/>
      </w:pPr>
      <w:r>
        <w:t xml:space="preserve">  del_flag tinyint(1) NOT NULL DEFAULT 0,</w:t>
      </w:r>
    </w:p>
    <w:p>
      <w:pPr>
        <w:pStyle w:val="Code"/>
      </w:pPr>
      <w:r>
        <w:t xml:space="preserve">  bot_id varchar(36) NOT NULL, sender_open_id varchar(128) NOT NULL,</w:t>
      </w:r>
    </w:p>
    <w:p>
      <w:pPr>
        <w:pStyle w:val="Code"/>
      </w:pPr>
      <w:r>
        <w:t xml:space="preserve">  user_id varchar(36) NOT NULL, username varchar(50) NOT NULL,</w:t>
      </w:r>
    </w:p>
    <w:p>
      <w:pPr>
        <w:pStyle w:val="Code"/>
      </w:pPr>
      <w:r>
        <w:t xml:space="preserve">  binding_source varchar(16) NOT NULL, enabled tinyint(1) NOT NULL DEFAULT 1,</w:t>
      </w:r>
    </w:p>
    <w:p>
      <w:pPr>
        <w:pStyle w:val="Code"/>
      </w:pPr>
      <w:r>
        <w:t xml:space="preserve">  last_used_at datetime(3) DEFAULT NULL,</w:t>
      </w:r>
    </w:p>
    <w:p>
      <w:pPr>
        <w:pStyle w:val="Code"/>
      </w:pPr>
      <w:r>
        <w:t xml:space="preserve">  PRIMARY KEY (id),</w:t>
      </w:r>
    </w:p>
    <w:p>
      <w:pPr>
        <w:pStyle w:val="Code"/>
      </w:pPr>
      <w:r>
        <w:t xml:space="preserve">  UNIQUE KEY uk_ai_feishu_binding_sender (bot_id,sender_open_id),</w:t>
      </w:r>
    </w:p>
    <w:p>
      <w:pPr>
        <w:pStyle w:val="Code"/>
      </w:pPr>
      <w:r>
        <w:t xml:space="preserve">  UNIQUE KEY uk_ai_feishu_binding_user (bot_id,tenant_id,user_id),</w:t>
      </w:r>
    </w:p>
    <w:p>
      <w:pPr>
        <w:pStyle w:val="Code"/>
      </w:pPr>
      <w:r>
        <w:t xml:space="preserve">  KEY idx_ai_feishu_binding_tenant (tenant_id,enabled,username),</w:t>
      </w:r>
    </w:p>
    <w:p>
      <w:pPr>
        <w:pStyle w:val="Code"/>
      </w:pPr>
      <w:r>
        <w:t xml:space="preserve">  KEY idx_ai_feishu_binding_bot (bot_id,enabled)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ai_feishu_binding_token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bot_id varchar(36) NOT NULL, user_id varchar(36) NOT NULL,</w:t>
      </w:r>
    </w:p>
    <w:p>
      <w:pPr>
        <w:pStyle w:val="Code"/>
      </w:pPr>
      <w:r>
        <w:t xml:space="preserve">  username varchar(50) NOT NULL, token_hash char(64) NOT NULL,</w:t>
      </w:r>
    </w:p>
    <w:p>
      <w:pPr>
        <w:pStyle w:val="Code"/>
      </w:pPr>
      <w:r>
        <w:t xml:space="preserve">  status varchar(16) NOT NULL, expires_at datetime(3) NOT NULL,</w:t>
      </w:r>
    </w:p>
    <w:p>
      <w:pPr>
        <w:pStyle w:val="Code"/>
      </w:pPr>
      <w:r>
        <w:t xml:space="preserve">  used_by_open_id varchar(128) DEFAULT NULL, used_at datetime(3) DEFAULT NULL,</w:t>
      </w:r>
    </w:p>
    <w:p>
      <w:pPr>
        <w:pStyle w:val="Code"/>
      </w:pPr>
      <w:r>
        <w:t xml:space="preserve">  create_time datetime(3) NOT NULL,</w:t>
      </w:r>
    </w:p>
    <w:p>
      <w:pPr>
        <w:pStyle w:val="Code"/>
      </w:pPr>
      <w:r>
        <w:t xml:space="preserve">  active_token_key varchar(140) GENERATED ALWAYS AS</w:t>
      </w:r>
    </w:p>
    <w:p>
      <w:pPr>
        <w:pStyle w:val="Code"/>
      </w:pPr>
      <w:r>
        <w:t xml:space="preserve">    (CASE WHEN status='ACTIVE' THEN CONCAT(bot_id,':',tenant_id,':',user_id) ELSE NULL END) STORED,</w:t>
      </w:r>
    </w:p>
    <w:p>
      <w:pPr>
        <w:pStyle w:val="Code"/>
      </w:pPr>
      <w:r>
        <w:t xml:space="preserve">  PRIMARY KEY (id), UNIQUE KEY uk_ai_feishu_binding_token_hash (token_hash),</w:t>
      </w:r>
    </w:p>
    <w:p>
      <w:pPr>
        <w:pStyle w:val="Code"/>
      </w:pPr>
      <w:r>
        <w:t xml:space="preserve">  UNIQUE KEY uk_ai_feishu_binding_active (active_token_key),</w:t>
      </w:r>
    </w:p>
    <w:p>
      <w:pPr>
        <w:pStyle w:val="Code"/>
      </w:pPr>
      <w:r>
        <w:t xml:space="preserve">  KEY idx_ai_feishu_binding_token_expiry (status,expires_at)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ai_feishu_inbound_event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event_key varchar(200) NOT NULL, bot_id varchar(36) NOT NULL,</w:t>
      </w:r>
    </w:p>
    <w:p>
      <w:pPr>
        <w:pStyle w:val="Code"/>
      </w:pPr>
      <w:r>
        <w:t xml:space="preserve">  event_type varchar(16) NOT NULL, message_id varchar(128) DEFAULT NULL,</w:t>
      </w:r>
    </w:p>
    <w:p>
      <w:pPr>
        <w:pStyle w:val="Code"/>
      </w:pPr>
      <w:r>
        <w:t xml:space="preserve">  sender_open_id varchar(128) NOT NULL, payload_cipher longtext DEFAULT NULL,</w:t>
      </w:r>
    </w:p>
    <w:p>
      <w:pPr>
        <w:pStyle w:val="Code"/>
      </w:pPr>
      <w:r>
        <w:t xml:space="preserve">  payload_hash char(64) NOT NULL, status varchar(16) NOT NULL,</w:t>
      </w:r>
    </w:p>
    <w:p>
      <w:pPr>
        <w:pStyle w:val="Code"/>
      </w:pPr>
      <w:r>
        <w:t xml:space="preserve">  claim_token varchar(64) DEFAULT NULL, claimed_until datetime(3) DEFAULT NULL,</w:t>
      </w:r>
    </w:p>
    <w:p>
      <w:pPr>
        <w:pStyle w:val="Code"/>
      </w:pPr>
      <w:r>
        <w:t xml:space="preserve">  retry_count int NOT NULL DEFAULT 0, next_retry_at datetime(3) NOT NULL,</w:t>
      </w:r>
    </w:p>
    <w:p>
      <w:pPr>
        <w:pStyle w:val="Code"/>
      </w:pPr>
      <w:r>
        <w:t xml:space="preserve">  result_type varchar(32) DEFAULT NULL, run_id varchar(36) DEFAULT NULL,</w:t>
      </w:r>
    </w:p>
    <w:p>
      <w:pPr>
        <w:pStyle w:val="Code"/>
      </w:pPr>
      <w:r>
        <w:t xml:space="preserve">  intervention_id varchar(36) DEFAULT NULL, last_error varchar(1000) DEFAULT NULL,</w:t>
      </w:r>
    </w:p>
    <w:p>
      <w:pPr>
        <w:pStyle w:val="Code"/>
      </w:pPr>
      <w:r>
        <w:t xml:space="preserve">  create_time datetime(3) NOT NULL, update_time datetime(3) DEFAULT NULL,</w:t>
      </w:r>
    </w:p>
    <w:p>
      <w:pPr>
        <w:pStyle w:val="Code"/>
      </w:pPr>
      <w:r>
        <w:t xml:space="preserve">  PRIMARY KEY (id), UNIQUE KEY uk_ai_feishu_inbound_event (event_key),</w:t>
      </w:r>
    </w:p>
    <w:p>
      <w:pPr>
        <w:pStyle w:val="Code"/>
      </w:pPr>
      <w:r>
        <w:t xml:space="preserve">  KEY idx_ai_feishu_inbound_claim (status,next_retry_at,claimed_until),</w:t>
      </w:r>
    </w:p>
    <w:p>
      <w:pPr>
        <w:pStyle w:val="Code"/>
      </w:pPr>
      <w:r>
        <w:t xml:space="preserve">  KEY idx_ai_feishu_inbound_sender (tenant_id,bot_id,sender_open_id,create_time)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ai_feishu_session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bot_id varchar(36) NOT NULL, chat_id varchar(128) NOT NULL,</w:t>
      </w:r>
    </w:p>
    <w:p>
      <w:pPr>
        <w:pStyle w:val="Code"/>
      </w:pPr>
      <w:r>
        <w:t xml:space="preserve">  thread_key varchar(128) NOT NULL, root_message_id varchar(128) NOT NULL,</w:t>
      </w:r>
    </w:p>
    <w:p>
      <w:pPr>
        <w:pStyle w:val="Code"/>
      </w:pPr>
      <w:r>
        <w:t xml:space="preserve">  run_id varchar(36) NOT NULL, binding_id varchar(36) NOT NULL,</w:t>
      </w:r>
    </w:p>
    <w:p>
      <w:pPr>
        <w:pStyle w:val="Code"/>
      </w:pPr>
      <w:r>
        <w:t xml:space="preserve">  sender_open_id varchar(128) NOT NULL, status varchar(16) NOT NULL,</w:t>
      </w:r>
    </w:p>
    <w:p>
      <w:pPr>
        <w:pStyle w:val="Code"/>
      </w:pPr>
      <w:r>
        <w:t xml:space="preserve">  last_message_id varchar(128) DEFAULT NULL,</w:t>
      </w:r>
    </w:p>
    <w:p>
      <w:pPr>
        <w:pStyle w:val="Code"/>
      </w:pPr>
      <w:r>
        <w:t xml:space="preserve">  create_time datetime(3) NOT NULL, update_time datetime(3) DEFAULT NULL,</w:t>
      </w:r>
    </w:p>
    <w:p>
      <w:pPr>
        <w:pStyle w:val="Code"/>
      </w:pPr>
      <w:r>
        <w:t xml:space="preserve">  active_session_key varchar(400) GENERATED ALWAYS AS</w:t>
      </w:r>
    </w:p>
    <w:p>
      <w:pPr>
        <w:pStyle w:val="Code"/>
      </w:pPr>
      <w:r>
        <w:t xml:space="preserve">    (CASE WHEN status IN ('ACTIVE','WAITING')</w:t>
      </w:r>
    </w:p>
    <w:p>
      <w:pPr>
        <w:pStyle w:val="Code"/>
      </w:pPr>
      <w:r>
        <w:t xml:space="preserve">      THEN CONCAT(bot_id,':',chat_id,':',thread_key) ELSE NULL END) STORED,</w:t>
      </w:r>
    </w:p>
    <w:p>
      <w:pPr>
        <w:pStyle w:val="Code"/>
      </w:pPr>
      <w:r>
        <w:t xml:space="preserve">  PRIMARY KEY (id), UNIQUE KEY uk_ai_feishu_session_run (run_id),</w:t>
      </w:r>
    </w:p>
    <w:p>
      <w:pPr>
        <w:pStyle w:val="Code"/>
      </w:pPr>
      <w:r>
        <w:t xml:space="preserve">  UNIQUE KEY uk_ai_feishu_session_active (active_session_key),</w:t>
      </w:r>
    </w:p>
    <w:p>
      <w:pPr>
        <w:pStyle w:val="Code"/>
      </w:pPr>
      <w:r>
        <w:t xml:space="preserve">  KEY idx_ai_feishu_session_lookup (tenant_id,bot_id,chat_id,thread_key,status),</w:t>
      </w:r>
    </w:p>
    <w:p>
      <w:pPr>
        <w:pStyle w:val="Code"/>
      </w:pPr>
      <w:r>
        <w:t xml:space="preserve">  KEY idx_ai_feishu_session_sender (binding_id,status)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ai_feishu_delivery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event_id varchar(64) NOT NULL, run_id varchar(36) DEFAULT NULL,</w:t>
      </w:r>
    </w:p>
    <w:p>
      <w:pPr>
        <w:pStyle w:val="Code"/>
      </w:pPr>
      <w:r>
        <w:t xml:space="preserve">  event_type varchar(48) NOT NULL, bot_id varchar(36) NOT NULL,</w:t>
      </w:r>
    </w:p>
    <w:p>
      <w:pPr>
        <w:pStyle w:val="Code"/>
      </w:pPr>
      <w:r>
        <w:t xml:space="preserve">  target_type varchar(16) NOT NULL, target_id varchar(128) NOT NULL,</w:t>
      </w:r>
    </w:p>
    <w:p>
      <w:pPr>
        <w:pStyle w:val="Code"/>
      </w:pPr>
      <w:r>
        <w:t xml:space="preserve">  message_type varchar(16) NOT NULL, content_cipher longtext NOT NULL,</w:t>
      </w:r>
    </w:p>
    <w:p>
      <w:pPr>
        <w:pStyle w:val="Code"/>
      </w:pPr>
      <w:r>
        <w:t xml:space="preserve">  content_hash char(64) NOT NULL, status varchar(16) NOT NULL,</w:t>
      </w:r>
    </w:p>
    <w:p>
      <w:pPr>
        <w:pStyle w:val="Code"/>
      </w:pPr>
      <w:r>
        <w:t xml:space="preserve">  claim_token varchar(64) DEFAULT NULL, claimed_until datetime(3) DEFAULT NULL,</w:t>
      </w:r>
    </w:p>
    <w:p>
      <w:pPr>
        <w:pStyle w:val="Code"/>
      </w:pPr>
      <w:r>
        <w:t xml:space="preserve">  retry_count int NOT NULL DEFAULT 0, next_retry_at datetime(3) NOT NULL,</w:t>
      </w:r>
    </w:p>
    <w:p>
      <w:pPr>
        <w:pStyle w:val="Code"/>
      </w:pPr>
      <w:r>
        <w:t xml:space="preserve">  feishu_message_id varchar(128) DEFAULT NULL, last_error varchar(1000) DEFAULT NULL,</w:t>
      </w:r>
    </w:p>
    <w:p>
      <w:pPr>
        <w:pStyle w:val="Code"/>
      </w:pPr>
      <w:r>
        <w:t xml:space="preserve">  create_time datetime(3) NOT NULL, update_time datetime(3) DEFAULT NULL,</w:t>
      </w:r>
    </w:p>
    <w:p>
      <w:pPr>
        <w:pStyle w:val="Code"/>
      </w:pPr>
      <w:r>
        <w:t xml:space="preserve">  PRIMARY KEY (id), UNIQUE KEY uk_ai_feishu_delivery_event (event_id),</w:t>
      </w:r>
    </w:p>
    <w:p>
      <w:pPr>
        <w:pStyle w:val="Code"/>
      </w:pPr>
      <w:r>
        <w:t xml:space="preserve">  KEY idx_ai_feishu_delivery_claim (status,next_retry_at,claimed_until),</w:t>
      </w:r>
    </w:p>
    <w:p>
      <w:pPr>
        <w:pStyle w:val="Code"/>
      </w:pPr>
      <w:r>
        <w:t xml:space="preserve">  KEY idx_ai_feishu_delivery_run (tenant_id,run_id,event_type),</w:t>
      </w:r>
    </w:p>
    <w:p>
      <w:pPr>
        <w:pStyle w:val="Code"/>
      </w:pPr>
      <w:r>
        <w:t xml:space="preserve">  KEY idx_ai_feishu_delivery_target (bot_id,target_type,target_id,create_time)</w:t>
      </w:r>
    </w:p>
    <w:p>
      <w:pPr>
        <w:pStyle w:val="Code"/>
      </w:pPr>
      <w:r>
        <w:t>) ENGINE=InnoDB DEFAULT CHARSET=utf8mb4 COLLATE=utf8mb4_unicode_ci;</w:t>
      </w:r>
    </w:p>
    <w:p>
      <w:pPr>
        <w:pStyle w:val="Heading2"/>
      </w:pPr>
      <w:r>
        <w:t>5.1 Mapper 与事务规则</w:t>
      </w:r>
    </w:p>
    <w:p>
      <w:pPr>
        <w:pStyle w:val="Normal"/>
      </w:pPr>
      <w:r>
        <w:t>• Binding Mapper 的查改 SQL 同时过滤 tenantId、botId 和 delFlag；senderOpenId 不作为跨 bot 全局标识。</w:t>
      </w:r>
    </w:p>
    <w:p>
      <w:pPr>
        <w:pStyle w:val="Normal"/>
      </w:pPr>
      <w:r>
        <w:t>• Token 生成事务先锁当前 ACTIVE token 并置 REVOKED，再插入新 token；生成列唯一键吸收并发请求。</w:t>
      </w:r>
    </w:p>
    <w:p>
      <w:pPr>
        <w:pStyle w:val="Normal"/>
      </w:pPr>
      <w:r>
        <w:t>• Inbound 和 Delivery 使用 claimToken+claimedUntil 条件更新，不依赖 MySQL SKIP LOCKED。</w:t>
      </w:r>
    </w:p>
    <w:p>
      <w:pPr>
        <w:pStyle w:val="Normal"/>
      </w:pPr>
      <w:r>
        <w:t>• Session 创建和 RunStartService 调用处于同一外层事务；session 唯一键冲突必须回滚运行、节点、依赖和 Outbox。</w:t>
      </w:r>
    </w:p>
    <w:p>
      <w:pPr>
        <w:pStyle w:val="Normal"/>
      </w:pPr>
      <w:r>
        <w:t>• Delivery SENT、Binding USED、Session TERMINAL 为历史事实，不提供物理删除接口。</w:t>
      </w:r>
    </w:p>
    <w:p>
      <w:pPr>
        <w:pStyle w:val="Normal"/>
      </w:pPr>
      <w:r>
        <w:t>• fresh-install SQL 使用 CREATE TABLE IF NOT EXISTS 和 INSERT IGNORE；Flyway 不使用 IF NOT EXISTS。</w:t>
      </w:r>
    </w:p>
    <w:p>
      <w:pPr>
        <w:pStyle w:val="Heading1"/>
      </w:pPr>
      <w:r>
        <w:t>6. 持久化飞书 Inbox</w:t>
      </w:r>
    </w:p>
    <w:p>
      <w:pPr>
        <w:pStyle w:val="Heading2"/>
      </w:pPr>
      <w:r>
        <w:t>6.1 入站接口</w:t>
      </w:r>
    </w:p>
    <w:p>
      <w:pPr>
        <w:pStyle w:val="Code"/>
      </w:pPr>
      <w:r>
        <w:t>public interface FeishuInboundEventIngress {</w:t>
      </w:r>
    </w:p>
    <w:p>
      <w:pPr>
        <w:pStyle w:val="Code"/>
      </w:pPr>
      <w:r>
        <w:t xml:space="preserve">    String persistMessage(FeishuInboundMessage message);</w:t>
      </w:r>
    </w:p>
    <w:p>
      <w:pPr>
        <w:pStyle w:val="Code"/>
      </w:pPr>
      <w:r>
        <w:t xml:space="preserve">    String persistCardAction(FeishuInboundCardAction action);</w:t>
      </w:r>
    </w:p>
    <w:p>
      <w:pPr>
        <w:pStyle w:val="Code"/>
      </w:pPr>
      <w:r>
        <w:t>}</w:t>
      </w:r>
    </w:p>
    <w:p>
      <w:pPr>
        <w:pStyle w:val="Code"/>
      </w:pPr>
      <w:r>
        <w:t/>
      </w:r>
    </w:p>
    <w:p>
      <w:pPr>
        <w:pStyle w:val="Code"/>
      </w:pPr>
      <w:r>
        <w:t>public interface FeishuInboundEventProcessor {</w:t>
      </w:r>
    </w:p>
    <w:p>
      <w:pPr>
        <w:pStyle w:val="Code"/>
      </w:pPr>
      <w:r>
        <w:t xml:space="preserve">    void process(String inboundEventId);</w:t>
      </w:r>
    </w:p>
    <w:p>
      <w:pPr>
        <w:pStyle w:val="Code"/>
      </w:pPr>
      <w:r>
        <w:t>}</w:t>
      </w:r>
    </w:p>
    <w:p>
      <w:pPr>
        <w:pStyle w:val="Normal"/>
      </w:pPr>
      <w:r>
        <w:t>• 消息 eventKey 固定为 MSG:&lt;botId&gt;:&lt;messageId&gt;；卡片 eventKey 固定为 CARD:&lt;botId&gt;:&lt;eventId&gt;。</w:t>
      </w:r>
    </w:p>
    <w:p>
      <w:pPr>
        <w:pStyle w:val="Normal"/>
      </w:pPr>
      <w:r>
        <w:t>• 消息 payload 必须包含 botId、requestId、messageId、chatId、threadId、rootId、parentId、chatType、senderType、senderOpenId、messageType、mentions 和 content。</w:t>
      </w:r>
    </w:p>
    <w:p>
      <w:pPr>
        <w:pStyle w:val="Normal"/>
      </w:pPr>
      <w:r>
        <w:t>• 卡片 payload 必须包含 eventId、operatorOpenId、messageId、chatId、token、actionTag、actionValue、formValue、inputValue 和 cardContent。</w:t>
      </w:r>
    </w:p>
    <w:p>
      <w:pPr>
        <w:pStyle w:val="Normal"/>
      </w:pPr>
      <w:r>
        <w:t>• SDK handler 同步完成字段校验和幂等 INSERT 后立即返回；不在 callback 线程解析命令、查用户、创建运行或调用飞书 API。</w:t>
      </w:r>
    </w:p>
    <w:p>
      <w:pPr>
        <w:pStyle w:val="Normal"/>
      </w:pPr>
      <w:r>
        <w:t>• INSERT 成功后提交 event ID 到现有有界线程池；队列满时数据库记录保持 PENDING，由 Scheduler 补处理。</w:t>
      </w:r>
    </w:p>
    <w:p>
      <w:pPr>
        <w:pStyle w:val="Heading2"/>
      </w:pPr>
      <w:r>
        <w:t>6.2 Inbox 调度</w:t>
      </w:r>
    </w:p>
    <w:p>
      <w:pPr>
        <w:pStyle w:val="Normal"/>
      </w:pPr>
      <w:r>
        <w:t>• Scheduler 每 500ms 领取最多 50 条 PENDING/FAILED 或 lease 过期记录，claim lease 30 秒。</w:t>
      </w:r>
    </w:p>
    <w:p>
      <w:pPr>
        <w:pStyle w:val="Normal"/>
      </w:pPr>
      <w:r>
        <w:t>• 处理成功置 PROCESSED 并清空 payloadCipher；仅保留 payloadHash、resultType、runId、interventionId 和路由错误摘要。</w:t>
      </w:r>
    </w:p>
    <w:p>
      <w:pPr>
        <w:pStyle w:val="Normal"/>
      </w:pPr>
      <w:r>
        <w:t>• 失败按 1、2、5、10、30 秒退避，之后保持 30 秒；累计 10 次置 DEAD。</w:t>
      </w:r>
    </w:p>
    <w:p>
      <w:pPr>
        <w:pStyle w:val="Normal"/>
      </w:pPr>
      <w:r>
        <w:t>• 未知或禁用机器人、commandEnabled=false、senderType=bot、非文本普通消息直接置 PROCESSED，不创建运行。</w:t>
      </w:r>
    </w:p>
    <w:p>
      <w:pPr>
        <w:pStyle w:val="Normal"/>
      </w:pPr>
      <w:r>
        <w:t>• 相同 eventKey 且 payloadHash 相同返回已有记录；hash 不同记录安全告警并拒绝覆盖。</w:t>
      </w:r>
    </w:p>
    <w:p>
      <w:pPr>
        <w:pStyle w:val="Heading1"/>
      </w:pPr>
      <w:r>
        <w:t>7. 飞书用户绑定</w:t>
      </w:r>
    </w:p>
    <w:p>
      <w:pPr>
        <w:pStyle w:val="Heading2"/>
      </w:pPr>
      <w:r>
        <w:t>7.1 自助绑定</w:t>
      </w:r>
    </w:p>
    <w:p>
      <w:pPr>
        <w:pStyle w:val="Normal"/>
      </w:pPr>
      <w:r>
        <w:t>1. 已登录用户调用 POST /api/ai/feishu-bindings/token，提交 botId。</w:t>
      </w:r>
    </w:p>
    <w:p>
      <w:pPr>
        <w:pStyle w:val="Normal"/>
      </w:pPr>
      <w:r>
        <w:t>2. 后端校验机器人可见、enabled、commandEnabled，撤销当前用户与机器人的旧 ACTIVE token。</w:t>
      </w:r>
    </w:p>
    <w:p>
      <w:pPr>
        <w:pStyle w:val="Normal"/>
      </w:pPr>
      <w:r>
        <w:t>3. 生成 128-bit Base32 code，只在本次响应返回明文，数据库写 SHA-256 tokenHash。</w:t>
      </w:r>
    </w:p>
    <w:p>
      <w:pPr>
        <w:pStyle w:val="Normal"/>
      </w:pPr>
      <w:r>
        <w:t>4. 用户在十分钟内向同一机器人发送绑定【code】。</w:t>
      </w:r>
    </w:p>
    <w:p>
      <w:pPr>
        <w:pStyle w:val="Normal"/>
      </w:pPr>
      <w:r>
        <w:t>5. 处理器锁 token，验证 botId、ACTIVE、expiresAt、用户和租户后 upsert binding，并原子标记 USED。</w:t>
      </w:r>
    </w:p>
    <w:p>
      <w:pPr>
        <w:pStyle w:val="Normal"/>
      </w:pPr>
      <w:r>
        <w:t>• token 过期时在处理事务标记 EXPIRED；任何日志、审计和飞书回复不得包含完整 code。</w:t>
      </w:r>
    </w:p>
    <w:p>
      <w:pPr>
        <w:pStyle w:val="Heading2"/>
      </w:pPr>
      <w:r>
        <w:t>7.2 管理员绑定</w:t>
      </w:r>
    </w:p>
    <w:p>
      <w:pPr>
        <w:pStyle w:val="Normal"/>
      </w:pPr>
      <w:r>
        <w:t>• POST /api/ai/feishu-bindings 请求固定为 botId、senderOpenId、username。</w:t>
      </w:r>
    </w:p>
    <w:p>
      <w:pPr>
        <w:pStyle w:val="Normal"/>
      </w:pPr>
      <w:r>
        <w:t>• 后端解析启用 JEECG userId 和 tenantId，应用机器人数据权限；请求 tenantId/userId 字段作为未知字段拒绝。</w:t>
      </w:r>
    </w:p>
    <w:p>
      <w:pPr>
        <w:pStyle w:val="Normal"/>
      </w:pPr>
      <w:r>
        <w:t>• 相同 sender/user 的禁用绑定重新置 enabled=true；与其他用户冲突返回 FEISHU_BINDING_CONFLICT。</w:t>
      </w:r>
    </w:p>
    <w:p>
      <w:pPr>
        <w:pStyle w:val="Normal"/>
      </w:pPr>
      <w:r>
        <w:t>• 禁用绑定只阻止新命令和飞书介入，不取消已创建运行；管理员通过运行 API 处理运行。</w:t>
      </w:r>
    </w:p>
    <w:p>
      <w:pPr>
        <w:pStyle w:val="Normal"/>
      </w:pPr>
      <w:r>
        <w:t>• 未绑定用户只可执行绑定命令和帮助，DIRECT_AGENT 与 ORCHESTRATOR 一律不使用机器人默认服务用户。</w:t>
      </w:r>
    </w:p>
    <w:p>
      <w:pPr>
        <w:pStyle w:val="Heading1"/>
      </w:pPr>
      <w:r>
        <w:t>8. 消息解析与精确命令路由</w:t>
      </w:r>
    </w:p>
    <w:p>
      <w:pPr>
        <w:pStyle w:val="Heading2"/>
      </w:pPr>
      <w:r>
        <w:t>8.1 消息接收规则</w:t>
      </w:r>
    </w:p>
    <w:p>
      <w:pPr>
        <w:pStyle w:val="Normal"/>
      </w:pPr>
      <w:r>
        <w:t>• 群聊只有 mentions 结构明确包含当前机器人时才解析命令；私聊不要求 mention。</w:t>
      </w:r>
    </w:p>
    <w:p>
      <w:pPr>
        <w:pStyle w:val="Normal"/>
      </w:pPr>
      <w:r>
        <w:t>• Mention 从 SDK mentions 的 key 范围结构化移除，不按机器人显示名称执行字符串替换。</w:t>
      </w:r>
    </w:p>
    <w:p>
      <w:pPr>
        <w:pStyle w:val="Normal"/>
      </w:pPr>
      <w:r>
        <w:t>• 只接受 messageType=text；post、image、file、audio、interactive 等普通消息不作为命令。</w:t>
      </w:r>
    </w:p>
    <w:p>
      <w:pPr>
        <w:pStyle w:val="Normal"/>
      </w:pPr>
      <w:r>
        <w:t>• 对文本执行 trim、Unicode NFKC；接受中文逗号或 ASCII 逗号，其他标点不自动纠正。</w:t>
      </w:r>
    </w:p>
    <w:p>
      <w:pPr>
        <w:pStyle w:val="Heading2"/>
      </w:pPr>
      <w:r>
        <w:t>8.2 固定语法</w:t>
      </w:r>
    </w:p>
    <w:p>
      <w:pPr>
        <w:pStyle w:val="Code"/>
      </w:pPr>
      <w:r>
        <w:t>^使用【([^】]{1,50})】[，,]\s*(.{1,10000})$</w:t>
      </w:r>
    </w:p>
    <w:p>
      <w:pPr>
        <w:pStyle w:val="Code"/>
      </w:pPr>
      <w:r>
        <w:t>^角色【([A-Za-z][A-Za-z0-9_-]{0,63})】[，,]\s*(.{1,10000})$</w:t>
      </w:r>
    </w:p>
    <w:p>
      <w:pPr>
        <w:pStyle w:val="Code"/>
      </w:pPr>
      <w:r>
        <w:t>^绑定【([A-Z2-9]{26})】$</w:t>
      </w:r>
    </w:p>
    <w:p>
      <w:pPr>
        <w:pStyle w:val="Code"/>
      </w:pPr>
      <w:r>
        <w:t>^帮助$</w:t>
      </w:r>
    </w:p>
    <w:p>
      <w:pPr>
        <w:pStyle w:val="Normal"/>
      </w:pPr>
      <w:r>
        <w:t>• 流水线只按 pipelineCode 或 trigger alias 路由，不匹配 name。</w:t>
      </w:r>
    </w:p>
    <w:p>
      <w:pPr>
        <w:pStyle w:val="Normal"/>
      </w:pPr>
      <w:r>
        <w:t>• 角色只按 agentCode 路由，不按 Agent 名称或模糊关键字。</w:t>
      </w:r>
    </w:p>
    <w:p>
      <w:pPr>
        <w:pStyle w:val="Normal"/>
      </w:pPr>
      <w:r>
        <w:t>• 不匹配命令且没有 WAITING session 时返回一次使用说明，不启动意图模型。</w:t>
      </w:r>
    </w:p>
    <w:p>
      <w:pPr>
        <w:pStyle w:val="Heading2"/>
      </w:pPr>
      <w:r>
        <w:t>8.3 ORCHESTRATOR 流程命令</w:t>
      </w:r>
    </w:p>
    <w:p>
      <w:pPr>
        <w:pStyle w:val="Normal"/>
      </w:pPr>
      <w:r>
        <w:t>1. 重新加载 source bot，验证 enabled、ORCHESTRATOR、commandEnabled 和长连接配置。</w:t>
      </w:r>
    </w:p>
    <w:p>
      <w:pPr>
        <w:pStyle w:val="Normal"/>
      </w:pPr>
      <w:r>
        <w:t>2. 解析 sender binding 和启用 JEECG 用户，构造 AgentAccessContext。</w:t>
      </w:r>
    </w:p>
    <w:p>
      <w:pPr>
        <w:pStyle w:val="Normal"/>
      </w:pPr>
      <w:r>
        <w:t>3. 调用 AuthorizedPipelineResolver.resolveEnabledByTriggerKey(botId,key,context)。</w:t>
      </w:r>
    </w:p>
    <w:p>
      <w:pPr>
        <w:pStyle w:val="Normal"/>
      </w:pPr>
      <w:r>
        <w:t>4. 构造 RunCreateRequest，requestId=feishu:&lt;eventKey&gt;，input 固定为 {task:&lt;text&gt;}。</w:t>
      </w:r>
    </w:p>
    <w:p>
      <w:pPr>
        <w:pStyle w:val="Normal"/>
      </w:pPr>
      <w:r>
        <w:t>5. 外层事务调用 startPipeline 并插入 ACTIVE session；冲突时完整回滚。</w:t>
      </w:r>
    </w:p>
    <w:p>
      <w:pPr>
        <w:pStyle w:val="Heading2"/>
      </w:pPr>
      <w:r>
        <w:t>8.4 ORCHESTRATOR 角色命令</w:t>
      </w:r>
    </w:p>
    <w:p>
      <w:pPr>
        <w:pStyle w:val="Normal"/>
      </w:pPr>
      <w:r>
        <w:t>1. 使用 resolveEnabledSnapshotByCode(agentCode, context) 得到 Agent ID。</w:t>
      </w:r>
    </w:p>
    <w:p>
      <w:pPr>
        <w:pStyle w:val="Normal"/>
      </w:pPr>
      <w:r>
        <w:t>2. 调用 startDirectAgent，RunSourceContext.botId 保留 ORCHESTRATOR。</w:t>
      </w:r>
    </w:p>
    <w:p>
      <w:pPr>
        <w:pStyle w:val="Normal"/>
      </w:pPr>
      <w:r>
        <w:t>3. 模块 03 生成定义时把 ORCHESTRATOR 作为 notificationBotId，不要求 Agent 绑定独立机器人。</w:t>
      </w:r>
    </w:p>
    <w:p>
      <w:pPr>
        <w:pStyle w:val="Heading2"/>
      </w:pPr>
      <w:r>
        <w:t>8.5 DIRECT_AGENT 命令</w:t>
      </w:r>
    </w:p>
    <w:p>
      <w:pPr>
        <w:pStyle w:val="Normal"/>
      </w:pPr>
      <w:r>
        <w:t>1. 使用 resolveEnabledSnapshotByBotId(botId, context) 解析唯一 Agent。</w:t>
      </w:r>
    </w:p>
    <w:p>
      <w:pPr>
        <w:pStyle w:val="Normal"/>
      </w:pPr>
      <w:r>
        <w:t>2. 调用 startDirectAgent，并由模块 03 再次检查 source bot 与绑定机器人一致。</w:t>
      </w:r>
    </w:p>
    <w:p>
      <w:pPr>
        <w:pStyle w:val="Normal"/>
      </w:pPr>
      <w:r>
        <w:t>3. DIRECT_AGENT 和 ORCHESTRATOR 使用相同绑定、权限、session 和 sourceEvent 幂等规则。</w:t>
      </w:r>
    </w:p>
    <w:p>
      <w:pPr>
        <w:pStyle w:val="Heading1"/>
      </w:pPr>
      <w:r>
        <w:t>9. Session 与 WAITING 恢复</w:t>
      </w:r>
    </w:p>
    <w:p>
      <w:pPr>
        <w:pStyle w:val="Normal"/>
      </w:pPr>
      <w:r>
        <w:t>• threadKey 优先使用 rootId，其次 threadId；初始命令没有 root/thread 时使用 messageId。</w:t>
      </w:r>
    </w:p>
    <w:p>
      <w:pPr>
        <w:pStyle w:val="Normal"/>
      </w:pPr>
      <w:r>
        <w:t>• 同 botId、chatId、threadKey 存在 ACTIVE/WAITING session 时拒绝创建第二个运行，并返回现有完整 runId。</w:t>
      </w:r>
    </w:p>
    <w:p>
      <w:pPr>
        <w:pStyle w:val="Normal"/>
      </w:pPr>
      <w:r>
        <w:t>• Session 发起人固定为命令 senderOpenId；其他用户不能通过飞书处理该运行的介入。</w:t>
      </w:r>
    </w:p>
    <w:p>
      <w:pPr>
        <w:pStyle w:val="Normal"/>
      </w:pPr>
      <w:r>
        <w:t>• 运行进入 WAITING 时 session 更新为 WAITING；运行恢复更新 ACTIVE；终态更新 TERMINAL 或 CANCELED。</w:t>
      </w:r>
    </w:p>
    <w:p>
      <w:pPr>
        <w:pStyle w:val="Normal"/>
      </w:pPr>
      <w:r>
        <w:t>• WAITING session 中发起人的普通文本固定转为 SUPPLY_INPUT，resumeInput={text:&lt;content&gt;}。</w:t>
      </w:r>
    </w:p>
    <w:p>
      <w:pPr>
        <w:pStyle w:val="Normal"/>
      </w:pPr>
      <w:r>
        <w:t>• 文本回复 requestId 固定为 feishu-intervention:MSG:&lt;botId&gt;:&lt;messageId&gt;，sourceMessageId 使用消息 eventKey。</w:t>
      </w:r>
    </w:p>
    <w:p>
      <w:pPr>
        <w:pStyle w:val="Normal"/>
      </w:pPr>
      <w:r>
        <w:t>• 无唯一 OPEN intervention、绑定禁用、线程不匹配或运行已终态时拒绝处理，不隐式新建运行。</w:t>
      </w:r>
    </w:p>
    <w:p>
      <w:pPr>
        <w:pStyle w:val="Heading2"/>
      </w:pPr>
      <w:r>
        <w:t>9.1 Card 2.0 介入</w:t>
      </w:r>
    </w:p>
    <w:p>
      <w:pPr>
        <w:pStyle w:val="Normal"/>
      </w:pPr>
      <w:r>
        <w:t>• USER_INPUT_REQUIRED 消息使用 Card 2.0，按 allowedActions 渲染文本输入、SUPPLY_INPUT、RETRY、CANCEL。</w:t>
      </w:r>
    </w:p>
    <w:p>
      <w:pPr>
        <w:pStyle w:val="Normal"/>
      </w:pPr>
      <w:r>
        <w:t>• actionValue 固定包含 botId、runId、interventionId、resumeToken、action 和 HMAC-SHA256 signature。</w:t>
      </w:r>
    </w:p>
    <w:p>
      <w:pPr>
        <w:pStyle w:val="Normal"/>
      </w:pPr>
      <w:r>
        <w:t>• 签名密钥从 AI_CONFIG_SECRET_KEY 派生，签名覆盖所有 actionValue 字段，使用常量时间比较。</w:t>
      </w:r>
    </w:p>
    <w:p>
      <w:pPr>
        <w:pStyle w:val="Normal"/>
      </w:pPr>
      <w:r>
        <w:t>• card.action.trigger 通过现有 WebSocket 接收；operatorOpenId 必须等于 session senderOpenId。</w:t>
      </w:r>
    </w:p>
    <w:p>
      <w:pPr>
        <w:pStyle w:val="Normal"/>
      </w:pPr>
      <w:r>
        <w:t>• SUPPLY_INPUT 从 formValue.text 读取，RETRY/CANCEL 不接受 resumeInput；eventId 同时作为 requestId 和 sourceMessageId。</w:t>
      </w:r>
    </w:p>
    <w:p>
      <w:pPr>
        <w:pStyle w:val="Normal"/>
      </w:pPr>
      <w:r>
        <w:t>• 业务动作提交后使用 delayed-update token 更新完整卡片为已处理状态；token 最多使用两次且有效三十分钟。</w:t>
      </w:r>
    </w:p>
    <w:p>
      <w:pPr>
        <w:pStyle w:val="Normal"/>
      </w:pPr>
      <w:r>
        <w:t>• 卡片更新失败只补发幂等文本确认，不回滚已经提交的介入，不重复调用 RunInterventionService。</w:t>
      </w:r>
    </w:p>
    <w:p>
      <w:pPr>
        <w:pStyle w:val="Heading1"/>
      </w:pPr>
      <w:r>
        <w:t>10. HTTP AgentExecutionGateway 1.1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"contractVersion": "1.1",</w:t>
      </w:r>
    </w:p>
    <w:p>
      <w:pPr>
        <w:pStyle w:val="Code"/>
      </w:pPr>
      <w:r>
        <w:t xml:space="preserve">  "requestId": "&lt;invocationId&gt;",</w:t>
      </w:r>
    </w:p>
    <w:p>
      <w:pPr>
        <w:pStyle w:val="Code"/>
      </w:pPr>
      <w:r>
        <w:t xml:space="preserve">  "runId": "&lt;runId&gt;",</w:t>
      </w:r>
    </w:p>
    <w:p>
      <w:pPr>
        <w:pStyle w:val="Code"/>
      </w:pPr>
      <w:r>
        <w:t xml:space="preserve">  "nodeRunId": "&lt;nodeRunId&gt;",</w:t>
      </w:r>
    </w:p>
    <w:p>
      <w:pPr>
        <w:pStyle w:val="Code"/>
      </w:pPr>
      <w:r>
        <w:t xml:space="preserve">  "attemptNo": 0,</w:t>
      </w:r>
    </w:p>
    <w:p>
      <w:pPr>
        <w:pStyle w:val="Code"/>
      </w:pPr>
      <w:r>
        <w:t xml:space="preserve">  "resumeGeneration": 0,</w:t>
      </w:r>
    </w:p>
    <w:p>
      <w:pPr>
        <w:pStyle w:val="Code"/>
      </w:pPr>
      <w:r>
        <w:t xml:space="preserve">  "agentCode": "developer",</w:t>
      </w:r>
    </w:p>
    <w:p>
      <w:pPr>
        <w:pStyle w:val="Code"/>
      </w:pPr>
      <w:r>
        <w:t xml:space="preserve">  "systemPrompt": "...",</w:t>
      </w:r>
    </w:p>
    <w:p>
      <w:pPr>
        <w:pStyle w:val="Code"/>
      </w:pPr>
      <w:r>
        <w:t xml:space="preserve">  "input": {},</w:t>
      </w:r>
    </w:p>
    <w:p>
      <w:pPr>
        <w:pStyle w:val="Code"/>
      </w:pPr>
      <w:r>
        <w:t xml:space="preserve">  "resumeInput": null,</w:t>
      </w:r>
    </w:p>
    <w:p>
      <w:pPr>
        <w:pStyle w:val="Code"/>
      </w:pPr>
      <w:r>
        <w:t xml:space="preserve">  "artifactInputs": [],</w:t>
      </w:r>
    </w:p>
    <w:p>
      <w:pPr>
        <w:pStyle w:val="Code"/>
      </w:pPr>
      <w:r>
        <w:t xml:space="preserve">  "traceId": "..."</w:t>
      </w:r>
    </w:p>
    <w:p>
      <w:pPr>
        <w:pStyle w:val="Code"/>
      </w:pPr>
      <w:r>
        <w:t>}</w:t>
      </w:r>
    </w:p>
    <w:p>
      <w:pPr>
        <w:pStyle w:val="Normal"/>
      </w:pPr>
      <w:r>
        <w:t>• HttpAgentExecutionGateway 是生产环境唯一 AgentExecutionGateway Bean，只接受 resultContractVersion=1.1。</w:t>
      </w:r>
    </w:p>
    <w:p>
      <w:pPr>
        <w:pStyle w:val="Normal"/>
      </w:pPr>
      <w:r>
        <w:t>• baseUrl、path、非密钥 headers、timeout 和协议来自运行快照；当前 Connector 只用于验证 tenant、enabled 和解密当前密钥。</w:t>
      </w:r>
    </w:p>
    <w:p>
      <w:pPr>
        <w:pStyle w:val="Normal"/>
      </w:pPr>
      <w:r>
        <w:t>• requestId 必须等于模块 03 invocationId，Gateway 不生成新 UUID，不在内部执行重试。</w:t>
      </w:r>
    </w:p>
    <w:p>
      <w:pPr>
        <w:pStyle w:val="Normal"/>
      </w:pPr>
      <w:r>
        <w:t>• 使用 ConnectorUriPolicy，禁止 redirects、URL userInfo、query 和 fragment；prod 的 allowed-hosts 必须非空。</w:t>
      </w:r>
    </w:p>
    <w:p>
      <w:pPr>
        <w:pStyle w:val="Normal"/>
      </w:pPr>
      <w:r>
        <w:t>• DNS 解析为 loopback、link-local、multicast、unspecified 或私有地址时拒绝，除非 hostname 在 allowed-hosts 中精确列出。</w:t>
      </w:r>
    </w:p>
    <w:p>
      <w:pPr>
        <w:pStyle w:val="Normal"/>
      </w:pPr>
      <w:r>
        <w:t>• 使用 BodyHandlers.ofInputStream 有界读取 1 MiB+1 字节；超限立即关闭流并返回 CONNECTOR_RESPONSE_TOO_LARGE。</w:t>
      </w:r>
    </w:p>
    <w:p>
      <w:pPr>
        <w:pStyle w:val="Normal"/>
      </w:pPr>
      <w:r>
        <w:t>• 2xx 严格 Jackson 解析为 AgentResultContract，拒绝未知字段，再调用 AgentResultValidator。</w:t>
      </w:r>
    </w:p>
    <w:p>
      <w:pPr>
        <w:pStyle w:val="Heading2"/>
      </w:pPr>
      <w:r>
        <w:t>10.1 HTTP 与 retryable 映射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情况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retryable</w:t>
            </w:r>
          </w:p>
        </w:tc>
      </w:tr>
      <w:tr>
        <w:tc>
          <w:tcPr>
            <w:tcW w:w="0" w:type="auto"/>
          </w:tcPr>
          <w:p>
            <w:r>
              <w:t>408、429</w:t>
            </w:r>
          </w:p>
        </w:tc>
        <w:tc>
          <w:tcPr>
            <w:tcW w:w="0" w:type="auto"/>
          </w:tcPr>
          <w:p>
            <w:r>
              <w:t>HTTP_&lt;status&gt;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0" w:type="auto"/>
          </w:tcPr>
          <w:p>
            <w:r>
              <w:t>500 至 599</w:t>
            </w:r>
          </w:p>
        </w:tc>
        <w:tc>
          <w:tcPr>
            <w:tcW w:w="0" w:type="auto"/>
          </w:tcPr>
          <w:p>
            <w:r>
              <w:t>HTTP_&lt;status&gt;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0" w:type="auto"/>
          </w:tcPr>
          <w:p>
            <w:r>
              <w:t>其他 400 至 499</w:t>
            </w:r>
          </w:p>
        </w:tc>
        <w:tc>
          <w:tcPr>
            <w:tcW w:w="0" w:type="auto"/>
          </w:tcPr>
          <w:p>
            <w:r>
              <w:t>HTTP_&lt;status&gt;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0" w:type="auto"/>
          </w:tcPr>
          <w:p>
            <w:r>
              <w:t>连接、DNS、IO、超时</w:t>
            </w:r>
          </w:p>
        </w:tc>
        <w:tc>
          <w:tcPr>
            <w:tcW w:w="0" w:type="auto"/>
          </w:tcPr>
          <w:p>
            <w:r>
              <w:t>CONNECTION_ERROR 或 TIMEOUT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0" w:type="auto"/>
          </w:tcPr>
          <w:p>
            <w:r>
              <w:t>线程中断</w:t>
            </w:r>
          </w:p>
        </w:tc>
        <w:tc>
          <w:tcPr>
            <w:tcW w:w="0" w:type="auto"/>
          </w:tcPr>
          <w:p>
            <w:r>
              <w:t>INTERRUPTED</w:t>
            </w:r>
          </w:p>
        </w:tc>
        <w:tc>
          <w:tcPr>
            <w:tcW w:w="0" w:type="auto"/>
          </w:tcPr>
          <w:p>
            <w:r>
              <w:t>false，并恢复中断标志</w:t>
            </w:r>
          </w:p>
        </w:tc>
      </w:tr>
      <w:tr>
        <w:tc>
          <w:tcPr>
            <w:tcW w:w="0" w:type="auto"/>
          </w:tcPr>
          <w:p>
            <w:r>
              <w:t>非法 JSON、未知字段</w:t>
            </w:r>
          </w:p>
        </w:tc>
        <w:tc>
          <w:tcPr>
            <w:tcW w:w="0" w:type="auto"/>
          </w:tcPr>
          <w:p>
            <w:r>
              <w:t>CONNECTOR_RESPONSE_INVALID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0" w:type="auto"/>
          </w:tcPr>
          <w:p>
            <w:r>
              <w:t>Result 1.1 校验失败</w:t>
            </w:r>
          </w:p>
        </w:tc>
        <w:tc>
          <w:tcPr>
            <w:tcW w:w="0" w:type="auto"/>
          </w:tcPr>
          <w:p>
            <w:r>
              <w:t>AGENT_RESULT_INVALID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0" w:type="auto"/>
          </w:tcPr>
          <w:p>
            <w:r>
              <w:t>响应超过 1 MiB</w:t>
            </w:r>
          </w:p>
        </w:tc>
        <w:tc>
          <w:tcPr>
            <w:tcW w:w="0" w:type="auto"/>
          </w:tcPr>
          <w:p>
            <w:r>
              <w:t>CONNECTOR_RESPONSE_TOO_LARGE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</w:tbl>
    <w:p>
      <w:pPr>
        <w:pStyle w:val="Normal"/>
      </w:pPr>
      <w:r>
        <w:t>• 不得保存完整 rawResponse；日志只记录 invocationId、Connector ID、HTTP status、duration 和稳定错误码。</w:t>
      </w:r>
    </w:p>
    <w:p>
      <w:pPr>
        <w:pStyle w:val="Heading2"/>
      </w:pPr>
      <w:r>
        <w:t>10.2 Connector 测试与模拟器</w:t>
      </w:r>
    </w:p>
    <w:p>
      <w:pPr>
        <w:pStyle w:val="Normal"/>
      </w:pPr>
      <w:r>
        <w:t>• LEGACY Connector 保留现有 responseMapping 连接测试；不能被生产 Gateway 执行。</w:t>
      </w:r>
    </w:p>
    <w:p>
      <w:pPr>
        <w:pStyle w:val="Normal"/>
      </w:pPr>
      <w:r>
        <w:t>• 1.1 Connector 连接测试发送固定 Result 1.1 探测请求并严格验证完整字段。</w:t>
      </w:r>
    </w:p>
    <w:p>
      <w:pPr>
        <w:pStyle w:val="Normal"/>
      </w:pPr>
      <w:r>
        <w:t>• /api/ai/mock-agent/execute 根据请求 contractVersion 返回协议；1.1 支持 SUCCESS、NEEDS_INPUT、FAILED_RETRYABLE、FAILED_FINAL、TIMEOUT、INVALID_JSON、OVERSIZE。</w:t>
      </w:r>
    </w:p>
    <w:p>
      <w:pPr>
        <w:pStyle w:val="Normal"/>
      </w:pPr>
      <w:r>
        <w:t>• 模拟器仅在 dev/test 激活，prod 不注册 Controller。</w:t>
      </w:r>
    </w:p>
    <w:p>
      <w:pPr>
        <w:pStyle w:val="Heading1"/>
      </w:pPr>
      <w:r>
        <w:t>11. 业务通知发布与消费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事件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固定消息</w:t>
            </w:r>
          </w:p>
        </w:tc>
      </w:tr>
      <w:tr>
        <w:tc>
          <w:tcPr>
            <w:tcW w:w="0" w:type="auto"/>
          </w:tcPr>
          <w:p>
            <w:r>
              <w:t>COMMAND_ACCEPTED</w:t>
            </w:r>
          </w:p>
        </w:tc>
        <w:tc>
          <w:tcPr>
            <w:tcW w:w="0" w:type="auto"/>
          </w:tcPr>
          <w:p>
            <w:r>
              <w:t>运行已受理、完整 runId、流程或角色、任务摘要</w:t>
            </w:r>
          </w:p>
        </w:tc>
      </w:tr>
      <w:tr>
        <w:tc>
          <w:tcPr>
            <w:tcW w:w="0" w:type="auto"/>
          </w:tcPr>
          <w:p>
            <w:r>
              <w:t>RUN_STARTED</w:t>
            </w:r>
          </w:p>
        </w:tc>
        <w:tc>
          <w:tcPr>
            <w:tcW w:w="0" w:type="auto"/>
          </w:tcPr>
          <w:p>
            <w:r>
              <w:t>运行、流程、目标和首个角色</w:t>
            </w:r>
          </w:p>
        </w:tc>
      </w:tr>
      <w:tr>
        <w:tc>
          <w:tcPr>
            <w:tcW w:w="0" w:type="auto"/>
          </w:tcPr>
          <w:p>
            <w:r>
              <w:t>STAGE_COMPLETED</w:t>
            </w:r>
          </w:p>
        </w:tc>
        <w:tc>
          <w:tcPr>
            <w:tcW w:w="0" w:type="auto"/>
          </w:tcPr>
          <w:p>
            <w:r>
              <w:t>stageCode、角色名称、摘要、新增 Artifact、下一阶段</w:t>
            </w:r>
          </w:p>
        </w:tc>
      </w:tr>
      <w:tr>
        <w:tc>
          <w:tcPr>
            <w:tcW w:w="0" w:type="auto"/>
          </w:tcPr>
          <w:p>
            <w:r>
              <w:t>USER_INPUT_REQUIRED</w:t>
            </w:r>
          </w:p>
        </w:tc>
        <w:tc>
          <w:tcPr>
            <w:tcW w:w="0" w:type="auto"/>
          </w:tcPr>
          <w:p>
            <w:r>
              <w:t>问题、允许动作、运行链接和 Card 2.0</w:t>
            </w:r>
          </w:p>
        </w:tc>
      </w:tr>
      <w:tr>
        <w:tc>
          <w:tcPr>
            <w:tcW w:w="0" w:type="auto"/>
          </w:tcPr>
          <w:p>
            <w:r>
              <w:t>RUN_RESUMED</w:t>
            </w:r>
          </w:p>
        </w:tc>
        <w:tc>
          <w:tcPr>
            <w:tcW w:w="0" w:type="auto"/>
          </w:tcPr>
          <w:p>
            <w:r>
              <w:t>补充已接收、恢复角色</w:t>
            </w:r>
          </w:p>
        </w:tc>
      </w:tr>
      <w:tr>
        <w:tc>
          <w:tcPr>
            <w:tcW w:w="0" w:type="auto"/>
          </w:tcPr>
          <w:p>
            <w:r>
              <w:t>RUN_FAILED</w:t>
            </w:r>
          </w:p>
        </w:tc>
        <w:tc>
          <w:tcPr>
            <w:tcW w:w="0" w:type="auto"/>
          </w:tcPr>
          <w:p>
            <w:r>
              <w:t>已完成阶段、失败点、已有 Artifact、运行链接</w:t>
            </w:r>
          </w:p>
        </w:tc>
      </w:tr>
      <w:tr>
        <w:tc>
          <w:tcPr>
            <w:tcW w:w="0" w:type="auto"/>
          </w:tcPr>
          <w:p>
            <w:r>
              <w:t>RUN_CANCELED</w:t>
            </w:r>
          </w:p>
        </w:tc>
        <w:tc>
          <w:tcPr>
            <w:tcW w:w="0" w:type="auto"/>
          </w:tcPr>
          <w:p>
            <w:r>
              <w:t>取消原因、已完成阶段和已有 Artifact</w:t>
            </w:r>
          </w:p>
        </w:tc>
      </w:tr>
      <w:tr>
        <w:tc>
          <w:tcPr>
            <w:tcW w:w="0" w:type="auto"/>
          </w:tcPr>
          <w:p>
            <w:r>
              <w:t>RUN_SUCCEEDED</w:t>
            </w:r>
          </w:p>
        </w:tc>
        <w:tc>
          <w:tcPr>
            <w:tcW w:w="0" w:type="auto"/>
          </w:tcPr>
          <w:p>
            <w:r>
              <w:t>每阶段摘要、全部交付物、最终摘要和未完成项</w:t>
            </w:r>
          </w:p>
        </w:tc>
      </w:tr>
      <w:tr>
        <w:tc>
          <w:tcPr>
            <w:tcW w:w="0" w:type="auto"/>
          </w:tcPr>
          <w:p>
            <w:r>
              <w:t>NODE_NOTIFY</w:t>
            </w:r>
          </w:p>
        </w:tc>
        <w:tc>
          <w:tcPr>
            <w:tcW w:w="0" w:type="auto"/>
          </w:tcPr>
          <w:p>
            <w:r>
              <w:t>PipelineDefinition 中的安全模板结果</w:t>
            </w:r>
          </w:p>
        </w:tc>
      </w:tr>
    </w:tbl>
    <w:p>
      <w:pPr>
        <w:pStyle w:val="Heading2"/>
      </w:pPr>
      <w:r>
        <w:t>11.1 Notification Stream</w:t>
      </w:r>
    </w:p>
    <w:p>
      <w:pPr>
        <w:pStyle w:val="Normal"/>
      </w:pPr>
      <w:r>
        <w:t>• Stream 固定为 ai:pipeline:notifications，Consumer Group 固定为 jeecg-feishu-notifier。</w:t>
      </w:r>
    </w:p>
    <w:p>
      <w:pPr>
        <w:pStyle w:val="Normal"/>
      </w:pPr>
      <w:r>
        <w:t>• 消息只包含 eventId、eventType、runId、nodeRunId、tenantId、traceId；正文由 RunNotificationViewProvider 重新生成。</w:t>
      </w:r>
    </w:p>
    <w:p>
      <w:pPr>
        <w:pStyle w:val="Normal"/>
      </w:pPr>
      <w:r>
        <w:t>• 先按 eventId 插入或锁定 ai_feishu_delivery；SENT 直接 ACK，PENDING/FAILED/lease 过期记录可领取。</w:t>
      </w:r>
    </w:p>
    <w:p>
      <w:pPr>
        <w:pStyle w:val="Normal"/>
      </w:pPr>
      <w:r>
        <w:t>• FEISHU 来源 targetType=REPLY，目标为 session rootMessageId；JEECG 来源 targetType=CHAT，目标为快照 defaultFeishuChatId。</w:t>
      </w:r>
    </w:p>
    <w:p>
      <w:pPr>
        <w:pStyle w:val="Normal"/>
      </w:pPr>
      <w:r>
        <w:t>• 发送请求 uuid 固定为 delivery.eventId；Feishu 返回 messageId 后标记 SENT，再执行 XACK。</w:t>
      </w:r>
    </w:p>
    <w:p>
      <w:pPr>
        <w:pStyle w:val="Normal"/>
      </w:pPr>
      <w:r>
        <w:t>• 消费者崩溃后使用 XPENDING/XCLAIM；delivery 唯一键和 Feishu uuid 共同吸收重复。</w:t>
      </w:r>
    </w:p>
    <w:p>
      <w:pPr>
        <w:pStyle w:val="Normal"/>
      </w:pPr>
      <w:r>
        <w:t>• 429 按 Retry-After，5xx 和网络错误按 2、5、10、30、60 秒重试，之后保持 60 秒；最多 10 次。</w:t>
      </w:r>
    </w:p>
    <w:p>
      <w:pPr>
        <w:pStyle w:val="Normal"/>
      </w:pPr>
      <w:r>
        <w:t>• 确定性 4xx 或十次失败置 DEAD 并 ACK；记录脱敏 FEISHU_DELIVERY_DEAD 运行事件。</w:t>
      </w:r>
    </w:p>
    <w:p>
      <w:pPr>
        <w:pStyle w:val="Heading2"/>
      </w:pPr>
      <w:r>
        <w:t>11.2 FeishuBotClient 扩展</w:t>
      </w:r>
    </w:p>
    <w:p>
      <w:pPr>
        <w:pStyle w:val="Normal"/>
      </w:pPr>
      <w:r>
        <w:t>• 增加 sendText、sendPost、sendCard、replyText、replyPost、replyCard、updateCard 方法。</w:t>
      </w:r>
    </w:p>
    <w:p>
      <w:pPr>
        <w:pStyle w:val="Normal"/>
      </w:pPr>
      <w:r>
        <w:t>• tenant access token 只缓存在内存，按 appId 隔离，在 expiresIn 前五分钟刷新；401 时只刷新一次并重试一次。</w:t>
      </w:r>
    </w:p>
    <w:p>
      <w:pPr>
        <w:pStyle w:val="Normal"/>
      </w:pPr>
      <w:r>
        <w:t>• 消息创建和回复均传 uuid=eventId；token、App Secret 和完整飞书响应不得进入日志。</w:t>
      </w:r>
    </w:p>
    <w:p>
      <w:pPr>
        <w:pStyle w:val="Normal"/>
      </w:pPr>
      <w:r>
        <w:t>• Card delayed update 使用 callback token 和完整 Card JSON；失败不改变运行或 intervention 状态。</w:t>
      </w:r>
    </w:p>
    <w:p>
      <w:pPr>
        <w:pStyle w:val="Heading1"/>
      </w:pPr>
      <w:r>
        <w:t>12. REST API 与 DTO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方法与路径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权限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w="0" w:type="auto"/>
          </w:tcPr>
          <w:p>
            <w:r>
              <w:t>GET /api/ai/feishu-bindings</w:t>
            </w:r>
          </w:p>
        </w:tc>
        <w:tc>
          <w:tcPr>
            <w:tcW w:w="0" w:type="auto"/>
          </w:tcPr>
          <w:p>
            <w:r>
              <w:t>ai:feishu:binding:list</w:t>
            </w:r>
          </w:p>
        </w:tc>
        <w:tc>
          <w:tcPr>
            <w:tcW w:w="0" w:type="auto"/>
          </w:tcPr>
          <w:p>
            <w:r>
              <w:t>按 botId、username、enabled 分页返回脱敏绑定</w:t>
            </w:r>
          </w:p>
        </w:tc>
      </w:tr>
      <w:tr>
        <w:tc>
          <w:tcPr>
            <w:tcW w:w="0" w:type="auto"/>
          </w:tcPr>
          <w:p>
            <w:r>
              <w:t>POST /api/ai/feishu-bindings</w:t>
            </w:r>
          </w:p>
        </w:tc>
        <w:tc>
          <w:tcPr>
            <w:tcW w:w="0" w:type="auto"/>
          </w:tcPr>
          <w:p>
            <w:r>
              <w:t>ai:feishu:binding:add</w:t>
            </w:r>
          </w:p>
        </w:tc>
        <w:tc>
          <w:tcPr>
            <w:tcW w:w="0" w:type="auto"/>
          </w:tcPr>
          <w:p>
            <w:r>
              <w:t>管理员创建或重新启用绑定</w:t>
            </w:r>
          </w:p>
        </w:tc>
      </w:tr>
      <w:tr>
        <w:tc>
          <w:tcPr>
            <w:tcW w:w="0" w:type="auto"/>
          </w:tcPr>
          <w:p>
            <w:r>
              <w:t>POST /api/ai/feishu-bindings/{id}/disable</w:t>
            </w:r>
          </w:p>
        </w:tc>
        <w:tc>
          <w:tcPr>
            <w:tcW w:w="0" w:type="auto"/>
          </w:tcPr>
          <w:p>
            <w:r>
              <w:t>ai:feishu:binding:disable</w:t>
            </w:r>
          </w:p>
        </w:tc>
        <w:tc>
          <w:tcPr>
            <w:tcW w:w="0" w:type="auto"/>
          </w:tcPr>
          <w:p>
            <w:r>
              <w:t>禁用绑定</w:t>
            </w:r>
          </w:p>
        </w:tc>
      </w:tr>
      <w:tr>
        <w:tc>
          <w:tcPr>
            <w:tcW w:w="0" w:type="auto"/>
          </w:tcPr>
          <w:p>
            <w:r>
              <w:t>POST /api/ai/feishu-bindings/token</w:t>
            </w:r>
          </w:p>
        </w:tc>
        <w:tc>
          <w:tcPr>
            <w:tcW w:w="0" w:type="auto"/>
          </w:tcPr>
          <w:p>
            <w:r>
              <w:t>ai:feishu:binding:self</w:t>
            </w:r>
          </w:p>
        </w:tc>
        <w:tc>
          <w:tcPr>
            <w:tcW w:w="0" w:type="auto"/>
          </w:tcPr>
          <w:p>
            <w:r>
              <w:t>当前用户生成本人绑定码</w:t>
            </w:r>
          </w:p>
        </w:tc>
      </w:tr>
      <w:tr>
        <w:tc>
          <w:tcPr>
            <w:tcW w:w="0" w:type="auto"/>
          </w:tcPr>
          <w:p>
            <w:r>
              <w:t>POST /api/ai/mock-agent/execute</w:t>
            </w:r>
          </w:p>
        </w:tc>
        <w:tc>
          <w:tcPr>
            <w:tcW w:w="0" w:type="auto"/>
          </w:tcPr>
          <w:p>
            <w:r>
              <w:t>dev/test only</w:t>
            </w:r>
          </w:p>
        </w:tc>
        <w:tc>
          <w:tcPr>
            <w:tcW w:w="0" w:type="auto"/>
          </w:tcPr>
          <w:p>
            <w:r>
              <w:t>LEGACY 或 Result 1.1 模拟器</w:t>
            </w:r>
          </w:p>
        </w:tc>
      </w:tr>
    </w:tbl>
    <w:p>
      <w:pPr>
        <w:pStyle w:val="Code"/>
      </w:pPr>
      <w:r>
        <w:t>BindingCreateRequest { botId, senderOpenId, username }</w:t>
      </w:r>
    </w:p>
    <w:p>
      <w:pPr>
        <w:pStyle w:val="Code"/>
      </w:pPr>
      <w:r>
        <w:t>BindingTokenRequest { botId }</w:t>
      </w:r>
    </w:p>
    <w:p>
      <w:pPr>
        <w:pStyle w:val="Code"/>
      </w:pPr>
      <w:r>
        <w:t>BindingTokenResult { code, expiresAt, command }</w:t>
      </w:r>
    </w:p>
    <w:p>
      <w:pPr>
        <w:pStyle w:val="Code"/>
      </w:pPr>
      <w:r>
        <w:t>BindingView { id, botId, maskedSenderOpenId, username, source, enabled, createTime, lastUsedAt }</w:t>
      </w:r>
    </w:p>
    <w:p>
      <w:pPr>
        <w:pStyle w:val="Code"/>
      </w:pPr>
      <w:r>
        <w:t>FeishuInboundCardAction { eventId, operatorOpenId, messageId, chatId, token,</w:t>
      </w:r>
    </w:p>
    <w:p>
      <w:pPr>
        <w:pStyle w:val="Code"/>
      </w:pPr>
      <w:r>
        <w:t xml:space="preserve">                          actionTag, actionValue, formValue, inputValue, cardContent }</w:t>
      </w:r>
    </w:p>
    <w:p>
      <w:pPr>
        <w:pStyle w:val="Normal"/>
      </w:pPr>
      <w:r>
        <w:t>• 公共请求使用严格 Jackson 解析并拒绝 tenantId、userId、enabled、source 等权威字段。</w:t>
      </w:r>
    </w:p>
    <w:p>
      <w:pPr>
        <w:pStyle w:val="Normal"/>
      </w:pPr>
      <w:r>
        <w:t>• senderOpenId 在列表默认只显示前 6 后 4；仅管理员提交时接收完整值。</w:t>
      </w:r>
    </w:p>
    <w:p>
      <w:pPr>
        <w:pStyle w:val="Heading2"/>
      </w:pPr>
      <w:r>
        <w:t>12.1 稳定错误码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Result.code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w="0" w:type="auto"/>
          </w:tcPr>
          <w:p>
            <w:r>
              <w:t>FEISHU_BOT_NOT_AVAILABLE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机器人不存在、禁用、越权或命令关闭</w:t>
            </w:r>
          </w:p>
        </w:tc>
      </w:tr>
      <w:tr>
        <w:tc>
          <w:tcPr>
            <w:tcW w:w="0" w:type="auto"/>
          </w:tcPr>
          <w:p>
            <w:r>
              <w:t>FEISHU_BINDING_NOT_FOUND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sender 未绑定或绑定禁用</w:t>
            </w:r>
          </w:p>
        </w:tc>
      </w:tr>
      <w:tr>
        <w:tc>
          <w:tcPr>
            <w:tcW w:w="0" w:type="auto"/>
          </w:tcPr>
          <w:p>
            <w:r>
              <w:t>FEISHU_BINDING_CONFLICT</w:t>
            </w:r>
          </w:p>
        </w:tc>
        <w:tc>
          <w:tcPr>
            <w:tcW w:w="0" w:type="auto"/>
          </w:tcPr>
          <w:p>
            <w:r>
              <w:t>409</w:t>
            </w:r>
          </w:p>
        </w:tc>
        <w:tc>
          <w:tcPr>
            <w:tcW w:w="0" w:type="auto"/>
          </w:tcPr>
          <w:p>
            <w:r>
              <w:t>openId 或用户已绑定其他身份</w:t>
            </w:r>
          </w:p>
        </w:tc>
      </w:tr>
      <w:tr>
        <w:tc>
          <w:tcPr>
            <w:tcW w:w="0" w:type="auto"/>
          </w:tcPr>
          <w:p>
            <w:r>
              <w:t>FEISHU_BINDING_TOKEN_INVALID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token 不存在、过期、已用或 bot 不匹配</w:t>
            </w:r>
          </w:p>
        </w:tc>
      </w:tr>
      <w:tr>
        <w:tc>
          <w:tcPr>
            <w:tcW w:w="0" w:type="auto"/>
          </w:tcPr>
          <w:p>
            <w:r>
              <w:t>FEISHU_USER_FORBIDDEN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用户禁用、跨租户或缺少运行权限</w:t>
            </w:r>
          </w:p>
        </w:tc>
      </w:tr>
      <w:tr>
        <w:tc>
          <w:tcPr>
            <w:tcW w:w="0" w:type="auto"/>
          </w:tcPr>
          <w:p>
            <w:r>
              <w:t>FEISHU_COMMAND_INVALID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命令、mention、task 或 messageType 不合法</w:t>
            </w:r>
          </w:p>
        </w:tc>
      </w:tr>
      <w:tr>
        <w:tc>
          <w:tcPr>
            <w:tcW w:w="0" w:type="auto"/>
          </w:tcPr>
          <w:p>
            <w:r>
              <w:t>FEISHU_SESSION_CONFLICT</w:t>
            </w:r>
          </w:p>
        </w:tc>
        <w:tc>
          <w:tcPr>
            <w:tcW w:w="0" w:type="auto"/>
          </w:tcPr>
          <w:p>
            <w:r>
              <w:t>409</w:t>
            </w:r>
          </w:p>
        </w:tc>
        <w:tc>
          <w:tcPr>
            <w:tcW w:w="0" w:type="auto"/>
          </w:tcPr>
          <w:p>
            <w:r>
              <w:t>线程已有活动运行</w:t>
            </w:r>
          </w:p>
        </w:tc>
      </w:tr>
      <w:tr>
        <w:tc>
          <w:tcPr>
            <w:tcW w:w="0" w:type="auto"/>
          </w:tcPr>
          <w:p>
            <w:r>
              <w:t>FEISHU_INTERVENTION_NOT_AVAILABLE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无唯一 OPEN intervention 或用户不匹配</w:t>
            </w:r>
          </w:p>
        </w:tc>
      </w:tr>
      <w:tr>
        <w:tc>
          <w:tcPr>
            <w:tcW w:w="0" w:type="auto"/>
          </w:tcPr>
          <w:p>
            <w:r>
              <w:t>FEISHU_CARD_SIGNATURE_INVALID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actionValue 被篡改或签名无效</w:t>
            </w:r>
          </w:p>
        </w:tc>
      </w:tr>
      <w:tr>
        <w:tc>
          <w:tcPr>
            <w:tcW w:w="0" w:type="auto"/>
          </w:tcPr>
          <w:p>
            <w:r>
              <w:t>CONNECTOR_CONTRACT_UNSUPPORTED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Connector 不是 Result 1.1</w:t>
            </w:r>
          </w:p>
        </w:tc>
      </w:tr>
      <w:tr>
        <w:tc>
          <w:tcPr>
            <w:tcW w:w="0" w:type="auto"/>
          </w:tcPr>
          <w:p>
            <w:r>
              <w:t>CONNECTOR_RESPONSE_INVALID</w:t>
            </w:r>
          </w:p>
        </w:tc>
        <w:tc>
          <w:tcPr>
            <w:tcW w:w="0" w:type="auto"/>
          </w:tcPr>
          <w:p>
            <w:r>
              <w:t>内部失败</w:t>
            </w:r>
          </w:p>
        </w:tc>
        <w:tc>
          <w:tcPr>
            <w:tcW w:w="0" w:type="auto"/>
          </w:tcPr>
          <w:p>
            <w:r>
              <w:t>响应无法解析或存在未知字段</w:t>
            </w:r>
          </w:p>
        </w:tc>
      </w:tr>
      <w:tr>
        <w:tc>
          <w:tcPr>
            <w:tcW w:w="0" w:type="auto"/>
          </w:tcPr>
          <w:p>
            <w:r>
              <w:t>CONNECTOR_RESPONSE_TOO_LARGE</w:t>
            </w:r>
          </w:p>
        </w:tc>
        <w:tc>
          <w:tcPr>
            <w:tcW w:w="0" w:type="auto"/>
          </w:tcPr>
          <w:p>
            <w:r>
              <w:t>内部失败</w:t>
            </w:r>
          </w:p>
        </w:tc>
        <w:tc>
          <w:tcPr>
            <w:tcW w:w="0" w:type="auto"/>
          </w:tcPr>
          <w:p>
            <w:r>
              <w:t>响应超过 1 MiB</w:t>
            </w:r>
          </w:p>
        </w:tc>
      </w:tr>
      <w:tr>
        <w:tc>
          <w:tcPr>
            <w:tcW w:w="0" w:type="auto"/>
          </w:tcPr>
          <w:p>
            <w:r>
              <w:t>FEISHU_DELIVERY_DEAD</w:t>
            </w:r>
          </w:p>
        </w:tc>
        <w:tc>
          <w:tcPr>
            <w:tcW w:w="0" w:type="auto"/>
          </w:tcPr>
          <w:p>
            <w:r>
              <w:t>内部失败</w:t>
            </w:r>
          </w:p>
        </w:tc>
        <w:tc>
          <w:tcPr>
            <w:tcW w:w="0" w:type="auto"/>
          </w:tcPr>
          <w:p>
            <w:r>
              <w:t>消息发送超过重试上限</w:t>
            </w:r>
          </w:p>
        </w:tc>
      </w:tr>
    </w:tbl>
    <w:p>
      <w:pPr>
        <w:pStyle w:val="Heading1"/>
      </w:pPr>
      <w:r>
        <w:t>13. 前端规格</w:t>
      </w:r>
    </w:p>
    <w:p>
      <w:pPr>
        <w:pStyle w:val="Normal"/>
      </w:pPr>
      <w:r>
        <w:t>• Connector Drawer 使用 segmented control 选择 LEGACY 或 Result 1.1；1.1 模式隐藏 responseMapping，并显示只读契约版本。</w:t>
      </w:r>
    </w:p>
    <w:p>
      <w:pPr>
        <w:pStyle w:val="Normal"/>
      </w:pPr>
      <w:r>
        <w:t>• Connector 列表增加协议列；LEGACY 使用中性标签，1.1 使用成功状态标签。</w:t>
      </w:r>
    </w:p>
    <w:p>
      <w:pPr>
        <w:pStyle w:val="Normal"/>
      </w:pPr>
      <w:r>
        <w:t>• 飞书机器人列表增加用户绑定操作，打开 Drawer 展示分页、管理员新增、禁用和本人绑定码。</w:t>
      </w:r>
    </w:p>
    <w:p>
      <w:pPr>
        <w:pStyle w:val="Normal"/>
      </w:pPr>
      <w:r>
        <w:t>• 绑定码只显示一次，展示过期时间和固定命令，关闭弹窗后不再从后端读取明文。</w:t>
      </w:r>
    </w:p>
    <w:p>
      <w:pPr>
        <w:pStyle w:val="Normal"/>
      </w:pPr>
      <w:r>
        <w:t>• 绑定列表 senderOpenId 默认脱敏；管理员新增表单允许输入完整 openId 和 username。</w:t>
      </w:r>
    </w:p>
    <w:p>
      <w:pPr>
        <w:pStyle w:val="Normal"/>
      </w:pPr>
      <w:r>
        <w:t>• 不新增运行页面、事件调试器、HTTP callback 配置或飞书审批入口。</w:t>
      </w:r>
    </w:p>
    <w:p>
      <w:pPr>
        <w:pStyle w:val="Heading1"/>
      </w:pPr>
      <w:r>
        <w:t>14. 安全与运行配置</w:t>
      </w:r>
    </w:p>
    <w:p>
      <w:pPr>
        <w:pStyle w:val="Normal"/>
      </w:pPr>
      <w:r>
        <w:t>• 所有飞书入口在路由前解析 binding，并通过 AgentAccessContext 应用租户、数据规则和按钮权限。</w:t>
      </w:r>
    </w:p>
    <w:p>
      <w:pPr>
        <w:pStyle w:val="Normal"/>
      </w:pPr>
      <w:r>
        <w:t>• Inbox payload 和 Delivery content 使用 AES-256-GCM；处理后清除 Inbox payloadCipher。</w:t>
      </w:r>
    </w:p>
    <w:p>
      <w:pPr>
        <w:pStyle w:val="Normal"/>
      </w:pPr>
      <w:r>
        <w:t>• Card actionValue 使用 HMAC-SHA256；比较使用 MessageDigest.isEqual。</w:t>
      </w:r>
    </w:p>
    <w:p>
      <w:pPr>
        <w:pStyle w:val="Normal"/>
      </w:pPr>
      <w:r>
        <w:t>• Gateway 只从当前 Connector 解密密钥，不用运行 input 覆盖 URL、headers、authHeader 或 timeout。</w:t>
      </w:r>
    </w:p>
    <w:p>
      <w:pPr>
        <w:pStyle w:val="Normal"/>
      </w:pPr>
      <w:r>
        <w:t>• 日志只记录 eventKey、botId、runId、interventionId、deliveryId、HTTP status 和稳定错误码。</w:t>
      </w:r>
    </w:p>
    <w:p>
      <w:pPr>
        <w:pStyle w:val="Code"/>
      </w:pPr>
      <w:r>
        <w:t>ai:</w:t>
      </w:r>
    </w:p>
    <w:p>
      <w:pPr>
        <w:pStyle w:val="Code"/>
      </w:pPr>
      <w:r>
        <w:t xml:space="preserve">  collaboration:</w:t>
      </w:r>
    </w:p>
    <w:p>
      <w:pPr>
        <w:pStyle w:val="Code"/>
      </w:pPr>
      <w:r>
        <w:t xml:space="preserve">    enabled: true</w:t>
      </w:r>
    </w:p>
    <w:p>
      <w:pPr>
        <w:pStyle w:val="Code"/>
      </w:pPr>
      <w:r>
        <w:t xml:space="preserve">    inbox-interval-ms: 500</w:t>
      </w:r>
    </w:p>
    <w:p>
      <w:pPr>
        <w:pStyle w:val="Code"/>
      </w:pPr>
      <w:r>
        <w:t xml:space="preserve">    inbox-batch-size: 50</w:t>
      </w:r>
    </w:p>
    <w:p>
      <w:pPr>
        <w:pStyle w:val="Code"/>
      </w:pPr>
      <w:r>
        <w:t xml:space="preserve">    inbox-claim-seconds: 30</w:t>
      </w:r>
    </w:p>
    <w:p>
      <w:pPr>
        <w:pStyle w:val="Code"/>
      </w:pPr>
      <w:r>
        <w:t xml:space="preserve">    inbox-max-retries: 10</w:t>
      </w:r>
    </w:p>
    <w:p>
      <w:pPr>
        <w:pStyle w:val="Code"/>
      </w:pPr>
      <w:r>
        <w:t xml:space="preserve">    binding-token-minutes: 10</w:t>
      </w:r>
    </w:p>
    <w:p>
      <w:pPr>
        <w:pStyle w:val="Code"/>
      </w:pPr>
      <w:r>
        <w:t xml:space="preserve">    notification-stream: ai:pipeline:notifications</w:t>
      </w:r>
    </w:p>
    <w:p>
      <w:pPr>
        <w:pStyle w:val="Code"/>
      </w:pPr>
      <w:r>
        <w:t xml:space="preserve">    notification-group: jeecg-feishu-notifier</w:t>
      </w:r>
    </w:p>
    <w:p>
      <w:pPr>
        <w:pStyle w:val="Code"/>
      </w:pPr>
      <w:r>
        <w:t xml:space="preserve">    notification-pending-idle-seconds: 60</w:t>
      </w:r>
    </w:p>
    <w:p>
      <w:pPr>
        <w:pStyle w:val="Code"/>
      </w:pPr>
      <w:r>
        <w:t xml:space="preserve">    notification-max-retries: 10</w:t>
      </w:r>
    </w:p>
    <w:p>
      <w:pPr>
        <w:pStyle w:val="Code"/>
      </w:pPr>
      <w:r>
        <w:t xml:space="preserve">    connector-max-response-bytes: 1048576</w:t>
      </w:r>
    </w:p>
    <w:p>
      <w:pPr>
        <w:pStyle w:val="Code"/>
      </w:pPr>
      <w:r>
        <w:t xml:space="preserve">    run-detail-base-url: http://127.0.0.1:3100/multi-agent/runs</w:t>
      </w:r>
    </w:p>
    <w:p>
      <w:pPr>
        <w:pStyle w:val="Normal"/>
      </w:pPr>
      <w:r>
        <w:t>• prod 必须配置非空 ai.agent.allowed-hosts、AI_CONFIG_SECRET_KEY 和外部可访问的 run-detail-base-url。</w:t>
      </w:r>
    </w:p>
    <w:p>
      <w:pPr>
        <w:pStyle w:val="Heading1"/>
      </w:pPr>
      <w:r>
        <w:t>15. AI 固定实施顺序</w:t>
      </w:r>
    </w:p>
    <w:p>
      <w:pPr>
        <w:pStyle w:val="Normal"/>
      </w:pPr>
      <w:r>
        <w:t>1. 新增 `_6`、fresh-install SQL、Connector 协议字段、五表实体和条件 Mapper。</w:t>
      </w:r>
    </w:p>
    <w:p>
      <w:pPr>
        <w:pStyle w:val="Normal"/>
      </w:pPr>
      <w:r>
        <w:t>2. 完成 Agent snapshot、Provider、模块 02 协议校验及回归测试。</w:t>
      </w:r>
    </w:p>
    <w:p>
      <w:pPr>
        <w:pStyle w:val="Normal"/>
      </w:pPr>
      <w:r>
        <w:t>3. 完成模块 03 ORCHESTRATOR 直跑和结构化业务通知 Outbox。</w:t>
      </w:r>
    </w:p>
    <w:p>
      <w:pPr>
        <w:pStyle w:val="Normal"/>
      </w:pPr>
      <w:r>
        <w:t>4. 实现持久化 Inbox、消息/Card DTO、claim 调度和加密清理。</w:t>
      </w:r>
    </w:p>
    <w:p>
      <w:pPr>
        <w:pStyle w:val="Normal"/>
      </w:pPr>
      <w:r>
        <w:t>5. 实现自助绑定码、管理员绑定、权限和前端 Binding Drawer。</w:t>
      </w:r>
    </w:p>
    <w:p>
      <w:pPr>
        <w:pStyle w:val="Normal"/>
      </w:pPr>
      <w:r>
        <w:t>6. 实现 mention 解析、四种精确命令、两种机器人路由和 session 事务。</w:t>
      </w:r>
    </w:p>
    <w:p>
      <w:pPr>
        <w:pStyle w:val="Normal"/>
      </w:pPr>
      <w:r>
        <w:t>7. 实现 WAITING 文本回复、Card 2.0、签名和 RunInterventionService 对接。</w:t>
      </w:r>
    </w:p>
    <w:p>
      <w:pPr>
        <w:pStyle w:val="Normal"/>
      </w:pPr>
      <w:r>
        <w:t>8. 实现 HttpAgentExecutionGateway 1.1、有界响应和模拟器。</w:t>
      </w:r>
    </w:p>
    <w:p>
      <w:pPr>
        <w:pStyle w:val="Normal"/>
      </w:pPr>
      <w:r>
        <w:t>9. 实现 notification Stream Consumer、Delivery 幂等和 FeishuBotClient 发送扩展。</w:t>
      </w:r>
    </w:p>
    <w:p>
      <w:pPr>
        <w:pStyle w:val="Normal"/>
      </w:pPr>
      <w:r>
        <w:t>10. 实现 Connector/Feishu 前端调整、单元测试、集成测试和真实飞书验收记录。</w:t>
      </w:r>
    </w:p>
    <w:p>
      <w:pPr>
        <w:pStyle w:val="Normal"/>
      </w:pPr>
      <w:r>
        <w:t>每一步先增加并通过对应测试。不得让模块 04 直接更新 ai_run、ai_node_run、ai_artifact 或 ai_run_intervention。</w:t>
      </w:r>
    </w:p>
    <w:p>
      <w:pPr>
        <w:pStyle w:val="Heading1"/>
      </w:pPr>
      <w:r>
        <w:t>16. 测试清单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测试类或文件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必须覆盖</w:t>
            </w:r>
          </w:p>
        </w:tc>
      </w:tr>
      <w:tr>
        <w:tc>
          <w:tcPr>
            <w:tcW w:w="0" w:type="auto"/>
          </w:tcPr>
          <w:p>
            <w:r>
              <w:t>HttpAgentExecutionGatewayTest</w:t>
            </w:r>
          </w:p>
        </w:tc>
        <w:tc>
          <w:tcPr>
            <w:tcW w:w="0" w:type="auto"/>
          </w:tcPr>
          <w:p>
            <w:r>
              <w:t>稳定 invocationId、三状态、HTTP 映射、超时、大小、SSRF、密钥</w:t>
            </w:r>
          </w:p>
        </w:tc>
      </w:tr>
      <w:tr>
        <w:tc>
          <w:tcPr>
            <w:tcW w:w="0" w:type="auto"/>
          </w:tcPr>
          <w:p>
            <w:r>
              <w:t>FeishuInboundIngressTest</w:t>
            </w:r>
          </w:p>
        </w:tc>
        <w:tc>
          <w:tcPr>
            <w:tcW w:w="0" w:type="auto"/>
          </w:tcPr>
          <w:p>
            <w:r>
              <w:t>消息/Card 幂等、加密、队列满、payload 冲突、清理</w:t>
            </w:r>
          </w:p>
        </w:tc>
      </w:tr>
      <w:tr>
        <w:tc>
          <w:tcPr>
            <w:tcW w:w="0" w:type="auto"/>
          </w:tcPr>
          <w:p>
            <w:r>
              <w:t>FeishuInboxSchedulerTest</w:t>
            </w:r>
          </w:p>
        </w:tc>
        <w:tc>
          <w:tcPr>
            <w:tcW w:w="0" w:type="auto"/>
          </w:tcPr>
          <w:p>
            <w:r>
              <w:t>claim、过期接管、退避、DEAD、重启</w:t>
            </w:r>
          </w:p>
        </w:tc>
      </w:tr>
      <w:tr>
        <w:tc>
          <w:tcPr>
            <w:tcW w:w="0" w:type="auto"/>
          </w:tcPr>
          <w:p>
            <w:r>
              <w:t>FeishuBindingServiceTest</w:t>
            </w:r>
          </w:p>
        </w:tc>
        <w:tc>
          <w:tcPr>
            <w:tcW w:w="0" w:type="auto"/>
          </w:tcPr>
          <w:p>
            <w:r>
              <w:t>自助码、管理员绑定、过期、单次、跨 bot、跨租户、禁用</w:t>
            </w:r>
          </w:p>
        </w:tc>
      </w:tr>
      <w:tr>
        <w:tc>
          <w:tcPr>
            <w:tcW w:w="0" w:type="auto"/>
          </w:tcPr>
          <w:p>
            <w:r>
              <w:t>FeishuCommandParserTest</w:t>
            </w:r>
          </w:p>
        </w:tc>
        <w:tc>
          <w:tcPr>
            <w:tcW w:w="0" w:type="auto"/>
          </w:tcPr>
          <w:p>
            <w:r>
              <w:t>NFKC、mention、两种逗号、精确 code/alias/agentCode、拒绝模糊命令</w:t>
            </w:r>
          </w:p>
        </w:tc>
      </w:tr>
      <w:tr>
        <w:tc>
          <w:tcPr>
            <w:tcW w:w="0" w:type="auto"/>
          </w:tcPr>
          <w:p>
            <w:r>
              <w:t>FeishuCommandRouterTest</w:t>
            </w:r>
          </w:p>
        </w:tc>
        <w:tc>
          <w:tcPr>
            <w:tcW w:w="0" w:type="auto"/>
          </w:tcPr>
          <w:p>
            <w:r>
              <w:t>两种机器人、权限、session 原子性、source event 幂等</w:t>
            </w:r>
          </w:p>
        </w:tc>
      </w:tr>
      <w:tr>
        <w:tc>
          <w:tcPr>
            <w:tcW w:w="0" w:type="auto"/>
          </w:tcPr>
          <w:p>
            <w:r>
              <w:t>FeishuInterventionHandlerTest</w:t>
            </w:r>
          </w:p>
        </w:tc>
        <w:tc>
          <w:tcPr>
            <w:tcW w:w="0" w:type="auto"/>
          </w:tcPr>
          <w:p>
            <w:r>
              <w:t>文本补充、三动作、签名、非发起用户、重复消息/Card</w:t>
            </w:r>
          </w:p>
        </w:tc>
      </w:tr>
      <w:tr>
        <w:tc>
          <w:tcPr>
            <w:tcW w:w="0" w:type="auto"/>
          </w:tcPr>
          <w:p>
            <w:r>
              <w:t>FeishuNotificationConsumerTest</w:t>
            </w:r>
          </w:p>
        </w:tc>
        <w:tc>
          <w:tcPr>
            <w:tcW w:w="0" w:type="auto"/>
          </w:tcPr>
          <w:p>
            <w:r>
              <w:t>目标路由、业务事件过滤、uuid、429、pending/claim、DEAD</w:t>
            </w:r>
          </w:p>
        </w:tc>
      </w:tr>
      <w:tr>
        <w:tc>
          <w:tcPr>
            <w:tcW w:w="0" w:type="auto"/>
          </w:tcPr>
          <w:p>
            <w:r>
              <w:t>FeishuBotClientTest</w:t>
            </w:r>
          </w:p>
        </w:tc>
        <w:tc>
          <w:tcPr>
            <w:tcW w:w="0" w:type="auto"/>
          </w:tcPr>
          <w:p>
            <w:r>
              <w:t>token 缓存、send/reply/Card/update、401 单次刷新、脱敏</w:t>
            </w:r>
          </w:p>
        </w:tc>
      </w:tr>
      <w:tr>
        <w:tc>
          <w:tcPr>
            <w:tcW w:w="0" w:type="auto"/>
          </w:tcPr>
          <w:p>
            <w:r>
              <w:t>CollaborationMysqlIntegrationTest</w:t>
            </w:r>
          </w:p>
        </w:tc>
        <w:tc>
          <w:tcPr>
            <w:tcW w:w="0" w:type="auto"/>
          </w:tcPr>
          <w:p>
            <w:r>
              <w:t>真实 _4/_5/_6、五表唯一键、事务回滚、并发 Inbox/session</w:t>
            </w:r>
          </w:p>
        </w:tc>
      </w:tr>
      <w:tr>
        <w:tc>
          <w:tcPr>
            <w:tcW w:w="0" w:type="auto"/>
          </w:tcPr>
          <w:p>
            <w:r>
              <w:t>CollaborationEndToEndTest</w:t>
            </w:r>
          </w:p>
        </w:tc>
        <w:tc>
          <w:tcPr>
            <w:tcW w:w="0" w:type="auto"/>
          </w:tcPr>
          <w:p>
            <w:r>
              <w:t>五角色流程、角色直跑、DIRECT_AGENT、WAITING 恢复、最终交付</w:t>
            </w:r>
          </w:p>
        </w:tc>
      </w:tr>
      <w:tr>
        <w:tc>
          <w:tcPr>
            <w:tcW w:w="0" w:type="auto"/>
          </w:tcPr>
          <w:p>
            <w:r>
              <w:t>Connector/Feishu frontend specs</w:t>
            </w:r>
          </w:p>
        </w:tc>
        <w:tc>
          <w:tcPr>
            <w:tcW w:w="0" w:type="auto"/>
          </w:tcPr>
          <w:p>
            <w:r>
              <w:t>协议切换、mapping 隐藏、绑定码一次展示、sender 脱敏</w:t>
            </w:r>
          </w:p>
        </w:tc>
      </w:tr>
    </w:tbl>
    <w:p>
      <w:pPr>
        <w:pStyle w:val="Heading2"/>
      </w:pPr>
      <w:r>
        <w:t>16.1 固定安全与故障矩阵</w:t>
      </w:r>
    </w:p>
    <w:p>
      <w:pPr>
        <w:pStyle w:val="Normal"/>
      </w:pPr>
      <w:r>
        <w:t>• SDK callback 在 Inbox INSERT 前失败：SDK 重投由 eventKey 吸收；INSERT 后进程退出：Scheduler 恢复。</w:t>
      </w:r>
    </w:p>
    <w:p>
      <w:pPr>
        <w:pStyle w:val="Normal"/>
      </w:pPr>
      <w:r>
        <w:t>• 命令创建 run 后 session INSERT 冲突：外层事务回滚全部 run 数据。</w:t>
      </w:r>
    </w:p>
    <w:p>
      <w:pPr>
        <w:pStyle w:val="Normal"/>
      </w:pPr>
      <w:r>
        <w:t>• HTTP Agent 返回后进程崩溃：模块 03 使用相同 invocationId 重放，Gateway 原样透传。</w:t>
      </w:r>
    </w:p>
    <w:p>
      <w:pPr>
        <w:pStyle w:val="Normal"/>
      </w:pPr>
      <w:r>
        <w:t>• 飞书发送成功但 Delivery 提交前崩溃：uuid 和 eventId 降低重复，恢复后结果仍可幂等。</w:t>
      </w:r>
    </w:p>
    <w:p>
      <w:pPr>
        <w:pStyle w:val="Normal"/>
      </w:pPr>
      <w:r>
        <w:t>• 相同文本回复或 Card event 重投：Inbox eventKey 与 intervention sourceMessageId 双重去重。</w:t>
      </w:r>
    </w:p>
    <w:p>
      <w:pPr>
        <w:pStyle w:val="Normal"/>
      </w:pPr>
      <w:r>
        <w:t>• 绑定禁用后回复 WAITING：拒绝处理且不改变 run；JEECG 管理员仍可操作。</w:t>
      </w:r>
    </w:p>
    <w:p>
      <w:pPr>
        <w:pStyle w:val="Normal"/>
      </w:pPr>
      <w:r>
        <w:t>• 恶意 actionValue、跨线程、跨 bot、跨租户、其他用户点击：全部拒绝且不泄露存在性。</w:t>
      </w:r>
    </w:p>
    <w:p>
      <w:pPr>
        <w:pStyle w:val="Heading2"/>
      </w:pPr>
      <w:r>
        <w:t>16.2 验证命令</w:t>
      </w:r>
    </w:p>
    <w:p>
      <w:pPr>
        <w:pStyle w:val="Code"/>
      </w:pPr>
      <w:r>
        <w:t>$env:JAVA_HOME = 'C:\Users\Administrator\.jdks\ms-17.0.16'</w:t>
      </w:r>
    </w:p>
    <w:p>
      <w:pPr>
        <w:pStyle w:val="Code"/>
      </w:pPr>
      <w:r>
        <w:t>mvn -pl jeecg-boot-module/jeecg-boot-module-airag -am "-Dtest=*Collaboration*Test,Feishu*Test,HttpAgentExecutionGatewayTest" "-Dsurefire.failIfNoSpecifiedTests=false" test -Pdev</w:t>
      </w:r>
    </w:p>
    <w:p>
      <w:pPr>
        <w:pStyle w:val="Code"/>
      </w:pPr>
      <w:r>
        <w:t/>
      </w:r>
    </w:p>
    <w:p>
      <w:pPr>
        <w:pStyle w:val="Code"/>
      </w:pPr>
      <w:r>
        <w:t>$env:COLLAB_TEST_MYSQL_URL = 'jdbc:mysql://127.0.0.1:3306/agent_collaboration_test'</w:t>
      </w:r>
    </w:p>
    <w:p>
      <w:pPr>
        <w:pStyle w:val="Code"/>
      </w:pPr>
      <w:r>
        <w:t>$env:COLLAB_TEST_MYSQL_USER = 'root'</w:t>
      </w:r>
    </w:p>
    <w:p>
      <w:pPr>
        <w:pStyle w:val="Code"/>
      </w:pPr>
      <w:r>
        <w:t>$env:COLLAB_TEST_MYSQL_PASSWORD = 'test-password'</w:t>
      </w:r>
    </w:p>
    <w:p>
      <w:pPr>
        <w:pStyle w:val="Code"/>
      </w:pPr>
      <w:r>
        <w:t>$env:COLLAB_TEST_REDIS_HOST = '127.0.0.1'</w:t>
      </w:r>
    </w:p>
    <w:p>
      <w:pPr>
        <w:pStyle w:val="Code"/>
      </w:pPr>
      <w:r>
        <w:t>$env:COLLAB_TEST_REDIS_PORT = '6379'</w:t>
      </w:r>
    </w:p>
    <w:p>
      <w:pPr>
        <w:pStyle w:val="Code"/>
      </w:pPr>
      <w:r>
        <w:t>mvn -pl jeecg-boot-module/jeecg-boot-module-airag "-Dtest=CollaborationMysqlIntegrationTest,CollaborationEndToEndTest" test -Pdev</w:t>
      </w:r>
    </w:p>
    <w:p>
      <w:pPr>
        <w:pStyle w:val="Code"/>
      </w:pPr>
      <w:r>
        <w:t/>
      </w:r>
    </w:p>
    <w:p>
      <w:pPr>
        <w:pStyle w:val="Code"/>
      </w:pPr>
      <w:r>
        <w:t>pnpm exec jest src/views/super/multiagent/connector src/views/super/multiagent/feishu</w:t>
      </w:r>
    </w:p>
    <w:p>
      <w:pPr>
        <w:pStyle w:val="Code"/>
      </w:pPr>
      <w:r>
        <w:t>pnpm exec vue-tsc --noEmit</w:t>
      </w:r>
    </w:p>
    <w:p>
      <w:pPr>
        <w:pStyle w:val="Code"/>
      </w:pPr>
      <w:r>
        <w:t>pnpm build</w:t>
      </w:r>
    </w:p>
    <w:p>
      <w:pPr>
        <w:pStyle w:val="Normal"/>
      </w:pPr>
      <w:r>
        <w:t>缺少 MySQL、Redis、外部 Agent 或真实飞书应用时，相关测试使用明确环境门控并记录 skipped。现有 vue-tsc 与 TypeScript 版本不兼容时保留真实命令和错误，不得标记为通过。</w:t>
      </w:r>
    </w:p>
    <w:p>
      <w:pPr>
        <w:pStyle w:val="Heading1"/>
      </w:pPr>
      <w:r>
        <w:t>17. 真实飞书验收</w:t>
      </w:r>
    </w:p>
    <w:p>
      <w:pPr>
        <w:pStyle w:val="Normal"/>
      </w:pPr>
      <w:r>
        <w:t>• 开发者后台启用 im.message.receive_v1、card.action.trigger、im:message、im:message:readonly 及发送消息权限。</w:t>
      </w:r>
    </w:p>
    <w:p>
      <w:pPr>
        <w:pStyle w:val="Normal"/>
      </w:pPr>
      <w:r>
        <w:t>• 两个事件均通过现有 WebSocket 长连接接收，不配置 HTTP callback URL。</w:t>
      </w:r>
    </w:p>
    <w:p>
      <w:pPr>
        <w:pStyle w:val="Normal"/>
      </w:pPr>
      <w:r>
        <w:t>• 使用一次性绑定码完成用户绑定，再由管理员验证绑定列表和禁用。</w:t>
      </w:r>
    </w:p>
    <w:p>
      <w:pPr>
        <w:pStyle w:val="Normal"/>
      </w:pPr>
      <w:r>
        <w:t>• ORCHESTRATOR 按 alias 启动五角色流程，并用 agentCode 启动一个角色运行。</w:t>
      </w:r>
    </w:p>
    <w:p>
      <w:pPr>
        <w:pStyle w:val="Normal"/>
      </w:pPr>
      <w:r>
        <w:t>• DIRECT_AGENT 使用独立机器人启动相同执行引擎，并验证用户权限。</w:t>
      </w:r>
    </w:p>
    <w:p>
      <w:pPr>
        <w:pStyle w:val="Normal"/>
      </w:pPr>
      <w:r>
        <w:t>• 模拟 NEEDS_INPUT，分别用线程文本和 Card 处理；重复回复和点击不重复执行节点。</w:t>
      </w:r>
    </w:p>
    <w:p>
      <w:pPr>
        <w:pStyle w:val="Normal"/>
      </w:pPr>
      <w:r>
        <w:t>• 最终消息包含阶段摘要、需求/设计/仓库或提交/测试/检验产出和未完成项。</w:t>
      </w:r>
    </w:p>
    <w:p>
      <w:pPr>
        <w:pStyle w:val="Normal"/>
      </w:pPr>
      <w:r>
        <w:t>• 禁用 binding、Connector 或机器人后验证新命令被拒绝；现有运行按模块 03 策略处理。</w:t>
      </w:r>
    </w:p>
    <w:p>
      <w:pPr>
        <w:pStyle w:val="Heading1"/>
      </w:pPr>
      <w:r>
        <w:t>18. 模块验收标准</w:t>
      </w:r>
    </w:p>
    <w:p>
      <w:pPr>
        <w:pStyle w:val="Normal"/>
      </w:pPr>
      <w:r>
        <w:t>• _6、fresh-install SQL、五表、索引、生成列、权限和 Connector 字段与本文一致。</w:t>
      </w:r>
    </w:p>
    <w:p>
      <w:pPr>
        <w:pStyle w:val="Normal"/>
      </w:pPr>
      <w:r>
        <w:t>• DIRECT_AGENT 与 ORCHESTRATOR 均不能绕过用户绑定、租户、部门或按钮权限。</w:t>
      </w:r>
    </w:p>
    <w:p>
      <w:pPr>
        <w:pStyle w:val="Normal"/>
      </w:pPr>
      <w:r>
        <w:t>• 模块 03 真实调用 HttpAgentExecutionGateway，并收到完整 Result 1.1 和 Artifact。</w:t>
      </w:r>
    </w:p>
    <w:p>
      <w:pPr>
        <w:pStyle w:val="Normal"/>
      </w:pPr>
      <w:r>
        <w:t>• 主机器人可按 alias 启动五角色流程，也可按 agentCode 运行指定角色。</w:t>
      </w:r>
    </w:p>
    <w:p>
      <w:pPr>
        <w:pStyle w:val="Normal"/>
      </w:pPr>
      <w:r>
        <w:t>• WAITING 能在原 runId 和 nodeRunId 恢复，线程回复和 Card 操作均幂等。</w:t>
      </w:r>
    </w:p>
    <w:p>
      <w:pPr>
        <w:pStyle w:val="Normal"/>
      </w:pPr>
      <w:r>
        <w:t>• notification Stream 只产生规定的业务消息，目标机器人、chat/thread 和 Artifact 链接正确。</w:t>
      </w:r>
    </w:p>
    <w:p>
      <w:pPr>
        <w:pStyle w:val="Normal"/>
      </w:pPr>
      <w:r>
        <w:t>• Inbox、Session、Delivery 在重复事件、进程重启和 Redis 重投下不重复创建运行或推进介入。</w:t>
      </w:r>
    </w:p>
    <w:p>
      <w:pPr>
        <w:pStyle w:val="Normal"/>
      </w:pPr>
      <w:r>
        <w:t>• API、日志、飞书消息和运行快照不泄露 Connector/机器人密钥、鉴权头或原始响应。</w:t>
      </w:r>
    </w:p>
    <w:p>
      <w:pPr>
        <w:pStyle w:val="Normal"/>
      </w:pPr>
      <w:r>
        <w:t>• 现有 Agent/Connector/机器人管理、Pipeline 发布、执行状态机和 /airag/flow 行为不变。</w:t>
      </w:r>
    </w:p>
    <w:p>
      <w:pPr>
        <w:pStyle w:val="Heading1"/>
      </w:pPr>
      <w:r>
        <w:t>19. 与模块 05 交接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模块 04 交付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模块 05 使用约束</w:t>
            </w:r>
          </w:p>
        </w:tc>
      </w:tr>
      <w:tr>
        <w:tc>
          <w:tcPr>
            <w:tcW w:w="0" w:type="auto"/>
          </w:tcPr>
          <w:p>
            <w:r>
              <w:t>绑定管理 API</w:t>
            </w:r>
          </w:p>
        </w:tc>
        <w:tc>
          <w:tcPr>
            <w:tcW w:w="0" w:type="auto"/>
          </w:tcPr>
          <w:p>
            <w:r>
              <w:t>运行中心仅展示脱敏发起人和来源，不回显 senderOpenId</w:t>
            </w:r>
          </w:p>
        </w:tc>
      </w:tr>
      <w:tr>
        <w:tc>
          <w:tcPr>
            <w:tcW w:w="0" w:type="auto"/>
          </w:tcPr>
          <w:p>
            <w:r>
              <w:t>Session 与完整 runId</w:t>
            </w:r>
          </w:p>
        </w:tc>
        <w:tc>
          <w:tcPr>
            <w:tcW w:w="0" w:type="auto"/>
          </w:tcPr>
          <w:p>
            <w:r>
              <w:t>运行详情可从飞书链接打开，但所有操作仍由运行权限控制</w:t>
            </w:r>
          </w:p>
        </w:tc>
      </w:tr>
      <w:tr>
        <w:tc>
          <w:tcPr>
            <w:tcW w:w="0" w:type="auto"/>
          </w:tcPr>
          <w:p>
            <w:r>
              <w:t>Delivery 状态</w:t>
            </w:r>
          </w:p>
        </w:tc>
        <w:tc>
          <w:tcPr>
            <w:tcW w:w="0" w:type="auto"/>
          </w:tcPr>
          <w:p>
            <w:r>
              <w:t>运行中心只显示业务消息发送状态，不展示 token、Card payload 或密钥</w:t>
            </w:r>
          </w:p>
        </w:tc>
      </w:tr>
      <w:tr>
        <w:tc>
          <w:tcPr>
            <w:tcW w:w="0" w:type="auto"/>
          </w:tcPr>
          <w:p>
            <w:r>
              <w:t>Artifact 飞书交付</w:t>
            </w:r>
          </w:p>
        </w:tc>
        <w:tc>
          <w:tcPr>
            <w:tcW w:w="0" w:type="auto"/>
          </w:tcPr>
          <w:p>
            <w:r>
              <w:t>URI 打开前再次校验 https，并使用 noopener/noreferrer</w:t>
            </w:r>
          </w:p>
        </w:tc>
      </w:tr>
    </w:tbl>
    <w:p>
      <w:pPr>
        <w:pStyle w:val="Heading1"/>
      </w:pPr>
      <w:r>
        <w:t>20. 实施风险与固定控制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风险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固定控制</w:t>
            </w:r>
          </w:p>
        </w:tc>
      </w:tr>
      <w:tr>
        <w:tc>
          <w:tcPr>
            <w:tcW w:w="0" w:type="auto"/>
          </w:tcPr>
          <w:p>
            <w:r>
              <w:t>飞书发送无法由本地事务保证绝对一次</w:t>
            </w:r>
          </w:p>
        </w:tc>
        <w:tc>
          <w:tcPr>
            <w:tcW w:w="0" w:type="auto"/>
          </w:tcPr>
          <w:p>
            <w:r>
              <w:t>delivery eventId、Feishu uuid、DB 状态和 Stream pending 共同降低重复，不宣称绝对 exactly-once</w:t>
            </w:r>
          </w:p>
        </w:tc>
      </w:tr>
      <w:tr>
        <w:tc>
          <w:tcPr>
            <w:tcW w:w="0" w:type="auto"/>
          </w:tcPr>
          <w:p>
            <w:r>
              <w:t>长连接后台配置无法代码预检</w:t>
            </w:r>
          </w:p>
        </w:tc>
        <w:tc>
          <w:tcPr>
            <w:tcW w:w="0" w:type="auto"/>
          </w:tcPr>
          <w:p>
            <w:r>
              <w:t>验收明确检查消息事件、Card 回调和 scopes；无事件时不伪装为通过</w:t>
            </w:r>
          </w:p>
        </w:tc>
      </w:tr>
      <w:tr>
        <w:tc>
          <w:tcPr>
            <w:tcW w:w="0" w:type="auto"/>
          </w:tcPr>
          <w:p>
            <w:r>
              <w:t>绑定码泄露窗口</w:t>
            </w:r>
          </w:p>
        </w:tc>
        <w:tc>
          <w:tcPr>
            <w:tcW w:w="0" w:type="auto"/>
          </w:tcPr>
          <w:p>
            <w:r>
              <w:t>128-bit、十分钟、单次、绑定 bot、旧码撤销、数据库只存 hash</w:t>
            </w:r>
          </w:p>
        </w:tc>
      </w:tr>
      <w:tr>
        <w:tc>
          <w:tcPr>
            <w:tcW w:w="0" w:type="auto"/>
          </w:tcPr>
          <w:p>
            <w:r>
              <w:t>外部 Agent 重复副作用</w:t>
            </w:r>
          </w:p>
        </w:tc>
        <w:tc>
          <w:tcPr>
            <w:tcW w:w="0" w:type="auto"/>
          </w:tcPr>
          <w:p>
            <w:r>
              <w:t>模块 03 稳定 invocationId，Gateway 原样透传，外部 Agent 负责 requestId 幂等</w:t>
            </w:r>
          </w:p>
        </w:tc>
      </w:tr>
      <w:tr>
        <w:tc>
          <w:tcPr>
            <w:tcW w:w="0" w:type="auto"/>
          </w:tcPr>
          <w:p>
            <w:r>
              <w:t>模块 03 通知契约需封口</w:t>
            </w:r>
          </w:p>
        </w:tc>
        <w:tc>
          <w:tcPr>
            <w:tcW w:w="0" w:type="auto"/>
          </w:tcPr>
          <w:p>
            <w:r>
              <w:t>只增加结构化业务 Outbox 和内部只读接口，不修改状态机</w:t>
            </w:r>
          </w:p>
        </w:tc>
      </w:tr>
      <w:tr>
        <w:tc>
          <w:tcPr>
            <w:tcW w:w="0" w:type="auto"/>
          </w:tcPr>
          <w:p>
            <w:r>
              <w:t>Inbox 保存用户内容</w:t>
            </w:r>
          </w:p>
        </w:tc>
        <w:tc>
          <w:tcPr>
            <w:tcW w:w="0" w:type="auto"/>
          </w:tcPr>
          <w:p>
            <w:r>
              <w:t>AES-GCM 加密、处理后清除 payloadCipher、日志不记录正文</w:t>
            </w:r>
          </w:p>
        </w:tc>
      </w:tr>
      <w:tr>
        <w:tc>
          <w:tcPr>
            <w:tcW w:w="0" w:type="auto"/>
          </w:tcPr>
          <w:p>
            <w:r>
              <w:t>Card action 被篡改</w:t>
            </w:r>
          </w:p>
        </w:tc>
        <w:tc>
          <w:tcPr>
            <w:tcW w:w="0" w:type="auto"/>
          </w:tcPr>
          <w:p>
            <w:r>
              <w:t>HMAC 签名、operator/session/binding 三重校验、eventId 幂等</w:t>
            </w:r>
          </w:p>
        </w:tc>
      </w:tr>
      <w:tr>
        <w:tc>
          <w:tcPr>
            <w:tcW w:w="0" w:type="auto"/>
          </w:tcPr>
          <w:p>
            <w:r>
              <w:t>Connector SSRF 与超大响应</w:t>
            </w:r>
          </w:p>
        </w:tc>
        <w:tc>
          <w:tcPr>
            <w:tcW w:w="0" w:type="auto"/>
          </w:tcPr>
          <w:p>
            <w:r>
              <w:t>prod allowlist、IP 检查、无重定向、有界 InputStream</w:t>
            </w:r>
          </w:p>
        </w:tc>
      </w:tr>
      <w:tr>
        <w:tc>
          <w:tcPr>
            <w:tcW w:w="0" w:type="auto"/>
          </w:tcPr>
          <w:p>
            <w:r>
              <w:t>真实飞书环境依赖</w:t>
            </w:r>
          </w:p>
        </w:tc>
        <w:tc>
          <w:tcPr>
            <w:tcW w:w="0" w:type="auto"/>
          </w:tcPr>
          <w:p>
            <w:r>
              <w:t>Mock、集成和真实验收分开报告，缺环境时明确 skipped</w:t>
            </w:r>
          </w:p>
        </w:tc>
      </w:tr>
    </w:tbl>
    <w:p>
      <w:pPr>
        <w:pStyle w:val="Heading1"/>
      </w:pPr>
      <w:r>
        <w:t>附录 A：AI 实施完成输出格式</w:t>
      </w:r>
    </w:p>
    <w:p>
      <w:pPr>
        <w:pStyle w:val="Normal"/>
      </w:pPr>
      <w:r>
        <w:t>实施 AI 的最终输出必须列出：新增和修改文件、_6 与 fresh-install SQL、01/02/03 兼容封口、五张表、公开与内部接口、命令和事务、Gateway 请求响应、长连接消息/Card 事件、通知 Stream、测试命令与实际结果、跳过项和模块 05 待办。不得把 Mock 或本地 HTTP Server 结果表述为真实飞书联调通过。</w:t>
      </w:r>
    </w:p>
    <w:sectPr>
      <w:pgSz w:w="11906" w:h="16838"/>
      <w:pgMar w:top="1100" w:right="950" w:bottom="1100" w:left="950" w:header="500" w:footer="500"/>
      <w:cols w:space="72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90" w:line="35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jc w:val="center"/>
    </w:pPr>
  </w:style>
  <w:style w:type="paragraph" w:styleId="Heading1">
    <w:name w:val="heading 1"/>
    <w:basedOn w:val="Normal"/>
    <w:qFormat/>
    <w:pPr>
      <w:keepNext/>
      <w:outlineLvl w:val="0"/>
    </w:pPr>
  </w:style>
  <w:style w:type="paragraph" w:styleId="Heading2">
    <w:name w:val="heading 2"/>
    <w:basedOn w:val="Normal"/>
    <w:qFormat/>
    <w:pPr>
      <w:keepNext/>
      <w:outlineLvl w:val="1"/>
    </w:pPr>
  </w:style>
  <w:style w:type="paragraph" w:styleId="Heading3">
    <w:name w:val="heading 3"/>
    <w:basedOn w:val="Normal"/>
    <w:qFormat/>
    <w:pPr>
      <w:keepNext/>
      <w:outlineLvl w:val="2"/>
    </w:pPr>
  </w:style>
  <w:style w:type="paragraph" w:styleId="Code">
    <w:name w:val="Code"/>
    <w:basedOn w:val="Normal"/>
    <w:pPr>
      <w:ind w:left="180" w:right="18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Open XML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流程设计器与流程定义 AI 实现规格</dc:title>
  <dc:subject>PipelineDefinition 1.1 模块实现规格</dc:subject>
  <dc:creator>Codex</dc:creator>
  <cp:lastModifiedBy>Codex</cp:lastModifiedBy>
  <dcterms:created xsi:type="dcterms:W3CDTF">2026-07-15T00:00:00Z</dcterms:created>
  <dcterms:modified xsi:type="dcterms:W3CDTF">2026-07-15T00:00:00Z</dcterms:modified>
</cp:coreProperties>
</file>