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A7" w:rsidRPr="000602A7" w:rsidRDefault="000602A7" w:rsidP="000602A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 w:rsidRPr="000602A7">
        <w:rPr>
          <w:rFonts w:asciiTheme="minorEastAsia" w:eastAsiaTheme="minorEastAsia" w:hAnsiTheme="minorEastAsia" w:cs="Arial"/>
          <w:color w:val="000000"/>
          <w:sz w:val="24"/>
          <w:szCs w:val="24"/>
        </w:rPr>
        <w:t>对于地址映射实验部分，列出你认为最重要的那几步（不超过4步），并给出你获得的实验数据。</w:t>
      </w:r>
    </w:p>
    <w:p w:rsid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 w:hint="eastAsia"/>
          <w:sz w:val="21"/>
          <w:szCs w:val="21"/>
        </w:rPr>
        <w:t>答：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</w:t>
      </w:r>
      <w:r w:rsidRPr="000602A7">
        <w:rPr>
          <w:rFonts w:ascii="宋体" w:eastAsia="宋体" w:hAnsi="宋体"/>
          <w:sz w:val="21"/>
          <w:szCs w:val="21"/>
        </w:rPr>
        <w:t>获得逻辑地址</w:t>
      </w:r>
      <w:r w:rsidRPr="000602A7">
        <w:rPr>
          <w:rFonts w:ascii="宋体" w:eastAsia="宋体" w:hAnsi="宋体" w:hint="eastAsia"/>
          <w:sz w:val="21"/>
          <w:szCs w:val="21"/>
        </w:rPr>
        <w:t>、</w:t>
      </w:r>
      <w:r w:rsidRPr="000602A7">
        <w:rPr>
          <w:rFonts w:ascii="宋体" w:eastAsia="宋体" w:hAnsi="宋体"/>
          <w:sz w:val="21"/>
          <w:szCs w:val="21"/>
        </w:rPr>
        <w:t>LDT地址：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 xml:space="preserve">逻辑地址 0x00003004  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gdtr:base=0x00005cb8, limit=0x7ff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ldtr:s=0x0068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 xml:space="preserve">bochs:4&gt; xp /2w 0x5cb8 + 13*8        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[bochs]: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0x00005d20 &lt;bogus+       0&gt;:    0x52d40068      0x000082fd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 xml:space="preserve">即LDT的物理地址： 0x00fd52d4     </w:t>
      </w:r>
    </w:p>
    <w:p w:rsidR="000602A7" w:rsidRPr="000602A7" w:rsidRDefault="000602A7" w:rsidP="000602A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2.</w:t>
      </w:r>
      <w:r w:rsidRPr="000602A7">
        <w:rPr>
          <w:rFonts w:ascii="宋体" w:eastAsia="宋体" w:hAnsi="宋体"/>
          <w:szCs w:val="21"/>
        </w:rPr>
        <w:t>获得线性地址：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ds:s=0x0017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&lt;bochs:5&gt; xp /2w 0xfd52d4 + 2*8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[bochs]: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0x00fd52e4 &lt;bogus+       0&gt;:    0x00003fff      0x10c0f300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即DS段基地址为 0x10000000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所以线性地址为：0x10003004</w:t>
      </w:r>
    </w:p>
    <w:p w:rsidR="000602A7" w:rsidRPr="000602A7" w:rsidRDefault="000602A7" w:rsidP="000602A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3.</w:t>
      </w:r>
      <w:r w:rsidRPr="000602A7">
        <w:rPr>
          <w:rFonts w:ascii="宋体" w:eastAsia="宋体" w:hAnsi="宋体"/>
          <w:szCs w:val="21"/>
        </w:rPr>
        <w:t>获得页目录及页表地址计算得物理地址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CR3=0x00000000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&lt;bochs:6&gt; xp /w 64*4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[bochs]: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0x00000100 &lt;bogus+       0&gt;:    0x00fa5027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&lt;bochs:7&gt; xp /w 0xfa5000 + 3*4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[bochs]: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0x00fa500c &lt;bogus+       0&gt;:    0x00fa3067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页框物理地址：0x00fa3000 加上偏移0x004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计算得到物理地址： 0x00fa3004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lastRenderedPageBreak/>
        <w:t>&lt;bochs:8&gt; xp /w 0x00fa3004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[bochs]:</w:t>
      </w:r>
    </w:p>
    <w:p w:rsidR="000602A7" w:rsidRPr="000602A7" w:rsidRDefault="000602A7" w:rsidP="000602A7">
      <w:pPr>
        <w:rPr>
          <w:rFonts w:ascii="宋体" w:eastAsia="宋体" w:hAnsi="宋体" w:hint="eastAsia"/>
          <w:sz w:val="21"/>
          <w:szCs w:val="21"/>
        </w:rPr>
      </w:pPr>
      <w:r w:rsidRPr="000602A7">
        <w:rPr>
          <w:rFonts w:ascii="宋体" w:eastAsia="宋体" w:hAnsi="宋体"/>
          <w:sz w:val="21"/>
          <w:szCs w:val="21"/>
        </w:rPr>
        <w:t>0x00fa3004 &lt;bogus+       0&gt;:    0x12345678</w:t>
      </w:r>
    </w:p>
    <w:p w:rsidR="000602A7" w:rsidRDefault="000602A7" w:rsidP="000602A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 w:rsidRPr="000602A7">
        <w:rPr>
          <w:rFonts w:asciiTheme="minorEastAsia" w:eastAsiaTheme="minorEastAsia" w:hAnsiTheme="minorEastAsia" w:cs="Arial"/>
          <w:color w:val="000000"/>
          <w:sz w:val="24"/>
          <w:szCs w:val="24"/>
        </w:rPr>
        <w:t>test.c退出后，如果马上再运行一次，并再进行地址跟踪，你发现有哪些异同？为什么？</w:t>
      </w:r>
    </w:p>
    <w:p w:rsidR="000602A7" w:rsidRPr="000602A7" w:rsidRDefault="000602A7" w:rsidP="000602A7">
      <w:pPr>
        <w:rPr>
          <w:rFonts w:ascii="宋体" w:eastAsia="宋体" w:hAnsi="宋体"/>
          <w:sz w:val="21"/>
          <w:szCs w:val="21"/>
        </w:rPr>
      </w:pPr>
      <w:r w:rsidRPr="000602A7">
        <w:rPr>
          <w:rFonts w:ascii="宋体" w:eastAsia="宋体" w:hAnsi="宋体" w:cs="Arial" w:hint="eastAsia"/>
          <w:color w:val="000000"/>
          <w:sz w:val="21"/>
          <w:szCs w:val="21"/>
        </w:rPr>
        <w:t>答：</w:t>
      </w:r>
      <w:r w:rsidRPr="000602A7">
        <w:rPr>
          <w:rFonts w:ascii="宋体" w:eastAsia="宋体" w:hAnsi="宋体"/>
          <w:sz w:val="21"/>
          <w:szCs w:val="21"/>
        </w:rPr>
        <w:t>逻辑地址和虚拟地址不变，页目录地址是操作系统放置的，物理分页变了，所以物理地址也变了。原因是每次进程加载后都有64M的虚拟地址空间，</w:t>
      </w:r>
      <w:bookmarkStart w:id="0" w:name="_GoBack"/>
      <w:bookmarkEnd w:id="0"/>
      <w:r w:rsidRPr="000602A7">
        <w:rPr>
          <w:rFonts w:ascii="宋体" w:eastAsia="宋体" w:hAnsi="宋体" w:hint="eastAsia"/>
          <w:sz w:val="21"/>
          <w:szCs w:val="21"/>
        </w:rPr>
        <w:t>而且，逻辑地址没有变化。操作系统加载程序时，由于虚拟地址是按</w:t>
      </w:r>
      <w:r w:rsidRPr="000602A7">
        <w:rPr>
          <w:rFonts w:ascii="宋体" w:eastAsia="宋体" w:hAnsi="宋体"/>
          <w:sz w:val="21"/>
          <w:szCs w:val="21"/>
        </w:rPr>
        <w:t>nr分配64M，两次运行nr一致，所以虚拟地址没变。</w:t>
      </w:r>
    </w:p>
    <w:p w:rsidR="000602A7" w:rsidRPr="000602A7" w:rsidRDefault="000602A7" w:rsidP="000602A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</w:pPr>
    </w:p>
    <w:p w:rsidR="0098619F" w:rsidRPr="000602A7" w:rsidRDefault="0098619F">
      <w:pPr>
        <w:rPr>
          <w:rFonts w:asciiTheme="minorEastAsia" w:eastAsiaTheme="minorEastAsia" w:hAnsiTheme="minorEastAsia"/>
          <w:sz w:val="24"/>
          <w:szCs w:val="24"/>
        </w:rPr>
      </w:pPr>
    </w:p>
    <w:sectPr w:rsidR="0098619F" w:rsidRPr="00060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880" w:rsidRDefault="00967880" w:rsidP="000602A7">
      <w:pPr>
        <w:spacing w:after="0"/>
      </w:pPr>
      <w:r>
        <w:separator/>
      </w:r>
    </w:p>
  </w:endnote>
  <w:endnote w:type="continuationSeparator" w:id="0">
    <w:p w:rsidR="00967880" w:rsidRDefault="00967880" w:rsidP="000602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880" w:rsidRDefault="00967880" w:rsidP="000602A7">
      <w:pPr>
        <w:spacing w:after="0"/>
      </w:pPr>
      <w:r>
        <w:separator/>
      </w:r>
    </w:p>
  </w:footnote>
  <w:footnote w:type="continuationSeparator" w:id="0">
    <w:p w:rsidR="00967880" w:rsidRDefault="00967880" w:rsidP="000602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FF6"/>
    <w:multiLevelType w:val="multilevel"/>
    <w:tmpl w:val="2B9A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E79B2"/>
    <w:multiLevelType w:val="hybridMultilevel"/>
    <w:tmpl w:val="30605ECA"/>
    <w:lvl w:ilvl="0" w:tplc="46A0D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03"/>
    <w:rsid w:val="000602A7"/>
    <w:rsid w:val="00132C34"/>
    <w:rsid w:val="00332B47"/>
    <w:rsid w:val="00797F03"/>
    <w:rsid w:val="00967880"/>
    <w:rsid w:val="0098619F"/>
    <w:rsid w:val="00CB7D6E"/>
    <w:rsid w:val="00DA56B4"/>
    <w:rsid w:val="00DD15F5"/>
    <w:rsid w:val="00E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A315"/>
  <w15:chartTrackingRefBased/>
  <w15:docId w15:val="{C68C6482-3DB0-488A-8C02-792BB2C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02A7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2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2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2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2A7"/>
    <w:rPr>
      <w:sz w:val="18"/>
      <w:szCs w:val="18"/>
    </w:rPr>
  </w:style>
  <w:style w:type="paragraph" w:styleId="a7">
    <w:name w:val="List Paragraph"/>
    <w:basedOn w:val="a"/>
    <w:uiPriority w:val="34"/>
    <w:qFormat/>
    <w:rsid w:val="000602A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刘培锋</dc:creator>
  <cp:keywords/>
  <dc:description/>
  <cp:lastModifiedBy>刘培锋</cp:lastModifiedBy>
  <cp:revision>2</cp:revision>
  <dcterms:created xsi:type="dcterms:W3CDTF">2017-01-07T12:47:00Z</dcterms:created>
  <dcterms:modified xsi:type="dcterms:W3CDTF">2017-01-07T12:51:00Z</dcterms:modified>
</cp:coreProperties>
</file>