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F16B" w14:textId="77777777" w:rsidR="00D04308" w:rsidRPr="0005258F" w:rsidRDefault="00D04308" w:rsidP="00F16F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73D0967" w14:textId="77777777" w:rsidR="00695B72" w:rsidRPr="0005258F" w:rsidRDefault="00695B72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Subject: ISYE6501</w:t>
      </w:r>
    </w:p>
    <w:p w14:paraId="6B9E89D5" w14:textId="77777777" w:rsidR="00695B72" w:rsidRPr="0005258F" w:rsidRDefault="00695B72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Assignment: HM1</w:t>
      </w:r>
      <w:r w:rsidRPr="0005258F">
        <w:rPr>
          <w:rFonts w:ascii="Times New Roman" w:eastAsiaTheme="minorEastAsia" w:hAnsi="Times New Roman" w:cs="Times New Roman"/>
          <w:lang w:eastAsia="zh-CN"/>
        </w:rPr>
        <w:t xml:space="preserve"> </w:t>
      </w:r>
    </w:p>
    <w:p w14:paraId="3C1AB347" w14:textId="77777777" w:rsidR="00695B72" w:rsidRPr="0005258F" w:rsidRDefault="00695B72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Students (name, GT id):</w:t>
      </w:r>
    </w:p>
    <w:p w14:paraId="675C9138" w14:textId="77777777" w:rsidR="00695B72" w:rsidRPr="0005258F" w:rsidRDefault="00695B72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×          Yuanting Fan, 904047984</w:t>
      </w:r>
    </w:p>
    <w:p w14:paraId="653BF6CB" w14:textId="77777777" w:rsidR="00695B72" w:rsidRPr="0005258F" w:rsidRDefault="00695B72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 xml:space="preserve">×          </w:t>
      </w:r>
      <w:proofErr w:type="spellStart"/>
      <w:r w:rsidRPr="0005258F">
        <w:rPr>
          <w:rFonts w:ascii="Times New Roman" w:hAnsi="Times New Roman" w:cs="Times New Roman"/>
          <w:lang w:eastAsia="zh-CN"/>
        </w:rPr>
        <w:t>Wenji</w:t>
      </w:r>
      <w:r w:rsidRPr="0005258F">
        <w:rPr>
          <w:rFonts w:ascii="Times New Roman" w:eastAsiaTheme="minorEastAsia" w:hAnsi="Times New Roman" w:cs="Times New Roman"/>
          <w:lang w:eastAsia="zh-CN"/>
        </w:rPr>
        <w:t>a</w:t>
      </w:r>
      <w:proofErr w:type="spellEnd"/>
      <w:r w:rsidRPr="0005258F">
        <w:rPr>
          <w:rFonts w:ascii="Times New Roman" w:hAnsi="Times New Roman" w:cs="Times New Roman"/>
          <w:lang w:eastAsia="zh-CN"/>
        </w:rPr>
        <w:t xml:space="preserve"> Hu, 904057780</w:t>
      </w:r>
    </w:p>
    <w:p w14:paraId="4877C7B3" w14:textId="77777777" w:rsidR="00695B72" w:rsidRPr="0005258F" w:rsidRDefault="00695B72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×          Sen Yang, 904025995</w:t>
      </w:r>
    </w:p>
    <w:p w14:paraId="6544533E" w14:textId="77777777" w:rsidR="00695B72" w:rsidRPr="0005258F" w:rsidRDefault="00695B72" w:rsidP="00F16F9F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b/>
          <w:lang w:eastAsia="zh-CN"/>
        </w:rPr>
      </w:pPr>
    </w:p>
    <w:p w14:paraId="1EEDE37E" w14:textId="77777777" w:rsidR="00695B72" w:rsidRPr="0005258F" w:rsidRDefault="00695B72" w:rsidP="00F16F9F">
      <w:pPr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b/>
          <w:lang w:eastAsia="zh-CN"/>
        </w:rPr>
      </w:pPr>
    </w:p>
    <w:p w14:paraId="0B74F5A4" w14:textId="093A5C26" w:rsidR="00EF1C5B" w:rsidRPr="0005258F" w:rsidRDefault="00EF1C5B" w:rsidP="00F16F9F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Times New Roman" w:eastAsia="Times New Roman" w:hAnsi="Times New Roman" w:cs="Times New Roman"/>
          <w:i/>
          <w:sz w:val="29"/>
          <w:szCs w:val="29"/>
          <w:u w:val="single"/>
        </w:rPr>
      </w:pPr>
      <w:r w:rsidRPr="0005258F">
        <w:rPr>
          <w:rFonts w:ascii="Times New Roman" w:eastAsia="Times New Roman" w:hAnsi="Times New Roman" w:cs="Times New Roman"/>
          <w:i/>
          <w:sz w:val="29"/>
          <w:szCs w:val="29"/>
          <w:u w:val="single"/>
        </w:rPr>
        <w:t xml:space="preserve">Question </w:t>
      </w:r>
      <w:r w:rsidR="00D53E36" w:rsidRPr="0005258F">
        <w:rPr>
          <w:rFonts w:ascii="Times New Roman" w:eastAsia="Times New Roman" w:hAnsi="Times New Roman" w:cs="Times New Roman"/>
          <w:i/>
          <w:sz w:val="29"/>
          <w:szCs w:val="29"/>
          <w:u w:val="single"/>
        </w:rPr>
        <w:t>2</w:t>
      </w:r>
      <w:r w:rsidR="00A41358" w:rsidRPr="0005258F">
        <w:rPr>
          <w:rFonts w:ascii="Times New Roman" w:eastAsia="Times New Roman" w:hAnsi="Times New Roman" w:cs="Times New Roman"/>
          <w:i/>
          <w:sz w:val="29"/>
          <w:szCs w:val="29"/>
          <w:u w:val="single"/>
        </w:rPr>
        <w:t>.</w:t>
      </w:r>
      <w:r w:rsidRPr="0005258F">
        <w:rPr>
          <w:rFonts w:ascii="Times New Roman" w:eastAsia="Times New Roman" w:hAnsi="Times New Roman" w:cs="Times New Roman"/>
          <w:i/>
          <w:sz w:val="29"/>
          <w:szCs w:val="29"/>
          <w:u w:val="single"/>
        </w:rPr>
        <w:t>1</w:t>
      </w:r>
    </w:p>
    <w:p w14:paraId="210046A2" w14:textId="77777777" w:rsidR="00EF1C5B" w:rsidRPr="0005258F" w:rsidRDefault="00EF1C5B" w:rsidP="00F16F9F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</w:rPr>
      </w:pPr>
    </w:p>
    <w:p w14:paraId="22A27538" w14:textId="77777777" w:rsidR="00EF1C5B" w:rsidRPr="0005258F" w:rsidRDefault="00EF1C5B" w:rsidP="00F16F9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05258F">
        <w:rPr>
          <w:rFonts w:ascii="Times New Roman" w:hAnsi="Times New Roman" w:cs="Times New Roman"/>
          <w:b/>
          <w:bCs/>
        </w:rPr>
        <w:t>Describe a situation or problem from your job, everyday life, current events, etc., for which a classification model would be appropriate. List some (up to 5) predictors that you might use.</w:t>
      </w:r>
    </w:p>
    <w:p w14:paraId="4DB793A6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16A81CF3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b/>
          <w:bCs/>
          <w:lang w:eastAsia="zh-CN"/>
        </w:rPr>
      </w:pPr>
      <w:r w:rsidRPr="0005258F">
        <w:rPr>
          <w:rFonts w:ascii="Times New Roman" w:hAnsi="Times New Roman" w:cs="Times New Roman"/>
          <w:b/>
          <w:bCs/>
          <w:lang w:eastAsia="zh-CN"/>
        </w:rPr>
        <w:t>Scenario: The rapid return policy of China’s online shopping platform Taobao</w:t>
      </w:r>
    </w:p>
    <w:p w14:paraId="4A6B615B" w14:textId="17EF88CC" w:rsidR="004759C8" w:rsidRPr="000D06F6" w:rsidRDefault="004759C8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hAnsi="Times New Roman" w:cs="Times New Roman"/>
        </w:rPr>
        <w:t>The Alibaba-</w:t>
      </w:r>
      <w:r w:rsidR="000D06F6" w:rsidRPr="000D06F6">
        <w:rPr>
          <w:rFonts w:ascii="Times New Roman" w:hAnsi="Times New Roman" w:cs="Times New Roman"/>
        </w:rPr>
        <w:t>owned</w:t>
      </w:r>
      <w:r w:rsidRPr="0005258F">
        <w:rPr>
          <w:rFonts w:ascii="Times New Roman" w:hAnsi="Times New Roman" w:cs="Times New Roman"/>
        </w:rPr>
        <w:t xml:space="preserve"> e-commerce platform Taobao has introduced an eye-catching refund policy that allow</w:t>
      </w:r>
      <w:r w:rsidR="000D06F6">
        <w:rPr>
          <w:rFonts w:ascii="Times New Roman" w:eastAsiaTheme="minorEastAsia" w:hAnsi="Times New Roman" w:cs="Times New Roman" w:hint="eastAsia"/>
          <w:lang w:eastAsia="zh-CN"/>
        </w:rPr>
        <w:t>s</w:t>
      </w:r>
      <w:r w:rsidRPr="0005258F">
        <w:rPr>
          <w:rFonts w:ascii="Times New Roman" w:hAnsi="Times New Roman" w:cs="Times New Roman"/>
        </w:rPr>
        <w:t xml:space="preserve"> consumers to receive quick refunds without even returning the products they bought. </w:t>
      </w:r>
      <w:r w:rsidR="000D06F6" w:rsidRPr="000D06F6">
        <w:rPr>
          <w:rFonts w:ascii="Times New Roman" w:hAnsi="Times New Roman" w:cs="Times New Roman"/>
        </w:rPr>
        <w:t>Although the policy initially aimed to improve the shopping experience for customers</w:t>
      </w:r>
      <w:r w:rsidRPr="0005258F">
        <w:rPr>
          <w:rFonts w:ascii="Times New Roman" w:hAnsi="Times New Roman" w:cs="Times New Roman"/>
        </w:rPr>
        <w:t xml:space="preserve">, it aroused widespread concerns among sellers as some consumers’ abuse of this “refund-only” policy may interrupt normal business operations and ultimately impact the benefits of merchants. Therefore, it is crucial for the platform to find a way to determine which buyers are eligible for refunds and which are not. </w:t>
      </w:r>
    </w:p>
    <w:p w14:paraId="1482BA0D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7F8AB10F" w14:textId="44FFF39B" w:rsidR="000D06F6" w:rsidRDefault="004759C8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hAnsi="Times New Roman" w:cs="Times New Roman"/>
        </w:rPr>
        <w:t xml:space="preserve">The platform can use a SVM classification model to </w:t>
      </w:r>
      <w:r w:rsidR="000D06F6" w:rsidRPr="000D06F6">
        <w:rPr>
          <w:rFonts w:ascii="Times New Roman" w:hAnsi="Times New Roman" w:cs="Times New Roman"/>
        </w:rPr>
        <w:t>categorize refund requests into two groups:</w:t>
      </w:r>
    </w:p>
    <w:p w14:paraId="00DE243F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65212D92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</w:rPr>
      </w:pPr>
      <w:r w:rsidRPr="0005258F">
        <w:rPr>
          <w:rFonts w:ascii="Times New Roman" w:hAnsi="Times New Roman" w:cs="Times New Roman"/>
          <w:lang w:eastAsia="zh-CN"/>
        </w:rPr>
        <w:t xml:space="preserve">1) </w:t>
      </w:r>
      <w:r w:rsidRPr="0005258F">
        <w:rPr>
          <w:rFonts w:ascii="Times New Roman" w:hAnsi="Times New Roman" w:cs="Times New Roman"/>
        </w:rPr>
        <w:t xml:space="preserve">refund applications </w:t>
      </w:r>
      <w:r w:rsidRPr="0005258F">
        <w:rPr>
          <w:rFonts w:ascii="Times New Roman" w:hAnsi="Times New Roman" w:cs="Times New Roman"/>
          <w:lang w:eastAsia="zh-CN"/>
        </w:rPr>
        <w:t xml:space="preserve">that </w:t>
      </w:r>
      <w:r w:rsidRPr="0005258F">
        <w:rPr>
          <w:rFonts w:ascii="Times New Roman" w:hAnsi="Times New Roman" w:cs="Times New Roman"/>
        </w:rPr>
        <w:t>are approved</w:t>
      </w:r>
    </w:p>
    <w:p w14:paraId="44DE2C15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 xml:space="preserve">2) </w:t>
      </w:r>
      <w:r w:rsidRPr="0005258F">
        <w:rPr>
          <w:rFonts w:ascii="Times New Roman" w:hAnsi="Times New Roman" w:cs="Times New Roman"/>
        </w:rPr>
        <w:t xml:space="preserve">refund applications </w:t>
      </w:r>
      <w:r w:rsidRPr="0005258F">
        <w:rPr>
          <w:rFonts w:ascii="Times New Roman" w:hAnsi="Times New Roman" w:cs="Times New Roman"/>
          <w:lang w:eastAsia="zh-CN"/>
        </w:rPr>
        <w:t xml:space="preserve">that </w:t>
      </w:r>
      <w:r w:rsidRPr="0005258F">
        <w:rPr>
          <w:rFonts w:ascii="Times New Roman" w:hAnsi="Times New Roman" w:cs="Times New Roman"/>
        </w:rPr>
        <w:t>are rejected</w:t>
      </w:r>
    </w:p>
    <w:p w14:paraId="1A4DF21B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3B4DAC6F" w14:textId="2EE576F8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Below are five predictors the platform can use in categorizing refund requests:</w:t>
      </w:r>
    </w:p>
    <w:p w14:paraId="2DDCE1C3" w14:textId="77777777" w:rsidR="004759C8" w:rsidRPr="0005258F" w:rsidRDefault="004759C8" w:rsidP="00F16F9F">
      <w:pPr>
        <w:pStyle w:val="ListParagraph"/>
        <w:numPr>
          <w:ilvl w:val="0"/>
          <w:numId w:val="9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Product prices: refund applications for low-priced products are more likely to be approved.</w:t>
      </w:r>
      <w:r w:rsidRPr="0005258F">
        <w:rPr>
          <w:rFonts w:ascii="Times New Roman" w:hAnsi="Times New Roman" w:cs="Times New Roman"/>
        </w:rPr>
        <w:t xml:space="preserve"> </w:t>
      </w:r>
      <w:r w:rsidRPr="0005258F">
        <w:rPr>
          <w:rFonts w:ascii="Times New Roman" w:hAnsi="Times New Roman" w:cs="Times New Roman"/>
          <w:lang w:eastAsia="zh-CN"/>
        </w:rPr>
        <w:t>Extra caution should be exercised when handling refund requests for expensive merchandise.</w:t>
      </w:r>
    </w:p>
    <w:p w14:paraId="0DCDBB9A" w14:textId="77777777" w:rsidR="004759C8" w:rsidRPr="0005258F" w:rsidRDefault="004759C8" w:rsidP="00F16F9F">
      <w:pPr>
        <w:pStyle w:val="ListParagraph"/>
        <w:numPr>
          <w:ilvl w:val="0"/>
          <w:numId w:val="9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Return rate of products: If a product has a higher rate of return rate, then it is more likely that it has defects and the buyer is more likely to receive refunds.</w:t>
      </w:r>
    </w:p>
    <w:p w14:paraId="28A2BA8B" w14:textId="72EB7BEA" w:rsidR="004759C8" w:rsidRPr="0005258F" w:rsidRDefault="004759C8" w:rsidP="00F16F9F">
      <w:pPr>
        <w:pStyle w:val="ListParagraph"/>
        <w:numPr>
          <w:ilvl w:val="0"/>
          <w:numId w:val="9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lastRenderedPageBreak/>
        <w:t xml:space="preserve">Seller’s </w:t>
      </w:r>
      <w:r w:rsidR="000C550E">
        <w:rPr>
          <w:rFonts w:ascii="Times New Roman" w:eastAsiaTheme="minorEastAsia" w:hAnsi="Times New Roman" w:cs="Times New Roman" w:hint="eastAsia"/>
          <w:lang w:eastAsia="zh-CN"/>
        </w:rPr>
        <w:t>tier</w:t>
      </w:r>
      <w:r w:rsidRPr="0005258F">
        <w:rPr>
          <w:rFonts w:ascii="Times New Roman" w:hAnsi="Times New Roman" w:cs="Times New Roman"/>
          <w:lang w:eastAsia="zh-CN"/>
        </w:rPr>
        <w:t xml:space="preserve"> on the platform: A seller’s </w:t>
      </w:r>
      <w:r w:rsidR="00950F5A">
        <w:rPr>
          <w:rFonts w:ascii="Times New Roman" w:eastAsiaTheme="minorEastAsia" w:hAnsi="Times New Roman" w:cs="Times New Roman" w:hint="eastAsia"/>
          <w:lang w:eastAsia="zh-CN"/>
        </w:rPr>
        <w:t>tier</w:t>
      </w:r>
      <w:r w:rsidRPr="0005258F">
        <w:rPr>
          <w:rFonts w:ascii="Times New Roman" w:hAnsi="Times New Roman" w:cs="Times New Roman"/>
          <w:lang w:eastAsia="zh-CN"/>
        </w:rPr>
        <w:t xml:space="preserve"> on the platform</w:t>
      </w:r>
      <w:r w:rsidRPr="0005258F">
        <w:rPr>
          <w:rFonts w:ascii="Times New Roman" w:hAnsi="Times New Roman" w:cs="Times New Roman"/>
        </w:rPr>
        <w:t xml:space="preserve"> </w:t>
      </w:r>
      <w:r w:rsidRPr="0005258F">
        <w:rPr>
          <w:rFonts w:ascii="Times New Roman" w:hAnsi="Times New Roman" w:cs="Times New Roman"/>
          <w:lang w:eastAsia="zh-CN"/>
        </w:rPr>
        <w:t>reflects factors such as product quality, logistics, after-sales service. Therefore</w:t>
      </w:r>
      <w:r w:rsidR="009B0BDB" w:rsidRPr="0005258F">
        <w:rPr>
          <w:rFonts w:ascii="Times New Roman" w:eastAsiaTheme="minorEastAsia" w:hAnsi="Times New Roman" w:cs="Times New Roman"/>
          <w:lang w:eastAsia="zh-CN"/>
        </w:rPr>
        <w:t>,</w:t>
      </w:r>
      <w:r w:rsidRPr="0005258F">
        <w:rPr>
          <w:rFonts w:ascii="Times New Roman" w:hAnsi="Times New Roman" w:cs="Times New Roman"/>
          <w:lang w:eastAsia="zh-CN"/>
        </w:rPr>
        <w:t xml:space="preserve"> it is less likely for buyers to receive refunds for products from a high-</w:t>
      </w:r>
      <w:r w:rsidR="000C550E">
        <w:rPr>
          <w:rFonts w:ascii="Times New Roman" w:eastAsiaTheme="minorEastAsia" w:hAnsi="Times New Roman" w:cs="Times New Roman" w:hint="eastAsia"/>
          <w:lang w:eastAsia="zh-CN"/>
        </w:rPr>
        <w:t>tier</w:t>
      </w:r>
      <w:r w:rsidRPr="0005258F">
        <w:rPr>
          <w:rFonts w:ascii="Times New Roman" w:hAnsi="Times New Roman" w:cs="Times New Roman"/>
          <w:lang w:eastAsia="zh-CN"/>
        </w:rPr>
        <w:t xml:space="preserve"> seller.</w:t>
      </w:r>
    </w:p>
    <w:p w14:paraId="05DB37CC" w14:textId="77777777" w:rsidR="004759C8" w:rsidRPr="0005258F" w:rsidRDefault="004759C8" w:rsidP="00F16F9F">
      <w:pPr>
        <w:pStyle w:val="ListParagraph"/>
        <w:numPr>
          <w:ilvl w:val="0"/>
          <w:numId w:val="9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Buyer’s credit rating on the platform: A buyer’s good credit rating typically reflects a sound purchase history, making it more likely that their refund requests will be approved.</w:t>
      </w:r>
    </w:p>
    <w:p w14:paraId="45F843A8" w14:textId="1E0A013E" w:rsidR="004759C8" w:rsidRPr="0005258F" w:rsidRDefault="004759C8" w:rsidP="00F16F9F">
      <w:pPr>
        <w:pStyle w:val="ListParagraph"/>
        <w:numPr>
          <w:ilvl w:val="0"/>
          <w:numId w:val="9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Buyer’s refund rate in the last 90 days</w:t>
      </w:r>
      <w:r w:rsidR="009B0BDB" w:rsidRPr="0005258F">
        <w:rPr>
          <w:rFonts w:ascii="Times New Roman" w:eastAsiaTheme="minorEastAsia" w:hAnsi="Times New Roman" w:cs="Times New Roman"/>
          <w:lang w:eastAsia="zh-CN"/>
        </w:rPr>
        <w:t>:</w:t>
      </w:r>
      <w:r w:rsidRPr="0005258F">
        <w:rPr>
          <w:rFonts w:ascii="Times New Roman" w:hAnsi="Times New Roman" w:cs="Times New Roman"/>
          <w:lang w:eastAsia="zh-CN"/>
        </w:rPr>
        <w:t xml:space="preserve"> A high frequency of refund requests may suggest potential abuse of the return policy.</w:t>
      </w:r>
    </w:p>
    <w:p w14:paraId="604866DC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549EF62A" w14:textId="77777777" w:rsidR="004759C8" w:rsidRPr="0005258F" w:rsidRDefault="004759C8" w:rsidP="00F16F9F">
      <w:pPr>
        <w:spacing w:line="360" w:lineRule="auto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The SVM model is suitable for addressing this issue because:</w:t>
      </w:r>
    </w:p>
    <w:p w14:paraId="715686D7" w14:textId="77777777" w:rsidR="004759C8" w:rsidRPr="0005258F" w:rsidRDefault="004759C8" w:rsidP="00F16F9F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 w:rsidRPr="0005258F">
        <w:rPr>
          <w:rFonts w:ascii="Times New Roman" w:hAnsi="Times New Roman" w:cs="Times New Roman"/>
          <w:lang w:eastAsia="zh-CN"/>
        </w:rPr>
        <w:t>The platform</w:t>
      </w:r>
      <w:r w:rsidRPr="0005258F">
        <w:rPr>
          <w:rFonts w:ascii="Times New Roman" w:hAnsi="Times New Roman" w:cs="Times New Roman"/>
        </w:rPr>
        <w:t xml:space="preserve"> only need</w:t>
      </w:r>
      <w:r w:rsidRPr="0005258F">
        <w:rPr>
          <w:rFonts w:ascii="Times New Roman" w:hAnsi="Times New Roman" w:cs="Times New Roman"/>
          <w:lang w:eastAsia="zh-CN"/>
        </w:rPr>
        <w:t>s</w:t>
      </w:r>
      <w:r w:rsidRPr="0005258F">
        <w:rPr>
          <w:rFonts w:ascii="Times New Roman" w:hAnsi="Times New Roman" w:cs="Times New Roman"/>
        </w:rPr>
        <w:t xml:space="preserve"> to categorize all the refund requests into two groups. </w:t>
      </w:r>
      <w:r w:rsidRPr="0005258F">
        <w:rPr>
          <w:rFonts w:ascii="Times New Roman" w:hAnsi="Times New Roman" w:cs="Times New Roman"/>
          <w:lang w:eastAsia="zh-CN"/>
        </w:rPr>
        <w:t>SVM works well in this regard.</w:t>
      </w:r>
    </w:p>
    <w:p w14:paraId="1F7FE14A" w14:textId="088BCE44" w:rsidR="004759C8" w:rsidRPr="0005258F" w:rsidRDefault="000D06F6" w:rsidP="00F16F9F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="Times New Roman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Given</w:t>
      </w:r>
      <w:r w:rsidR="004759C8" w:rsidRPr="0005258F">
        <w:rPr>
          <w:rFonts w:ascii="Times New Roman" w:hAnsi="Times New Roman" w:cs="Times New Roman"/>
          <w:lang w:eastAsia="zh-CN"/>
        </w:rPr>
        <w:t xml:space="preserve"> the platform needs to deal with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a </w:t>
      </w:r>
      <w:r w:rsidRPr="000D06F6">
        <w:rPr>
          <w:rFonts w:ascii="Times New Roman" w:hAnsi="Times New Roman" w:cs="Times New Roman"/>
          <w:lang w:eastAsia="zh-CN"/>
        </w:rPr>
        <w:t>large volume of</w:t>
      </w:r>
      <w:r w:rsidR="004759C8" w:rsidRPr="0005258F">
        <w:rPr>
          <w:rFonts w:ascii="Times New Roman" w:hAnsi="Times New Roman" w:cs="Times New Roman"/>
          <w:lang w:eastAsia="zh-CN"/>
        </w:rPr>
        <w:t xml:space="preserve"> refund data, SVM is an appropriate choice.</w:t>
      </w:r>
    </w:p>
    <w:p w14:paraId="07F29F0A" w14:textId="77777777" w:rsidR="004759C8" w:rsidRPr="0005258F" w:rsidRDefault="004759C8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</w:p>
    <w:p w14:paraId="09346EBE" w14:textId="65AA140A" w:rsidR="001C009C" w:rsidRPr="0005258F" w:rsidRDefault="001C009C" w:rsidP="00F16F9F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Times New Roman" w:eastAsiaTheme="minorEastAsia" w:hAnsi="Times New Roman" w:cs="Times New Roman"/>
          <w:i/>
          <w:sz w:val="29"/>
          <w:szCs w:val="29"/>
          <w:u w:val="single"/>
          <w:lang w:eastAsia="zh-CN"/>
        </w:rPr>
      </w:pPr>
      <w:r w:rsidRPr="0005258F">
        <w:rPr>
          <w:rFonts w:ascii="Times New Roman" w:eastAsia="Times New Roman" w:hAnsi="Times New Roman" w:cs="Times New Roman"/>
          <w:i/>
          <w:sz w:val="29"/>
          <w:szCs w:val="29"/>
          <w:u w:val="single"/>
        </w:rPr>
        <w:t>Question 2.2</w:t>
      </w:r>
    </w:p>
    <w:p w14:paraId="44C4BBED" w14:textId="77777777" w:rsidR="00382AB7" w:rsidRPr="0005258F" w:rsidRDefault="00382AB7" w:rsidP="00F16F9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CFB466" w14:textId="77777777" w:rsidR="00EE3266" w:rsidRPr="0005258F" w:rsidRDefault="00EE3266" w:rsidP="00F16F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05258F">
        <w:rPr>
          <w:rFonts w:ascii="Times New Roman" w:hAnsi="Times New Roman" w:cs="Times New Roman"/>
          <w:b/>
          <w:bCs/>
        </w:rPr>
        <w:t xml:space="preserve">Using the support vector machine function </w:t>
      </w:r>
      <w:proofErr w:type="spellStart"/>
      <w:r w:rsidRPr="0005258F">
        <w:rPr>
          <w:rFonts w:ascii="Times New Roman" w:hAnsi="Times New Roman" w:cs="Times New Roman"/>
          <w:b/>
          <w:bCs/>
        </w:rPr>
        <w:t>ksvm</w:t>
      </w:r>
      <w:proofErr w:type="spellEnd"/>
      <w:r w:rsidRPr="0005258F">
        <w:rPr>
          <w:rFonts w:ascii="Times New Roman" w:hAnsi="Times New Roman" w:cs="Times New Roman"/>
          <w:b/>
          <w:bCs/>
        </w:rPr>
        <w:t xml:space="preserve"> contained in the R package </w:t>
      </w:r>
      <w:proofErr w:type="spellStart"/>
      <w:r w:rsidRPr="0005258F">
        <w:rPr>
          <w:rFonts w:ascii="Times New Roman" w:hAnsi="Times New Roman" w:cs="Times New Roman"/>
          <w:b/>
          <w:bCs/>
        </w:rPr>
        <w:t>kernlab</w:t>
      </w:r>
      <w:proofErr w:type="spellEnd"/>
      <w:r w:rsidRPr="0005258F">
        <w:rPr>
          <w:rFonts w:ascii="Times New Roman" w:hAnsi="Times New Roman" w:cs="Times New Roman"/>
          <w:b/>
          <w:bCs/>
        </w:rPr>
        <w:t>, find a good classifier for this data. Show the equation of your classifier, and how well it classifies the data points in the full data set.  (Don’t worry about test/validation data yet; we’ll cover that topic soon.)</w:t>
      </w:r>
    </w:p>
    <w:p w14:paraId="5198E434" w14:textId="77777777" w:rsidR="00643E6F" w:rsidRPr="0005258F" w:rsidRDefault="00643E6F" w:rsidP="00F16F9F">
      <w:pPr>
        <w:autoSpaceDE w:val="0"/>
        <w:autoSpaceDN w:val="0"/>
        <w:adjustRightInd w:val="0"/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</w:p>
    <w:p w14:paraId="19944F2F" w14:textId="3DD3C325" w:rsidR="00C64CC2" w:rsidRPr="0005258F" w:rsidRDefault="00633877" w:rsidP="00F16F9F">
      <w:pPr>
        <w:spacing w:line="360" w:lineRule="auto"/>
        <w:ind w:firstLine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We tried C values from 0 to 1000, step by 50, and plot C values with prediction accuracy:</w:t>
      </w:r>
    </w:p>
    <w:p w14:paraId="51F7E0BA" w14:textId="12C82777" w:rsidR="00C32E30" w:rsidRPr="0005258F" w:rsidRDefault="00FD01AF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ab/>
      </w:r>
      <w:r w:rsidRPr="0005258F">
        <w:rPr>
          <w:rFonts w:ascii="Times New Roman" w:hAnsi="Times New Roman" w:cs="Times New Roman"/>
          <w:noProof/>
        </w:rPr>
        <w:drawing>
          <wp:inline distT="114300" distB="114300" distL="114300" distR="114300" wp14:anchorId="239EBB80" wp14:editId="19DE6932">
            <wp:extent cx="3600450" cy="260985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69" cy="2610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C9244" w14:textId="77777777" w:rsidR="00C32E30" w:rsidRPr="0005258F" w:rsidRDefault="00C32E30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</w:p>
    <w:p w14:paraId="10CA0B26" w14:textId="0A4835CE" w:rsidR="00365D45" w:rsidRPr="0005258F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lastRenderedPageBreak/>
        <w:t>It shows that when C varies from 0.001 to 1000, the correction rate d</w:t>
      </w:r>
      <w:r w:rsidR="000C550E">
        <w:rPr>
          <w:rFonts w:ascii="Times New Roman" w:eastAsiaTheme="minorEastAsia" w:hAnsi="Times New Roman" w:cs="Times New Roman" w:hint="eastAsia"/>
          <w:lang w:eastAsia="zh-CN"/>
        </w:rPr>
        <w:t>oes</w:t>
      </w:r>
      <w:r w:rsidRPr="0005258F">
        <w:rPr>
          <w:rFonts w:ascii="Times New Roman" w:eastAsiaTheme="minorEastAsia" w:hAnsi="Times New Roman" w:cs="Times New Roman"/>
          <w:lang w:eastAsia="zh-CN"/>
        </w:rPr>
        <w:t xml:space="preserve"> not change significantly. And the best performance of the model is 0.8639</w:t>
      </w:r>
      <w:bookmarkStart w:id="0" w:name="OLE_LINK1"/>
      <w:r w:rsidRPr="0005258F">
        <w:rPr>
          <w:rFonts w:ascii="Times New Roman" w:eastAsiaTheme="minorEastAsia" w:hAnsi="Times New Roman" w:cs="Times New Roman"/>
          <w:lang w:eastAsia="zh-CN"/>
        </w:rPr>
        <w:t xml:space="preserve"> (with C in a large range</w:t>
      </w:r>
      <w:r w:rsidR="00C31F47" w:rsidRPr="0005258F">
        <w:rPr>
          <w:rFonts w:ascii="Times New Roman" w:eastAsiaTheme="minorEastAsia" w:hAnsi="Times New Roman" w:cs="Times New Roman"/>
          <w:lang w:eastAsia="zh-CN"/>
        </w:rPr>
        <w:t xml:space="preserve">, for instance, either C=100 or 350, the prediction accuracy </w:t>
      </w:r>
      <w:r w:rsidR="006B27B6">
        <w:rPr>
          <w:rFonts w:ascii="Times New Roman" w:eastAsiaTheme="minorEastAsia" w:hAnsi="Times New Roman" w:cs="Times New Roman" w:hint="eastAsia"/>
          <w:lang w:eastAsia="zh-CN"/>
        </w:rPr>
        <w:t>is</w:t>
      </w:r>
      <w:r w:rsidR="00C31F47" w:rsidRPr="0005258F">
        <w:rPr>
          <w:rFonts w:ascii="Times New Roman" w:eastAsiaTheme="minorEastAsia" w:hAnsi="Times New Roman" w:cs="Times New Roman"/>
          <w:lang w:eastAsia="zh-CN"/>
        </w:rPr>
        <w:t xml:space="preserve"> 0.8639</w:t>
      </w:r>
      <w:r w:rsidR="006B27B6">
        <w:rPr>
          <w:rFonts w:ascii="Times New Roman" w:eastAsiaTheme="minorEastAsia" w:hAnsi="Times New Roman" w:cs="Times New Roman" w:hint="eastAsia"/>
          <w:lang w:eastAsia="zh-CN"/>
        </w:rPr>
        <w:t xml:space="preserve"> in both cases</w:t>
      </w:r>
      <w:r w:rsidRPr="0005258F">
        <w:rPr>
          <w:rFonts w:ascii="Times New Roman" w:eastAsiaTheme="minorEastAsia" w:hAnsi="Times New Roman" w:cs="Times New Roman"/>
          <w:lang w:eastAsia="zh-CN"/>
        </w:rPr>
        <w:t>).</w:t>
      </w:r>
      <w:bookmarkEnd w:id="0"/>
    </w:p>
    <w:p w14:paraId="321A5EF6" w14:textId="77777777" w:rsidR="00365D45" w:rsidRPr="0005258F" w:rsidRDefault="00365D45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</w:p>
    <w:p w14:paraId="38B9D903" w14:textId="460D8597" w:rsidR="00365D45" w:rsidRPr="0005258F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In this case (takes C = 100 as an example, when the prediction accuracy is 0.8639), the equation is:</w:t>
      </w:r>
    </w:p>
    <w:p w14:paraId="4CC7132B" w14:textId="77777777" w:rsidR="00365D45" w:rsidRPr="0005258F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</w:p>
    <w:p w14:paraId="0C37329D" w14:textId="77777777" w:rsidR="00365D45" w:rsidRPr="0005258F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-0.0010065348 * x1- 0.0011729048 * x2-0.0016261967 * x3 +0.0030064203 * x4 +1.0049405641 * x5 - 0.0028259432 * x6 + 0.0002600295 * x7 - 0.0005349551 * x8 -0.0012283758 * x9 + 0.1063633995 * x10 + 0.08158492 = 0</w:t>
      </w:r>
    </w:p>
    <w:p w14:paraId="3C9D6A48" w14:textId="77777777" w:rsidR="00365D45" w:rsidRPr="0005258F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</w:p>
    <w:p w14:paraId="26F81EAA" w14:textId="0D5F1367" w:rsidR="006B27B6" w:rsidRPr="00020BAE" w:rsidRDefault="006B27B6" w:rsidP="00020BAE">
      <w:pPr>
        <w:spacing w:line="360" w:lineRule="auto"/>
        <w:ind w:left="440"/>
        <w:rPr>
          <w:rFonts w:ascii="Times New Roman" w:eastAsiaTheme="minorEastAsia" w:hAnsi="Times New Roman" w:cs="Times New Roman" w:hint="eastAsia"/>
          <w:lang w:eastAsia="zh-CN"/>
        </w:rPr>
      </w:pPr>
      <w:r w:rsidRPr="006B27B6">
        <w:rPr>
          <w:rFonts w:ascii="Times New Roman" w:eastAsiaTheme="minorEastAsia" w:hAnsi="Times New Roman" w:cs="Times New Roman"/>
          <w:lang w:eastAsia="zh-CN"/>
        </w:rPr>
        <w:t>In addition to the fundamental answer above, we also noticed several important results and will discuss them below</w:t>
      </w:r>
      <w:r>
        <w:rPr>
          <w:rFonts w:ascii="Times New Roman" w:eastAsiaTheme="minorEastAsia" w:hAnsi="Times New Roman" w:cs="Times New Roman" w:hint="eastAsia"/>
          <w:lang w:eastAsia="zh-CN"/>
        </w:rPr>
        <w:t>:</w:t>
      </w:r>
    </w:p>
    <w:p w14:paraId="75B3A9EB" w14:textId="54B90AAB" w:rsidR="00365D45" w:rsidRPr="0005258F" w:rsidRDefault="00365D45" w:rsidP="00F16F9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lang w:eastAsia="zh-CN"/>
        </w:rPr>
      </w:pPr>
      <w:r w:rsidRPr="0005258F">
        <w:rPr>
          <w:rFonts w:ascii="Times New Roman" w:eastAsiaTheme="minorEastAsia" w:hAnsi="Times New Roman" w:cs="Times New Roman"/>
          <w:b/>
          <w:bCs/>
          <w:lang w:eastAsia="zh-CN"/>
        </w:rPr>
        <w:t>C values and the performance of the model</w:t>
      </w:r>
    </w:p>
    <w:p w14:paraId="058CDA26" w14:textId="77777777" w:rsidR="00716F9F" w:rsidRPr="0005258F" w:rsidRDefault="00716F9F" w:rsidP="00F16F9F">
      <w:pPr>
        <w:pStyle w:val="Heading1"/>
        <w:numPr>
          <w:ilvl w:val="0"/>
          <w:numId w:val="0"/>
        </w:numPr>
        <w:spacing w:line="360" w:lineRule="auto"/>
        <w:ind w:left="800"/>
        <w:rPr>
          <w:rFonts w:ascii="Times New Roman" w:hAnsi="Times New Roman" w:cs="Times New Roman"/>
          <w:lang w:eastAsia="zh-CN"/>
        </w:rPr>
      </w:pPr>
    </w:p>
    <w:p w14:paraId="483B2A02" w14:textId="6E33B47C" w:rsidR="00365D45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64561C">
        <w:rPr>
          <w:rFonts w:ascii="Times New Roman" w:eastAsiaTheme="minorEastAsia" w:hAnsi="Times New Roman" w:cs="Times New Roman"/>
          <w:lang w:eastAsia="zh-CN"/>
        </w:rPr>
        <w:t xml:space="preserve">We happened to find out that when C= 0.0014, the performance of the model is 0.8669, which is slightly better than the performance in our </w:t>
      </w:r>
      <w:r w:rsidR="000B3A7F" w:rsidRPr="0064561C">
        <w:rPr>
          <w:rFonts w:ascii="Times New Roman" w:eastAsiaTheme="minorEastAsia" w:hAnsi="Times New Roman" w:cs="Times New Roman"/>
          <w:lang w:eastAsia="zh-CN"/>
        </w:rPr>
        <w:t>conclusion (0.8639</w:t>
      </w:r>
      <w:r w:rsidRPr="0064561C">
        <w:rPr>
          <w:rFonts w:ascii="Times New Roman" w:eastAsiaTheme="minorEastAsia" w:hAnsi="Times New Roman" w:cs="Times New Roman"/>
          <w:lang w:eastAsia="zh-CN"/>
        </w:rPr>
        <w:t>). However, we decided to ignore that data, based on the following reasons:</w:t>
      </w:r>
    </w:p>
    <w:p w14:paraId="455A2B6E" w14:textId="77777777" w:rsidR="00C307BD" w:rsidRPr="00C307BD" w:rsidRDefault="00C307BD" w:rsidP="00C307BD">
      <w:pPr>
        <w:pStyle w:val="Heading1"/>
        <w:numPr>
          <w:ilvl w:val="0"/>
          <w:numId w:val="0"/>
        </w:numPr>
        <w:ind w:left="360"/>
        <w:rPr>
          <w:lang w:eastAsia="zh-CN"/>
        </w:rPr>
      </w:pPr>
    </w:p>
    <w:p w14:paraId="20C77515" w14:textId="60817E75" w:rsidR="00365D45" w:rsidRPr="0064561C" w:rsidRDefault="00365D45" w:rsidP="00F16F9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64561C">
        <w:rPr>
          <w:rFonts w:ascii="Times New Roman" w:eastAsiaTheme="minorEastAsia" w:hAnsi="Times New Roman" w:cs="Times New Roman"/>
          <w:lang w:eastAsia="zh-CN"/>
        </w:rPr>
        <w:t xml:space="preserve">When </w:t>
      </w:r>
      <w:r w:rsidR="00DE7032" w:rsidRPr="0064561C">
        <w:rPr>
          <w:rFonts w:ascii="Times New Roman" w:eastAsiaTheme="minorEastAsia" w:hAnsi="Times New Roman" w:cs="Times New Roman"/>
          <w:lang w:eastAsia="zh-CN"/>
        </w:rPr>
        <w:t>C is too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 small, almost all predictions will be “yes”</w:t>
      </w:r>
    </w:p>
    <w:p w14:paraId="1EE35EC1" w14:textId="6CA06F1D" w:rsidR="00365D45" w:rsidRPr="0064561C" w:rsidRDefault="00365D45" w:rsidP="00F16F9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64561C">
        <w:rPr>
          <w:rFonts w:ascii="Times New Roman" w:eastAsiaTheme="minorEastAsia" w:hAnsi="Times New Roman" w:cs="Times New Roman"/>
          <w:lang w:eastAsia="zh-CN"/>
        </w:rPr>
        <w:t>The difference between 0.8669 and 0.8639 is not significant enough</w:t>
      </w:r>
    </w:p>
    <w:p w14:paraId="660EE04B" w14:textId="3163F927" w:rsidR="00365D45" w:rsidRPr="0064561C" w:rsidRDefault="00365D45" w:rsidP="00F16F9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64561C">
        <w:rPr>
          <w:rFonts w:ascii="Times New Roman" w:eastAsiaTheme="minorEastAsia" w:hAnsi="Times New Roman" w:cs="Times New Roman"/>
          <w:lang w:eastAsia="zh-CN"/>
        </w:rPr>
        <w:t>When considering the practical implications of the data</w:t>
      </w:r>
      <w:r w:rsidR="006B27B6">
        <w:rPr>
          <w:rFonts w:ascii="Times New Roman" w:eastAsiaTheme="minorEastAsia" w:hAnsi="Times New Roman" w:cs="Times New Roman" w:hint="eastAsia"/>
          <w:lang w:eastAsia="zh-CN"/>
        </w:rPr>
        <w:t xml:space="preserve"> set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, we </w:t>
      </w:r>
      <w:r w:rsidR="006B27B6">
        <w:rPr>
          <w:rFonts w:ascii="Times New Roman" w:eastAsiaTheme="minorEastAsia" w:hAnsi="Times New Roman" w:cs="Times New Roman" w:hint="eastAsia"/>
          <w:lang w:eastAsia="zh-CN"/>
        </w:rPr>
        <w:t>learned from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6B27B6">
        <w:rPr>
          <w:rFonts w:ascii="Times New Roman" w:eastAsiaTheme="minorEastAsia" w:hAnsi="Times New Roman" w:cs="Times New Roman" w:hint="eastAsia"/>
          <w:lang w:eastAsia="zh-CN"/>
        </w:rPr>
        <w:t>its original source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 that this dataset is used to determine whether a bank should issue a credit card to an applicant. We believe that the consequences of incorrectly issuing a credit card could be severe. Therefore, our model predictions should be more conservative. Therefore, we should avoid choosing a C with a small value. </w:t>
      </w:r>
    </w:p>
    <w:p w14:paraId="505107F3" w14:textId="6381333C" w:rsidR="00DE7032" w:rsidRPr="00A15769" w:rsidRDefault="0064561C" w:rsidP="00A15769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lang w:eastAsia="zh-CN"/>
        </w:rPr>
      </w:pPr>
      <w:r w:rsidRPr="0064561C">
        <w:rPr>
          <w:rFonts w:ascii="Times New Roman" w:eastAsiaTheme="minorEastAsia" w:hAnsi="Times New Roman" w:cs="Times New Roman"/>
          <w:lang w:eastAsia="zh-CN"/>
        </w:rPr>
        <w:t xml:space="preserve">We don’t have a validation set or a test set to 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>determine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>whether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 the difference is due to 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>a</w:t>
      </w:r>
      <w:r w:rsidRPr="0064561C">
        <w:rPr>
          <w:rFonts w:ascii="Times New Roman" w:eastAsiaTheme="minorEastAsia" w:hAnsi="Times New Roman" w:cs="Times New Roman"/>
          <w:lang w:eastAsia="zh-CN"/>
        </w:rPr>
        <w:t xml:space="preserve"> random effect</w:t>
      </w:r>
      <w:r>
        <w:rPr>
          <w:rFonts w:ascii="Times New Roman" w:eastAsiaTheme="minorEastAsia" w:hAnsi="Times New Roman" w:cs="Times New Roman" w:hint="eastAsia"/>
          <w:lang w:eastAsia="zh-CN"/>
        </w:rPr>
        <w:t>.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 xml:space="preserve">When C is too small, which means the SVM model is approximating 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 xml:space="preserve">a 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>simple linear regression model because it only devotes to minimize the “error” without maximizing the “margin”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>.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>I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 xml:space="preserve">f the prediction accuracy is very good, it implies that the data set is probably simply linearly </w:t>
      </w:r>
      <w:r w:rsidRPr="00A15769">
        <w:rPr>
          <w:rFonts w:ascii="Times New Roman" w:eastAsiaTheme="minorEastAsia" w:hAnsi="Times New Roman" w:cs="Times New Roman" w:hint="eastAsia"/>
          <w:lang w:eastAsia="zh-CN"/>
        </w:rPr>
        <w:t>correlated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 xml:space="preserve">, or it’s simply resulted from </w:t>
      </w:r>
      <w:r w:rsidR="00A15769">
        <w:rPr>
          <w:rFonts w:ascii="Times New Roman" w:eastAsiaTheme="minorEastAsia" w:hAnsi="Times New Roman" w:cs="Times New Roman" w:hint="eastAsia"/>
          <w:lang w:eastAsia="zh-CN"/>
        </w:rPr>
        <w:t xml:space="preserve">a 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>random effect. We</w:t>
      </w:r>
      <w:r w:rsidRPr="00A15769">
        <w:rPr>
          <w:rFonts w:ascii="Times New Roman" w:eastAsiaTheme="minorEastAsia" w:hAnsi="Times New Roman" w:cs="Times New Roman" w:hint="eastAsia"/>
          <w:lang w:eastAsia="zh-CN"/>
        </w:rPr>
        <w:t xml:space="preserve"> suppose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 xml:space="preserve"> that it’s </w:t>
      </w:r>
      <w:r w:rsidR="008F47DC">
        <w:rPr>
          <w:rFonts w:ascii="Times New Roman" w:eastAsiaTheme="minorEastAsia" w:hAnsi="Times New Roman" w:cs="Times New Roman" w:hint="eastAsia"/>
          <w:lang w:eastAsia="zh-CN"/>
        </w:rPr>
        <w:t xml:space="preserve">a </w:t>
      </w:r>
      <w:r w:rsidR="00DE7032" w:rsidRPr="00A15769">
        <w:rPr>
          <w:rFonts w:ascii="Times New Roman" w:eastAsiaTheme="minorEastAsia" w:hAnsi="Times New Roman" w:cs="Times New Roman"/>
          <w:lang w:eastAsia="zh-CN"/>
        </w:rPr>
        <w:t>random effect since when C becomes larger, the prediction accuracy is also pretty good.</w:t>
      </w:r>
    </w:p>
    <w:p w14:paraId="63BF82B2" w14:textId="77777777" w:rsidR="00365D45" w:rsidRPr="0005258F" w:rsidRDefault="00365D45" w:rsidP="00F16F9F">
      <w:pPr>
        <w:spacing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</w:p>
    <w:p w14:paraId="0E206834" w14:textId="17597391" w:rsidR="00365D45" w:rsidRPr="0005258F" w:rsidRDefault="00702D56" w:rsidP="00F16F9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lang w:eastAsia="zh-CN"/>
        </w:rPr>
      </w:pPr>
      <w:r>
        <w:rPr>
          <w:rFonts w:ascii="Times New Roman" w:eastAsiaTheme="minorEastAsia" w:hAnsi="Times New Roman" w:cs="Times New Roman" w:hint="eastAsia"/>
          <w:b/>
          <w:bCs/>
          <w:lang w:eastAsia="zh-CN"/>
        </w:rPr>
        <w:t>D</w:t>
      </w:r>
      <w:r w:rsidR="008A041F" w:rsidRPr="0005258F">
        <w:rPr>
          <w:rFonts w:ascii="Times New Roman" w:eastAsiaTheme="minorEastAsia" w:hAnsi="Times New Roman" w:cs="Times New Roman"/>
          <w:b/>
          <w:bCs/>
          <w:lang w:eastAsia="zh-CN"/>
        </w:rPr>
        <w:t>ata variables</w:t>
      </w:r>
      <w:r w:rsidR="00365D45" w:rsidRPr="0005258F">
        <w:rPr>
          <w:rFonts w:ascii="Times New Roman" w:eastAsiaTheme="minorEastAsia" w:hAnsi="Times New Roman" w:cs="Times New Roman"/>
          <w:b/>
          <w:bCs/>
          <w:lang w:eastAsia="zh-CN"/>
        </w:rPr>
        <w:t xml:space="preserve"> </w:t>
      </w:r>
      <w:r w:rsidR="00E173A6">
        <w:rPr>
          <w:rFonts w:ascii="Times New Roman" w:eastAsiaTheme="minorEastAsia" w:hAnsi="Times New Roman" w:cs="Times New Roman" w:hint="eastAsia"/>
          <w:b/>
          <w:bCs/>
          <w:lang w:eastAsia="zh-CN"/>
        </w:rPr>
        <w:t>effects</w:t>
      </w:r>
      <w:r w:rsidR="00365D45" w:rsidRPr="0005258F">
        <w:rPr>
          <w:rFonts w:ascii="Times New Roman" w:eastAsiaTheme="minorEastAsia" w:hAnsi="Times New Roman" w:cs="Times New Roman"/>
          <w:b/>
          <w:bCs/>
          <w:lang w:eastAsia="zh-CN"/>
        </w:rPr>
        <w:t>:</w:t>
      </w:r>
    </w:p>
    <w:p w14:paraId="002AE776" w14:textId="77777777" w:rsidR="00702D56" w:rsidRDefault="00702D56" w:rsidP="00702D56">
      <w:pPr>
        <w:spacing w:line="360" w:lineRule="auto"/>
        <w:ind w:leftChars="300" w:left="660" w:firstLineChars="100" w:firstLine="220"/>
        <w:rPr>
          <w:rFonts w:ascii="Times New Roman" w:eastAsiaTheme="minorEastAsia" w:hAnsi="Times New Roman" w:cs="Times New Roman"/>
          <w:lang w:eastAsia="zh-CN"/>
        </w:rPr>
      </w:pPr>
    </w:p>
    <w:p w14:paraId="19B0C7DB" w14:textId="71846BDD" w:rsidR="00365D45" w:rsidRPr="0005258F" w:rsidRDefault="00365D45" w:rsidP="00702D56">
      <w:pPr>
        <w:spacing w:line="360" w:lineRule="auto"/>
        <w:ind w:leftChars="300" w:left="660" w:firstLineChars="100" w:firstLine="22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lastRenderedPageBreak/>
        <w:t>When C = 1000</w:t>
      </w:r>
      <w:r w:rsidR="008A041F" w:rsidRPr="0005258F">
        <w:rPr>
          <w:rFonts w:ascii="Times New Roman" w:eastAsiaTheme="minorEastAsia" w:hAnsi="Times New Roman" w:cs="Times New Roman"/>
          <w:lang w:eastAsia="zh-CN"/>
        </w:rPr>
        <w:t xml:space="preserve"> (</w:t>
      </w:r>
      <w:r w:rsidR="00E6148A" w:rsidRPr="0005258F">
        <w:rPr>
          <w:rFonts w:ascii="Times New Roman" w:eastAsiaTheme="minorEastAsia" w:hAnsi="Times New Roman" w:cs="Times New Roman"/>
          <w:lang w:eastAsia="zh-CN"/>
        </w:rPr>
        <w:t>the</w:t>
      </w:r>
      <w:r w:rsidR="008A041F" w:rsidRPr="0005258F">
        <w:rPr>
          <w:rFonts w:ascii="Times New Roman" w:eastAsiaTheme="minorEastAsia" w:hAnsi="Times New Roman" w:cs="Times New Roman"/>
          <w:lang w:eastAsia="zh-CN"/>
        </w:rPr>
        <w:t xml:space="preserve"> results are similar regardless of C value)</w:t>
      </w:r>
      <w:r w:rsidRPr="0005258F">
        <w:rPr>
          <w:rFonts w:ascii="Times New Roman" w:eastAsiaTheme="minorEastAsia" w:hAnsi="Times New Roman" w:cs="Times New Roman"/>
          <w:lang w:eastAsia="zh-CN"/>
        </w:rPr>
        <w:t>:</w:t>
      </w:r>
    </w:p>
    <w:p w14:paraId="2DEFDEDF" w14:textId="023F7EDB" w:rsidR="00365D45" w:rsidRPr="0005258F" w:rsidRDefault="00365D45" w:rsidP="00F16F9F">
      <w:pPr>
        <w:spacing w:line="360" w:lineRule="auto"/>
        <w:ind w:leftChars="400" w:left="880"/>
        <w:rPr>
          <w:rFonts w:ascii="Times New Roman" w:eastAsiaTheme="minorEastAsia" w:hAnsi="Times New Roman" w:cs="Times New Roman"/>
          <w:lang w:eastAsia="zh-CN"/>
        </w:rPr>
      </w:pP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a_values</w:t>
      </w:r>
      <w:proofErr w:type="spellEnd"/>
      <w:r w:rsidR="008246F6" w:rsidRPr="0005258F">
        <w:rPr>
          <w:rFonts w:ascii="Times New Roman" w:eastAsiaTheme="minorEastAsia" w:hAnsi="Times New Roman" w:cs="Times New Roman"/>
          <w:lang w:eastAsia="zh-CN"/>
        </w:rPr>
        <w:t>= [</w:t>
      </w:r>
      <w:r w:rsidRPr="0005258F">
        <w:rPr>
          <w:rFonts w:ascii="Times New Roman" w:eastAsiaTheme="minorEastAsia" w:hAnsi="Times New Roman" w:cs="Times New Roman"/>
          <w:lang w:eastAsia="zh-CN"/>
        </w:rPr>
        <w:t>0,0,0.0,1,0,0,0,0,0.11]</w:t>
      </w:r>
    </w:p>
    <w:p w14:paraId="6645E155" w14:textId="77777777" w:rsidR="00365D45" w:rsidRDefault="00365D45" w:rsidP="00F16F9F">
      <w:pPr>
        <w:spacing w:line="360" w:lineRule="auto"/>
        <w:ind w:leftChars="400" w:left="88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a0=-0.08</w:t>
      </w:r>
    </w:p>
    <w:p w14:paraId="2123210A" w14:textId="77777777" w:rsidR="00702D56" w:rsidRPr="00702D56" w:rsidRDefault="00702D56" w:rsidP="00702D56">
      <w:pPr>
        <w:pStyle w:val="Heading1"/>
        <w:numPr>
          <w:ilvl w:val="0"/>
          <w:numId w:val="0"/>
        </w:numPr>
        <w:ind w:left="360"/>
        <w:rPr>
          <w:lang w:eastAsia="zh-CN"/>
        </w:rPr>
      </w:pPr>
    </w:p>
    <w:p w14:paraId="6B5DF8C5" w14:textId="4A2F118F" w:rsidR="00C93BFB" w:rsidRPr="0005258F" w:rsidRDefault="00020BAE" w:rsidP="00635F46">
      <w:pPr>
        <w:spacing w:line="360" w:lineRule="auto"/>
        <w:ind w:leftChars="327" w:left="719"/>
        <w:rPr>
          <w:rFonts w:ascii="Times New Roman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It</w:t>
      </w:r>
      <w:r w:rsidR="00365D45" w:rsidRPr="0005258F">
        <w:rPr>
          <w:rFonts w:ascii="Times New Roman" w:eastAsiaTheme="minorEastAsia" w:hAnsi="Times New Roman" w:cs="Times New Roman"/>
          <w:lang w:eastAsia="zh-CN"/>
        </w:rPr>
        <w:t xml:space="preserve"> means only V5 and V10 have essential effects on the V11, which represents whether the applicant was issued the credit card eventually or not. </w:t>
      </w:r>
      <w:r w:rsidR="00C93BFB" w:rsidRPr="0005258F">
        <w:rPr>
          <w:rFonts w:ascii="Times New Roman" w:eastAsiaTheme="minorEastAsia" w:hAnsi="Times New Roman" w:cs="Times New Roman"/>
          <w:lang w:eastAsia="zh-CN"/>
        </w:rPr>
        <w:t>So,</w:t>
      </w:r>
      <w:r w:rsidR="00365D45" w:rsidRPr="0005258F">
        <w:rPr>
          <w:rFonts w:ascii="Times New Roman" w:eastAsiaTheme="minorEastAsia" w:hAnsi="Times New Roman" w:cs="Times New Roman"/>
          <w:lang w:eastAsia="zh-CN"/>
        </w:rPr>
        <w:t xml:space="preserve"> the data plotted only by V5 and V10 look like:</w:t>
      </w:r>
      <w:r w:rsidR="00C93BFB" w:rsidRPr="0005258F">
        <w:rPr>
          <w:rFonts w:ascii="Times New Roman" w:eastAsiaTheme="minorEastAsia" w:hAnsi="Times New Roman" w:cs="Times New Roman"/>
          <w:lang w:eastAsia="zh-CN"/>
        </w:rPr>
        <w:tab/>
      </w:r>
      <w:r w:rsidR="00C93BFB" w:rsidRPr="0005258F">
        <w:rPr>
          <w:rFonts w:ascii="Times New Roman" w:hAnsi="Times New Roman" w:cs="Times New Roman"/>
          <w:noProof/>
        </w:rPr>
        <w:drawing>
          <wp:inline distT="114300" distB="114300" distL="114300" distR="114300" wp14:anchorId="78E59BB3" wp14:editId="75A387BA">
            <wp:extent cx="5600700" cy="2597150"/>
            <wp:effectExtent l="19050" t="19050" r="19050" b="12700"/>
            <wp:docPr id="17626727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811" cy="25976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DA690F" w14:textId="77777777" w:rsidR="00C93BFB" w:rsidRPr="0005258F" w:rsidRDefault="00C93BFB" w:rsidP="00F16F9F">
      <w:pPr>
        <w:spacing w:line="360" w:lineRule="auto"/>
        <w:ind w:leftChars="300" w:left="660"/>
        <w:rPr>
          <w:rFonts w:ascii="Times New Roman" w:eastAsiaTheme="minorEastAsia" w:hAnsi="Times New Roman" w:cs="Times New Roman"/>
          <w:lang w:eastAsia="zh-CN"/>
        </w:rPr>
      </w:pPr>
    </w:p>
    <w:p w14:paraId="7EE7EA78" w14:textId="217A5221" w:rsidR="002935BA" w:rsidRPr="0005258F" w:rsidRDefault="00365D45" w:rsidP="00702D56">
      <w:pPr>
        <w:spacing w:line="360" w:lineRule="auto"/>
        <w:ind w:leftChars="300" w:left="66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 xml:space="preserve">V5 is categorical data with values of 0 and </w:t>
      </w:r>
      <w:r w:rsidR="00C93BFB" w:rsidRPr="0005258F">
        <w:rPr>
          <w:rFonts w:ascii="Times New Roman" w:eastAsiaTheme="minorEastAsia" w:hAnsi="Times New Roman" w:cs="Times New Roman"/>
          <w:lang w:eastAsia="zh-CN"/>
        </w:rPr>
        <w:t>1, while</w:t>
      </w:r>
      <w:r w:rsidRPr="0005258F">
        <w:rPr>
          <w:rFonts w:ascii="Times New Roman" w:eastAsiaTheme="minorEastAsia" w:hAnsi="Times New Roman" w:cs="Times New Roman"/>
          <w:lang w:eastAsia="zh-CN"/>
        </w:rPr>
        <w:t xml:space="preserve"> V10 is continuous ranging from 0 to 100,000 (probably means the salary). The chart seems to imply that if V5 equals 1 (</w:t>
      </w:r>
      <w:r w:rsidR="00C93BFB" w:rsidRPr="0005258F">
        <w:rPr>
          <w:rFonts w:ascii="Times New Roman" w:eastAsiaTheme="minorEastAsia" w:hAnsi="Times New Roman" w:cs="Times New Roman"/>
          <w:lang w:eastAsia="zh-CN"/>
        </w:rPr>
        <w:t>if</w:t>
      </w:r>
      <w:r w:rsidRPr="0005258F">
        <w:rPr>
          <w:rFonts w:ascii="Times New Roman" w:eastAsiaTheme="minorEastAsia" w:hAnsi="Times New Roman" w:cs="Times New Roman"/>
          <w:lang w:eastAsia="zh-CN"/>
        </w:rPr>
        <w:t xml:space="preserve"> V10 is not zero), the applicant is likely to get the credit </w:t>
      </w:r>
      <w:r w:rsidR="009407E9">
        <w:rPr>
          <w:rFonts w:ascii="Times New Roman" w:eastAsiaTheme="minorEastAsia" w:hAnsi="Times New Roman" w:cs="Times New Roman" w:hint="eastAsia"/>
          <w:lang w:eastAsia="zh-CN"/>
        </w:rPr>
        <w:t xml:space="preserve">card application </w:t>
      </w:r>
      <w:r w:rsidRPr="0005258F">
        <w:rPr>
          <w:rFonts w:ascii="Times New Roman" w:eastAsiaTheme="minorEastAsia" w:hAnsi="Times New Roman" w:cs="Times New Roman"/>
          <w:lang w:eastAsia="zh-CN"/>
        </w:rPr>
        <w:t>approval, unless V10 is big enough.</w:t>
      </w:r>
      <w:r w:rsidR="002935BA" w:rsidRPr="0005258F">
        <w:rPr>
          <w:rFonts w:ascii="Times New Roman" w:eastAsiaTheme="minorEastAsia" w:hAnsi="Times New Roman" w:cs="Times New Roman"/>
          <w:lang w:eastAsia="zh-CN"/>
        </w:rPr>
        <w:tab/>
      </w:r>
    </w:p>
    <w:p w14:paraId="01FA1C1A" w14:textId="77777777" w:rsidR="002935BA" w:rsidRPr="0005258F" w:rsidRDefault="002935BA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</w:p>
    <w:p w14:paraId="21FB3A0A" w14:textId="277D6866" w:rsidR="002935BA" w:rsidRPr="0005258F" w:rsidRDefault="00702D56" w:rsidP="00F16F9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lang w:eastAsia="zh-CN"/>
        </w:rPr>
      </w:pPr>
      <w:r>
        <w:rPr>
          <w:rFonts w:ascii="Times New Roman" w:eastAsiaTheme="minorEastAsia" w:hAnsi="Times New Roman" w:cs="Times New Roman" w:hint="eastAsia"/>
          <w:b/>
          <w:bCs/>
          <w:lang w:eastAsia="zh-CN"/>
        </w:rPr>
        <w:t>P</w:t>
      </w:r>
      <w:r w:rsidR="000A308B" w:rsidRPr="0005258F">
        <w:rPr>
          <w:rFonts w:ascii="Times New Roman" w:eastAsiaTheme="minorEastAsia" w:hAnsi="Times New Roman" w:cs="Times New Roman"/>
          <w:b/>
          <w:bCs/>
          <w:lang w:eastAsia="zh-CN"/>
        </w:rPr>
        <w:t>rediction accuracy after reducing dimensions</w:t>
      </w:r>
      <w:r w:rsidR="002935BA" w:rsidRPr="0005258F">
        <w:rPr>
          <w:rFonts w:ascii="Times New Roman" w:eastAsiaTheme="minorEastAsia" w:hAnsi="Times New Roman" w:cs="Times New Roman"/>
          <w:b/>
          <w:bCs/>
          <w:lang w:eastAsia="zh-CN"/>
        </w:rPr>
        <w:t>:</w:t>
      </w:r>
    </w:p>
    <w:p w14:paraId="6B5EEE34" w14:textId="77777777" w:rsidR="00365D45" w:rsidRPr="0005258F" w:rsidRDefault="00365D45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</w:p>
    <w:p w14:paraId="165F8389" w14:textId="3E9CCBBE" w:rsidR="00C32E30" w:rsidRPr="0005258F" w:rsidRDefault="009407E9" w:rsidP="00F16F9F">
      <w:pPr>
        <w:spacing w:line="360" w:lineRule="auto"/>
        <w:ind w:leftChars="300" w:left="6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We then</w:t>
      </w:r>
      <w:r w:rsidR="00365D45" w:rsidRPr="0005258F">
        <w:rPr>
          <w:rFonts w:ascii="Times New Roman" w:eastAsiaTheme="minorEastAsia" w:hAnsi="Times New Roman" w:cs="Times New Roman"/>
          <w:lang w:eastAsia="zh-CN"/>
        </w:rPr>
        <w:t xml:space="preserve"> reduce</w:t>
      </w:r>
      <w:r>
        <w:rPr>
          <w:rFonts w:ascii="Times New Roman" w:eastAsiaTheme="minorEastAsia" w:hAnsi="Times New Roman" w:cs="Times New Roman" w:hint="eastAsia"/>
          <w:lang w:eastAsia="zh-CN"/>
        </w:rPr>
        <w:t>d</w:t>
      </w:r>
      <w:r w:rsidR="00365D45" w:rsidRPr="0005258F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the </w:t>
      </w:r>
      <w:r w:rsidR="00365D45" w:rsidRPr="0005258F">
        <w:rPr>
          <w:rFonts w:ascii="Times New Roman" w:eastAsiaTheme="minorEastAsia" w:hAnsi="Times New Roman" w:cs="Times New Roman"/>
          <w:lang w:eastAsia="zh-CN"/>
        </w:rPr>
        <w:t>data set to contain only V5, V10 and V11:</w:t>
      </w:r>
      <w:r w:rsidR="00FF623E" w:rsidRPr="0005258F">
        <w:rPr>
          <w:rFonts w:ascii="Times New Roman" w:eastAsiaTheme="minorEastAsia" w:hAnsi="Times New Roman" w:cs="Times New Roman"/>
          <w:lang w:eastAsia="zh-CN"/>
        </w:rPr>
        <w:t xml:space="preserve"> again, w</w:t>
      </w:r>
      <w:r w:rsidR="00365D45" w:rsidRPr="0005258F">
        <w:rPr>
          <w:rFonts w:ascii="Times New Roman" w:eastAsiaTheme="minorEastAsia" w:hAnsi="Times New Roman" w:cs="Times New Roman"/>
          <w:lang w:eastAsia="zh-CN"/>
        </w:rPr>
        <w:t>e tried C values from 0 to 1000, step by 50, and plot C values with prediction accuracy</w:t>
      </w:r>
      <w:r w:rsidR="009621C1" w:rsidRPr="0005258F">
        <w:rPr>
          <w:rFonts w:ascii="Times New Roman" w:eastAsiaTheme="minorEastAsia" w:hAnsi="Times New Roman" w:cs="Times New Roman"/>
          <w:lang w:eastAsia="zh-CN"/>
        </w:rPr>
        <w:t>:</w:t>
      </w:r>
    </w:p>
    <w:p w14:paraId="1C7AEB05" w14:textId="78BF653C" w:rsidR="00C32E30" w:rsidRPr="0005258F" w:rsidRDefault="009621C1" w:rsidP="00E173A6">
      <w:pPr>
        <w:spacing w:line="360" w:lineRule="auto"/>
        <w:ind w:leftChars="300" w:left="660"/>
        <w:rPr>
          <w:rFonts w:ascii="Times New Roman" w:eastAsiaTheme="minorEastAsia" w:hAnsi="Times New Roman" w:cs="Times New Roman" w:hint="eastAsia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lastRenderedPageBreak/>
        <w:tab/>
      </w:r>
      <w:r w:rsidR="000E2E8C" w:rsidRPr="0005258F"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1C8542EF" wp14:editId="39B4CE8D">
            <wp:extent cx="5378450" cy="2768523"/>
            <wp:effectExtent l="0" t="0" r="0" b="0"/>
            <wp:docPr id="1665929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9833" name="Picture 1665929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56" cy="27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692" w:rsidRPr="00C454D7">
        <w:rPr>
          <w:rFonts w:ascii="Times New Roman" w:eastAsiaTheme="minorEastAsia" w:hAnsi="Times New Roman" w:cs="Times New Roman"/>
          <w:b/>
          <w:bCs/>
          <w:lang w:eastAsia="zh-CN"/>
        </w:rPr>
        <w:t>The</w:t>
      </w:r>
      <w:r w:rsidR="00363A34" w:rsidRPr="00C454D7">
        <w:rPr>
          <w:rFonts w:ascii="Times New Roman" w:eastAsiaTheme="minorEastAsia" w:hAnsi="Times New Roman" w:cs="Times New Roman"/>
          <w:b/>
          <w:bCs/>
          <w:lang w:eastAsia="zh-CN"/>
        </w:rPr>
        <w:t xml:space="preserve"> graph shows </w:t>
      </w:r>
      <w:r w:rsidR="008246F6" w:rsidRPr="00C454D7">
        <w:rPr>
          <w:rFonts w:ascii="Times New Roman" w:eastAsiaTheme="minorEastAsia" w:hAnsi="Times New Roman" w:cs="Times New Roman" w:hint="eastAsia"/>
          <w:b/>
          <w:bCs/>
          <w:lang w:eastAsia="zh-CN"/>
        </w:rPr>
        <w:t xml:space="preserve">more </w:t>
      </w:r>
      <w:r w:rsidR="008246F6" w:rsidRPr="00C454D7">
        <w:rPr>
          <w:rFonts w:ascii="Times New Roman" w:eastAsiaTheme="minorEastAsia" w:hAnsi="Times New Roman" w:cs="Times New Roman"/>
          <w:b/>
          <w:bCs/>
          <w:lang w:eastAsia="zh-CN"/>
        </w:rPr>
        <w:t>reliability</w:t>
      </w:r>
      <w:r w:rsidR="008246F6" w:rsidRPr="00C454D7">
        <w:rPr>
          <w:rFonts w:ascii="Times New Roman" w:eastAsiaTheme="minorEastAsia" w:hAnsi="Times New Roman" w:cs="Times New Roman" w:hint="eastAsia"/>
          <w:b/>
          <w:bCs/>
          <w:lang w:eastAsia="zh-CN"/>
        </w:rPr>
        <w:t xml:space="preserve"> than</w:t>
      </w:r>
      <w:r w:rsidR="00363A34" w:rsidRPr="00C454D7">
        <w:rPr>
          <w:rFonts w:ascii="Times New Roman" w:eastAsiaTheme="minorEastAsia" w:hAnsi="Times New Roman" w:cs="Times New Roman"/>
          <w:b/>
          <w:bCs/>
          <w:lang w:eastAsia="zh-CN"/>
        </w:rPr>
        <w:t xml:space="preserve"> before the reduction, </w:t>
      </w:r>
      <w:r w:rsidR="008246F6" w:rsidRPr="00C454D7">
        <w:rPr>
          <w:rFonts w:ascii="Times New Roman" w:eastAsiaTheme="minorEastAsia" w:hAnsi="Times New Roman" w:cs="Times New Roman"/>
          <w:b/>
          <w:bCs/>
          <w:lang w:eastAsia="zh-CN"/>
        </w:rPr>
        <w:t>it</w:t>
      </w:r>
      <w:r w:rsidR="008246F6" w:rsidRPr="00C454D7">
        <w:rPr>
          <w:rFonts w:ascii="Times New Roman" w:eastAsiaTheme="minorEastAsia" w:hAnsi="Times New Roman" w:cs="Times New Roman" w:hint="eastAsia"/>
          <w:b/>
          <w:bCs/>
          <w:lang w:eastAsia="zh-CN"/>
        </w:rPr>
        <w:t xml:space="preserve"> hugely decreases </w:t>
      </w:r>
      <w:r w:rsidR="008246F6" w:rsidRPr="00C454D7">
        <w:rPr>
          <w:rFonts w:ascii="Times New Roman" w:eastAsiaTheme="minorEastAsia" w:hAnsi="Times New Roman" w:cs="Times New Roman"/>
          <w:b/>
          <w:bCs/>
          <w:lang w:eastAsia="zh-CN"/>
        </w:rPr>
        <w:t>the</w:t>
      </w:r>
      <w:r w:rsidR="008246F6" w:rsidRPr="00C454D7">
        <w:rPr>
          <w:rFonts w:ascii="Times New Roman" w:eastAsiaTheme="minorEastAsia" w:hAnsi="Times New Roman" w:cs="Times New Roman" w:hint="eastAsia"/>
          <w:b/>
          <w:bCs/>
          <w:lang w:eastAsia="zh-CN"/>
        </w:rPr>
        <w:t xml:space="preserve"> prediction </w:t>
      </w:r>
      <w:r w:rsidR="008246F6" w:rsidRPr="00C454D7">
        <w:rPr>
          <w:rFonts w:ascii="Times New Roman" w:eastAsiaTheme="minorEastAsia" w:hAnsi="Times New Roman" w:cs="Times New Roman"/>
          <w:b/>
          <w:bCs/>
          <w:lang w:eastAsia="zh-CN"/>
        </w:rPr>
        <w:t>volatility</w:t>
      </w:r>
      <w:r w:rsidR="008246F6" w:rsidRPr="00C454D7">
        <w:rPr>
          <w:rFonts w:ascii="Times New Roman" w:eastAsiaTheme="minorEastAsia" w:hAnsi="Times New Roman" w:cs="Times New Roman" w:hint="eastAsia"/>
          <w:b/>
          <w:bCs/>
          <w:lang w:eastAsia="zh-CN"/>
        </w:rPr>
        <w:t xml:space="preserve"> resulted by the random effects, </w:t>
      </w:r>
      <w:r w:rsidR="008246F6" w:rsidRPr="00C454D7">
        <w:rPr>
          <w:rFonts w:ascii="Times New Roman" w:eastAsiaTheme="minorEastAsia" w:hAnsi="Times New Roman" w:cs="Times New Roman"/>
          <w:b/>
          <w:bCs/>
          <w:lang w:eastAsia="zh-CN"/>
        </w:rPr>
        <w:t>which attests to that indeed only V5, V10 are the effective predictors.</w:t>
      </w:r>
    </w:p>
    <w:p w14:paraId="2E83D7CB" w14:textId="77777777" w:rsidR="00382AB7" w:rsidRPr="008246F6" w:rsidRDefault="00382AB7" w:rsidP="00F16F9F">
      <w:pPr>
        <w:spacing w:line="360" w:lineRule="auto"/>
        <w:rPr>
          <w:rFonts w:ascii="Times New Roman" w:eastAsiaTheme="minorEastAsia" w:hAnsi="Times New Roman" w:cs="Times New Roman"/>
          <w:lang w:eastAsia="zh-CN"/>
        </w:rPr>
      </w:pPr>
    </w:p>
    <w:p w14:paraId="5A03C9A7" w14:textId="77777777" w:rsidR="00EE3266" w:rsidRPr="0005258F" w:rsidRDefault="00EE3266" w:rsidP="00F16F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05258F">
        <w:rPr>
          <w:rFonts w:ascii="Times New Roman" w:hAnsi="Times New Roman" w:cs="Times New Roman"/>
          <w:b/>
          <w:bCs/>
        </w:rPr>
        <w:t xml:space="preserve">You are welcome, but not required, to try other (nonlinear) kernels as well; we’re not covering them in this course, but they can sometimes be useful and might provide better predictions than </w:t>
      </w:r>
      <w:proofErr w:type="spellStart"/>
      <w:r w:rsidRPr="0005258F">
        <w:rPr>
          <w:rFonts w:ascii="Times New Roman" w:hAnsi="Times New Roman" w:cs="Times New Roman"/>
          <w:b/>
          <w:bCs/>
        </w:rPr>
        <w:t>vanilladot</w:t>
      </w:r>
      <w:proofErr w:type="spellEnd"/>
      <w:r w:rsidRPr="0005258F">
        <w:rPr>
          <w:rFonts w:ascii="Times New Roman" w:hAnsi="Times New Roman" w:cs="Times New Roman"/>
          <w:b/>
          <w:bCs/>
        </w:rPr>
        <w:t>.</w:t>
      </w:r>
    </w:p>
    <w:p w14:paraId="49AE74F6" w14:textId="2040FE16" w:rsidR="00E71EEB" w:rsidRPr="0005258F" w:rsidRDefault="00E71EEB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We use a nonlinear model called polynomial(</w:t>
      </w: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ploydot</w:t>
      </w:r>
      <w:proofErr w:type="spellEnd"/>
      <w:r w:rsidRPr="0005258F">
        <w:rPr>
          <w:rFonts w:ascii="Times New Roman" w:eastAsiaTheme="minorEastAsia" w:hAnsi="Times New Roman" w:cs="Times New Roman"/>
          <w:lang w:eastAsia="zh-CN"/>
        </w:rPr>
        <w:t xml:space="preserve">) in the </w:t>
      </w: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ksvm</w:t>
      </w:r>
      <w:proofErr w:type="spellEnd"/>
      <w:r w:rsidRPr="0005258F">
        <w:rPr>
          <w:rFonts w:ascii="Times New Roman" w:eastAsiaTheme="minorEastAsia" w:hAnsi="Times New Roman" w:cs="Times New Roman"/>
          <w:lang w:eastAsia="zh-CN"/>
        </w:rPr>
        <w:t xml:space="preserve"> library to compare the new model’s performance with the </w:t>
      </w: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vanilladot</w:t>
      </w:r>
      <w:proofErr w:type="spellEnd"/>
      <w:r w:rsidRPr="0005258F">
        <w:rPr>
          <w:rFonts w:ascii="Times New Roman" w:eastAsiaTheme="minorEastAsia" w:hAnsi="Times New Roman" w:cs="Times New Roman"/>
          <w:lang w:eastAsia="zh-CN"/>
        </w:rPr>
        <w:t xml:space="preserve"> model’s performance. </w:t>
      </w:r>
    </w:p>
    <w:p w14:paraId="44C9D8A9" w14:textId="2B0281A0" w:rsidR="00E71EEB" w:rsidRPr="0005258F" w:rsidRDefault="00E71EEB" w:rsidP="00F16F9F">
      <w:pPr>
        <w:spacing w:before="240" w:after="240" w:line="360" w:lineRule="auto"/>
        <w:ind w:firstLine="440"/>
        <w:rPr>
          <w:rFonts w:ascii="Times New Roman" w:hAnsi="Times New Roman" w:cs="Times New Roman"/>
        </w:rPr>
      </w:pPr>
      <w:r w:rsidRPr="0005258F">
        <w:rPr>
          <w:rFonts w:ascii="Times New Roman" w:hAnsi="Times New Roman" w:cs="Times New Roman"/>
        </w:rPr>
        <w:t>To do so, we</w:t>
      </w:r>
      <w:r w:rsidR="009407E9">
        <w:rPr>
          <w:rFonts w:ascii="Times New Roman" w:eastAsiaTheme="minorEastAsia" w:hAnsi="Times New Roman" w:cs="Times New Roman" w:hint="eastAsia"/>
          <w:lang w:eastAsia="zh-CN"/>
        </w:rPr>
        <w:t xml:space="preserve"> take</w:t>
      </w:r>
      <w:r w:rsidRPr="0005258F">
        <w:rPr>
          <w:rFonts w:ascii="Times New Roman" w:hAnsi="Times New Roman" w:cs="Times New Roman"/>
        </w:rPr>
        <w:t xml:space="preserve"> the following steps:</w:t>
      </w:r>
    </w:p>
    <w:p w14:paraId="0E899653" w14:textId="77777777" w:rsidR="00E71EEB" w:rsidRPr="0005258F" w:rsidRDefault="00E71EEB" w:rsidP="00F16F9F">
      <w:pPr>
        <w:numPr>
          <w:ilvl w:val="0"/>
          <w:numId w:val="18"/>
        </w:numPr>
        <w:spacing w:before="240" w:line="360" w:lineRule="auto"/>
        <w:rPr>
          <w:rFonts w:ascii="Times New Roman" w:eastAsia="Times New Roman" w:hAnsi="Times New Roman" w:cs="Times New Roman"/>
        </w:rPr>
      </w:pPr>
      <w:r w:rsidRPr="0005258F">
        <w:rPr>
          <w:rFonts w:ascii="Times New Roman" w:hAnsi="Times New Roman" w:cs="Times New Roman"/>
        </w:rPr>
        <w:t>Find out all the parameters that the polynomial model includes, and set the degree equals 3.</w:t>
      </w:r>
    </w:p>
    <w:p w14:paraId="19EC44BE" w14:textId="10DF7D9C" w:rsidR="00E71EEB" w:rsidRPr="0005258F" w:rsidRDefault="00E71EEB" w:rsidP="00F16F9F">
      <w:pPr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</w:rPr>
      </w:pPr>
      <w:r w:rsidRPr="0005258F">
        <w:rPr>
          <w:rFonts w:ascii="Times New Roman" w:hAnsi="Times New Roman" w:cs="Times New Roman"/>
        </w:rPr>
        <w:t>Value the C from the same range and step as question</w:t>
      </w:r>
      <w:r w:rsidR="00950F5A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Pr="0005258F">
        <w:rPr>
          <w:rFonts w:ascii="Times New Roman" w:hAnsi="Times New Roman" w:cs="Times New Roman"/>
        </w:rPr>
        <w:t xml:space="preserve">1, which is from 0 to </w:t>
      </w:r>
      <w:r w:rsidR="001F6BD3" w:rsidRPr="0005258F">
        <w:rPr>
          <w:rFonts w:ascii="Times New Roman" w:hAnsi="Times New Roman" w:cs="Times New Roman"/>
        </w:rPr>
        <w:t>1000, step</w:t>
      </w:r>
      <w:r w:rsidRPr="0005258F">
        <w:rPr>
          <w:rFonts w:ascii="Times New Roman" w:hAnsi="Times New Roman" w:cs="Times New Roman"/>
        </w:rPr>
        <w:t xml:space="preserve"> by 50 and calculate the prediction accuracy that every C makes.</w:t>
      </w:r>
    </w:p>
    <w:p w14:paraId="1EA7EE41" w14:textId="4BF7AA81" w:rsidR="00E71EEB" w:rsidRPr="0005258F" w:rsidRDefault="00E71EEB" w:rsidP="00F16F9F">
      <w:pPr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</w:rPr>
      </w:pPr>
      <w:r w:rsidRPr="0005258F">
        <w:rPr>
          <w:rFonts w:ascii="Times New Roman" w:hAnsi="Times New Roman" w:cs="Times New Roman"/>
        </w:rPr>
        <w:t xml:space="preserve">Find out the best C that </w:t>
      </w:r>
      <w:r w:rsidR="00950F5A">
        <w:rPr>
          <w:rFonts w:ascii="Times New Roman" w:eastAsiaTheme="minorEastAsia" w:hAnsi="Times New Roman" w:cs="Times New Roman" w:hint="eastAsia"/>
          <w:lang w:eastAsia="zh-CN"/>
        </w:rPr>
        <w:t>enables</w:t>
      </w:r>
      <w:r w:rsidRPr="0005258F">
        <w:rPr>
          <w:rFonts w:ascii="Times New Roman" w:hAnsi="Times New Roman" w:cs="Times New Roman"/>
        </w:rPr>
        <w:t xml:space="preserve"> the polynomial model</w:t>
      </w:r>
      <w:r w:rsidR="00950F5A">
        <w:rPr>
          <w:rFonts w:ascii="Times New Roman" w:eastAsiaTheme="minorEastAsia" w:hAnsi="Times New Roman" w:cs="Times New Roman" w:hint="eastAsia"/>
          <w:lang w:eastAsia="zh-CN"/>
        </w:rPr>
        <w:t xml:space="preserve"> to</w:t>
      </w:r>
      <w:r w:rsidRPr="0005258F">
        <w:rPr>
          <w:rFonts w:ascii="Times New Roman" w:hAnsi="Times New Roman" w:cs="Times New Roman"/>
        </w:rPr>
        <w:t xml:space="preserve"> have the best performance: With the degree= 3, when C = 350, the </w:t>
      </w:r>
      <w:proofErr w:type="spellStart"/>
      <w:r w:rsidRPr="0005258F">
        <w:rPr>
          <w:rFonts w:ascii="Times New Roman" w:hAnsi="Times New Roman" w:cs="Times New Roman"/>
        </w:rPr>
        <w:t>polydot</w:t>
      </w:r>
      <w:proofErr w:type="spellEnd"/>
      <w:r w:rsidRPr="0005258F">
        <w:rPr>
          <w:rFonts w:ascii="Times New Roman" w:hAnsi="Times New Roman" w:cs="Times New Roman"/>
        </w:rPr>
        <w:t xml:space="preserve"> model’s prediction accuracy = 0.9954</w:t>
      </w:r>
    </w:p>
    <w:p w14:paraId="2B6BFB2C" w14:textId="77777777" w:rsidR="00E71EEB" w:rsidRPr="0005258F" w:rsidRDefault="00E71EEB" w:rsidP="00F16F9F">
      <w:pPr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</w:rPr>
      </w:pPr>
      <w:r w:rsidRPr="0005258F">
        <w:rPr>
          <w:rFonts w:ascii="Times New Roman" w:hAnsi="Times New Roman" w:cs="Times New Roman"/>
        </w:rPr>
        <w:t>Compare the performance between the two models</w:t>
      </w:r>
    </w:p>
    <w:p w14:paraId="688F8C5E" w14:textId="690DC0C5" w:rsidR="00E71EEB" w:rsidRPr="0005258F" w:rsidRDefault="00AD7903" w:rsidP="00F16F9F">
      <w:pPr>
        <w:spacing w:before="240" w:after="240" w:line="360" w:lineRule="auto"/>
        <w:ind w:left="360" w:firstLine="80"/>
        <w:rPr>
          <w:rFonts w:ascii="Times New Roman" w:hAnsi="Times New Roman" w:cs="Times New Roma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Results</w:t>
      </w:r>
      <w:r w:rsidR="00E71EEB" w:rsidRPr="0005258F">
        <w:rPr>
          <w:rFonts w:ascii="Times New Roman" w:hAnsi="Times New Roman" w:cs="Times New Roman"/>
        </w:rPr>
        <w:t xml:space="preserve">: the polynomial model provides a better prediction than the </w:t>
      </w:r>
      <w:proofErr w:type="spellStart"/>
      <w:r w:rsidR="00E71EEB" w:rsidRPr="0005258F">
        <w:rPr>
          <w:rFonts w:ascii="Times New Roman" w:hAnsi="Times New Roman" w:cs="Times New Roman"/>
        </w:rPr>
        <w:t>vanilladot</w:t>
      </w:r>
      <w:proofErr w:type="spellEnd"/>
      <w:r w:rsidR="00E71EEB" w:rsidRPr="0005258F">
        <w:rPr>
          <w:rFonts w:ascii="Times New Roman" w:hAnsi="Times New Roman" w:cs="Times New Roman"/>
        </w:rPr>
        <w:t xml:space="preserve"> model in this data set.</w:t>
      </w:r>
    </w:p>
    <w:p w14:paraId="6E3BF69A" w14:textId="6087C10C" w:rsidR="00EE3266" w:rsidRPr="0005258F" w:rsidRDefault="001F6BD3" w:rsidP="00F16F9F">
      <w:pPr>
        <w:autoSpaceDE w:val="0"/>
        <w:autoSpaceDN w:val="0"/>
        <w:adjustRightInd w:val="0"/>
        <w:spacing w:line="360" w:lineRule="auto"/>
        <w:ind w:left="440"/>
        <w:rPr>
          <w:rFonts w:ascii="Times New Roman" w:eastAsiaTheme="minorEastAsia" w:hAnsi="Times New Roman" w:cs="Times New Roman"/>
          <w:b/>
          <w:bCs/>
          <w:lang w:eastAsia="zh-CN"/>
        </w:rPr>
      </w:pPr>
      <w:r w:rsidRPr="0005258F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5305C419" wp14:editId="07EC5546">
            <wp:extent cx="4286250" cy="40386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366" cy="403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FF530" w14:textId="77777777" w:rsidR="00833CEE" w:rsidRPr="0005258F" w:rsidRDefault="00833CEE" w:rsidP="00F16F9F">
      <w:pPr>
        <w:pStyle w:val="Heading1"/>
        <w:numPr>
          <w:ilvl w:val="0"/>
          <w:numId w:val="0"/>
        </w:numPr>
        <w:spacing w:line="360" w:lineRule="auto"/>
        <w:ind w:left="360"/>
        <w:rPr>
          <w:rFonts w:ascii="Times New Roman" w:eastAsiaTheme="minorEastAsia" w:hAnsi="Times New Roman" w:cs="Times New Roman"/>
          <w:lang w:eastAsia="zh-CN"/>
        </w:rPr>
      </w:pPr>
    </w:p>
    <w:p w14:paraId="0C654867" w14:textId="0B8E5412" w:rsidR="00EE3266" w:rsidRPr="0005258F" w:rsidRDefault="00EE3266" w:rsidP="00F16F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05258F">
        <w:rPr>
          <w:rFonts w:ascii="Times New Roman" w:hAnsi="Times New Roman" w:cs="Times New Roman"/>
          <w:b/>
          <w:bCs/>
        </w:rPr>
        <w:t xml:space="preserve">Using the k-nearest-neighbors classification function </w:t>
      </w:r>
      <w:proofErr w:type="spellStart"/>
      <w:r w:rsidRPr="0005258F">
        <w:rPr>
          <w:rFonts w:ascii="Times New Roman" w:hAnsi="Times New Roman" w:cs="Times New Roman"/>
          <w:b/>
          <w:bCs/>
        </w:rPr>
        <w:t>kknn</w:t>
      </w:r>
      <w:proofErr w:type="spellEnd"/>
      <w:r w:rsidRPr="0005258F">
        <w:rPr>
          <w:rFonts w:ascii="Times New Roman" w:hAnsi="Times New Roman" w:cs="Times New Roman"/>
          <w:b/>
          <w:bCs/>
        </w:rPr>
        <w:t xml:space="preserve"> contained in the R </w:t>
      </w:r>
      <w:proofErr w:type="spellStart"/>
      <w:r w:rsidRPr="0005258F">
        <w:rPr>
          <w:rFonts w:ascii="Times New Roman" w:hAnsi="Times New Roman" w:cs="Times New Roman"/>
          <w:b/>
          <w:bCs/>
        </w:rPr>
        <w:t>kknn</w:t>
      </w:r>
      <w:proofErr w:type="spellEnd"/>
      <w:r w:rsidRPr="0005258F">
        <w:rPr>
          <w:rFonts w:ascii="Times New Roman" w:hAnsi="Times New Roman" w:cs="Times New Roman"/>
          <w:b/>
          <w:bCs/>
        </w:rPr>
        <w:t xml:space="preserve"> package, suggest a good value of k, and show how well it classifies that data points in the full data set.  Don’t forget to scale the data (scale=TRUE in </w:t>
      </w:r>
      <w:proofErr w:type="spellStart"/>
      <w:r w:rsidRPr="0005258F">
        <w:rPr>
          <w:rFonts w:ascii="Times New Roman" w:hAnsi="Times New Roman" w:cs="Times New Roman"/>
          <w:b/>
          <w:bCs/>
        </w:rPr>
        <w:t>kknn</w:t>
      </w:r>
      <w:proofErr w:type="spellEnd"/>
      <w:r w:rsidRPr="0005258F">
        <w:rPr>
          <w:rFonts w:ascii="Times New Roman" w:hAnsi="Times New Roman" w:cs="Times New Roman"/>
          <w:b/>
          <w:bCs/>
        </w:rPr>
        <w:t>).</w:t>
      </w:r>
    </w:p>
    <w:p w14:paraId="6088078A" w14:textId="50DBFB47" w:rsidR="004D7968" w:rsidRPr="0005258F" w:rsidRDefault="004D7968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 xml:space="preserve">We use response for all but the </w:t>
      </w: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ith</w:t>
      </w:r>
      <w:proofErr w:type="spellEnd"/>
      <w:r w:rsidRPr="0005258F">
        <w:rPr>
          <w:rFonts w:ascii="Times New Roman" w:eastAsiaTheme="minorEastAsia" w:hAnsi="Times New Roman" w:cs="Times New Roman"/>
          <w:lang w:eastAsia="zh-CN"/>
        </w:rPr>
        <w:t xml:space="preserve"> data point as target response, predictors for all but the </w:t>
      </w: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ith</w:t>
      </w:r>
      <w:proofErr w:type="spellEnd"/>
      <w:r w:rsidRPr="0005258F">
        <w:rPr>
          <w:rFonts w:ascii="Times New Roman" w:eastAsiaTheme="minorEastAsia" w:hAnsi="Times New Roman" w:cs="Times New Roman"/>
          <w:lang w:eastAsia="zh-CN"/>
        </w:rPr>
        <w:t xml:space="preserve"> data point as training data, and </w:t>
      </w:r>
      <w:proofErr w:type="spellStart"/>
      <w:r w:rsidRPr="0005258F">
        <w:rPr>
          <w:rFonts w:ascii="Times New Roman" w:eastAsiaTheme="minorEastAsia" w:hAnsi="Times New Roman" w:cs="Times New Roman"/>
          <w:lang w:eastAsia="zh-CN"/>
        </w:rPr>
        <w:t>ith</w:t>
      </w:r>
      <w:proofErr w:type="spellEnd"/>
      <w:r w:rsidRPr="0005258F">
        <w:rPr>
          <w:rFonts w:ascii="Times New Roman" w:eastAsiaTheme="minorEastAsia" w:hAnsi="Times New Roman" w:cs="Times New Roman"/>
          <w:lang w:eastAsia="zh-CN"/>
        </w:rPr>
        <w:t xml:space="preserve"> data point as test data. In addition, we change the value of K to evaluate the prediction accuracy ratio. Thus, basically speaking, we run two loops: one is for each data point, and the other is for K value.</w:t>
      </w:r>
    </w:p>
    <w:p w14:paraId="5D962E9E" w14:textId="119FEFAF" w:rsidR="004D7968" w:rsidRPr="0005258F" w:rsidRDefault="004D7968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>Here we obtain the plot relationship between K values and prediction accuracy:</w:t>
      </w:r>
    </w:p>
    <w:p w14:paraId="65875C68" w14:textId="77777777" w:rsidR="004D7968" w:rsidRPr="0005258F" w:rsidRDefault="004D7968" w:rsidP="00F16F9F">
      <w:pPr>
        <w:spacing w:line="360" w:lineRule="auto"/>
        <w:rPr>
          <w:rFonts w:ascii="Times New Roman" w:eastAsia="Times New Roman" w:hAnsi="Times New Roman" w:cs="Times New Roman"/>
        </w:rPr>
      </w:pPr>
    </w:p>
    <w:p w14:paraId="14F0E909" w14:textId="77777777" w:rsidR="004D7968" w:rsidRPr="0005258F" w:rsidRDefault="004D7968" w:rsidP="00F16F9F">
      <w:pPr>
        <w:spacing w:line="360" w:lineRule="auto"/>
        <w:rPr>
          <w:rFonts w:ascii="Times New Roman" w:eastAsia="Times New Roman" w:hAnsi="Times New Roman" w:cs="Times New Roman"/>
        </w:rPr>
      </w:pPr>
      <w:r w:rsidRPr="0005258F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27F10B8F" wp14:editId="43F84379">
            <wp:extent cx="5378450" cy="2889250"/>
            <wp:effectExtent l="0" t="0" r="0" b="6350"/>
            <wp:docPr id="2767007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096" cy="2889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B2B8E" w14:textId="789B87C7" w:rsidR="004D7968" w:rsidRPr="0005258F" w:rsidRDefault="004D7968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 xml:space="preserve">After careful examination, we </w:t>
      </w:r>
      <w:r w:rsidR="00950F5A">
        <w:rPr>
          <w:rFonts w:ascii="Times New Roman" w:eastAsiaTheme="minorEastAsia" w:hAnsi="Times New Roman" w:cs="Times New Roman" w:hint="eastAsia"/>
          <w:lang w:eastAsia="zh-CN"/>
        </w:rPr>
        <w:t>find</w:t>
      </w:r>
      <w:r w:rsidRPr="0005258F">
        <w:rPr>
          <w:rFonts w:ascii="Times New Roman" w:eastAsiaTheme="minorEastAsia" w:hAnsi="Times New Roman" w:cs="Times New Roman"/>
          <w:lang w:eastAsia="zh-CN"/>
        </w:rPr>
        <w:t xml:space="preserve"> that when K value = 12, the accuracy ratio goes up to 0.853211, which is the highest indicator.</w:t>
      </w:r>
    </w:p>
    <w:p w14:paraId="6632D374" w14:textId="77777777" w:rsidR="004D7968" w:rsidRPr="0005258F" w:rsidRDefault="004D7968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  <w:r w:rsidRPr="0005258F">
        <w:rPr>
          <w:rFonts w:ascii="Times New Roman" w:eastAsiaTheme="minorEastAsia" w:hAnsi="Times New Roman" w:cs="Times New Roman"/>
          <w:lang w:eastAsia="zh-CN"/>
        </w:rPr>
        <w:t xml:space="preserve">Compared with the highest accuracy ratio of 0.8639 derived by SVM, KNN model is not as good. </w:t>
      </w:r>
    </w:p>
    <w:p w14:paraId="46E7067F" w14:textId="50DD5D8D" w:rsidR="004D7968" w:rsidRPr="002613F0" w:rsidRDefault="008C107F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b/>
          <w:bCs/>
          <w:lang w:eastAsia="zh-CN"/>
        </w:rPr>
      </w:pPr>
      <w:r w:rsidRPr="002613F0">
        <w:rPr>
          <w:rFonts w:ascii="Times New Roman" w:eastAsiaTheme="minorEastAsia" w:hAnsi="Times New Roman" w:cs="Times New Roman" w:hint="eastAsia"/>
          <w:b/>
          <w:bCs/>
          <w:lang w:eastAsia="zh-CN"/>
        </w:rPr>
        <w:t>To summarize, non-linear SVM model seems more effective than linear SVM and KNN, although it probably requires more computing capacity.</w:t>
      </w:r>
    </w:p>
    <w:p w14:paraId="1D6141B6" w14:textId="77777777" w:rsidR="004D7968" w:rsidRPr="0005258F" w:rsidRDefault="004D7968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</w:p>
    <w:p w14:paraId="3EBA4E94" w14:textId="77777777" w:rsidR="00EE3266" w:rsidRPr="0005258F" w:rsidRDefault="00EE3266" w:rsidP="00F16F9F">
      <w:pPr>
        <w:spacing w:before="240" w:after="240" w:line="360" w:lineRule="auto"/>
        <w:ind w:left="440"/>
        <w:rPr>
          <w:rFonts w:ascii="Times New Roman" w:eastAsiaTheme="minorEastAsia" w:hAnsi="Times New Roman" w:cs="Times New Roman"/>
          <w:lang w:eastAsia="zh-CN"/>
        </w:rPr>
      </w:pPr>
    </w:p>
    <w:sectPr w:rsidR="00EE3266" w:rsidRPr="0005258F" w:rsidSect="00C456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1D2BC" w14:textId="77777777" w:rsidR="00FB0CE7" w:rsidRDefault="00FB0CE7" w:rsidP="007C2DDA">
      <w:r>
        <w:separator/>
      </w:r>
    </w:p>
  </w:endnote>
  <w:endnote w:type="continuationSeparator" w:id="0">
    <w:p w14:paraId="3D7A236F" w14:textId="77777777" w:rsidR="00FB0CE7" w:rsidRDefault="00FB0CE7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C9016" w14:textId="77777777" w:rsidR="00FB0CE7" w:rsidRDefault="00FB0CE7" w:rsidP="007C2DDA">
      <w:r>
        <w:separator/>
      </w:r>
    </w:p>
  </w:footnote>
  <w:footnote w:type="continuationSeparator" w:id="0">
    <w:p w14:paraId="4D38BB68" w14:textId="77777777" w:rsidR="00FB0CE7" w:rsidRDefault="00FB0CE7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BF6EB" id="Straight Connector 1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F72673"/>
    <w:multiLevelType w:val="hybridMultilevel"/>
    <w:tmpl w:val="F0E40206"/>
    <w:lvl w:ilvl="0" w:tplc="146E2C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A452EC"/>
    <w:multiLevelType w:val="hybridMultilevel"/>
    <w:tmpl w:val="CB0413CA"/>
    <w:lvl w:ilvl="0" w:tplc="AA6A44C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1ABA1927"/>
    <w:multiLevelType w:val="multilevel"/>
    <w:tmpl w:val="278EEB8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493C"/>
    <w:multiLevelType w:val="hybridMultilevel"/>
    <w:tmpl w:val="8B2A5A56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9" w15:restartNumberingAfterBreak="0">
    <w:nsid w:val="2DCD4386"/>
    <w:multiLevelType w:val="multilevel"/>
    <w:tmpl w:val="5936FF5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D810CF"/>
    <w:multiLevelType w:val="hybridMultilevel"/>
    <w:tmpl w:val="276A68C6"/>
    <w:lvl w:ilvl="0" w:tplc="146E2C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4E12695"/>
    <w:multiLevelType w:val="hybridMultilevel"/>
    <w:tmpl w:val="A552C8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703436C"/>
    <w:multiLevelType w:val="hybridMultilevel"/>
    <w:tmpl w:val="00586AAC"/>
    <w:lvl w:ilvl="0" w:tplc="31108A2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96D10"/>
    <w:multiLevelType w:val="multilevel"/>
    <w:tmpl w:val="5936FF5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3A473E"/>
    <w:multiLevelType w:val="hybridMultilevel"/>
    <w:tmpl w:val="9B4AEC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73536"/>
    <w:multiLevelType w:val="hybridMultilevel"/>
    <w:tmpl w:val="3A8689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792287">
    <w:abstractNumId w:val="1"/>
  </w:num>
  <w:num w:numId="2" w16cid:durableId="1260721490">
    <w:abstractNumId w:val="5"/>
  </w:num>
  <w:num w:numId="3" w16cid:durableId="685252075">
    <w:abstractNumId w:val="0"/>
  </w:num>
  <w:num w:numId="4" w16cid:durableId="825903701">
    <w:abstractNumId w:val="16"/>
  </w:num>
  <w:num w:numId="5" w16cid:durableId="425805793">
    <w:abstractNumId w:val="7"/>
  </w:num>
  <w:num w:numId="6" w16cid:durableId="556746532">
    <w:abstractNumId w:val="4"/>
  </w:num>
  <w:num w:numId="7" w16cid:durableId="1131636363">
    <w:abstractNumId w:val="13"/>
  </w:num>
  <w:num w:numId="8" w16cid:durableId="974137188">
    <w:abstractNumId w:val="15"/>
  </w:num>
  <w:num w:numId="9" w16cid:durableId="1070007146">
    <w:abstractNumId w:val="10"/>
  </w:num>
  <w:num w:numId="10" w16cid:durableId="1339384337">
    <w:abstractNumId w:val="2"/>
  </w:num>
  <w:num w:numId="11" w16cid:durableId="587083326">
    <w:abstractNumId w:val="5"/>
  </w:num>
  <w:num w:numId="12" w16cid:durableId="2133018716">
    <w:abstractNumId w:val="11"/>
  </w:num>
  <w:num w:numId="13" w16cid:durableId="1950239724">
    <w:abstractNumId w:val="3"/>
  </w:num>
  <w:num w:numId="14" w16cid:durableId="173230901">
    <w:abstractNumId w:val="17"/>
  </w:num>
  <w:num w:numId="15" w16cid:durableId="2064284971">
    <w:abstractNumId w:val="8"/>
  </w:num>
  <w:num w:numId="16" w16cid:durableId="1139414978">
    <w:abstractNumId w:val="12"/>
  </w:num>
  <w:num w:numId="17" w16cid:durableId="580287265">
    <w:abstractNumId w:val="6"/>
  </w:num>
  <w:num w:numId="18" w16cid:durableId="1468353601">
    <w:abstractNumId w:val="14"/>
  </w:num>
  <w:num w:numId="19" w16cid:durableId="1145897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20BAE"/>
    <w:rsid w:val="0004090A"/>
    <w:rsid w:val="0005258F"/>
    <w:rsid w:val="00052CD8"/>
    <w:rsid w:val="000557FD"/>
    <w:rsid w:val="00092123"/>
    <w:rsid w:val="000A308B"/>
    <w:rsid w:val="000B33DC"/>
    <w:rsid w:val="000B3A7F"/>
    <w:rsid w:val="000C550E"/>
    <w:rsid w:val="000D06F6"/>
    <w:rsid w:val="000E2E8C"/>
    <w:rsid w:val="000E6A6E"/>
    <w:rsid w:val="000F2C52"/>
    <w:rsid w:val="00121AF9"/>
    <w:rsid w:val="00124FE1"/>
    <w:rsid w:val="00154AAD"/>
    <w:rsid w:val="001B3ADD"/>
    <w:rsid w:val="001C009C"/>
    <w:rsid w:val="001D303C"/>
    <w:rsid w:val="001E5990"/>
    <w:rsid w:val="001E6D3F"/>
    <w:rsid w:val="001F6BD3"/>
    <w:rsid w:val="00211576"/>
    <w:rsid w:val="00223727"/>
    <w:rsid w:val="002613F0"/>
    <w:rsid w:val="002935BA"/>
    <w:rsid w:val="00294B7D"/>
    <w:rsid w:val="002B2564"/>
    <w:rsid w:val="002C19B7"/>
    <w:rsid w:val="002E0495"/>
    <w:rsid w:val="002E7F80"/>
    <w:rsid w:val="00316E03"/>
    <w:rsid w:val="003236E4"/>
    <w:rsid w:val="00340C18"/>
    <w:rsid w:val="00363A34"/>
    <w:rsid w:val="00365D45"/>
    <w:rsid w:val="00374703"/>
    <w:rsid w:val="00382AB7"/>
    <w:rsid w:val="00392C0F"/>
    <w:rsid w:val="003A1DEF"/>
    <w:rsid w:val="003B12E6"/>
    <w:rsid w:val="003B1BC3"/>
    <w:rsid w:val="003C35F9"/>
    <w:rsid w:val="003C5173"/>
    <w:rsid w:val="003E720C"/>
    <w:rsid w:val="00421F4C"/>
    <w:rsid w:val="00442AB2"/>
    <w:rsid w:val="00451E09"/>
    <w:rsid w:val="00455248"/>
    <w:rsid w:val="0045733A"/>
    <w:rsid w:val="00460236"/>
    <w:rsid w:val="00460A11"/>
    <w:rsid w:val="004745EE"/>
    <w:rsid w:val="004759C8"/>
    <w:rsid w:val="0047769D"/>
    <w:rsid w:val="00484957"/>
    <w:rsid w:val="004D78A1"/>
    <w:rsid w:val="004D7968"/>
    <w:rsid w:val="004E6702"/>
    <w:rsid w:val="0053535F"/>
    <w:rsid w:val="00545374"/>
    <w:rsid w:val="005552FE"/>
    <w:rsid w:val="00560749"/>
    <w:rsid w:val="00570395"/>
    <w:rsid w:val="0059570E"/>
    <w:rsid w:val="005968D3"/>
    <w:rsid w:val="005A2D0A"/>
    <w:rsid w:val="005F2969"/>
    <w:rsid w:val="00606FB2"/>
    <w:rsid w:val="00630D96"/>
    <w:rsid w:val="00633877"/>
    <w:rsid w:val="00635F46"/>
    <w:rsid w:val="006401FA"/>
    <w:rsid w:val="00642A74"/>
    <w:rsid w:val="00643E6F"/>
    <w:rsid w:val="0064561C"/>
    <w:rsid w:val="00695B72"/>
    <w:rsid w:val="006B27B6"/>
    <w:rsid w:val="006E4A3A"/>
    <w:rsid w:val="00702D56"/>
    <w:rsid w:val="00716F9F"/>
    <w:rsid w:val="0074454E"/>
    <w:rsid w:val="00751234"/>
    <w:rsid w:val="00791159"/>
    <w:rsid w:val="00792050"/>
    <w:rsid w:val="00793557"/>
    <w:rsid w:val="007942B2"/>
    <w:rsid w:val="007A78E7"/>
    <w:rsid w:val="007C2DDA"/>
    <w:rsid w:val="007C5C5D"/>
    <w:rsid w:val="00801284"/>
    <w:rsid w:val="00816EB3"/>
    <w:rsid w:val="008246F6"/>
    <w:rsid w:val="00833CEE"/>
    <w:rsid w:val="0084754E"/>
    <w:rsid w:val="00872282"/>
    <w:rsid w:val="008A041F"/>
    <w:rsid w:val="008A32D4"/>
    <w:rsid w:val="008C107F"/>
    <w:rsid w:val="008D6692"/>
    <w:rsid w:val="008E7825"/>
    <w:rsid w:val="008F47DC"/>
    <w:rsid w:val="0091315C"/>
    <w:rsid w:val="00921FDE"/>
    <w:rsid w:val="00932406"/>
    <w:rsid w:val="009407E9"/>
    <w:rsid w:val="009444FC"/>
    <w:rsid w:val="00950F5A"/>
    <w:rsid w:val="009621C1"/>
    <w:rsid w:val="009A2169"/>
    <w:rsid w:val="009B0BDB"/>
    <w:rsid w:val="009C0EC7"/>
    <w:rsid w:val="009C51D1"/>
    <w:rsid w:val="00A15769"/>
    <w:rsid w:val="00A41358"/>
    <w:rsid w:val="00A54DB6"/>
    <w:rsid w:val="00A7181B"/>
    <w:rsid w:val="00A75403"/>
    <w:rsid w:val="00A96B88"/>
    <w:rsid w:val="00AA3D03"/>
    <w:rsid w:val="00AD7903"/>
    <w:rsid w:val="00AF7174"/>
    <w:rsid w:val="00B1577C"/>
    <w:rsid w:val="00B65983"/>
    <w:rsid w:val="00B66796"/>
    <w:rsid w:val="00B827D6"/>
    <w:rsid w:val="00B97B6E"/>
    <w:rsid w:val="00BA15DA"/>
    <w:rsid w:val="00BB6FA7"/>
    <w:rsid w:val="00BD2DC1"/>
    <w:rsid w:val="00BD588E"/>
    <w:rsid w:val="00C2727E"/>
    <w:rsid w:val="00C307BD"/>
    <w:rsid w:val="00C30ADC"/>
    <w:rsid w:val="00C31414"/>
    <w:rsid w:val="00C31F47"/>
    <w:rsid w:val="00C32E30"/>
    <w:rsid w:val="00C33DEA"/>
    <w:rsid w:val="00C36415"/>
    <w:rsid w:val="00C41094"/>
    <w:rsid w:val="00C454D7"/>
    <w:rsid w:val="00C45616"/>
    <w:rsid w:val="00C64CC2"/>
    <w:rsid w:val="00C93BFB"/>
    <w:rsid w:val="00CB21A6"/>
    <w:rsid w:val="00CD5140"/>
    <w:rsid w:val="00CE089B"/>
    <w:rsid w:val="00D04308"/>
    <w:rsid w:val="00D31C83"/>
    <w:rsid w:val="00D53E36"/>
    <w:rsid w:val="00D651AC"/>
    <w:rsid w:val="00D71DFC"/>
    <w:rsid w:val="00D9571D"/>
    <w:rsid w:val="00D96F99"/>
    <w:rsid w:val="00DA23DB"/>
    <w:rsid w:val="00DB1B67"/>
    <w:rsid w:val="00DD3C7F"/>
    <w:rsid w:val="00DE7032"/>
    <w:rsid w:val="00DE7FAF"/>
    <w:rsid w:val="00DF511B"/>
    <w:rsid w:val="00E173A6"/>
    <w:rsid w:val="00E31E64"/>
    <w:rsid w:val="00E6148A"/>
    <w:rsid w:val="00E61B59"/>
    <w:rsid w:val="00E64142"/>
    <w:rsid w:val="00E71EEB"/>
    <w:rsid w:val="00E926D2"/>
    <w:rsid w:val="00ED0012"/>
    <w:rsid w:val="00ED7BAD"/>
    <w:rsid w:val="00EE3266"/>
    <w:rsid w:val="00EF1C5B"/>
    <w:rsid w:val="00EF6A4B"/>
    <w:rsid w:val="00F116C1"/>
    <w:rsid w:val="00F120EA"/>
    <w:rsid w:val="00F16F9F"/>
    <w:rsid w:val="00F202F8"/>
    <w:rsid w:val="00F27130"/>
    <w:rsid w:val="00F36A78"/>
    <w:rsid w:val="00F85D7D"/>
    <w:rsid w:val="00F90B12"/>
    <w:rsid w:val="00F91AFF"/>
    <w:rsid w:val="00FB0CE7"/>
    <w:rsid w:val="00FC798B"/>
    <w:rsid w:val="00FD01AF"/>
    <w:rsid w:val="00FE1D67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A95FD"/>
  <w15:docId w15:val="{48B9C920-79FC-494A-948E-9CB45F89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550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5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50E"/>
    <w:rPr>
      <w:rFonts w:eastAsiaTheme="minorHAns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50E"/>
    <w:rPr>
      <w:rFonts w:eastAsiaTheme="minorHAns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EB56E-18D3-47AE-B377-6FD90ACC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Yuanting Fan</cp:lastModifiedBy>
  <cp:revision>275</cp:revision>
  <dcterms:created xsi:type="dcterms:W3CDTF">2018-01-03T15:43:00Z</dcterms:created>
  <dcterms:modified xsi:type="dcterms:W3CDTF">2024-08-28T03:37:00Z</dcterms:modified>
</cp:coreProperties>
</file>