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52"/>
          <w:szCs w:val="52"/>
        </w:rPr>
        <w:t xml:space="preserve">蛙抵家 Identifrog 2.0</w:t>
      </w:r>
    </w:p>
    <w:p>
      <w:pPr>
        <w:spacing w:before="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32"/>
          <w:szCs w:val="32"/>
        </w:rPr>
        <w:t xml:space="preserve">設計簡報 Design Brief</w:t>
      </w:r>
    </w:p>
    <w:p>
      <w:pPr>
        <w:spacing w:before="12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版本 v1.6　|　2026 年　|　景澤創意 x 大同大學 x 元智大學</w:t>
      </w:r>
    </w:p>
    <w:p>
      <w:pPr>
        <w:spacing w:before="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景澤創意有限公司　x　大同大學數位媒體設計學系　x　元智大學電機工程學系</w:t>
      </w:r>
    </w:p>
    <w:p>
      <w:pPr>
        <w:spacing w:before="200" w:after="0"/>
      </w:pPr>
    </w:p>
    <w:p>
      <w:pPr>
        <w:pBdr>
          <w:bottom w:val="single" w:color="1D9E75" w:sz="4" w:space="1"/>
        </w:pBdr>
        <w:spacing w:before="160" w:after="16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本文件用途：設計師工作規格 ／ 對外合作說明 ／ 內部團隊對齊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　文件說明與使用方式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本設計簡報（Design Brief）是蛙抵家 App 改版（Identifrog 2.0）的核心設計工作文件，適用於以下情境：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設計師：作為 wireframe、視覺稿及互動原型的工作規格，確保設計決策與研究立場一致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對外合作說明：向景澤創意、Big Swell Culture 等合作機構說明 App 的功能定位與設計方向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內部對齊：確保跨大同 × 元智的開發團隊對產品方向有共同理解</w:t>
      </w:r>
    </w:p>
    <w:p>
      <w:pPr>
        <w:spacing w:before="6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文件結構：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1 章：產品背景與研究脈絡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2 章：目標使用者與使用情境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3 章：設計哲學——環境感知 UI（Eco-Aware UI）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4 章：功能架構與優先順序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5 章：各功能模組設計規格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6 章：設計交付物規格與工作流程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　產品背景與研究脈絡</w:t>
      </w:r>
    </w:p>
    <w:p>
      <w:pPr>
        <w:pStyle w:val="Heading2"/>
      </w:pPr>
      <w:r>
        <w:rPr>
          <w:rFonts w:ascii="Arial" w:cs="Arial" w:eastAsia="Arial" w:hAnsi="Arial"/>
        </w:rPr>
        <w:t xml:space="preserve">1.1　現有版本（Identifrog v1）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蛙抵家（Identifrog）是一款以 AI 聲紋辨識為核心的公民科學行動應用程式，於 2022 年由大同大學數位媒體設計學系與元智大學電機工程學系共同開發，合作機構為 Big Swell Culture（大浪聚文創）。</w:t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 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 秒蛙鳴聲紋辨識，涵蓋臺灣 38 種蛙類（含外來種）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青蛙百科：物種基本資料、特徵型態、圖片與聲紋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蛙鳴聲紋辨識：錄音上傳後顯示辨識結果；後台由蛙類專家標注，納入機器學習資料庫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臺灣 / 外來種查詢功能</w:t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已辨識設計缺口（來源：CoDesign 論文 reviewer 回饋）：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辨識結果不確定性缺乏視覺設計：系統僅輸出類別，未呈現信心程度；在環境噪音、多蛙並鳴等情況下，「無法辨識」本身是有價值的生態資訊，但目前缺乏對應的設計處理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缺乏倫理聆聽設計：未包含季節繁殖提醒、減光建議、靜音區域等「對環境的責任感」相關引導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公民科學資料品質回饋機制不足：用戶無法得知其貢獻的資料如何被使用</w:t>
      </w:r>
    </w:p>
    <w:p>
      <w:pPr>
        <w:pStyle w:val="Heading2"/>
      </w:pPr>
      <w:r>
        <w:rPr>
          <w:rFonts w:ascii="Arial" w:cs="Arial" w:eastAsia="Arial" w:hAnsi="Arial"/>
        </w:rPr>
        <w:t xml:space="preserve">1.2　改版目標（Identifrog 2.0）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2.0 的改版是在 v1 基礎上進行，目標是在維持公民科學核心定位的同時，擴展為三層應用場景，並以「環境感知 UI」作為統一的設計語言：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目標使用者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核心新增功能</w:t>
            </w:r>
          </w:p>
        </w:tc>
      </w:tr>
      <w:tr>
        <w:tc>
          <w:tcPr>
            <w:tcW w:type="dxa" w:w="22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公民科學層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自然愛好者、一般民眾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辨識結果不確定性設計、蛙鳴地圖升級、專家協作</w:t>
            </w:r>
          </w:p>
        </w:tc>
      </w:tr>
      <w:tr>
        <w:tc>
          <w:tcPr>
            <w:tcW w:type="dxa" w:w="22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智慧導覽層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環境教育場域、學生、親子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場域聲景體驗、倫理聆聽協議、導覽模式</w:t>
            </w:r>
          </w:p>
        </w:tc>
      </w:tr>
      <w:tr>
        <w:tc>
          <w:tcPr>
            <w:tcW w:type="dxa" w:w="22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專業監測層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環境顧問公司、生態研究者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資料匯入、批次分析、專業報告產出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1.3　研究計畫背景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本改版與國科會跨域實作型計畫「Identifrog 2.0：AI 驅動之生態聲學監測與智慧導覽系統開發」同步推進。計畫核心為跨領域合作：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大同大學數位媒體設計學系（陳彥甫）：使用者研究、介面設計、參與式設計、導覽體驗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元智大學電機工程學系（蘇泰元）：AI 模型優化、PAM 硬體整合、訊號處理、邊緣運算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景澤創意有限公司：環評場域、環境教育課程、業界需求定義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Swell Culture：生態專業、公民科學社群經營、資料標注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　目標使用者與使用情境</w:t>
      </w:r>
    </w:p>
    <w:p>
      <w:pPr>
        <w:pStyle w:val="Heading2"/>
      </w:pPr>
      <w:r>
        <w:rPr>
          <w:rFonts w:ascii="Arial" w:cs="Arial" w:eastAsia="Arial" w:hAnsi="Arial"/>
        </w:rPr>
        <w:t xml:space="preserve">2.1　使用者族群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13"/>
        <w:gridCol w:w="2413"/>
        <w:gridCol w:w="2400"/>
      </w:tblGrid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族群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特徵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主要使用場景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U1 公民自然愛好者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非專業背景，對蛙類有好奇心；可能在公園、農田、住家附近使用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快速知道「這是什麼蛙」，感受到自己的觀察有意義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夜間戶外、有背景雜音；隨機遇見蛙鳴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U2 環境教育學習者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學生、親子；在生態場域參與有引導的活動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學習蛙類知識；感受與自然的連結；安全的夜間體驗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濕地園區、學校戶外課；有教師或導覽員帶領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U3 環境顧問 / 研究者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專業人員；需要可靠的辨識數據用於環評或研究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批次分析大量錄音；輸出符合標準的報告資料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辦公室 + 野外雙場景；長期監測計畫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2.2　核心使用情境（User Scenarios）</w:t>
      </w:r>
    </w:p>
    <w:p>
      <w:pPr>
        <w:pStyle w:val="Heading3"/>
      </w:pPr>
      <w:r>
        <w:rPr>
          <w:rFonts w:ascii="Arial" w:cs="Arial" w:eastAsia="Arial" w:hAnsi="Arial"/>
        </w:rPr>
        <w:t xml:space="preserve">情境 A：夜間即興觀察（U1）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小明在住家附近的水溝聽到蛙鳴，好奇打開 App 想知道是哪種蛙。環境有風聲和遠處犬吠。App 錄音 15 秒後，顯示「可能是澤蛙（信心程度：中）——環境噪音影響判讀，你可以試著靠近水邊再錄一次」。他看到聲紋地圖上這條路段有其他人也記錄過，感覺自己加入了一個更大的行動。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情境 B：生態場域導覽（U2）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國小五年級在老師帶領下來到新月濕地進行夜間生態課。學生打開 App 的「導覽模式」，系統根據定位推送這個區域常見的蛙種介紹，並顯示「現在是繁殖季，請勿使用手電筒直照草叢」的倫理提示。當學生錄到一段聲音，App 顯示辨識結果並連結到互動解說。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情境 C：環評資料處理（U3）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景澤創意的生態顧問在完成野外採集後，將 PAM 設備錄製的 48 小時錄音上傳至 App 的專業模式。系統批次分析後產出各物種的出現頻率、時段分布，並生成可匯出的 Excel 與 PDF 報告，用於環境影響評估文件。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　設計哲學：環境感知 UI（Eco-Aware UI）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「環境感知 UI」是蛙抵家 2.0 的核心設計哲學，源自研究團隊在公民科學、參與式設計與 More-than-Human Design 領域的長期實踐。它不只是視覺風格，而是一套貫穿所有設計決策的價值取向。</w:t>
      </w:r>
    </w:p>
    <w:p>
      <w:pPr>
        <w:spacing w:before="4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3.1　核心原則</w:t>
      </w:r>
    </w:p>
    <w:p>
      <w:pPr>
        <w:pStyle w:val="Heading3"/>
      </w:pPr>
      <w:r>
        <w:rPr>
          <w:rFonts w:ascii="Arial" w:cs="Arial" w:eastAsia="Arial" w:hAnsi="Arial"/>
        </w:rPr>
        <w:t xml:space="preserve">原則一：不確定性是資訊，不是失敗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傳統 AI 應用傾向隱藏模型的不確定性，只輸出最高信心結果。蛙抵家的設計立場相反：辨識的信心程度、可能的混淆物種、環境條件對結果的影響——這些都是有生態意義的資訊，應該以清晰但不焦慮的方式呈現給用戶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辨識結果應顯示信心程度（高 / 中 / 低），而非只有物種名稱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「無法辨識」應設計成一個積極的頁面：說明可能原因、建議下一步動作（靠近、減噪、再試）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避免使用百分比數字（容易被誤解為絕對準確率）；使用視覺化語言代替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原則二：科技為關係服務，而非取代觀察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的目的不是讓用戶不需要「聽」就能知道答案，而是幫助用戶更深入地聽、更有意識地在場。設計應引導用戶注意當下的環境，而非只盯著螢幕。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錄音畫面應盡量減少視覺干擾，讓用戶專注於聆聽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結果頁面應包含「你現在所在的生態情境」脈絡資訊，而非孤立的物種卡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鼓勵用戶在辨識後「繼續聆聽」，而非立刻跳到下一次錄音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原則三：倫理聆聽（Ethical Listening）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作為進入野生動物棲地的媒介，有責任引導用戶以不干擾的方式與環境互動。這反映了 More-than-Human Design 的核心精神：設計要考量非人類存在的利益。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季節性提醒：繁殖季顯示「請勿干擾」提示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光線引導：夜間使用時提示「請避免使用強光」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靜音區域：在特定場域（濕地、保護區）顯示「安靜聆聽」模式切換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不以「捕獲率」或「辨識數量排行」作為主要遊戲化機制，避免鼓勵過度擾動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原則四：溫暖科技（Warm Technology）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相對於以監控為導向的生態技術（如攝影機陷阱、GPS 追蹤），蛙抵家的設計強調人與自然之間的「關係性連結」。科技的角色是橋樑，而非工具。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視覺語言應柔和、自然，避免科技感過強的介面風格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強調「社群共同守護」的敘事，而非個人競爭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資料貢獻應有明確的「意義回饋」：讓用戶知道他的紀錄如何被使用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原則五：資料最小化（Data Minimisation）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蛙抵家不蒐集任何超出研究目的所需的個人資料。位置、時間等可識別個人行為軌跡的資訊，僅在用戶主動授權且功能明確需要時才短暫使用，不儲存、不上傳。此原則直接呼應研究倫理審查（IRB）的要求，並落實於各功能模組的設計規格中。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設計含義：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公民科學層：地點資訊由用戶自填場域標籤（如「新月濕地」），系統不自動蒐集 GPS 座標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智慧導覽層：位置權限僅於導覽模式開啟時讀取一次，用於推送附近場域，讀取後即捨棄，不儲存、不上傳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專業監測層：PAM 上傳時地點由用戶手動填寫，不依賴裝置定位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時間戳記：系統不自動記錄使用者的操作時間，App 行為日誌僅記錄功能使用次數與辨識結果等匿名統計數據</w:t>
      </w:r>
    </w:p>
    <w:p>
      <w:pPr>
        <w:spacing w:before="4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3.2　視覺語言方向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設計方向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應避免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色彩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以自然生態色系為主（深綠、苔蘚、水邊暗色）；夜間場景使用低飽和度暗色主題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鮮豔的人工感配色；高對比霓虹風格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字體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清晰易讀為主；中文使用思源黑體系列；避免過多字重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裝飾性字體；過小字級（辨識場景多在戶外弱光環境）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圖像風格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手繪質感插圖（蛙類圖鑑）；聲波視覺化使用流暢有機形態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照片寫實風格；過於工業化的圖示系統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互動回饋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動態效果柔和、有呼吸感；聲波動畫模擬真實波形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突兀的彈出視窗；過度的動畫效果干擾聆聽狀態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深色模式為預設（夜間使用場景為主）；淺色模式作為次選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忽略深色模式設計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　功能架構與優先順序</w:t>
      </w:r>
    </w:p>
    <w:p>
      <w:pPr>
        <w:pStyle w:val="Heading2"/>
      </w:pPr>
      <w:r>
        <w:rPr>
          <w:rFonts w:ascii="Arial" w:cs="Arial" w:eastAsia="Arial" w:hAnsi="Arial"/>
        </w:rPr>
        <w:t xml:space="preserve">4.1　功能優先順序矩陣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以下優先順序基於「使用者衝擊 × 工程實作複雜度」兩個維度評估，並考量計畫期程與合作機構的協作節奏。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13"/>
        <w:gridCol w:w="1100"/>
        <w:gridCol w:w="1100"/>
        <w:gridCol w:w="1713"/>
      </w:tblGrid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功能項目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使用者衝擊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工程量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對應層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辨識結果不確定性設計（信心程度視覺化）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整體視覺翻新（深色主題 / 資訊層級重建）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全層共用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錄音主流程 UX 重設計（開啟→錄音→結果→回饋）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「無法辨識」設計為積極有意義的結果頁面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蛙鳴地圖視覺化升級（聲景密度熱圖）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專家–新手協作標注機制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智慧導覽模式入口（場域感知 + 聲景解說）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倫理聆聽協議設計（季節提醒、減光、靜音提示）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設備資料匯入介面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批次辨識分析 + 專業報告產出模組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 聲景視覺化（教育場域用）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F1EFE8" w:sz="1"/>
              <w:start w:val="single" w:color="F1EFE8" w:sz="1"/>
              <w:bottom w:val="single" w:color="F1EFE8" w:sz="1"/>
              <w:end w:val="single" w:color="F1EFE8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暫緩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硬體控制介面（待元智硬體完成）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1EFE8" w:sz="1"/>
              <w:start w:val="single" w:color="F1EFE8" w:sz="1"/>
              <w:bottom w:val="single" w:color="F1EFE8" w:sz="1"/>
              <w:end w:val="single" w:color="F1EFE8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暫緩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遊戲化挑戰系統（待使用者研究確認方向）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　各功能模組設計規格</w:t>
      </w:r>
    </w:p>
    <w:p>
      <w:pPr>
        <w:pStyle w:val="Heading2"/>
      </w:pPr>
      <w:r>
        <w:rPr>
          <w:rFonts w:ascii="Arial" w:cs="Arial" w:eastAsia="Arial" w:hAnsi="Arial"/>
        </w:rPr>
        <w:t xml:space="preserve">5.1　導航架構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採底部導航列（Bottom Navigation）作為主要架構，依三層應用場景分流：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導航項目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對應層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核心頁面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首頁（錄音）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即時錄音 / 結果頁 / 我的紀錄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主要入口，深色模式預設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地圖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蛙鳴地圖 / 聲景密度熱圖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視覺升級重點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百科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 / 教育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物種列表 / 個別物種頁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功能延伸，補充生態脈絡資訊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導覽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場域選擇 / 聲景體驗路徑 / 倫理提示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新增；需定位權限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專業（選配）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上傳 / 批次分析 / 報告匯出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需帳號驗證後解鎖；預設隱藏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>5.2　頁面清單（資訊架構 D1）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  <w:color w:val="000000"/>
        </w:rPr>
        <w:t xml:space="preserve">以下為完整頁面清單，對應 D1 資訊架構圖。依四個功能層分列，標注各頁面的版本狀態（v1 延伸 / 2.0 新增）與優先級。設計師應依此清單建立 Figma 頁面檔案架構。</w:t>
      </w:r>
    </w:p>
    <w:p>
      <w:pPr>
        <w:spacing w:before="40" w:after="160"/>
      </w:pPr>
      <w:r>
        <w:rPr>
          <w:rFonts w:ascii="Arial" w:cs="Arial" w:eastAsia="Arial" w:hAnsi="Arial"/>
          <w:sz w:val="20"/>
          <w:szCs w:val="20"/>
          <w:color w:val="555555"/>
        </w:rPr>
        <w:t xml:space="preserve">共 44 個頁面狀態　｜　公民科學 18 頁　·　智慧導覽 11 頁　·　專業監測 9 頁　·　全層共用 8 頁</w:t>
      </w:r>
    </w:p>
    <w:p>
      <w:pPr>
        <w:pStyle w:val="Heading3"/>
      </w:pPr>
      <w:r>
        <w:rPr>
          <w:rFonts w:ascii="Arial" w:cs="Arial" w:eastAsia="Arial" w:hAnsi="Arial"/>
        </w:rPr>
        <w:t>公民科學層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首頁（錄音） — App 預設入口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待機畫面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深色主題；中央錄音按鈕；最近一筆紀錄摘要（需登入後顯示）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重設計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錄音中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聲波動畫；15 秒倒數；可提前停止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重設計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裁切確認</w:t>
            </w:r>
          </w:p>
        </w:tc>
        <w:tc>
          <w:tcPr>
            <w:tcW w:type="dxa" w:w="44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播放錄音；波形時間軸裁切頭尾；可跳過直接送出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分析中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上傳等待狀態；3 秒內完成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結果頁：高信心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物種大字；信心視覺化；生態情境說明；一鍵儲存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結果頁：中/低信心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候選物種卡片列表；差異對比；引導後續行動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結果頁：無法辨識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積極正向設計；說明原因；建議下一步；仍可提交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儲存確認頁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地點標籤選填（用戶自填場域名稱，非 GPS 座標）；貢獻說明「你的資料將用於…」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我的紀錄 — 個人歷史觀察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紀錄列表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依時間排序；可篩選物種 / 日期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單筆紀錄詳情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錄音回放；辨識結果；地點；是否已被專家確認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貢獻統計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累計紀錄數；物種數；被專家確認數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蛙鳴地圖 — 聲景地理視覺化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標點地圖（預設）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所有用戶回報點；可篩選物種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密度熱圖（切換）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聲景活躍度熱力圖；季節 / 時段篩選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地點詳情頁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該地點的紀錄列表；物種組成；時間分布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青蛙百科 — 物種知識庫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物種列表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臺灣種 + 外來種；可搜尋 / 篩選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物種詳情頁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形態、習性、聲紋；生態脈絡說明（2.0 加強）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聲紋播放器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可播放標準蛙鳴聲紋；波形視覺化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社群 / 協作 — 專家標注機制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待確認紀錄列表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尚未被專家確認的不確定紀錄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專家回饋通知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「你的紀錄已被確認為○○蛙」推播 / 通知頁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智慧導覽層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導覽首頁 — 場域入口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附近場域列表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依定位顯示可用的導覽場域；需位置權限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場域搜尋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依名稱或地區搜尋場域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場域頁面 — 特定生態場域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場域簡介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場域名稱、類型、最佳觀察季節 / 時段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倫理提示面板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繁殖季警示、減光建議、靜音提示（景澤創意提供內容）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常見蛙種列表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此場域已記錄物種；連結至百科頁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體驗路線地圖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場域內建議路線點；點擊顯示生態解說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聲景解說 — 即時聆聽輔助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解說觸發頁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錄音辨識後連結此場域的對應解說內容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靜音聆聽模式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全螢幕暗色介面；減少視覺干擾；適合特定保護區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AR 聲景（待規劃） — 教育場域體驗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AR 視角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用相機視角顯示蛙鳴來源方向與物種標示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專業監測層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專業模式入口 — 需帳號解鎖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解鎖申請 / 登入頁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機構帳號驗證；預設在底部導航隱藏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需登入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專業儀表板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上傳任務列表；分析進度；報告管理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需登入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PAM 資料上傳 — 被動監測整合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上傳頁面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選擇錄音檔案（單檔 / 批次）；設定時間戳 / 地點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上傳進度頁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批次分析狀態；預估完成時間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批次分析結果 — AI 辨識輸出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物種出現時間軸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各物種在時間軸上的偵測事件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物種頻率統計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各物種出現次數、時段分布圖表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地點熱圖整合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多個監測點的空間分布視覺化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報告匯出 — 環評文件輸出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報告設定頁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選擇時間範圍、物種、格式（PDF / Excel）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預覽頁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匯出前確認報告內容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全層共用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帳號 / 設定 — 全層共用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登入 / 註冊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App 開啟即要求登入；Email 或社群帳號；專業模式需機構認證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個人資料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暱稱、通知設定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App 設定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深色 / 淺色主題；語言；定位權限管理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關於 / 授權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版本資訊；隱私政策；資料使用說明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通知中心 — 全層共用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推播通知列表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專家確認、社群回饋、倫理提示、活動通知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環境感知提示 — 系統層植入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繁殖季 Banner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4–6 月首開時顯示；可關閉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夜間模式自動觸發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20:00–05:00 自動切換深色主題 + 提示卡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場域靜音提示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導覽模式特定座標觸發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r>
        <w:rPr/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5.3　辨識主流程設計規格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此為 App 最核心的使用流程，設計師應優先完成此模組的 wireframe。登入策略採用 Hard Gate：用戶首次開啟 App 即須完成登入 / 註冊，方可使用任何功能。此決策確保所有紀錄與貢獻資料綁定帳號，避免用戶換機後資料遺失，並保障公民科學資料庫的資料連結完整性。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流程步驟與設計要求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13"/>
        <w:gridCol w:w="3413"/>
      </w:tblGrid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使用者行為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設計要求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開啟 App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首次開啟 App 顯示登入 / 註冊畫面；已登入則直接進入錄音首頁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登入牆前可預覽 App 功能截圖（onboarding）；支援 Email 及社群帳號快速註冊；登入後直接跳轉錄音首頁；不可跳過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開始錄音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點擊錄音按鈕，開始 15 秒倒數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動態聲波視覺化（有機波形）；倒數計時清晰可見；可提前停止；避免過多提示文字干擾聆聽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裁切確認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錄音結束後，用戶可在上傳前裁切錄音片段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播放錄音讓用戶先聽一遍；波形時間軸可拖拉裁切頭尾；引導文字「保留最清楚的蛙鳴片段，幫助 AI 更準確辨識」；提供「跳過」選項直接送出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上傳 / 分析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錄音結束後自動上傳分析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顯示「分析中」動態狀態；時間控制在 3 秒內；不阻擋用戶操作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5a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高信心辨識結果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顯示辨識到的物種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物種名稱大字；信心程度以視覺化（滿格 / 半格 / 少格）呈現；附生態情境說明；一鍵加入紀錄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 / 低信心結果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顯示可能的 2–3 個物種選項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卡片列表呈現候選物種；信心程度視覺對比清晰；提示「你可以...」引導後續行動（靠近、再錄）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5c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無法辨識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系統無法給出有效結果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積極正向的頁面設計；說明可能原因（雜音、距離、非蛙聲）；建議具體下一步；此紀錄仍有保存價值（可提交專家確認）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儲存 / 貢獻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用戶確認儲存這筆紀錄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顯示「你的貢獻」說明——此筆資料將用於臺灣蛙類分布資料庫；可選擇加上地點標籤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5.4　環境感知提示系統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倫理聆聽協議應整合為 App 的環境感知提示，在適當時機非干擾性地出現：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繁殖季提示（4–6 月）：首次開啟 App 時顯示「現在是繁殖高峰期，請輕聲走動，避免干擾」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夜間模式：偵測到夜間時段（20:00–05:00）自動切換深色主題，並在首次使用時顯示「夜間觀察建議」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強光提示：在有相機或手電筒使用跡象時（非 App 控制範圍），於導覽模式中顯示提示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場域靜音區：在導覽模式中，特定座標範圍（由景澤創意提供）自動切換「靜音聆聽」介面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5.5　蛙鳴地圖（2.0 升級）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基礎層：維持 v1 的標點地圖，顯示用戶紀錄位置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密度熱圖層：可切換為聲景活躍度的熱力圖視覺化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時間軸：可篩選顯示特定時段、季節的紀錄分布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物種篩選：依物種篩選地圖顯示，呈現各種蛙的分布範圍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貢獻回饋：用戶可看到自己的紀錄在地圖上的位置，以及被專家確認的標記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地點資料來源：地圖上的標點位置來自用戶儲存紀錄時自填的場域標籤，系統不自動蒐集 GPS 座標；地點精度為場域層級（如「新月濕地」），不顯示精確座標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5.6　智慧導覽模式（新功能概要）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此為 2.0 新增功能，完整規格將在使用者研究完成後補充。設計師目前的任務是設計「模式入口」的介面原型。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入口設計：底部導航「導覽」Tab 的首頁——選擇場域或探索附近場域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位置權限說明：導覽模式需請求位置權限，權限請求對話框須清楚說明「位置資訊僅用於推送附近場域，不儲存、不上傳至伺服器」；用戶可隨時在 App 設定中撤銷此權限</w:t>
      </w:r>
    </w:p>
    <w:p>
      <w:pPr>
        <w:numPr>
          <w:ilvl w:val="0"/>
          <w:numId w:val="1"/>
        </w:num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位置資料生命週期：讀取 GPS 座標 → 比對場域資料庫 → 顯示附近場域列表 → 座標立即捨棄，全程不寫入任何儲存空間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場域頁面：顯示此場域的常見蛙種、最佳觀察時間、倫理注意事項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體驗路徑：地圖上的建議路線點，點擊顯示該位置的生態解說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　設計交付物規格與工作流程</w:t>
      </w:r>
    </w:p>
    <w:p>
      <w:pPr>
        <w:pStyle w:val="Heading2"/>
      </w:pPr>
      <w:r>
        <w:rPr>
          <w:rFonts w:ascii="Arial" w:cs="Arial" w:eastAsia="Arial" w:hAnsi="Arial"/>
        </w:rPr>
        <w:t xml:space="preserve">6.1　第一階段交付物（優先完成）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13"/>
        <w:gridCol w:w="1600"/>
        <w:gridCol w:w="2413"/>
      </w:tblGrid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內容範疇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 資訊架構圖（IA）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完整頁面清單、導航層級、頁面之間的關聯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/ 可輸出 PDF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作為後續 wireframe 的地圖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 辨識主流程 Wireframe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錄音首頁 / 錄音中 / 4 種結果頁 / 儲存確認頁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中保真度線框稿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包含深色與淺色兩版；標注所有互動狀態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 設計系統（初版）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色彩、字體、圖示、元件規範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Component Library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依本 Brief 第 3.2 節視覺方向建立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 關鍵頁面視覺稿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 / 辨識結果頁（高信心版）/ 無法辨識頁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高保真視覺稿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用於計畫書附圖與合作夥伴說明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6.2　工作協作流程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建議以下工作循環，確保設計師、研究主持與工程團隊的有效協作：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13"/>
        <w:gridCol w:w="2613"/>
      </w:tblGrid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工作重點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設計師任務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研究主持確認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W1–2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定向與 IA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閱讀 Brief；完成 D1 資訊架構圖；與研究主持確認導航架構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確認 IA 無誤；確認優先順序認知一致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W3–4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核心流程 Wireframe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完成辨識主流程所有狀態的線框稿（D2）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審查結果頁設計是否符合「不確定性原則」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W5–6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設計系統建立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建立色彩、字體、元件規範（D3）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確認視覺語言符合 Eco-Aware UI 方向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W7–8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關鍵頁面視覺稿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 D4 三個關鍵頁面的高保真視覺稿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用於計畫書附圖與合作機構說明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W9+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第二階段功能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依優先順序推進地圖、導覽模式等後續頁面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持續迭代審查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6.3　設計審查標準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每次交付物審查時，請對照以下問題確認設計方向：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辨識不確定性：結果頁面是否清楚傳達「這個結果的信心程度」，而不只是一個物種名稱？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倫理聆聽：設計是否在適當位置引導用戶注意環境，而非只盯著螢幕？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溫暖科技：視覺風格是否柔和自然，避免科技感過強？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深色模式：所有頁面是否都有深色版本且可讀性良好？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可及性：字體大小在戶外弱光環境下是否足夠清晰（建議內文最小 16sp）？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6.4　聯絡窗口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26"/>
        <w:gridCol w:w="230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 / 單位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主要負責事項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研究主持 / 設計決策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陳彥甫（大同大學）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設計方向確認、使用者研究、計畫書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疑問請洽此窗口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工程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蘇泰元（元智大學）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 API 規格、信心程度資料格式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設計師需了解辨識輸出格式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環境教育場域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景澤創意有限公司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導覽場域資訊、環評需求、倫理提示內容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智慧導覽模式參考來源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公民科學社群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Swell Culture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社群機制、蛙類生態知識、資料標注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百科內容、標注 UX 參考</w:t>
            </w:r>
          </w:p>
        </w:tc>
      </w:tr>
    </w:tbl>
    <w:p>
      <w:pPr>
        <w:spacing w:before="100" w:after="0"/>
      </w:pPr>
    </w:p>
    <w:p>
      <w:pPr>
        <w:pBdr>
          <w:bottom w:val="single" w:color="1D9E75" w:sz="4" w:space="1"/>
        </w:pBdr>
        <w:spacing w:before="160" w:after="160"/>
      </w:pPr>
    </w:p>
    <w:p>
      <w:pPr>
        <w:spacing w:before="6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蛙抵家 Identifrog 2.0　設計簡報 v1.6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景澤創意有限公司　x　大同大學數位媒體設計學系　x　元智大學電機工程學系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D9E7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4444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2026-03-26T07:22:38.893Z</dcterms:created>
  <dcterms:modified xsi:type="dcterms:W3CDTF">2026-03-26T07:22:38.894Z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