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0F2F" w14:textId="71ADEAFA" w:rsidR="006B1720" w:rsidRDefault="006B1720" w:rsidP="00842514">
      <w:pPr>
        <w:tabs>
          <w:tab w:val="num" w:pos="720"/>
        </w:tabs>
      </w:pPr>
      <w:r>
        <w:rPr>
          <w:rFonts w:hint="eastAsia"/>
        </w:rPr>
        <w:t>Chap</w:t>
      </w:r>
      <w:r>
        <w:t xml:space="preserve">ter 1: </w:t>
      </w:r>
    </w:p>
    <w:p w14:paraId="06659A93" w14:textId="6213629D" w:rsidR="006B1720" w:rsidRPr="006B1720" w:rsidRDefault="006B1720" w:rsidP="006B1720">
      <w:pPr>
        <w:numPr>
          <w:ilvl w:val="0"/>
          <w:numId w:val="1"/>
        </w:numPr>
      </w:pPr>
      <w:r w:rsidRPr="006B1720">
        <w:rPr>
          <w:rFonts w:hint="eastAsia"/>
        </w:rPr>
        <w:t>Absolute Poverty</w:t>
      </w:r>
      <w:r>
        <w:t>: lack of sufficient resources to secure basic life necessities, including foods, waters, or shelters</w:t>
      </w:r>
    </w:p>
    <w:p w14:paraId="02E7AF48" w14:textId="77777777" w:rsidR="006B1720" w:rsidRPr="006B1720" w:rsidRDefault="006B1720" w:rsidP="006B1720">
      <w:pPr>
        <w:numPr>
          <w:ilvl w:val="0"/>
          <w:numId w:val="1"/>
        </w:numPr>
      </w:pPr>
      <w:r w:rsidRPr="006B1720">
        <w:rPr>
          <w:rFonts w:hint="eastAsia"/>
        </w:rPr>
        <w:t xml:space="preserve">Attitudes </w:t>
      </w:r>
    </w:p>
    <w:p w14:paraId="0D3C0146" w14:textId="77777777" w:rsidR="006B1720" w:rsidRPr="006B1720" w:rsidRDefault="006B1720" w:rsidP="006B1720">
      <w:pPr>
        <w:numPr>
          <w:ilvl w:val="0"/>
          <w:numId w:val="1"/>
        </w:numPr>
      </w:pPr>
      <w:r w:rsidRPr="006B1720">
        <w:rPr>
          <w:rFonts w:hint="eastAsia"/>
        </w:rPr>
        <w:t>Capabilities</w:t>
      </w:r>
    </w:p>
    <w:p w14:paraId="5209A309" w14:textId="77777777" w:rsidR="006B1720" w:rsidRPr="006B1720" w:rsidRDefault="006B1720" w:rsidP="006B1720">
      <w:pPr>
        <w:numPr>
          <w:ilvl w:val="0"/>
          <w:numId w:val="1"/>
        </w:numPr>
      </w:pPr>
      <w:r w:rsidRPr="006B1720">
        <w:rPr>
          <w:rFonts w:hint="eastAsia"/>
        </w:rPr>
        <w:t>Developing countries</w:t>
      </w:r>
    </w:p>
    <w:p w14:paraId="56C0817A" w14:textId="77777777" w:rsidR="006B1720" w:rsidRPr="006B1720" w:rsidRDefault="006B1720" w:rsidP="006B1720">
      <w:pPr>
        <w:numPr>
          <w:ilvl w:val="0"/>
          <w:numId w:val="1"/>
        </w:numPr>
      </w:pPr>
      <w:r w:rsidRPr="006B1720">
        <w:rPr>
          <w:rFonts w:hint="eastAsia"/>
        </w:rPr>
        <w:t>Development</w:t>
      </w:r>
    </w:p>
    <w:p w14:paraId="3234017C" w14:textId="77777777" w:rsidR="006B1720" w:rsidRPr="006B1720" w:rsidRDefault="006B1720" w:rsidP="006B1720">
      <w:pPr>
        <w:numPr>
          <w:ilvl w:val="0"/>
          <w:numId w:val="1"/>
        </w:numPr>
      </w:pPr>
      <w:r w:rsidRPr="006B1720">
        <w:rPr>
          <w:rFonts w:hint="eastAsia"/>
        </w:rPr>
        <w:t>Development economics</w:t>
      </w:r>
    </w:p>
    <w:p w14:paraId="1029B58F" w14:textId="77777777" w:rsidR="006B1720" w:rsidRPr="006B1720" w:rsidRDefault="006B1720" w:rsidP="006B1720">
      <w:pPr>
        <w:numPr>
          <w:ilvl w:val="0"/>
          <w:numId w:val="1"/>
        </w:numPr>
      </w:pPr>
      <w:r w:rsidRPr="006B1720">
        <w:rPr>
          <w:rFonts w:hint="eastAsia"/>
        </w:rPr>
        <w:t>Freedom</w:t>
      </w:r>
    </w:p>
    <w:p w14:paraId="2B26FBAD" w14:textId="6EBC3F56" w:rsidR="006B1720" w:rsidRPr="006B1720" w:rsidRDefault="006B1720" w:rsidP="006B1720">
      <w:pPr>
        <w:numPr>
          <w:ilvl w:val="0"/>
          <w:numId w:val="1"/>
        </w:numPr>
      </w:pPr>
      <w:r w:rsidRPr="006B1720">
        <w:t>Functioning</w:t>
      </w:r>
      <w:r w:rsidRPr="006B1720">
        <w:rPr>
          <w:rFonts w:hint="eastAsia"/>
        </w:rPr>
        <w:t xml:space="preserve"> </w:t>
      </w:r>
    </w:p>
    <w:p w14:paraId="1191F5B1" w14:textId="77777777" w:rsidR="006B1720" w:rsidRPr="006B1720" w:rsidRDefault="006B1720" w:rsidP="006B1720">
      <w:pPr>
        <w:numPr>
          <w:ilvl w:val="0"/>
          <w:numId w:val="1"/>
        </w:numPr>
      </w:pPr>
      <w:r w:rsidRPr="006B1720">
        <w:rPr>
          <w:rFonts w:hint="eastAsia"/>
        </w:rPr>
        <w:t xml:space="preserve">Globalization </w:t>
      </w:r>
    </w:p>
    <w:p w14:paraId="278B329C" w14:textId="06237DBF" w:rsidR="006B1720" w:rsidRPr="006B1720" w:rsidRDefault="006B1720" w:rsidP="006B1720">
      <w:pPr>
        <w:numPr>
          <w:ilvl w:val="0"/>
          <w:numId w:val="1"/>
        </w:numPr>
      </w:pPr>
      <w:r w:rsidRPr="006B1720">
        <w:rPr>
          <w:rFonts w:hint="eastAsia"/>
        </w:rPr>
        <w:t>Gross domestic product</w:t>
      </w:r>
      <w:r w:rsidR="00D84884">
        <w:t>: income for all people domestic, no matter where they from</w:t>
      </w:r>
    </w:p>
    <w:p w14:paraId="22216410" w14:textId="3DBA8BBA" w:rsidR="006B1720" w:rsidRPr="006B1720" w:rsidRDefault="006B1720" w:rsidP="006B1720">
      <w:pPr>
        <w:numPr>
          <w:ilvl w:val="0"/>
          <w:numId w:val="1"/>
        </w:numPr>
      </w:pPr>
      <w:r w:rsidRPr="006B1720">
        <w:rPr>
          <w:rFonts w:hint="eastAsia"/>
        </w:rPr>
        <w:t>Gross national income (GNI)</w:t>
      </w:r>
      <w:r w:rsidR="00D84884">
        <w:t>: income for all citizens, no matter where they are</w:t>
      </w:r>
    </w:p>
    <w:p w14:paraId="76088809" w14:textId="16F021F2" w:rsidR="006B1720" w:rsidRPr="006B1720" w:rsidRDefault="006B1720" w:rsidP="006B1720">
      <w:pPr>
        <w:numPr>
          <w:ilvl w:val="0"/>
          <w:numId w:val="1"/>
        </w:numPr>
      </w:pPr>
      <w:r w:rsidRPr="006B1720">
        <w:rPr>
          <w:rFonts w:hint="eastAsia"/>
        </w:rPr>
        <w:t>Income per capita</w:t>
      </w:r>
      <w:r w:rsidR="00D84884">
        <w:t>: GDP per capita</w:t>
      </w:r>
    </w:p>
    <w:p w14:paraId="5690489C" w14:textId="28C8CCD0" w:rsidR="00E44D6D" w:rsidRDefault="006B1720" w:rsidP="00CF796B">
      <w:pPr>
        <w:numPr>
          <w:ilvl w:val="0"/>
          <w:numId w:val="1"/>
        </w:numPr>
      </w:pPr>
      <w:r w:rsidRPr="006B1720">
        <w:rPr>
          <w:rFonts w:hint="eastAsia"/>
        </w:rPr>
        <w:t>Institutions</w:t>
      </w:r>
    </w:p>
    <w:p w14:paraId="1D322392" w14:textId="77777777" w:rsidR="006B1720" w:rsidRPr="006B1720" w:rsidRDefault="006B1720" w:rsidP="006B1720">
      <w:pPr>
        <w:numPr>
          <w:ilvl w:val="0"/>
          <w:numId w:val="1"/>
        </w:numPr>
      </w:pPr>
      <w:r w:rsidRPr="006B1720">
        <w:rPr>
          <w:rFonts w:hint="eastAsia"/>
        </w:rPr>
        <w:t>Less developed countries (LDCs)</w:t>
      </w:r>
    </w:p>
    <w:p w14:paraId="278B61D8" w14:textId="6177E9CF" w:rsidR="006B1720" w:rsidRPr="006B1720" w:rsidRDefault="006B1720" w:rsidP="006B1720">
      <w:pPr>
        <w:numPr>
          <w:ilvl w:val="0"/>
          <w:numId w:val="1"/>
        </w:numPr>
      </w:pPr>
      <w:r w:rsidRPr="006B1720">
        <w:rPr>
          <w:rFonts w:hint="eastAsia"/>
        </w:rPr>
        <w:t>Millennium Development Goals (MDGs)</w:t>
      </w:r>
      <w:r>
        <w:t xml:space="preserve">: </w:t>
      </w:r>
      <w:r>
        <w:rPr>
          <w:rFonts w:hint="eastAsia"/>
        </w:rPr>
        <w:t>eight</w:t>
      </w:r>
      <w:r>
        <w:t xml:space="preserve"> goals adopted by the United Nations in 2000, a blueprint for the subsequent 15 years</w:t>
      </w:r>
    </w:p>
    <w:p w14:paraId="29357216" w14:textId="77777777" w:rsidR="006B1720" w:rsidRPr="006B1720" w:rsidRDefault="006B1720" w:rsidP="006B1720">
      <w:pPr>
        <w:numPr>
          <w:ilvl w:val="0"/>
          <w:numId w:val="1"/>
        </w:numPr>
      </w:pPr>
      <w:r w:rsidRPr="006B1720">
        <w:rPr>
          <w:rFonts w:hint="eastAsia"/>
        </w:rPr>
        <w:t>More developed countries (MDCs) or DCs</w:t>
      </w:r>
    </w:p>
    <w:p w14:paraId="02668EF0" w14:textId="07A16AC3" w:rsidR="006B1720" w:rsidRPr="006B1720" w:rsidRDefault="006B1720" w:rsidP="006B1720">
      <w:pPr>
        <w:numPr>
          <w:ilvl w:val="0"/>
          <w:numId w:val="1"/>
        </w:numPr>
      </w:pPr>
      <w:r w:rsidRPr="006B1720">
        <w:rPr>
          <w:rFonts w:hint="eastAsia"/>
        </w:rPr>
        <w:t>Political economy</w:t>
      </w:r>
      <w:r>
        <w:t>: merging economic analysis with practical politics</w:t>
      </w:r>
    </w:p>
    <w:p w14:paraId="3386319B" w14:textId="77777777" w:rsidR="006B1720" w:rsidRPr="006B1720" w:rsidRDefault="006B1720" w:rsidP="006B1720">
      <w:pPr>
        <w:numPr>
          <w:ilvl w:val="0"/>
          <w:numId w:val="1"/>
        </w:numPr>
      </w:pPr>
      <w:r w:rsidRPr="006B1720">
        <w:rPr>
          <w:rFonts w:hint="eastAsia"/>
        </w:rPr>
        <w:t>Self-esteem</w:t>
      </w:r>
    </w:p>
    <w:p w14:paraId="3E29C56D" w14:textId="77777777" w:rsidR="006B1720" w:rsidRPr="006B1720" w:rsidRDefault="006B1720" w:rsidP="006B1720">
      <w:pPr>
        <w:numPr>
          <w:ilvl w:val="0"/>
          <w:numId w:val="1"/>
        </w:numPr>
      </w:pPr>
      <w:r w:rsidRPr="006B1720">
        <w:rPr>
          <w:rFonts w:hint="eastAsia"/>
        </w:rPr>
        <w:t>Social system</w:t>
      </w:r>
    </w:p>
    <w:p w14:paraId="6387C754" w14:textId="79946F66" w:rsidR="006B1720" w:rsidRPr="006B1720" w:rsidRDefault="006B1720" w:rsidP="006B1720">
      <w:pPr>
        <w:numPr>
          <w:ilvl w:val="0"/>
          <w:numId w:val="1"/>
        </w:numPr>
      </w:pPr>
      <w:r w:rsidRPr="006B1720">
        <w:rPr>
          <w:rFonts w:hint="eastAsia"/>
        </w:rPr>
        <w:t>Subsistence economy</w:t>
      </w:r>
      <w:r>
        <w:t>: developing countries have faster growth than rich countries – but unevenly, so the income poverty rate has been more than halved</w:t>
      </w:r>
    </w:p>
    <w:p w14:paraId="6AF6CE76" w14:textId="4E60283A" w:rsidR="006B1720" w:rsidRPr="006B1720" w:rsidRDefault="006B1720" w:rsidP="006B1720">
      <w:pPr>
        <w:numPr>
          <w:ilvl w:val="0"/>
          <w:numId w:val="1"/>
        </w:numPr>
      </w:pPr>
      <w:r w:rsidRPr="006B1720">
        <w:rPr>
          <w:rFonts w:hint="eastAsia"/>
        </w:rPr>
        <w:t>Sustenance</w:t>
      </w:r>
      <w:r w:rsidR="00D84884">
        <w:t xml:space="preserve">: 17 goals </w:t>
      </w:r>
      <w:r w:rsidR="00D84884" w:rsidRPr="00D84884">
        <w:rPr>
          <w:color w:val="FF0000"/>
        </w:rPr>
        <w:t>PICK ONE TO DISCUESS</w:t>
      </w:r>
    </w:p>
    <w:p w14:paraId="195B62C1" w14:textId="11F04C6A" w:rsidR="006B1720" w:rsidRPr="006B1720" w:rsidRDefault="006B1720" w:rsidP="006B1720">
      <w:pPr>
        <w:numPr>
          <w:ilvl w:val="0"/>
          <w:numId w:val="1"/>
        </w:numPr>
      </w:pPr>
      <w:r w:rsidRPr="006B1720">
        <w:rPr>
          <w:rFonts w:hint="eastAsia"/>
        </w:rPr>
        <w:t>Traditional economics</w:t>
      </w:r>
      <w:r>
        <w:t>: utility, profit maximization, market efficiency and equilibrium</w:t>
      </w:r>
    </w:p>
    <w:p w14:paraId="61E85084" w14:textId="77777777" w:rsidR="006B1720" w:rsidRPr="006B1720" w:rsidRDefault="006B1720" w:rsidP="006B1720">
      <w:pPr>
        <w:numPr>
          <w:ilvl w:val="0"/>
          <w:numId w:val="1"/>
        </w:numPr>
      </w:pPr>
      <w:r w:rsidRPr="006B1720">
        <w:rPr>
          <w:rFonts w:hint="eastAsia"/>
        </w:rPr>
        <w:t>Values</w:t>
      </w:r>
    </w:p>
    <w:p w14:paraId="23E4E84C" w14:textId="1FB06515" w:rsidR="00842514" w:rsidRDefault="00842514" w:rsidP="00842514">
      <w:pPr>
        <w:ind w:left="720"/>
      </w:pPr>
    </w:p>
    <w:p w14:paraId="4D229651" w14:textId="46CD16B3" w:rsidR="00842514" w:rsidRDefault="00842514" w:rsidP="00842514">
      <w:r>
        <w:rPr>
          <w:rFonts w:hint="eastAsia"/>
        </w:rPr>
        <w:t>C</w:t>
      </w:r>
      <w:r>
        <w:t xml:space="preserve">hapter 2: </w:t>
      </w:r>
    </w:p>
    <w:p w14:paraId="0D1AE75E" w14:textId="77777777" w:rsidR="00842514" w:rsidRPr="00842514" w:rsidRDefault="00842514" w:rsidP="00842514">
      <w:pPr>
        <w:numPr>
          <w:ilvl w:val="0"/>
          <w:numId w:val="3"/>
        </w:numPr>
      </w:pPr>
      <w:r w:rsidRPr="00842514">
        <w:t>Absolute poverty</w:t>
      </w:r>
    </w:p>
    <w:p w14:paraId="5C2ABB4B" w14:textId="577C09F4" w:rsidR="00842514" w:rsidRPr="00842514" w:rsidRDefault="00842514" w:rsidP="00842514">
      <w:pPr>
        <w:numPr>
          <w:ilvl w:val="0"/>
          <w:numId w:val="3"/>
        </w:numPr>
      </w:pPr>
      <w:r w:rsidRPr="00842514">
        <w:t xml:space="preserve">Brain </w:t>
      </w:r>
      <w:proofErr w:type="gramStart"/>
      <w:r w:rsidRPr="00842514">
        <w:t>drain</w:t>
      </w:r>
      <w:proofErr w:type="gramEnd"/>
      <w:r w:rsidR="00C14F15">
        <w:t xml:space="preserve">: </w:t>
      </w:r>
      <w:r w:rsidR="00C14F15" w:rsidRPr="00C14F15">
        <w:t>the migration of health personnel in search of the better standard of living and quality of life, higher salaries, access to advanced technology and more stable political conditions in different places worldwide.</w:t>
      </w:r>
    </w:p>
    <w:p w14:paraId="6E600449" w14:textId="77777777" w:rsidR="00842514" w:rsidRPr="00842514" w:rsidRDefault="00842514" w:rsidP="00842514">
      <w:pPr>
        <w:numPr>
          <w:ilvl w:val="0"/>
          <w:numId w:val="3"/>
        </w:numPr>
      </w:pPr>
      <w:r w:rsidRPr="00842514">
        <w:t>Capital stock</w:t>
      </w:r>
    </w:p>
    <w:p w14:paraId="74914EC4" w14:textId="62A899E8" w:rsidR="00842514" w:rsidRPr="00842514" w:rsidRDefault="00842514" w:rsidP="00842514">
      <w:pPr>
        <w:numPr>
          <w:ilvl w:val="0"/>
          <w:numId w:val="3"/>
        </w:numPr>
      </w:pPr>
      <w:r w:rsidRPr="00842514">
        <w:t>Convergence</w:t>
      </w:r>
      <w:r w:rsidR="00C14F15">
        <w:t>: The development of developing countries would approach developed countries</w:t>
      </w:r>
    </w:p>
    <w:p w14:paraId="0587A4ED" w14:textId="42219F19" w:rsidR="00842514" w:rsidRPr="00842514" w:rsidRDefault="00842514" w:rsidP="00842514">
      <w:pPr>
        <w:numPr>
          <w:ilvl w:val="0"/>
          <w:numId w:val="3"/>
        </w:numPr>
      </w:pPr>
      <w:r w:rsidRPr="00842514">
        <w:t xml:space="preserve">Crude birth </w:t>
      </w:r>
      <w:proofErr w:type="gramStart"/>
      <w:r w:rsidRPr="00842514">
        <w:t>rate</w:t>
      </w:r>
      <w:r w:rsidR="0001424F">
        <w:t>:</w:t>
      </w:r>
      <w:proofErr w:type="gramEnd"/>
      <w:r w:rsidR="0001424F">
        <w:t xml:space="preserve"> </w:t>
      </w:r>
      <w:r w:rsidR="0001424F" w:rsidRPr="0001424F">
        <w:t>indicates the number of live births occurring during the year</w:t>
      </w:r>
    </w:p>
    <w:p w14:paraId="3FCEC4FB" w14:textId="18699DE6" w:rsidR="00842514" w:rsidRPr="00842514" w:rsidRDefault="00842514" w:rsidP="00842514">
      <w:pPr>
        <w:numPr>
          <w:ilvl w:val="0"/>
          <w:numId w:val="3"/>
        </w:numPr>
      </w:pPr>
      <w:r w:rsidRPr="00842514">
        <w:t>Dependency burden</w:t>
      </w:r>
      <w:r w:rsidR="0001424F">
        <w:t xml:space="preserve">: </w:t>
      </w:r>
      <w:r w:rsidR="0001424F" w:rsidRPr="0001424F">
        <w:t>A high dependency ratio means those of working age, and the overall economy, face a greater burden in supporting the aging population.</w:t>
      </w:r>
    </w:p>
    <w:p w14:paraId="7A67A374" w14:textId="77777777" w:rsidR="00842514" w:rsidRPr="00842514" w:rsidRDefault="00842514" w:rsidP="00842514">
      <w:pPr>
        <w:numPr>
          <w:ilvl w:val="0"/>
          <w:numId w:val="3"/>
        </w:numPr>
      </w:pPr>
      <w:r w:rsidRPr="00842514">
        <w:t>Depreciation (of the capital stock)</w:t>
      </w:r>
    </w:p>
    <w:p w14:paraId="74F683E9" w14:textId="77777777" w:rsidR="00842514" w:rsidRPr="00842514" w:rsidRDefault="00842514" w:rsidP="00842514">
      <w:pPr>
        <w:numPr>
          <w:ilvl w:val="0"/>
          <w:numId w:val="3"/>
        </w:numPr>
      </w:pPr>
      <w:r w:rsidRPr="00842514">
        <w:t>Diminishing Marginal Utility</w:t>
      </w:r>
    </w:p>
    <w:p w14:paraId="302F7BB4" w14:textId="64458838" w:rsidR="00842514" w:rsidRPr="00842514" w:rsidRDefault="00842514" w:rsidP="00842514">
      <w:pPr>
        <w:numPr>
          <w:ilvl w:val="0"/>
          <w:numId w:val="3"/>
        </w:numPr>
      </w:pPr>
      <w:r w:rsidRPr="00842514">
        <w:t>Divergence</w:t>
      </w:r>
      <w:r w:rsidR="0001424F">
        <w:t>: opposite of convergence</w:t>
      </w:r>
    </w:p>
    <w:p w14:paraId="2F91B054" w14:textId="77777777" w:rsidR="00842514" w:rsidRPr="00842514" w:rsidRDefault="00842514" w:rsidP="00842514">
      <w:pPr>
        <w:numPr>
          <w:ilvl w:val="0"/>
          <w:numId w:val="3"/>
        </w:numPr>
      </w:pPr>
      <w:r w:rsidRPr="00842514">
        <w:t>Economic Institutions</w:t>
      </w:r>
    </w:p>
    <w:p w14:paraId="03265A84" w14:textId="77777777" w:rsidR="00842514" w:rsidRPr="00842514" w:rsidRDefault="00842514" w:rsidP="00842514">
      <w:pPr>
        <w:numPr>
          <w:ilvl w:val="0"/>
          <w:numId w:val="3"/>
        </w:numPr>
      </w:pPr>
      <w:r w:rsidRPr="00842514">
        <w:t>Fractionalization</w:t>
      </w:r>
    </w:p>
    <w:p w14:paraId="716B1ED1" w14:textId="77777777" w:rsidR="00842514" w:rsidRPr="00842514" w:rsidRDefault="00842514" w:rsidP="00842514">
      <w:pPr>
        <w:numPr>
          <w:ilvl w:val="0"/>
          <w:numId w:val="3"/>
        </w:numPr>
      </w:pPr>
      <w:r w:rsidRPr="00842514">
        <w:lastRenderedPageBreak/>
        <w:t>Free trade</w:t>
      </w:r>
    </w:p>
    <w:p w14:paraId="358A1FDB" w14:textId="77777777" w:rsidR="00842514" w:rsidRPr="00842514" w:rsidRDefault="00842514" w:rsidP="00842514">
      <w:pPr>
        <w:numPr>
          <w:ilvl w:val="0"/>
          <w:numId w:val="3"/>
        </w:numPr>
      </w:pPr>
      <w:r w:rsidRPr="00842514">
        <w:t>Gross domestic product (GDP)</w:t>
      </w:r>
    </w:p>
    <w:p w14:paraId="0EF4DC91" w14:textId="77777777" w:rsidR="00842514" w:rsidRPr="00842514" w:rsidRDefault="00842514" w:rsidP="00842514">
      <w:pPr>
        <w:numPr>
          <w:ilvl w:val="0"/>
          <w:numId w:val="3"/>
        </w:numPr>
      </w:pPr>
      <w:r w:rsidRPr="00842514">
        <w:t>Gross national income (GNI)</w:t>
      </w:r>
    </w:p>
    <w:p w14:paraId="62BE6F81" w14:textId="77777777" w:rsidR="00842514" w:rsidRPr="00842514" w:rsidRDefault="00842514" w:rsidP="00842514">
      <w:pPr>
        <w:numPr>
          <w:ilvl w:val="0"/>
          <w:numId w:val="3"/>
        </w:numPr>
      </w:pPr>
      <w:r w:rsidRPr="00842514">
        <w:t>Human capital</w:t>
      </w:r>
    </w:p>
    <w:p w14:paraId="439CE5B0" w14:textId="6CC669AD" w:rsidR="00C14F15" w:rsidRDefault="00842514" w:rsidP="00C14F15">
      <w:pPr>
        <w:pStyle w:val="ListParagraph"/>
        <w:numPr>
          <w:ilvl w:val="0"/>
          <w:numId w:val="3"/>
        </w:numPr>
        <w:ind w:firstLineChars="0"/>
      </w:pPr>
      <w:r w:rsidRPr="00842514">
        <w:t>Human Development Index (HDI)</w:t>
      </w:r>
      <w:r w:rsidR="00C14F15">
        <w:t>: HDI = (lg(I)+</w:t>
      </w:r>
      <w:r w:rsidR="00C14F15" w:rsidRPr="00CB4729">
        <w:t xml:space="preserve"> </w:t>
      </w:r>
      <w:r w:rsidR="00C14F15">
        <w:t>lg(H)+</w:t>
      </w:r>
      <w:r w:rsidR="00C14F15" w:rsidRPr="00CB4729">
        <w:t xml:space="preserve"> </w:t>
      </w:r>
      <w:r w:rsidR="00C14F15">
        <w:t>lg(E))/3</w:t>
      </w:r>
    </w:p>
    <w:p w14:paraId="77F2724D" w14:textId="77777777" w:rsidR="00842514" w:rsidRPr="00842514" w:rsidRDefault="00842514" w:rsidP="00842514">
      <w:pPr>
        <w:numPr>
          <w:ilvl w:val="0"/>
          <w:numId w:val="3"/>
        </w:numPr>
      </w:pPr>
      <w:r w:rsidRPr="00842514">
        <w:t>Imperfect market</w:t>
      </w:r>
    </w:p>
    <w:p w14:paraId="2B17EB7C" w14:textId="77777777" w:rsidR="00842514" w:rsidRPr="00842514" w:rsidRDefault="00842514" w:rsidP="00842514">
      <w:pPr>
        <w:numPr>
          <w:ilvl w:val="0"/>
          <w:numId w:val="3"/>
        </w:numPr>
      </w:pPr>
      <w:r w:rsidRPr="00842514">
        <w:t>Incomplete information</w:t>
      </w:r>
    </w:p>
    <w:p w14:paraId="4FB1C318" w14:textId="77777777" w:rsidR="00842514" w:rsidRPr="00842514" w:rsidRDefault="00842514" w:rsidP="00842514">
      <w:pPr>
        <w:numPr>
          <w:ilvl w:val="0"/>
          <w:numId w:val="3"/>
        </w:numPr>
      </w:pPr>
      <w:r w:rsidRPr="00842514">
        <w:t>Infrastructure</w:t>
      </w:r>
    </w:p>
    <w:p w14:paraId="719661C2" w14:textId="77777777" w:rsidR="00842514" w:rsidRPr="00842514" w:rsidRDefault="00842514" w:rsidP="00842514">
      <w:pPr>
        <w:numPr>
          <w:ilvl w:val="0"/>
          <w:numId w:val="3"/>
        </w:numPr>
      </w:pPr>
      <w:r w:rsidRPr="00842514">
        <w:t xml:space="preserve">Least developed countries </w:t>
      </w:r>
    </w:p>
    <w:p w14:paraId="31313ADA" w14:textId="77777777" w:rsidR="00842514" w:rsidRPr="00842514" w:rsidRDefault="00842514" w:rsidP="00842514">
      <w:pPr>
        <w:numPr>
          <w:ilvl w:val="0"/>
          <w:numId w:val="3"/>
        </w:numPr>
      </w:pPr>
      <w:r w:rsidRPr="00842514">
        <w:t>Low-income countries (LICs)</w:t>
      </w:r>
    </w:p>
    <w:p w14:paraId="48AB7BE9" w14:textId="77777777" w:rsidR="00842514" w:rsidRPr="00842514" w:rsidRDefault="00842514" w:rsidP="00842514">
      <w:pPr>
        <w:numPr>
          <w:ilvl w:val="0"/>
          <w:numId w:val="3"/>
        </w:numPr>
      </w:pPr>
      <w:r w:rsidRPr="00842514">
        <w:t>Middle-income countries</w:t>
      </w:r>
    </w:p>
    <w:p w14:paraId="75BD74C1" w14:textId="77777777" w:rsidR="00842514" w:rsidRPr="00842514" w:rsidRDefault="00842514" w:rsidP="00842514">
      <w:pPr>
        <w:numPr>
          <w:ilvl w:val="0"/>
          <w:numId w:val="3"/>
        </w:numPr>
      </w:pPr>
      <w:r w:rsidRPr="00842514">
        <w:t>Newly industrializing countries (NICs)</w:t>
      </w:r>
    </w:p>
    <w:p w14:paraId="016F0F20" w14:textId="77777777" w:rsidR="00842514" w:rsidRPr="00842514" w:rsidRDefault="00842514" w:rsidP="00842514">
      <w:pPr>
        <w:numPr>
          <w:ilvl w:val="0"/>
          <w:numId w:val="3"/>
        </w:numPr>
      </w:pPr>
      <w:r w:rsidRPr="00842514">
        <w:t>Purchasing power parity (PPP)</w:t>
      </w:r>
    </w:p>
    <w:p w14:paraId="1CA3DE19" w14:textId="77777777" w:rsidR="00842514" w:rsidRPr="00842514" w:rsidRDefault="00842514" w:rsidP="00842514">
      <w:pPr>
        <w:numPr>
          <w:ilvl w:val="0"/>
          <w:numId w:val="3"/>
        </w:numPr>
      </w:pPr>
      <w:r w:rsidRPr="00842514">
        <w:t>Research and development (R&amp;D)</w:t>
      </w:r>
    </w:p>
    <w:p w14:paraId="558C23A6" w14:textId="77777777" w:rsidR="00842514" w:rsidRPr="00842514" w:rsidRDefault="00842514" w:rsidP="00842514">
      <w:pPr>
        <w:numPr>
          <w:ilvl w:val="0"/>
          <w:numId w:val="3"/>
        </w:numPr>
      </w:pPr>
      <w:r w:rsidRPr="00842514">
        <w:t>Resource endowment</w:t>
      </w:r>
    </w:p>
    <w:p w14:paraId="7C406FFB" w14:textId="77777777" w:rsidR="00842514" w:rsidRPr="00842514" w:rsidRDefault="00842514" w:rsidP="00842514">
      <w:pPr>
        <w:numPr>
          <w:ilvl w:val="0"/>
          <w:numId w:val="3"/>
        </w:numPr>
      </w:pPr>
      <w:r w:rsidRPr="00842514">
        <w:t>Terms of trade</w:t>
      </w:r>
    </w:p>
    <w:p w14:paraId="4F14DC14" w14:textId="77777777" w:rsidR="00842514" w:rsidRPr="00842514" w:rsidRDefault="00842514" w:rsidP="00842514">
      <w:pPr>
        <w:numPr>
          <w:ilvl w:val="0"/>
          <w:numId w:val="3"/>
        </w:numPr>
      </w:pPr>
      <w:r w:rsidRPr="00842514">
        <w:t>Value added</w:t>
      </w:r>
    </w:p>
    <w:p w14:paraId="6E4BDAAE" w14:textId="77777777" w:rsidR="00842514" w:rsidRPr="00842514" w:rsidRDefault="00842514" w:rsidP="00842514">
      <w:pPr>
        <w:numPr>
          <w:ilvl w:val="0"/>
          <w:numId w:val="3"/>
        </w:numPr>
      </w:pPr>
      <w:r w:rsidRPr="00842514">
        <w:t>World Bank</w:t>
      </w:r>
    </w:p>
    <w:p w14:paraId="74A511BD" w14:textId="77777777" w:rsidR="00842514" w:rsidRDefault="00842514" w:rsidP="00842514">
      <w:pPr>
        <w:ind w:left="720"/>
      </w:pPr>
    </w:p>
    <w:p w14:paraId="3032B7F3" w14:textId="24C7B920" w:rsidR="00842514" w:rsidRDefault="00842514" w:rsidP="00842514"/>
    <w:p w14:paraId="1D15BDEB" w14:textId="2541ED6A" w:rsidR="00842514" w:rsidRPr="00842514" w:rsidRDefault="00842514" w:rsidP="00842514">
      <w:r>
        <w:rPr>
          <w:rFonts w:hint="eastAsia"/>
        </w:rPr>
        <w:t>C</w:t>
      </w:r>
      <w:r>
        <w:t xml:space="preserve">hapter 5: </w:t>
      </w:r>
    </w:p>
    <w:p w14:paraId="7DD7F9F0" w14:textId="77777777" w:rsidR="00842514" w:rsidRPr="00842514" w:rsidRDefault="00842514" w:rsidP="00842514">
      <w:pPr>
        <w:numPr>
          <w:ilvl w:val="0"/>
          <w:numId w:val="7"/>
        </w:numPr>
      </w:pPr>
      <w:r w:rsidRPr="00842514">
        <w:t>Absolute poverty</w:t>
      </w:r>
    </w:p>
    <w:p w14:paraId="619C75D4" w14:textId="0795A77C" w:rsidR="00842514" w:rsidRPr="00842514" w:rsidRDefault="00842514" w:rsidP="00842514">
      <w:pPr>
        <w:numPr>
          <w:ilvl w:val="0"/>
          <w:numId w:val="7"/>
        </w:numPr>
      </w:pPr>
      <w:r w:rsidRPr="00842514">
        <w:t>Asset ownership</w:t>
      </w:r>
      <w:r w:rsidR="00327AF6">
        <w:t xml:space="preserve">: </w:t>
      </w:r>
      <w:r w:rsidR="005956A9">
        <w:t xml:space="preserve">ownership of </w:t>
      </w:r>
      <w:r w:rsidR="005B3390">
        <w:t xml:space="preserve">means of </w:t>
      </w:r>
      <w:proofErr w:type="gramStart"/>
      <w:r w:rsidR="005B3390">
        <w:t>production</w:t>
      </w:r>
      <w:proofErr w:type="gramEnd"/>
    </w:p>
    <w:p w14:paraId="4A6139C8" w14:textId="77777777" w:rsidR="00842514" w:rsidRPr="00842514" w:rsidRDefault="00842514" w:rsidP="00842514">
      <w:pPr>
        <w:numPr>
          <w:ilvl w:val="0"/>
          <w:numId w:val="7"/>
        </w:numPr>
      </w:pPr>
      <w:r w:rsidRPr="00842514">
        <w:t>Character of economic growth</w:t>
      </w:r>
    </w:p>
    <w:p w14:paraId="0EF2797D" w14:textId="55B924E9" w:rsidR="00842514" w:rsidRPr="00842514" w:rsidRDefault="00842514" w:rsidP="00842514">
      <w:pPr>
        <w:numPr>
          <w:ilvl w:val="0"/>
          <w:numId w:val="7"/>
        </w:numPr>
      </w:pPr>
      <w:r w:rsidRPr="00842514">
        <w:t>Disposable income</w:t>
      </w:r>
      <w:r w:rsidR="00FE2FF4">
        <w:t>: income after tax</w:t>
      </w:r>
    </w:p>
    <w:p w14:paraId="072B5CFF" w14:textId="77777777" w:rsidR="00842514" w:rsidRPr="00842514" w:rsidRDefault="00842514" w:rsidP="00842514">
      <w:pPr>
        <w:numPr>
          <w:ilvl w:val="0"/>
          <w:numId w:val="7"/>
        </w:numPr>
      </w:pPr>
      <w:proofErr w:type="gramStart"/>
      <w:r w:rsidRPr="00842514">
        <w:t>Factor</w:t>
      </w:r>
      <w:proofErr w:type="gramEnd"/>
      <w:r w:rsidRPr="00842514">
        <w:t xml:space="preserve"> share distribution of income</w:t>
      </w:r>
    </w:p>
    <w:p w14:paraId="259B5909" w14:textId="16BA1A24" w:rsidR="00842514" w:rsidRDefault="00842514" w:rsidP="00842514">
      <w:pPr>
        <w:numPr>
          <w:ilvl w:val="0"/>
          <w:numId w:val="7"/>
        </w:numPr>
      </w:pPr>
      <w:r w:rsidRPr="00842514">
        <w:t>Factors of production</w:t>
      </w:r>
    </w:p>
    <w:p w14:paraId="43427279" w14:textId="419E6D47" w:rsidR="00842514" w:rsidRPr="00842514" w:rsidRDefault="00842514" w:rsidP="00842514">
      <w:pPr>
        <w:numPr>
          <w:ilvl w:val="0"/>
          <w:numId w:val="7"/>
        </w:numPr>
      </w:pPr>
      <w:r w:rsidRPr="00842514">
        <w:t>Gini coefficient</w:t>
      </w:r>
      <w:r w:rsidR="00856B93">
        <w:t>: = A/(A+B)</w:t>
      </w:r>
    </w:p>
    <w:p w14:paraId="672E656B" w14:textId="77777777" w:rsidR="00842514" w:rsidRPr="00842514" w:rsidRDefault="00842514" w:rsidP="00842514">
      <w:pPr>
        <w:numPr>
          <w:ilvl w:val="0"/>
          <w:numId w:val="7"/>
        </w:numPr>
      </w:pPr>
      <w:r w:rsidRPr="00842514">
        <w:t>Income inequality</w:t>
      </w:r>
    </w:p>
    <w:p w14:paraId="79F5B56D" w14:textId="07C342FC" w:rsidR="00842514" w:rsidRPr="00842514" w:rsidRDefault="00842514" w:rsidP="00842514">
      <w:pPr>
        <w:numPr>
          <w:ilvl w:val="0"/>
          <w:numId w:val="7"/>
        </w:numPr>
      </w:pPr>
      <w:r w:rsidRPr="00842514">
        <w:t>Indirect taxes</w:t>
      </w:r>
      <w:r w:rsidR="00B50E98">
        <w:t xml:space="preserve">: </w:t>
      </w:r>
      <w:r w:rsidR="00B50E98" w:rsidRPr="00B50E98">
        <w:t>collected by one entity in the supply chain, such as a manufacturer or retailer, and paid to the government; however, the tax is passed onto the consumer by the manufacturer or retailer as part of the purchase price of a good or service.</w:t>
      </w:r>
    </w:p>
    <w:p w14:paraId="623E0497" w14:textId="78D5F5F8" w:rsidR="00842514" w:rsidRPr="00842514" w:rsidRDefault="00842514" w:rsidP="00842514">
      <w:pPr>
        <w:numPr>
          <w:ilvl w:val="0"/>
          <w:numId w:val="7"/>
        </w:numPr>
      </w:pPr>
      <w:r w:rsidRPr="00842514">
        <w:t>Kuznets curve</w:t>
      </w:r>
      <w:r w:rsidR="00B50E98">
        <w:t xml:space="preserve">: turned U </w:t>
      </w:r>
      <w:proofErr w:type="gramStart"/>
      <w:r w:rsidR="00B50E98">
        <w:t>curve</w:t>
      </w:r>
      <w:proofErr w:type="gramEnd"/>
    </w:p>
    <w:p w14:paraId="005D6D8D" w14:textId="77777777" w:rsidR="00842514" w:rsidRPr="00842514" w:rsidRDefault="00842514" w:rsidP="00842514">
      <w:pPr>
        <w:numPr>
          <w:ilvl w:val="0"/>
          <w:numId w:val="7"/>
        </w:numPr>
      </w:pPr>
      <w:r w:rsidRPr="00842514">
        <w:t>Lorenz curve</w:t>
      </w:r>
    </w:p>
    <w:p w14:paraId="1B4072CC" w14:textId="7CCEA5CE" w:rsidR="00842514" w:rsidRPr="00842514" w:rsidRDefault="00842514" w:rsidP="00E62884">
      <w:pPr>
        <w:numPr>
          <w:ilvl w:val="0"/>
          <w:numId w:val="7"/>
        </w:numPr>
      </w:pPr>
      <w:r w:rsidRPr="00842514">
        <w:t>Multidimensional poverty index (MPI)</w:t>
      </w:r>
      <w:r w:rsidR="00E62884">
        <w:t xml:space="preserve">: </w:t>
      </w:r>
      <w:r w:rsidR="00E62884" w:rsidRPr="00E62884">
        <w:rPr>
          <w:lang w:val="en-CA"/>
        </w:rPr>
        <w:t xml:space="preserve">health, </w:t>
      </w:r>
      <w:proofErr w:type="gramStart"/>
      <w:r w:rsidR="00E62884" w:rsidRPr="00E62884">
        <w:rPr>
          <w:lang w:val="en-CA"/>
        </w:rPr>
        <w:t>education</w:t>
      </w:r>
      <w:proofErr w:type="gramEnd"/>
      <w:r w:rsidR="00E62884" w:rsidRPr="00E62884">
        <w:rPr>
          <w:lang w:val="en-CA"/>
        </w:rPr>
        <w:t xml:space="preserve"> and wealth</w:t>
      </w:r>
    </w:p>
    <w:p w14:paraId="1280B4E9" w14:textId="77777777" w:rsidR="00842514" w:rsidRPr="00842514" w:rsidRDefault="00842514" w:rsidP="00842514">
      <w:pPr>
        <w:numPr>
          <w:ilvl w:val="0"/>
          <w:numId w:val="7"/>
        </w:numPr>
      </w:pPr>
      <w:r w:rsidRPr="00842514">
        <w:t>Personal distribution of income</w:t>
      </w:r>
    </w:p>
    <w:p w14:paraId="6EA9045E" w14:textId="20442854" w:rsidR="00842514" w:rsidRPr="00842514" w:rsidRDefault="00842514" w:rsidP="00842514">
      <w:pPr>
        <w:numPr>
          <w:ilvl w:val="0"/>
          <w:numId w:val="7"/>
        </w:numPr>
      </w:pPr>
      <w:r w:rsidRPr="00842514">
        <w:t>Progressive income tax</w:t>
      </w:r>
      <w:r w:rsidR="00206FE8">
        <w:t xml:space="preserve">: increasing as income </w:t>
      </w:r>
      <w:proofErr w:type="gramStart"/>
      <w:r w:rsidR="00206FE8">
        <w:t>increase</w:t>
      </w:r>
      <w:proofErr w:type="gramEnd"/>
    </w:p>
    <w:p w14:paraId="65196D0D" w14:textId="4CA99775" w:rsidR="00842514" w:rsidRPr="00842514" w:rsidRDefault="00842514" w:rsidP="00842514">
      <w:pPr>
        <w:numPr>
          <w:ilvl w:val="0"/>
          <w:numId w:val="7"/>
        </w:numPr>
      </w:pPr>
      <w:r w:rsidRPr="00842514">
        <w:t>Public consumption</w:t>
      </w:r>
      <w:r w:rsidR="0078227D">
        <w:t xml:space="preserve">: </w:t>
      </w:r>
      <w:r w:rsidR="0078227D" w:rsidRPr="0078227D">
        <w:t xml:space="preserve">The </w:t>
      </w:r>
      <w:proofErr w:type="gramStart"/>
      <w:r w:rsidR="0078227D" w:rsidRPr="0078227D">
        <w:t>amount</w:t>
      </w:r>
      <w:proofErr w:type="gramEnd"/>
      <w:r w:rsidR="0078227D" w:rsidRPr="0078227D">
        <w:t xml:space="preserve"> of resources allocated by the government for the functioning of public services</w:t>
      </w:r>
    </w:p>
    <w:p w14:paraId="1B7982F0" w14:textId="77777777" w:rsidR="00842514" w:rsidRPr="00842514" w:rsidRDefault="00842514" w:rsidP="00842514">
      <w:pPr>
        <w:numPr>
          <w:ilvl w:val="0"/>
          <w:numId w:val="7"/>
        </w:numPr>
      </w:pPr>
      <w:r w:rsidRPr="00842514">
        <w:t>Redistribution policies</w:t>
      </w:r>
    </w:p>
    <w:p w14:paraId="1FA0E44A" w14:textId="78FA8290" w:rsidR="00842514" w:rsidRPr="00842514" w:rsidRDefault="00842514" w:rsidP="00842514">
      <w:pPr>
        <w:numPr>
          <w:ilvl w:val="0"/>
          <w:numId w:val="7"/>
        </w:numPr>
      </w:pPr>
      <w:r w:rsidRPr="00842514">
        <w:t>Regressive tax</w:t>
      </w:r>
      <w:r w:rsidR="006E704E">
        <w:t xml:space="preserve">: opposite to progressive </w:t>
      </w:r>
      <w:r w:rsidR="006E704E" w:rsidRPr="006E704E">
        <w:t xml:space="preserve">tax applied uniformly, taking a larger percentage of income from low-income earners than from middle- and high-income </w:t>
      </w:r>
      <w:proofErr w:type="gramStart"/>
      <w:r w:rsidR="006E704E" w:rsidRPr="006E704E">
        <w:t>earners</w:t>
      </w:r>
      <w:proofErr w:type="gramEnd"/>
    </w:p>
    <w:p w14:paraId="5F75C3C4" w14:textId="77777777" w:rsidR="00842514" w:rsidRPr="00842514" w:rsidRDefault="00842514" w:rsidP="00842514">
      <w:pPr>
        <w:numPr>
          <w:ilvl w:val="0"/>
          <w:numId w:val="7"/>
        </w:numPr>
      </w:pPr>
      <w:r w:rsidRPr="00842514">
        <w:t>Size distribution of income</w:t>
      </w:r>
    </w:p>
    <w:p w14:paraId="43E42C11" w14:textId="77777777" w:rsidR="00842514" w:rsidRPr="00842514" w:rsidRDefault="00842514" w:rsidP="00842514">
      <w:pPr>
        <w:numPr>
          <w:ilvl w:val="0"/>
          <w:numId w:val="7"/>
        </w:numPr>
      </w:pPr>
      <w:r w:rsidRPr="00842514">
        <w:lastRenderedPageBreak/>
        <w:t>Subsidy</w:t>
      </w:r>
    </w:p>
    <w:p w14:paraId="237B574D" w14:textId="310F5624" w:rsidR="00842514" w:rsidRPr="00842514" w:rsidRDefault="00842514" w:rsidP="00842514">
      <w:pPr>
        <w:numPr>
          <w:ilvl w:val="0"/>
          <w:numId w:val="7"/>
        </w:numPr>
      </w:pPr>
      <w:r w:rsidRPr="00842514">
        <w:t>Total poverty gap (TPG)</w:t>
      </w:r>
      <w:r w:rsidR="00BC5A3F">
        <w:t>: size of the graph</w:t>
      </w:r>
    </w:p>
    <w:p w14:paraId="4DD0F79E" w14:textId="0E9F9F84" w:rsidR="00842514" w:rsidRPr="00842514" w:rsidRDefault="00842514" w:rsidP="00842514">
      <w:pPr>
        <w:numPr>
          <w:ilvl w:val="0"/>
          <w:numId w:val="7"/>
        </w:numPr>
      </w:pPr>
      <w:r w:rsidRPr="00842514">
        <w:t>Workfare programs</w:t>
      </w:r>
      <w:r w:rsidR="00BC5A3F">
        <w:t xml:space="preserve">: providing jobs for </w:t>
      </w:r>
      <w:proofErr w:type="gramStart"/>
      <w:r w:rsidR="00BC5A3F">
        <w:t>poor</w:t>
      </w:r>
      <w:proofErr w:type="gramEnd"/>
    </w:p>
    <w:p w14:paraId="7C899DBB" w14:textId="46307AB9" w:rsidR="00842514" w:rsidRDefault="00842514" w:rsidP="00CB4729"/>
    <w:p w14:paraId="4CE0D250" w14:textId="0F493605" w:rsidR="00CF5983" w:rsidRDefault="00CF5983" w:rsidP="00CB4729"/>
    <w:p w14:paraId="0A0229AB" w14:textId="5548667A" w:rsidR="00FE3456" w:rsidRDefault="00FE3456" w:rsidP="00FE3456">
      <w:r>
        <w:rPr>
          <w:rFonts w:hint="eastAsia"/>
        </w:rPr>
        <w:t>S</w:t>
      </w:r>
      <w:r>
        <w:t>DG: Achieve gender equality and empower all women and girls</w:t>
      </w:r>
    </w:p>
    <w:p w14:paraId="5D8BE76A" w14:textId="0CF7659F" w:rsidR="00FE3456" w:rsidRPr="00FE3456" w:rsidRDefault="00FE3456" w:rsidP="00FE3456">
      <w:r>
        <w:rPr>
          <w:rFonts w:hint="eastAsia"/>
        </w:rPr>
        <w:t>A</w:t>
      </w:r>
      <w:r>
        <w:t>vailable MDG:</w:t>
      </w:r>
      <w:r>
        <w:rPr>
          <w:rFonts w:hint="eastAsia"/>
        </w:rPr>
        <w:t xml:space="preserve"> </w:t>
      </w:r>
      <w:r w:rsidRPr="00FE3456">
        <w:t>Reduce child mortality</w:t>
      </w:r>
    </w:p>
    <w:p w14:paraId="7AAF5006" w14:textId="0AE1A158" w:rsidR="00FE3456" w:rsidRPr="00FE3456" w:rsidRDefault="00FE3456" w:rsidP="00FE3456">
      <w:r>
        <w:t xml:space="preserve">Unavailable MDG: </w:t>
      </w:r>
      <w:r w:rsidRPr="00FE3456">
        <w:t>Develop a global partnership for development</w:t>
      </w:r>
    </w:p>
    <w:p w14:paraId="1CF11FB5" w14:textId="329DE1ED" w:rsidR="00FE3456" w:rsidRPr="00FE3456" w:rsidRDefault="00FE3456" w:rsidP="00CB4729"/>
    <w:p w14:paraId="05B11005" w14:textId="77777777" w:rsidR="00FE3456" w:rsidRDefault="00FE3456" w:rsidP="00CB4729"/>
    <w:p w14:paraId="2AB2D6A2" w14:textId="749A14A9" w:rsidR="00CF5983" w:rsidRDefault="00CF5983" w:rsidP="00CB4729">
      <w:r>
        <w:rPr>
          <w:rFonts w:hint="eastAsia"/>
        </w:rPr>
        <w:t>E</w:t>
      </w:r>
      <w:r>
        <w:t xml:space="preserve">xtra material: </w:t>
      </w:r>
    </w:p>
    <w:p w14:paraId="56179799" w14:textId="56333E97" w:rsidR="00CF5983" w:rsidRDefault="00CF5983" w:rsidP="00CF5983">
      <w:pPr>
        <w:pStyle w:val="ListParagraph"/>
        <w:numPr>
          <w:ilvl w:val="0"/>
          <w:numId w:val="11"/>
        </w:numPr>
        <w:ind w:firstLineChars="0"/>
      </w:pPr>
      <w:r>
        <w:rPr>
          <w:rFonts w:hint="eastAsia"/>
        </w:rPr>
        <w:t>T</w:t>
      </w:r>
      <w:r>
        <w:t>ed: innovation comes before development, before infrastructure.</w:t>
      </w:r>
    </w:p>
    <w:p w14:paraId="06F50B6A" w14:textId="35F6F093" w:rsidR="00CF5983" w:rsidRDefault="00CF5983" w:rsidP="00CF5983">
      <w:pPr>
        <w:pStyle w:val="ListParagraph"/>
        <w:numPr>
          <w:ilvl w:val="0"/>
          <w:numId w:val="11"/>
        </w:numPr>
        <w:ind w:firstLineChars="0"/>
      </w:pPr>
      <w:r>
        <w:rPr>
          <w:rFonts w:hint="eastAsia"/>
        </w:rPr>
        <w:t>B</w:t>
      </w:r>
      <w:r>
        <w:t xml:space="preserve">urundi: </w:t>
      </w:r>
    </w:p>
    <w:p w14:paraId="5D780181" w14:textId="27B9DBE5" w:rsidR="00CF5983" w:rsidRDefault="00CF5983" w:rsidP="00CF5983">
      <w:pPr>
        <w:pStyle w:val="ListParagraph"/>
        <w:numPr>
          <w:ilvl w:val="0"/>
          <w:numId w:val="11"/>
        </w:numPr>
        <w:ind w:firstLineChars="0"/>
      </w:pPr>
      <w:r>
        <w:t xml:space="preserve">Positive: it has a </w:t>
      </w:r>
      <w:proofErr w:type="gramStart"/>
      <w:r>
        <w:t>growing human resources</w:t>
      </w:r>
      <w:proofErr w:type="gramEnd"/>
    </w:p>
    <w:p w14:paraId="2035A534" w14:textId="11B0EE92" w:rsidR="00CF5983" w:rsidRDefault="00CF5983" w:rsidP="00CF5983">
      <w:pPr>
        <w:pStyle w:val="ListParagraph"/>
        <w:numPr>
          <w:ilvl w:val="0"/>
          <w:numId w:val="11"/>
        </w:numPr>
        <w:ind w:firstLineChars="0"/>
      </w:pPr>
      <w:r>
        <w:rPr>
          <w:rFonts w:hint="eastAsia"/>
        </w:rPr>
        <w:t>N</w:t>
      </w:r>
      <w:r>
        <w:t>egative: it has a relatively low HDI</w:t>
      </w:r>
    </w:p>
    <w:p w14:paraId="2E84CF3F" w14:textId="77777777" w:rsidR="00CF5983" w:rsidRDefault="00CF5983" w:rsidP="00CB4729"/>
    <w:p w14:paraId="630F76FD" w14:textId="364F2D4E" w:rsidR="00842514" w:rsidRDefault="00CB4729" w:rsidP="00CB4729">
      <w:r>
        <w:rPr>
          <w:rFonts w:hint="eastAsia"/>
        </w:rPr>
        <w:t>F</w:t>
      </w:r>
      <w:r>
        <w:t xml:space="preserve">ormulas: </w:t>
      </w:r>
    </w:p>
    <w:p w14:paraId="1689E966" w14:textId="4CD6989D" w:rsidR="00CB4729" w:rsidRDefault="00CB4729" w:rsidP="00CB4729">
      <w:r>
        <w:rPr>
          <w:rFonts w:hint="eastAsia"/>
        </w:rPr>
        <w:t>R</w:t>
      </w:r>
      <w:r>
        <w:t xml:space="preserve">ER = (P </w:t>
      </w:r>
      <w:proofErr w:type="spellStart"/>
      <w:r>
        <w:t>dom</w:t>
      </w:r>
      <w:proofErr w:type="spellEnd"/>
      <w:r>
        <w:t xml:space="preserve"> * ER)/pf</w:t>
      </w:r>
    </w:p>
    <w:p w14:paraId="28934F1F" w14:textId="4E456A5E" w:rsidR="00842514" w:rsidRDefault="00CB4729" w:rsidP="00CB4729">
      <w:r>
        <w:t>HDI = (lg(I)+</w:t>
      </w:r>
      <w:r w:rsidRPr="00CB4729">
        <w:t xml:space="preserve"> </w:t>
      </w:r>
      <w:r>
        <w:t>lg(H)+</w:t>
      </w:r>
      <w:r w:rsidRPr="00CB4729">
        <w:t xml:space="preserve"> </w:t>
      </w:r>
      <w:r>
        <w:t>lg(E))/3</w:t>
      </w:r>
    </w:p>
    <w:p w14:paraId="580E840B" w14:textId="68EB28E0" w:rsidR="00842514" w:rsidRPr="00842514" w:rsidRDefault="00CB4729" w:rsidP="00CB4729">
      <w:r>
        <w:t>NHDI =(ln(I</w:t>
      </w:r>
      <w:proofErr w:type="gramStart"/>
      <w:r>
        <w:t>))^</w:t>
      </w:r>
      <w:proofErr w:type="gramEnd"/>
      <w:r>
        <w:t>(1/3)*(ln(H))^(1/3)*(ln(E))^(1/3)</w:t>
      </w:r>
    </w:p>
    <w:p w14:paraId="44ECB881" w14:textId="77777777" w:rsidR="00842514" w:rsidRDefault="00842514" w:rsidP="00842514"/>
    <w:sectPr w:rsidR="00842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5F9A"/>
    <w:multiLevelType w:val="hybridMultilevel"/>
    <w:tmpl w:val="DA021552"/>
    <w:lvl w:ilvl="0" w:tplc="2EDAACD8">
      <w:start w:val="1"/>
      <w:numFmt w:val="bullet"/>
      <w:lvlText w:val="•"/>
      <w:lvlJc w:val="left"/>
      <w:pPr>
        <w:tabs>
          <w:tab w:val="num" w:pos="720"/>
        </w:tabs>
        <w:ind w:left="720" w:hanging="360"/>
      </w:pPr>
      <w:rPr>
        <w:rFonts w:ascii="Arial" w:hAnsi="Arial" w:hint="default"/>
      </w:rPr>
    </w:lvl>
    <w:lvl w:ilvl="1" w:tplc="5F2A24F2" w:tentative="1">
      <w:start w:val="1"/>
      <w:numFmt w:val="bullet"/>
      <w:lvlText w:val="•"/>
      <w:lvlJc w:val="left"/>
      <w:pPr>
        <w:tabs>
          <w:tab w:val="num" w:pos="1440"/>
        </w:tabs>
        <w:ind w:left="1440" w:hanging="360"/>
      </w:pPr>
      <w:rPr>
        <w:rFonts w:ascii="Arial" w:hAnsi="Arial" w:hint="default"/>
      </w:rPr>
    </w:lvl>
    <w:lvl w:ilvl="2" w:tplc="AA28680A" w:tentative="1">
      <w:start w:val="1"/>
      <w:numFmt w:val="bullet"/>
      <w:lvlText w:val="•"/>
      <w:lvlJc w:val="left"/>
      <w:pPr>
        <w:tabs>
          <w:tab w:val="num" w:pos="2160"/>
        </w:tabs>
        <w:ind w:left="2160" w:hanging="360"/>
      </w:pPr>
      <w:rPr>
        <w:rFonts w:ascii="Arial" w:hAnsi="Arial" w:hint="default"/>
      </w:rPr>
    </w:lvl>
    <w:lvl w:ilvl="3" w:tplc="B94E6FCE" w:tentative="1">
      <w:start w:val="1"/>
      <w:numFmt w:val="bullet"/>
      <w:lvlText w:val="•"/>
      <w:lvlJc w:val="left"/>
      <w:pPr>
        <w:tabs>
          <w:tab w:val="num" w:pos="2880"/>
        </w:tabs>
        <w:ind w:left="2880" w:hanging="360"/>
      </w:pPr>
      <w:rPr>
        <w:rFonts w:ascii="Arial" w:hAnsi="Arial" w:hint="default"/>
      </w:rPr>
    </w:lvl>
    <w:lvl w:ilvl="4" w:tplc="8E583D50" w:tentative="1">
      <w:start w:val="1"/>
      <w:numFmt w:val="bullet"/>
      <w:lvlText w:val="•"/>
      <w:lvlJc w:val="left"/>
      <w:pPr>
        <w:tabs>
          <w:tab w:val="num" w:pos="3600"/>
        </w:tabs>
        <w:ind w:left="3600" w:hanging="360"/>
      </w:pPr>
      <w:rPr>
        <w:rFonts w:ascii="Arial" w:hAnsi="Arial" w:hint="default"/>
      </w:rPr>
    </w:lvl>
    <w:lvl w:ilvl="5" w:tplc="7B04CBCC" w:tentative="1">
      <w:start w:val="1"/>
      <w:numFmt w:val="bullet"/>
      <w:lvlText w:val="•"/>
      <w:lvlJc w:val="left"/>
      <w:pPr>
        <w:tabs>
          <w:tab w:val="num" w:pos="4320"/>
        </w:tabs>
        <w:ind w:left="4320" w:hanging="360"/>
      </w:pPr>
      <w:rPr>
        <w:rFonts w:ascii="Arial" w:hAnsi="Arial" w:hint="default"/>
      </w:rPr>
    </w:lvl>
    <w:lvl w:ilvl="6" w:tplc="CDC246B0" w:tentative="1">
      <w:start w:val="1"/>
      <w:numFmt w:val="bullet"/>
      <w:lvlText w:val="•"/>
      <w:lvlJc w:val="left"/>
      <w:pPr>
        <w:tabs>
          <w:tab w:val="num" w:pos="5040"/>
        </w:tabs>
        <w:ind w:left="5040" w:hanging="360"/>
      </w:pPr>
      <w:rPr>
        <w:rFonts w:ascii="Arial" w:hAnsi="Arial" w:hint="default"/>
      </w:rPr>
    </w:lvl>
    <w:lvl w:ilvl="7" w:tplc="346EB40E" w:tentative="1">
      <w:start w:val="1"/>
      <w:numFmt w:val="bullet"/>
      <w:lvlText w:val="•"/>
      <w:lvlJc w:val="left"/>
      <w:pPr>
        <w:tabs>
          <w:tab w:val="num" w:pos="5760"/>
        </w:tabs>
        <w:ind w:left="5760" w:hanging="360"/>
      </w:pPr>
      <w:rPr>
        <w:rFonts w:ascii="Arial" w:hAnsi="Arial" w:hint="default"/>
      </w:rPr>
    </w:lvl>
    <w:lvl w:ilvl="8" w:tplc="2FB482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563C80"/>
    <w:multiLevelType w:val="hybridMultilevel"/>
    <w:tmpl w:val="80604488"/>
    <w:lvl w:ilvl="0" w:tplc="A346647A">
      <w:start w:val="1"/>
      <w:numFmt w:val="bullet"/>
      <w:lvlText w:val="•"/>
      <w:lvlJc w:val="left"/>
      <w:pPr>
        <w:tabs>
          <w:tab w:val="num" w:pos="720"/>
        </w:tabs>
        <w:ind w:left="720" w:hanging="360"/>
      </w:pPr>
      <w:rPr>
        <w:rFonts w:ascii="Arial" w:hAnsi="Arial" w:hint="default"/>
      </w:rPr>
    </w:lvl>
    <w:lvl w:ilvl="1" w:tplc="FBB4E49A" w:tentative="1">
      <w:start w:val="1"/>
      <w:numFmt w:val="bullet"/>
      <w:lvlText w:val="•"/>
      <w:lvlJc w:val="left"/>
      <w:pPr>
        <w:tabs>
          <w:tab w:val="num" w:pos="1440"/>
        </w:tabs>
        <w:ind w:left="1440" w:hanging="360"/>
      </w:pPr>
      <w:rPr>
        <w:rFonts w:ascii="Arial" w:hAnsi="Arial" w:hint="default"/>
      </w:rPr>
    </w:lvl>
    <w:lvl w:ilvl="2" w:tplc="9F70195C" w:tentative="1">
      <w:start w:val="1"/>
      <w:numFmt w:val="bullet"/>
      <w:lvlText w:val="•"/>
      <w:lvlJc w:val="left"/>
      <w:pPr>
        <w:tabs>
          <w:tab w:val="num" w:pos="2160"/>
        </w:tabs>
        <w:ind w:left="2160" w:hanging="360"/>
      </w:pPr>
      <w:rPr>
        <w:rFonts w:ascii="Arial" w:hAnsi="Arial" w:hint="default"/>
      </w:rPr>
    </w:lvl>
    <w:lvl w:ilvl="3" w:tplc="4AE49F9E" w:tentative="1">
      <w:start w:val="1"/>
      <w:numFmt w:val="bullet"/>
      <w:lvlText w:val="•"/>
      <w:lvlJc w:val="left"/>
      <w:pPr>
        <w:tabs>
          <w:tab w:val="num" w:pos="2880"/>
        </w:tabs>
        <w:ind w:left="2880" w:hanging="360"/>
      </w:pPr>
      <w:rPr>
        <w:rFonts w:ascii="Arial" w:hAnsi="Arial" w:hint="default"/>
      </w:rPr>
    </w:lvl>
    <w:lvl w:ilvl="4" w:tplc="15D8410E" w:tentative="1">
      <w:start w:val="1"/>
      <w:numFmt w:val="bullet"/>
      <w:lvlText w:val="•"/>
      <w:lvlJc w:val="left"/>
      <w:pPr>
        <w:tabs>
          <w:tab w:val="num" w:pos="3600"/>
        </w:tabs>
        <w:ind w:left="3600" w:hanging="360"/>
      </w:pPr>
      <w:rPr>
        <w:rFonts w:ascii="Arial" w:hAnsi="Arial" w:hint="default"/>
      </w:rPr>
    </w:lvl>
    <w:lvl w:ilvl="5" w:tplc="06986920" w:tentative="1">
      <w:start w:val="1"/>
      <w:numFmt w:val="bullet"/>
      <w:lvlText w:val="•"/>
      <w:lvlJc w:val="left"/>
      <w:pPr>
        <w:tabs>
          <w:tab w:val="num" w:pos="4320"/>
        </w:tabs>
        <w:ind w:left="4320" w:hanging="360"/>
      </w:pPr>
      <w:rPr>
        <w:rFonts w:ascii="Arial" w:hAnsi="Arial" w:hint="default"/>
      </w:rPr>
    </w:lvl>
    <w:lvl w:ilvl="6" w:tplc="722803AC" w:tentative="1">
      <w:start w:val="1"/>
      <w:numFmt w:val="bullet"/>
      <w:lvlText w:val="•"/>
      <w:lvlJc w:val="left"/>
      <w:pPr>
        <w:tabs>
          <w:tab w:val="num" w:pos="5040"/>
        </w:tabs>
        <w:ind w:left="5040" w:hanging="360"/>
      </w:pPr>
      <w:rPr>
        <w:rFonts w:ascii="Arial" w:hAnsi="Arial" w:hint="default"/>
      </w:rPr>
    </w:lvl>
    <w:lvl w:ilvl="7" w:tplc="2C228E96" w:tentative="1">
      <w:start w:val="1"/>
      <w:numFmt w:val="bullet"/>
      <w:lvlText w:val="•"/>
      <w:lvlJc w:val="left"/>
      <w:pPr>
        <w:tabs>
          <w:tab w:val="num" w:pos="5760"/>
        </w:tabs>
        <w:ind w:left="5760" w:hanging="360"/>
      </w:pPr>
      <w:rPr>
        <w:rFonts w:ascii="Arial" w:hAnsi="Arial" w:hint="default"/>
      </w:rPr>
    </w:lvl>
    <w:lvl w:ilvl="8" w:tplc="A6B4CB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927F2A"/>
    <w:multiLevelType w:val="hybridMultilevel"/>
    <w:tmpl w:val="7292E95C"/>
    <w:lvl w:ilvl="0" w:tplc="F87445A0">
      <w:start w:val="1"/>
      <w:numFmt w:val="bullet"/>
      <w:lvlText w:val="•"/>
      <w:lvlJc w:val="left"/>
      <w:pPr>
        <w:tabs>
          <w:tab w:val="num" w:pos="720"/>
        </w:tabs>
        <w:ind w:left="720" w:hanging="360"/>
      </w:pPr>
      <w:rPr>
        <w:rFonts w:ascii="Arial" w:hAnsi="Arial" w:hint="default"/>
      </w:rPr>
    </w:lvl>
    <w:lvl w:ilvl="1" w:tplc="6860857E" w:tentative="1">
      <w:start w:val="1"/>
      <w:numFmt w:val="bullet"/>
      <w:lvlText w:val="•"/>
      <w:lvlJc w:val="left"/>
      <w:pPr>
        <w:tabs>
          <w:tab w:val="num" w:pos="1440"/>
        </w:tabs>
        <w:ind w:left="1440" w:hanging="360"/>
      </w:pPr>
      <w:rPr>
        <w:rFonts w:ascii="Arial" w:hAnsi="Arial" w:hint="default"/>
      </w:rPr>
    </w:lvl>
    <w:lvl w:ilvl="2" w:tplc="A87413BC" w:tentative="1">
      <w:start w:val="1"/>
      <w:numFmt w:val="bullet"/>
      <w:lvlText w:val="•"/>
      <w:lvlJc w:val="left"/>
      <w:pPr>
        <w:tabs>
          <w:tab w:val="num" w:pos="2160"/>
        </w:tabs>
        <w:ind w:left="2160" w:hanging="360"/>
      </w:pPr>
      <w:rPr>
        <w:rFonts w:ascii="Arial" w:hAnsi="Arial" w:hint="default"/>
      </w:rPr>
    </w:lvl>
    <w:lvl w:ilvl="3" w:tplc="7892D866" w:tentative="1">
      <w:start w:val="1"/>
      <w:numFmt w:val="bullet"/>
      <w:lvlText w:val="•"/>
      <w:lvlJc w:val="left"/>
      <w:pPr>
        <w:tabs>
          <w:tab w:val="num" w:pos="2880"/>
        </w:tabs>
        <w:ind w:left="2880" w:hanging="360"/>
      </w:pPr>
      <w:rPr>
        <w:rFonts w:ascii="Arial" w:hAnsi="Arial" w:hint="default"/>
      </w:rPr>
    </w:lvl>
    <w:lvl w:ilvl="4" w:tplc="73D071B8" w:tentative="1">
      <w:start w:val="1"/>
      <w:numFmt w:val="bullet"/>
      <w:lvlText w:val="•"/>
      <w:lvlJc w:val="left"/>
      <w:pPr>
        <w:tabs>
          <w:tab w:val="num" w:pos="3600"/>
        </w:tabs>
        <w:ind w:left="3600" w:hanging="360"/>
      </w:pPr>
      <w:rPr>
        <w:rFonts w:ascii="Arial" w:hAnsi="Arial" w:hint="default"/>
      </w:rPr>
    </w:lvl>
    <w:lvl w:ilvl="5" w:tplc="34F4CCC0" w:tentative="1">
      <w:start w:val="1"/>
      <w:numFmt w:val="bullet"/>
      <w:lvlText w:val="•"/>
      <w:lvlJc w:val="left"/>
      <w:pPr>
        <w:tabs>
          <w:tab w:val="num" w:pos="4320"/>
        </w:tabs>
        <w:ind w:left="4320" w:hanging="360"/>
      </w:pPr>
      <w:rPr>
        <w:rFonts w:ascii="Arial" w:hAnsi="Arial" w:hint="default"/>
      </w:rPr>
    </w:lvl>
    <w:lvl w:ilvl="6" w:tplc="82C43E8C" w:tentative="1">
      <w:start w:val="1"/>
      <w:numFmt w:val="bullet"/>
      <w:lvlText w:val="•"/>
      <w:lvlJc w:val="left"/>
      <w:pPr>
        <w:tabs>
          <w:tab w:val="num" w:pos="5040"/>
        </w:tabs>
        <w:ind w:left="5040" w:hanging="360"/>
      </w:pPr>
      <w:rPr>
        <w:rFonts w:ascii="Arial" w:hAnsi="Arial" w:hint="default"/>
      </w:rPr>
    </w:lvl>
    <w:lvl w:ilvl="7" w:tplc="02DE6B10" w:tentative="1">
      <w:start w:val="1"/>
      <w:numFmt w:val="bullet"/>
      <w:lvlText w:val="•"/>
      <w:lvlJc w:val="left"/>
      <w:pPr>
        <w:tabs>
          <w:tab w:val="num" w:pos="5760"/>
        </w:tabs>
        <w:ind w:left="5760" w:hanging="360"/>
      </w:pPr>
      <w:rPr>
        <w:rFonts w:ascii="Arial" w:hAnsi="Arial" w:hint="default"/>
      </w:rPr>
    </w:lvl>
    <w:lvl w:ilvl="8" w:tplc="A0EE31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365624"/>
    <w:multiLevelType w:val="hybridMultilevel"/>
    <w:tmpl w:val="D53E335E"/>
    <w:lvl w:ilvl="0" w:tplc="0CCADF7E">
      <w:start w:val="1"/>
      <w:numFmt w:val="bullet"/>
      <w:lvlText w:val="•"/>
      <w:lvlJc w:val="left"/>
      <w:pPr>
        <w:tabs>
          <w:tab w:val="num" w:pos="720"/>
        </w:tabs>
        <w:ind w:left="720" w:hanging="360"/>
      </w:pPr>
      <w:rPr>
        <w:rFonts w:ascii="Arial" w:hAnsi="Arial" w:hint="default"/>
      </w:rPr>
    </w:lvl>
    <w:lvl w:ilvl="1" w:tplc="8C30B9F4" w:tentative="1">
      <w:start w:val="1"/>
      <w:numFmt w:val="bullet"/>
      <w:lvlText w:val="•"/>
      <w:lvlJc w:val="left"/>
      <w:pPr>
        <w:tabs>
          <w:tab w:val="num" w:pos="1440"/>
        </w:tabs>
        <w:ind w:left="1440" w:hanging="360"/>
      </w:pPr>
      <w:rPr>
        <w:rFonts w:ascii="Arial" w:hAnsi="Arial" w:hint="default"/>
      </w:rPr>
    </w:lvl>
    <w:lvl w:ilvl="2" w:tplc="3DF8ACA2" w:tentative="1">
      <w:start w:val="1"/>
      <w:numFmt w:val="bullet"/>
      <w:lvlText w:val="•"/>
      <w:lvlJc w:val="left"/>
      <w:pPr>
        <w:tabs>
          <w:tab w:val="num" w:pos="2160"/>
        </w:tabs>
        <w:ind w:left="2160" w:hanging="360"/>
      </w:pPr>
      <w:rPr>
        <w:rFonts w:ascii="Arial" w:hAnsi="Arial" w:hint="default"/>
      </w:rPr>
    </w:lvl>
    <w:lvl w:ilvl="3" w:tplc="6686A80A" w:tentative="1">
      <w:start w:val="1"/>
      <w:numFmt w:val="bullet"/>
      <w:lvlText w:val="•"/>
      <w:lvlJc w:val="left"/>
      <w:pPr>
        <w:tabs>
          <w:tab w:val="num" w:pos="2880"/>
        </w:tabs>
        <w:ind w:left="2880" w:hanging="360"/>
      </w:pPr>
      <w:rPr>
        <w:rFonts w:ascii="Arial" w:hAnsi="Arial" w:hint="default"/>
      </w:rPr>
    </w:lvl>
    <w:lvl w:ilvl="4" w:tplc="26E0D0F0" w:tentative="1">
      <w:start w:val="1"/>
      <w:numFmt w:val="bullet"/>
      <w:lvlText w:val="•"/>
      <w:lvlJc w:val="left"/>
      <w:pPr>
        <w:tabs>
          <w:tab w:val="num" w:pos="3600"/>
        </w:tabs>
        <w:ind w:left="3600" w:hanging="360"/>
      </w:pPr>
      <w:rPr>
        <w:rFonts w:ascii="Arial" w:hAnsi="Arial" w:hint="default"/>
      </w:rPr>
    </w:lvl>
    <w:lvl w:ilvl="5" w:tplc="19C035DE" w:tentative="1">
      <w:start w:val="1"/>
      <w:numFmt w:val="bullet"/>
      <w:lvlText w:val="•"/>
      <w:lvlJc w:val="left"/>
      <w:pPr>
        <w:tabs>
          <w:tab w:val="num" w:pos="4320"/>
        </w:tabs>
        <w:ind w:left="4320" w:hanging="360"/>
      </w:pPr>
      <w:rPr>
        <w:rFonts w:ascii="Arial" w:hAnsi="Arial" w:hint="default"/>
      </w:rPr>
    </w:lvl>
    <w:lvl w:ilvl="6" w:tplc="F5520B20" w:tentative="1">
      <w:start w:val="1"/>
      <w:numFmt w:val="bullet"/>
      <w:lvlText w:val="•"/>
      <w:lvlJc w:val="left"/>
      <w:pPr>
        <w:tabs>
          <w:tab w:val="num" w:pos="5040"/>
        </w:tabs>
        <w:ind w:left="5040" w:hanging="360"/>
      </w:pPr>
      <w:rPr>
        <w:rFonts w:ascii="Arial" w:hAnsi="Arial" w:hint="default"/>
      </w:rPr>
    </w:lvl>
    <w:lvl w:ilvl="7" w:tplc="2884CF76" w:tentative="1">
      <w:start w:val="1"/>
      <w:numFmt w:val="bullet"/>
      <w:lvlText w:val="•"/>
      <w:lvlJc w:val="left"/>
      <w:pPr>
        <w:tabs>
          <w:tab w:val="num" w:pos="5760"/>
        </w:tabs>
        <w:ind w:left="5760" w:hanging="360"/>
      </w:pPr>
      <w:rPr>
        <w:rFonts w:ascii="Arial" w:hAnsi="Arial" w:hint="default"/>
      </w:rPr>
    </w:lvl>
    <w:lvl w:ilvl="8" w:tplc="622EE4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A65F86"/>
    <w:multiLevelType w:val="hybridMultilevel"/>
    <w:tmpl w:val="BA3890C4"/>
    <w:lvl w:ilvl="0" w:tplc="215E534A">
      <w:start w:val="1"/>
      <w:numFmt w:val="bullet"/>
      <w:lvlText w:val="•"/>
      <w:lvlJc w:val="left"/>
      <w:pPr>
        <w:tabs>
          <w:tab w:val="num" w:pos="720"/>
        </w:tabs>
        <w:ind w:left="720" w:hanging="360"/>
      </w:pPr>
      <w:rPr>
        <w:rFonts w:ascii="Arial" w:hAnsi="Arial" w:hint="default"/>
      </w:rPr>
    </w:lvl>
    <w:lvl w:ilvl="1" w:tplc="955A26E6" w:tentative="1">
      <w:start w:val="1"/>
      <w:numFmt w:val="bullet"/>
      <w:lvlText w:val="•"/>
      <w:lvlJc w:val="left"/>
      <w:pPr>
        <w:tabs>
          <w:tab w:val="num" w:pos="1440"/>
        </w:tabs>
        <w:ind w:left="1440" w:hanging="360"/>
      </w:pPr>
      <w:rPr>
        <w:rFonts w:ascii="Arial" w:hAnsi="Arial" w:hint="default"/>
      </w:rPr>
    </w:lvl>
    <w:lvl w:ilvl="2" w:tplc="902C4D32" w:tentative="1">
      <w:start w:val="1"/>
      <w:numFmt w:val="bullet"/>
      <w:lvlText w:val="•"/>
      <w:lvlJc w:val="left"/>
      <w:pPr>
        <w:tabs>
          <w:tab w:val="num" w:pos="2160"/>
        </w:tabs>
        <w:ind w:left="2160" w:hanging="360"/>
      </w:pPr>
      <w:rPr>
        <w:rFonts w:ascii="Arial" w:hAnsi="Arial" w:hint="default"/>
      </w:rPr>
    </w:lvl>
    <w:lvl w:ilvl="3" w:tplc="00D67656" w:tentative="1">
      <w:start w:val="1"/>
      <w:numFmt w:val="bullet"/>
      <w:lvlText w:val="•"/>
      <w:lvlJc w:val="left"/>
      <w:pPr>
        <w:tabs>
          <w:tab w:val="num" w:pos="2880"/>
        </w:tabs>
        <w:ind w:left="2880" w:hanging="360"/>
      </w:pPr>
      <w:rPr>
        <w:rFonts w:ascii="Arial" w:hAnsi="Arial" w:hint="default"/>
      </w:rPr>
    </w:lvl>
    <w:lvl w:ilvl="4" w:tplc="5E86D218" w:tentative="1">
      <w:start w:val="1"/>
      <w:numFmt w:val="bullet"/>
      <w:lvlText w:val="•"/>
      <w:lvlJc w:val="left"/>
      <w:pPr>
        <w:tabs>
          <w:tab w:val="num" w:pos="3600"/>
        </w:tabs>
        <w:ind w:left="3600" w:hanging="360"/>
      </w:pPr>
      <w:rPr>
        <w:rFonts w:ascii="Arial" w:hAnsi="Arial" w:hint="default"/>
      </w:rPr>
    </w:lvl>
    <w:lvl w:ilvl="5" w:tplc="9EF00DE4" w:tentative="1">
      <w:start w:val="1"/>
      <w:numFmt w:val="bullet"/>
      <w:lvlText w:val="•"/>
      <w:lvlJc w:val="left"/>
      <w:pPr>
        <w:tabs>
          <w:tab w:val="num" w:pos="4320"/>
        </w:tabs>
        <w:ind w:left="4320" w:hanging="360"/>
      </w:pPr>
      <w:rPr>
        <w:rFonts w:ascii="Arial" w:hAnsi="Arial" w:hint="default"/>
      </w:rPr>
    </w:lvl>
    <w:lvl w:ilvl="6" w:tplc="3258CB12" w:tentative="1">
      <w:start w:val="1"/>
      <w:numFmt w:val="bullet"/>
      <w:lvlText w:val="•"/>
      <w:lvlJc w:val="left"/>
      <w:pPr>
        <w:tabs>
          <w:tab w:val="num" w:pos="5040"/>
        </w:tabs>
        <w:ind w:left="5040" w:hanging="360"/>
      </w:pPr>
      <w:rPr>
        <w:rFonts w:ascii="Arial" w:hAnsi="Arial" w:hint="default"/>
      </w:rPr>
    </w:lvl>
    <w:lvl w:ilvl="7" w:tplc="EE9C96D6" w:tentative="1">
      <w:start w:val="1"/>
      <w:numFmt w:val="bullet"/>
      <w:lvlText w:val="•"/>
      <w:lvlJc w:val="left"/>
      <w:pPr>
        <w:tabs>
          <w:tab w:val="num" w:pos="5760"/>
        </w:tabs>
        <w:ind w:left="5760" w:hanging="360"/>
      </w:pPr>
      <w:rPr>
        <w:rFonts w:ascii="Arial" w:hAnsi="Arial" w:hint="default"/>
      </w:rPr>
    </w:lvl>
    <w:lvl w:ilvl="8" w:tplc="FAD0C4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46F63"/>
    <w:multiLevelType w:val="hybridMultilevel"/>
    <w:tmpl w:val="541E661E"/>
    <w:lvl w:ilvl="0" w:tplc="C8702492">
      <w:start w:val="1"/>
      <w:numFmt w:val="bullet"/>
      <w:lvlText w:val="•"/>
      <w:lvlJc w:val="left"/>
      <w:pPr>
        <w:tabs>
          <w:tab w:val="num" w:pos="720"/>
        </w:tabs>
        <w:ind w:left="720" w:hanging="360"/>
      </w:pPr>
      <w:rPr>
        <w:rFonts w:ascii="Arial" w:hAnsi="Arial" w:hint="default"/>
      </w:rPr>
    </w:lvl>
    <w:lvl w:ilvl="1" w:tplc="67689F06" w:tentative="1">
      <w:start w:val="1"/>
      <w:numFmt w:val="bullet"/>
      <w:lvlText w:val="•"/>
      <w:lvlJc w:val="left"/>
      <w:pPr>
        <w:tabs>
          <w:tab w:val="num" w:pos="1440"/>
        </w:tabs>
        <w:ind w:left="1440" w:hanging="360"/>
      </w:pPr>
      <w:rPr>
        <w:rFonts w:ascii="Arial" w:hAnsi="Arial" w:hint="default"/>
      </w:rPr>
    </w:lvl>
    <w:lvl w:ilvl="2" w:tplc="14648B90" w:tentative="1">
      <w:start w:val="1"/>
      <w:numFmt w:val="bullet"/>
      <w:lvlText w:val="•"/>
      <w:lvlJc w:val="left"/>
      <w:pPr>
        <w:tabs>
          <w:tab w:val="num" w:pos="2160"/>
        </w:tabs>
        <w:ind w:left="2160" w:hanging="360"/>
      </w:pPr>
      <w:rPr>
        <w:rFonts w:ascii="Arial" w:hAnsi="Arial" w:hint="default"/>
      </w:rPr>
    </w:lvl>
    <w:lvl w:ilvl="3" w:tplc="AEC44928" w:tentative="1">
      <w:start w:val="1"/>
      <w:numFmt w:val="bullet"/>
      <w:lvlText w:val="•"/>
      <w:lvlJc w:val="left"/>
      <w:pPr>
        <w:tabs>
          <w:tab w:val="num" w:pos="2880"/>
        </w:tabs>
        <w:ind w:left="2880" w:hanging="360"/>
      </w:pPr>
      <w:rPr>
        <w:rFonts w:ascii="Arial" w:hAnsi="Arial" w:hint="default"/>
      </w:rPr>
    </w:lvl>
    <w:lvl w:ilvl="4" w:tplc="EEE8CECE" w:tentative="1">
      <w:start w:val="1"/>
      <w:numFmt w:val="bullet"/>
      <w:lvlText w:val="•"/>
      <w:lvlJc w:val="left"/>
      <w:pPr>
        <w:tabs>
          <w:tab w:val="num" w:pos="3600"/>
        </w:tabs>
        <w:ind w:left="3600" w:hanging="360"/>
      </w:pPr>
      <w:rPr>
        <w:rFonts w:ascii="Arial" w:hAnsi="Arial" w:hint="default"/>
      </w:rPr>
    </w:lvl>
    <w:lvl w:ilvl="5" w:tplc="3208A6EE" w:tentative="1">
      <w:start w:val="1"/>
      <w:numFmt w:val="bullet"/>
      <w:lvlText w:val="•"/>
      <w:lvlJc w:val="left"/>
      <w:pPr>
        <w:tabs>
          <w:tab w:val="num" w:pos="4320"/>
        </w:tabs>
        <w:ind w:left="4320" w:hanging="360"/>
      </w:pPr>
      <w:rPr>
        <w:rFonts w:ascii="Arial" w:hAnsi="Arial" w:hint="default"/>
      </w:rPr>
    </w:lvl>
    <w:lvl w:ilvl="6" w:tplc="838271AA" w:tentative="1">
      <w:start w:val="1"/>
      <w:numFmt w:val="bullet"/>
      <w:lvlText w:val="•"/>
      <w:lvlJc w:val="left"/>
      <w:pPr>
        <w:tabs>
          <w:tab w:val="num" w:pos="5040"/>
        </w:tabs>
        <w:ind w:left="5040" w:hanging="360"/>
      </w:pPr>
      <w:rPr>
        <w:rFonts w:ascii="Arial" w:hAnsi="Arial" w:hint="default"/>
      </w:rPr>
    </w:lvl>
    <w:lvl w:ilvl="7" w:tplc="17D6B230" w:tentative="1">
      <w:start w:val="1"/>
      <w:numFmt w:val="bullet"/>
      <w:lvlText w:val="•"/>
      <w:lvlJc w:val="left"/>
      <w:pPr>
        <w:tabs>
          <w:tab w:val="num" w:pos="5760"/>
        </w:tabs>
        <w:ind w:left="5760" w:hanging="360"/>
      </w:pPr>
      <w:rPr>
        <w:rFonts w:ascii="Arial" w:hAnsi="Arial" w:hint="default"/>
      </w:rPr>
    </w:lvl>
    <w:lvl w:ilvl="8" w:tplc="6242DF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627C34"/>
    <w:multiLevelType w:val="hybridMultilevel"/>
    <w:tmpl w:val="3A38F724"/>
    <w:lvl w:ilvl="0" w:tplc="D4707844">
      <w:start w:val="1"/>
      <w:numFmt w:val="bullet"/>
      <w:lvlText w:val="•"/>
      <w:lvlJc w:val="left"/>
      <w:pPr>
        <w:tabs>
          <w:tab w:val="num" w:pos="720"/>
        </w:tabs>
        <w:ind w:left="720" w:hanging="360"/>
      </w:pPr>
      <w:rPr>
        <w:rFonts w:ascii="Arial" w:hAnsi="Arial" w:hint="default"/>
      </w:rPr>
    </w:lvl>
    <w:lvl w:ilvl="1" w:tplc="3B0E084A" w:tentative="1">
      <w:start w:val="1"/>
      <w:numFmt w:val="bullet"/>
      <w:lvlText w:val="•"/>
      <w:lvlJc w:val="left"/>
      <w:pPr>
        <w:tabs>
          <w:tab w:val="num" w:pos="1440"/>
        </w:tabs>
        <w:ind w:left="1440" w:hanging="360"/>
      </w:pPr>
      <w:rPr>
        <w:rFonts w:ascii="Arial" w:hAnsi="Arial" w:hint="default"/>
      </w:rPr>
    </w:lvl>
    <w:lvl w:ilvl="2" w:tplc="43F2F45A" w:tentative="1">
      <w:start w:val="1"/>
      <w:numFmt w:val="bullet"/>
      <w:lvlText w:val="•"/>
      <w:lvlJc w:val="left"/>
      <w:pPr>
        <w:tabs>
          <w:tab w:val="num" w:pos="2160"/>
        </w:tabs>
        <w:ind w:left="2160" w:hanging="360"/>
      </w:pPr>
      <w:rPr>
        <w:rFonts w:ascii="Arial" w:hAnsi="Arial" w:hint="default"/>
      </w:rPr>
    </w:lvl>
    <w:lvl w:ilvl="3" w:tplc="C31A6596" w:tentative="1">
      <w:start w:val="1"/>
      <w:numFmt w:val="bullet"/>
      <w:lvlText w:val="•"/>
      <w:lvlJc w:val="left"/>
      <w:pPr>
        <w:tabs>
          <w:tab w:val="num" w:pos="2880"/>
        </w:tabs>
        <w:ind w:left="2880" w:hanging="360"/>
      </w:pPr>
      <w:rPr>
        <w:rFonts w:ascii="Arial" w:hAnsi="Arial" w:hint="default"/>
      </w:rPr>
    </w:lvl>
    <w:lvl w:ilvl="4" w:tplc="BBECC030" w:tentative="1">
      <w:start w:val="1"/>
      <w:numFmt w:val="bullet"/>
      <w:lvlText w:val="•"/>
      <w:lvlJc w:val="left"/>
      <w:pPr>
        <w:tabs>
          <w:tab w:val="num" w:pos="3600"/>
        </w:tabs>
        <w:ind w:left="3600" w:hanging="360"/>
      </w:pPr>
      <w:rPr>
        <w:rFonts w:ascii="Arial" w:hAnsi="Arial" w:hint="default"/>
      </w:rPr>
    </w:lvl>
    <w:lvl w:ilvl="5" w:tplc="92ECFA58" w:tentative="1">
      <w:start w:val="1"/>
      <w:numFmt w:val="bullet"/>
      <w:lvlText w:val="•"/>
      <w:lvlJc w:val="left"/>
      <w:pPr>
        <w:tabs>
          <w:tab w:val="num" w:pos="4320"/>
        </w:tabs>
        <w:ind w:left="4320" w:hanging="360"/>
      </w:pPr>
      <w:rPr>
        <w:rFonts w:ascii="Arial" w:hAnsi="Arial" w:hint="default"/>
      </w:rPr>
    </w:lvl>
    <w:lvl w:ilvl="6" w:tplc="B2E6BE64" w:tentative="1">
      <w:start w:val="1"/>
      <w:numFmt w:val="bullet"/>
      <w:lvlText w:val="•"/>
      <w:lvlJc w:val="left"/>
      <w:pPr>
        <w:tabs>
          <w:tab w:val="num" w:pos="5040"/>
        </w:tabs>
        <w:ind w:left="5040" w:hanging="360"/>
      </w:pPr>
      <w:rPr>
        <w:rFonts w:ascii="Arial" w:hAnsi="Arial" w:hint="default"/>
      </w:rPr>
    </w:lvl>
    <w:lvl w:ilvl="7" w:tplc="7806F502" w:tentative="1">
      <w:start w:val="1"/>
      <w:numFmt w:val="bullet"/>
      <w:lvlText w:val="•"/>
      <w:lvlJc w:val="left"/>
      <w:pPr>
        <w:tabs>
          <w:tab w:val="num" w:pos="5760"/>
        </w:tabs>
        <w:ind w:left="5760" w:hanging="360"/>
      </w:pPr>
      <w:rPr>
        <w:rFonts w:ascii="Arial" w:hAnsi="Arial" w:hint="default"/>
      </w:rPr>
    </w:lvl>
    <w:lvl w:ilvl="8" w:tplc="04B4AA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8554FD"/>
    <w:multiLevelType w:val="hybridMultilevel"/>
    <w:tmpl w:val="68C82A28"/>
    <w:lvl w:ilvl="0" w:tplc="AD88C16A">
      <w:start w:val="1"/>
      <w:numFmt w:val="bullet"/>
      <w:lvlText w:val="•"/>
      <w:lvlJc w:val="left"/>
      <w:pPr>
        <w:tabs>
          <w:tab w:val="num" w:pos="720"/>
        </w:tabs>
        <w:ind w:left="720" w:hanging="360"/>
      </w:pPr>
      <w:rPr>
        <w:rFonts w:ascii="Arial" w:hAnsi="Arial" w:hint="default"/>
      </w:rPr>
    </w:lvl>
    <w:lvl w:ilvl="1" w:tplc="76B8CC94" w:tentative="1">
      <w:start w:val="1"/>
      <w:numFmt w:val="bullet"/>
      <w:lvlText w:val="•"/>
      <w:lvlJc w:val="left"/>
      <w:pPr>
        <w:tabs>
          <w:tab w:val="num" w:pos="1440"/>
        </w:tabs>
        <w:ind w:left="1440" w:hanging="360"/>
      </w:pPr>
      <w:rPr>
        <w:rFonts w:ascii="Arial" w:hAnsi="Arial" w:hint="default"/>
      </w:rPr>
    </w:lvl>
    <w:lvl w:ilvl="2" w:tplc="0200F528" w:tentative="1">
      <w:start w:val="1"/>
      <w:numFmt w:val="bullet"/>
      <w:lvlText w:val="•"/>
      <w:lvlJc w:val="left"/>
      <w:pPr>
        <w:tabs>
          <w:tab w:val="num" w:pos="2160"/>
        </w:tabs>
        <w:ind w:left="2160" w:hanging="360"/>
      </w:pPr>
      <w:rPr>
        <w:rFonts w:ascii="Arial" w:hAnsi="Arial" w:hint="default"/>
      </w:rPr>
    </w:lvl>
    <w:lvl w:ilvl="3" w:tplc="B9963FC6" w:tentative="1">
      <w:start w:val="1"/>
      <w:numFmt w:val="bullet"/>
      <w:lvlText w:val="•"/>
      <w:lvlJc w:val="left"/>
      <w:pPr>
        <w:tabs>
          <w:tab w:val="num" w:pos="2880"/>
        </w:tabs>
        <w:ind w:left="2880" w:hanging="360"/>
      </w:pPr>
      <w:rPr>
        <w:rFonts w:ascii="Arial" w:hAnsi="Arial" w:hint="default"/>
      </w:rPr>
    </w:lvl>
    <w:lvl w:ilvl="4" w:tplc="E70A0EBC" w:tentative="1">
      <w:start w:val="1"/>
      <w:numFmt w:val="bullet"/>
      <w:lvlText w:val="•"/>
      <w:lvlJc w:val="left"/>
      <w:pPr>
        <w:tabs>
          <w:tab w:val="num" w:pos="3600"/>
        </w:tabs>
        <w:ind w:left="3600" w:hanging="360"/>
      </w:pPr>
      <w:rPr>
        <w:rFonts w:ascii="Arial" w:hAnsi="Arial" w:hint="default"/>
      </w:rPr>
    </w:lvl>
    <w:lvl w:ilvl="5" w:tplc="8C04DE02" w:tentative="1">
      <w:start w:val="1"/>
      <w:numFmt w:val="bullet"/>
      <w:lvlText w:val="•"/>
      <w:lvlJc w:val="left"/>
      <w:pPr>
        <w:tabs>
          <w:tab w:val="num" w:pos="4320"/>
        </w:tabs>
        <w:ind w:left="4320" w:hanging="360"/>
      </w:pPr>
      <w:rPr>
        <w:rFonts w:ascii="Arial" w:hAnsi="Arial" w:hint="default"/>
      </w:rPr>
    </w:lvl>
    <w:lvl w:ilvl="6" w:tplc="9C2CD37A" w:tentative="1">
      <w:start w:val="1"/>
      <w:numFmt w:val="bullet"/>
      <w:lvlText w:val="•"/>
      <w:lvlJc w:val="left"/>
      <w:pPr>
        <w:tabs>
          <w:tab w:val="num" w:pos="5040"/>
        </w:tabs>
        <w:ind w:left="5040" w:hanging="360"/>
      </w:pPr>
      <w:rPr>
        <w:rFonts w:ascii="Arial" w:hAnsi="Arial" w:hint="default"/>
      </w:rPr>
    </w:lvl>
    <w:lvl w:ilvl="7" w:tplc="AC3CFBFA" w:tentative="1">
      <w:start w:val="1"/>
      <w:numFmt w:val="bullet"/>
      <w:lvlText w:val="•"/>
      <w:lvlJc w:val="left"/>
      <w:pPr>
        <w:tabs>
          <w:tab w:val="num" w:pos="5760"/>
        </w:tabs>
        <w:ind w:left="5760" w:hanging="360"/>
      </w:pPr>
      <w:rPr>
        <w:rFonts w:ascii="Arial" w:hAnsi="Arial" w:hint="default"/>
      </w:rPr>
    </w:lvl>
    <w:lvl w:ilvl="8" w:tplc="28BAF5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6309DA"/>
    <w:multiLevelType w:val="hybridMultilevel"/>
    <w:tmpl w:val="4CF8173E"/>
    <w:lvl w:ilvl="0" w:tplc="E64A2F88">
      <w:start w:val="1"/>
      <w:numFmt w:val="bullet"/>
      <w:lvlText w:val="‒"/>
      <w:lvlJc w:val="left"/>
      <w:pPr>
        <w:tabs>
          <w:tab w:val="num" w:pos="720"/>
        </w:tabs>
        <w:ind w:left="720" w:hanging="360"/>
      </w:pPr>
      <w:rPr>
        <w:rFonts w:ascii="Verdana" w:hAnsi="Verdana" w:hint="default"/>
      </w:rPr>
    </w:lvl>
    <w:lvl w:ilvl="1" w:tplc="F57AD246" w:tentative="1">
      <w:start w:val="1"/>
      <w:numFmt w:val="bullet"/>
      <w:lvlText w:val="‒"/>
      <w:lvlJc w:val="left"/>
      <w:pPr>
        <w:tabs>
          <w:tab w:val="num" w:pos="1440"/>
        </w:tabs>
        <w:ind w:left="1440" w:hanging="360"/>
      </w:pPr>
      <w:rPr>
        <w:rFonts w:ascii="Verdana" w:hAnsi="Verdana" w:hint="default"/>
      </w:rPr>
    </w:lvl>
    <w:lvl w:ilvl="2" w:tplc="51C20ED4">
      <w:start w:val="1"/>
      <w:numFmt w:val="bullet"/>
      <w:lvlText w:val="‒"/>
      <w:lvlJc w:val="left"/>
      <w:pPr>
        <w:tabs>
          <w:tab w:val="num" w:pos="2160"/>
        </w:tabs>
        <w:ind w:left="2160" w:hanging="360"/>
      </w:pPr>
      <w:rPr>
        <w:rFonts w:ascii="Verdana" w:hAnsi="Verdana" w:hint="default"/>
      </w:rPr>
    </w:lvl>
    <w:lvl w:ilvl="3" w:tplc="1C985FB8" w:tentative="1">
      <w:start w:val="1"/>
      <w:numFmt w:val="bullet"/>
      <w:lvlText w:val="‒"/>
      <w:lvlJc w:val="left"/>
      <w:pPr>
        <w:tabs>
          <w:tab w:val="num" w:pos="2880"/>
        </w:tabs>
        <w:ind w:left="2880" w:hanging="360"/>
      </w:pPr>
      <w:rPr>
        <w:rFonts w:ascii="Verdana" w:hAnsi="Verdana" w:hint="default"/>
      </w:rPr>
    </w:lvl>
    <w:lvl w:ilvl="4" w:tplc="A4503226" w:tentative="1">
      <w:start w:val="1"/>
      <w:numFmt w:val="bullet"/>
      <w:lvlText w:val="‒"/>
      <w:lvlJc w:val="left"/>
      <w:pPr>
        <w:tabs>
          <w:tab w:val="num" w:pos="3600"/>
        </w:tabs>
        <w:ind w:left="3600" w:hanging="360"/>
      </w:pPr>
      <w:rPr>
        <w:rFonts w:ascii="Verdana" w:hAnsi="Verdana" w:hint="default"/>
      </w:rPr>
    </w:lvl>
    <w:lvl w:ilvl="5" w:tplc="3634D032" w:tentative="1">
      <w:start w:val="1"/>
      <w:numFmt w:val="bullet"/>
      <w:lvlText w:val="‒"/>
      <w:lvlJc w:val="left"/>
      <w:pPr>
        <w:tabs>
          <w:tab w:val="num" w:pos="4320"/>
        </w:tabs>
        <w:ind w:left="4320" w:hanging="360"/>
      </w:pPr>
      <w:rPr>
        <w:rFonts w:ascii="Verdana" w:hAnsi="Verdana" w:hint="default"/>
      </w:rPr>
    </w:lvl>
    <w:lvl w:ilvl="6" w:tplc="A6966E68" w:tentative="1">
      <w:start w:val="1"/>
      <w:numFmt w:val="bullet"/>
      <w:lvlText w:val="‒"/>
      <w:lvlJc w:val="left"/>
      <w:pPr>
        <w:tabs>
          <w:tab w:val="num" w:pos="5040"/>
        </w:tabs>
        <w:ind w:left="5040" w:hanging="360"/>
      </w:pPr>
      <w:rPr>
        <w:rFonts w:ascii="Verdana" w:hAnsi="Verdana" w:hint="default"/>
      </w:rPr>
    </w:lvl>
    <w:lvl w:ilvl="7" w:tplc="0A7EEC76" w:tentative="1">
      <w:start w:val="1"/>
      <w:numFmt w:val="bullet"/>
      <w:lvlText w:val="‒"/>
      <w:lvlJc w:val="left"/>
      <w:pPr>
        <w:tabs>
          <w:tab w:val="num" w:pos="5760"/>
        </w:tabs>
        <w:ind w:left="5760" w:hanging="360"/>
      </w:pPr>
      <w:rPr>
        <w:rFonts w:ascii="Verdana" w:hAnsi="Verdana" w:hint="default"/>
      </w:rPr>
    </w:lvl>
    <w:lvl w:ilvl="8" w:tplc="0692627C"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4DC94FC7"/>
    <w:multiLevelType w:val="hybridMultilevel"/>
    <w:tmpl w:val="89A8888A"/>
    <w:lvl w:ilvl="0" w:tplc="B778E98C">
      <w:start w:val="1"/>
      <w:numFmt w:val="bullet"/>
      <w:lvlText w:val="•"/>
      <w:lvlJc w:val="left"/>
      <w:pPr>
        <w:tabs>
          <w:tab w:val="num" w:pos="720"/>
        </w:tabs>
        <w:ind w:left="720" w:hanging="360"/>
      </w:pPr>
      <w:rPr>
        <w:rFonts w:ascii="Arial" w:hAnsi="Arial" w:hint="default"/>
      </w:rPr>
    </w:lvl>
    <w:lvl w:ilvl="1" w:tplc="5AD89110" w:tentative="1">
      <w:start w:val="1"/>
      <w:numFmt w:val="bullet"/>
      <w:lvlText w:val="•"/>
      <w:lvlJc w:val="left"/>
      <w:pPr>
        <w:tabs>
          <w:tab w:val="num" w:pos="1440"/>
        </w:tabs>
        <w:ind w:left="1440" w:hanging="360"/>
      </w:pPr>
      <w:rPr>
        <w:rFonts w:ascii="Arial" w:hAnsi="Arial" w:hint="default"/>
      </w:rPr>
    </w:lvl>
    <w:lvl w:ilvl="2" w:tplc="8126FD18" w:tentative="1">
      <w:start w:val="1"/>
      <w:numFmt w:val="bullet"/>
      <w:lvlText w:val="•"/>
      <w:lvlJc w:val="left"/>
      <w:pPr>
        <w:tabs>
          <w:tab w:val="num" w:pos="2160"/>
        </w:tabs>
        <w:ind w:left="2160" w:hanging="360"/>
      </w:pPr>
      <w:rPr>
        <w:rFonts w:ascii="Arial" w:hAnsi="Arial" w:hint="default"/>
      </w:rPr>
    </w:lvl>
    <w:lvl w:ilvl="3" w:tplc="05448576" w:tentative="1">
      <w:start w:val="1"/>
      <w:numFmt w:val="bullet"/>
      <w:lvlText w:val="•"/>
      <w:lvlJc w:val="left"/>
      <w:pPr>
        <w:tabs>
          <w:tab w:val="num" w:pos="2880"/>
        </w:tabs>
        <w:ind w:left="2880" w:hanging="360"/>
      </w:pPr>
      <w:rPr>
        <w:rFonts w:ascii="Arial" w:hAnsi="Arial" w:hint="default"/>
      </w:rPr>
    </w:lvl>
    <w:lvl w:ilvl="4" w:tplc="920431AE" w:tentative="1">
      <w:start w:val="1"/>
      <w:numFmt w:val="bullet"/>
      <w:lvlText w:val="•"/>
      <w:lvlJc w:val="left"/>
      <w:pPr>
        <w:tabs>
          <w:tab w:val="num" w:pos="3600"/>
        </w:tabs>
        <w:ind w:left="3600" w:hanging="360"/>
      </w:pPr>
      <w:rPr>
        <w:rFonts w:ascii="Arial" w:hAnsi="Arial" w:hint="default"/>
      </w:rPr>
    </w:lvl>
    <w:lvl w:ilvl="5" w:tplc="4998B0E2" w:tentative="1">
      <w:start w:val="1"/>
      <w:numFmt w:val="bullet"/>
      <w:lvlText w:val="•"/>
      <w:lvlJc w:val="left"/>
      <w:pPr>
        <w:tabs>
          <w:tab w:val="num" w:pos="4320"/>
        </w:tabs>
        <w:ind w:left="4320" w:hanging="360"/>
      </w:pPr>
      <w:rPr>
        <w:rFonts w:ascii="Arial" w:hAnsi="Arial" w:hint="default"/>
      </w:rPr>
    </w:lvl>
    <w:lvl w:ilvl="6" w:tplc="8168F4C4" w:tentative="1">
      <w:start w:val="1"/>
      <w:numFmt w:val="bullet"/>
      <w:lvlText w:val="•"/>
      <w:lvlJc w:val="left"/>
      <w:pPr>
        <w:tabs>
          <w:tab w:val="num" w:pos="5040"/>
        </w:tabs>
        <w:ind w:left="5040" w:hanging="360"/>
      </w:pPr>
      <w:rPr>
        <w:rFonts w:ascii="Arial" w:hAnsi="Arial" w:hint="default"/>
      </w:rPr>
    </w:lvl>
    <w:lvl w:ilvl="7" w:tplc="A13C285E" w:tentative="1">
      <w:start w:val="1"/>
      <w:numFmt w:val="bullet"/>
      <w:lvlText w:val="•"/>
      <w:lvlJc w:val="left"/>
      <w:pPr>
        <w:tabs>
          <w:tab w:val="num" w:pos="5760"/>
        </w:tabs>
        <w:ind w:left="5760" w:hanging="360"/>
      </w:pPr>
      <w:rPr>
        <w:rFonts w:ascii="Arial" w:hAnsi="Arial" w:hint="default"/>
      </w:rPr>
    </w:lvl>
    <w:lvl w:ilvl="8" w:tplc="21BA352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176A74"/>
    <w:multiLevelType w:val="hybridMultilevel"/>
    <w:tmpl w:val="3F981E78"/>
    <w:lvl w:ilvl="0" w:tplc="31281E32">
      <w:start w:val="1"/>
      <w:numFmt w:val="bullet"/>
      <w:lvlText w:val="‒"/>
      <w:lvlJc w:val="left"/>
      <w:pPr>
        <w:tabs>
          <w:tab w:val="num" w:pos="720"/>
        </w:tabs>
        <w:ind w:left="720" w:hanging="360"/>
      </w:pPr>
      <w:rPr>
        <w:rFonts w:ascii="Verdana" w:hAnsi="Verdana" w:hint="default"/>
      </w:rPr>
    </w:lvl>
    <w:lvl w:ilvl="1" w:tplc="D0143B62" w:tentative="1">
      <w:start w:val="1"/>
      <w:numFmt w:val="bullet"/>
      <w:lvlText w:val="‒"/>
      <w:lvlJc w:val="left"/>
      <w:pPr>
        <w:tabs>
          <w:tab w:val="num" w:pos="1440"/>
        </w:tabs>
        <w:ind w:left="1440" w:hanging="360"/>
      </w:pPr>
      <w:rPr>
        <w:rFonts w:ascii="Verdana" w:hAnsi="Verdana" w:hint="default"/>
      </w:rPr>
    </w:lvl>
    <w:lvl w:ilvl="2" w:tplc="923EFB40">
      <w:start w:val="1"/>
      <w:numFmt w:val="bullet"/>
      <w:lvlText w:val="‒"/>
      <w:lvlJc w:val="left"/>
      <w:pPr>
        <w:tabs>
          <w:tab w:val="num" w:pos="2160"/>
        </w:tabs>
        <w:ind w:left="2160" w:hanging="360"/>
      </w:pPr>
      <w:rPr>
        <w:rFonts w:ascii="Verdana" w:hAnsi="Verdana" w:hint="default"/>
      </w:rPr>
    </w:lvl>
    <w:lvl w:ilvl="3" w:tplc="7C040EC2" w:tentative="1">
      <w:start w:val="1"/>
      <w:numFmt w:val="bullet"/>
      <w:lvlText w:val="‒"/>
      <w:lvlJc w:val="left"/>
      <w:pPr>
        <w:tabs>
          <w:tab w:val="num" w:pos="2880"/>
        </w:tabs>
        <w:ind w:left="2880" w:hanging="360"/>
      </w:pPr>
      <w:rPr>
        <w:rFonts w:ascii="Verdana" w:hAnsi="Verdana" w:hint="default"/>
      </w:rPr>
    </w:lvl>
    <w:lvl w:ilvl="4" w:tplc="A920C794" w:tentative="1">
      <w:start w:val="1"/>
      <w:numFmt w:val="bullet"/>
      <w:lvlText w:val="‒"/>
      <w:lvlJc w:val="left"/>
      <w:pPr>
        <w:tabs>
          <w:tab w:val="num" w:pos="3600"/>
        </w:tabs>
        <w:ind w:left="3600" w:hanging="360"/>
      </w:pPr>
      <w:rPr>
        <w:rFonts w:ascii="Verdana" w:hAnsi="Verdana" w:hint="default"/>
      </w:rPr>
    </w:lvl>
    <w:lvl w:ilvl="5" w:tplc="0428E47C" w:tentative="1">
      <w:start w:val="1"/>
      <w:numFmt w:val="bullet"/>
      <w:lvlText w:val="‒"/>
      <w:lvlJc w:val="left"/>
      <w:pPr>
        <w:tabs>
          <w:tab w:val="num" w:pos="4320"/>
        </w:tabs>
        <w:ind w:left="4320" w:hanging="360"/>
      </w:pPr>
      <w:rPr>
        <w:rFonts w:ascii="Verdana" w:hAnsi="Verdana" w:hint="default"/>
      </w:rPr>
    </w:lvl>
    <w:lvl w:ilvl="6" w:tplc="0E6EDBF4" w:tentative="1">
      <w:start w:val="1"/>
      <w:numFmt w:val="bullet"/>
      <w:lvlText w:val="‒"/>
      <w:lvlJc w:val="left"/>
      <w:pPr>
        <w:tabs>
          <w:tab w:val="num" w:pos="5040"/>
        </w:tabs>
        <w:ind w:left="5040" w:hanging="360"/>
      </w:pPr>
      <w:rPr>
        <w:rFonts w:ascii="Verdana" w:hAnsi="Verdana" w:hint="default"/>
      </w:rPr>
    </w:lvl>
    <w:lvl w:ilvl="7" w:tplc="E012B180" w:tentative="1">
      <w:start w:val="1"/>
      <w:numFmt w:val="bullet"/>
      <w:lvlText w:val="‒"/>
      <w:lvlJc w:val="left"/>
      <w:pPr>
        <w:tabs>
          <w:tab w:val="num" w:pos="5760"/>
        </w:tabs>
        <w:ind w:left="5760" w:hanging="360"/>
      </w:pPr>
      <w:rPr>
        <w:rFonts w:ascii="Verdana" w:hAnsi="Verdana" w:hint="default"/>
      </w:rPr>
    </w:lvl>
    <w:lvl w:ilvl="8" w:tplc="30A20F32" w:tentative="1">
      <w:start w:val="1"/>
      <w:numFmt w:val="bullet"/>
      <w:lvlText w:val="‒"/>
      <w:lvlJc w:val="left"/>
      <w:pPr>
        <w:tabs>
          <w:tab w:val="num" w:pos="6480"/>
        </w:tabs>
        <w:ind w:left="6480" w:hanging="360"/>
      </w:pPr>
      <w:rPr>
        <w:rFonts w:ascii="Verdana" w:hAnsi="Verdana" w:hint="default"/>
      </w:rPr>
    </w:lvl>
  </w:abstractNum>
  <w:abstractNum w:abstractNumId="11" w15:restartNumberingAfterBreak="0">
    <w:nsid w:val="607B0981"/>
    <w:multiLevelType w:val="hybridMultilevel"/>
    <w:tmpl w:val="A3A0B738"/>
    <w:lvl w:ilvl="0" w:tplc="50E6FBBE">
      <w:start w:val="1"/>
      <w:numFmt w:val="bullet"/>
      <w:lvlText w:val="•"/>
      <w:lvlJc w:val="left"/>
      <w:pPr>
        <w:tabs>
          <w:tab w:val="num" w:pos="720"/>
        </w:tabs>
        <w:ind w:left="720" w:hanging="360"/>
      </w:pPr>
      <w:rPr>
        <w:rFonts w:ascii="Arial" w:hAnsi="Arial" w:hint="default"/>
      </w:rPr>
    </w:lvl>
    <w:lvl w:ilvl="1" w:tplc="2C2053E8" w:tentative="1">
      <w:start w:val="1"/>
      <w:numFmt w:val="bullet"/>
      <w:lvlText w:val="•"/>
      <w:lvlJc w:val="left"/>
      <w:pPr>
        <w:tabs>
          <w:tab w:val="num" w:pos="1440"/>
        </w:tabs>
        <w:ind w:left="1440" w:hanging="360"/>
      </w:pPr>
      <w:rPr>
        <w:rFonts w:ascii="Arial" w:hAnsi="Arial" w:hint="default"/>
      </w:rPr>
    </w:lvl>
    <w:lvl w:ilvl="2" w:tplc="58004F14" w:tentative="1">
      <w:start w:val="1"/>
      <w:numFmt w:val="bullet"/>
      <w:lvlText w:val="•"/>
      <w:lvlJc w:val="left"/>
      <w:pPr>
        <w:tabs>
          <w:tab w:val="num" w:pos="2160"/>
        </w:tabs>
        <w:ind w:left="2160" w:hanging="360"/>
      </w:pPr>
      <w:rPr>
        <w:rFonts w:ascii="Arial" w:hAnsi="Arial" w:hint="default"/>
      </w:rPr>
    </w:lvl>
    <w:lvl w:ilvl="3" w:tplc="138AEEEE" w:tentative="1">
      <w:start w:val="1"/>
      <w:numFmt w:val="bullet"/>
      <w:lvlText w:val="•"/>
      <w:lvlJc w:val="left"/>
      <w:pPr>
        <w:tabs>
          <w:tab w:val="num" w:pos="2880"/>
        </w:tabs>
        <w:ind w:left="2880" w:hanging="360"/>
      </w:pPr>
      <w:rPr>
        <w:rFonts w:ascii="Arial" w:hAnsi="Arial" w:hint="default"/>
      </w:rPr>
    </w:lvl>
    <w:lvl w:ilvl="4" w:tplc="E34EC6DA" w:tentative="1">
      <w:start w:val="1"/>
      <w:numFmt w:val="bullet"/>
      <w:lvlText w:val="•"/>
      <w:lvlJc w:val="left"/>
      <w:pPr>
        <w:tabs>
          <w:tab w:val="num" w:pos="3600"/>
        </w:tabs>
        <w:ind w:left="3600" w:hanging="360"/>
      </w:pPr>
      <w:rPr>
        <w:rFonts w:ascii="Arial" w:hAnsi="Arial" w:hint="default"/>
      </w:rPr>
    </w:lvl>
    <w:lvl w:ilvl="5" w:tplc="20BAD662" w:tentative="1">
      <w:start w:val="1"/>
      <w:numFmt w:val="bullet"/>
      <w:lvlText w:val="•"/>
      <w:lvlJc w:val="left"/>
      <w:pPr>
        <w:tabs>
          <w:tab w:val="num" w:pos="4320"/>
        </w:tabs>
        <w:ind w:left="4320" w:hanging="360"/>
      </w:pPr>
      <w:rPr>
        <w:rFonts w:ascii="Arial" w:hAnsi="Arial" w:hint="default"/>
      </w:rPr>
    </w:lvl>
    <w:lvl w:ilvl="6" w:tplc="2FECC100" w:tentative="1">
      <w:start w:val="1"/>
      <w:numFmt w:val="bullet"/>
      <w:lvlText w:val="•"/>
      <w:lvlJc w:val="left"/>
      <w:pPr>
        <w:tabs>
          <w:tab w:val="num" w:pos="5040"/>
        </w:tabs>
        <w:ind w:left="5040" w:hanging="360"/>
      </w:pPr>
      <w:rPr>
        <w:rFonts w:ascii="Arial" w:hAnsi="Arial" w:hint="default"/>
      </w:rPr>
    </w:lvl>
    <w:lvl w:ilvl="7" w:tplc="CEA670C2" w:tentative="1">
      <w:start w:val="1"/>
      <w:numFmt w:val="bullet"/>
      <w:lvlText w:val="•"/>
      <w:lvlJc w:val="left"/>
      <w:pPr>
        <w:tabs>
          <w:tab w:val="num" w:pos="5760"/>
        </w:tabs>
        <w:ind w:left="5760" w:hanging="360"/>
      </w:pPr>
      <w:rPr>
        <w:rFonts w:ascii="Arial" w:hAnsi="Arial" w:hint="default"/>
      </w:rPr>
    </w:lvl>
    <w:lvl w:ilvl="8" w:tplc="283012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2D601F"/>
    <w:multiLevelType w:val="hybridMultilevel"/>
    <w:tmpl w:val="B8949A6C"/>
    <w:lvl w:ilvl="0" w:tplc="BB58A312">
      <w:start w:val="1"/>
      <w:numFmt w:val="bullet"/>
      <w:lvlText w:val="•"/>
      <w:lvlJc w:val="left"/>
      <w:pPr>
        <w:tabs>
          <w:tab w:val="num" w:pos="720"/>
        </w:tabs>
        <w:ind w:left="720" w:hanging="360"/>
      </w:pPr>
      <w:rPr>
        <w:rFonts w:ascii="Arial" w:hAnsi="Arial" w:hint="default"/>
      </w:rPr>
    </w:lvl>
    <w:lvl w:ilvl="1" w:tplc="6414CB6A" w:tentative="1">
      <w:start w:val="1"/>
      <w:numFmt w:val="bullet"/>
      <w:lvlText w:val="•"/>
      <w:lvlJc w:val="left"/>
      <w:pPr>
        <w:tabs>
          <w:tab w:val="num" w:pos="1440"/>
        </w:tabs>
        <w:ind w:left="1440" w:hanging="360"/>
      </w:pPr>
      <w:rPr>
        <w:rFonts w:ascii="Arial" w:hAnsi="Arial" w:hint="default"/>
      </w:rPr>
    </w:lvl>
    <w:lvl w:ilvl="2" w:tplc="56CEA46A" w:tentative="1">
      <w:start w:val="1"/>
      <w:numFmt w:val="bullet"/>
      <w:lvlText w:val="•"/>
      <w:lvlJc w:val="left"/>
      <w:pPr>
        <w:tabs>
          <w:tab w:val="num" w:pos="2160"/>
        </w:tabs>
        <w:ind w:left="2160" w:hanging="360"/>
      </w:pPr>
      <w:rPr>
        <w:rFonts w:ascii="Arial" w:hAnsi="Arial" w:hint="default"/>
      </w:rPr>
    </w:lvl>
    <w:lvl w:ilvl="3" w:tplc="EDD47CDE" w:tentative="1">
      <w:start w:val="1"/>
      <w:numFmt w:val="bullet"/>
      <w:lvlText w:val="•"/>
      <w:lvlJc w:val="left"/>
      <w:pPr>
        <w:tabs>
          <w:tab w:val="num" w:pos="2880"/>
        </w:tabs>
        <w:ind w:left="2880" w:hanging="360"/>
      </w:pPr>
      <w:rPr>
        <w:rFonts w:ascii="Arial" w:hAnsi="Arial" w:hint="default"/>
      </w:rPr>
    </w:lvl>
    <w:lvl w:ilvl="4" w:tplc="F1F4C184" w:tentative="1">
      <w:start w:val="1"/>
      <w:numFmt w:val="bullet"/>
      <w:lvlText w:val="•"/>
      <w:lvlJc w:val="left"/>
      <w:pPr>
        <w:tabs>
          <w:tab w:val="num" w:pos="3600"/>
        </w:tabs>
        <w:ind w:left="3600" w:hanging="360"/>
      </w:pPr>
      <w:rPr>
        <w:rFonts w:ascii="Arial" w:hAnsi="Arial" w:hint="default"/>
      </w:rPr>
    </w:lvl>
    <w:lvl w:ilvl="5" w:tplc="90DCD490" w:tentative="1">
      <w:start w:val="1"/>
      <w:numFmt w:val="bullet"/>
      <w:lvlText w:val="•"/>
      <w:lvlJc w:val="left"/>
      <w:pPr>
        <w:tabs>
          <w:tab w:val="num" w:pos="4320"/>
        </w:tabs>
        <w:ind w:left="4320" w:hanging="360"/>
      </w:pPr>
      <w:rPr>
        <w:rFonts w:ascii="Arial" w:hAnsi="Arial" w:hint="default"/>
      </w:rPr>
    </w:lvl>
    <w:lvl w:ilvl="6" w:tplc="387C6FFC" w:tentative="1">
      <w:start w:val="1"/>
      <w:numFmt w:val="bullet"/>
      <w:lvlText w:val="•"/>
      <w:lvlJc w:val="left"/>
      <w:pPr>
        <w:tabs>
          <w:tab w:val="num" w:pos="5040"/>
        </w:tabs>
        <w:ind w:left="5040" w:hanging="360"/>
      </w:pPr>
      <w:rPr>
        <w:rFonts w:ascii="Arial" w:hAnsi="Arial" w:hint="default"/>
      </w:rPr>
    </w:lvl>
    <w:lvl w:ilvl="7" w:tplc="89B463C2" w:tentative="1">
      <w:start w:val="1"/>
      <w:numFmt w:val="bullet"/>
      <w:lvlText w:val="•"/>
      <w:lvlJc w:val="left"/>
      <w:pPr>
        <w:tabs>
          <w:tab w:val="num" w:pos="5760"/>
        </w:tabs>
        <w:ind w:left="5760" w:hanging="360"/>
      </w:pPr>
      <w:rPr>
        <w:rFonts w:ascii="Arial" w:hAnsi="Arial" w:hint="default"/>
      </w:rPr>
    </w:lvl>
    <w:lvl w:ilvl="8" w:tplc="88F252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0810D3"/>
    <w:multiLevelType w:val="hybridMultilevel"/>
    <w:tmpl w:val="E5523872"/>
    <w:lvl w:ilvl="0" w:tplc="15F4BAE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9643685">
    <w:abstractNumId w:val="3"/>
  </w:num>
  <w:num w:numId="2" w16cid:durableId="86733204">
    <w:abstractNumId w:val="1"/>
  </w:num>
  <w:num w:numId="3" w16cid:durableId="1207135658">
    <w:abstractNumId w:val="5"/>
  </w:num>
  <w:num w:numId="4" w16cid:durableId="1161313769">
    <w:abstractNumId w:val="2"/>
  </w:num>
  <w:num w:numId="5" w16cid:durableId="348265093">
    <w:abstractNumId w:val="4"/>
  </w:num>
  <w:num w:numId="6" w16cid:durableId="231619262">
    <w:abstractNumId w:val="6"/>
  </w:num>
  <w:num w:numId="7" w16cid:durableId="1450011124">
    <w:abstractNumId w:val="7"/>
  </w:num>
  <w:num w:numId="8" w16cid:durableId="1719427011">
    <w:abstractNumId w:val="11"/>
  </w:num>
  <w:num w:numId="9" w16cid:durableId="185946546">
    <w:abstractNumId w:val="9"/>
  </w:num>
  <w:num w:numId="10" w16cid:durableId="1763992853">
    <w:abstractNumId w:val="12"/>
  </w:num>
  <w:num w:numId="11" w16cid:durableId="925573522">
    <w:abstractNumId w:val="13"/>
  </w:num>
  <w:num w:numId="12" w16cid:durableId="414323685">
    <w:abstractNumId w:val="8"/>
  </w:num>
  <w:num w:numId="13" w16cid:durableId="1446656585">
    <w:abstractNumId w:val="10"/>
  </w:num>
  <w:num w:numId="14" w16cid:durableId="94149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8B"/>
    <w:rsid w:val="0001424F"/>
    <w:rsid w:val="00135AA1"/>
    <w:rsid w:val="00206FE8"/>
    <w:rsid w:val="00327AF6"/>
    <w:rsid w:val="003D108B"/>
    <w:rsid w:val="005956A9"/>
    <w:rsid w:val="005B3390"/>
    <w:rsid w:val="006B1720"/>
    <w:rsid w:val="006E704E"/>
    <w:rsid w:val="0078227D"/>
    <w:rsid w:val="00842514"/>
    <w:rsid w:val="00856B93"/>
    <w:rsid w:val="00A556E4"/>
    <w:rsid w:val="00B50E98"/>
    <w:rsid w:val="00BC5A3F"/>
    <w:rsid w:val="00C14F15"/>
    <w:rsid w:val="00CB4729"/>
    <w:rsid w:val="00CF5983"/>
    <w:rsid w:val="00D84884"/>
    <w:rsid w:val="00E44D6D"/>
    <w:rsid w:val="00E62884"/>
    <w:rsid w:val="00FE2FF4"/>
    <w:rsid w:val="00FE3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32F0"/>
  <w15:chartTrackingRefBased/>
  <w15:docId w15:val="{FFA65A46-E5BC-40DC-B148-5EBC6DBA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5750">
      <w:bodyDiv w:val="1"/>
      <w:marLeft w:val="0"/>
      <w:marRight w:val="0"/>
      <w:marTop w:val="0"/>
      <w:marBottom w:val="0"/>
      <w:divBdr>
        <w:top w:val="none" w:sz="0" w:space="0" w:color="auto"/>
        <w:left w:val="none" w:sz="0" w:space="0" w:color="auto"/>
        <w:bottom w:val="none" w:sz="0" w:space="0" w:color="auto"/>
        <w:right w:val="none" w:sz="0" w:space="0" w:color="auto"/>
      </w:divBdr>
      <w:divsChild>
        <w:div w:id="1461269354">
          <w:marLeft w:val="547"/>
          <w:marRight w:val="0"/>
          <w:marTop w:val="115"/>
          <w:marBottom w:val="0"/>
          <w:divBdr>
            <w:top w:val="none" w:sz="0" w:space="0" w:color="auto"/>
            <w:left w:val="none" w:sz="0" w:space="0" w:color="auto"/>
            <w:bottom w:val="none" w:sz="0" w:space="0" w:color="auto"/>
            <w:right w:val="none" w:sz="0" w:space="0" w:color="auto"/>
          </w:divBdr>
        </w:div>
        <w:div w:id="48112531">
          <w:marLeft w:val="547"/>
          <w:marRight w:val="0"/>
          <w:marTop w:val="115"/>
          <w:marBottom w:val="0"/>
          <w:divBdr>
            <w:top w:val="none" w:sz="0" w:space="0" w:color="auto"/>
            <w:left w:val="none" w:sz="0" w:space="0" w:color="auto"/>
            <w:bottom w:val="none" w:sz="0" w:space="0" w:color="auto"/>
            <w:right w:val="none" w:sz="0" w:space="0" w:color="auto"/>
          </w:divBdr>
        </w:div>
        <w:div w:id="162741252">
          <w:marLeft w:val="547"/>
          <w:marRight w:val="0"/>
          <w:marTop w:val="115"/>
          <w:marBottom w:val="0"/>
          <w:divBdr>
            <w:top w:val="none" w:sz="0" w:space="0" w:color="auto"/>
            <w:left w:val="none" w:sz="0" w:space="0" w:color="auto"/>
            <w:bottom w:val="none" w:sz="0" w:space="0" w:color="auto"/>
            <w:right w:val="none" w:sz="0" w:space="0" w:color="auto"/>
          </w:divBdr>
        </w:div>
        <w:div w:id="2090685646">
          <w:marLeft w:val="547"/>
          <w:marRight w:val="0"/>
          <w:marTop w:val="115"/>
          <w:marBottom w:val="0"/>
          <w:divBdr>
            <w:top w:val="none" w:sz="0" w:space="0" w:color="auto"/>
            <w:left w:val="none" w:sz="0" w:space="0" w:color="auto"/>
            <w:bottom w:val="none" w:sz="0" w:space="0" w:color="auto"/>
            <w:right w:val="none" w:sz="0" w:space="0" w:color="auto"/>
          </w:divBdr>
        </w:div>
      </w:divsChild>
    </w:div>
    <w:div w:id="128935697">
      <w:bodyDiv w:val="1"/>
      <w:marLeft w:val="0"/>
      <w:marRight w:val="0"/>
      <w:marTop w:val="0"/>
      <w:marBottom w:val="0"/>
      <w:divBdr>
        <w:top w:val="none" w:sz="0" w:space="0" w:color="auto"/>
        <w:left w:val="none" w:sz="0" w:space="0" w:color="auto"/>
        <w:bottom w:val="none" w:sz="0" w:space="0" w:color="auto"/>
        <w:right w:val="none" w:sz="0" w:space="0" w:color="auto"/>
      </w:divBdr>
      <w:divsChild>
        <w:div w:id="1824084095">
          <w:marLeft w:val="547"/>
          <w:marRight w:val="0"/>
          <w:marTop w:val="120"/>
          <w:marBottom w:val="0"/>
          <w:divBdr>
            <w:top w:val="none" w:sz="0" w:space="0" w:color="auto"/>
            <w:left w:val="none" w:sz="0" w:space="0" w:color="auto"/>
            <w:bottom w:val="none" w:sz="0" w:space="0" w:color="auto"/>
            <w:right w:val="none" w:sz="0" w:space="0" w:color="auto"/>
          </w:divBdr>
        </w:div>
        <w:div w:id="1708606168">
          <w:marLeft w:val="547"/>
          <w:marRight w:val="0"/>
          <w:marTop w:val="120"/>
          <w:marBottom w:val="0"/>
          <w:divBdr>
            <w:top w:val="none" w:sz="0" w:space="0" w:color="auto"/>
            <w:left w:val="none" w:sz="0" w:space="0" w:color="auto"/>
            <w:bottom w:val="none" w:sz="0" w:space="0" w:color="auto"/>
            <w:right w:val="none" w:sz="0" w:space="0" w:color="auto"/>
          </w:divBdr>
        </w:div>
        <w:div w:id="96215903">
          <w:marLeft w:val="547"/>
          <w:marRight w:val="0"/>
          <w:marTop w:val="120"/>
          <w:marBottom w:val="0"/>
          <w:divBdr>
            <w:top w:val="none" w:sz="0" w:space="0" w:color="auto"/>
            <w:left w:val="none" w:sz="0" w:space="0" w:color="auto"/>
            <w:bottom w:val="none" w:sz="0" w:space="0" w:color="auto"/>
            <w:right w:val="none" w:sz="0" w:space="0" w:color="auto"/>
          </w:divBdr>
        </w:div>
        <w:div w:id="1842966342">
          <w:marLeft w:val="547"/>
          <w:marRight w:val="0"/>
          <w:marTop w:val="120"/>
          <w:marBottom w:val="0"/>
          <w:divBdr>
            <w:top w:val="none" w:sz="0" w:space="0" w:color="auto"/>
            <w:left w:val="none" w:sz="0" w:space="0" w:color="auto"/>
            <w:bottom w:val="none" w:sz="0" w:space="0" w:color="auto"/>
            <w:right w:val="none" w:sz="0" w:space="0" w:color="auto"/>
          </w:divBdr>
        </w:div>
        <w:div w:id="411853594">
          <w:marLeft w:val="547"/>
          <w:marRight w:val="0"/>
          <w:marTop w:val="120"/>
          <w:marBottom w:val="0"/>
          <w:divBdr>
            <w:top w:val="none" w:sz="0" w:space="0" w:color="auto"/>
            <w:left w:val="none" w:sz="0" w:space="0" w:color="auto"/>
            <w:bottom w:val="none" w:sz="0" w:space="0" w:color="auto"/>
            <w:right w:val="none" w:sz="0" w:space="0" w:color="auto"/>
          </w:divBdr>
        </w:div>
        <w:div w:id="252127566">
          <w:marLeft w:val="547"/>
          <w:marRight w:val="0"/>
          <w:marTop w:val="120"/>
          <w:marBottom w:val="0"/>
          <w:divBdr>
            <w:top w:val="none" w:sz="0" w:space="0" w:color="auto"/>
            <w:left w:val="none" w:sz="0" w:space="0" w:color="auto"/>
            <w:bottom w:val="none" w:sz="0" w:space="0" w:color="auto"/>
            <w:right w:val="none" w:sz="0" w:space="0" w:color="auto"/>
          </w:divBdr>
        </w:div>
        <w:div w:id="2128310206">
          <w:marLeft w:val="547"/>
          <w:marRight w:val="0"/>
          <w:marTop w:val="120"/>
          <w:marBottom w:val="0"/>
          <w:divBdr>
            <w:top w:val="none" w:sz="0" w:space="0" w:color="auto"/>
            <w:left w:val="none" w:sz="0" w:space="0" w:color="auto"/>
            <w:bottom w:val="none" w:sz="0" w:space="0" w:color="auto"/>
            <w:right w:val="none" w:sz="0" w:space="0" w:color="auto"/>
          </w:divBdr>
        </w:div>
      </w:divsChild>
    </w:div>
    <w:div w:id="383799549">
      <w:bodyDiv w:val="1"/>
      <w:marLeft w:val="0"/>
      <w:marRight w:val="0"/>
      <w:marTop w:val="0"/>
      <w:marBottom w:val="0"/>
      <w:divBdr>
        <w:top w:val="none" w:sz="0" w:space="0" w:color="auto"/>
        <w:left w:val="none" w:sz="0" w:space="0" w:color="auto"/>
        <w:bottom w:val="none" w:sz="0" w:space="0" w:color="auto"/>
        <w:right w:val="none" w:sz="0" w:space="0" w:color="auto"/>
      </w:divBdr>
      <w:divsChild>
        <w:div w:id="2008551122">
          <w:marLeft w:val="547"/>
          <w:marRight w:val="0"/>
          <w:marTop w:val="115"/>
          <w:marBottom w:val="0"/>
          <w:divBdr>
            <w:top w:val="none" w:sz="0" w:space="0" w:color="auto"/>
            <w:left w:val="none" w:sz="0" w:space="0" w:color="auto"/>
            <w:bottom w:val="none" w:sz="0" w:space="0" w:color="auto"/>
            <w:right w:val="none" w:sz="0" w:space="0" w:color="auto"/>
          </w:divBdr>
        </w:div>
      </w:divsChild>
    </w:div>
    <w:div w:id="464468860">
      <w:bodyDiv w:val="1"/>
      <w:marLeft w:val="0"/>
      <w:marRight w:val="0"/>
      <w:marTop w:val="0"/>
      <w:marBottom w:val="0"/>
      <w:divBdr>
        <w:top w:val="none" w:sz="0" w:space="0" w:color="auto"/>
        <w:left w:val="none" w:sz="0" w:space="0" w:color="auto"/>
        <w:bottom w:val="none" w:sz="0" w:space="0" w:color="auto"/>
        <w:right w:val="none" w:sz="0" w:space="0" w:color="auto"/>
      </w:divBdr>
      <w:divsChild>
        <w:div w:id="235676815">
          <w:marLeft w:val="1195"/>
          <w:marRight w:val="0"/>
          <w:marTop w:val="115"/>
          <w:marBottom w:val="0"/>
          <w:divBdr>
            <w:top w:val="none" w:sz="0" w:space="0" w:color="auto"/>
            <w:left w:val="none" w:sz="0" w:space="0" w:color="auto"/>
            <w:bottom w:val="none" w:sz="0" w:space="0" w:color="auto"/>
            <w:right w:val="none" w:sz="0" w:space="0" w:color="auto"/>
          </w:divBdr>
        </w:div>
      </w:divsChild>
    </w:div>
    <w:div w:id="650717506">
      <w:bodyDiv w:val="1"/>
      <w:marLeft w:val="0"/>
      <w:marRight w:val="0"/>
      <w:marTop w:val="0"/>
      <w:marBottom w:val="0"/>
      <w:divBdr>
        <w:top w:val="none" w:sz="0" w:space="0" w:color="auto"/>
        <w:left w:val="none" w:sz="0" w:space="0" w:color="auto"/>
        <w:bottom w:val="none" w:sz="0" w:space="0" w:color="auto"/>
        <w:right w:val="none" w:sz="0" w:space="0" w:color="auto"/>
      </w:divBdr>
      <w:divsChild>
        <w:div w:id="1748922626">
          <w:marLeft w:val="547"/>
          <w:marRight w:val="0"/>
          <w:marTop w:val="120"/>
          <w:marBottom w:val="0"/>
          <w:divBdr>
            <w:top w:val="none" w:sz="0" w:space="0" w:color="auto"/>
            <w:left w:val="none" w:sz="0" w:space="0" w:color="auto"/>
            <w:bottom w:val="none" w:sz="0" w:space="0" w:color="auto"/>
            <w:right w:val="none" w:sz="0" w:space="0" w:color="auto"/>
          </w:divBdr>
        </w:div>
        <w:div w:id="354308639">
          <w:marLeft w:val="547"/>
          <w:marRight w:val="0"/>
          <w:marTop w:val="120"/>
          <w:marBottom w:val="0"/>
          <w:divBdr>
            <w:top w:val="none" w:sz="0" w:space="0" w:color="auto"/>
            <w:left w:val="none" w:sz="0" w:space="0" w:color="auto"/>
            <w:bottom w:val="none" w:sz="0" w:space="0" w:color="auto"/>
            <w:right w:val="none" w:sz="0" w:space="0" w:color="auto"/>
          </w:divBdr>
        </w:div>
        <w:div w:id="1896743325">
          <w:marLeft w:val="547"/>
          <w:marRight w:val="0"/>
          <w:marTop w:val="120"/>
          <w:marBottom w:val="0"/>
          <w:divBdr>
            <w:top w:val="none" w:sz="0" w:space="0" w:color="auto"/>
            <w:left w:val="none" w:sz="0" w:space="0" w:color="auto"/>
            <w:bottom w:val="none" w:sz="0" w:space="0" w:color="auto"/>
            <w:right w:val="none" w:sz="0" w:space="0" w:color="auto"/>
          </w:divBdr>
        </w:div>
        <w:div w:id="883954169">
          <w:marLeft w:val="547"/>
          <w:marRight w:val="0"/>
          <w:marTop w:val="120"/>
          <w:marBottom w:val="0"/>
          <w:divBdr>
            <w:top w:val="none" w:sz="0" w:space="0" w:color="auto"/>
            <w:left w:val="none" w:sz="0" w:space="0" w:color="auto"/>
            <w:bottom w:val="none" w:sz="0" w:space="0" w:color="auto"/>
            <w:right w:val="none" w:sz="0" w:space="0" w:color="auto"/>
          </w:divBdr>
        </w:div>
        <w:div w:id="397630921">
          <w:marLeft w:val="547"/>
          <w:marRight w:val="0"/>
          <w:marTop w:val="120"/>
          <w:marBottom w:val="0"/>
          <w:divBdr>
            <w:top w:val="none" w:sz="0" w:space="0" w:color="auto"/>
            <w:left w:val="none" w:sz="0" w:space="0" w:color="auto"/>
            <w:bottom w:val="none" w:sz="0" w:space="0" w:color="auto"/>
            <w:right w:val="none" w:sz="0" w:space="0" w:color="auto"/>
          </w:divBdr>
        </w:div>
        <w:div w:id="1967270234">
          <w:marLeft w:val="547"/>
          <w:marRight w:val="0"/>
          <w:marTop w:val="120"/>
          <w:marBottom w:val="0"/>
          <w:divBdr>
            <w:top w:val="none" w:sz="0" w:space="0" w:color="auto"/>
            <w:left w:val="none" w:sz="0" w:space="0" w:color="auto"/>
            <w:bottom w:val="none" w:sz="0" w:space="0" w:color="auto"/>
            <w:right w:val="none" w:sz="0" w:space="0" w:color="auto"/>
          </w:divBdr>
        </w:div>
        <w:div w:id="2037728979">
          <w:marLeft w:val="547"/>
          <w:marRight w:val="0"/>
          <w:marTop w:val="120"/>
          <w:marBottom w:val="0"/>
          <w:divBdr>
            <w:top w:val="none" w:sz="0" w:space="0" w:color="auto"/>
            <w:left w:val="none" w:sz="0" w:space="0" w:color="auto"/>
            <w:bottom w:val="none" w:sz="0" w:space="0" w:color="auto"/>
            <w:right w:val="none" w:sz="0" w:space="0" w:color="auto"/>
          </w:divBdr>
        </w:div>
      </w:divsChild>
    </w:div>
    <w:div w:id="719089930">
      <w:bodyDiv w:val="1"/>
      <w:marLeft w:val="0"/>
      <w:marRight w:val="0"/>
      <w:marTop w:val="0"/>
      <w:marBottom w:val="0"/>
      <w:divBdr>
        <w:top w:val="none" w:sz="0" w:space="0" w:color="auto"/>
        <w:left w:val="none" w:sz="0" w:space="0" w:color="auto"/>
        <w:bottom w:val="none" w:sz="0" w:space="0" w:color="auto"/>
        <w:right w:val="none" w:sz="0" w:space="0" w:color="auto"/>
      </w:divBdr>
      <w:divsChild>
        <w:div w:id="2075396049">
          <w:marLeft w:val="547"/>
          <w:marRight w:val="0"/>
          <w:marTop w:val="115"/>
          <w:marBottom w:val="0"/>
          <w:divBdr>
            <w:top w:val="none" w:sz="0" w:space="0" w:color="auto"/>
            <w:left w:val="none" w:sz="0" w:space="0" w:color="auto"/>
            <w:bottom w:val="none" w:sz="0" w:space="0" w:color="auto"/>
            <w:right w:val="none" w:sz="0" w:space="0" w:color="auto"/>
          </w:divBdr>
        </w:div>
        <w:div w:id="1405495731">
          <w:marLeft w:val="547"/>
          <w:marRight w:val="0"/>
          <w:marTop w:val="115"/>
          <w:marBottom w:val="0"/>
          <w:divBdr>
            <w:top w:val="none" w:sz="0" w:space="0" w:color="auto"/>
            <w:left w:val="none" w:sz="0" w:space="0" w:color="auto"/>
            <w:bottom w:val="none" w:sz="0" w:space="0" w:color="auto"/>
            <w:right w:val="none" w:sz="0" w:space="0" w:color="auto"/>
          </w:divBdr>
        </w:div>
        <w:div w:id="180552146">
          <w:marLeft w:val="547"/>
          <w:marRight w:val="0"/>
          <w:marTop w:val="115"/>
          <w:marBottom w:val="0"/>
          <w:divBdr>
            <w:top w:val="none" w:sz="0" w:space="0" w:color="auto"/>
            <w:left w:val="none" w:sz="0" w:space="0" w:color="auto"/>
            <w:bottom w:val="none" w:sz="0" w:space="0" w:color="auto"/>
            <w:right w:val="none" w:sz="0" w:space="0" w:color="auto"/>
          </w:divBdr>
        </w:div>
        <w:div w:id="1360201861">
          <w:marLeft w:val="547"/>
          <w:marRight w:val="0"/>
          <w:marTop w:val="115"/>
          <w:marBottom w:val="0"/>
          <w:divBdr>
            <w:top w:val="none" w:sz="0" w:space="0" w:color="auto"/>
            <w:left w:val="none" w:sz="0" w:space="0" w:color="auto"/>
            <w:bottom w:val="none" w:sz="0" w:space="0" w:color="auto"/>
            <w:right w:val="none" w:sz="0" w:space="0" w:color="auto"/>
          </w:divBdr>
        </w:div>
        <w:div w:id="2147236884">
          <w:marLeft w:val="547"/>
          <w:marRight w:val="0"/>
          <w:marTop w:val="115"/>
          <w:marBottom w:val="0"/>
          <w:divBdr>
            <w:top w:val="none" w:sz="0" w:space="0" w:color="auto"/>
            <w:left w:val="none" w:sz="0" w:space="0" w:color="auto"/>
            <w:bottom w:val="none" w:sz="0" w:space="0" w:color="auto"/>
            <w:right w:val="none" w:sz="0" w:space="0" w:color="auto"/>
          </w:divBdr>
        </w:div>
        <w:div w:id="686295549">
          <w:marLeft w:val="547"/>
          <w:marRight w:val="0"/>
          <w:marTop w:val="115"/>
          <w:marBottom w:val="0"/>
          <w:divBdr>
            <w:top w:val="none" w:sz="0" w:space="0" w:color="auto"/>
            <w:left w:val="none" w:sz="0" w:space="0" w:color="auto"/>
            <w:bottom w:val="none" w:sz="0" w:space="0" w:color="auto"/>
            <w:right w:val="none" w:sz="0" w:space="0" w:color="auto"/>
          </w:divBdr>
        </w:div>
      </w:divsChild>
    </w:div>
    <w:div w:id="745687341">
      <w:bodyDiv w:val="1"/>
      <w:marLeft w:val="0"/>
      <w:marRight w:val="0"/>
      <w:marTop w:val="0"/>
      <w:marBottom w:val="0"/>
      <w:divBdr>
        <w:top w:val="none" w:sz="0" w:space="0" w:color="auto"/>
        <w:left w:val="none" w:sz="0" w:space="0" w:color="auto"/>
        <w:bottom w:val="none" w:sz="0" w:space="0" w:color="auto"/>
        <w:right w:val="none" w:sz="0" w:space="0" w:color="auto"/>
      </w:divBdr>
      <w:divsChild>
        <w:div w:id="256868060">
          <w:marLeft w:val="360"/>
          <w:marRight w:val="0"/>
          <w:marTop w:val="200"/>
          <w:marBottom w:val="0"/>
          <w:divBdr>
            <w:top w:val="none" w:sz="0" w:space="0" w:color="auto"/>
            <w:left w:val="none" w:sz="0" w:space="0" w:color="auto"/>
            <w:bottom w:val="none" w:sz="0" w:space="0" w:color="auto"/>
            <w:right w:val="none" w:sz="0" w:space="0" w:color="auto"/>
          </w:divBdr>
        </w:div>
        <w:div w:id="2060863947">
          <w:marLeft w:val="360"/>
          <w:marRight w:val="0"/>
          <w:marTop w:val="200"/>
          <w:marBottom w:val="0"/>
          <w:divBdr>
            <w:top w:val="none" w:sz="0" w:space="0" w:color="auto"/>
            <w:left w:val="none" w:sz="0" w:space="0" w:color="auto"/>
            <w:bottom w:val="none" w:sz="0" w:space="0" w:color="auto"/>
            <w:right w:val="none" w:sz="0" w:space="0" w:color="auto"/>
          </w:divBdr>
        </w:div>
        <w:div w:id="1534461351">
          <w:marLeft w:val="360"/>
          <w:marRight w:val="0"/>
          <w:marTop w:val="200"/>
          <w:marBottom w:val="0"/>
          <w:divBdr>
            <w:top w:val="none" w:sz="0" w:space="0" w:color="auto"/>
            <w:left w:val="none" w:sz="0" w:space="0" w:color="auto"/>
            <w:bottom w:val="none" w:sz="0" w:space="0" w:color="auto"/>
            <w:right w:val="none" w:sz="0" w:space="0" w:color="auto"/>
          </w:divBdr>
        </w:div>
        <w:div w:id="232665326">
          <w:marLeft w:val="360"/>
          <w:marRight w:val="0"/>
          <w:marTop w:val="200"/>
          <w:marBottom w:val="0"/>
          <w:divBdr>
            <w:top w:val="none" w:sz="0" w:space="0" w:color="auto"/>
            <w:left w:val="none" w:sz="0" w:space="0" w:color="auto"/>
            <w:bottom w:val="none" w:sz="0" w:space="0" w:color="auto"/>
            <w:right w:val="none" w:sz="0" w:space="0" w:color="auto"/>
          </w:divBdr>
        </w:div>
        <w:div w:id="838886000">
          <w:marLeft w:val="360"/>
          <w:marRight w:val="0"/>
          <w:marTop w:val="200"/>
          <w:marBottom w:val="0"/>
          <w:divBdr>
            <w:top w:val="none" w:sz="0" w:space="0" w:color="auto"/>
            <w:left w:val="none" w:sz="0" w:space="0" w:color="auto"/>
            <w:bottom w:val="none" w:sz="0" w:space="0" w:color="auto"/>
            <w:right w:val="none" w:sz="0" w:space="0" w:color="auto"/>
          </w:divBdr>
        </w:div>
        <w:div w:id="2004308979">
          <w:marLeft w:val="360"/>
          <w:marRight w:val="0"/>
          <w:marTop w:val="200"/>
          <w:marBottom w:val="0"/>
          <w:divBdr>
            <w:top w:val="none" w:sz="0" w:space="0" w:color="auto"/>
            <w:left w:val="none" w:sz="0" w:space="0" w:color="auto"/>
            <w:bottom w:val="none" w:sz="0" w:space="0" w:color="auto"/>
            <w:right w:val="none" w:sz="0" w:space="0" w:color="auto"/>
          </w:divBdr>
        </w:div>
        <w:div w:id="994721040">
          <w:marLeft w:val="360"/>
          <w:marRight w:val="0"/>
          <w:marTop w:val="200"/>
          <w:marBottom w:val="0"/>
          <w:divBdr>
            <w:top w:val="none" w:sz="0" w:space="0" w:color="auto"/>
            <w:left w:val="none" w:sz="0" w:space="0" w:color="auto"/>
            <w:bottom w:val="none" w:sz="0" w:space="0" w:color="auto"/>
            <w:right w:val="none" w:sz="0" w:space="0" w:color="auto"/>
          </w:divBdr>
        </w:div>
        <w:div w:id="774331033">
          <w:marLeft w:val="360"/>
          <w:marRight w:val="0"/>
          <w:marTop w:val="200"/>
          <w:marBottom w:val="0"/>
          <w:divBdr>
            <w:top w:val="none" w:sz="0" w:space="0" w:color="auto"/>
            <w:left w:val="none" w:sz="0" w:space="0" w:color="auto"/>
            <w:bottom w:val="none" w:sz="0" w:space="0" w:color="auto"/>
            <w:right w:val="none" w:sz="0" w:space="0" w:color="auto"/>
          </w:divBdr>
        </w:div>
        <w:div w:id="2097511368">
          <w:marLeft w:val="360"/>
          <w:marRight w:val="0"/>
          <w:marTop w:val="200"/>
          <w:marBottom w:val="0"/>
          <w:divBdr>
            <w:top w:val="none" w:sz="0" w:space="0" w:color="auto"/>
            <w:left w:val="none" w:sz="0" w:space="0" w:color="auto"/>
            <w:bottom w:val="none" w:sz="0" w:space="0" w:color="auto"/>
            <w:right w:val="none" w:sz="0" w:space="0" w:color="auto"/>
          </w:divBdr>
        </w:div>
        <w:div w:id="395133724">
          <w:marLeft w:val="360"/>
          <w:marRight w:val="0"/>
          <w:marTop w:val="200"/>
          <w:marBottom w:val="0"/>
          <w:divBdr>
            <w:top w:val="none" w:sz="0" w:space="0" w:color="auto"/>
            <w:left w:val="none" w:sz="0" w:space="0" w:color="auto"/>
            <w:bottom w:val="none" w:sz="0" w:space="0" w:color="auto"/>
            <w:right w:val="none" w:sz="0" w:space="0" w:color="auto"/>
          </w:divBdr>
        </w:div>
      </w:divsChild>
    </w:div>
    <w:div w:id="1520000567">
      <w:bodyDiv w:val="1"/>
      <w:marLeft w:val="0"/>
      <w:marRight w:val="0"/>
      <w:marTop w:val="0"/>
      <w:marBottom w:val="0"/>
      <w:divBdr>
        <w:top w:val="none" w:sz="0" w:space="0" w:color="auto"/>
        <w:left w:val="none" w:sz="0" w:space="0" w:color="auto"/>
        <w:bottom w:val="none" w:sz="0" w:space="0" w:color="auto"/>
        <w:right w:val="none" w:sz="0" w:space="0" w:color="auto"/>
      </w:divBdr>
      <w:divsChild>
        <w:div w:id="1845902326">
          <w:marLeft w:val="1195"/>
          <w:marRight w:val="0"/>
          <w:marTop w:val="115"/>
          <w:marBottom w:val="0"/>
          <w:divBdr>
            <w:top w:val="none" w:sz="0" w:space="0" w:color="auto"/>
            <w:left w:val="none" w:sz="0" w:space="0" w:color="auto"/>
            <w:bottom w:val="none" w:sz="0" w:space="0" w:color="auto"/>
            <w:right w:val="none" w:sz="0" w:space="0" w:color="auto"/>
          </w:divBdr>
        </w:div>
      </w:divsChild>
    </w:div>
    <w:div w:id="1538468403">
      <w:bodyDiv w:val="1"/>
      <w:marLeft w:val="0"/>
      <w:marRight w:val="0"/>
      <w:marTop w:val="0"/>
      <w:marBottom w:val="0"/>
      <w:divBdr>
        <w:top w:val="none" w:sz="0" w:space="0" w:color="auto"/>
        <w:left w:val="none" w:sz="0" w:space="0" w:color="auto"/>
        <w:bottom w:val="none" w:sz="0" w:space="0" w:color="auto"/>
        <w:right w:val="none" w:sz="0" w:space="0" w:color="auto"/>
      </w:divBdr>
      <w:divsChild>
        <w:div w:id="1198154696">
          <w:marLeft w:val="547"/>
          <w:marRight w:val="0"/>
          <w:marTop w:val="120"/>
          <w:marBottom w:val="0"/>
          <w:divBdr>
            <w:top w:val="none" w:sz="0" w:space="0" w:color="auto"/>
            <w:left w:val="none" w:sz="0" w:space="0" w:color="auto"/>
            <w:bottom w:val="none" w:sz="0" w:space="0" w:color="auto"/>
            <w:right w:val="none" w:sz="0" w:space="0" w:color="auto"/>
          </w:divBdr>
        </w:div>
        <w:div w:id="43456291">
          <w:marLeft w:val="547"/>
          <w:marRight w:val="0"/>
          <w:marTop w:val="120"/>
          <w:marBottom w:val="0"/>
          <w:divBdr>
            <w:top w:val="none" w:sz="0" w:space="0" w:color="auto"/>
            <w:left w:val="none" w:sz="0" w:space="0" w:color="auto"/>
            <w:bottom w:val="none" w:sz="0" w:space="0" w:color="auto"/>
            <w:right w:val="none" w:sz="0" w:space="0" w:color="auto"/>
          </w:divBdr>
        </w:div>
        <w:div w:id="1858496761">
          <w:marLeft w:val="547"/>
          <w:marRight w:val="0"/>
          <w:marTop w:val="120"/>
          <w:marBottom w:val="0"/>
          <w:divBdr>
            <w:top w:val="none" w:sz="0" w:space="0" w:color="auto"/>
            <w:left w:val="none" w:sz="0" w:space="0" w:color="auto"/>
            <w:bottom w:val="none" w:sz="0" w:space="0" w:color="auto"/>
            <w:right w:val="none" w:sz="0" w:space="0" w:color="auto"/>
          </w:divBdr>
        </w:div>
        <w:div w:id="1733115808">
          <w:marLeft w:val="547"/>
          <w:marRight w:val="0"/>
          <w:marTop w:val="120"/>
          <w:marBottom w:val="0"/>
          <w:divBdr>
            <w:top w:val="none" w:sz="0" w:space="0" w:color="auto"/>
            <w:left w:val="none" w:sz="0" w:space="0" w:color="auto"/>
            <w:bottom w:val="none" w:sz="0" w:space="0" w:color="auto"/>
            <w:right w:val="none" w:sz="0" w:space="0" w:color="auto"/>
          </w:divBdr>
        </w:div>
        <w:div w:id="1069497942">
          <w:marLeft w:val="547"/>
          <w:marRight w:val="0"/>
          <w:marTop w:val="120"/>
          <w:marBottom w:val="0"/>
          <w:divBdr>
            <w:top w:val="none" w:sz="0" w:space="0" w:color="auto"/>
            <w:left w:val="none" w:sz="0" w:space="0" w:color="auto"/>
            <w:bottom w:val="none" w:sz="0" w:space="0" w:color="auto"/>
            <w:right w:val="none" w:sz="0" w:space="0" w:color="auto"/>
          </w:divBdr>
        </w:div>
        <w:div w:id="1703050587">
          <w:marLeft w:val="547"/>
          <w:marRight w:val="0"/>
          <w:marTop w:val="120"/>
          <w:marBottom w:val="0"/>
          <w:divBdr>
            <w:top w:val="none" w:sz="0" w:space="0" w:color="auto"/>
            <w:left w:val="none" w:sz="0" w:space="0" w:color="auto"/>
            <w:bottom w:val="none" w:sz="0" w:space="0" w:color="auto"/>
            <w:right w:val="none" w:sz="0" w:space="0" w:color="auto"/>
          </w:divBdr>
        </w:div>
        <w:div w:id="85006998">
          <w:marLeft w:val="547"/>
          <w:marRight w:val="0"/>
          <w:marTop w:val="120"/>
          <w:marBottom w:val="0"/>
          <w:divBdr>
            <w:top w:val="none" w:sz="0" w:space="0" w:color="auto"/>
            <w:left w:val="none" w:sz="0" w:space="0" w:color="auto"/>
            <w:bottom w:val="none" w:sz="0" w:space="0" w:color="auto"/>
            <w:right w:val="none" w:sz="0" w:space="0" w:color="auto"/>
          </w:divBdr>
        </w:div>
        <w:div w:id="1764762055">
          <w:marLeft w:val="547"/>
          <w:marRight w:val="0"/>
          <w:marTop w:val="120"/>
          <w:marBottom w:val="0"/>
          <w:divBdr>
            <w:top w:val="none" w:sz="0" w:space="0" w:color="auto"/>
            <w:left w:val="none" w:sz="0" w:space="0" w:color="auto"/>
            <w:bottom w:val="none" w:sz="0" w:space="0" w:color="auto"/>
            <w:right w:val="none" w:sz="0" w:space="0" w:color="auto"/>
          </w:divBdr>
        </w:div>
        <w:div w:id="195313447">
          <w:marLeft w:val="547"/>
          <w:marRight w:val="0"/>
          <w:marTop w:val="120"/>
          <w:marBottom w:val="0"/>
          <w:divBdr>
            <w:top w:val="none" w:sz="0" w:space="0" w:color="auto"/>
            <w:left w:val="none" w:sz="0" w:space="0" w:color="auto"/>
            <w:bottom w:val="none" w:sz="0" w:space="0" w:color="auto"/>
            <w:right w:val="none" w:sz="0" w:space="0" w:color="auto"/>
          </w:divBdr>
        </w:div>
      </w:divsChild>
    </w:div>
    <w:div w:id="1648315944">
      <w:bodyDiv w:val="1"/>
      <w:marLeft w:val="0"/>
      <w:marRight w:val="0"/>
      <w:marTop w:val="0"/>
      <w:marBottom w:val="0"/>
      <w:divBdr>
        <w:top w:val="none" w:sz="0" w:space="0" w:color="auto"/>
        <w:left w:val="none" w:sz="0" w:space="0" w:color="auto"/>
        <w:bottom w:val="none" w:sz="0" w:space="0" w:color="auto"/>
        <w:right w:val="none" w:sz="0" w:space="0" w:color="auto"/>
      </w:divBdr>
      <w:divsChild>
        <w:div w:id="1161653147">
          <w:marLeft w:val="360"/>
          <w:marRight w:val="0"/>
          <w:marTop w:val="200"/>
          <w:marBottom w:val="0"/>
          <w:divBdr>
            <w:top w:val="none" w:sz="0" w:space="0" w:color="auto"/>
            <w:left w:val="none" w:sz="0" w:space="0" w:color="auto"/>
            <w:bottom w:val="none" w:sz="0" w:space="0" w:color="auto"/>
            <w:right w:val="none" w:sz="0" w:space="0" w:color="auto"/>
          </w:divBdr>
        </w:div>
        <w:div w:id="1996568907">
          <w:marLeft w:val="360"/>
          <w:marRight w:val="0"/>
          <w:marTop w:val="200"/>
          <w:marBottom w:val="0"/>
          <w:divBdr>
            <w:top w:val="none" w:sz="0" w:space="0" w:color="auto"/>
            <w:left w:val="none" w:sz="0" w:space="0" w:color="auto"/>
            <w:bottom w:val="none" w:sz="0" w:space="0" w:color="auto"/>
            <w:right w:val="none" w:sz="0" w:space="0" w:color="auto"/>
          </w:divBdr>
        </w:div>
        <w:div w:id="2036733298">
          <w:marLeft w:val="360"/>
          <w:marRight w:val="0"/>
          <w:marTop w:val="200"/>
          <w:marBottom w:val="0"/>
          <w:divBdr>
            <w:top w:val="none" w:sz="0" w:space="0" w:color="auto"/>
            <w:left w:val="none" w:sz="0" w:space="0" w:color="auto"/>
            <w:bottom w:val="none" w:sz="0" w:space="0" w:color="auto"/>
            <w:right w:val="none" w:sz="0" w:space="0" w:color="auto"/>
          </w:divBdr>
        </w:div>
        <w:div w:id="1082992612">
          <w:marLeft w:val="360"/>
          <w:marRight w:val="0"/>
          <w:marTop w:val="200"/>
          <w:marBottom w:val="0"/>
          <w:divBdr>
            <w:top w:val="none" w:sz="0" w:space="0" w:color="auto"/>
            <w:left w:val="none" w:sz="0" w:space="0" w:color="auto"/>
            <w:bottom w:val="none" w:sz="0" w:space="0" w:color="auto"/>
            <w:right w:val="none" w:sz="0" w:space="0" w:color="auto"/>
          </w:divBdr>
        </w:div>
        <w:div w:id="331764412">
          <w:marLeft w:val="360"/>
          <w:marRight w:val="0"/>
          <w:marTop w:val="200"/>
          <w:marBottom w:val="0"/>
          <w:divBdr>
            <w:top w:val="none" w:sz="0" w:space="0" w:color="auto"/>
            <w:left w:val="none" w:sz="0" w:space="0" w:color="auto"/>
            <w:bottom w:val="none" w:sz="0" w:space="0" w:color="auto"/>
            <w:right w:val="none" w:sz="0" w:space="0" w:color="auto"/>
          </w:divBdr>
        </w:div>
        <w:div w:id="1523594459">
          <w:marLeft w:val="360"/>
          <w:marRight w:val="0"/>
          <w:marTop w:val="200"/>
          <w:marBottom w:val="0"/>
          <w:divBdr>
            <w:top w:val="none" w:sz="0" w:space="0" w:color="auto"/>
            <w:left w:val="none" w:sz="0" w:space="0" w:color="auto"/>
            <w:bottom w:val="none" w:sz="0" w:space="0" w:color="auto"/>
            <w:right w:val="none" w:sz="0" w:space="0" w:color="auto"/>
          </w:divBdr>
        </w:div>
        <w:div w:id="935476117">
          <w:marLeft w:val="360"/>
          <w:marRight w:val="0"/>
          <w:marTop w:val="200"/>
          <w:marBottom w:val="0"/>
          <w:divBdr>
            <w:top w:val="none" w:sz="0" w:space="0" w:color="auto"/>
            <w:left w:val="none" w:sz="0" w:space="0" w:color="auto"/>
            <w:bottom w:val="none" w:sz="0" w:space="0" w:color="auto"/>
            <w:right w:val="none" w:sz="0" w:space="0" w:color="auto"/>
          </w:divBdr>
        </w:div>
        <w:div w:id="912397895">
          <w:marLeft w:val="360"/>
          <w:marRight w:val="0"/>
          <w:marTop w:val="200"/>
          <w:marBottom w:val="0"/>
          <w:divBdr>
            <w:top w:val="none" w:sz="0" w:space="0" w:color="auto"/>
            <w:left w:val="none" w:sz="0" w:space="0" w:color="auto"/>
            <w:bottom w:val="none" w:sz="0" w:space="0" w:color="auto"/>
            <w:right w:val="none" w:sz="0" w:space="0" w:color="auto"/>
          </w:divBdr>
        </w:div>
        <w:div w:id="1473983826">
          <w:marLeft w:val="360"/>
          <w:marRight w:val="0"/>
          <w:marTop w:val="200"/>
          <w:marBottom w:val="0"/>
          <w:divBdr>
            <w:top w:val="none" w:sz="0" w:space="0" w:color="auto"/>
            <w:left w:val="none" w:sz="0" w:space="0" w:color="auto"/>
            <w:bottom w:val="none" w:sz="0" w:space="0" w:color="auto"/>
            <w:right w:val="none" w:sz="0" w:space="0" w:color="auto"/>
          </w:divBdr>
        </w:div>
        <w:div w:id="837694010">
          <w:marLeft w:val="360"/>
          <w:marRight w:val="0"/>
          <w:marTop w:val="200"/>
          <w:marBottom w:val="0"/>
          <w:divBdr>
            <w:top w:val="none" w:sz="0" w:space="0" w:color="auto"/>
            <w:left w:val="none" w:sz="0" w:space="0" w:color="auto"/>
            <w:bottom w:val="none" w:sz="0" w:space="0" w:color="auto"/>
            <w:right w:val="none" w:sz="0" w:space="0" w:color="auto"/>
          </w:divBdr>
        </w:div>
        <w:div w:id="1770155010">
          <w:marLeft w:val="360"/>
          <w:marRight w:val="0"/>
          <w:marTop w:val="200"/>
          <w:marBottom w:val="0"/>
          <w:divBdr>
            <w:top w:val="none" w:sz="0" w:space="0" w:color="auto"/>
            <w:left w:val="none" w:sz="0" w:space="0" w:color="auto"/>
            <w:bottom w:val="none" w:sz="0" w:space="0" w:color="auto"/>
            <w:right w:val="none" w:sz="0" w:space="0" w:color="auto"/>
          </w:divBdr>
        </w:div>
        <w:div w:id="1833787455">
          <w:marLeft w:val="360"/>
          <w:marRight w:val="0"/>
          <w:marTop w:val="200"/>
          <w:marBottom w:val="0"/>
          <w:divBdr>
            <w:top w:val="none" w:sz="0" w:space="0" w:color="auto"/>
            <w:left w:val="none" w:sz="0" w:space="0" w:color="auto"/>
            <w:bottom w:val="none" w:sz="0" w:space="0" w:color="auto"/>
            <w:right w:val="none" w:sz="0" w:space="0" w:color="auto"/>
          </w:divBdr>
        </w:div>
        <w:div w:id="1663268314">
          <w:marLeft w:val="360"/>
          <w:marRight w:val="0"/>
          <w:marTop w:val="200"/>
          <w:marBottom w:val="0"/>
          <w:divBdr>
            <w:top w:val="none" w:sz="0" w:space="0" w:color="auto"/>
            <w:left w:val="none" w:sz="0" w:space="0" w:color="auto"/>
            <w:bottom w:val="none" w:sz="0" w:space="0" w:color="auto"/>
            <w:right w:val="none" w:sz="0" w:space="0" w:color="auto"/>
          </w:divBdr>
        </w:div>
      </w:divsChild>
    </w:div>
    <w:div w:id="1660386353">
      <w:bodyDiv w:val="1"/>
      <w:marLeft w:val="0"/>
      <w:marRight w:val="0"/>
      <w:marTop w:val="0"/>
      <w:marBottom w:val="0"/>
      <w:divBdr>
        <w:top w:val="none" w:sz="0" w:space="0" w:color="auto"/>
        <w:left w:val="none" w:sz="0" w:space="0" w:color="auto"/>
        <w:bottom w:val="none" w:sz="0" w:space="0" w:color="auto"/>
        <w:right w:val="none" w:sz="0" w:space="0" w:color="auto"/>
      </w:divBdr>
      <w:divsChild>
        <w:div w:id="1829126538">
          <w:marLeft w:val="547"/>
          <w:marRight w:val="0"/>
          <w:marTop w:val="120"/>
          <w:marBottom w:val="0"/>
          <w:divBdr>
            <w:top w:val="none" w:sz="0" w:space="0" w:color="auto"/>
            <w:left w:val="none" w:sz="0" w:space="0" w:color="auto"/>
            <w:bottom w:val="none" w:sz="0" w:space="0" w:color="auto"/>
            <w:right w:val="none" w:sz="0" w:space="0" w:color="auto"/>
          </w:divBdr>
        </w:div>
        <w:div w:id="1155609653">
          <w:marLeft w:val="547"/>
          <w:marRight w:val="0"/>
          <w:marTop w:val="120"/>
          <w:marBottom w:val="0"/>
          <w:divBdr>
            <w:top w:val="none" w:sz="0" w:space="0" w:color="auto"/>
            <w:left w:val="none" w:sz="0" w:space="0" w:color="auto"/>
            <w:bottom w:val="none" w:sz="0" w:space="0" w:color="auto"/>
            <w:right w:val="none" w:sz="0" w:space="0" w:color="auto"/>
          </w:divBdr>
        </w:div>
        <w:div w:id="910429318">
          <w:marLeft w:val="547"/>
          <w:marRight w:val="0"/>
          <w:marTop w:val="120"/>
          <w:marBottom w:val="0"/>
          <w:divBdr>
            <w:top w:val="none" w:sz="0" w:space="0" w:color="auto"/>
            <w:left w:val="none" w:sz="0" w:space="0" w:color="auto"/>
            <w:bottom w:val="none" w:sz="0" w:space="0" w:color="auto"/>
            <w:right w:val="none" w:sz="0" w:space="0" w:color="auto"/>
          </w:divBdr>
        </w:div>
        <w:div w:id="943415513">
          <w:marLeft w:val="547"/>
          <w:marRight w:val="0"/>
          <w:marTop w:val="120"/>
          <w:marBottom w:val="0"/>
          <w:divBdr>
            <w:top w:val="none" w:sz="0" w:space="0" w:color="auto"/>
            <w:left w:val="none" w:sz="0" w:space="0" w:color="auto"/>
            <w:bottom w:val="none" w:sz="0" w:space="0" w:color="auto"/>
            <w:right w:val="none" w:sz="0" w:space="0" w:color="auto"/>
          </w:divBdr>
        </w:div>
        <w:div w:id="1202093721">
          <w:marLeft w:val="547"/>
          <w:marRight w:val="0"/>
          <w:marTop w:val="120"/>
          <w:marBottom w:val="0"/>
          <w:divBdr>
            <w:top w:val="none" w:sz="0" w:space="0" w:color="auto"/>
            <w:left w:val="none" w:sz="0" w:space="0" w:color="auto"/>
            <w:bottom w:val="none" w:sz="0" w:space="0" w:color="auto"/>
            <w:right w:val="none" w:sz="0" w:space="0" w:color="auto"/>
          </w:divBdr>
        </w:div>
        <w:div w:id="1882941633">
          <w:marLeft w:val="547"/>
          <w:marRight w:val="0"/>
          <w:marTop w:val="120"/>
          <w:marBottom w:val="0"/>
          <w:divBdr>
            <w:top w:val="none" w:sz="0" w:space="0" w:color="auto"/>
            <w:left w:val="none" w:sz="0" w:space="0" w:color="auto"/>
            <w:bottom w:val="none" w:sz="0" w:space="0" w:color="auto"/>
            <w:right w:val="none" w:sz="0" w:space="0" w:color="auto"/>
          </w:divBdr>
        </w:div>
      </w:divsChild>
    </w:div>
    <w:div w:id="1827163407">
      <w:bodyDiv w:val="1"/>
      <w:marLeft w:val="0"/>
      <w:marRight w:val="0"/>
      <w:marTop w:val="0"/>
      <w:marBottom w:val="0"/>
      <w:divBdr>
        <w:top w:val="none" w:sz="0" w:space="0" w:color="auto"/>
        <w:left w:val="none" w:sz="0" w:space="0" w:color="auto"/>
        <w:bottom w:val="none" w:sz="0" w:space="0" w:color="auto"/>
        <w:right w:val="none" w:sz="0" w:space="0" w:color="auto"/>
      </w:divBdr>
      <w:divsChild>
        <w:div w:id="658730182">
          <w:marLeft w:val="547"/>
          <w:marRight w:val="0"/>
          <w:marTop w:val="115"/>
          <w:marBottom w:val="0"/>
          <w:divBdr>
            <w:top w:val="none" w:sz="0" w:space="0" w:color="auto"/>
            <w:left w:val="none" w:sz="0" w:space="0" w:color="auto"/>
            <w:bottom w:val="none" w:sz="0" w:space="0" w:color="auto"/>
            <w:right w:val="none" w:sz="0" w:space="0" w:color="auto"/>
          </w:divBdr>
        </w:div>
        <w:div w:id="1746294107">
          <w:marLeft w:val="547"/>
          <w:marRight w:val="0"/>
          <w:marTop w:val="115"/>
          <w:marBottom w:val="0"/>
          <w:divBdr>
            <w:top w:val="none" w:sz="0" w:space="0" w:color="auto"/>
            <w:left w:val="none" w:sz="0" w:space="0" w:color="auto"/>
            <w:bottom w:val="none" w:sz="0" w:space="0" w:color="auto"/>
            <w:right w:val="none" w:sz="0" w:space="0" w:color="auto"/>
          </w:divBdr>
        </w:div>
        <w:div w:id="1682006462">
          <w:marLeft w:val="547"/>
          <w:marRight w:val="0"/>
          <w:marTop w:val="115"/>
          <w:marBottom w:val="0"/>
          <w:divBdr>
            <w:top w:val="none" w:sz="0" w:space="0" w:color="auto"/>
            <w:left w:val="none" w:sz="0" w:space="0" w:color="auto"/>
            <w:bottom w:val="none" w:sz="0" w:space="0" w:color="auto"/>
            <w:right w:val="none" w:sz="0" w:space="0" w:color="auto"/>
          </w:divBdr>
        </w:div>
        <w:div w:id="1344741015">
          <w:marLeft w:val="547"/>
          <w:marRight w:val="0"/>
          <w:marTop w:val="115"/>
          <w:marBottom w:val="0"/>
          <w:divBdr>
            <w:top w:val="none" w:sz="0" w:space="0" w:color="auto"/>
            <w:left w:val="none" w:sz="0" w:space="0" w:color="auto"/>
            <w:bottom w:val="none" w:sz="0" w:space="0" w:color="auto"/>
            <w:right w:val="none" w:sz="0" w:space="0" w:color="auto"/>
          </w:divBdr>
        </w:div>
        <w:div w:id="227693904">
          <w:marLeft w:val="547"/>
          <w:marRight w:val="0"/>
          <w:marTop w:val="115"/>
          <w:marBottom w:val="0"/>
          <w:divBdr>
            <w:top w:val="none" w:sz="0" w:space="0" w:color="auto"/>
            <w:left w:val="none" w:sz="0" w:space="0" w:color="auto"/>
            <w:bottom w:val="none" w:sz="0" w:space="0" w:color="auto"/>
            <w:right w:val="none" w:sz="0" w:space="0" w:color="auto"/>
          </w:divBdr>
        </w:div>
        <w:div w:id="1735002484">
          <w:marLeft w:val="547"/>
          <w:marRight w:val="0"/>
          <w:marTop w:val="115"/>
          <w:marBottom w:val="0"/>
          <w:divBdr>
            <w:top w:val="none" w:sz="0" w:space="0" w:color="auto"/>
            <w:left w:val="none" w:sz="0" w:space="0" w:color="auto"/>
            <w:bottom w:val="none" w:sz="0" w:space="0" w:color="auto"/>
            <w:right w:val="none" w:sz="0" w:space="0" w:color="auto"/>
          </w:divBdr>
        </w:div>
        <w:div w:id="1200243075">
          <w:marLeft w:val="547"/>
          <w:marRight w:val="0"/>
          <w:marTop w:val="115"/>
          <w:marBottom w:val="0"/>
          <w:divBdr>
            <w:top w:val="none" w:sz="0" w:space="0" w:color="auto"/>
            <w:left w:val="none" w:sz="0" w:space="0" w:color="auto"/>
            <w:bottom w:val="none" w:sz="0" w:space="0" w:color="auto"/>
            <w:right w:val="none" w:sz="0" w:space="0" w:color="auto"/>
          </w:divBdr>
        </w:div>
      </w:divsChild>
    </w:div>
    <w:div w:id="1841117903">
      <w:bodyDiv w:val="1"/>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547"/>
          <w:marRight w:val="0"/>
          <w:marTop w:val="115"/>
          <w:marBottom w:val="0"/>
          <w:divBdr>
            <w:top w:val="none" w:sz="0" w:space="0" w:color="auto"/>
            <w:left w:val="none" w:sz="0" w:space="0" w:color="auto"/>
            <w:bottom w:val="none" w:sz="0" w:space="0" w:color="auto"/>
            <w:right w:val="none" w:sz="0" w:space="0" w:color="auto"/>
          </w:divBdr>
        </w:div>
        <w:div w:id="1126046283">
          <w:marLeft w:val="547"/>
          <w:marRight w:val="0"/>
          <w:marTop w:val="115"/>
          <w:marBottom w:val="0"/>
          <w:divBdr>
            <w:top w:val="none" w:sz="0" w:space="0" w:color="auto"/>
            <w:left w:val="none" w:sz="0" w:space="0" w:color="auto"/>
            <w:bottom w:val="none" w:sz="0" w:space="0" w:color="auto"/>
            <w:right w:val="none" w:sz="0" w:space="0" w:color="auto"/>
          </w:divBdr>
        </w:div>
        <w:div w:id="1083258445">
          <w:marLeft w:val="547"/>
          <w:marRight w:val="0"/>
          <w:marTop w:val="115"/>
          <w:marBottom w:val="0"/>
          <w:divBdr>
            <w:top w:val="none" w:sz="0" w:space="0" w:color="auto"/>
            <w:left w:val="none" w:sz="0" w:space="0" w:color="auto"/>
            <w:bottom w:val="none" w:sz="0" w:space="0" w:color="auto"/>
            <w:right w:val="none" w:sz="0" w:space="0" w:color="auto"/>
          </w:divBdr>
        </w:div>
        <w:div w:id="32363106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语伦 冯</cp:lastModifiedBy>
  <cp:revision>29</cp:revision>
  <dcterms:created xsi:type="dcterms:W3CDTF">2023-02-14T00:35:00Z</dcterms:created>
  <dcterms:modified xsi:type="dcterms:W3CDTF">2023-02-14T16:00:00Z</dcterms:modified>
</cp:coreProperties>
</file>