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A790E" w14:textId="179A3E5E" w:rsidR="008A516F" w:rsidRDefault="00E54E2E">
      <w:r>
        <w:rPr>
          <w:rFonts w:hint="eastAsia"/>
        </w:rPr>
        <w:t>Q</w:t>
      </w:r>
      <w:r>
        <w:t>1:</w:t>
      </w:r>
    </w:p>
    <w:p w14:paraId="1A4B3FA2" w14:textId="4C0AAACB" w:rsidR="00E54E2E" w:rsidRDefault="00C74456" w:rsidP="00104A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 xml:space="preserve">ITB = </w:t>
      </w:r>
      <w:r w:rsidR="001F6B68">
        <w:t>(</w:t>
      </w:r>
      <w:r>
        <w:t>4000</w:t>
      </w:r>
      <w:r w:rsidR="001F6B68">
        <w:t>-3000)*25% = 250</w:t>
      </w:r>
    </w:p>
    <w:p w14:paraId="603A68B3" w14:textId="073A2EB8" w:rsidR="00B67D46" w:rsidRDefault="00B67D46" w:rsidP="00B67D46">
      <w:pPr>
        <w:pStyle w:val="a3"/>
        <w:ind w:left="360" w:firstLineChars="0" w:firstLine="0"/>
      </w:pPr>
      <w:r>
        <w:t>After tax income = 4</w:t>
      </w:r>
      <w:r w:rsidR="003A18E7">
        <w:t>250</w:t>
      </w:r>
    </w:p>
    <w:p w14:paraId="38738B92" w14:textId="77777777" w:rsidR="00152814" w:rsidRDefault="00D71443" w:rsidP="00B67D46">
      <w:pPr>
        <w:pStyle w:val="a3"/>
        <w:ind w:left="360" w:firstLineChars="0" w:firstLine="0"/>
      </w:pPr>
      <w:r>
        <w:t>Maximum value</w:t>
      </w:r>
      <w:r w:rsidR="00801FC5">
        <w:t xml:space="preserve"> from WTIB benefit</w:t>
      </w:r>
      <w:r w:rsidR="001071B8">
        <w:t xml:space="preserve">: </w:t>
      </w:r>
    </w:p>
    <w:p w14:paraId="4A95273C" w14:textId="4A04E289" w:rsidR="00706A48" w:rsidRDefault="00801FC5" w:rsidP="00B67D46">
      <w:pPr>
        <w:pStyle w:val="a3"/>
        <w:ind w:left="360" w:firstLineChars="0" w:firstLine="0"/>
      </w:pPr>
      <w:r>
        <w:t>(</w:t>
      </w:r>
      <w:proofErr w:type="gramStart"/>
      <w:r>
        <w:t>income</w:t>
      </w:r>
      <w:proofErr w:type="gramEnd"/>
      <w:r>
        <w:t xml:space="preserve"> -3000)*25% = </w:t>
      </w:r>
      <w:r w:rsidR="001071B8">
        <w:t xml:space="preserve">2000 </w:t>
      </w:r>
    </w:p>
    <w:p w14:paraId="08506B05" w14:textId="141BB0ED" w:rsidR="00D71443" w:rsidRDefault="00FC5841" w:rsidP="00FE6E68">
      <w:pPr>
        <w:pStyle w:val="a3"/>
        <w:numPr>
          <w:ilvl w:val="0"/>
          <w:numId w:val="3"/>
        </w:numPr>
        <w:ind w:firstLineChars="0"/>
      </w:pPr>
      <w:r>
        <w:t>I</w:t>
      </w:r>
      <w:r w:rsidR="001071B8">
        <w:t xml:space="preserve">ncome = </w:t>
      </w:r>
      <w:r w:rsidR="00EB0C05">
        <w:t>7000</w:t>
      </w:r>
    </w:p>
    <w:p w14:paraId="6E71C47E" w14:textId="0A536146" w:rsidR="009B5574" w:rsidRDefault="009B5574" w:rsidP="00CE343E">
      <w:pPr>
        <w:ind w:firstLine="360"/>
      </w:pPr>
      <w:r>
        <w:t xml:space="preserve">Any income from 7000 to 11500 would give maximum </w:t>
      </w:r>
      <w:proofErr w:type="gramStart"/>
      <w:r>
        <w:t>benefit</w:t>
      </w:r>
      <w:proofErr w:type="gramEnd"/>
    </w:p>
    <w:p w14:paraId="2C801A66" w14:textId="77777777" w:rsidR="00152814" w:rsidRDefault="00706A48" w:rsidP="00CE343E">
      <w:pPr>
        <w:ind w:firstLine="360"/>
      </w:pPr>
      <w:r>
        <w:t>Income that the credit redu</w:t>
      </w:r>
      <w:r w:rsidR="005724B3">
        <w:t xml:space="preserve">ced to zero: </w:t>
      </w:r>
    </w:p>
    <w:p w14:paraId="4D4E3EB2" w14:textId="23C3E049" w:rsidR="00CE343E" w:rsidRDefault="00FC5841" w:rsidP="00CE343E">
      <w:pPr>
        <w:ind w:firstLine="360"/>
      </w:pPr>
      <w:r>
        <w:t>15%</w:t>
      </w:r>
      <w:r w:rsidR="00FE6E68">
        <w:t>*(income -11500) = 1000</w:t>
      </w:r>
    </w:p>
    <w:p w14:paraId="521E6B13" w14:textId="71FC014E" w:rsidR="00FE6E68" w:rsidRDefault="00FE6E68" w:rsidP="00CE343E">
      <w:pPr>
        <w:pStyle w:val="a3"/>
        <w:numPr>
          <w:ilvl w:val="0"/>
          <w:numId w:val="3"/>
        </w:numPr>
        <w:ind w:firstLineChars="0"/>
      </w:pPr>
      <w:r>
        <w:t xml:space="preserve">Income </w:t>
      </w:r>
      <w:r w:rsidR="00FC5841">
        <w:t>= 18167</w:t>
      </w:r>
    </w:p>
    <w:p w14:paraId="5D3D20F0" w14:textId="121C0236" w:rsidR="00FC5841" w:rsidRDefault="00EC1250" w:rsidP="00FC58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>ITB income</w:t>
      </w:r>
      <w:r w:rsidR="003B232B">
        <w:t>: 0</w:t>
      </w:r>
      <w:r w:rsidR="003B232B">
        <w:tab/>
        <w:t>3000</w:t>
      </w:r>
      <w:r w:rsidR="003B232B">
        <w:tab/>
        <w:t>7000</w:t>
      </w:r>
      <w:r w:rsidR="003B232B">
        <w:tab/>
        <w:t>11500</w:t>
      </w:r>
      <w:r w:rsidR="003B232B">
        <w:tab/>
        <w:t>18167</w:t>
      </w:r>
    </w:p>
    <w:p w14:paraId="7D8469DB" w14:textId="7B641EA7" w:rsidR="00CA1419" w:rsidRDefault="003B232B" w:rsidP="00F4006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T</w:t>
      </w:r>
      <w:r>
        <w:t xml:space="preserve">ax effect: </w:t>
      </w:r>
      <w:r>
        <w:tab/>
        <w:t>0</w:t>
      </w:r>
      <w:r>
        <w:tab/>
      </w:r>
      <w:r w:rsidR="00F43719">
        <w:t>-25%</w:t>
      </w:r>
      <w:r w:rsidR="00F43719">
        <w:tab/>
        <w:t>25%</w:t>
      </w:r>
      <w:r w:rsidR="00F43719">
        <w:tab/>
      </w:r>
      <w:r w:rsidR="00F43719">
        <w:tab/>
        <w:t>15%</w:t>
      </w:r>
      <w:r w:rsidR="00F43719">
        <w:tab/>
      </w:r>
      <w:r w:rsidR="00F43719">
        <w:tab/>
        <w:t>-15%</w:t>
      </w:r>
    </w:p>
    <w:p w14:paraId="7F69BB67" w14:textId="05FB3BD8" w:rsidR="00F43719" w:rsidRDefault="00FD4BE2" w:rsidP="003B232B">
      <w:pPr>
        <w:pStyle w:val="a3"/>
        <w:ind w:left="360" w:firstLineChars="0" w:firstLine="0"/>
      </w:pPr>
      <w:r>
        <w:t>---------------------------------------------------</w:t>
      </w:r>
    </w:p>
    <w:p w14:paraId="5AB04F10" w14:textId="61F6719F" w:rsidR="00FD4BE2" w:rsidRDefault="00FD4BE2" w:rsidP="003B232B">
      <w:pPr>
        <w:pStyle w:val="a3"/>
        <w:ind w:left="360" w:firstLineChars="0" w:firstLine="0"/>
      </w:pPr>
      <w:r>
        <w:t>Provincial tax rate:</w:t>
      </w:r>
    </w:p>
    <w:p w14:paraId="16973A86" w14:textId="2EC7616A" w:rsidR="00FD4BE2" w:rsidRDefault="00FD4BE2" w:rsidP="003B232B">
      <w:pPr>
        <w:pStyle w:val="a3"/>
        <w:ind w:left="360" w:firstLineChars="0" w:firstLine="0"/>
      </w:pPr>
      <w:r>
        <w:t xml:space="preserve">Income:  </w:t>
      </w:r>
      <w:r w:rsidR="00B251F9">
        <w:tab/>
      </w:r>
      <w:r>
        <w:t>0</w:t>
      </w:r>
      <w:r>
        <w:tab/>
      </w:r>
      <w:r w:rsidR="00B251F9">
        <w:t>5000</w:t>
      </w:r>
    </w:p>
    <w:p w14:paraId="0C5708A1" w14:textId="0BE7BE5E" w:rsidR="00FD4BE2" w:rsidRDefault="00FD4BE2" w:rsidP="003B232B">
      <w:pPr>
        <w:pStyle w:val="a3"/>
        <w:ind w:left="360" w:firstLineChars="0" w:firstLine="0"/>
      </w:pPr>
      <w:r>
        <w:t>Tax effect</w:t>
      </w:r>
      <w:r w:rsidR="00B251F9">
        <w:t>:</w:t>
      </w:r>
      <w:r w:rsidR="00B251F9">
        <w:tab/>
        <w:t>0</w:t>
      </w:r>
      <w:r w:rsidR="00B251F9">
        <w:tab/>
        <w:t>30%</w:t>
      </w:r>
    </w:p>
    <w:p w14:paraId="21E153ED" w14:textId="461B1B82" w:rsidR="00B251F9" w:rsidRDefault="00B251F9" w:rsidP="003B232B">
      <w:pPr>
        <w:pStyle w:val="a3"/>
        <w:ind w:left="360" w:firstLineChars="0" w:firstLine="0"/>
      </w:pPr>
      <w:r>
        <w:rPr>
          <w:rFonts w:hint="eastAsia"/>
        </w:rPr>
        <w:t>-</w:t>
      </w:r>
      <w:r>
        <w:t>--------------------------------------------------</w:t>
      </w:r>
    </w:p>
    <w:p w14:paraId="748F7E43" w14:textId="07E267D3" w:rsidR="00B251F9" w:rsidRDefault="00442C86" w:rsidP="003B232B">
      <w:pPr>
        <w:pStyle w:val="a3"/>
        <w:ind w:left="360" w:firstLineChars="0" w:firstLine="0"/>
      </w:pPr>
      <w:r>
        <w:t>Income:</w:t>
      </w:r>
      <w:r>
        <w:tab/>
      </w:r>
      <w:r>
        <w:tab/>
        <w:t>0</w:t>
      </w:r>
      <w:r>
        <w:tab/>
        <w:t>3000</w:t>
      </w:r>
      <w:r>
        <w:tab/>
        <w:t>5000</w:t>
      </w:r>
      <w:r>
        <w:tab/>
        <w:t>7000</w:t>
      </w:r>
      <w:r>
        <w:tab/>
        <w:t>11500</w:t>
      </w:r>
      <w:r>
        <w:tab/>
        <w:t>18167</w:t>
      </w:r>
    </w:p>
    <w:p w14:paraId="62B268D7" w14:textId="314B7C6A" w:rsidR="00442C86" w:rsidRDefault="00442C86" w:rsidP="003B232B">
      <w:pPr>
        <w:pStyle w:val="a3"/>
        <w:ind w:left="360" w:firstLineChars="0" w:firstLine="0"/>
      </w:pPr>
      <w:r>
        <w:t xml:space="preserve">Effective tax: </w:t>
      </w:r>
      <w:r>
        <w:tab/>
      </w:r>
      <w:r w:rsidR="00470DAE">
        <w:t>0</w:t>
      </w:r>
      <w:r w:rsidR="00470DAE">
        <w:tab/>
        <w:t>-25%</w:t>
      </w:r>
      <w:r w:rsidR="00470DAE">
        <w:tab/>
        <w:t>5%</w:t>
      </w:r>
      <w:r w:rsidR="00470DAE">
        <w:tab/>
      </w:r>
      <w:r w:rsidR="00470DAE">
        <w:tab/>
        <w:t>30%</w:t>
      </w:r>
      <w:r w:rsidR="00470DAE">
        <w:tab/>
      </w:r>
      <w:r w:rsidR="00470DAE">
        <w:tab/>
        <w:t>45%</w:t>
      </w:r>
      <w:r w:rsidR="00470DAE">
        <w:tab/>
      </w:r>
      <w:r w:rsidR="00470DAE">
        <w:tab/>
        <w:t>30%</w:t>
      </w:r>
    </w:p>
    <w:p w14:paraId="647C048E" w14:textId="77777777" w:rsidR="00E059A4" w:rsidRDefault="00E059A4" w:rsidP="00E059A4"/>
    <w:p w14:paraId="4281AB96" w14:textId="5F11BE6A" w:rsidR="00E059A4" w:rsidRDefault="00E059A4" w:rsidP="00E059A4">
      <w:r>
        <w:t xml:space="preserve">Bracket creep: what is </w:t>
      </w:r>
      <w:r w:rsidR="00CF3625">
        <w:t xml:space="preserve">said to be happening when an increase in an individual’s nominal income ushes the person into a higher tax </w:t>
      </w:r>
      <w:proofErr w:type="gramStart"/>
      <w:r w:rsidR="00CF3625">
        <w:t>bracket</w:t>
      </w:r>
      <w:proofErr w:type="gramEnd"/>
    </w:p>
    <w:p w14:paraId="3DC846E7" w14:textId="77777777" w:rsidR="00CF3625" w:rsidRDefault="00CF3625" w:rsidP="00E059A4">
      <w:pPr>
        <w:rPr>
          <w:rFonts w:hint="eastAsia"/>
        </w:rPr>
      </w:pPr>
    </w:p>
    <w:sectPr w:rsidR="00CF3625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22261"/>
    <w:multiLevelType w:val="hybridMultilevel"/>
    <w:tmpl w:val="8CCAC5D2"/>
    <w:lvl w:ilvl="0" w:tplc="E22C3624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" w15:restartNumberingAfterBreak="0">
    <w:nsid w:val="41D30795"/>
    <w:multiLevelType w:val="hybridMultilevel"/>
    <w:tmpl w:val="3F6EE7E4"/>
    <w:lvl w:ilvl="0" w:tplc="A9F48EA8">
      <w:start w:val="1"/>
      <w:numFmt w:val="bullet"/>
      <w:lvlText w:val="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5ADD1229"/>
    <w:multiLevelType w:val="hybridMultilevel"/>
    <w:tmpl w:val="1FA2F5E6"/>
    <w:lvl w:ilvl="0" w:tplc="3D6228F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85931140">
    <w:abstractNumId w:val="2"/>
  </w:num>
  <w:num w:numId="2" w16cid:durableId="1910532251">
    <w:abstractNumId w:val="1"/>
  </w:num>
  <w:num w:numId="3" w16cid:durableId="2038386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109"/>
    <w:rsid w:val="00104AAE"/>
    <w:rsid w:val="001071B8"/>
    <w:rsid w:val="00125109"/>
    <w:rsid w:val="00152814"/>
    <w:rsid w:val="001A17CA"/>
    <w:rsid w:val="001F6B68"/>
    <w:rsid w:val="003A18E7"/>
    <w:rsid w:val="003B232B"/>
    <w:rsid w:val="00442C86"/>
    <w:rsid w:val="00470DAE"/>
    <w:rsid w:val="005348CE"/>
    <w:rsid w:val="005724B3"/>
    <w:rsid w:val="005D0096"/>
    <w:rsid w:val="00691DE9"/>
    <w:rsid w:val="00706A48"/>
    <w:rsid w:val="00801FC5"/>
    <w:rsid w:val="008A516F"/>
    <w:rsid w:val="009B5574"/>
    <w:rsid w:val="00B251F9"/>
    <w:rsid w:val="00B67D46"/>
    <w:rsid w:val="00C74456"/>
    <w:rsid w:val="00CA1419"/>
    <w:rsid w:val="00CE343E"/>
    <w:rsid w:val="00CF3625"/>
    <w:rsid w:val="00D364E3"/>
    <w:rsid w:val="00D71443"/>
    <w:rsid w:val="00E059A4"/>
    <w:rsid w:val="00E54E2E"/>
    <w:rsid w:val="00EB0C05"/>
    <w:rsid w:val="00EC1250"/>
    <w:rsid w:val="00F4006C"/>
    <w:rsid w:val="00F43719"/>
    <w:rsid w:val="00FC5841"/>
    <w:rsid w:val="00FD4BE2"/>
    <w:rsid w:val="00FE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59BBA"/>
  <w15:chartTrackingRefBased/>
  <w15:docId w15:val="{C6D79F36-32CA-48F3-9947-3ACFCEB85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A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语伦 冯</dc:creator>
  <cp:keywords/>
  <dc:description/>
  <cp:lastModifiedBy>语伦 冯</cp:lastModifiedBy>
  <cp:revision>57</cp:revision>
  <dcterms:created xsi:type="dcterms:W3CDTF">2023-06-12T19:53:00Z</dcterms:created>
  <dcterms:modified xsi:type="dcterms:W3CDTF">2023-06-12T20:24:00Z</dcterms:modified>
</cp:coreProperties>
</file>