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Based on the provided structure, here's a more detailed breakdown for a slide presentation: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572841" cy="5940837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841" cy="5940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Slide 1: Introduction and context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Title: Introduction to Requirement Change Management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Brief overview of the importance of managing requirement changes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Objectives of the presentation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Conor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 Slide 2: Role Description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Definition of roles involved in requirement change management (e.g., Project Manager, Business Analyst, Stakeholders)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Responsibilities of each role in the process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### Slide 3: Submission Process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Step-by-step process of submitting a requirement change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Tools and templates used for submission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Importance of clear and detailed submission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Automata丶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### Slide 4: Evaluation Process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Criteria for evaluating a requirement change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Role of the evaluation team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Timeline and steps involved in the evaluation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### Slide 5: Rejection Criteria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Common reasons for requirement change rejection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Communication process for rejected changes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Steps to reconsider or refine a rejected change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Sihui 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  <w:t xml:space="preserve">### Slide 6: Approval Process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Criteria for approval of a requirement change （这个部分感觉是evaluation做的）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Decision-making process and authorities involved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Communication of approval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### Slide 7: Cancellation Stage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Scenarios where a requirement change might be canceled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Process and communication for canceling a change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Impact assessment and stakeholder notification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ISO/IEC/IEEE 29148:2018 - Systems and software engineering — Life cycle processes — Requirements engineering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“Overview of the change management approval process” https://docs.bmc.com/docs/change2102/overview-of-the-change-management-approval-process-973921970.html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“The Definitive Guide to Approval Processes“ https://kissflow.com/workflow/approval-process/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“ABCs of Requirements Engineering“ https://www.cmcrossroads.com/article/abcs-requirements-engineering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Allen</w:t>
      </w: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Slide 8: Implementing Changes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 to Implement the Approved Requirement Changes: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 and Documentation: Clearly document the change, including its scope, impact, and the rationale behind it.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 Analysis: Assess how the change will affect different aspects of the project, including timelines, resources, and other requirements.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Requirement Specifications: Revise the requirement specifications to reflect the approved changes. Ensure that the changes are clear and unambiguous.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Changes: Inform all stakeholders and team members about the changes. Communication should include why the change was made and how it impacts various aspects of the project.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Coordination Among Teams and Integration into the Current Project Plan: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Cross-Team Coordination: Ensure that all teams are aligned with the change. This may involve meetings, updates to project plans, and adjustments to team responsibilities.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Current Plans: Adjust the project plan, schedules, and resource allocations to accommodate the change. Ensure that the integration is seamless and does not disrupt ongoing work.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Monitoring and Controlling Changes During Implementation: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Implementation: Regularly monitor the progress of the change implementation to ensure it is aligned with the project plan.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Assurance: Conduct testing and reviews to ensure that the change meets the required standards and does not introduce new issues.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Adjustments and Iterations: Be prepared to make further adjustments as the change is implemented, responding to any unforeseen issues or feedback.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Slide 9: Change Cancellation and Approval Review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Reviewing the Reasons and Impacts of Canceling Changes: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Assessment of Cancellation Reasons: Discuss why a change is being considered for cancellation—whether due to feasibility, cost, or a shift in project priorities.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 Analysis: Evaluate the consequences of canceling the change, including how it will affect the project's scope, timeline, and stakeholder expectations.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Finalizing Approvals and Integrating Changes into the Project: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Approval Process: Outline the process for finalizing the decision to cancel a change, including who needs to sign off and how the decision will be communicated.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or Reversion: Depending on whether the change is canceled or approved after review, describe the steps to either integrate the change into the project or revert back to the previous plan.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and Record-Keeping for Future Reference: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Comprehensive Documentation: Ensure that all decisions, along with their rationales and impacts, are thoroughly documented. This includes documenting the reasons for canceling a change and the lessons learned from the process.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Sharing: Discuss how this documentation will be stored and shared within the organization to inform future projects and decisions.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 Trail: Emphasize the importance of maintaining a clear audit trail for accountability and for reviewing the project's history.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color w:val="ff0000"/>
          <w:rtl w:val="0"/>
        </w:rPr>
        <w:t xml:space="preserve">Chun 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rtl w:val="0"/>
        </w:rPr>
        <w:t xml:space="preserve">### Slide 10: Verification of Changes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Verification process to ensure changes align with requirements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Quality control and testing methodologies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Stakeholder feedback and final acceptance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### Slide 11: Closing and Cancellation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Formal process for closing out implemented changes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Documentation and lessons learned from the change process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Conditions and process for canceling a closed change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### Slide 12: Agile Adoption in Change Management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Importance of agility in requirement change management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Adopting agile practices in the change process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Benefits and challenges of agile adoption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### Slide 13: Summary and Conclusion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Recap of the key points covered in the presentation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Final thoughts on effective requirement change management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Encouraging continuous improvement and adaptability in change processes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### Slide 14: Q&amp;A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Opening the floor for questions and discussions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Providing contact information for further inquiries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This detailed slide structure should provide a comprehensive overview of requirement change management, allowing for an in-depth exploration of each aspect of the process.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