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Requirements Engineering</w:t>
      </w:r>
    </w:p>
    <w:p w:rsidR="00000000" w:rsidDel="00000000" w:rsidP="00000000" w:rsidRDefault="00000000" w:rsidRPr="00000000" w14:paraId="00000003">
      <w:pPr>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b w:val="1"/>
          <w:color w:val="ff0000"/>
          <w:sz w:val="24"/>
          <w:szCs w:val="24"/>
          <w:rtl w:val="0"/>
        </w:rPr>
        <w:t xml:space="preserve">Submission to be done on OWL as announced.</w:t>
      </w:r>
    </w:p>
    <w:p w:rsidR="00000000" w:rsidDel="00000000" w:rsidP="00000000" w:rsidRDefault="00000000" w:rsidRPr="00000000" w14:paraId="0000000D">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Group Template will be assessed.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rPr>
          <w:sz w:val="8"/>
          <w:szCs w:val="8"/>
        </w:rPr>
      </w:pPr>
      <w:r w:rsidDel="00000000" w:rsidR="00000000" w:rsidRPr="00000000">
        <w:rPr>
          <w:sz w:val="8"/>
          <w:szCs w:val="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jc w:val="center"/>
              <w:rPr>
                <w:b w:val="1"/>
                <w:color w:val="ff0000"/>
                <w:sz w:val="24"/>
                <w:szCs w:val="24"/>
              </w:rPr>
            </w:pPr>
            <w:r w:rsidDel="00000000" w:rsidR="00000000" w:rsidRPr="00000000">
              <w:rPr>
                <w:b w:val="1"/>
                <w:color w:val="ff0000"/>
                <w:sz w:val="24"/>
                <w:szCs w:val="24"/>
                <w:rtl w:val="0"/>
              </w:rPr>
              <w:t xml:space="preserve">Group No: 2</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7">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p w:rsidR="00000000" w:rsidDel="00000000" w:rsidP="00000000" w:rsidRDefault="00000000" w:rsidRPr="00000000" w14:paraId="00000019">
            <w:pPr>
              <w:rPr>
                <w:b w:val="1"/>
                <w:color w:val="ff0000"/>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Yifei Zhang</w:t>
            </w: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Chapter 17 – Validating the requirements</w:t>
            </w:r>
          </w:p>
          <w:p w:rsidR="00000000" w:rsidDel="00000000" w:rsidP="00000000" w:rsidRDefault="00000000" w:rsidRPr="00000000" w14:paraId="00000022">
            <w:pPr>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Requirements validation is the fourth component of requirements development after Elicitation, Analysis, and Specification. It ensures requirements have all the desired properties of high-quality requirements. We could have formal and informal peer review to identify ambiguous requirements where the best-established formal peer review is called inspection. We have detailed workflows for the inspection; however, requirements review also have its own constraints. Prototyping and testing the requirement also helps team to find problems in the early stage.</w:t>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 </w:t>
            </w:r>
          </w:p>
        </w:tc>
      </w:tr>
    </w:tbl>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100.0" w:type="dxa"/>
              <w:bottom w:w="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E">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Source can be from Individual Templates or completely new.</w:t>
            </w:r>
          </w:p>
          <w:p w:rsidR="00000000" w:rsidDel="00000000" w:rsidP="00000000" w:rsidRDefault="00000000" w:rsidRPr="00000000" w14:paraId="0000002F">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000000" w:val="clear"/>
            <w:tcMar>
              <w:top w:w="0.0" w:type="dxa"/>
              <w:left w:w="100.0" w:type="dxa"/>
              <w:bottom w:w="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 </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tc>
      </w:tr>
      <w:tr>
        <w:trPr>
          <w:cantSplit w:val="0"/>
          <w:trHeight w:val="3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rPr>
                <w:b w:val="1"/>
                <w:sz w:val="24"/>
                <w:szCs w:val="24"/>
                <w:u w:val="single"/>
              </w:rPr>
            </w:pPr>
            <w:r w:rsidDel="00000000" w:rsidR="00000000" w:rsidRPr="00000000">
              <w:rPr>
                <w:b w:val="1"/>
                <w:color w:val="ff0000"/>
                <w:sz w:val="24"/>
                <w:szCs w:val="24"/>
                <w:u w:val="single"/>
                <w:rtl w:val="0"/>
              </w:rPr>
              <w:t xml:space="preserve">QUESTION </w:t>
            </w:r>
            <w:r w:rsidDel="00000000" w:rsidR="00000000" w:rsidRPr="00000000">
              <w:rPr>
                <w:b w:val="1"/>
                <w:sz w:val="24"/>
                <w:szCs w:val="24"/>
                <w:u w:val="single"/>
                <w:rtl w:val="0"/>
              </w:rPr>
              <w:t xml:space="preserve">(state your question such that the answer is what you captured from the source):</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distinguishes validation from verification?</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b w:val="1"/>
                <w:sz w:val="24"/>
                <w:szCs w:val="24"/>
              </w:rPr>
            </w:pPr>
            <w:r w:rsidDel="00000000" w:rsidR="00000000" w:rsidRPr="00000000">
              <w:rPr>
                <w:b w:val="1"/>
                <w:color w:val="ff0000"/>
                <w:sz w:val="24"/>
                <w:szCs w:val="24"/>
                <w:u w:val="single"/>
                <w:rtl w:val="0"/>
              </w:rPr>
              <w:t xml:space="preserve">ANSWER (as-is):</w:t>
            </w:r>
            <w:r w:rsidDel="00000000" w:rsidR="00000000" w:rsidRPr="00000000">
              <w:rPr>
                <w:b w:val="1"/>
                <w:sz w:val="24"/>
                <w:szCs w:val="24"/>
                <w:rtl w:val="0"/>
              </w:rPr>
              <w:t xml:space="preserve"> </w:t>
            </w:r>
          </w:p>
          <w:p w:rsidR="00000000" w:rsidDel="00000000" w:rsidP="00000000" w:rsidRDefault="00000000" w:rsidRPr="00000000" w14:paraId="0000003B">
            <w:pPr>
              <w:jc w:val="both"/>
              <w:rPr>
                <w:b w:val="1"/>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ebook&gt;&lt;Ch 17, Validation and Verification, #331&gt; validation and verification are two different activities in software development. Verification determines whether the product of some development activity meets its requirements (doing the thing right). Validation assesses whether a product satisfies customer needs (doing the right thing). Extending these definitions to requirements, verification determines whether you have written the requirements right. Validation of requirements assesses whether you have written the right requirements: they trace back to business objectives.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E">
            <w:pPr>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3F">
            <w:pPr>
              <w:rPr>
                <w:b w:val="1"/>
              </w:rPr>
            </w:pPr>
            <w:r w:rsidDel="00000000" w:rsidR="00000000" w:rsidRPr="00000000">
              <w:rPr>
                <w:b w:val="1"/>
                <w:rtl w:val="0"/>
              </w:rPr>
              <w:t xml:space="preserve">Validation and Verification are terms that are often conflated within the context of software development. However, they refer to distinct aspects of the quality assurance process. Validation is concerned with ensuring that the product aligns with the customer's needs and expectations. It is a process that evaluates if the final product is the 'right thing' by assessing its desirability to the customers. On the other hand, Verification is the process by which we check whether the product meets the specific requirements set out at the beginning of the development process. It answers the question of whether the product was 'built right' according to the predefined requirements and design specifications.</w:t>
            </w:r>
          </w:p>
          <w:p w:rsidR="00000000" w:rsidDel="00000000" w:rsidP="00000000" w:rsidRDefault="00000000" w:rsidRPr="00000000" w14:paraId="00000040">
            <w:pPr>
              <w:rPr>
                <w:b w:val="1"/>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000000" w:val="clear"/>
            <w:tcMar>
              <w:top w:w="0.0" w:type="dxa"/>
              <w:left w:w="100.0" w:type="dxa"/>
              <w:bottom w:w="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164.492187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100.0" w:type="dxa"/>
              <w:bottom w:w="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000000" w:val="clear"/>
            <w:tcMar>
              <w:top w:w="0.0" w:type="dxa"/>
              <w:left w:w="100.0" w:type="dxa"/>
              <w:bottom w:w="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 </w:t>
            </w:r>
          </w:p>
        </w:tc>
      </w:tr>
      <w:tr>
        <w:trPr>
          <w:cantSplit w:val="0"/>
          <w:trHeight w:val="1180.8984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numPr>
                <w:ilvl w:val="0"/>
                <w:numId w:val="2"/>
              </w:numPr>
              <w:spacing w:line="240" w:lineRule="auto"/>
              <w:ind w:left="1440" w:hanging="360"/>
              <w:rPr>
                <w:sz w:val="26"/>
                <w:szCs w:val="26"/>
              </w:rPr>
            </w:pPr>
            <w:r w:rsidDel="00000000" w:rsidR="00000000" w:rsidRPr="00000000">
              <w:rPr>
                <w:sz w:val="26"/>
                <w:szCs w:val="26"/>
                <w:rtl w:val="0"/>
              </w:rPr>
              <w:t xml:space="preserve">The inspection process</w:t>
            </w:r>
          </w:p>
          <w:p w:rsidR="00000000" w:rsidDel="00000000" w:rsidP="00000000" w:rsidRDefault="00000000" w:rsidRPr="00000000" w14:paraId="00000047">
            <w:pPr>
              <w:numPr>
                <w:ilvl w:val="0"/>
                <w:numId w:val="1"/>
              </w:numPr>
              <w:spacing w:line="240" w:lineRule="auto"/>
              <w:ind w:left="2160" w:hanging="360"/>
              <w:rPr>
                <w:sz w:val="26"/>
                <w:szCs w:val="26"/>
              </w:rPr>
            </w:pPr>
            <w:r w:rsidDel="00000000" w:rsidR="00000000" w:rsidRPr="00000000">
              <w:rPr>
                <w:sz w:val="26"/>
                <w:szCs w:val="26"/>
                <w:rtl w:val="0"/>
              </w:rPr>
              <w:t xml:space="preserve">Participants </w:t>
            </w:r>
          </w:p>
          <w:p w:rsidR="00000000" w:rsidDel="00000000" w:rsidP="00000000" w:rsidRDefault="00000000" w:rsidRPr="00000000" w14:paraId="00000048">
            <w:pPr>
              <w:numPr>
                <w:ilvl w:val="1"/>
                <w:numId w:val="1"/>
              </w:numPr>
              <w:spacing w:line="240" w:lineRule="auto"/>
              <w:ind w:left="2880" w:hanging="360"/>
              <w:rPr>
                <w:sz w:val="26"/>
                <w:szCs w:val="26"/>
              </w:rPr>
            </w:pPr>
            <w:r w:rsidDel="00000000" w:rsidR="00000000" w:rsidRPr="00000000">
              <w:rPr>
                <w:sz w:val="26"/>
                <w:szCs w:val="26"/>
                <w:rtl w:val="0"/>
              </w:rPr>
              <w:t xml:space="preserve">The author of the work product and perhaps peers of the author</w:t>
            </w:r>
          </w:p>
          <w:p w:rsidR="00000000" w:rsidDel="00000000" w:rsidP="00000000" w:rsidRDefault="00000000" w:rsidRPr="00000000" w14:paraId="00000049">
            <w:pPr>
              <w:numPr>
                <w:ilvl w:val="1"/>
                <w:numId w:val="1"/>
              </w:numPr>
              <w:spacing w:line="240" w:lineRule="auto"/>
              <w:ind w:left="2880" w:hanging="360"/>
              <w:rPr>
                <w:sz w:val="26"/>
                <w:szCs w:val="26"/>
              </w:rPr>
            </w:pPr>
            <w:r w:rsidDel="00000000" w:rsidR="00000000" w:rsidRPr="00000000">
              <w:rPr>
                <w:sz w:val="26"/>
                <w:szCs w:val="26"/>
                <w:rtl w:val="0"/>
              </w:rPr>
              <w:t xml:space="preserve">People who are the sources of information that fed into the item being inspected</w:t>
            </w:r>
          </w:p>
          <w:p w:rsidR="00000000" w:rsidDel="00000000" w:rsidP="00000000" w:rsidRDefault="00000000" w:rsidRPr="00000000" w14:paraId="0000004A">
            <w:pPr>
              <w:numPr>
                <w:ilvl w:val="1"/>
                <w:numId w:val="1"/>
              </w:numPr>
              <w:spacing w:line="240" w:lineRule="auto"/>
              <w:ind w:left="2880" w:hanging="360"/>
              <w:rPr>
                <w:sz w:val="26"/>
                <w:szCs w:val="26"/>
              </w:rPr>
            </w:pPr>
            <w:r w:rsidDel="00000000" w:rsidR="00000000" w:rsidRPr="00000000">
              <w:rPr>
                <w:sz w:val="26"/>
                <w:szCs w:val="26"/>
                <w:rtl w:val="0"/>
              </w:rPr>
              <w:t xml:space="preserve">People who will do work based on the item being inspected</w:t>
            </w:r>
          </w:p>
          <w:p w:rsidR="00000000" w:rsidDel="00000000" w:rsidP="00000000" w:rsidRDefault="00000000" w:rsidRPr="00000000" w14:paraId="0000004B">
            <w:pPr>
              <w:numPr>
                <w:ilvl w:val="1"/>
                <w:numId w:val="1"/>
              </w:numPr>
              <w:spacing w:line="240" w:lineRule="auto"/>
              <w:ind w:left="2880" w:hanging="360"/>
              <w:rPr>
                <w:sz w:val="26"/>
                <w:szCs w:val="26"/>
              </w:rPr>
            </w:pPr>
            <w:r w:rsidDel="00000000" w:rsidR="00000000" w:rsidRPr="00000000">
              <w:rPr>
                <w:sz w:val="26"/>
                <w:szCs w:val="26"/>
                <w:rtl w:val="0"/>
              </w:rPr>
              <w:t xml:space="preserve">People who are responsible for interfacing systems that will be affected by the item being inspected</w:t>
            </w:r>
          </w:p>
          <w:p w:rsidR="00000000" w:rsidDel="00000000" w:rsidP="00000000" w:rsidRDefault="00000000" w:rsidRPr="00000000" w14:paraId="0000004C">
            <w:pPr>
              <w:numPr>
                <w:ilvl w:val="0"/>
                <w:numId w:val="1"/>
              </w:numPr>
              <w:spacing w:line="240" w:lineRule="auto"/>
              <w:ind w:left="2160" w:hanging="360"/>
              <w:rPr>
                <w:sz w:val="26"/>
                <w:szCs w:val="26"/>
              </w:rPr>
            </w:pPr>
            <w:r w:rsidDel="00000000" w:rsidR="00000000" w:rsidRPr="00000000">
              <w:rPr>
                <w:sz w:val="26"/>
                <w:szCs w:val="26"/>
                <w:rtl w:val="0"/>
              </w:rPr>
              <w:t xml:space="preserve">Inspection roles</w:t>
            </w:r>
          </w:p>
          <w:p w:rsidR="00000000" w:rsidDel="00000000" w:rsidP="00000000" w:rsidRDefault="00000000" w:rsidRPr="00000000" w14:paraId="0000004D">
            <w:pPr>
              <w:numPr>
                <w:ilvl w:val="1"/>
                <w:numId w:val="1"/>
              </w:numPr>
              <w:spacing w:line="240" w:lineRule="auto"/>
              <w:ind w:left="2880" w:hanging="360"/>
              <w:rPr>
                <w:sz w:val="26"/>
                <w:szCs w:val="26"/>
              </w:rPr>
            </w:pPr>
            <w:r w:rsidDel="00000000" w:rsidR="00000000" w:rsidRPr="00000000">
              <w:rPr>
                <w:sz w:val="26"/>
                <w:szCs w:val="26"/>
                <w:rtl w:val="0"/>
              </w:rPr>
              <w:t xml:space="preserve">Author</w:t>
            </w:r>
          </w:p>
          <w:p w:rsidR="00000000" w:rsidDel="00000000" w:rsidP="00000000" w:rsidRDefault="00000000" w:rsidRPr="00000000" w14:paraId="0000004E">
            <w:pPr>
              <w:numPr>
                <w:ilvl w:val="1"/>
                <w:numId w:val="1"/>
              </w:numPr>
              <w:spacing w:line="240" w:lineRule="auto"/>
              <w:ind w:left="2880" w:hanging="360"/>
              <w:rPr>
                <w:sz w:val="26"/>
                <w:szCs w:val="26"/>
              </w:rPr>
            </w:pPr>
            <w:r w:rsidDel="00000000" w:rsidR="00000000" w:rsidRPr="00000000">
              <w:rPr>
                <w:sz w:val="26"/>
                <w:szCs w:val="26"/>
                <w:rtl w:val="0"/>
              </w:rPr>
              <w:t xml:space="preserve">Moderator</w:t>
            </w:r>
          </w:p>
          <w:p w:rsidR="00000000" w:rsidDel="00000000" w:rsidP="00000000" w:rsidRDefault="00000000" w:rsidRPr="00000000" w14:paraId="0000004F">
            <w:pPr>
              <w:numPr>
                <w:ilvl w:val="1"/>
                <w:numId w:val="1"/>
              </w:numPr>
              <w:spacing w:line="240" w:lineRule="auto"/>
              <w:ind w:left="2880" w:hanging="360"/>
              <w:rPr>
                <w:sz w:val="26"/>
                <w:szCs w:val="26"/>
              </w:rPr>
            </w:pPr>
            <w:r w:rsidDel="00000000" w:rsidR="00000000" w:rsidRPr="00000000">
              <w:rPr>
                <w:sz w:val="26"/>
                <w:szCs w:val="26"/>
                <w:rtl w:val="0"/>
              </w:rPr>
              <w:t xml:space="preserve">Reader</w:t>
            </w:r>
          </w:p>
          <w:p w:rsidR="00000000" w:rsidDel="00000000" w:rsidP="00000000" w:rsidRDefault="00000000" w:rsidRPr="00000000" w14:paraId="00000050">
            <w:pPr>
              <w:numPr>
                <w:ilvl w:val="1"/>
                <w:numId w:val="1"/>
              </w:numPr>
              <w:spacing w:line="240" w:lineRule="auto"/>
              <w:ind w:left="2880" w:hanging="360"/>
              <w:rPr>
                <w:sz w:val="26"/>
                <w:szCs w:val="26"/>
              </w:rPr>
            </w:pPr>
            <w:r w:rsidDel="00000000" w:rsidR="00000000" w:rsidRPr="00000000">
              <w:rPr>
                <w:sz w:val="26"/>
                <w:szCs w:val="26"/>
                <w:rtl w:val="0"/>
              </w:rPr>
              <w:t xml:space="preserve">Recorder</w:t>
            </w:r>
          </w:p>
          <w:p w:rsidR="00000000" w:rsidDel="00000000" w:rsidP="00000000" w:rsidRDefault="00000000" w:rsidRPr="00000000" w14:paraId="00000051">
            <w:pPr>
              <w:numPr>
                <w:ilvl w:val="0"/>
                <w:numId w:val="1"/>
              </w:numPr>
              <w:spacing w:line="240" w:lineRule="auto"/>
              <w:ind w:left="2160" w:hanging="360"/>
              <w:rPr>
                <w:sz w:val="26"/>
                <w:szCs w:val="26"/>
              </w:rPr>
            </w:pPr>
            <w:r w:rsidDel="00000000" w:rsidR="00000000" w:rsidRPr="00000000">
              <w:rPr>
                <w:sz w:val="26"/>
                <w:szCs w:val="26"/>
                <w:rtl w:val="0"/>
              </w:rPr>
              <w:t xml:space="preserve">Inspection stages </w:t>
            </w:r>
          </w:p>
          <w:p w:rsidR="00000000" w:rsidDel="00000000" w:rsidP="00000000" w:rsidRDefault="00000000" w:rsidRPr="00000000" w14:paraId="00000052">
            <w:pPr>
              <w:numPr>
                <w:ilvl w:val="1"/>
                <w:numId w:val="1"/>
              </w:numPr>
              <w:spacing w:line="240" w:lineRule="auto"/>
              <w:ind w:left="2880" w:hanging="360"/>
              <w:rPr>
                <w:sz w:val="26"/>
                <w:szCs w:val="26"/>
              </w:rPr>
            </w:pPr>
            <w:r w:rsidDel="00000000" w:rsidR="00000000" w:rsidRPr="00000000">
              <w:rPr>
                <w:sz w:val="26"/>
                <w:szCs w:val="26"/>
                <w:rtl w:val="0"/>
              </w:rPr>
              <w:t xml:space="preserve">Planning</w:t>
            </w:r>
          </w:p>
          <w:p w:rsidR="00000000" w:rsidDel="00000000" w:rsidP="00000000" w:rsidRDefault="00000000" w:rsidRPr="00000000" w14:paraId="00000053">
            <w:pPr>
              <w:numPr>
                <w:ilvl w:val="1"/>
                <w:numId w:val="1"/>
              </w:numPr>
              <w:spacing w:line="240" w:lineRule="auto"/>
              <w:ind w:left="2880" w:hanging="360"/>
              <w:rPr>
                <w:sz w:val="26"/>
                <w:szCs w:val="26"/>
                <w:u w:val="none"/>
              </w:rPr>
            </w:pPr>
            <w:r w:rsidDel="00000000" w:rsidR="00000000" w:rsidRPr="00000000">
              <w:rPr>
                <w:sz w:val="26"/>
                <w:szCs w:val="26"/>
                <w:rtl w:val="0"/>
              </w:rPr>
              <w:t xml:space="preserve">Preparation</w:t>
            </w:r>
          </w:p>
          <w:p w:rsidR="00000000" w:rsidDel="00000000" w:rsidP="00000000" w:rsidRDefault="00000000" w:rsidRPr="00000000" w14:paraId="00000054">
            <w:pPr>
              <w:numPr>
                <w:ilvl w:val="1"/>
                <w:numId w:val="1"/>
              </w:numPr>
              <w:spacing w:line="240" w:lineRule="auto"/>
              <w:ind w:left="2880" w:hanging="360"/>
              <w:rPr>
                <w:sz w:val="26"/>
                <w:szCs w:val="26"/>
              </w:rPr>
            </w:pPr>
            <w:r w:rsidDel="00000000" w:rsidR="00000000" w:rsidRPr="00000000">
              <w:rPr>
                <w:sz w:val="26"/>
                <w:szCs w:val="26"/>
                <w:rtl w:val="0"/>
              </w:rPr>
              <w:t xml:space="preserve">Inspection Meeting</w:t>
            </w:r>
          </w:p>
          <w:p w:rsidR="00000000" w:rsidDel="00000000" w:rsidP="00000000" w:rsidRDefault="00000000" w:rsidRPr="00000000" w14:paraId="00000055">
            <w:pPr>
              <w:numPr>
                <w:ilvl w:val="1"/>
                <w:numId w:val="1"/>
              </w:numPr>
              <w:spacing w:line="240" w:lineRule="auto"/>
              <w:ind w:left="2880" w:hanging="360"/>
              <w:rPr>
                <w:sz w:val="26"/>
                <w:szCs w:val="26"/>
              </w:rPr>
            </w:pPr>
            <w:r w:rsidDel="00000000" w:rsidR="00000000" w:rsidRPr="00000000">
              <w:rPr>
                <w:sz w:val="26"/>
                <w:szCs w:val="26"/>
                <w:rtl w:val="0"/>
              </w:rPr>
              <w:t xml:space="preserve">Rework</w:t>
            </w:r>
          </w:p>
          <w:p w:rsidR="00000000" w:rsidDel="00000000" w:rsidP="00000000" w:rsidRDefault="00000000" w:rsidRPr="00000000" w14:paraId="00000056">
            <w:pPr>
              <w:numPr>
                <w:ilvl w:val="1"/>
                <w:numId w:val="1"/>
              </w:numPr>
              <w:spacing w:line="240" w:lineRule="auto"/>
              <w:ind w:left="2880" w:hanging="360"/>
              <w:rPr>
                <w:sz w:val="26"/>
                <w:szCs w:val="26"/>
              </w:rPr>
            </w:pPr>
            <w:r w:rsidDel="00000000" w:rsidR="00000000" w:rsidRPr="00000000">
              <w:rPr>
                <w:sz w:val="26"/>
                <w:szCs w:val="26"/>
                <w:rtl w:val="0"/>
              </w:rPr>
              <w:t xml:space="preserve">Follow-up</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6"/>
                <w:szCs w:val="26"/>
              </w:rPr>
            </w:pPr>
            <w:r w:rsidDel="00000000" w:rsidR="00000000" w:rsidRPr="00000000">
              <w:rPr>
                <w:sz w:val="26"/>
                <w:szCs w:val="26"/>
                <w:rtl w:val="0"/>
              </w:rPr>
              <w:t xml:space="preserve">Requirements review challenges:</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Large requirements</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Large inspection teams</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Geographically separated reviewers</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Unprepared reviewers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6"/>
                <w:szCs w:val="26"/>
              </w:rPr>
            </w:pPr>
            <w:r w:rsidDel="00000000" w:rsidR="00000000" w:rsidRPr="00000000">
              <w:rPr>
                <w:sz w:val="26"/>
                <w:szCs w:val="26"/>
                <w:rtl w:val="0"/>
              </w:rPr>
              <w:t xml:space="preserve">Validating requirements with acceptance criteria:</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Acceptance criteria</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Acceptance tests</w:t>
            </w:r>
            <w:r w:rsidDel="00000000" w:rsidR="00000000" w:rsidRPr="00000000">
              <w:rPr>
                <w:rtl w:val="0"/>
              </w:rPr>
            </w:r>
          </w:p>
          <w:p w:rsidR="00000000" w:rsidDel="00000000" w:rsidP="00000000" w:rsidRDefault="00000000" w:rsidRPr="00000000" w14:paraId="0000005F">
            <w:pP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60">
            <w:pPr>
              <w:ind w:left="1080" w:hanging="36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000000" w:val="clear"/>
            <w:tcMar>
              <w:top w:w="0.0" w:type="dxa"/>
              <w:left w:w="100.0" w:type="dxa"/>
              <w:bottom w:w="0.0" w:type="dxa"/>
              <w:right w:w="100.0" w:type="dxa"/>
            </w:tcMar>
            <w:vAlign w:val="top"/>
          </w:tcPr>
          <w:p w:rsidR="00000000" w:rsidDel="00000000" w:rsidP="00000000" w:rsidRDefault="00000000" w:rsidRPr="00000000" w14:paraId="00000061">
            <w:pPr>
              <w:numPr>
                <w:ilvl w:val="0"/>
                <w:numId w:val="3"/>
              </w:numPr>
              <w:ind w:left="720" w:hanging="360"/>
              <w:rPr>
                <w:sz w:val="24"/>
                <w:szCs w:val="24"/>
                <w:u w:val="none"/>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