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E745B7" w14:textId="77777777" w:rsidR="00936211" w:rsidRDefault="004A6742">
      <w:pPr>
        <w:pStyle w:val="Normal1"/>
        <w:jc w:val="center"/>
        <w:rPr>
          <w:b/>
          <w:sz w:val="32"/>
          <w:szCs w:val="32"/>
        </w:rPr>
      </w:pPr>
      <w:r>
        <w:rPr>
          <w:b/>
          <w:sz w:val="32"/>
          <w:szCs w:val="32"/>
        </w:rPr>
        <w:t>c</w:t>
      </w:r>
      <w:r w:rsidR="001E2170">
        <w:rPr>
          <w:b/>
          <w:sz w:val="32"/>
          <w:szCs w:val="32"/>
        </w:rPr>
        <w:t>s4473B/cs9551B</w:t>
      </w:r>
      <w:r w:rsidR="00CB339E">
        <w:rPr>
          <w:b/>
          <w:sz w:val="32"/>
          <w:szCs w:val="32"/>
        </w:rPr>
        <w:t xml:space="preserve"> </w:t>
      </w:r>
    </w:p>
    <w:p w14:paraId="5DE745B8" w14:textId="77777777" w:rsidR="00DB3283" w:rsidRDefault="00DB3283">
      <w:pPr>
        <w:pStyle w:val="Normal1"/>
        <w:jc w:val="center"/>
        <w:rPr>
          <w:b/>
          <w:sz w:val="32"/>
          <w:szCs w:val="32"/>
        </w:rPr>
      </w:pPr>
      <w:r w:rsidRPr="00490D26">
        <w:rPr>
          <w:b/>
          <w:color w:val="FF0000"/>
          <w:sz w:val="32"/>
          <w:szCs w:val="32"/>
        </w:rPr>
        <w:t>INDIVIDUAL</w:t>
      </w:r>
      <w:r>
        <w:rPr>
          <w:b/>
          <w:sz w:val="32"/>
          <w:szCs w:val="32"/>
        </w:rPr>
        <w:t xml:space="preserve"> TEMPLATE</w:t>
      </w:r>
    </w:p>
    <w:p w14:paraId="5DE745B9" w14:textId="77777777" w:rsidR="00936211" w:rsidRDefault="00CB339E">
      <w:pPr>
        <w:pStyle w:val="Normal1"/>
        <w:jc w:val="center"/>
        <w:rPr>
          <w:b/>
          <w:sz w:val="32"/>
          <w:szCs w:val="32"/>
        </w:rPr>
      </w:pPr>
      <w:r>
        <w:rPr>
          <w:b/>
          <w:sz w:val="32"/>
          <w:szCs w:val="32"/>
        </w:rPr>
        <w:t>Reading Summary and Questions and Answers</w:t>
      </w:r>
    </w:p>
    <w:p w14:paraId="5DE745BA" w14:textId="77777777" w:rsidR="00936211" w:rsidRDefault="00936211">
      <w:pPr>
        <w:pStyle w:val="Normal1"/>
        <w:rPr>
          <w:sz w:val="24"/>
          <w:szCs w:val="24"/>
        </w:rPr>
      </w:pPr>
    </w:p>
    <w:p w14:paraId="5DE745BB" w14:textId="77777777" w:rsidR="00936211" w:rsidRDefault="00CB339E">
      <w:pPr>
        <w:pStyle w:val="Normal1"/>
        <w:rPr>
          <w:b/>
          <w:sz w:val="24"/>
          <w:szCs w:val="24"/>
          <w:u w:val="single"/>
        </w:rPr>
      </w:pPr>
      <w:r>
        <w:rPr>
          <w:b/>
          <w:sz w:val="24"/>
          <w:szCs w:val="24"/>
          <w:u w:val="single"/>
        </w:rPr>
        <w:t>Rules – please note these carefully:</w:t>
      </w:r>
    </w:p>
    <w:p w14:paraId="5DE745BC" w14:textId="77777777" w:rsidR="00936211" w:rsidRDefault="00CB339E">
      <w:pPr>
        <w:pStyle w:val="Normal1"/>
        <w:numPr>
          <w:ilvl w:val="0"/>
          <w:numId w:val="1"/>
        </w:numPr>
        <w:contextualSpacing/>
        <w:rPr>
          <w:sz w:val="24"/>
          <w:szCs w:val="24"/>
        </w:rPr>
      </w:pPr>
      <w:r>
        <w:rPr>
          <w:rFonts w:eastAsia="Calibri"/>
          <w:sz w:val="24"/>
          <w:szCs w:val="24"/>
        </w:rPr>
        <w:t xml:space="preserve">Submission </w:t>
      </w:r>
      <w:r>
        <w:rPr>
          <w:rFonts w:eastAsia="Calibri"/>
          <w:sz w:val="24"/>
          <w:szCs w:val="24"/>
          <w:highlight w:val="yellow"/>
        </w:rPr>
        <w:t>filename MUST be</w:t>
      </w:r>
      <w:r>
        <w:rPr>
          <w:rFonts w:eastAsia="Calibri"/>
          <w:sz w:val="24"/>
          <w:szCs w:val="24"/>
        </w:rPr>
        <w:t>: “</w:t>
      </w:r>
      <w:r w:rsidR="00DA19D8">
        <w:rPr>
          <w:rFonts w:eastAsia="Calibri"/>
          <w:b/>
          <w:color w:val="FF0000"/>
          <w:sz w:val="24"/>
          <w:szCs w:val="24"/>
        </w:rPr>
        <w:t>Last-n</w:t>
      </w:r>
      <w:r w:rsidR="00750668" w:rsidRPr="005262C0">
        <w:rPr>
          <w:rFonts w:eastAsia="Calibri"/>
          <w:b/>
          <w:color w:val="FF0000"/>
          <w:sz w:val="24"/>
          <w:szCs w:val="24"/>
        </w:rPr>
        <w:t xml:space="preserve">ame </w:t>
      </w:r>
      <w:r w:rsidR="00DA19D8">
        <w:rPr>
          <w:rFonts w:eastAsia="Calibri"/>
          <w:b/>
          <w:color w:val="FF0000"/>
          <w:sz w:val="24"/>
          <w:szCs w:val="24"/>
        </w:rPr>
        <w:t>First-n</w:t>
      </w:r>
      <w:r w:rsidR="00750668" w:rsidRPr="005262C0">
        <w:rPr>
          <w:rFonts w:eastAsia="Calibri"/>
          <w:b/>
          <w:color w:val="FF0000"/>
          <w:sz w:val="24"/>
          <w:szCs w:val="24"/>
        </w:rPr>
        <w:t>ame</w:t>
      </w:r>
      <w:r w:rsidR="00750668">
        <w:rPr>
          <w:rFonts w:eastAsia="Calibri"/>
          <w:b/>
          <w:sz w:val="24"/>
          <w:szCs w:val="24"/>
        </w:rPr>
        <w:t>” “</w:t>
      </w:r>
      <w:r w:rsidR="00B75677">
        <w:rPr>
          <w:rFonts w:eastAsia="Calibri"/>
          <w:b/>
          <w:sz w:val="24"/>
          <w:szCs w:val="24"/>
        </w:rPr>
        <w:t>Group</w:t>
      </w:r>
      <w:r w:rsidR="00750668">
        <w:rPr>
          <w:rFonts w:eastAsia="Calibri"/>
          <w:b/>
          <w:sz w:val="24"/>
          <w:szCs w:val="24"/>
        </w:rPr>
        <w:t>”&lt;id&gt;</w:t>
      </w:r>
      <w:r>
        <w:rPr>
          <w:rFonts w:eastAsia="Calibri"/>
          <w:b/>
          <w:sz w:val="24"/>
          <w:szCs w:val="24"/>
        </w:rPr>
        <w:t xml:space="preserve">_”Chapter” (or reading) &lt;id&gt; </w:t>
      </w:r>
      <w:r w:rsidR="008343FD">
        <w:rPr>
          <w:rFonts w:eastAsia="Calibri"/>
          <w:b/>
          <w:sz w:val="24"/>
          <w:szCs w:val="24"/>
        </w:rPr>
        <w:t xml:space="preserve">    </w:t>
      </w:r>
      <w:r>
        <w:rPr>
          <w:rFonts w:eastAsia="Calibri"/>
          <w:b/>
          <w:sz w:val="24"/>
          <w:szCs w:val="24"/>
        </w:rPr>
        <w:t xml:space="preserve">(e.g., </w:t>
      </w:r>
      <w:r w:rsidR="00750668">
        <w:rPr>
          <w:rFonts w:eastAsia="Calibri"/>
          <w:b/>
          <w:sz w:val="24"/>
          <w:szCs w:val="24"/>
        </w:rPr>
        <w:t>Blogs</w:t>
      </w:r>
      <w:r w:rsidR="00DA19D8">
        <w:rPr>
          <w:rFonts w:eastAsia="Calibri"/>
          <w:b/>
          <w:sz w:val="24"/>
          <w:szCs w:val="24"/>
        </w:rPr>
        <w:t xml:space="preserve"> </w:t>
      </w:r>
      <w:proofErr w:type="spellStart"/>
      <w:r w:rsidR="00DA19D8">
        <w:rPr>
          <w:rFonts w:eastAsia="Calibri"/>
          <w:b/>
          <w:sz w:val="24"/>
          <w:szCs w:val="24"/>
        </w:rPr>
        <w:t>Joe</w:t>
      </w:r>
      <w:r w:rsidR="00BC1459">
        <w:rPr>
          <w:rFonts w:eastAsia="Calibri"/>
          <w:b/>
          <w:sz w:val="24"/>
          <w:szCs w:val="24"/>
        </w:rPr>
        <w:t>_</w:t>
      </w:r>
      <w:r w:rsidR="00B75677">
        <w:rPr>
          <w:rFonts w:eastAsia="Calibri"/>
          <w:b/>
          <w:sz w:val="24"/>
          <w:szCs w:val="24"/>
        </w:rPr>
        <w:t>Group</w:t>
      </w:r>
      <w:proofErr w:type="spellEnd"/>
      <w:r w:rsidR="00634F20">
        <w:rPr>
          <w:rFonts w:eastAsia="Calibri"/>
          <w:b/>
          <w:sz w:val="24"/>
          <w:szCs w:val="24"/>
        </w:rPr>
        <w:t xml:space="preserve"> 3_</w:t>
      </w:r>
      <w:r>
        <w:rPr>
          <w:rFonts w:eastAsia="Calibri"/>
          <w:b/>
          <w:sz w:val="24"/>
          <w:szCs w:val="24"/>
        </w:rPr>
        <w:t>Chapter 2)</w:t>
      </w:r>
    </w:p>
    <w:p w14:paraId="5DE745BD" w14:textId="77777777" w:rsidR="00936211" w:rsidRDefault="00CB339E">
      <w:pPr>
        <w:pStyle w:val="Normal1"/>
        <w:numPr>
          <w:ilvl w:val="0"/>
          <w:numId w:val="1"/>
        </w:numPr>
        <w:contextualSpacing/>
        <w:rPr>
          <w:sz w:val="24"/>
          <w:szCs w:val="24"/>
        </w:rPr>
      </w:pPr>
      <w:r>
        <w:rPr>
          <w:rFonts w:eastAsia="Calibri"/>
          <w:sz w:val="24"/>
          <w:szCs w:val="24"/>
        </w:rPr>
        <w:t xml:space="preserve">This </w:t>
      </w:r>
      <w:r>
        <w:rPr>
          <w:rFonts w:eastAsia="Calibri"/>
          <w:sz w:val="24"/>
          <w:szCs w:val="24"/>
          <w:highlight w:val="yellow"/>
        </w:rPr>
        <w:t>template must be used for ONLY ONE chapter (or reading) at a time</w:t>
      </w:r>
      <w:r>
        <w:rPr>
          <w:rFonts w:eastAsia="Calibri"/>
          <w:sz w:val="24"/>
          <w:szCs w:val="24"/>
        </w:rPr>
        <w:t>. For the second item of reading, if any, please use another copy of this template.</w:t>
      </w:r>
    </w:p>
    <w:p w14:paraId="5DE745BE" w14:textId="77777777" w:rsidR="00936211" w:rsidRDefault="00BC1459">
      <w:pPr>
        <w:pStyle w:val="Normal1"/>
        <w:numPr>
          <w:ilvl w:val="0"/>
          <w:numId w:val="1"/>
        </w:numPr>
        <w:contextualSpacing/>
        <w:rPr>
          <w:sz w:val="24"/>
          <w:szCs w:val="24"/>
        </w:rPr>
      </w:pPr>
      <w:r>
        <w:rPr>
          <w:rFonts w:eastAsia="Calibri"/>
          <w:b/>
          <w:sz w:val="24"/>
          <w:szCs w:val="24"/>
          <w:u w:val="single"/>
        </w:rPr>
        <w:t>PLEASE</w:t>
      </w:r>
      <w:r w:rsidR="00CB339E">
        <w:rPr>
          <w:rFonts w:eastAsia="Calibri"/>
          <w:b/>
          <w:sz w:val="24"/>
          <w:szCs w:val="24"/>
          <w:u w:val="single"/>
        </w:rPr>
        <w:t xml:space="preserve"> </w:t>
      </w:r>
      <w:r w:rsidR="00B9005E">
        <w:rPr>
          <w:rFonts w:eastAsia="Calibri"/>
          <w:b/>
          <w:sz w:val="24"/>
          <w:szCs w:val="24"/>
          <w:u w:val="single"/>
        </w:rPr>
        <w:t>compress</w:t>
      </w:r>
      <w:r w:rsidR="00CB339E">
        <w:rPr>
          <w:rFonts w:eastAsia="Calibri"/>
          <w:b/>
          <w:sz w:val="24"/>
          <w:szCs w:val="24"/>
          <w:u w:val="single"/>
        </w:rPr>
        <w:t xml:space="preserve"> mul</w:t>
      </w:r>
      <w:r>
        <w:rPr>
          <w:rFonts w:eastAsia="Calibri"/>
          <w:b/>
          <w:sz w:val="24"/>
          <w:szCs w:val="24"/>
          <w:u w:val="single"/>
        </w:rPr>
        <w:t>tiple files (one file/chapter)</w:t>
      </w:r>
      <w:r w:rsidR="00B9005E">
        <w:rPr>
          <w:rFonts w:eastAsia="Calibri"/>
          <w:b/>
          <w:sz w:val="24"/>
          <w:szCs w:val="24"/>
          <w:u w:val="single"/>
        </w:rPr>
        <w:t xml:space="preserve"> using standard (e.g., Windows) compression that can be uncompressed </w:t>
      </w:r>
      <w:r w:rsidR="00DB3283">
        <w:rPr>
          <w:rFonts w:eastAsia="Calibri"/>
          <w:b/>
          <w:sz w:val="24"/>
          <w:szCs w:val="24"/>
          <w:u w:val="single"/>
        </w:rPr>
        <w:t>on a Windows machine with simple clicks</w:t>
      </w:r>
      <w:r w:rsidR="00CB339E">
        <w:rPr>
          <w:rFonts w:eastAsia="Calibri"/>
          <w:b/>
          <w:sz w:val="24"/>
          <w:szCs w:val="24"/>
          <w:u w:val="single"/>
        </w:rPr>
        <w:t>.</w:t>
      </w:r>
      <w:r w:rsidR="00B9005E">
        <w:rPr>
          <w:rFonts w:eastAsia="Calibri"/>
          <w:b/>
          <w:sz w:val="24"/>
          <w:szCs w:val="24"/>
          <w:u w:val="single"/>
        </w:rPr>
        <w:t xml:space="preserve"> Please do not use unusual/fancy compression tool; your template won’t be graded</w:t>
      </w:r>
      <w:r w:rsidR="00DB3283">
        <w:rPr>
          <w:rFonts w:eastAsia="Calibri"/>
          <w:b/>
          <w:sz w:val="24"/>
          <w:szCs w:val="24"/>
          <w:u w:val="single"/>
        </w:rPr>
        <w:t xml:space="preserve"> and you will be penalised.</w:t>
      </w:r>
    </w:p>
    <w:p w14:paraId="5DE745BF" w14:textId="77777777" w:rsidR="00936211" w:rsidRDefault="00CB339E">
      <w:pPr>
        <w:pStyle w:val="Normal1"/>
        <w:numPr>
          <w:ilvl w:val="0"/>
          <w:numId w:val="1"/>
        </w:numPr>
        <w:contextualSpacing/>
        <w:rPr>
          <w:b/>
          <w:color w:val="FF0000"/>
          <w:sz w:val="24"/>
          <w:szCs w:val="24"/>
        </w:rPr>
      </w:pPr>
      <w:r>
        <w:rPr>
          <w:rFonts w:eastAsia="Calibri"/>
          <w:b/>
          <w:color w:val="FF0000"/>
          <w:sz w:val="24"/>
          <w:szCs w:val="24"/>
        </w:rPr>
        <w:t xml:space="preserve">Submission to be done on OWL as per the deadline set. </w:t>
      </w:r>
    </w:p>
    <w:p w14:paraId="5DE745C0" w14:textId="77777777" w:rsidR="00936211" w:rsidRDefault="00CB339E">
      <w:pPr>
        <w:pStyle w:val="Normal1"/>
        <w:numPr>
          <w:ilvl w:val="0"/>
          <w:numId w:val="1"/>
        </w:numPr>
        <w:contextualSpacing/>
        <w:rPr>
          <w:sz w:val="24"/>
          <w:szCs w:val="24"/>
        </w:rPr>
      </w:pPr>
      <w:r>
        <w:rPr>
          <w:rFonts w:eastAsia="Calibri"/>
          <w:b/>
          <w:color w:val="FF0000"/>
          <w:sz w:val="24"/>
          <w:szCs w:val="24"/>
          <w:u w:val="single"/>
        </w:rPr>
        <w:t xml:space="preserve">EMAIL SUBMISSION WILL NOT BE ACCEPTED AND WILL </w:t>
      </w:r>
      <w:r w:rsidR="00D800C8">
        <w:rPr>
          <w:rFonts w:eastAsia="Calibri"/>
          <w:b/>
          <w:color w:val="FF0000"/>
          <w:sz w:val="24"/>
          <w:szCs w:val="24"/>
          <w:u w:val="single"/>
        </w:rPr>
        <w:t xml:space="preserve">INCUR PENALTY. </w:t>
      </w:r>
    </w:p>
    <w:p w14:paraId="5DE745C1" w14:textId="77777777" w:rsidR="00936211" w:rsidRDefault="00CB339E">
      <w:pPr>
        <w:pStyle w:val="Normal1"/>
        <w:numPr>
          <w:ilvl w:val="0"/>
          <w:numId w:val="1"/>
        </w:numPr>
        <w:contextualSpacing/>
        <w:rPr>
          <w:sz w:val="24"/>
          <w:szCs w:val="24"/>
        </w:rPr>
      </w:pPr>
      <w:r>
        <w:rPr>
          <w:rFonts w:eastAsia="Calibri"/>
          <w:b/>
          <w:sz w:val="24"/>
          <w:szCs w:val="24"/>
          <w:u w:val="single"/>
        </w:rPr>
        <w:t>Use of template is mandatory</w:t>
      </w:r>
      <w:r>
        <w:rPr>
          <w:rFonts w:eastAsia="Calibri"/>
          <w:sz w:val="24"/>
          <w:szCs w:val="24"/>
        </w:rPr>
        <w:t>: submission of text made outside the template will result in a zero mark.</w:t>
      </w:r>
    </w:p>
    <w:p w14:paraId="5DE745C2" w14:textId="77777777" w:rsidR="00936211" w:rsidRDefault="00CB339E">
      <w:pPr>
        <w:pStyle w:val="Normal1"/>
        <w:numPr>
          <w:ilvl w:val="0"/>
          <w:numId w:val="1"/>
        </w:numPr>
        <w:contextualSpacing/>
        <w:rPr>
          <w:sz w:val="24"/>
          <w:szCs w:val="24"/>
        </w:rPr>
      </w:pPr>
      <w:r>
        <w:rPr>
          <w:rFonts w:eastAsia="Calibri"/>
          <w:b/>
          <w:color w:val="FF0000"/>
          <w:sz w:val="24"/>
          <w:szCs w:val="24"/>
          <w:u w:val="single"/>
        </w:rPr>
        <w:t xml:space="preserve">Altering this template </w:t>
      </w:r>
      <w:r w:rsidR="00103235">
        <w:rPr>
          <w:rFonts w:eastAsia="Calibri"/>
          <w:b/>
          <w:color w:val="FF0000"/>
          <w:sz w:val="24"/>
          <w:szCs w:val="24"/>
          <w:u w:val="single"/>
        </w:rPr>
        <w:t xml:space="preserve">(meta-items) </w:t>
      </w:r>
      <w:r w:rsidR="00AE1007">
        <w:rPr>
          <w:rFonts w:eastAsia="Calibri"/>
          <w:b/>
          <w:color w:val="FF0000"/>
          <w:sz w:val="24"/>
          <w:szCs w:val="24"/>
          <w:u w:val="single"/>
        </w:rPr>
        <w:t xml:space="preserve">will incur a penalty. </w:t>
      </w:r>
    </w:p>
    <w:p w14:paraId="5DE745C3" w14:textId="77777777" w:rsidR="00936211" w:rsidRDefault="00CB339E">
      <w:pPr>
        <w:pStyle w:val="Normal1"/>
        <w:numPr>
          <w:ilvl w:val="0"/>
          <w:numId w:val="1"/>
        </w:numPr>
        <w:contextualSpacing/>
        <w:rPr>
          <w:color w:val="FF0000"/>
          <w:sz w:val="24"/>
          <w:szCs w:val="24"/>
        </w:rPr>
      </w:pPr>
      <w:r>
        <w:rPr>
          <w:rFonts w:eastAsia="Calibri"/>
          <w:color w:val="FF0000"/>
          <w:sz w:val="24"/>
          <w:szCs w:val="24"/>
        </w:rPr>
        <w:t xml:space="preserve">Submission format is </w:t>
      </w:r>
      <w:r>
        <w:rPr>
          <w:rFonts w:eastAsia="Calibri"/>
          <w:b/>
          <w:color w:val="FF0000"/>
          <w:sz w:val="24"/>
          <w:szCs w:val="24"/>
          <w:u w:val="single"/>
        </w:rPr>
        <w:t>MS WORD only</w:t>
      </w:r>
      <w:r>
        <w:rPr>
          <w:rFonts w:eastAsia="Calibri"/>
          <w:sz w:val="24"/>
          <w:szCs w:val="24"/>
        </w:rPr>
        <w:t xml:space="preserve"> </w:t>
      </w:r>
      <w:r>
        <w:rPr>
          <w:rFonts w:eastAsia="Calibri"/>
          <w:b/>
          <w:color w:val="FF0000"/>
          <w:sz w:val="24"/>
          <w:szCs w:val="24"/>
        </w:rPr>
        <w:t>(not PDF)</w:t>
      </w:r>
      <w:r>
        <w:rPr>
          <w:rFonts w:eastAsia="Calibri"/>
          <w:sz w:val="24"/>
          <w:szCs w:val="24"/>
        </w:rPr>
        <w:t xml:space="preserve">. </w:t>
      </w:r>
      <w:r>
        <w:rPr>
          <w:rFonts w:eastAsia="Calibri"/>
          <w:color w:val="FF0000"/>
          <w:sz w:val="24"/>
          <w:szCs w:val="24"/>
        </w:rPr>
        <w:t xml:space="preserve">PDF files will </w:t>
      </w:r>
      <w:r w:rsidR="00AE1007">
        <w:rPr>
          <w:rFonts w:eastAsia="Calibri"/>
          <w:color w:val="FF0000"/>
          <w:sz w:val="24"/>
          <w:szCs w:val="24"/>
        </w:rPr>
        <w:t>incur a penalty</w:t>
      </w:r>
      <w:r>
        <w:rPr>
          <w:rFonts w:eastAsia="Calibri"/>
          <w:color w:val="FF0000"/>
          <w:sz w:val="24"/>
          <w:szCs w:val="24"/>
        </w:rPr>
        <w:t>.</w:t>
      </w:r>
    </w:p>
    <w:p w14:paraId="5DE745C4" w14:textId="77777777" w:rsidR="00936211" w:rsidRDefault="00396D7D">
      <w:pPr>
        <w:pStyle w:val="Normal1"/>
        <w:numPr>
          <w:ilvl w:val="0"/>
          <w:numId w:val="1"/>
        </w:numPr>
        <w:contextualSpacing/>
        <w:rPr>
          <w:sz w:val="24"/>
          <w:szCs w:val="24"/>
        </w:rPr>
      </w:pPr>
      <w:r>
        <w:rPr>
          <w:rFonts w:eastAsia="Calibri"/>
          <w:sz w:val="24"/>
          <w:szCs w:val="24"/>
        </w:rPr>
        <w:t>The s</w:t>
      </w:r>
      <w:r w:rsidR="00CB339E">
        <w:rPr>
          <w:rFonts w:eastAsia="Calibri"/>
          <w:sz w:val="24"/>
          <w:szCs w:val="24"/>
        </w:rPr>
        <w:t xml:space="preserve">ource of </w:t>
      </w:r>
      <w:r>
        <w:rPr>
          <w:rFonts w:eastAsia="Calibri"/>
          <w:sz w:val="24"/>
          <w:szCs w:val="24"/>
        </w:rPr>
        <w:t xml:space="preserve">the </w:t>
      </w:r>
      <w:r w:rsidR="00CB339E">
        <w:rPr>
          <w:rFonts w:eastAsia="Calibri"/>
          <w:sz w:val="24"/>
          <w:szCs w:val="24"/>
        </w:rPr>
        <w:t xml:space="preserve">answer </w:t>
      </w:r>
      <w:r>
        <w:rPr>
          <w:rFonts w:eastAsia="Calibri"/>
          <w:sz w:val="24"/>
          <w:szCs w:val="24"/>
        </w:rPr>
        <w:t xml:space="preserve">captured from </w:t>
      </w:r>
      <w:r w:rsidR="00CB339E">
        <w:rPr>
          <w:rFonts w:eastAsia="Calibri"/>
          <w:sz w:val="24"/>
          <w:szCs w:val="24"/>
        </w:rPr>
        <w:t xml:space="preserve">the chapter must be accurate </w:t>
      </w:r>
      <w:r>
        <w:rPr>
          <w:rFonts w:eastAsia="Calibri"/>
          <w:sz w:val="24"/>
          <w:szCs w:val="24"/>
        </w:rPr>
        <w:t>or</w:t>
      </w:r>
      <w:r w:rsidR="00CB339E">
        <w:rPr>
          <w:rFonts w:eastAsia="Calibri"/>
          <w:sz w:val="24"/>
          <w:szCs w:val="24"/>
        </w:rPr>
        <w:t xml:space="preserve"> closest </w:t>
      </w:r>
      <w:r>
        <w:rPr>
          <w:rFonts w:eastAsia="Calibri"/>
          <w:sz w:val="24"/>
          <w:szCs w:val="24"/>
        </w:rPr>
        <w:t>to the</w:t>
      </w:r>
      <w:r w:rsidR="00CB339E">
        <w:rPr>
          <w:rFonts w:eastAsia="Calibri"/>
          <w:sz w:val="24"/>
          <w:szCs w:val="24"/>
        </w:rPr>
        <w:t xml:space="preserve"> context (e.g., Chapter #, Section or sub-section #, page number, etc.).</w:t>
      </w:r>
    </w:p>
    <w:p w14:paraId="5DE745C5" w14:textId="77777777" w:rsidR="00936211" w:rsidRPr="00B35202" w:rsidRDefault="00396D7D">
      <w:pPr>
        <w:pStyle w:val="Normal1"/>
        <w:numPr>
          <w:ilvl w:val="0"/>
          <w:numId w:val="1"/>
        </w:numPr>
        <w:contextualSpacing/>
        <w:rPr>
          <w:sz w:val="24"/>
          <w:szCs w:val="24"/>
        </w:rPr>
      </w:pPr>
      <w:r>
        <w:rPr>
          <w:rFonts w:eastAsia="Calibri"/>
          <w:sz w:val="24"/>
          <w:szCs w:val="24"/>
          <w:highlight w:val="yellow"/>
        </w:rPr>
        <w:t>The q</w:t>
      </w:r>
      <w:r w:rsidR="00CB339E">
        <w:rPr>
          <w:rFonts w:eastAsia="Calibri"/>
          <w:sz w:val="24"/>
          <w:szCs w:val="24"/>
          <w:highlight w:val="yellow"/>
        </w:rPr>
        <w:t xml:space="preserve">uestion </w:t>
      </w:r>
      <w:r>
        <w:rPr>
          <w:rFonts w:eastAsia="Calibri"/>
          <w:sz w:val="24"/>
          <w:szCs w:val="24"/>
          <w:highlight w:val="yellow"/>
        </w:rPr>
        <w:t>must</w:t>
      </w:r>
      <w:r w:rsidR="00CB339E">
        <w:rPr>
          <w:rFonts w:eastAsia="Calibri"/>
          <w:sz w:val="24"/>
          <w:szCs w:val="24"/>
          <w:highlight w:val="yellow"/>
        </w:rPr>
        <w:t xml:space="preserve"> be properly and fully specified</w:t>
      </w:r>
      <w:r w:rsidR="00CB339E">
        <w:rPr>
          <w:rFonts w:eastAsia="Calibri"/>
          <w:sz w:val="24"/>
          <w:szCs w:val="24"/>
        </w:rPr>
        <w:t>, and easily understandable. Cryptic text or grammatical errors will be penalised – no appeals accepted.</w:t>
      </w:r>
    </w:p>
    <w:p w14:paraId="5DE745C6" w14:textId="77777777" w:rsidR="00BC7E3D" w:rsidRDefault="00396D7D" w:rsidP="00BC7E3D">
      <w:pPr>
        <w:pStyle w:val="Normal1"/>
        <w:numPr>
          <w:ilvl w:val="0"/>
          <w:numId w:val="1"/>
        </w:numPr>
        <w:contextualSpacing/>
        <w:rPr>
          <w:sz w:val="24"/>
          <w:szCs w:val="24"/>
        </w:rPr>
      </w:pPr>
      <w:r>
        <w:rPr>
          <w:rFonts w:eastAsia="Calibri"/>
          <w:sz w:val="24"/>
          <w:szCs w:val="24"/>
        </w:rPr>
        <w:t>The q</w:t>
      </w:r>
      <w:r w:rsidR="00BC7E3D">
        <w:rPr>
          <w:rFonts w:eastAsia="Calibri"/>
          <w:sz w:val="24"/>
          <w:szCs w:val="24"/>
        </w:rPr>
        <w:t>uestion must not be so general or non-specific to apply to non-specific answers.</w:t>
      </w:r>
    </w:p>
    <w:p w14:paraId="5DE745C7" w14:textId="77777777" w:rsidR="00B35202" w:rsidRPr="00B35202" w:rsidRDefault="00B35202">
      <w:pPr>
        <w:pStyle w:val="Normal1"/>
        <w:numPr>
          <w:ilvl w:val="0"/>
          <w:numId w:val="1"/>
        </w:numPr>
        <w:contextualSpacing/>
        <w:rPr>
          <w:sz w:val="24"/>
          <w:szCs w:val="24"/>
        </w:rPr>
      </w:pPr>
      <w:r>
        <w:rPr>
          <w:rFonts w:eastAsia="Calibri"/>
          <w:sz w:val="24"/>
          <w:szCs w:val="24"/>
        </w:rPr>
        <w:t xml:space="preserve">The answer </w:t>
      </w:r>
      <w:r w:rsidR="00710F85">
        <w:rPr>
          <w:rFonts w:eastAsia="Calibri"/>
          <w:sz w:val="24"/>
          <w:szCs w:val="24"/>
        </w:rPr>
        <w:t xml:space="preserve">(text identified from chapter) </w:t>
      </w:r>
      <w:r w:rsidRPr="006B4C5B">
        <w:rPr>
          <w:rFonts w:eastAsia="Calibri"/>
          <w:sz w:val="24"/>
          <w:szCs w:val="24"/>
          <w:u w:val="single"/>
        </w:rPr>
        <w:t>must</w:t>
      </w:r>
      <w:r w:rsidR="00710F85" w:rsidRPr="006B4C5B">
        <w:rPr>
          <w:rFonts w:eastAsia="Calibri"/>
          <w:sz w:val="24"/>
          <w:szCs w:val="24"/>
          <w:u w:val="single"/>
        </w:rPr>
        <w:t xml:space="preserve"> be an important point</w:t>
      </w:r>
      <w:r w:rsidR="00710F85">
        <w:rPr>
          <w:rFonts w:eastAsia="Calibri"/>
          <w:sz w:val="24"/>
          <w:szCs w:val="24"/>
        </w:rPr>
        <w:t>, not something</w:t>
      </w:r>
      <w:r>
        <w:rPr>
          <w:rFonts w:eastAsia="Calibri"/>
          <w:sz w:val="24"/>
          <w:szCs w:val="24"/>
        </w:rPr>
        <w:t xml:space="preserve"> trivial or highly specific </w:t>
      </w:r>
      <w:r w:rsidR="00710F85">
        <w:rPr>
          <w:rFonts w:eastAsia="Calibri"/>
          <w:sz w:val="24"/>
          <w:szCs w:val="24"/>
        </w:rPr>
        <w:t>to a context</w:t>
      </w:r>
      <w:r>
        <w:rPr>
          <w:rFonts w:eastAsia="Calibri"/>
          <w:sz w:val="24"/>
          <w:szCs w:val="24"/>
        </w:rPr>
        <w:t>.</w:t>
      </w:r>
    </w:p>
    <w:p w14:paraId="5DE745C8" w14:textId="77777777" w:rsidR="00936211" w:rsidRDefault="00CB339E">
      <w:pPr>
        <w:pStyle w:val="Normal1"/>
        <w:numPr>
          <w:ilvl w:val="0"/>
          <w:numId w:val="1"/>
        </w:numPr>
        <w:contextualSpacing/>
        <w:rPr>
          <w:sz w:val="24"/>
          <w:szCs w:val="24"/>
        </w:rPr>
      </w:pPr>
      <w:r>
        <w:rPr>
          <w:rFonts w:eastAsia="Calibri"/>
          <w:sz w:val="24"/>
          <w:szCs w:val="24"/>
          <w:highlight w:val="yellow"/>
        </w:rPr>
        <w:t>Answer from the book must be copied “as-is” from the text</w:t>
      </w:r>
      <w:r>
        <w:rPr>
          <w:rFonts w:eastAsia="Calibri"/>
          <w:sz w:val="24"/>
          <w:szCs w:val="24"/>
        </w:rPr>
        <w:t xml:space="preserve"> (</w:t>
      </w:r>
      <w:r>
        <w:rPr>
          <w:rFonts w:eastAsia="Calibri"/>
          <w:b/>
          <w:sz w:val="24"/>
          <w:szCs w:val="24"/>
          <w:u w:val="single"/>
        </w:rPr>
        <w:t>reference</w:t>
      </w:r>
      <w:r>
        <w:rPr>
          <w:rFonts w:eastAsia="Calibri"/>
          <w:sz w:val="24"/>
          <w:szCs w:val="24"/>
        </w:rPr>
        <w:t xml:space="preserve"> to chart/table/figure/etc., in the reading is permitted and encouraged). Cryptic text or grammatical errors will be penalised – no appeals accepted. </w:t>
      </w:r>
    </w:p>
    <w:p w14:paraId="5DE745C9" w14:textId="77777777" w:rsidR="00936211" w:rsidRDefault="00CB339E">
      <w:pPr>
        <w:pStyle w:val="Normal1"/>
        <w:numPr>
          <w:ilvl w:val="1"/>
          <w:numId w:val="1"/>
        </w:numPr>
        <w:contextualSpacing/>
        <w:rPr>
          <w:i/>
          <w:sz w:val="24"/>
          <w:szCs w:val="24"/>
        </w:rPr>
      </w:pPr>
      <w:r>
        <w:rPr>
          <w:rFonts w:eastAsia="Calibri"/>
          <w:i/>
          <w:sz w:val="24"/>
          <w:szCs w:val="24"/>
        </w:rPr>
        <w:t xml:space="preserve">If in doubt about the quality or acceptability of your text, </w:t>
      </w:r>
      <w:r>
        <w:rPr>
          <w:rFonts w:eastAsia="Calibri"/>
          <w:i/>
          <w:sz w:val="24"/>
          <w:szCs w:val="24"/>
          <w:u w:val="single"/>
        </w:rPr>
        <w:t xml:space="preserve">you will have one chance </w:t>
      </w:r>
      <w:r>
        <w:rPr>
          <w:rFonts w:eastAsia="Calibri"/>
          <w:i/>
          <w:sz w:val="24"/>
          <w:szCs w:val="24"/>
        </w:rPr>
        <w:t xml:space="preserve">to have it reviewed by the instructor </w:t>
      </w:r>
      <w:r>
        <w:rPr>
          <w:rFonts w:eastAsia="Calibri"/>
          <w:i/>
          <w:color w:val="FF0000"/>
          <w:sz w:val="24"/>
          <w:szCs w:val="24"/>
        </w:rPr>
        <w:t>for “live” feedback</w:t>
      </w:r>
      <w:r>
        <w:rPr>
          <w:rFonts w:eastAsia="Calibri"/>
          <w:i/>
          <w:sz w:val="24"/>
          <w:szCs w:val="24"/>
        </w:rPr>
        <w:t xml:space="preserve">. </w:t>
      </w:r>
      <w:r w:rsidR="001F7F01">
        <w:rPr>
          <w:rFonts w:eastAsia="Calibri"/>
          <w:i/>
          <w:sz w:val="24"/>
          <w:szCs w:val="24"/>
        </w:rPr>
        <w:t>No e</w:t>
      </w:r>
      <w:r w:rsidRPr="00FC047B">
        <w:rPr>
          <w:rFonts w:eastAsia="Calibri"/>
          <w:i/>
          <w:color w:val="auto"/>
          <w:sz w:val="24"/>
          <w:szCs w:val="24"/>
        </w:rPr>
        <w:t>mail</w:t>
      </w:r>
      <w:r w:rsidR="001F7F01">
        <w:rPr>
          <w:rFonts w:eastAsia="Calibri"/>
          <w:i/>
          <w:color w:val="auto"/>
          <w:sz w:val="24"/>
          <w:szCs w:val="24"/>
        </w:rPr>
        <w:t>s</w:t>
      </w:r>
      <w:r w:rsidRPr="00FC047B">
        <w:rPr>
          <w:rFonts w:eastAsia="Calibri"/>
          <w:i/>
          <w:color w:val="auto"/>
          <w:sz w:val="24"/>
          <w:szCs w:val="24"/>
        </w:rPr>
        <w:t xml:space="preserve"> </w:t>
      </w:r>
      <w:r w:rsidR="001F7F01">
        <w:rPr>
          <w:rFonts w:eastAsia="Calibri"/>
          <w:i/>
          <w:color w:val="auto"/>
          <w:sz w:val="24"/>
          <w:szCs w:val="24"/>
        </w:rPr>
        <w:t>please</w:t>
      </w:r>
      <w:r w:rsidRPr="00FC047B">
        <w:rPr>
          <w:rFonts w:eastAsia="Calibri"/>
          <w:i/>
          <w:color w:val="auto"/>
          <w:sz w:val="24"/>
          <w:szCs w:val="24"/>
        </w:rPr>
        <w:t>.</w:t>
      </w:r>
    </w:p>
    <w:p w14:paraId="5DE745CA" w14:textId="77777777" w:rsidR="00936211" w:rsidRDefault="00953AFC">
      <w:pPr>
        <w:pStyle w:val="Normal1"/>
        <w:numPr>
          <w:ilvl w:val="0"/>
          <w:numId w:val="1"/>
        </w:numPr>
        <w:contextualSpacing/>
        <w:rPr>
          <w:sz w:val="24"/>
          <w:szCs w:val="24"/>
        </w:rPr>
      </w:pPr>
      <w:r>
        <w:rPr>
          <w:rFonts w:eastAsia="Calibri"/>
          <w:sz w:val="24"/>
          <w:szCs w:val="24"/>
        </w:rPr>
        <w:t>Assessment</w:t>
      </w:r>
      <w:r w:rsidR="00CB339E">
        <w:rPr>
          <w:rFonts w:eastAsia="Calibri"/>
          <w:sz w:val="24"/>
          <w:szCs w:val="24"/>
        </w:rPr>
        <w:t xml:space="preserve"> of your submitted </w:t>
      </w:r>
      <w:r>
        <w:rPr>
          <w:rFonts w:eastAsia="Calibri"/>
          <w:sz w:val="24"/>
          <w:szCs w:val="24"/>
        </w:rPr>
        <w:t>template</w:t>
      </w:r>
      <w:r w:rsidR="00CB339E">
        <w:rPr>
          <w:rFonts w:eastAsia="Calibri"/>
          <w:sz w:val="24"/>
          <w:szCs w:val="24"/>
        </w:rPr>
        <w:t xml:space="preserve"> will be done </w:t>
      </w:r>
      <w:r w:rsidR="00875F26">
        <w:rPr>
          <w:rFonts w:eastAsia="Calibri"/>
          <w:sz w:val="24"/>
          <w:szCs w:val="24"/>
        </w:rPr>
        <w:t xml:space="preserve">sometime </w:t>
      </w:r>
      <w:r w:rsidR="00CB339E">
        <w:rPr>
          <w:rFonts w:eastAsia="Calibri"/>
          <w:sz w:val="24"/>
          <w:szCs w:val="24"/>
        </w:rPr>
        <w:t>before the end of the term. Please do not expect marks of your submission every week!</w:t>
      </w:r>
    </w:p>
    <w:p w14:paraId="5DE745CB" w14:textId="77777777" w:rsidR="00936211" w:rsidRDefault="00CB339E">
      <w:pPr>
        <w:pStyle w:val="Normal1"/>
        <w:numPr>
          <w:ilvl w:val="0"/>
          <w:numId w:val="1"/>
        </w:numPr>
        <w:contextualSpacing/>
        <w:rPr>
          <w:sz w:val="24"/>
          <w:szCs w:val="24"/>
        </w:rPr>
      </w:pPr>
      <w:r>
        <w:rPr>
          <w:rFonts w:eastAsia="Calibri"/>
          <w:sz w:val="24"/>
          <w:szCs w:val="24"/>
        </w:rPr>
        <w:t xml:space="preserve">There will be no “remake” of the summaries (e.g., for improving the mark). It is a one-time submission and </w:t>
      </w:r>
      <w:r w:rsidR="00F76BC5">
        <w:rPr>
          <w:rFonts w:eastAsia="Calibri"/>
          <w:sz w:val="24"/>
          <w:szCs w:val="24"/>
        </w:rPr>
        <w:t>assessment</w:t>
      </w:r>
      <w:r>
        <w:rPr>
          <w:rFonts w:eastAsia="Calibri"/>
          <w:sz w:val="24"/>
          <w:szCs w:val="24"/>
        </w:rPr>
        <w:t>.</w:t>
      </w:r>
      <w:r w:rsidR="00F76BC5">
        <w:rPr>
          <w:rFonts w:eastAsia="Calibri"/>
          <w:sz w:val="24"/>
          <w:szCs w:val="24"/>
        </w:rPr>
        <w:t xml:space="preserve"> </w:t>
      </w:r>
      <w:r w:rsidR="00F76BC5" w:rsidRPr="00183442">
        <w:rPr>
          <w:rFonts w:eastAsia="Calibri"/>
          <w:sz w:val="24"/>
          <w:szCs w:val="24"/>
          <w:u w:val="single"/>
        </w:rPr>
        <w:t>Late submissions will not be accepted</w:t>
      </w:r>
      <w:r w:rsidR="00F76BC5">
        <w:rPr>
          <w:rFonts w:eastAsia="Calibri"/>
          <w:sz w:val="24"/>
          <w:szCs w:val="24"/>
        </w:rPr>
        <w:t>.</w:t>
      </w:r>
    </w:p>
    <w:p w14:paraId="5DE745CC" w14:textId="77777777" w:rsidR="00936211" w:rsidRDefault="00CB339E">
      <w:pPr>
        <w:pStyle w:val="Normal1"/>
        <w:rPr>
          <w:sz w:val="24"/>
          <w:szCs w:val="24"/>
        </w:rPr>
      </w:pPr>
      <w:r>
        <w:br w:type="page"/>
      </w:r>
    </w:p>
    <w:p w14:paraId="5DE745CD" w14:textId="77777777" w:rsidR="00936211" w:rsidRDefault="00936211">
      <w:pPr>
        <w:pStyle w:val="Normal1"/>
        <w:ind w:left="360"/>
        <w:rPr>
          <w:sz w:val="24"/>
          <w:szCs w:val="24"/>
        </w:rPr>
      </w:pPr>
    </w:p>
    <w:p w14:paraId="5DE745CE" w14:textId="77777777" w:rsidR="00936211" w:rsidRDefault="00CB339E">
      <w:pPr>
        <w:pStyle w:val="Normal1"/>
        <w:rPr>
          <w:b/>
          <w:sz w:val="24"/>
          <w:szCs w:val="24"/>
        </w:rPr>
      </w:pPr>
      <w:r>
        <w:rPr>
          <w:b/>
          <w:sz w:val="24"/>
          <w:szCs w:val="24"/>
        </w:rPr>
        <w:t>Part 1: Summary</w:t>
      </w:r>
    </w:p>
    <w:p w14:paraId="5DE745CF" w14:textId="77777777" w:rsidR="00936211" w:rsidRDefault="00936211">
      <w:pPr>
        <w:pStyle w:val="Normal1"/>
        <w:rPr>
          <w:sz w:val="8"/>
          <w:szCs w:val="8"/>
        </w:rPr>
      </w:pPr>
    </w:p>
    <w:tbl>
      <w:tblPr>
        <w:tblStyle w:val="a5"/>
        <w:tblW w:w="1017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3"/>
      </w:tblGrid>
      <w:tr w:rsidR="00936211" w14:paraId="5DE745D1" w14:textId="77777777">
        <w:tc>
          <w:tcPr>
            <w:tcW w:w="10173" w:type="dxa"/>
          </w:tcPr>
          <w:p w14:paraId="5DE745D0" w14:textId="77777777" w:rsidR="00936211" w:rsidRDefault="00D50086" w:rsidP="00D50086">
            <w:pPr>
              <w:pStyle w:val="Normal1"/>
              <w:rPr>
                <w:sz w:val="24"/>
                <w:szCs w:val="24"/>
              </w:rPr>
            </w:pPr>
            <w:r>
              <w:rPr>
                <w:b/>
                <w:color w:val="FF0000"/>
                <w:sz w:val="24"/>
                <w:szCs w:val="24"/>
              </w:rPr>
              <w:t>Group m</w:t>
            </w:r>
            <w:r w:rsidR="005B7482">
              <w:rPr>
                <w:b/>
                <w:color w:val="FF0000"/>
                <w:sz w:val="24"/>
                <w:szCs w:val="24"/>
              </w:rPr>
              <w:t>ember</w:t>
            </w:r>
            <w:r>
              <w:rPr>
                <w:b/>
                <w:color w:val="FF0000"/>
                <w:sz w:val="24"/>
                <w:szCs w:val="24"/>
              </w:rPr>
              <w:t>’s name</w:t>
            </w:r>
            <w:r w:rsidR="005B7482">
              <w:rPr>
                <w:sz w:val="24"/>
                <w:szCs w:val="24"/>
              </w:rPr>
              <w:t xml:space="preserve">: _______________________  </w:t>
            </w:r>
            <w:r w:rsidR="00B75677">
              <w:rPr>
                <w:b/>
                <w:color w:val="FF0000"/>
                <w:sz w:val="24"/>
                <w:szCs w:val="24"/>
              </w:rPr>
              <w:t>Group</w:t>
            </w:r>
            <w:r w:rsidR="006337FE">
              <w:rPr>
                <w:b/>
                <w:color w:val="FF0000"/>
                <w:sz w:val="24"/>
                <w:szCs w:val="24"/>
              </w:rPr>
              <w:t xml:space="preserve"> No</w:t>
            </w:r>
            <w:r w:rsidR="00CB339E">
              <w:rPr>
                <w:sz w:val="24"/>
                <w:szCs w:val="24"/>
              </w:rPr>
              <w:t xml:space="preserve">: </w:t>
            </w:r>
            <w:r w:rsidR="006337FE">
              <w:rPr>
                <w:sz w:val="24"/>
                <w:szCs w:val="24"/>
              </w:rPr>
              <w:t>___________</w:t>
            </w:r>
          </w:p>
        </w:tc>
      </w:tr>
      <w:tr w:rsidR="00936211" w14:paraId="5DE745D3" w14:textId="77777777">
        <w:tc>
          <w:tcPr>
            <w:tcW w:w="10173" w:type="dxa"/>
          </w:tcPr>
          <w:p w14:paraId="5DE745D2" w14:textId="77777777" w:rsidR="000C6B82" w:rsidRPr="000C6B82" w:rsidRDefault="000C6B82" w:rsidP="005B7482">
            <w:pPr>
              <w:pStyle w:val="Normal1"/>
              <w:rPr>
                <w:sz w:val="24"/>
                <w:szCs w:val="24"/>
              </w:rPr>
            </w:pPr>
          </w:p>
        </w:tc>
      </w:tr>
      <w:tr w:rsidR="00936211" w14:paraId="5DE745DB" w14:textId="77777777">
        <w:tc>
          <w:tcPr>
            <w:tcW w:w="10173" w:type="dxa"/>
            <w:shd w:val="clear" w:color="auto" w:fill="00FF99"/>
          </w:tcPr>
          <w:p w14:paraId="5DE745D4" w14:textId="77777777" w:rsidR="00936211" w:rsidRDefault="00CB339E">
            <w:pPr>
              <w:pStyle w:val="Normal1"/>
              <w:ind w:left="720"/>
              <w:rPr>
                <w:sz w:val="24"/>
                <w:szCs w:val="24"/>
              </w:rPr>
            </w:pPr>
            <w:r>
              <w:rPr>
                <w:rFonts w:eastAsia="Calibri"/>
                <w:sz w:val="24"/>
                <w:szCs w:val="24"/>
              </w:rPr>
              <w:t xml:space="preserve">Please write the </w:t>
            </w:r>
            <w:r>
              <w:rPr>
                <w:rFonts w:eastAsia="Calibri"/>
                <w:b/>
                <w:sz w:val="24"/>
                <w:szCs w:val="24"/>
                <w:u w:val="single"/>
              </w:rPr>
              <w:t>full reference</w:t>
            </w:r>
            <w:r>
              <w:rPr>
                <w:rFonts w:eastAsia="Calibri"/>
                <w:sz w:val="24"/>
                <w:szCs w:val="24"/>
              </w:rPr>
              <w:t xml:space="preserve"> of the reading in the WHITE box below.</w:t>
            </w:r>
          </w:p>
          <w:p w14:paraId="5DE745D5" w14:textId="77777777" w:rsidR="00936211" w:rsidRDefault="00CB339E">
            <w:pPr>
              <w:pStyle w:val="Normal1"/>
              <w:numPr>
                <w:ilvl w:val="1"/>
                <w:numId w:val="2"/>
              </w:numPr>
              <w:contextualSpacing/>
              <w:rPr>
                <w:sz w:val="24"/>
                <w:szCs w:val="24"/>
              </w:rPr>
            </w:pPr>
            <w:r>
              <w:rPr>
                <w:rFonts w:eastAsia="Calibri"/>
                <w:sz w:val="24"/>
                <w:szCs w:val="24"/>
              </w:rPr>
              <w:t>Chapter #, Chapter title (or article title if appropriate).</w:t>
            </w:r>
          </w:p>
          <w:p w14:paraId="5DE745D6" w14:textId="77777777" w:rsidR="00936211" w:rsidRDefault="00CB339E">
            <w:pPr>
              <w:pStyle w:val="Normal1"/>
              <w:numPr>
                <w:ilvl w:val="1"/>
                <w:numId w:val="2"/>
              </w:numPr>
              <w:contextualSpacing/>
              <w:rPr>
                <w:sz w:val="24"/>
                <w:szCs w:val="24"/>
              </w:rPr>
            </w:pPr>
            <w:r>
              <w:rPr>
                <w:rFonts w:eastAsia="Calibri"/>
                <w:sz w:val="24"/>
                <w:szCs w:val="24"/>
              </w:rPr>
              <w:t>Book title</w:t>
            </w:r>
          </w:p>
          <w:p w14:paraId="5DE745D7" w14:textId="77777777" w:rsidR="00936211" w:rsidRDefault="00CB339E">
            <w:pPr>
              <w:pStyle w:val="Normal1"/>
              <w:numPr>
                <w:ilvl w:val="1"/>
                <w:numId w:val="2"/>
              </w:numPr>
              <w:contextualSpacing/>
              <w:rPr>
                <w:sz w:val="24"/>
                <w:szCs w:val="24"/>
              </w:rPr>
            </w:pPr>
            <w:r>
              <w:rPr>
                <w:rFonts w:eastAsia="Calibri"/>
                <w:sz w:val="24"/>
                <w:szCs w:val="24"/>
              </w:rPr>
              <w:t>Author(s)</w:t>
            </w:r>
          </w:p>
          <w:p w14:paraId="5DE745D8" w14:textId="77777777" w:rsidR="00936211" w:rsidRDefault="00CB339E">
            <w:pPr>
              <w:pStyle w:val="Normal1"/>
              <w:numPr>
                <w:ilvl w:val="1"/>
                <w:numId w:val="2"/>
              </w:numPr>
              <w:contextualSpacing/>
              <w:rPr>
                <w:sz w:val="24"/>
                <w:szCs w:val="24"/>
              </w:rPr>
            </w:pPr>
            <w:r>
              <w:rPr>
                <w:rFonts w:eastAsia="Calibri"/>
                <w:sz w:val="24"/>
                <w:szCs w:val="24"/>
              </w:rPr>
              <w:t>Publisher</w:t>
            </w:r>
          </w:p>
          <w:p w14:paraId="5DE745D9" w14:textId="77777777" w:rsidR="00936211" w:rsidRDefault="00CB339E">
            <w:pPr>
              <w:pStyle w:val="Normal1"/>
              <w:numPr>
                <w:ilvl w:val="1"/>
                <w:numId w:val="2"/>
              </w:numPr>
              <w:contextualSpacing/>
              <w:rPr>
                <w:sz w:val="24"/>
                <w:szCs w:val="24"/>
              </w:rPr>
            </w:pPr>
            <w:r>
              <w:rPr>
                <w:rFonts w:eastAsia="Calibri"/>
                <w:sz w:val="24"/>
                <w:szCs w:val="24"/>
              </w:rPr>
              <w:t>Book edition, Year of publication</w:t>
            </w:r>
          </w:p>
          <w:p w14:paraId="5DE745DA" w14:textId="77777777" w:rsidR="00936211" w:rsidRDefault="008A1448" w:rsidP="008A1448">
            <w:pPr>
              <w:pStyle w:val="Normal1"/>
              <w:ind w:left="1080"/>
              <w:rPr>
                <w:sz w:val="24"/>
                <w:szCs w:val="24"/>
              </w:rPr>
            </w:pPr>
            <w:r>
              <w:rPr>
                <w:sz w:val="24"/>
                <w:szCs w:val="24"/>
              </w:rPr>
              <w:t>(E</w:t>
            </w:r>
            <w:r w:rsidR="008B659D">
              <w:rPr>
                <w:sz w:val="24"/>
                <w:szCs w:val="24"/>
              </w:rPr>
              <w:t>xample shown below</w:t>
            </w:r>
            <w:r w:rsidR="00BF5679">
              <w:rPr>
                <w:sz w:val="24"/>
                <w:szCs w:val="24"/>
              </w:rPr>
              <w:t xml:space="preserve">; overwrite </w:t>
            </w:r>
            <w:r>
              <w:rPr>
                <w:sz w:val="24"/>
                <w:szCs w:val="24"/>
              </w:rPr>
              <w:t>on that space.</w:t>
            </w:r>
            <w:r w:rsidR="00DB75DE">
              <w:rPr>
                <w:sz w:val="24"/>
                <w:szCs w:val="24"/>
              </w:rPr>
              <w:t>)</w:t>
            </w:r>
          </w:p>
        </w:tc>
      </w:tr>
      <w:tr w:rsidR="00936211" w14:paraId="5DE745E2" w14:textId="77777777">
        <w:tc>
          <w:tcPr>
            <w:tcW w:w="10173" w:type="dxa"/>
          </w:tcPr>
          <w:p w14:paraId="5DE745DC" w14:textId="77777777" w:rsidR="00936211" w:rsidRDefault="00936211">
            <w:pPr>
              <w:pStyle w:val="Normal1"/>
              <w:rPr>
                <w:sz w:val="24"/>
                <w:szCs w:val="24"/>
              </w:rPr>
            </w:pPr>
          </w:p>
          <w:p w14:paraId="5DE745DD" w14:textId="339A2C76" w:rsidR="00936211" w:rsidRDefault="00D50086">
            <w:pPr>
              <w:pStyle w:val="Normal1"/>
              <w:rPr>
                <w:sz w:val="24"/>
                <w:szCs w:val="24"/>
              </w:rPr>
            </w:pPr>
            <w:r>
              <w:t xml:space="preserve">Chapter </w:t>
            </w:r>
            <w:r w:rsidR="007E6B8D">
              <w:t>28</w:t>
            </w:r>
            <w:r w:rsidR="00CB339E">
              <w:t xml:space="preserve">: </w:t>
            </w:r>
            <w:r w:rsidR="007E6B8D" w:rsidRPr="007E6B8D">
              <w:t>Change happens</w:t>
            </w:r>
          </w:p>
          <w:p w14:paraId="5DE745DE" w14:textId="77777777" w:rsidR="00936211" w:rsidRDefault="00CB339E">
            <w:pPr>
              <w:pStyle w:val="Normal1"/>
              <w:rPr>
                <w:i/>
              </w:rPr>
            </w:pPr>
            <w:r>
              <w:rPr>
                <w:i/>
              </w:rPr>
              <w:t xml:space="preserve">Software </w:t>
            </w:r>
            <w:r w:rsidR="00D50086">
              <w:rPr>
                <w:i/>
              </w:rPr>
              <w:t>Requirements</w:t>
            </w:r>
            <w:r>
              <w:rPr>
                <w:i/>
              </w:rPr>
              <w:t>, 3rd ed.</w:t>
            </w:r>
          </w:p>
          <w:p w14:paraId="5DE745DF" w14:textId="77777777" w:rsidR="00936211" w:rsidRDefault="00D50086">
            <w:pPr>
              <w:pStyle w:val="Normal1"/>
            </w:pPr>
            <w:proofErr w:type="spellStart"/>
            <w:r>
              <w:t>Weigers</w:t>
            </w:r>
            <w:proofErr w:type="spellEnd"/>
            <w:r>
              <w:t xml:space="preserve"> and Beatty</w:t>
            </w:r>
          </w:p>
          <w:p w14:paraId="5DE745E0" w14:textId="77777777" w:rsidR="00936211" w:rsidRDefault="00D50086">
            <w:pPr>
              <w:pStyle w:val="Normal1"/>
            </w:pPr>
            <w:r>
              <w:t>Microsoft</w:t>
            </w:r>
            <w:r w:rsidR="00F625A9">
              <w:t>,</w:t>
            </w:r>
            <w:r w:rsidR="00F625A9" w:rsidRPr="00F625A9">
              <w:t xml:space="preserve"> </w:t>
            </w:r>
            <w:r>
              <w:t>2013</w:t>
            </w:r>
          </w:p>
          <w:p w14:paraId="5DE745E1" w14:textId="77777777" w:rsidR="00936211" w:rsidRDefault="00936211">
            <w:pPr>
              <w:pStyle w:val="Normal1"/>
              <w:rPr>
                <w:sz w:val="24"/>
                <w:szCs w:val="24"/>
              </w:rPr>
            </w:pPr>
          </w:p>
        </w:tc>
      </w:tr>
      <w:tr w:rsidR="00936211" w14:paraId="5DE745E4" w14:textId="77777777">
        <w:tc>
          <w:tcPr>
            <w:tcW w:w="10173" w:type="dxa"/>
            <w:shd w:val="clear" w:color="auto" w:fill="00FF99"/>
          </w:tcPr>
          <w:p w14:paraId="5DE745E3" w14:textId="77777777" w:rsidR="00936211" w:rsidRDefault="00CB339E" w:rsidP="008B5C09">
            <w:pPr>
              <w:pStyle w:val="Normal1"/>
              <w:rPr>
                <w:sz w:val="24"/>
                <w:szCs w:val="24"/>
              </w:rPr>
            </w:pPr>
            <w:r>
              <w:rPr>
                <w:sz w:val="24"/>
                <w:szCs w:val="24"/>
              </w:rPr>
              <w:t xml:space="preserve">Please write in the WHITE box below an abstract of the reading in </w:t>
            </w:r>
            <w:r>
              <w:rPr>
                <w:b/>
                <w:color w:val="FF0000"/>
                <w:sz w:val="24"/>
                <w:szCs w:val="24"/>
              </w:rPr>
              <w:t>50</w:t>
            </w:r>
            <w:r w:rsidR="008B5C09">
              <w:rPr>
                <w:b/>
                <w:color w:val="FF0000"/>
                <w:sz w:val="24"/>
                <w:szCs w:val="24"/>
              </w:rPr>
              <w:t>-75</w:t>
            </w:r>
            <w:r>
              <w:rPr>
                <w:b/>
                <w:color w:val="FF0000"/>
                <w:sz w:val="24"/>
                <w:szCs w:val="24"/>
              </w:rPr>
              <w:t xml:space="preserve"> words</w:t>
            </w:r>
            <w:r>
              <w:rPr>
                <w:sz w:val="24"/>
                <w:szCs w:val="24"/>
              </w:rPr>
              <w:t>.</w:t>
            </w:r>
          </w:p>
        </w:tc>
      </w:tr>
      <w:tr w:rsidR="00936211" w14:paraId="5DE745E9" w14:textId="77777777">
        <w:tc>
          <w:tcPr>
            <w:tcW w:w="10173" w:type="dxa"/>
          </w:tcPr>
          <w:p w14:paraId="5DE745E8" w14:textId="6A8BA6D5" w:rsidR="00946FD1" w:rsidRDefault="0028301F" w:rsidP="0028301F">
            <w:pPr>
              <w:pStyle w:val="Normal1"/>
              <w:rPr>
                <w:sz w:val="24"/>
                <w:szCs w:val="24"/>
              </w:rPr>
            </w:pPr>
            <w:r w:rsidRPr="0028301F">
              <w:rPr>
                <w:sz w:val="24"/>
                <w:szCs w:val="24"/>
              </w:rPr>
              <w:t>Chapter 28 explores the inevitability of changes in software development projects, emphasizing the importance of managing these changes effectively to minimize disruptions and ensure project success. It delves into the principles of change management, including the establishment of change control policies, the operation of change control boards, and the use of change control tools. The chapter also discusses methods for impact analysis to assess the implications of changes and strategies for agile projects to incorporate changes flexibly. This comprehensive approach ensures that projects can adapt to changes while maintaining focus on their goals and timelines.</w:t>
            </w:r>
          </w:p>
        </w:tc>
      </w:tr>
    </w:tbl>
    <w:p w14:paraId="5DE745EA" w14:textId="77777777" w:rsidR="00936211" w:rsidRPr="0028301F" w:rsidRDefault="00936211">
      <w:pPr>
        <w:pStyle w:val="Normal1"/>
        <w:rPr>
          <w:sz w:val="24"/>
          <w:szCs w:val="24"/>
        </w:rPr>
      </w:pPr>
    </w:p>
    <w:p w14:paraId="5DE745EB" w14:textId="77777777" w:rsidR="00936211" w:rsidRDefault="00CB339E">
      <w:pPr>
        <w:pStyle w:val="Normal1"/>
        <w:rPr>
          <w:b/>
          <w:sz w:val="24"/>
          <w:szCs w:val="24"/>
        </w:rPr>
      </w:pPr>
      <w:r>
        <w:rPr>
          <w:b/>
          <w:sz w:val="24"/>
          <w:szCs w:val="24"/>
        </w:rPr>
        <w:t>Part 2: Questions</w:t>
      </w:r>
      <w:r w:rsidR="003C3D10">
        <w:rPr>
          <w:b/>
          <w:sz w:val="24"/>
          <w:szCs w:val="24"/>
        </w:rPr>
        <w:t>,</w:t>
      </w:r>
      <w:r>
        <w:rPr>
          <w:b/>
          <w:sz w:val="24"/>
          <w:szCs w:val="24"/>
        </w:rPr>
        <w:t xml:space="preserve"> Answers</w:t>
      </w:r>
      <w:r w:rsidR="003C3D10">
        <w:rPr>
          <w:b/>
          <w:sz w:val="24"/>
          <w:szCs w:val="24"/>
        </w:rPr>
        <w:t xml:space="preserve"> and Comments</w:t>
      </w:r>
    </w:p>
    <w:p w14:paraId="5DE745EC" w14:textId="77777777" w:rsidR="00936211" w:rsidRDefault="00936211">
      <w:pPr>
        <w:pStyle w:val="Normal1"/>
        <w:rPr>
          <w:sz w:val="24"/>
          <w:szCs w:val="24"/>
        </w:rPr>
      </w:pPr>
    </w:p>
    <w:tbl>
      <w:tblPr>
        <w:tblStyle w:val="a6"/>
        <w:tblW w:w="1017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3"/>
      </w:tblGrid>
      <w:tr w:rsidR="00BE676A" w14:paraId="5DE745F5" w14:textId="77777777" w:rsidTr="000A620D">
        <w:tc>
          <w:tcPr>
            <w:tcW w:w="10173" w:type="dxa"/>
            <w:shd w:val="clear" w:color="auto" w:fill="FFFF00"/>
          </w:tcPr>
          <w:p w14:paraId="5DE745ED" w14:textId="77777777" w:rsidR="00BE676A" w:rsidRDefault="00BE676A" w:rsidP="000A620D">
            <w:pPr>
              <w:pStyle w:val="Normal1"/>
              <w:rPr>
                <w:sz w:val="24"/>
                <w:szCs w:val="24"/>
              </w:rPr>
            </w:pPr>
            <w:r>
              <w:rPr>
                <w:sz w:val="24"/>
                <w:szCs w:val="24"/>
              </w:rPr>
              <w:t xml:space="preserve">Please create </w:t>
            </w:r>
            <w:r>
              <w:rPr>
                <w:b/>
                <w:sz w:val="24"/>
                <w:szCs w:val="24"/>
                <w:u w:val="single"/>
              </w:rPr>
              <w:t>THREE</w:t>
            </w:r>
            <w:r>
              <w:rPr>
                <w:sz w:val="24"/>
                <w:szCs w:val="24"/>
              </w:rPr>
              <w:t xml:space="preserve"> important </w:t>
            </w:r>
            <w:r>
              <w:rPr>
                <w:b/>
                <w:sz w:val="24"/>
                <w:szCs w:val="24"/>
                <w:u w:val="single"/>
              </w:rPr>
              <w:t>Question-Answer-Comment sets</w:t>
            </w:r>
            <w:r>
              <w:rPr>
                <w:sz w:val="24"/>
                <w:szCs w:val="24"/>
              </w:rPr>
              <w:t xml:space="preserve">  from the given reading: </w:t>
            </w:r>
          </w:p>
          <w:p w14:paraId="5DE745EE" w14:textId="77777777" w:rsidR="00BE676A" w:rsidRDefault="00BE676A" w:rsidP="000A620D">
            <w:pPr>
              <w:pStyle w:val="Normal1"/>
              <w:numPr>
                <w:ilvl w:val="0"/>
                <w:numId w:val="3"/>
              </w:numPr>
              <w:ind w:left="567" w:hanging="425"/>
              <w:contextualSpacing/>
              <w:rPr>
                <w:sz w:val="24"/>
                <w:szCs w:val="24"/>
              </w:rPr>
            </w:pPr>
            <w:r>
              <w:rPr>
                <w:rFonts w:eastAsia="Calibri"/>
                <w:sz w:val="24"/>
                <w:szCs w:val="24"/>
              </w:rPr>
              <w:t>State your</w:t>
            </w:r>
            <w:r w:rsidRPr="005A1B4A">
              <w:rPr>
                <w:rFonts w:eastAsia="Calibri"/>
                <w:color w:val="FF0000"/>
                <w:sz w:val="24"/>
                <w:szCs w:val="24"/>
              </w:rPr>
              <w:t xml:space="preserve"> question</w:t>
            </w:r>
            <w:r>
              <w:rPr>
                <w:rFonts w:eastAsia="Calibri"/>
                <w:sz w:val="24"/>
                <w:szCs w:val="24"/>
              </w:rPr>
              <w:t xml:space="preserve"> succinctly</w:t>
            </w:r>
            <w:r w:rsidR="00A348BE">
              <w:rPr>
                <w:rFonts w:eastAsia="Calibri"/>
                <w:sz w:val="24"/>
                <w:szCs w:val="24"/>
              </w:rPr>
              <w:t xml:space="preserve">. Add more lines as </w:t>
            </w:r>
            <w:r w:rsidR="00794077">
              <w:rPr>
                <w:rFonts w:eastAsia="Calibri"/>
                <w:sz w:val="24"/>
                <w:szCs w:val="24"/>
              </w:rPr>
              <w:t>needed</w:t>
            </w:r>
            <w:r w:rsidR="00A348BE">
              <w:rPr>
                <w:rFonts w:eastAsia="Calibri"/>
                <w:sz w:val="24"/>
                <w:szCs w:val="24"/>
              </w:rPr>
              <w:t>.</w:t>
            </w:r>
          </w:p>
          <w:p w14:paraId="5DE745EF" w14:textId="77777777" w:rsidR="00BE676A" w:rsidRDefault="00BE676A" w:rsidP="000A620D">
            <w:pPr>
              <w:pStyle w:val="Normal1"/>
              <w:numPr>
                <w:ilvl w:val="0"/>
                <w:numId w:val="3"/>
              </w:numPr>
              <w:ind w:left="567" w:hanging="425"/>
              <w:contextualSpacing/>
              <w:rPr>
                <w:sz w:val="24"/>
                <w:szCs w:val="24"/>
              </w:rPr>
            </w:pPr>
            <w:r>
              <w:rPr>
                <w:rFonts w:eastAsia="Calibri"/>
                <w:sz w:val="24"/>
                <w:szCs w:val="24"/>
              </w:rPr>
              <w:t xml:space="preserve">State &lt;LOCATION of answer in the book (e.g., section #&gt;: &lt;as-is answer EXACTLY from the book&gt; </w:t>
            </w:r>
            <w:r w:rsidR="00821E38">
              <w:rPr>
                <w:rFonts w:eastAsia="Calibri"/>
                <w:sz w:val="24"/>
                <w:szCs w:val="24"/>
              </w:rPr>
              <w:t xml:space="preserve">; please indicate whether a hardcopy or </w:t>
            </w:r>
            <w:proofErr w:type="spellStart"/>
            <w:r w:rsidR="00821E38">
              <w:rPr>
                <w:rFonts w:eastAsia="Calibri"/>
                <w:sz w:val="24"/>
                <w:szCs w:val="24"/>
              </w:rPr>
              <w:t>ebook</w:t>
            </w:r>
            <w:proofErr w:type="spellEnd"/>
            <w:r w:rsidR="00821E38">
              <w:rPr>
                <w:rFonts w:eastAsia="Calibri"/>
                <w:sz w:val="24"/>
                <w:szCs w:val="24"/>
              </w:rPr>
              <w:t xml:space="preserve"> </w:t>
            </w:r>
            <w:proofErr w:type="spellStart"/>
            <w:r w:rsidR="00821E38">
              <w:rPr>
                <w:rFonts w:eastAsia="Calibri"/>
                <w:sz w:val="24"/>
                <w:szCs w:val="24"/>
              </w:rPr>
              <w:t>‘cause</w:t>
            </w:r>
            <w:proofErr w:type="spellEnd"/>
            <w:r w:rsidR="00821E38">
              <w:rPr>
                <w:rFonts w:eastAsia="Calibri"/>
                <w:sz w:val="24"/>
                <w:szCs w:val="24"/>
              </w:rPr>
              <w:t xml:space="preserve"> the page numbers are not the same.</w:t>
            </w:r>
          </w:p>
          <w:p w14:paraId="5DE745F0" w14:textId="77777777" w:rsidR="00BE676A" w:rsidRDefault="00BE676A" w:rsidP="000A620D">
            <w:pPr>
              <w:pStyle w:val="Normal1"/>
              <w:numPr>
                <w:ilvl w:val="0"/>
                <w:numId w:val="3"/>
              </w:numPr>
              <w:ind w:left="567" w:hanging="425"/>
              <w:contextualSpacing/>
              <w:rPr>
                <w:sz w:val="24"/>
                <w:szCs w:val="24"/>
              </w:rPr>
            </w:pPr>
            <w:r>
              <w:rPr>
                <w:rFonts w:eastAsia="Calibri"/>
                <w:sz w:val="24"/>
                <w:szCs w:val="24"/>
              </w:rPr>
              <w:t xml:space="preserve">State your </w:t>
            </w:r>
            <w:r w:rsidRPr="005A1B4A">
              <w:rPr>
                <w:rFonts w:eastAsia="Calibri"/>
                <w:color w:val="FF0000"/>
                <w:sz w:val="24"/>
                <w:szCs w:val="24"/>
              </w:rPr>
              <w:t xml:space="preserve"> Comment</w:t>
            </w:r>
            <w:r>
              <w:rPr>
                <w:rFonts w:eastAsia="Calibri"/>
                <w:sz w:val="24"/>
                <w:szCs w:val="24"/>
              </w:rPr>
              <w:t xml:space="preserve"> related to the answer; this is mandatory.</w:t>
            </w:r>
          </w:p>
          <w:p w14:paraId="5DE745F1" w14:textId="77777777" w:rsidR="00BE676A" w:rsidRDefault="00BE676A" w:rsidP="000A620D">
            <w:pPr>
              <w:pStyle w:val="Normal1"/>
              <w:ind w:left="567"/>
              <w:rPr>
                <w:sz w:val="24"/>
                <w:szCs w:val="24"/>
              </w:rPr>
            </w:pPr>
          </w:p>
          <w:p w14:paraId="5DE745F2" w14:textId="77777777" w:rsidR="00BE676A" w:rsidRDefault="00BE676A" w:rsidP="000A620D">
            <w:pPr>
              <w:pStyle w:val="Normal1"/>
              <w:rPr>
                <w:sz w:val="24"/>
                <w:szCs w:val="24"/>
              </w:rPr>
            </w:pPr>
            <w:r>
              <w:rPr>
                <w:b/>
                <w:color w:val="FF0000"/>
                <w:sz w:val="24"/>
                <w:szCs w:val="24"/>
              </w:rPr>
              <w:t>NOTE: The following will be penalised: a cryptic question; inaccurate copying of the answer; a trivial point; “too specific or small detail”; missing or trivial comment; etc..  Informative, insightful, or key concept/idea, question, answer, and comment are expected.</w:t>
            </w:r>
          </w:p>
          <w:p w14:paraId="5DE745F3" w14:textId="77777777" w:rsidR="00BE676A" w:rsidRDefault="00BE676A" w:rsidP="000A620D">
            <w:pPr>
              <w:pStyle w:val="Normal1"/>
              <w:numPr>
                <w:ilvl w:val="1"/>
                <w:numId w:val="3"/>
              </w:numPr>
              <w:ind w:left="993" w:hanging="283"/>
              <w:contextualSpacing/>
              <w:rPr>
                <w:sz w:val="24"/>
                <w:szCs w:val="24"/>
              </w:rPr>
            </w:pPr>
            <w:r>
              <w:rPr>
                <w:rFonts w:eastAsia="Calibri"/>
                <w:sz w:val="24"/>
                <w:szCs w:val="24"/>
              </w:rPr>
              <w:t xml:space="preserve">Actual chart/table/figure/etc. must NOT be given in the </w:t>
            </w:r>
            <w:r w:rsidR="00B7604B">
              <w:rPr>
                <w:rFonts w:eastAsia="Calibri"/>
                <w:sz w:val="24"/>
                <w:szCs w:val="24"/>
              </w:rPr>
              <w:t>text below, but you may site it</w:t>
            </w:r>
            <w:r>
              <w:rPr>
                <w:rFonts w:eastAsia="Calibri"/>
                <w:sz w:val="24"/>
                <w:szCs w:val="24"/>
              </w:rPr>
              <w:t>s location in the reading by giving precise specification.</w:t>
            </w:r>
          </w:p>
          <w:p w14:paraId="5DE745F4" w14:textId="77777777" w:rsidR="00BE676A" w:rsidRDefault="00BE676A" w:rsidP="000A620D">
            <w:pPr>
              <w:pStyle w:val="Normal1"/>
              <w:rPr>
                <w:sz w:val="24"/>
                <w:szCs w:val="24"/>
              </w:rPr>
            </w:pPr>
          </w:p>
        </w:tc>
      </w:tr>
      <w:tr w:rsidR="00936211" w14:paraId="5DE745F7" w14:textId="77777777" w:rsidTr="00BE676A">
        <w:tc>
          <w:tcPr>
            <w:tcW w:w="10173" w:type="dxa"/>
            <w:shd w:val="clear" w:color="auto" w:fill="000000" w:themeFill="text1"/>
          </w:tcPr>
          <w:p w14:paraId="5DE745F6" w14:textId="77777777" w:rsidR="00936211" w:rsidRDefault="00936211" w:rsidP="00BE676A">
            <w:pPr>
              <w:pStyle w:val="Normal1"/>
              <w:contextualSpacing/>
              <w:rPr>
                <w:sz w:val="24"/>
                <w:szCs w:val="24"/>
              </w:rPr>
            </w:pPr>
          </w:p>
        </w:tc>
      </w:tr>
      <w:tr w:rsidR="004A16CA" w:rsidRPr="004A16CA" w14:paraId="5DE745FC" w14:textId="77777777" w:rsidTr="001478CA">
        <w:tc>
          <w:tcPr>
            <w:tcW w:w="10173" w:type="dxa"/>
            <w:shd w:val="clear" w:color="auto" w:fill="DBE5F1" w:themeFill="accent1" w:themeFillTint="33"/>
          </w:tcPr>
          <w:p w14:paraId="5DE745F8" w14:textId="77777777" w:rsidR="004A16CA" w:rsidRDefault="00D6124D">
            <w:pPr>
              <w:pStyle w:val="Normal1"/>
              <w:rPr>
                <w:color w:val="auto"/>
                <w:sz w:val="24"/>
                <w:szCs w:val="24"/>
              </w:rPr>
            </w:pPr>
            <w:r>
              <w:rPr>
                <w:color w:val="auto"/>
                <w:sz w:val="24"/>
                <w:szCs w:val="24"/>
              </w:rPr>
              <w:t xml:space="preserve">For </w:t>
            </w:r>
            <w:r w:rsidR="0047752E">
              <w:rPr>
                <w:color w:val="auto"/>
                <w:sz w:val="24"/>
                <w:szCs w:val="24"/>
              </w:rPr>
              <w:t xml:space="preserve">staff </w:t>
            </w:r>
            <w:r>
              <w:rPr>
                <w:color w:val="auto"/>
                <w:sz w:val="24"/>
                <w:szCs w:val="24"/>
              </w:rPr>
              <w:t>use only:</w:t>
            </w:r>
          </w:p>
          <w:p w14:paraId="5DE745F9" w14:textId="77777777" w:rsidR="00D6124D" w:rsidRPr="00946FD1" w:rsidRDefault="00D6124D" w:rsidP="00D6124D">
            <w:pPr>
              <w:pStyle w:val="Normal1"/>
              <w:rPr>
                <w:b/>
                <w:sz w:val="24"/>
                <w:szCs w:val="24"/>
              </w:rPr>
            </w:pPr>
            <w:r>
              <w:rPr>
                <w:b/>
                <w:sz w:val="24"/>
                <w:szCs w:val="24"/>
              </w:rPr>
              <w:t>__________________________________________________________________________________</w:t>
            </w:r>
          </w:p>
          <w:p w14:paraId="5DE745FA" w14:textId="77777777" w:rsidR="00D6124D" w:rsidRPr="00946FD1" w:rsidRDefault="00D6124D" w:rsidP="00D6124D">
            <w:pPr>
              <w:pStyle w:val="Normal1"/>
              <w:rPr>
                <w:b/>
                <w:sz w:val="24"/>
                <w:szCs w:val="24"/>
              </w:rPr>
            </w:pPr>
            <w:r>
              <w:rPr>
                <w:b/>
                <w:sz w:val="24"/>
                <w:szCs w:val="24"/>
              </w:rPr>
              <w:t>__________________________________________________________________________________</w:t>
            </w:r>
          </w:p>
          <w:p w14:paraId="5DE745FB" w14:textId="77777777" w:rsidR="00D6124D" w:rsidRPr="004A16CA" w:rsidRDefault="00D6124D">
            <w:pPr>
              <w:pStyle w:val="Normal1"/>
              <w:rPr>
                <w:color w:val="auto"/>
                <w:sz w:val="24"/>
                <w:szCs w:val="24"/>
              </w:rPr>
            </w:pPr>
          </w:p>
        </w:tc>
      </w:tr>
      <w:tr w:rsidR="00936211" w14:paraId="5DE7460B" w14:textId="77777777">
        <w:tc>
          <w:tcPr>
            <w:tcW w:w="10173" w:type="dxa"/>
          </w:tcPr>
          <w:p w14:paraId="5DE745FD" w14:textId="77777777" w:rsidR="00936211" w:rsidRDefault="00CB339E">
            <w:pPr>
              <w:pStyle w:val="Normal1"/>
              <w:rPr>
                <w:b/>
                <w:sz w:val="24"/>
                <w:szCs w:val="24"/>
              </w:rPr>
            </w:pPr>
            <w:r>
              <w:rPr>
                <w:b/>
                <w:sz w:val="24"/>
                <w:szCs w:val="24"/>
              </w:rPr>
              <w:t xml:space="preserve">(1) </w:t>
            </w:r>
          </w:p>
          <w:p w14:paraId="5DE745FE" w14:textId="6B1E2554" w:rsidR="00936211" w:rsidRDefault="00CB339E">
            <w:pPr>
              <w:pStyle w:val="Normal1"/>
              <w:rPr>
                <w:b/>
                <w:sz w:val="24"/>
                <w:szCs w:val="24"/>
              </w:rPr>
            </w:pPr>
            <w:r>
              <w:rPr>
                <w:b/>
                <w:color w:val="FF0000"/>
                <w:sz w:val="24"/>
                <w:szCs w:val="24"/>
                <w:u w:val="single"/>
              </w:rPr>
              <w:t>QUESTION:</w:t>
            </w:r>
            <w:r>
              <w:rPr>
                <w:b/>
                <w:sz w:val="24"/>
                <w:szCs w:val="24"/>
              </w:rPr>
              <w:t xml:space="preserve"> </w:t>
            </w:r>
            <w:r w:rsidR="00D600CA" w:rsidRPr="00D600CA">
              <w:rPr>
                <w:b/>
                <w:sz w:val="24"/>
                <w:szCs w:val="24"/>
              </w:rPr>
              <w:t xml:space="preserve">How can change control processes be optimized to balance the need for flexibility and </w:t>
            </w:r>
            <w:r w:rsidR="00D600CA" w:rsidRPr="00D600CA">
              <w:rPr>
                <w:b/>
                <w:sz w:val="24"/>
                <w:szCs w:val="24"/>
              </w:rPr>
              <w:lastRenderedPageBreak/>
              <w:t>stability in software projects</w:t>
            </w:r>
            <w:r w:rsidR="00D600CA">
              <w:rPr>
                <w:b/>
                <w:sz w:val="24"/>
                <w:szCs w:val="24"/>
              </w:rPr>
              <w:t>?</w:t>
            </w:r>
          </w:p>
          <w:p w14:paraId="5DE74605" w14:textId="3270B1F4" w:rsidR="00946FD1" w:rsidRPr="00D01B8F" w:rsidRDefault="00CB339E">
            <w:pPr>
              <w:pStyle w:val="Normal1"/>
              <w:rPr>
                <w:rFonts w:hint="eastAsia"/>
                <w:b/>
                <w:sz w:val="24"/>
                <w:szCs w:val="24"/>
              </w:rPr>
            </w:pPr>
            <w:r>
              <w:rPr>
                <w:b/>
                <w:color w:val="FF0000"/>
                <w:sz w:val="24"/>
                <w:szCs w:val="24"/>
                <w:u w:val="single"/>
              </w:rPr>
              <w:t>ANSWER:</w:t>
            </w:r>
            <w:r>
              <w:rPr>
                <w:b/>
                <w:sz w:val="24"/>
                <w:szCs w:val="24"/>
              </w:rPr>
              <w:t xml:space="preserve"> </w:t>
            </w:r>
            <w:r w:rsidR="00B81AB7">
              <w:rPr>
                <w:b/>
                <w:color w:val="auto"/>
                <w:sz w:val="24"/>
                <w:szCs w:val="24"/>
              </w:rPr>
              <w:t>&lt;</w:t>
            </w:r>
            <w:proofErr w:type="spellStart"/>
            <w:r w:rsidR="00821E38">
              <w:rPr>
                <w:b/>
                <w:color w:val="auto"/>
                <w:sz w:val="24"/>
                <w:szCs w:val="24"/>
              </w:rPr>
              <w:t>ebook</w:t>
            </w:r>
            <w:proofErr w:type="spellEnd"/>
            <w:r w:rsidR="00821E38">
              <w:rPr>
                <w:b/>
                <w:color w:val="auto"/>
                <w:sz w:val="24"/>
                <w:szCs w:val="24"/>
              </w:rPr>
              <w:t>&gt;</w:t>
            </w:r>
            <w:r w:rsidR="001B4E88">
              <w:rPr>
                <w:b/>
                <w:sz w:val="24"/>
                <w:szCs w:val="24"/>
              </w:rPr>
              <w:t>&lt;</w:t>
            </w:r>
            <w:r w:rsidR="00D01B8F">
              <w:rPr>
                <w:b/>
                <w:sz w:val="24"/>
                <w:szCs w:val="24"/>
              </w:rPr>
              <w:t>M</w:t>
            </w:r>
            <w:r w:rsidR="00D01B8F">
              <w:rPr>
                <w:rFonts w:hint="eastAsia"/>
                <w:b/>
                <w:sz w:val="24"/>
                <w:szCs w:val="24"/>
              </w:rPr>
              <w:t>an</w:t>
            </w:r>
            <w:r w:rsidR="00D01B8F">
              <w:rPr>
                <w:b/>
                <w:sz w:val="24"/>
                <w:szCs w:val="24"/>
              </w:rPr>
              <w:t>aging change activity</w:t>
            </w:r>
            <w:r w:rsidR="00946FD1">
              <w:rPr>
                <w:b/>
                <w:sz w:val="24"/>
                <w:szCs w:val="24"/>
              </w:rPr>
              <w:t>&gt;</w:t>
            </w:r>
            <w:r>
              <w:rPr>
                <w:b/>
                <w:sz w:val="24"/>
                <w:szCs w:val="24"/>
              </w:rPr>
              <w:t xml:space="preserve"> </w:t>
            </w:r>
            <w:r w:rsidR="00D01B8F">
              <w:rPr>
                <w:b/>
                <w:sz w:val="24"/>
                <w:szCs w:val="24"/>
              </w:rPr>
              <w:t>“</w:t>
            </w:r>
            <w:r w:rsidR="00D01B8F" w:rsidRPr="00D01B8F">
              <w:rPr>
                <w:b/>
                <w:sz w:val="24"/>
                <w:szCs w:val="24"/>
              </w:rPr>
              <w:t>Measuring change activity is a way to assess the stability of the requirements. It also reveals opportunities for process improvements that might lead to fewer changes in the future.</w:t>
            </w:r>
            <w:r w:rsidR="00D01B8F">
              <w:rPr>
                <w:b/>
                <w:sz w:val="24"/>
                <w:szCs w:val="24"/>
              </w:rPr>
              <w:t>”</w:t>
            </w:r>
          </w:p>
          <w:p w14:paraId="5DE74606" w14:textId="77777777" w:rsidR="00936211" w:rsidRDefault="00946FD1">
            <w:pPr>
              <w:pStyle w:val="Normal1"/>
              <w:rPr>
                <w:b/>
                <w:sz w:val="24"/>
                <w:szCs w:val="24"/>
              </w:rPr>
            </w:pPr>
            <w:r>
              <w:rPr>
                <w:b/>
                <w:color w:val="FF0000"/>
                <w:sz w:val="24"/>
                <w:szCs w:val="24"/>
                <w:u w:val="single"/>
              </w:rPr>
              <w:t>C</w:t>
            </w:r>
            <w:r w:rsidR="00CB339E">
              <w:rPr>
                <w:b/>
                <w:color w:val="FF0000"/>
                <w:sz w:val="24"/>
                <w:szCs w:val="24"/>
                <w:u w:val="single"/>
              </w:rPr>
              <w:t>OMMENT</w:t>
            </w:r>
            <w:r w:rsidR="00E47C5E">
              <w:rPr>
                <w:b/>
                <w:color w:val="FF0000"/>
                <w:sz w:val="24"/>
                <w:szCs w:val="24"/>
                <w:u w:val="single"/>
              </w:rPr>
              <w:t xml:space="preserve"> (</w:t>
            </w:r>
            <w:r w:rsidR="00092C95">
              <w:rPr>
                <w:b/>
                <w:color w:val="FF0000"/>
                <w:sz w:val="24"/>
                <w:szCs w:val="24"/>
                <w:u w:val="single"/>
              </w:rPr>
              <w:t xml:space="preserve">also </w:t>
            </w:r>
            <w:r w:rsidR="00E47C5E">
              <w:rPr>
                <w:b/>
                <w:color w:val="FF0000"/>
                <w:sz w:val="24"/>
                <w:szCs w:val="24"/>
                <w:u w:val="single"/>
              </w:rPr>
              <w:t xml:space="preserve">include </w:t>
            </w:r>
            <w:r w:rsidR="00092C95">
              <w:rPr>
                <w:b/>
                <w:color w:val="FF0000"/>
                <w:sz w:val="24"/>
                <w:szCs w:val="24"/>
                <w:u w:val="single"/>
              </w:rPr>
              <w:t>where possible:</w:t>
            </w:r>
            <w:r w:rsidR="00E47C5E">
              <w:rPr>
                <w:b/>
                <w:color w:val="FF0000"/>
                <w:sz w:val="24"/>
                <w:szCs w:val="24"/>
                <w:u w:val="single"/>
              </w:rPr>
              <w:t xml:space="preserve"> an *example*</w:t>
            </w:r>
            <w:r w:rsidR="00092C95">
              <w:rPr>
                <w:b/>
                <w:color w:val="FF0000"/>
                <w:sz w:val="24"/>
                <w:szCs w:val="24"/>
                <w:u w:val="single"/>
              </w:rPr>
              <w:t xml:space="preserve">, </w:t>
            </w:r>
            <w:r w:rsidR="00E47C5E">
              <w:rPr>
                <w:b/>
                <w:color w:val="FF0000"/>
                <w:sz w:val="24"/>
                <w:szCs w:val="24"/>
                <w:u w:val="single"/>
              </w:rPr>
              <w:t>citation</w:t>
            </w:r>
            <w:r w:rsidR="00092C95">
              <w:rPr>
                <w:b/>
                <w:color w:val="FF0000"/>
                <w:sz w:val="24"/>
                <w:szCs w:val="24"/>
                <w:u w:val="single"/>
              </w:rPr>
              <w:t>, justification, etc.</w:t>
            </w:r>
            <w:r w:rsidR="00E47C5E">
              <w:rPr>
                <w:b/>
                <w:color w:val="FF0000"/>
                <w:sz w:val="24"/>
                <w:szCs w:val="24"/>
                <w:u w:val="single"/>
              </w:rPr>
              <w:t xml:space="preserve"> -- to support your comment)</w:t>
            </w:r>
            <w:r w:rsidR="00092C95">
              <w:rPr>
                <w:b/>
                <w:color w:val="FF0000"/>
                <w:sz w:val="24"/>
                <w:szCs w:val="24"/>
                <w:u w:val="single"/>
              </w:rPr>
              <w:t>.</w:t>
            </w:r>
            <w:r w:rsidR="00CB339E">
              <w:rPr>
                <w:b/>
                <w:sz w:val="24"/>
                <w:szCs w:val="24"/>
              </w:rPr>
              <w:t xml:space="preserve"> </w:t>
            </w:r>
          </w:p>
          <w:p w14:paraId="5DE7460A" w14:textId="173E565B" w:rsidR="00946FD1" w:rsidRDefault="007F0F2B">
            <w:pPr>
              <w:pStyle w:val="Normal1"/>
              <w:rPr>
                <w:b/>
                <w:sz w:val="24"/>
                <w:szCs w:val="24"/>
              </w:rPr>
            </w:pPr>
            <w:r w:rsidRPr="007F0F2B">
              <w:rPr>
                <w:b/>
                <w:sz w:val="24"/>
                <w:szCs w:val="24"/>
              </w:rPr>
              <w:t>This question encourages exploration of the nuanced approaches to change control that can accommodate rapid changes without compromising project stability. It prompts a discussion on finding the right balance between agility and control, which is essential in dynamic project environments.</w:t>
            </w:r>
          </w:p>
        </w:tc>
      </w:tr>
      <w:tr w:rsidR="00722798" w14:paraId="5DE7460D" w14:textId="77777777" w:rsidTr="000A620D">
        <w:tc>
          <w:tcPr>
            <w:tcW w:w="10173" w:type="dxa"/>
            <w:shd w:val="clear" w:color="auto" w:fill="000000" w:themeFill="text1"/>
          </w:tcPr>
          <w:p w14:paraId="5DE7460C" w14:textId="77777777" w:rsidR="00722798" w:rsidRDefault="00722798" w:rsidP="000A620D">
            <w:pPr>
              <w:pStyle w:val="Normal1"/>
              <w:contextualSpacing/>
              <w:rPr>
                <w:sz w:val="24"/>
                <w:szCs w:val="24"/>
              </w:rPr>
            </w:pPr>
          </w:p>
        </w:tc>
      </w:tr>
      <w:tr w:rsidR="001478CA" w14:paraId="5DE74612" w14:textId="77777777" w:rsidTr="001478CA">
        <w:tc>
          <w:tcPr>
            <w:tcW w:w="10173" w:type="dxa"/>
            <w:shd w:val="clear" w:color="auto" w:fill="DBE5F1" w:themeFill="accent1" w:themeFillTint="33"/>
          </w:tcPr>
          <w:p w14:paraId="5DE7460E" w14:textId="77777777" w:rsidR="001478CA" w:rsidRDefault="001F6DB8" w:rsidP="001478CA">
            <w:pPr>
              <w:pStyle w:val="Normal1"/>
              <w:rPr>
                <w:color w:val="auto"/>
                <w:sz w:val="24"/>
                <w:szCs w:val="24"/>
              </w:rPr>
            </w:pPr>
            <w:r>
              <w:rPr>
                <w:color w:val="auto"/>
                <w:sz w:val="24"/>
                <w:szCs w:val="24"/>
              </w:rPr>
              <w:t>For staff use only</w:t>
            </w:r>
            <w:r w:rsidR="001478CA">
              <w:rPr>
                <w:color w:val="auto"/>
                <w:sz w:val="24"/>
                <w:szCs w:val="24"/>
              </w:rPr>
              <w:t>:</w:t>
            </w:r>
          </w:p>
          <w:p w14:paraId="5DE7460F" w14:textId="77777777" w:rsidR="001478CA" w:rsidRPr="00946FD1" w:rsidRDefault="001478CA" w:rsidP="001478CA">
            <w:pPr>
              <w:pStyle w:val="Normal1"/>
              <w:shd w:val="clear" w:color="auto" w:fill="DBE5F1" w:themeFill="accent1" w:themeFillTint="33"/>
              <w:rPr>
                <w:b/>
                <w:sz w:val="24"/>
                <w:szCs w:val="24"/>
              </w:rPr>
            </w:pPr>
            <w:r>
              <w:rPr>
                <w:b/>
                <w:sz w:val="24"/>
                <w:szCs w:val="24"/>
              </w:rPr>
              <w:t>__________________________________________________________________________________</w:t>
            </w:r>
          </w:p>
          <w:p w14:paraId="5DE74610" w14:textId="77777777" w:rsidR="001478CA" w:rsidRPr="00946FD1" w:rsidRDefault="001478CA" w:rsidP="001478CA">
            <w:pPr>
              <w:pStyle w:val="Normal1"/>
              <w:rPr>
                <w:b/>
                <w:sz w:val="24"/>
                <w:szCs w:val="24"/>
              </w:rPr>
            </w:pPr>
            <w:r>
              <w:rPr>
                <w:b/>
                <w:sz w:val="24"/>
                <w:szCs w:val="24"/>
              </w:rPr>
              <w:t>__________________________________________________________________________________</w:t>
            </w:r>
          </w:p>
          <w:p w14:paraId="5DE74611" w14:textId="77777777" w:rsidR="001478CA" w:rsidRDefault="001478CA">
            <w:pPr>
              <w:pStyle w:val="Normal1"/>
              <w:rPr>
                <w:b/>
                <w:sz w:val="24"/>
                <w:szCs w:val="24"/>
              </w:rPr>
            </w:pPr>
          </w:p>
        </w:tc>
      </w:tr>
      <w:tr w:rsidR="00936211" w14:paraId="5DE74620" w14:textId="77777777">
        <w:tc>
          <w:tcPr>
            <w:tcW w:w="10173" w:type="dxa"/>
          </w:tcPr>
          <w:p w14:paraId="5DE74613" w14:textId="77777777" w:rsidR="00936211" w:rsidRDefault="00CB339E">
            <w:pPr>
              <w:pStyle w:val="Normal1"/>
              <w:rPr>
                <w:b/>
                <w:sz w:val="24"/>
                <w:szCs w:val="24"/>
              </w:rPr>
            </w:pPr>
            <w:r>
              <w:rPr>
                <w:b/>
                <w:sz w:val="24"/>
                <w:szCs w:val="24"/>
              </w:rPr>
              <w:t xml:space="preserve">(2) </w:t>
            </w:r>
          </w:p>
          <w:p w14:paraId="5DE74614" w14:textId="3397580C" w:rsidR="009816E6" w:rsidRDefault="009816E6" w:rsidP="009816E6">
            <w:pPr>
              <w:pStyle w:val="Normal1"/>
              <w:rPr>
                <w:b/>
                <w:sz w:val="24"/>
                <w:szCs w:val="24"/>
              </w:rPr>
            </w:pPr>
            <w:r>
              <w:rPr>
                <w:b/>
                <w:color w:val="FF0000"/>
                <w:sz w:val="24"/>
                <w:szCs w:val="24"/>
                <w:u w:val="single"/>
              </w:rPr>
              <w:t>QUESTION:</w:t>
            </w:r>
            <w:r>
              <w:rPr>
                <w:b/>
                <w:sz w:val="24"/>
                <w:szCs w:val="24"/>
              </w:rPr>
              <w:t xml:space="preserve"> </w:t>
            </w:r>
            <w:r w:rsidR="00F45DD3" w:rsidRPr="00F45DD3">
              <w:rPr>
                <w:b/>
                <w:sz w:val="24"/>
                <w:szCs w:val="24"/>
              </w:rPr>
              <w:t>What role does the change control board (CCB) play in mitigating risks associated with uncontrolled scope creep</w:t>
            </w:r>
            <w:r w:rsidR="00F45DD3">
              <w:rPr>
                <w:b/>
                <w:sz w:val="24"/>
                <w:szCs w:val="24"/>
              </w:rPr>
              <w:t>?</w:t>
            </w:r>
          </w:p>
          <w:p w14:paraId="5DE7461A" w14:textId="6F2E3F1D" w:rsidR="00946FD1" w:rsidRPr="00E16046" w:rsidRDefault="009816E6" w:rsidP="00E16046">
            <w:pPr>
              <w:pStyle w:val="Normal1"/>
              <w:rPr>
                <w:rFonts w:hint="eastAsia"/>
                <w:b/>
                <w:sz w:val="24"/>
                <w:szCs w:val="24"/>
              </w:rPr>
            </w:pPr>
            <w:r>
              <w:rPr>
                <w:b/>
                <w:color w:val="FF0000"/>
                <w:sz w:val="24"/>
                <w:szCs w:val="24"/>
                <w:u w:val="single"/>
              </w:rPr>
              <w:t>ANSWER:</w:t>
            </w:r>
            <w:r>
              <w:rPr>
                <w:b/>
                <w:sz w:val="24"/>
                <w:szCs w:val="24"/>
              </w:rPr>
              <w:t xml:space="preserve"> </w:t>
            </w:r>
            <w:r w:rsidR="00821E38">
              <w:rPr>
                <w:b/>
                <w:color w:val="auto"/>
                <w:sz w:val="24"/>
                <w:szCs w:val="24"/>
              </w:rPr>
              <w:t>&lt;</w:t>
            </w:r>
            <w:proofErr w:type="spellStart"/>
            <w:r w:rsidR="00821E38">
              <w:rPr>
                <w:b/>
                <w:color w:val="auto"/>
                <w:sz w:val="24"/>
                <w:szCs w:val="24"/>
              </w:rPr>
              <w:t>ebook</w:t>
            </w:r>
            <w:proofErr w:type="spellEnd"/>
            <w:r w:rsidR="00821E38">
              <w:rPr>
                <w:b/>
                <w:color w:val="auto"/>
                <w:sz w:val="24"/>
                <w:szCs w:val="24"/>
              </w:rPr>
              <w:t>&gt;</w:t>
            </w:r>
            <w:r>
              <w:rPr>
                <w:b/>
                <w:sz w:val="24"/>
                <w:szCs w:val="24"/>
              </w:rPr>
              <w:t>&lt;</w:t>
            </w:r>
            <w:r w:rsidR="00E16046">
              <w:rPr>
                <w:b/>
                <w:sz w:val="24"/>
                <w:szCs w:val="24"/>
              </w:rPr>
              <w:t>P480 – Change Control Board</w:t>
            </w:r>
            <w:r>
              <w:rPr>
                <w:b/>
                <w:sz w:val="24"/>
                <w:szCs w:val="24"/>
              </w:rPr>
              <w:t>&gt;</w:t>
            </w:r>
            <w:r w:rsidR="00E16046">
              <w:rPr>
                <w:b/>
                <w:sz w:val="24"/>
                <w:szCs w:val="24"/>
              </w:rPr>
              <w:t xml:space="preserve"> “</w:t>
            </w:r>
            <w:r w:rsidR="00E16046" w:rsidRPr="00E16046">
              <w:rPr>
                <w:b/>
                <w:sz w:val="24"/>
                <w:szCs w:val="24"/>
              </w:rPr>
              <w:t>The change control board is the body of people—whether it is one individual or a diverse group—that decides which proposed changes and new requirements to accept, which to accept with revisions, and</w:t>
            </w:r>
            <w:r w:rsidR="00E16046">
              <w:rPr>
                <w:rFonts w:hint="eastAsia"/>
                <w:b/>
                <w:sz w:val="24"/>
                <w:szCs w:val="24"/>
              </w:rPr>
              <w:t xml:space="preserve"> </w:t>
            </w:r>
            <w:r w:rsidR="00E16046" w:rsidRPr="00E16046">
              <w:rPr>
                <w:b/>
                <w:sz w:val="24"/>
                <w:szCs w:val="24"/>
              </w:rPr>
              <w:t>which to reject. The CCB also decides which reported defects to correct and when to correct them</w:t>
            </w:r>
            <w:r w:rsidR="00E16046">
              <w:rPr>
                <w:b/>
                <w:sz w:val="24"/>
                <w:szCs w:val="24"/>
              </w:rPr>
              <w:t>.”</w:t>
            </w:r>
            <w:r w:rsidR="00946FD1">
              <w:rPr>
                <w:b/>
                <w:sz w:val="24"/>
                <w:szCs w:val="24"/>
              </w:rPr>
              <w:t xml:space="preserve"> </w:t>
            </w:r>
          </w:p>
          <w:p w14:paraId="5DE7461B" w14:textId="77777777" w:rsidR="00946FD1" w:rsidRDefault="009816E6" w:rsidP="00946FD1">
            <w:pPr>
              <w:pStyle w:val="Normal1"/>
              <w:rPr>
                <w:b/>
                <w:sz w:val="24"/>
                <w:szCs w:val="24"/>
              </w:rPr>
            </w:pPr>
            <w:r>
              <w:rPr>
                <w:b/>
                <w:color w:val="FF0000"/>
                <w:sz w:val="24"/>
                <w:szCs w:val="24"/>
                <w:u w:val="single"/>
              </w:rPr>
              <w:t>COMMENT (also include where possible: an *example*, citation, justification, etc. -- to support your comment)</w:t>
            </w:r>
            <w:r w:rsidR="00E47C5E">
              <w:rPr>
                <w:b/>
                <w:color w:val="FF0000"/>
                <w:sz w:val="24"/>
                <w:szCs w:val="24"/>
                <w:u w:val="single"/>
              </w:rPr>
              <w:t>:</w:t>
            </w:r>
            <w:r w:rsidR="00E47C5E">
              <w:rPr>
                <w:b/>
                <w:sz w:val="24"/>
                <w:szCs w:val="24"/>
              </w:rPr>
              <w:t xml:space="preserve"> </w:t>
            </w:r>
            <w:r w:rsidR="00946FD1">
              <w:rPr>
                <w:b/>
                <w:sz w:val="24"/>
                <w:szCs w:val="24"/>
              </w:rPr>
              <w:t xml:space="preserve"> </w:t>
            </w:r>
          </w:p>
          <w:p w14:paraId="5DE7461F" w14:textId="136C609E" w:rsidR="00936211" w:rsidRDefault="003E389F" w:rsidP="003E389F">
            <w:pPr>
              <w:pStyle w:val="Normal1"/>
              <w:rPr>
                <w:b/>
                <w:sz w:val="24"/>
                <w:szCs w:val="24"/>
              </w:rPr>
            </w:pPr>
            <w:r w:rsidRPr="003E389F">
              <w:rPr>
                <w:b/>
                <w:sz w:val="24"/>
                <w:szCs w:val="24"/>
              </w:rPr>
              <w:t>This question delves into the strategic function of the CCB in preventing scope creep and ensuring project success. It invites analysis of how the composition, authority, and decision-making processes of the CCB can be optimized to handle the complexities of modern software projects effectively.</w:t>
            </w:r>
          </w:p>
        </w:tc>
      </w:tr>
      <w:tr w:rsidR="00722798" w14:paraId="5DE74622" w14:textId="77777777" w:rsidTr="000A620D">
        <w:tc>
          <w:tcPr>
            <w:tcW w:w="10173" w:type="dxa"/>
            <w:shd w:val="clear" w:color="auto" w:fill="000000" w:themeFill="text1"/>
          </w:tcPr>
          <w:p w14:paraId="5DE74621" w14:textId="77777777" w:rsidR="00722798" w:rsidRDefault="00722798" w:rsidP="000A620D">
            <w:pPr>
              <w:pStyle w:val="Normal1"/>
              <w:contextualSpacing/>
              <w:rPr>
                <w:sz w:val="24"/>
                <w:szCs w:val="24"/>
              </w:rPr>
            </w:pPr>
          </w:p>
        </w:tc>
      </w:tr>
      <w:tr w:rsidR="001478CA" w14:paraId="5DE74627" w14:textId="77777777" w:rsidTr="001478CA">
        <w:tc>
          <w:tcPr>
            <w:tcW w:w="10173" w:type="dxa"/>
            <w:shd w:val="clear" w:color="auto" w:fill="DBE5F1" w:themeFill="accent1" w:themeFillTint="33"/>
          </w:tcPr>
          <w:p w14:paraId="5DE74623" w14:textId="77777777" w:rsidR="001F6DB8" w:rsidRDefault="001F6DB8" w:rsidP="001F6DB8">
            <w:pPr>
              <w:pStyle w:val="Normal1"/>
              <w:rPr>
                <w:color w:val="auto"/>
                <w:sz w:val="24"/>
                <w:szCs w:val="24"/>
              </w:rPr>
            </w:pPr>
            <w:r>
              <w:rPr>
                <w:color w:val="auto"/>
                <w:sz w:val="24"/>
                <w:szCs w:val="24"/>
              </w:rPr>
              <w:t>For staff use only:</w:t>
            </w:r>
          </w:p>
          <w:p w14:paraId="5DE74624" w14:textId="77777777" w:rsidR="001478CA" w:rsidRPr="00946FD1" w:rsidRDefault="001478CA" w:rsidP="001478CA">
            <w:pPr>
              <w:pStyle w:val="Normal1"/>
              <w:rPr>
                <w:b/>
                <w:sz w:val="24"/>
                <w:szCs w:val="24"/>
              </w:rPr>
            </w:pPr>
            <w:r>
              <w:rPr>
                <w:b/>
                <w:sz w:val="24"/>
                <w:szCs w:val="24"/>
              </w:rPr>
              <w:t>__________________________________________________________________________________</w:t>
            </w:r>
          </w:p>
          <w:p w14:paraId="5DE74625" w14:textId="77777777" w:rsidR="001478CA" w:rsidRPr="00946FD1" w:rsidRDefault="001478CA" w:rsidP="001478CA">
            <w:pPr>
              <w:pStyle w:val="Normal1"/>
              <w:rPr>
                <w:b/>
                <w:sz w:val="24"/>
                <w:szCs w:val="24"/>
              </w:rPr>
            </w:pPr>
            <w:r>
              <w:rPr>
                <w:b/>
                <w:sz w:val="24"/>
                <w:szCs w:val="24"/>
              </w:rPr>
              <w:t>__________________________________________________________________________________</w:t>
            </w:r>
          </w:p>
          <w:p w14:paraId="5DE74626" w14:textId="77777777" w:rsidR="001478CA" w:rsidRDefault="001478CA">
            <w:pPr>
              <w:pStyle w:val="Normal1"/>
              <w:rPr>
                <w:b/>
                <w:sz w:val="24"/>
                <w:szCs w:val="24"/>
              </w:rPr>
            </w:pPr>
          </w:p>
        </w:tc>
      </w:tr>
      <w:tr w:rsidR="00936211" w14:paraId="5DE74635" w14:textId="77777777">
        <w:tc>
          <w:tcPr>
            <w:tcW w:w="10173" w:type="dxa"/>
          </w:tcPr>
          <w:p w14:paraId="5DE74628" w14:textId="77777777" w:rsidR="00936211" w:rsidRDefault="00CB339E">
            <w:pPr>
              <w:pStyle w:val="Normal1"/>
              <w:rPr>
                <w:b/>
                <w:sz w:val="24"/>
                <w:szCs w:val="24"/>
              </w:rPr>
            </w:pPr>
            <w:r>
              <w:rPr>
                <w:b/>
                <w:sz w:val="24"/>
                <w:szCs w:val="24"/>
              </w:rPr>
              <w:t xml:space="preserve">3) </w:t>
            </w:r>
          </w:p>
          <w:p w14:paraId="5DE74629" w14:textId="54D9E0C6" w:rsidR="009816E6" w:rsidRDefault="00CB339E" w:rsidP="009816E6">
            <w:pPr>
              <w:pStyle w:val="Normal1"/>
              <w:rPr>
                <w:b/>
                <w:sz w:val="24"/>
                <w:szCs w:val="24"/>
              </w:rPr>
            </w:pPr>
            <w:r>
              <w:rPr>
                <w:sz w:val="24"/>
                <w:szCs w:val="24"/>
              </w:rPr>
              <w:t xml:space="preserve"> </w:t>
            </w:r>
            <w:r w:rsidR="009816E6">
              <w:rPr>
                <w:b/>
                <w:color w:val="FF0000"/>
                <w:sz w:val="24"/>
                <w:szCs w:val="24"/>
                <w:u w:val="single"/>
              </w:rPr>
              <w:t>QUESTION:</w:t>
            </w:r>
            <w:r w:rsidR="009816E6">
              <w:rPr>
                <w:b/>
                <w:sz w:val="24"/>
                <w:szCs w:val="24"/>
              </w:rPr>
              <w:t xml:space="preserve"> </w:t>
            </w:r>
            <w:r w:rsidR="00561F09">
              <w:rPr>
                <w:b/>
                <w:sz w:val="24"/>
                <w:szCs w:val="24"/>
              </w:rPr>
              <w:t>H</w:t>
            </w:r>
            <w:r w:rsidR="00561F09" w:rsidRPr="00561F09">
              <w:rPr>
                <w:b/>
                <w:sz w:val="24"/>
                <w:szCs w:val="24"/>
              </w:rPr>
              <w:t>ow can change management practices be adapted to harness the benefits of frequent changes while maintaining project coherence and team productivity?</w:t>
            </w:r>
          </w:p>
          <w:p w14:paraId="5DE7462F" w14:textId="4F452DDC" w:rsidR="00946FD1" w:rsidRPr="0010179A" w:rsidRDefault="009816E6" w:rsidP="00946FD1">
            <w:pPr>
              <w:pStyle w:val="Normal1"/>
              <w:rPr>
                <w:rFonts w:hint="eastAsia"/>
                <w:b/>
                <w:sz w:val="24"/>
                <w:szCs w:val="24"/>
              </w:rPr>
            </w:pPr>
            <w:r>
              <w:rPr>
                <w:b/>
                <w:color w:val="FF0000"/>
                <w:sz w:val="24"/>
                <w:szCs w:val="24"/>
                <w:u w:val="single"/>
              </w:rPr>
              <w:t>ANSWER:</w:t>
            </w:r>
            <w:r>
              <w:rPr>
                <w:b/>
                <w:sz w:val="24"/>
                <w:szCs w:val="24"/>
              </w:rPr>
              <w:t xml:space="preserve"> </w:t>
            </w:r>
            <w:r w:rsidR="00821E38">
              <w:rPr>
                <w:b/>
                <w:color w:val="auto"/>
                <w:sz w:val="24"/>
                <w:szCs w:val="24"/>
              </w:rPr>
              <w:t>&lt;</w:t>
            </w:r>
            <w:proofErr w:type="spellStart"/>
            <w:r w:rsidR="00821E38">
              <w:rPr>
                <w:b/>
                <w:color w:val="auto"/>
                <w:sz w:val="24"/>
                <w:szCs w:val="24"/>
              </w:rPr>
              <w:t>ebook</w:t>
            </w:r>
            <w:proofErr w:type="spellEnd"/>
            <w:r w:rsidR="00821E38">
              <w:rPr>
                <w:b/>
                <w:color w:val="auto"/>
                <w:sz w:val="24"/>
                <w:szCs w:val="24"/>
              </w:rPr>
              <w:t>&gt;</w:t>
            </w:r>
            <w:r>
              <w:rPr>
                <w:b/>
                <w:sz w:val="24"/>
                <w:szCs w:val="24"/>
              </w:rPr>
              <w:t>&lt;</w:t>
            </w:r>
            <w:r w:rsidR="005A6996">
              <w:rPr>
                <w:b/>
                <w:sz w:val="24"/>
                <w:szCs w:val="24"/>
              </w:rPr>
              <w:t>P488</w:t>
            </w:r>
            <w:r w:rsidR="0010179A">
              <w:rPr>
                <w:b/>
                <w:sz w:val="24"/>
                <w:szCs w:val="24"/>
              </w:rPr>
              <w:t xml:space="preserve"> –</w:t>
            </w:r>
            <w:r w:rsidR="005A6996">
              <w:rPr>
                <w:b/>
                <w:sz w:val="24"/>
                <w:szCs w:val="24"/>
              </w:rPr>
              <w:t xml:space="preserve"> </w:t>
            </w:r>
            <w:r w:rsidR="0010179A">
              <w:rPr>
                <w:b/>
                <w:sz w:val="24"/>
                <w:szCs w:val="24"/>
              </w:rPr>
              <w:t>Change management on agile project</w:t>
            </w:r>
            <w:r>
              <w:rPr>
                <w:b/>
                <w:sz w:val="24"/>
                <w:szCs w:val="24"/>
              </w:rPr>
              <w:t>&gt;</w:t>
            </w:r>
            <w:r w:rsidR="00946FD1">
              <w:rPr>
                <w:b/>
                <w:sz w:val="24"/>
                <w:szCs w:val="24"/>
              </w:rPr>
              <w:t xml:space="preserve"> </w:t>
            </w:r>
            <w:r w:rsidR="0010179A">
              <w:rPr>
                <w:b/>
                <w:sz w:val="24"/>
                <w:szCs w:val="24"/>
              </w:rPr>
              <w:t>“</w:t>
            </w:r>
            <w:r w:rsidR="0010179A" w:rsidRPr="0010179A">
              <w:rPr>
                <w:b/>
                <w:sz w:val="24"/>
                <w:szCs w:val="24"/>
              </w:rPr>
              <w:t>Agile projects are specifically structured to respond to—and even welcome—scope changes. One of the 12 principles of agile software development is “Welcome changing requirements, even late in</w:t>
            </w:r>
            <w:r w:rsidR="0010179A">
              <w:rPr>
                <w:rFonts w:hint="eastAsia"/>
                <w:b/>
                <w:sz w:val="24"/>
                <w:szCs w:val="24"/>
              </w:rPr>
              <w:t xml:space="preserve"> </w:t>
            </w:r>
            <w:r w:rsidR="0010179A" w:rsidRPr="0010179A">
              <w:rPr>
                <w:b/>
                <w:sz w:val="24"/>
                <w:szCs w:val="24"/>
              </w:rPr>
              <w:t>development. Agile processes harness change for the customer’s competitive advantage</w:t>
            </w:r>
            <w:r w:rsidR="0010179A">
              <w:rPr>
                <w:b/>
                <w:sz w:val="24"/>
                <w:szCs w:val="24"/>
              </w:rPr>
              <w:t>.</w:t>
            </w:r>
            <w:r w:rsidR="0010179A" w:rsidRPr="0010179A">
              <w:rPr>
                <w:b/>
                <w:sz w:val="24"/>
                <w:szCs w:val="24"/>
              </w:rPr>
              <w:t>”</w:t>
            </w:r>
            <w:r w:rsidR="0010179A">
              <w:rPr>
                <w:b/>
                <w:sz w:val="24"/>
                <w:szCs w:val="24"/>
              </w:rPr>
              <w:t>”</w:t>
            </w:r>
          </w:p>
          <w:p w14:paraId="5DE74630" w14:textId="77777777" w:rsidR="00946FD1" w:rsidRDefault="009816E6" w:rsidP="00946FD1">
            <w:pPr>
              <w:pStyle w:val="Normal1"/>
              <w:rPr>
                <w:b/>
                <w:sz w:val="24"/>
                <w:szCs w:val="24"/>
              </w:rPr>
            </w:pPr>
            <w:r>
              <w:rPr>
                <w:b/>
                <w:color w:val="FF0000"/>
                <w:sz w:val="24"/>
                <w:szCs w:val="24"/>
                <w:u w:val="single"/>
              </w:rPr>
              <w:t>COMMENT (also include where possible: an *example*, citation, justification, etc. -- to support your comment)</w:t>
            </w:r>
            <w:r w:rsidR="00E47C5E">
              <w:rPr>
                <w:b/>
                <w:color w:val="FF0000"/>
                <w:sz w:val="24"/>
                <w:szCs w:val="24"/>
                <w:u w:val="single"/>
              </w:rPr>
              <w:t>:</w:t>
            </w:r>
            <w:r w:rsidR="00E47C5E">
              <w:rPr>
                <w:b/>
                <w:sz w:val="24"/>
                <w:szCs w:val="24"/>
              </w:rPr>
              <w:t xml:space="preserve"> </w:t>
            </w:r>
            <w:r w:rsidR="00946FD1">
              <w:rPr>
                <w:b/>
                <w:sz w:val="24"/>
                <w:szCs w:val="24"/>
              </w:rPr>
              <w:t xml:space="preserve"> </w:t>
            </w:r>
          </w:p>
          <w:p w14:paraId="5DE74634" w14:textId="6CC9A7C5" w:rsidR="00936211" w:rsidRDefault="00D37CBF">
            <w:pPr>
              <w:pStyle w:val="Normal1"/>
              <w:rPr>
                <w:b/>
                <w:sz w:val="24"/>
                <w:szCs w:val="24"/>
              </w:rPr>
            </w:pPr>
            <w:r w:rsidRPr="00D37CBF">
              <w:rPr>
                <w:b/>
                <w:sz w:val="24"/>
                <w:szCs w:val="24"/>
              </w:rPr>
              <w:t>By focusing on the integration of change management within agile frameworks, this question explores strategies for embracing changes as opportunities rather than obstacles. It prompts a discussion on agile practices that enable effective change incorporation without derailing the project's objectives or overwhelming the team.</w:t>
            </w:r>
          </w:p>
        </w:tc>
      </w:tr>
    </w:tbl>
    <w:p w14:paraId="5DE74636" w14:textId="77777777" w:rsidR="00936211" w:rsidRDefault="00936211" w:rsidP="0060481D">
      <w:pPr>
        <w:pStyle w:val="Normal1"/>
        <w:rPr>
          <w:sz w:val="24"/>
          <w:szCs w:val="24"/>
        </w:rPr>
      </w:pPr>
    </w:p>
    <w:sectPr w:rsidR="00936211" w:rsidSect="00936211">
      <w:pgSz w:w="12240" w:h="15840"/>
      <w:pgMar w:top="851" w:right="758" w:bottom="709"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E74639" w14:textId="77777777" w:rsidR="00AD7902" w:rsidRDefault="00AD7902" w:rsidP="004D44E3">
      <w:r>
        <w:separator/>
      </w:r>
    </w:p>
  </w:endnote>
  <w:endnote w:type="continuationSeparator" w:id="0">
    <w:p w14:paraId="5DE7463A" w14:textId="77777777" w:rsidR="00AD7902" w:rsidRDefault="00AD7902" w:rsidP="004D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E74637" w14:textId="77777777" w:rsidR="00AD7902" w:rsidRDefault="00AD7902" w:rsidP="004D44E3">
      <w:r>
        <w:separator/>
      </w:r>
    </w:p>
  </w:footnote>
  <w:footnote w:type="continuationSeparator" w:id="0">
    <w:p w14:paraId="5DE74638" w14:textId="77777777" w:rsidR="00AD7902" w:rsidRDefault="00AD7902" w:rsidP="004D44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802E46"/>
    <w:multiLevelType w:val="multilevel"/>
    <w:tmpl w:val="EDAA2B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0C53EF1"/>
    <w:multiLevelType w:val="multilevel"/>
    <w:tmpl w:val="C096F44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709A1F47"/>
    <w:multiLevelType w:val="multilevel"/>
    <w:tmpl w:val="602ABBD0"/>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35158830">
    <w:abstractNumId w:val="0"/>
  </w:num>
  <w:num w:numId="2" w16cid:durableId="1616013023">
    <w:abstractNumId w:val="2"/>
  </w:num>
  <w:num w:numId="3" w16cid:durableId="1611890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20"/>
  <w:characterSpacingControl w:val="doNotCompress"/>
  <w:hdrShapeDefaults>
    <o:shapedefaults v:ext="edit" spidmax="40961"/>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36211"/>
    <w:rsid w:val="000009B8"/>
    <w:rsid w:val="00092C95"/>
    <w:rsid w:val="000C6B82"/>
    <w:rsid w:val="0010179A"/>
    <w:rsid w:val="0010294E"/>
    <w:rsid w:val="00103235"/>
    <w:rsid w:val="00143B0C"/>
    <w:rsid w:val="001478CA"/>
    <w:rsid w:val="00183442"/>
    <w:rsid w:val="001B4E88"/>
    <w:rsid w:val="001E02BF"/>
    <w:rsid w:val="001E2170"/>
    <w:rsid w:val="001F6DB8"/>
    <w:rsid w:val="001F7F01"/>
    <w:rsid w:val="0021449C"/>
    <w:rsid w:val="00255C93"/>
    <w:rsid w:val="002633CA"/>
    <w:rsid w:val="0028301F"/>
    <w:rsid w:val="00301EBF"/>
    <w:rsid w:val="0033243E"/>
    <w:rsid w:val="00396D7D"/>
    <w:rsid w:val="003C3D10"/>
    <w:rsid w:val="003E389F"/>
    <w:rsid w:val="004047DD"/>
    <w:rsid w:val="00431255"/>
    <w:rsid w:val="0047752E"/>
    <w:rsid w:val="00490D26"/>
    <w:rsid w:val="004A16CA"/>
    <w:rsid w:val="004A60D0"/>
    <w:rsid w:val="004A6742"/>
    <w:rsid w:val="004B0D6F"/>
    <w:rsid w:val="004C41F4"/>
    <w:rsid w:val="004D44E3"/>
    <w:rsid w:val="005262C0"/>
    <w:rsid w:val="00556BE5"/>
    <w:rsid w:val="00561F09"/>
    <w:rsid w:val="005A1B4A"/>
    <w:rsid w:val="005A6996"/>
    <w:rsid w:val="005B7482"/>
    <w:rsid w:val="0060481D"/>
    <w:rsid w:val="006216EF"/>
    <w:rsid w:val="00622F56"/>
    <w:rsid w:val="00631BC0"/>
    <w:rsid w:val="006337FE"/>
    <w:rsid w:val="00634F20"/>
    <w:rsid w:val="00692796"/>
    <w:rsid w:val="006B0165"/>
    <w:rsid w:val="006B4C5B"/>
    <w:rsid w:val="00710F85"/>
    <w:rsid w:val="00722798"/>
    <w:rsid w:val="00750668"/>
    <w:rsid w:val="00794077"/>
    <w:rsid w:val="007978DB"/>
    <w:rsid w:val="007E6B8D"/>
    <w:rsid w:val="007E70C2"/>
    <w:rsid w:val="007F0F2B"/>
    <w:rsid w:val="0080792B"/>
    <w:rsid w:val="00821E38"/>
    <w:rsid w:val="008343FD"/>
    <w:rsid w:val="00875F26"/>
    <w:rsid w:val="008A1448"/>
    <w:rsid w:val="008B5C09"/>
    <w:rsid w:val="008B659D"/>
    <w:rsid w:val="00920EC1"/>
    <w:rsid w:val="00936211"/>
    <w:rsid w:val="00946FD1"/>
    <w:rsid w:val="00953AFC"/>
    <w:rsid w:val="009816E6"/>
    <w:rsid w:val="009B33B5"/>
    <w:rsid w:val="00A348BE"/>
    <w:rsid w:val="00A968BC"/>
    <w:rsid w:val="00AC2377"/>
    <w:rsid w:val="00AD7902"/>
    <w:rsid w:val="00AE1007"/>
    <w:rsid w:val="00AE4867"/>
    <w:rsid w:val="00B05269"/>
    <w:rsid w:val="00B35202"/>
    <w:rsid w:val="00B75677"/>
    <w:rsid w:val="00B7604B"/>
    <w:rsid w:val="00B81AB7"/>
    <w:rsid w:val="00B9005E"/>
    <w:rsid w:val="00BC1459"/>
    <w:rsid w:val="00BC7E3D"/>
    <w:rsid w:val="00BD6E38"/>
    <w:rsid w:val="00BE676A"/>
    <w:rsid w:val="00BF5679"/>
    <w:rsid w:val="00BF5B8B"/>
    <w:rsid w:val="00C11940"/>
    <w:rsid w:val="00C55E80"/>
    <w:rsid w:val="00CB339E"/>
    <w:rsid w:val="00D01B8F"/>
    <w:rsid w:val="00D37CBF"/>
    <w:rsid w:val="00D50086"/>
    <w:rsid w:val="00D600CA"/>
    <w:rsid w:val="00D6124D"/>
    <w:rsid w:val="00D800C8"/>
    <w:rsid w:val="00DA19D8"/>
    <w:rsid w:val="00DB3283"/>
    <w:rsid w:val="00DB75DE"/>
    <w:rsid w:val="00DC3AF7"/>
    <w:rsid w:val="00DC58C3"/>
    <w:rsid w:val="00E15B18"/>
    <w:rsid w:val="00E16046"/>
    <w:rsid w:val="00E47C5E"/>
    <w:rsid w:val="00EC34EC"/>
    <w:rsid w:val="00F277E7"/>
    <w:rsid w:val="00F45DD3"/>
    <w:rsid w:val="00F53897"/>
    <w:rsid w:val="00F625A9"/>
    <w:rsid w:val="00F76BC5"/>
    <w:rsid w:val="00F818EE"/>
    <w:rsid w:val="00FC047B"/>
    <w:rsid w:val="00FC7DEB"/>
    <w:rsid w:val="00FF7F7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5DE745B7"/>
  <w15:docId w15:val="{C37F90DA-CF76-4380-A046-55CD07A1C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Calibri"/>
        <w:color w:val="000000"/>
        <w:sz w:val="22"/>
        <w:szCs w:val="22"/>
        <w:lang w:val="en-CA" w:eastAsia="zh-CN"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0EC1"/>
    <w:pPr>
      <w:widowControl w:val="0"/>
      <w:jc w:val="both"/>
    </w:pPr>
  </w:style>
  <w:style w:type="paragraph" w:styleId="1">
    <w:name w:val="heading 1"/>
    <w:basedOn w:val="Normal1"/>
    <w:next w:val="Normal1"/>
    <w:rsid w:val="00936211"/>
    <w:pPr>
      <w:spacing w:before="480"/>
      <w:outlineLvl w:val="0"/>
    </w:pPr>
    <w:rPr>
      <w:b/>
      <w:color w:val="345A8A"/>
      <w:sz w:val="32"/>
      <w:szCs w:val="32"/>
    </w:rPr>
  </w:style>
  <w:style w:type="paragraph" w:styleId="2">
    <w:name w:val="heading 2"/>
    <w:basedOn w:val="Normal1"/>
    <w:next w:val="Normal1"/>
    <w:rsid w:val="00936211"/>
    <w:pPr>
      <w:spacing w:before="200"/>
      <w:outlineLvl w:val="1"/>
    </w:pPr>
    <w:rPr>
      <w:b/>
      <w:color w:val="4F81BD"/>
      <w:sz w:val="26"/>
      <w:szCs w:val="26"/>
    </w:rPr>
  </w:style>
  <w:style w:type="paragraph" w:styleId="3">
    <w:name w:val="heading 3"/>
    <w:basedOn w:val="Normal1"/>
    <w:next w:val="Normal1"/>
    <w:rsid w:val="00936211"/>
    <w:pPr>
      <w:spacing w:before="200"/>
      <w:outlineLvl w:val="2"/>
    </w:pPr>
    <w:rPr>
      <w:b/>
      <w:color w:val="4F81BD"/>
      <w:sz w:val="24"/>
      <w:szCs w:val="24"/>
    </w:rPr>
  </w:style>
  <w:style w:type="paragraph" w:styleId="4">
    <w:name w:val="heading 4"/>
    <w:basedOn w:val="Normal1"/>
    <w:next w:val="Normal1"/>
    <w:rsid w:val="00936211"/>
    <w:pPr>
      <w:keepNext/>
      <w:keepLines/>
      <w:spacing w:before="240" w:after="40"/>
      <w:outlineLvl w:val="3"/>
    </w:pPr>
    <w:rPr>
      <w:b/>
      <w:sz w:val="24"/>
      <w:szCs w:val="24"/>
    </w:rPr>
  </w:style>
  <w:style w:type="paragraph" w:styleId="5">
    <w:name w:val="heading 5"/>
    <w:basedOn w:val="Normal1"/>
    <w:next w:val="Normal1"/>
    <w:rsid w:val="00936211"/>
    <w:pPr>
      <w:keepNext/>
      <w:keepLines/>
      <w:spacing w:before="220" w:after="40"/>
      <w:outlineLvl w:val="4"/>
    </w:pPr>
    <w:rPr>
      <w:b/>
    </w:rPr>
  </w:style>
  <w:style w:type="paragraph" w:styleId="6">
    <w:name w:val="heading 6"/>
    <w:basedOn w:val="Normal1"/>
    <w:next w:val="Normal1"/>
    <w:rsid w:val="00936211"/>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936211"/>
  </w:style>
  <w:style w:type="table" w:customStyle="1" w:styleId="TableNormal1">
    <w:name w:val="Table Normal1"/>
    <w:rsid w:val="00936211"/>
    <w:tblPr>
      <w:tblCellMar>
        <w:top w:w="0" w:type="dxa"/>
        <w:left w:w="0" w:type="dxa"/>
        <w:bottom w:w="0" w:type="dxa"/>
        <w:right w:w="0" w:type="dxa"/>
      </w:tblCellMar>
    </w:tblPr>
  </w:style>
  <w:style w:type="paragraph" w:styleId="a3">
    <w:name w:val="Title"/>
    <w:basedOn w:val="Normal1"/>
    <w:next w:val="Normal1"/>
    <w:rsid w:val="00936211"/>
    <w:pPr>
      <w:spacing w:after="300"/>
    </w:pPr>
    <w:rPr>
      <w:color w:val="17365D"/>
      <w:sz w:val="52"/>
      <w:szCs w:val="52"/>
    </w:rPr>
  </w:style>
  <w:style w:type="paragraph" w:styleId="a4">
    <w:name w:val="Subtitle"/>
    <w:basedOn w:val="Normal1"/>
    <w:next w:val="Normal1"/>
    <w:rsid w:val="00936211"/>
    <w:rPr>
      <w:i/>
      <w:color w:val="4F81BD"/>
      <w:sz w:val="24"/>
      <w:szCs w:val="24"/>
    </w:rPr>
  </w:style>
  <w:style w:type="table" w:customStyle="1" w:styleId="a5">
    <w:basedOn w:val="TableNormal1"/>
    <w:rsid w:val="00936211"/>
    <w:tblPr>
      <w:tblStyleRowBandSize w:val="1"/>
      <w:tblStyleColBandSize w:val="1"/>
      <w:tblCellMar>
        <w:left w:w="108" w:type="dxa"/>
        <w:right w:w="108" w:type="dxa"/>
      </w:tblCellMar>
    </w:tblPr>
  </w:style>
  <w:style w:type="table" w:customStyle="1" w:styleId="a6">
    <w:basedOn w:val="TableNormal1"/>
    <w:rsid w:val="00936211"/>
    <w:tblPr>
      <w:tblStyleRowBandSize w:val="1"/>
      <w:tblStyleColBandSize w:val="1"/>
      <w:tblCellMar>
        <w:left w:w="108" w:type="dxa"/>
        <w:right w:w="108" w:type="dxa"/>
      </w:tblCellMar>
    </w:tblPr>
  </w:style>
  <w:style w:type="paragraph" w:styleId="a7">
    <w:name w:val="header"/>
    <w:basedOn w:val="a"/>
    <w:link w:val="a8"/>
    <w:uiPriority w:val="99"/>
    <w:unhideWhenUsed/>
    <w:rsid w:val="004D44E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D44E3"/>
    <w:rPr>
      <w:sz w:val="18"/>
      <w:szCs w:val="18"/>
    </w:rPr>
  </w:style>
  <w:style w:type="paragraph" w:styleId="a9">
    <w:name w:val="footer"/>
    <w:basedOn w:val="a"/>
    <w:link w:val="aa"/>
    <w:uiPriority w:val="99"/>
    <w:unhideWhenUsed/>
    <w:rsid w:val="004D44E3"/>
    <w:pPr>
      <w:tabs>
        <w:tab w:val="center" w:pos="4153"/>
        <w:tab w:val="right" w:pos="8306"/>
      </w:tabs>
      <w:snapToGrid w:val="0"/>
      <w:jc w:val="left"/>
    </w:pPr>
    <w:rPr>
      <w:sz w:val="18"/>
      <w:szCs w:val="18"/>
    </w:rPr>
  </w:style>
  <w:style w:type="character" w:customStyle="1" w:styleId="aa">
    <w:name w:val="页脚 字符"/>
    <w:basedOn w:val="a0"/>
    <w:link w:val="a9"/>
    <w:uiPriority w:val="99"/>
    <w:rsid w:val="004D44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1108</Words>
  <Characters>6320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Yulun Feng</cp:lastModifiedBy>
  <cp:revision>95</cp:revision>
  <dcterms:created xsi:type="dcterms:W3CDTF">2019-01-11T03:00:00Z</dcterms:created>
  <dcterms:modified xsi:type="dcterms:W3CDTF">2024-02-15T22:41:00Z</dcterms:modified>
</cp:coreProperties>
</file>