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A431B37">
      <w:pPr>
        <w:pStyle w:val="3"/>
        <w:jc w:val="center"/>
        <w:rPr>
          <w:rFonts w:ascii="Times New Roman" w:hAnsi="Times New Roman" w:cs="Times New Roman"/>
          <w:b/>
          <w:bCs/>
          <w:color w:val="auto"/>
          <w:sz w:val="36"/>
          <w:szCs w:val="36"/>
        </w:rPr>
      </w:pPr>
      <w:r>
        <w:rPr>
          <w:rFonts w:hint="eastAsia" w:ascii="Times New Roman" w:hAnsi="Times New Roman" w:cs="Times New Roman"/>
          <w:b/>
          <w:bCs/>
          <w:color w:val="auto"/>
          <w:sz w:val="36"/>
          <w:szCs w:val="36"/>
        </w:rPr>
        <w:t>《大数据架构与技术》研读讨论</w:t>
      </w:r>
      <w:r>
        <w:rPr>
          <w:rFonts w:ascii="Times New Roman" w:hAnsi="Times New Roman" w:cs="Times New Roman"/>
          <w:b/>
          <w:bCs/>
          <w:color w:val="auto"/>
          <w:sz w:val="36"/>
          <w:szCs w:val="36"/>
        </w:rPr>
        <w:t>作业</w:t>
      </w:r>
    </w:p>
    <w:p w14:paraId="7B77FFB1">
      <w:pPr>
        <w:pStyle w:val="3"/>
        <w:jc w:val="center"/>
        <w:rPr>
          <w:rFonts w:ascii="Times New Roman" w:hAnsi="Times New Roman" w:cs="Times New Roman"/>
          <w:b/>
          <w:bCs/>
          <w:color w:val="auto"/>
        </w:rPr>
      </w:pPr>
      <w:r>
        <w:rPr>
          <w:rFonts w:hint="eastAsia" w:ascii="Times New Roman" w:hAnsi="Times New Roman" w:cs="Times New Roman"/>
          <w:b/>
          <w:bCs/>
          <w:color w:val="auto"/>
        </w:rPr>
        <w:t>Main</w:t>
      </w:r>
      <w:r>
        <w:rPr>
          <w:rFonts w:ascii="Times New Roman" w:hAnsi="Times New Roman" w:cs="Times New Roman"/>
          <w:b/>
          <w:bCs/>
          <w:color w:val="auto"/>
        </w:rPr>
        <w:t xml:space="preserve"> </w:t>
      </w:r>
      <w:r>
        <w:rPr>
          <w:rFonts w:hint="eastAsia" w:ascii="Times New Roman" w:hAnsi="Times New Roman" w:cs="Times New Roman"/>
          <w:b/>
          <w:bCs/>
          <w:color w:val="auto"/>
        </w:rPr>
        <w:t>I</w:t>
      </w:r>
      <w:r>
        <w:rPr>
          <w:rFonts w:ascii="Times New Roman" w:hAnsi="Times New Roman" w:cs="Times New Roman"/>
          <w:b/>
          <w:bCs/>
          <w:color w:val="auto"/>
        </w:rPr>
        <w:t xml:space="preserve">deas and </w:t>
      </w:r>
      <w:r>
        <w:rPr>
          <w:rFonts w:hint="eastAsia" w:ascii="Times New Roman" w:hAnsi="Times New Roman" w:cs="Times New Roman"/>
          <w:b/>
          <w:bCs/>
          <w:color w:val="auto"/>
        </w:rPr>
        <w:t>M</w:t>
      </w:r>
      <w:r>
        <w:rPr>
          <w:rFonts w:ascii="Times New Roman" w:hAnsi="Times New Roman" w:cs="Times New Roman"/>
          <w:b/>
          <w:bCs/>
          <w:color w:val="auto"/>
        </w:rPr>
        <w:t xml:space="preserve">ajor </w:t>
      </w:r>
      <w:r>
        <w:rPr>
          <w:rFonts w:hint="eastAsia" w:ascii="Times New Roman" w:hAnsi="Times New Roman" w:cs="Times New Roman"/>
          <w:b/>
          <w:bCs/>
          <w:color w:val="auto"/>
        </w:rPr>
        <w:t>C</w:t>
      </w:r>
      <w:r>
        <w:rPr>
          <w:rFonts w:ascii="Times New Roman" w:hAnsi="Times New Roman" w:cs="Times New Roman"/>
          <w:b/>
          <w:bCs/>
          <w:color w:val="auto"/>
        </w:rPr>
        <w:t>ontributions</w:t>
      </w:r>
      <w:r>
        <w:rPr>
          <w:rFonts w:hint="eastAsia" w:ascii="Times New Roman" w:hAnsi="Times New Roman" w:cs="Times New Roman"/>
          <w:b/>
          <w:bCs/>
          <w:color w:val="auto"/>
        </w:rPr>
        <w:t xml:space="preserve"> of </w:t>
      </w:r>
      <w:r>
        <w:rPr>
          <w:rFonts w:ascii="Times New Roman" w:hAnsi="Times New Roman" w:cs="Times New Roman"/>
          <w:b/>
          <w:bCs/>
          <w:color w:val="auto"/>
        </w:rPr>
        <w:t>Readings Discussion</w:t>
      </w:r>
      <w:r>
        <w:rPr>
          <w:rFonts w:hint="eastAsia" w:ascii="Times New Roman" w:hAnsi="Times New Roman" w:cs="Times New Roman"/>
          <w:b/>
          <w:bCs/>
          <w:color w:val="auto"/>
        </w:rPr>
        <w:t xml:space="preserve"> </w:t>
      </w:r>
      <w:r>
        <w:rPr>
          <w:rFonts w:hint="eastAsia" w:ascii="Times New Roman" w:hAnsi="Times New Roman" w:cs="Times New Roman"/>
          <w:b/>
          <w:bCs/>
          <w:color w:val="auto"/>
          <w:lang w:val="en-US" w:eastAsia="zh-CN"/>
        </w:rPr>
        <w:t>2</w:t>
      </w:r>
      <w:r>
        <w:rPr>
          <w:rFonts w:hint="eastAsia" w:ascii="Times New Roman" w:hAnsi="Times New Roman" w:cs="Times New Roman"/>
          <w:b/>
          <w:bCs/>
          <w:color w:val="auto"/>
        </w:rPr>
        <w:t xml:space="preserve"> (in Chinese)</w:t>
      </w:r>
    </w:p>
    <w:p w14:paraId="20640568">
      <w:pPr>
        <w:jc w:val="center"/>
        <w:rPr>
          <w:rFonts w:hint="eastAsia" w:ascii="Times New Roman" w:hAnsi="Times New Roman" w:cs="Times New Roman"/>
          <w:u w:val="single"/>
          <w:lang w:val="en-US" w:eastAsia="zh-CN"/>
        </w:rPr>
      </w:pPr>
      <w:r>
        <w:rPr>
          <w:rFonts w:ascii="Times New Roman" w:hAnsi="Times New Roman" w:cs="Times New Roman"/>
          <w:lang w:val="en-SG"/>
        </w:rPr>
        <w:t>Name:</w:t>
      </w:r>
      <w:r>
        <w:rPr>
          <w:rFonts w:ascii="Times New Roman" w:hAnsi="Times New Roman" w:cs="Times New Roman"/>
          <w:lang w:val="en-SG"/>
        </w:rPr>
        <w:tab/>
      </w:r>
      <w:r>
        <w:rPr>
          <w:rFonts w:hint="eastAsia" w:ascii="Times New Roman" w:hAnsi="Times New Roman" w:cs="Times New Roman"/>
          <w:u w:val="single"/>
          <w:lang w:val="en-US" w:eastAsia="zh-CN"/>
        </w:rPr>
        <w:t>蒋权利 姚凡 许熠 陈禹含</w:t>
      </w:r>
      <w:r>
        <w:rPr>
          <w:rFonts w:hint="eastAsia" w:ascii="Times New Roman" w:hAnsi="Times New Roman" w:cs="Times New Roman"/>
          <w:lang w:val="en-US" w:eastAsia="zh-CN"/>
        </w:rPr>
        <w:t xml:space="preserve">     </w:t>
      </w:r>
      <w:r>
        <w:rPr>
          <w:rFonts w:ascii="Times New Roman" w:hAnsi="Times New Roman" w:cs="Times New Roman"/>
          <w:lang w:val="en-SG"/>
        </w:rPr>
        <w:t xml:space="preserve">Student ID: </w:t>
      </w:r>
      <w:r>
        <w:rPr>
          <w:rFonts w:hint="eastAsia" w:ascii="Times New Roman" w:hAnsi="Times New Roman" w:cs="Times New Roman"/>
          <w:u w:val="single"/>
          <w:lang w:val="en-US" w:eastAsia="zh-CN"/>
        </w:rPr>
        <w:t>20221514 20221879 20222018 20221174</w:t>
      </w:r>
    </w:p>
    <w:p w14:paraId="7778890D">
      <w:pPr>
        <w:rPr>
          <w:rStyle w:val="11"/>
          <w:rFonts w:hint="default" w:ascii="宋体" w:hAnsi="宋体" w:eastAsia="宋体" w:cs="宋体"/>
          <w:b/>
          <w:bCs/>
          <w:color w:val="C00000"/>
          <w:sz w:val="30"/>
          <w:szCs w:val="30"/>
          <w:lang w:val="en-US" w:eastAsia="zh-CN"/>
        </w:rPr>
      </w:pPr>
      <w:r>
        <w:rPr>
          <w:rFonts w:hint="eastAsia" w:ascii="宋体" w:hAnsi="宋体" w:eastAsia="宋体" w:cs="宋体"/>
          <w:b/>
          <w:bCs/>
          <w:sz w:val="32"/>
          <w:szCs w:val="32"/>
        </w:rPr>
        <w:t>1</w:t>
      </w:r>
      <w:r>
        <w:rPr>
          <w:rFonts w:hint="eastAsia" w:cs="宋体"/>
          <w:b/>
          <w:bCs/>
          <w:sz w:val="32"/>
          <w:szCs w:val="32"/>
          <w:lang w:val="en-US" w:eastAsia="zh-CN"/>
        </w:rPr>
        <w:t xml:space="preserve"> </w:t>
      </w:r>
      <w:r>
        <w:rPr>
          <w:rStyle w:val="11"/>
          <w:rFonts w:hint="eastAsia" w:ascii="宋体" w:hAnsi="宋体" w:eastAsia="宋体" w:cs="宋体"/>
          <w:b/>
          <w:bCs/>
          <w:sz w:val="32"/>
          <w:szCs w:val="32"/>
        </w:rPr>
        <w:t>引言（</w:t>
      </w:r>
      <w:r>
        <w:rPr>
          <w:rStyle w:val="11"/>
          <w:rFonts w:hint="default" w:ascii="Times New Roman" w:hAnsi="Times New Roman" w:eastAsia="宋体" w:cs="Times New Roman"/>
          <w:b/>
          <w:bCs/>
          <w:sz w:val="32"/>
          <w:szCs w:val="32"/>
        </w:rPr>
        <w:t>Introduction</w:t>
      </w:r>
      <w:r>
        <w:rPr>
          <w:rStyle w:val="11"/>
          <w:rFonts w:hint="eastAsia" w:ascii="宋体" w:hAnsi="宋体" w:eastAsia="宋体" w:cs="宋体"/>
          <w:b/>
          <w:bCs/>
          <w:sz w:val="32"/>
          <w:szCs w:val="32"/>
        </w:rPr>
        <w:t>）</w:t>
      </w:r>
      <w:bookmarkStart w:id="0" w:name="_GoBack"/>
      <w:bookmarkEnd w:id="0"/>
    </w:p>
    <w:p w14:paraId="0DD6E1ED">
      <w:pPr>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rPr>
        <w:t>随</w:t>
      </w:r>
      <w:r>
        <w:rPr>
          <w:rFonts w:hint="eastAsia" w:ascii="宋体" w:hAnsi="宋体" w:eastAsia="宋体" w:cs="宋体"/>
          <w:sz w:val="24"/>
          <w:szCs w:val="24"/>
        </w:rPr>
        <w:t>着架构、系统和数据管理社区越来越关注创新型大数据系统和架构，对评估这些系统的压力也随之增加。大数据系统的广泛应用，对其性能进行评估的需求日益增长。然而，大数据系统的复杂性、多样性、工作负载的频繁变化和快速演进，给大数据基准测试带来了巨大挑战</w:t>
      </w:r>
      <w:r>
        <w:rPr>
          <w:rFonts w:hint="eastAsia" w:ascii="宋体" w:hAnsi="宋体" w:eastAsia="宋体" w:cs="宋体"/>
          <w:sz w:val="24"/>
          <w:szCs w:val="24"/>
          <w:lang w:val="en-US" w:eastAsia="zh-CN"/>
        </w:rPr>
        <w:t>:</w:t>
      </w:r>
    </w:p>
    <w:p w14:paraId="7E9A745E">
      <w:pPr>
        <w:ind w:firstLine="480" w:firstLineChars="200"/>
        <w:rPr>
          <w:rFonts w:hint="eastAsia" w:ascii="宋体" w:hAnsi="宋体" w:eastAsia="宋体" w:cs="宋体"/>
          <w:sz w:val="24"/>
          <w:szCs w:val="24"/>
        </w:rPr>
      </w:pPr>
      <w:r>
        <w:rPr>
          <w:rFonts w:hint="eastAsia" w:ascii="宋体" w:hAnsi="宋体" w:eastAsia="宋体" w:cs="宋体"/>
          <w:sz w:val="24"/>
          <w:szCs w:val="24"/>
        </w:rPr>
        <w:t>首先，许多大数据应用程序类没有进行全面的表征。其次，大多数大数据应用程序都基于复杂的系统软件堆栈构建，例如广泛使用的 Hadoop 系统。第三，即使一些大数据应用程序在业务和技术方面已经成熟，</w:t>
      </w:r>
      <w:r>
        <w:rPr>
          <w:rFonts w:hint="eastAsia" w:ascii="宋体" w:hAnsi="宋体" w:eastAsia="宋体" w:cs="宋体"/>
          <w:sz w:val="24"/>
          <w:szCs w:val="24"/>
          <w:lang w:val="en-US" w:eastAsia="zh-CN"/>
        </w:rPr>
        <w:t>因为</w:t>
      </w:r>
      <w:r>
        <w:rPr>
          <w:rFonts w:hint="eastAsia" w:ascii="宋体" w:hAnsi="宋体" w:eastAsia="宋体" w:cs="宋体"/>
          <w:sz w:val="24"/>
          <w:szCs w:val="24"/>
        </w:rPr>
        <w:t>大多数互联网服务提供商将数据、应用程序和网页访问日志视为商业机密，客户、供应商或学术界或甚至不同行业领域的研究人员对彼此了解也不够。</w:t>
      </w:r>
    </w:p>
    <w:p w14:paraId="772B1E59">
      <w:pPr>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rPr>
        <w:t>为了公平起见，大数据基准测试必须包括多样化和代表性的数据集，这是评估大数据系统和架构的先决条件。</w:t>
      </w:r>
      <w:r>
        <w:rPr>
          <w:rFonts w:hint="eastAsia" w:ascii="宋体" w:hAnsi="宋体" w:eastAsia="宋体" w:cs="宋体"/>
          <w:sz w:val="24"/>
          <w:szCs w:val="24"/>
          <w:lang w:val="en-US" w:eastAsia="zh-CN"/>
        </w:rPr>
        <w:t>但</w:t>
      </w:r>
      <w:r>
        <w:rPr>
          <w:rFonts w:hint="eastAsia" w:ascii="宋体" w:hAnsi="宋体" w:eastAsia="宋体" w:cs="宋体"/>
          <w:sz w:val="24"/>
          <w:szCs w:val="24"/>
        </w:rPr>
        <w:t>现有的基准测试套件往往只针对特定类型的应用或系统软件堆栈，无法涵盖多样化和真实世界的数据集。</w:t>
      </w:r>
      <w:r>
        <w:rPr>
          <w:rFonts w:hint="eastAsia" w:ascii="宋体" w:hAnsi="宋体" w:eastAsia="宋体" w:cs="宋体"/>
          <w:sz w:val="24"/>
          <w:szCs w:val="24"/>
          <w:lang w:val="en-US" w:eastAsia="zh-CN"/>
        </w:rPr>
        <w:t>因此</w:t>
      </w:r>
      <w:r>
        <w:rPr>
          <w:rFonts w:hint="eastAsia" w:ascii="宋体" w:hAnsi="宋体" w:eastAsia="宋体" w:cs="宋体"/>
          <w:sz w:val="24"/>
          <w:szCs w:val="24"/>
        </w:rPr>
        <w:t>，本文提出了一个由工业界合作伙伴共同研发的大数据基准测试套件 BigDataBench。</w:t>
      </w:r>
    </w:p>
    <w:p w14:paraId="3DF715A2">
      <w:pPr>
        <w:pStyle w:val="4"/>
        <w:keepNext w:val="0"/>
        <w:keepLines w:val="0"/>
        <w:widowControl/>
        <w:suppressLineNumbers w:val="0"/>
        <w:rPr>
          <w:rFonts w:hint="eastAsia" w:ascii="宋体" w:hAnsi="宋体" w:eastAsia="宋体" w:cs="宋体"/>
          <w:sz w:val="32"/>
          <w:szCs w:val="32"/>
        </w:rPr>
      </w:pPr>
      <w:r>
        <w:rPr>
          <w:rFonts w:hint="eastAsia" w:ascii="宋体" w:hAnsi="宋体" w:eastAsia="宋体" w:cs="宋体"/>
          <w:sz w:val="32"/>
          <w:szCs w:val="32"/>
        </w:rPr>
        <w:t>2</w:t>
      </w:r>
      <w:r>
        <w:rPr>
          <w:rFonts w:hint="eastAsia" w:cs="宋体"/>
          <w:sz w:val="32"/>
          <w:szCs w:val="32"/>
          <w:lang w:val="en-US" w:eastAsia="zh-CN"/>
        </w:rPr>
        <w:t xml:space="preserve"> </w:t>
      </w:r>
      <w:r>
        <w:rPr>
          <w:rStyle w:val="11"/>
          <w:rFonts w:hint="eastAsia" w:ascii="宋体" w:hAnsi="宋体" w:eastAsia="宋体" w:cs="宋体"/>
          <w:b/>
          <w:sz w:val="32"/>
          <w:szCs w:val="32"/>
        </w:rPr>
        <w:t>核心思想（</w:t>
      </w:r>
      <w:r>
        <w:rPr>
          <w:rStyle w:val="11"/>
          <w:rFonts w:hint="default" w:ascii="Times New Roman" w:hAnsi="Times New Roman" w:eastAsia="宋体" w:cs="Times New Roman"/>
          <w:b/>
          <w:sz w:val="32"/>
          <w:szCs w:val="32"/>
        </w:rPr>
        <w:t>Core Ideas</w:t>
      </w:r>
      <w:r>
        <w:rPr>
          <w:rStyle w:val="11"/>
          <w:rFonts w:hint="eastAsia" w:ascii="宋体" w:hAnsi="宋体" w:eastAsia="宋体" w:cs="宋体"/>
          <w:b/>
          <w:sz w:val="32"/>
          <w:szCs w:val="32"/>
        </w:rPr>
        <w:t>）</w:t>
      </w:r>
    </w:p>
    <w:p w14:paraId="370D50F7">
      <w:pPr>
        <w:ind w:firstLine="480" w:firstLineChars="200"/>
        <w:rPr>
          <w:rFonts w:hint="eastAsia" w:ascii="宋体" w:hAnsi="宋体" w:eastAsia="宋体" w:cs="宋体"/>
          <w:sz w:val="24"/>
          <w:szCs w:val="24"/>
        </w:rPr>
      </w:pPr>
      <w:r>
        <w:rPr>
          <w:rFonts w:hint="eastAsia" w:ascii="宋体" w:hAnsi="宋体" w:eastAsia="宋体" w:cs="宋体"/>
          <w:sz w:val="24"/>
          <w:szCs w:val="24"/>
        </w:rPr>
        <w:t>本文提出了 BigDataBench，一个由工业界合作伙伴共同研发的大数据基准测试套件。该套件旨在公平地衡量和评估大数据系统和架构，涵盖了广泛的场景，并包含多样化和代表性的数据集，以满足不同应用领域的需求。</w:t>
      </w:r>
    </w:p>
    <w:p w14:paraId="4ED18266">
      <w:pPr>
        <w:ind w:firstLine="480" w:firstLineChars="200"/>
        <w:rPr>
          <w:rFonts w:hint="eastAsia" w:ascii="宋体" w:hAnsi="宋体" w:eastAsia="宋体" w:cs="宋体"/>
          <w:sz w:val="24"/>
          <w:szCs w:val="24"/>
        </w:rPr>
      </w:pPr>
      <w:r>
        <w:rPr>
          <w:rFonts w:hint="eastAsia" w:ascii="宋体" w:hAnsi="宋体" w:eastAsia="宋体" w:cs="宋体"/>
          <w:sz w:val="24"/>
          <w:szCs w:val="24"/>
        </w:rPr>
        <w:t>从应用场景、操作/算法、数据类型、数据来源、软件堆栈和应用类型等维度选择了 19 个大数据基准测试</w:t>
      </w:r>
      <w:r>
        <w:rPr>
          <w:rFonts w:hint="eastAsia" w:ascii="宋体" w:hAnsi="宋体" w:eastAsia="宋体" w:cs="宋体"/>
          <w:sz w:val="24"/>
          <w:szCs w:val="24"/>
          <w:lang w:val="en-US" w:eastAsia="zh-CN"/>
        </w:rPr>
        <w:t>并使用不同数据</w:t>
      </w:r>
      <w:r>
        <w:rPr>
          <w:rFonts w:hint="eastAsia" w:ascii="宋体" w:hAnsi="宋体" w:eastAsia="宋体" w:cs="宋体"/>
          <w:sz w:val="24"/>
          <w:szCs w:val="24"/>
        </w:rPr>
        <w:t>输入全面描述了 BigDataBench 中的 19 个大数据工作负载，它们能够全面地衡量和评估大数据系统和架构。</w:t>
      </w:r>
      <w:r>
        <w:rPr>
          <w:rFonts w:hint="eastAsia" w:ascii="宋体" w:hAnsi="宋体" w:eastAsia="宋体" w:cs="宋体"/>
          <w:sz w:val="24"/>
          <w:szCs w:val="24"/>
          <w:lang w:val="en-US" w:eastAsia="zh-CN"/>
        </w:rPr>
        <w:t>最后</w:t>
      </w:r>
      <w:r>
        <w:rPr>
          <w:rFonts w:hint="eastAsia" w:ascii="宋体" w:hAnsi="宋体" w:eastAsia="宋体" w:cs="宋体"/>
          <w:sz w:val="24"/>
          <w:szCs w:val="24"/>
        </w:rPr>
        <w:t>在一款典型的商用处理器 Intel Xeon E5645 上</w:t>
      </w:r>
      <w:r>
        <w:rPr>
          <w:rFonts w:hint="eastAsia" w:ascii="宋体" w:hAnsi="宋体" w:eastAsia="宋体" w:cs="宋体"/>
          <w:sz w:val="24"/>
          <w:szCs w:val="24"/>
          <w:lang w:val="en-US" w:eastAsia="zh-CN"/>
        </w:rPr>
        <w:t>测试并得到积极的</w:t>
      </w:r>
      <w:r>
        <w:rPr>
          <w:rFonts w:hint="eastAsia" w:ascii="宋体" w:hAnsi="宋体" w:eastAsia="宋体" w:cs="宋体"/>
          <w:sz w:val="24"/>
          <w:szCs w:val="24"/>
        </w:rPr>
        <w:t>观察结果。</w:t>
      </w:r>
    </w:p>
    <w:p w14:paraId="228F17EA">
      <w:pPr>
        <w:pStyle w:val="4"/>
        <w:keepNext w:val="0"/>
        <w:keepLines w:val="0"/>
        <w:widowControl/>
        <w:suppressLineNumbers w:val="0"/>
        <w:rPr>
          <w:rStyle w:val="11"/>
          <w:rFonts w:hint="eastAsia" w:ascii="宋体" w:hAnsi="宋体" w:eastAsia="宋体" w:cs="宋体"/>
          <w:b/>
          <w:sz w:val="32"/>
          <w:szCs w:val="32"/>
        </w:rPr>
      </w:pPr>
      <w:r>
        <w:rPr>
          <w:rFonts w:hint="eastAsia" w:ascii="宋体" w:hAnsi="宋体" w:eastAsia="宋体" w:cs="宋体"/>
          <w:sz w:val="32"/>
          <w:szCs w:val="32"/>
        </w:rPr>
        <w:t>3</w:t>
      </w:r>
      <w:r>
        <w:rPr>
          <w:rFonts w:hint="eastAsia" w:cs="宋体"/>
          <w:sz w:val="32"/>
          <w:szCs w:val="32"/>
          <w:lang w:val="en-US" w:eastAsia="zh-CN"/>
        </w:rPr>
        <w:t xml:space="preserve"> </w:t>
      </w:r>
      <w:r>
        <w:rPr>
          <w:rStyle w:val="11"/>
          <w:rFonts w:hint="eastAsia" w:ascii="宋体" w:hAnsi="宋体" w:eastAsia="宋体" w:cs="宋体"/>
          <w:b/>
          <w:sz w:val="32"/>
          <w:szCs w:val="32"/>
        </w:rPr>
        <w:t>主要过程（</w:t>
      </w:r>
      <w:r>
        <w:rPr>
          <w:rStyle w:val="11"/>
          <w:rFonts w:hint="default" w:ascii="Times New Roman" w:hAnsi="Times New Roman" w:eastAsia="宋体" w:cs="Times New Roman"/>
          <w:b/>
          <w:sz w:val="32"/>
          <w:szCs w:val="32"/>
        </w:rPr>
        <w:t>Key Methodology</w:t>
      </w:r>
      <w:r>
        <w:rPr>
          <w:rStyle w:val="11"/>
          <w:rFonts w:hint="eastAsia" w:ascii="宋体" w:hAnsi="宋体" w:eastAsia="宋体" w:cs="宋体"/>
          <w:b/>
          <w:sz w:val="32"/>
          <w:szCs w:val="32"/>
        </w:rPr>
        <w:t>）</w:t>
      </w:r>
    </w:p>
    <w:p w14:paraId="48AF0075">
      <w:pPr>
        <w:rPr>
          <w:rFonts w:hint="eastAsia" w:ascii="宋体" w:hAnsi="宋体" w:eastAsia="宋体" w:cs="宋体"/>
          <w:b/>
          <w:bCs w:val="0"/>
          <w:sz w:val="30"/>
          <w:szCs w:val="30"/>
          <w:lang w:val="en-US" w:eastAsia="zh-CN"/>
        </w:rPr>
      </w:pPr>
      <w:r>
        <w:rPr>
          <w:rStyle w:val="11"/>
          <w:rFonts w:hint="eastAsia" w:ascii="宋体" w:hAnsi="宋体" w:eastAsia="宋体" w:cs="宋体"/>
          <w:b/>
          <w:bCs w:val="0"/>
          <w:sz w:val="30"/>
          <w:szCs w:val="30"/>
          <w:lang w:val="en-US" w:eastAsia="zh-CN"/>
        </w:rPr>
        <w:t>3.1</w:t>
      </w:r>
      <w:r>
        <w:rPr>
          <w:rFonts w:hint="eastAsia" w:ascii="宋体" w:hAnsi="宋体" w:eastAsia="宋体" w:cs="宋体"/>
          <w:b/>
          <w:bCs w:val="0"/>
          <w:sz w:val="30"/>
          <w:szCs w:val="30"/>
        </w:rPr>
        <w:t>衡量和比较大数据系统和架构</w:t>
      </w:r>
    </w:p>
    <w:p w14:paraId="448E5AA6">
      <w:pPr>
        <w:rPr>
          <w:rFonts w:hint="eastAsia"/>
          <w:b/>
          <w:bCs/>
          <w:color w:val="0000FF"/>
          <w:sz w:val="28"/>
          <w:szCs w:val="28"/>
        </w:rPr>
      </w:pPr>
      <w:r>
        <w:rPr>
          <w:rFonts w:hint="eastAsia" w:ascii="宋体" w:hAnsi="宋体" w:eastAsia="宋体" w:cs="宋体"/>
          <w:b/>
          <w:bCs/>
          <w:color w:val="auto"/>
          <w:sz w:val="28"/>
          <w:szCs w:val="28"/>
          <w:lang w:val="en-US" w:eastAsia="zh-CN"/>
        </w:rPr>
        <w:t>3.1.1</w:t>
      </w:r>
      <w:r>
        <w:rPr>
          <w:rFonts w:hint="eastAsia" w:ascii="宋体" w:hAnsi="宋体" w:eastAsia="宋体" w:cs="宋体"/>
          <w:b/>
          <w:bCs/>
          <w:color w:val="auto"/>
          <w:sz w:val="28"/>
          <w:szCs w:val="28"/>
        </w:rPr>
        <w:t>衡量和比较大数据系统和架构：</w:t>
      </w:r>
    </w:p>
    <w:p w14:paraId="130B2EA1">
      <w:pPr>
        <w:ind w:firstLine="480" w:firstLineChars="200"/>
        <w:rPr>
          <w:rFonts w:hint="eastAsia" w:ascii="宋体" w:hAnsi="宋体" w:eastAsia="宋体" w:cs="宋体"/>
          <w:color w:val="0000FF"/>
          <w:sz w:val="24"/>
          <w:szCs w:val="24"/>
        </w:rPr>
      </w:pPr>
      <w:r>
        <w:rPr>
          <w:rFonts w:hint="eastAsia" w:ascii="宋体" w:hAnsi="宋体" w:eastAsia="宋体" w:cs="宋体"/>
          <w:i w:val="0"/>
          <w:iCs w:val="0"/>
          <w:caps w:val="0"/>
          <w:color w:val="000000"/>
          <w:spacing w:val="0"/>
          <w:sz w:val="24"/>
          <w:szCs w:val="24"/>
          <w:shd w:val="clear" w:fill="FFFFFF"/>
        </w:rPr>
        <w:t>大数据基准测试的目的是根据用户关注点来衡量、评估和比较大数据系统和架构。考虑到大数据系统的广泛用例，为了公平起见，大数据基准测试套件候选者不仅必须涵盖广泛的应用场景，还必须涵盖多样化且具有代表性的真实数据集。</w:t>
      </w:r>
    </w:p>
    <w:p w14:paraId="5D5A8C6B">
      <w:pPr>
        <w:rPr>
          <w:rFonts w:hint="eastAsia"/>
          <w:sz w:val="28"/>
          <w:szCs w:val="28"/>
        </w:rPr>
      </w:pPr>
      <w:r>
        <w:rPr>
          <w:rFonts w:hint="eastAsia" w:ascii="宋体" w:hAnsi="宋体" w:eastAsia="宋体" w:cs="宋体"/>
          <w:b/>
          <w:bCs/>
          <w:color w:val="auto"/>
          <w:sz w:val="28"/>
          <w:szCs w:val="28"/>
          <w:lang w:val="en-US" w:eastAsia="zh-CN"/>
        </w:rPr>
        <w:t>3.1.2</w:t>
      </w:r>
      <w:r>
        <w:rPr>
          <w:rFonts w:hint="eastAsia" w:ascii="宋体" w:hAnsi="宋体" w:eastAsia="宋体" w:cs="宋体"/>
          <w:b/>
          <w:bCs/>
          <w:color w:val="auto"/>
          <w:sz w:val="28"/>
          <w:szCs w:val="28"/>
        </w:rPr>
        <w:t>以数据为中心</w:t>
      </w:r>
    </w:p>
    <w:p w14:paraId="101652A3">
      <w:pPr>
        <w:ind w:firstLine="480" w:firstLineChars="200"/>
        <w:rPr>
          <w:rFonts w:hint="eastAsia" w:ascii="宋体" w:hAnsi="宋体" w:eastAsia="宋体" w:cs="宋体"/>
          <w:sz w:val="24"/>
          <w:szCs w:val="24"/>
        </w:rPr>
      </w:pPr>
      <w:r>
        <w:rPr>
          <w:rFonts w:hint="eastAsia" w:ascii="宋体" w:hAnsi="宋体" w:eastAsia="宋体" w:cs="宋体"/>
          <w:sz w:val="24"/>
          <w:szCs w:val="24"/>
        </w:rPr>
        <w:t>基准测试应考虑大数据的“4V”特性：大量、多样性、速度和真实性。</w:t>
      </w:r>
    </w:p>
    <w:p w14:paraId="4EDF2305">
      <w:pPr>
        <w:rPr>
          <w:rFonts w:hint="eastAsia" w:ascii="宋体" w:hAnsi="宋体" w:eastAsia="宋体" w:cs="宋体"/>
          <w:b/>
          <w:bCs/>
          <w:sz w:val="28"/>
          <w:szCs w:val="28"/>
        </w:rPr>
      </w:pPr>
      <w:r>
        <w:rPr>
          <w:rFonts w:hint="eastAsia" w:ascii="宋体" w:hAnsi="宋体" w:eastAsia="宋体" w:cs="宋体"/>
          <w:b/>
          <w:bCs/>
          <w:sz w:val="28"/>
          <w:szCs w:val="28"/>
          <w:lang w:val="en-US" w:eastAsia="zh-CN"/>
        </w:rPr>
        <w:t>3.1.3</w:t>
      </w:r>
      <w:r>
        <w:rPr>
          <w:rFonts w:hint="eastAsia" w:ascii="宋体" w:hAnsi="宋体" w:eastAsia="宋体" w:cs="宋体"/>
          <w:b/>
          <w:bCs/>
          <w:sz w:val="28"/>
          <w:szCs w:val="28"/>
        </w:rPr>
        <w:t>多样化的代表性工作负载</w:t>
      </w:r>
    </w:p>
    <w:p w14:paraId="662E23CB">
      <w:pPr>
        <w:ind w:firstLine="480" w:firstLineChars="200"/>
        <w:rPr>
          <w:rFonts w:hint="eastAsia" w:ascii="宋体" w:hAnsi="宋体" w:eastAsia="宋体" w:cs="宋体"/>
          <w:sz w:val="24"/>
          <w:szCs w:val="24"/>
        </w:rPr>
      </w:pPr>
      <w:r>
        <w:rPr>
          <w:rFonts w:hint="eastAsia" w:ascii="宋体" w:hAnsi="宋体" w:eastAsia="宋体" w:cs="宋体"/>
          <w:sz w:val="24"/>
          <w:szCs w:val="24"/>
        </w:rPr>
        <w:t>基准测试应反映不同应用场景的多样性，并包括不同类型的工作负载</w:t>
      </w:r>
      <w:r>
        <w:rPr>
          <w:rFonts w:hint="eastAsia" w:ascii="宋体" w:hAnsi="宋体" w:eastAsia="宋体" w:cs="宋体"/>
          <w:i w:val="0"/>
          <w:iCs w:val="0"/>
          <w:caps w:val="0"/>
          <w:color w:val="000000"/>
          <w:spacing w:val="0"/>
          <w:sz w:val="24"/>
          <w:szCs w:val="24"/>
          <w:shd w:val="clear" w:fill="FFFFFF"/>
        </w:rPr>
        <w:t>，以便系统和架构研究人员能够获得大数据的全面工作负载特征。为系统设计和优化提供了有用的指导。</w:t>
      </w:r>
    </w:p>
    <w:p w14:paraId="69ACA3C0">
      <w:pPr>
        <w:rPr>
          <w:rFonts w:hint="eastAsia" w:ascii="宋体" w:hAnsi="宋体" w:eastAsia="宋体" w:cs="宋体"/>
          <w:b/>
          <w:bCs/>
          <w:sz w:val="28"/>
          <w:szCs w:val="28"/>
        </w:rPr>
      </w:pPr>
      <w:r>
        <w:rPr>
          <w:rFonts w:hint="eastAsia" w:ascii="宋体" w:hAnsi="宋体" w:eastAsia="宋体" w:cs="宋体"/>
          <w:b/>
          <w:bCs/>
          <w:sz w:val="28"/>
          <w:szCs w:val="28"/>
          <w:lang w:val="en-US" w:eastAsia="zh-CN"/>
        </w:rPr>
        <w:t>3.1.4</w:t>
      </w:r>
      <w:r>
        <w:rPr>
          <w:rFonts w:hint="eastAsia" w:ascii="宋体" w:hAnsi="宋体" w:eastAsia="宋体" w:cs="宋体"/>
          <w:b/>
          <w:bCs/>
          <w:sz w:val="28"/>
          <w:szCs w:val="28"/>
        </w:rPr>
        <w:t xml:space="preserve">涵盖代表性的软件堆栈 </w:t>
      </w:r>
    </w:p>
    <w:p w14:paraId="5864E54C">
      <w:pPr>
        <w:ind w:firstLine="480" w:firstLineChars="200"/>
        <w:rPr>
          <w:rFonts w:hint="eastAsia"/>
          <w:sz w:val="24"/>
          <w:szCs w:val="24"/>
          <w:lang w:val="en-US" w:eastAsia="zh-CN"/>
        </w:rPr>
      </w:pPr>
      <w:r>
        <w:rPr>
          <w:rFonts w:hint="eastAsia"/>
          <w:sz w:val="24"/>
          <w:szCs w:val="24"/>
        </w:rPr>
        <w:t>基准测试应涵盖不同应用场景下广泛使用和最先进的软件堆栈，</w:t>
      </w:r>
      <w:r>
        <w:rPr>
          <w:rFonts w:hint="eastAsia"/>
          <w:sz w:val="24"/>
          <w:szCs w:val="24"/>
          <w:lang w:val="en-US" w:eastAsia="zh-CN"/>
        </w:rPr>
        <w:t>针对特定用户关注点开发创新的软件堆栈</w:t>
      </w:r>
      <w:r>
        <w:rPr>
          <w:rFonts w:hint="eastAsia"/>
          <w:sz w:val="24"/>
          <w:szCs w:val="24"/>
        </w:rPr>
        <w:t>。</w:t>
      </w:r>
    </w:p>
    <w:p w14:paraId="4919FDBA">
      <w:pPr>
        <w:rPr>
          <w:rFonts w:hint="eastAsia" w:ascii="宋体" w:hAnsi="宋体" w:eastAsia="宋体" w:cs="宋体"/>
          <w:b/>
          <w:bCs/>
          <w:sz w:val="28"/>
          <w:szCs w:val="28"/>
        </w:rPr>
      </w:pPr>
      <w:r>
        <w:rPr>
          <w:rFonts w:hint="eastAsia" w:ascii="宋体" w:hAnsi="宋体" w:eastAsia="宋体" w:cs="宋体"/>
          <w:b/>
          <w:bCs/>
          <w:sz w:val="28"/>
          <w:szCs w:val="28"/>
          <w:lang w:val="en-US" w:eastAsia="zh-CN"/>
        </w:rPr>
        <w:t>3.1.5</w:t>
      </w:r>
      <w:r>
        <w:rPr>
          <w:rFonts w:hint="eastAsia" w:ascii="宋体" w:hAnsi="宋体" w:eastAsia="宋体" w:cs="宋体"/>
          <w:b/>
          <w:bCs/>
          <w:sz w:val="28"/>
          <w:szCs w:val="28"/>
        </w:rPr>
        <w:t xml:space="preserve">先进的技术 </w:t>
      </w:r>
    </w:p>
    <w:p w14:paraId="6F47EE05">
      <w:pPr>
        <w:ind w:firstLine="480" w:firstLineChars="200"/>
        <w:rPr>
          <w:rFonts w:hint="eastAsia" w:ascii="宋体" w:hAnsi="宋体" w:eastAsia="宋体" w:cs="宋体"/>
          <w:sz w:val="24"/>
          <w:szCs w:val="24"/>
          <w:lang w:val="en-US" w:eastAsia="zh-CN"/>
        </w:rPr>
      </w:pPr>
      <w:r>
        <w:rPr>
          <w:rFonts w:hint="eastAsia" w:ascii="宋体" w:hAnsi="宋体" w:eastAsia="宋体" w:cs="宋体"/>
          <w:i w:val="0"/>
          <w:iCs w:val="0"/>
          <w:caps w:val="0"/>
          <w:color w:val="000000"/>
          <w:spacing w:val="0"/>
          <w:sz w:val="24"/>
          <w:szCs w:val="24"/>
          <w:shd w:val="clear" w:fill="FFFFFF"/>
        </w:rPr>
        <w:t>大数据系统的快速发展为新兴技术带来了巨大的机会，大数据基准测试套件候选者应跟上底层系统的改进。因此，</w:t>
      </w:r>
      <w:r>
        <w:rPr>
          <w:rFonts w:hint="eastAsia" w:ascii="宋体" w:hAnsi="宋体" w:eastAsia="宋体" w:cs="宋体"/>
          <w:sz w:val="24"/>
          <w:szCs w:val="24"/>
        </w:rPr>
        <w:t>基准测试应包含</w:t>
      </w:r>
      <w:r>
        <w:rPr>
          <w:rFonts w:hint="eastAsia" w:ascii="宋体" w:hAnsi="宋体" w:eastAsia="宋体" w:cs="宋体"/>
          <w:sz w:val="24"/>
          <w:szCs w:val="24"/>
          <w:lang w:val="en-US" w:eastAsia="zh-CN"/>
        </w:rPr>
        <w:t>不同领域的</w:t>
      </w:r>
      <w:r>
        <w:rPr>
          <w:rFonts w:hint="eastAsia" w:ascii="宋体" w:hAnsi="宋体" w:eastAsia="宋体" w:cs="宋体"/>
          <w:sz w:val="24"/>
          <w:szCs w:val="24"/>
        </w:rPr>
        <w:t>新兴技术，并易于扩展以适应未来的变化。</w:t>
      </w:r>
    </w:p>
    <w:p w14:paraId="1643FC49">
      <w:pPr>
        <w:numPr>
          <w:ilvl w:val="0"/>
          <w:numId w:val="0"/>
        </w:numPr>
        <w:rPr>
          <w:rFonts w:hint="eastAsia" w:ascii="宋体" w:hAnsi="宋体" w:eastAsia="宋体" w:cs="宋体"/>
          <w:b/>
          <w:bCs/>
          <w:sz w:val="28"/>
          <w:szCs w:val="28"/>
        </w:rPr>
      </w:pPr>
      <w:r>
        <w:rPr>
          <w:rFonts w:hint="eastAsia" w:ascii="宋体" w:hAnsi="宋体" w:eastAsia="宋体" w:cs="宋体"/>
          <w:b/>
          <w:bCs/>
          <w:sz w:val="28"/>
          <w:szCs w:val="28"/>
          <w:lang w:val="en-US" w:eastAsia="zh-CN"/>
        </w:rPr>
        <w:t>3.1.6</w:t>
      </w:r>
      <w:r>
        <w:rPr>
          <w:rFonts w:hint="eastAsia" w:ascii="宋体" w:hAnsi="宋体" w:eastAsia="宋体" w:cs="宋体"/>
          <w:b/>
          <w:bCs/>
          <w:sz w:val="28"/>
          <w:szCs w:val="28"/>
        </w:rPr>
        <w:t>可用性</w:t>
      </w:r>
    </w:p>
    <w:p w14:paraId="627C6699">
      <w:pPr>
        <w:numPr>
          <w:ilvl w:val="0"/>
          <w:numId w:val="0"/>
        </w:numPr>
        <w:ind w:firstLine="480" w:firstLineChars="200"/>
        <w:rPr>
          <w:rFonts w:hint="eastAsia" w:ascii="宋体" w:hAnsi="宋体" w:eastAsia="宋体" w:cs="宋体"/>
          <w:i w:val="0"/>
          <w:iCs w:val="0"/>
          <w:caps w:val="0"/>
          <w:color w:val="000000"/>
          <w:spacing w:val="0"/>
          <w:sz w:val="24"/>
          <w:szCs w:val="24"/>
          <w:shd w:val="clear" w:fill="FFFFFF"/>
          <w:lang w:eastAsia="zh-CN"/>
        </w:rPr>
      </w:pPr>
      <w:r>
        <w:rPr>
          <w:rFonts w:hint="eastAsia" w:ascii="宋体" w:hAnsi="宋体" w:eastAsia="宋体" w:cs="宋体"/>
          <w:i w:val="0"/>
          <w:iCs w:val="0"/>
          <w:caps w:val="0"/>
          <w:color w:val="000000"/>
          <w:spacing w:val="0"/>
          <w:sz w:val="24"/>
          <w:szCs w:val="24"/>
          <w:shd w:val="clear" w:fill="FFFFFF"/>
        </w:rPr>
        <w:t>大数据系统在应用场景、数据集、工作负载和软件堆栈方面的复杂性使普通用户无法轻松使用大数据基准，因此其可用性非常重要。要求基准测试应易于部署、配置和运行，并且性能数据应易于获取</w:t>
      </w:r>
      <w:r>
        <w:rPr>
          <w:rFonts w:hint="eastAsia" w:ascii="宋体" w:hAnsi="宋体" w:eastAsia="宋体" w:cs="宋体"/>
          <w:i w:val="0"/>
          <w:iCs w:val="0"/>
          <w:caps w:val="0"/>
          <w:color w:val="000000"/>
          <w:spacing w:val="0"/>
          <w:sz w:val="24"/>
          <w:szCs w:val="24"/>
          <w:shd w:val="clear" w:fill="FFFFFF"/>
          <w:lang w:eastAsia="zh-CN"/>
        </w:rPr>
        <w:t>。</w:t>
      </w:r>
    </w:p>
    <w:p w14:paraId="6116321F">
      <w:pPr>
        <w:numPr>
          <w:ilvl w:val="0"/>
          <w:numId w:val="0"/>
        </w:numPr>
        <w:rPr>
          <w:rFonts w:hint="eastAsia" w:ascii="宋体" w:hAnsi="宋体" w:eastAsia="宋体" w:cs="宋体"/>
          <w:i w:val="0"/>
          <w:iCs w:val="0"/>
          <w:caps w:val="0"/>
          <w:color w:val="000000"/>
          <w:spacing w:val="0"/>
          <w:sz w:val="24"/>
          <w:szCs w:val="24"/>
          <w:shd w:val="clear" w:fill="FFFFFF"/>
          <w:lang w:eastAsia="zh-CN"/>
        </w:rPr>
      </w:pPr>
    </w:p>
    <w:p w14:paraId="180E57E3">
      <w:pPr>
        <w:numPr>
          <w:numId w:val="0"/>
        </w:numPr>
        <w:ind w:leftChars="0"/>
        <w:rPr>
          <w:rFonts w:hint="eastAsia" w:ascii="宋体" w:hAnsi="宋体" w:eastAsia="宋体" w:cs="宋体"/>
          <w:b/>
          <w:bCs/>
          <w:sz w:val="30"/>
          <w:szCs w:val="30"/>
        </w:rPr>
      </w:pPr>
      <w:r>
        <w:rPr>
          <w:rFonts w:hint="eastAsia" w:ascii="宋体" w:hAnsi="宋体" w:eastAsia="宋体" w:cs="宋体"/>
          <w:b/>
          <w:bCs/>
          <w:i w:val="0"/>
          <w:iCs w:val="0"/>
          <w:caps w:val="0"/>
          <w:color w:val="000000"/>
          <w:spacing w:val="0"/>
          <w:sz w:val="30"/>
          <w:szCs w:val="30"/>
          <w:shd w:val="clear" w:fill="FFFFFF"/>
          <w:lang w:val="en-US" w:eastAsia="zh-CN"/>
        </w:rPr>
        <w:t xml:space="preserve">3.2 </w:t>
      </w:r>
      <w:r>
        <w:rPr>
          <w:rFonts w:hint="eastAsia" w:ascii="宋体" w:hAnsi="宋体" w:eastAsia="宋体" w:cs="宋体"/>
          <w:b/>
          <w:bCs/>
          <w:sz w:val="30"/>
          <w:szCs w:val="30"/>
          <w:lang w:val="en-US" w:eastAsia="zh-CN"/>
        </w:rPr>
        <w:t>现有的基准测试方法</w:t>
      </w:r>
    </w:p>
    <w:p w14:paraId="00F04424">
      <w:pPr>
        <w:widowControl w:val="0"/>
        <w:numPr>
          <w:ilvl w:val="0"/>
          <w:numId w:val="0"/>
        </w:numPr>
        <w:jc w:val="both"/>
        <w:rPr>
          <w:rFonts w:hint="eastAsia"/>
        </w:rPr>
      </w:pPr>
      <w:r>
        <w:rPr>
          <w:rFonts w:ascii="serif" w:hAnsi="serif" w:eastAsia="serif" w:cs="serif"/>
          <w:i w:val="0"/>
          <w:iCs w:val="0"/>
          <w:caps w:val="0"/>
          <w:color w:val="000000"/>
          <w:spacing w:val="0"/>
          <w:sz w:val="21"/>
          <w:szCs w:val="21"/>
          <w:shd w:val="clear" w:fill="FFFFFF"/>
        </w:rPr>
        <w:t>大多数最先进的大数据基准测试工作的重点是评估特定类型的应用程序或系统软件堆栈，因此无法测量广泛用于广泛应用场景的大数据系统和架构。</w:t>
      </w:r>
      <w:r>
        <w:rPr>
          <w:rFonts w:hint="eastAsia"/>
          <w:lang w:val="en-US" w:eastAsia="zh-CN"/>
        </w:rPr>
        <w:t>现有的一些</w:t>
      </w:r>
      <w:r>
        <w:rPr>
          <w:rFonts w:hint="eastAsia"/>
        </w:rPr>
        <w:t>评估特定类型应用程序或系统软件堆栈的基准测试：</w:t>
      </w:r>
      <w:r>
        <w:rPr>
          <w:rFonts w:hint="eastAsia"/>
          <w:lang w:val="en-US" w:eastAsia="zh-CN"/>
        </w:rPr>
        <w:t>如</w:t>
      </w:r>
      <w:r>
        <w:rPr>
          <w:rFonts w:hint="eastAsia"/>
        </w:rPr>
        <w:t>HiBench、YCSB、LinkBench、BigBench、CloudSuite、DCBench。这些基准测试无法全面衡量大数据系统和架构。</w:t>
      </w:r>
    </w:p>
    <w:p w14:paraId="775D446F">
      <w:pPr>
        <w:numPr>
          <w:ilvl w:val="0"/>
          <w:numId w:val="0"/>
        </w:numPr>
        <w:rPr>
          <w:rFonts w:hint="default" w:ascii="宋体" w:hAnsi="宋体" w:eastAsia="宋体" w:cs="宋体"/>
          <w:i w:val="0"/>
          <w:iCs w:val="0"/>
          <w:caps w:val="0"/>
          <w:color w:val="000000"/>
          <w:spacing w:val="0"/>
          <w:sz w:val="24"/>
          <w:szCs w:val="24"/>
          <w:shd w:val="clear" w:fill="FFFFFF"/>
          <w:lang w:val="en-US" w:eastAsia="zh-CN"/>
        </w:rPr>
      </w:pPr>
    </w:p>
    <w:p w14:paraId="23D601C9">
      <w:pPr>
        <w:numPr>
          <w:ilvl w:val="0"/>
          <w:numId w:val="0"/>
        </w:numPr>
        <w:rPr>
          <w:rFonts w:hint="eastAsia" w:ascii="宋体" w:hAnsi="宋体" w:eastAsia="宋体" w:cs="宋体"/>
          <w:b/>
          <w:bCs/>
          <w:color w:val="auto"/>
          <w:sz w:val="30"/>
          <w:szCs w:val="30"/>
        </w:rPr>
      </w:pPr>
      <w:r>
        <w:rPr>
          <w:rFonts w:hint="eastAsia" w:ascii="宋体" w:hAnsi="宋体" w:eastAsia="宋体" w:cs="宋体"/>
          <w:b/>
          <w:bCs/>
          <w:i w:val="0"/>
          <w:iCs w:val="0"/>
          <w:caps w:val="0"/>
          <w:color w:val="auto"/>
          <w:spacing w:val="0"/>
          <w:sz w:val="30"/>
          <w:szCs w:val="30"/>
          <w:shd w:val="clear" w:fill="FFFFFF"/>
          <w:lang w:val="en-US" w:eastAsia="zh-CN"/>
        </w:rPr>
        <w:t>3.3</w:t>
      </w:r>
      <w:r>
        <w:rPr>
          <w:rFonts w:hint="eastAsia" w:ascii="宋体" w:hAnsi="宋体" w:eastAsia="宋体" w:cs="宋体"/>
          <w:b/>
          <w:bCs/>
          <w:color w:val="auto"/>
          <w:sz w:val="30"/>
          <w:szCs w:val="30"/>
          <w:lang w:val="en-US" w:eastAsia="zh-CN"/>
        </w:rPr>
        <w:t>本文的</w:t>
      </w:r>
      <w:r>
        <w:rPr>
          <w:rFonts w:hint="eastAsia" w:ascii="宋体" w:hAnsi="宋体" w:eastAsia="宋体" w:cs="宋体"/>
          <w:b/>
          <w:bCs/>
          <w:color w:val="auto"/>
          <w:sz w:val="30"/>
          <w:szCs w:val="30"/>
        </w:rPr>
        <w:t>基准测试方法和决策</w:t>
      </w:r>
    </w:p>
    <w:p w14:paraId="2E7592A1">
      <w:pPr>
        <w:numPr>
          <w:ilvl w:val="0"/>
          <w:numId w:val="0"/>
        </w:numPr>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3.3.1方法论</w:t>
      </w:r>
    </w:p>
    <w:p w14:paraId="639006EF">
      <w:pPr>
        <w:ind w:firstLine="480" w:firstLineChars="200"/>
        <w:rPr>
          <w:rFonts w:hint="eastAsia" w:ascii="宋体" w:hAnsi="宋体" w:eastAsia="宋体" w:cs="宋体"/>
          <w:sz w:val="24"/>
          <w:szCs w:val="24"/>
        </w:rPr>
      </w:pPr>
      <w:r>
        <w:rPr>
          <w:rFonts w:hint="eastAsia" w:ascii="宋体" w:hAnsi="宋体" w:eastAsia="宋体" w:cs="宋体"/>
          <w:sz w:val="24"/>
          <w:szCs w:val="24"/>
        </w:rPr>
        <w:t>从真实系统出发，采用增量迭代的方法，</w:t>
      </w:r>
      <w:r>
        <w:rPr>
          <w:rFonts w:hint="eastAsia" w:ascii="宋体" w:hAnsi="宋体" w:eastAsia="宋体" w:cs="宋体"/>
          <w:sz w:val="24"/>
          <w:szCs w:val="24"/>
          <w:lang w:val="en-US" w:eastAsia="zh-CN"/>
        </w:rPr>
        <w:t>本文</w:t>
      </w:r>
      <w:r>
        <w:rPr>
          <w:rFonts w:hint="eastAsia" w:ascii="宋体" w:hAnsi="宋体" w:eastAsia="宋体" w:cs="宋体"/>
          <w:i w:val="0"/>
          <w:iCs w:val="0"/>
          <w:caps w:val="0"/>
          <w:color w:val="000000"/>
          <w:spacing w:val="0"/>
          <w:sz w:val="24"/>
          <w:szCs w:val="24"/>
          <w:shd w:val="clear" w:fill="FFFFFF"/>
        </w:rPr>
        <w:t>调查了互联网服务的主要应用领域</w:t>
      </w:r>
      <w:r>
        <w:rPr>
          <w:rFonts w:hint="eastAsia" w:ascii="宋体" w:hAnsi="宋体" w:eastAsia="宋体" w:cs="宋体"/>
          <w:i w:val="0"/>
          <w:iCs w:val="0"/>
          <w:caps w:val="0"/>
          <w:color w:val="000000"/>
          <w:spacing w:val="0"/>
          <w:sz w:val="24"/>
          <w:szCs w:val="24"/>
          <w:shd w:val="clear" w:fill="FFFFFF"/>
          <w:lang w:eastAsia="zh-CN"/>
        </w:rPr>
        <w:t>，</w:t>
      </w:r>
      <w:r>
        <w:rPr>
          <w:rFonts w:hint="eastAsia" w:ascii="宋体" w:hAnsi="宋体" w:eastAsia="宋体" w:cs="宋体"/>
          <w:i w:val="0"/>
          <w:iCs w:val="0"/>
          <w:caps w:val="0"/>
          <w:color w:val="000000"/>
          <w:spacing w:val="0"/>
          <w:sz w:val="24"/>
          <w:szCs w:val="24"/>
          <w:shd w:val="clear" w:fill="FFFFFF"/>
        </w:rPr>
        <w:t>根据广泛接受的指标页面浏览量和每日访问者的数量</w:t>
      </w:r>
      <w:r>
        <w:rPr>
          <w:rFonts w:hint="eastAsia" w:ascii="宋体" w:hAnsi="宋体" w:eastAsia="宋体" w:cs="宋体"/>
          <w:i w:val="0"/>
          <w:iCs w:val="0"/>
          <w:caps w:val="0"/>
          <w:color w:val="000000"/>
          <w:spacing w:val="0"/>
          <w:sz w:val="24"/>
          <w:szCs w:val="24"/>
          <w:shd w:val="clear" w:fill="FFFFFF"/>
          <w:lang w:eastAsia="zh-CN"/>
        </w:rPr>
        <w:t>，</w:t>
      </w:r>
      <w:r>
        <w:rPr>
          <w:rFonts w:hint="eastAsia" w:ascii="宋体" w:hAnsi="宋体" w:eastAsia="宋体" w:cs="宋体"/>
          <w:sz w:val="24"/>
          <w:szCs w:val="24"/>
        </w:rPr>
        <w:t>关注互联网服务的主要应用领域：搜索引擎、社交网络和电子商务。</w:t>
      </w:r>
    </w:p>
    <w:p w14:paraId="0F05C03C">
      <w:pPr>
        <w:ind w:firstLine="480" w:firstLineChars="200"/>
        <w:rPr>
          <w:rFonts w:hint="eastAsia" w:ascii="宋体" w:hAnsi="宋体" w:eastAsia="宋体" w:cs="宋体"/>
          <w:i w:val="0"/>
          <w:iCs w:val="0"/>
          <w:caps w:val="0"/>
          <w:color w:val="000000"/>
          <w:spacing w:val="0"/>
          <w:sz w:val="24"/>
          <w:szCs w:val="24"/>
          <w:shd w:val="clear" w:fill="FFFFFF"/>
        </w:rPr>
      </w:pPr>
      <w:r>
        <w:rPr>
          <w:rFonts w:hint="eastAsia" w:ascii="宋体" w:hAnsi="宋体" w:eastAsia="宋体" w:cs="宋体"/>
          <w:i w:val="0"/>
          <w:iCs w:val="0"/>
          <w:caps w:val="0"/>
          <w:color w:val="000000"/>
          <w:spacing w:val="0"/>
          <w:sz w:val="24"/>
          <w:szCs w:val="24"/>
          <w:shd w:val="clear" w:fill="FFFFFF"/>
        </w:rPr>
        <w:t>从数据类型和数据源的角度考虑数据多样性</w:t>
      </w:r>
      <w:r>
        <w:rPr>
          <w:rFonts w:hint="eastAsia" w:ascii="宋体" w:hAnsi="宋体" w:eastAsia="宋体" w:cs="宋体"/>
          <w:i w:val="0"/>
          <w:iCs w:val="0"/>
          <w:caps w:val="0"/>
          <w:color w:val="000000"/>
          <w:spacing w:val="0"/>
          <w:sz w:val="24"/>
          <w:szCs w:val="24"/>
          <w:shd w:val="clear" w:fill="FFFFFF"/>
          <w:lang w:eastAsia="zh-CN"/>
        </w:rPr>
        <w:t>，</w:t>
      </w:r>
      <w:r>
        <w:rPr>
          <w:rFonts w:hint="eastAsia" w:ascii="宋体" w:hAnsi="宋体" w:eastAsia="宋体" w:cs="宋体"/>
          <w:i w:val="0"/>
          <w:iCs w:val="0"/>
          <w:caps w:val="0"/>
          <w:color w:val="000000"/>
          <w:spacing w:val="0"/>
          <w:sz w:val="24"/>
          <w:szCs w:val="24"/>
          <w:shd w:val="clear" w:fill="FFFFFF"/>
        </w:rPr>
        <w:t>关注结构化、半结构化和非结构化数据。此外，</w:t>
      </w:r>
      <w:r>
        <w:rPr>
          <w:rFonts w:hint="eastAsia" w:ascii="宋体" w:hAnsi="宋体" w:eastAsia="宋体" w:cs="宋体"/>
          <w:i w:val="0"/>
          <w:iCs w:val="0"/>
          <w:caps w:val="0"/>
          <w:color w:val="000000"/>
          <w:spacing w:val="0"/>
          <w:sz w:val="24"/>
          <w:szCs w:val="24"/>
          <w:shd w:val="clear" w:fill="FFFFFF"/>
          <w:lang w:val="en-US" w:eastAsia="zh-CN"/>
        </w:rPr>
        <w:t>本文</w:t>
      </w:r>
      <w:r>
        <w:rPr>
          <w:rFonts w:hint="eastAsia" w:ascii="宋体" w:hAnsi="宋体" w:eastAsia="宋体" w:cs="宋体"/>
          <w:i w:val="0"/>
          <w:iCs w:val="0"/>
          <w:caps w:val="0"/>
          <w:color w:val="000000"/>
          <w:spacing w:val="0"/>
          <w:sz w:val="24"/>
          <w:szCs w:val="24"/>
          <w:shd w:val="clear" w:fill="FFFFFF"/>
        </w:rPr>
        <w:t>挑选了互联网服务主要应用领域中的三个重要数据源，包括文本数据（在搜索引擎中执行分析和查询量最大）、图形数据（社交网络中的最大量）和表数据（电子商务中的最大量）。</w:t>
      </w:r>
      <w:r>
        <w:rPr>
          <w:rFonts w:hint="eastAsia" w:ascii="宋体" w:hAnsi="宋体" w:eastAsia="宋体" w:cs="宋体"/>
          <w:i w:val="0"/>
          <w:iCs w:val="0"/>
          <w:caps w:val="0"/>
          <w:color w:val="000000"/>
          <w:spacing w:val="0"/>
          <w:sz w:val="24"/>
          <w:szCs w:val="24"/>
          <w:shd w:val="clear" w:fill="FFFFFF"/>
          <w:lang w:val="en-US" w:eastAsia="zh-CN"/>
        </w:rPr>
        <w:t>以及</w:t>
      </w:r>
      <w:r>
        <w:rPr>
          <w:rFonts w:hint="eastAsia" w:ascii="宋体" w:hAnsi="宋体" w:eastAsia="宋体" w:cs="宋体"/>
          <w:i w:val="0"/>
          <w:iCs w:val="0"/>
          <w:caps w:val="0"/>
          <w:color w:val="000000"/>
          <w:spacing w:val="0"/>
          <w:sz w:val="24"/>
          <w:szCs w:val="24"/>
          <w:shd w:val="clear" w:fill="FFFFFF"/>
        </w:rPr>
        <w:t>其他重要的数据源将不断添加。</w:t>
      </w:r>
      <w:r>
        <w:rPr>
          <w:rFonts w:hint="eastAsia" w:ascii="宋体" w:hAnsi="宋体" w:eastAsia="宋体" w:cs="宋体"/>
          <w:i w:val="0"/>
          <w:iCs w:val="0"/>
          <w:caps w:val="0"/>
          <w:color w:val="000000"/>
          <w:spacing w:val="0"/>
          <w:sz w:val="24"/>
          <w:szCs w:val="24"/>
          <w:shd w:val="clear" w:fill="FFFFFF"/>
          <w:lang w:val="en-US" w:eastAsia="zh-CN"/>
        </w:rPr>
        <w:t>本文还</w:t>
      </w:r>
      <w:r>
        <w:rPr>
          <w:rFonts w:hint="eastAsia" w:ascii="宋体" w:hAnsi="宋体" w:eastAsia="宋体" w:cs="宋体"/>
          <w:i w:val="0"/>
          <w:iCs w:val="0"/>
          <w:caps w:val="0"/>
          <w:color w:val="000000"/>
          <w:spacing w:val="0"/>
          <w:sz w:val="24"/>
          <w:szCs w:val="24"/>
          <w:shd w:val="clear" w:fill="FFFFFF"/>
        </w:rPr>
        <w:t>提出了满足数据量、种类、速度和准确性要求的新型数据生成工具。</w:t>
      </w:r>
    </w:p>
    <w:p w14:paraId="202205E0">
      <w:pPr>
        <w:ind w:firstLine="480" w:firstLineChars="200"/>
        <w:rPr>
          <w:rFonts w:hint="eastAsia" w:ascii="宋体" w:hAnsi="宋体" w:eastAsia="宋体" w:cs="宋体"/>
          <w:b/>
          <w:bCs/>
          <w:sz w:val="24"/>
          <w:szCs w:val="24"/>
          <w:lang w:val="en-US" w:eastAsia="zh-CN"/>
        </w:rPr>
      </w:pPr>
      <w:r>
        <w:rPr>
          <w:rFonts w:hint="eastAsia" w:ascii="宋体" w:hAnsi="宋体" w:eastAsia="宋体" w:cs="宋体"/>
          <w:i w:val="0"/>
          <w:iCs w:val="0"/>
          <w:caps w:val="0"/>
          <w:color w:val="000000"/>
          <w:spacing w:val="0"/>
          <w:sz w:val="24"/>
          <w:szCs w:val="24"/>
          <w:shd w:val="clear" w:fill="FFFFFF"/>
        </w:rPr>
        <w:t>为了覆盖多样化和具有代表性的工作负载，</w:t>
      </w:r>
      <w:r>
        <w:rPr>
          <w:rFonts w:hint="eastAsia" w:ascii="宋体" w:hAnsi="宋体" w:eastAsia="宋体" w:cs="宋体"/>
          <w:i w:val="0"/>
          <w:iCs w:val="0"/>
          <w:caps w:val="0"/>
          <w:color w:val="000000"/>
          <w:spacing w:val="0"/>
          <w:sz w:val="24"/>
          <w:szCs w:val="24"/>
          <w:shd w:val="clear" w:fill="FFFFFF"/>
          <w:lang w:val="en-US" w:eastAsia="zh-CN"/>
        </w:rPr>
        <w:t>本文</w:t>
      </w:r>
      <w:r>
        <w:rPr>
          <w:rFonts w:hint="eastAsia" w:ascii="宋体" w:hAnsi="宋体" w:eastAsia="宋体" w:cs="宋体"/>
          <w:i w:val="0"/>
          <w:iCs w:val="0"/>
          <w:caps w:val="0"/>
          <w:color w:val="000000"/>
          <w:spacing w:val="0"/>
          <w:sz w:val="24"/>
          <w:szCs w:val="24"/>
          <w:shd w:val="clear" w:fill="FFFFFF"/>
        </w:rPr>
        <w:t>从用户的角度将大数据应用程序分为三种类型：在线服务、离线分析和实时分析。在线服务对延迟非常敏感，对于每个请求，都会执行相对简单的操作以立即向最终用户提供响应。对于离线分析，对延迟较长的大数据执行复杂的计算。而对于实时分析，最终用户希望以交互方式获取分析结果。我们同样关注三种应用程序类型。</w:t>
      </w:r>
      <w:r>
        <w:rPr>
          <w:rFonts w:hint="eastAsia" w:ascii="宋体" w:hAnsi="宋体" w:eastAsia="宋体" w:cs="宋体"/>
          <w:i w:val="0"/>
          <w:iCs w:val="0"/>
          <w:caps w:val="0"/>
          <w:color w:val="000000"/>
          <w:spacing w:val="0"/>
          <w:sz w:val="24"/>
          <w:szCs w:val="24"/>
          <w:shd w:val="clear" w:fill="FFFFFF"/>
          <w:lang w:val="en-US" w:eastAsia="zh-CN"/>
        </w:rPr>
        <w:t>本文还</w:t>
      </w:r>
      <w:r>
        <w:rPr>
          <w:rFonts w:hint="eastAsia" w:ascii="宋体" w:hAnsi="宋体" w:eastAsia="宋体" w:cs="宋体"/>
          <w:i w:val="0"/>
          <w:iCs w:val="0"/>
          <w:caps w:val="0"/>
          <w:color w:val="000000"/>
          <w:spacing w:val="0"/>
          <w:sz w:val="24"/>
          <w:szCs w:val="24"/>
          <w:shd w:val="clear" w:fill="FFFFFF"/>
        </w:rPr>
        <w:t>从两个维度选择典型工作负载：典型应用场景中的代表性操作和算法，分别针对三种应用类型广泛使用和最先进的软件堆栈。</w:t>
      </w:r>
    </w:p>
    <w:p w14:paraId="1259FB2E">
      <w:pPr>
        <w:numPr>
          <w:ilvl w:val="0"/>
          <w:numId w:val="0"/>
        </w:numPr>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3.3.2数据集</w:t>
      </w:r>
    </w:p>
    <w:p w14:paraId="730E2137">
      <w:pPr>
        <w:ind w:firstLine="480" w:firstLineChars="200"/>
        <w:rPr>
          <w:rFonts w:hint="eastAsia" w:ascii="宋体" w:hAnsi="宋体" w:eastAsia="宋体" w:cs="宋体"/>
          <w:b/>
          <w:bCs/>
          <w:sz w:val="24"/>
          <w:szCs w:val="24"/>
          <w:lang w:val="en-US" w:eastAsia="zh-CN"/>
        </w:rPr>
      </w:pPr>
      <w:r>
        <w:rPr>
          <w:rFonts w:hint="eastAsia" w:ascii="宋体" w:hAnsi="宋体" w:eastAsia="宋体" w:cs="宋体"/>
          <w:i w:val="0"/>
          <w:iCs w:val="0"/>
          <w:caps w:val="0"/>
          <w:color w:val="000000"/>
          <w:spacing w:val="0"/>
          <w:sz w:val="24"/>
          <w:szCs w:val="24"/>
          <w:shd w:val="clear" w:fill="FFFFFF"/>
        </w:rPr>
        <w:t>数据集应该是多样化的，并且在数据类型和来源方面都具有代表性。在调查了三个应用领域之后</w:t>
      </w:r>
      <w:r>
        <w:rPr>
          <w:rFonts w:hint="eastAsia" w:ascii="宋体" w:hAnsi="宋体" w:eastAsia="宋体" w:cs="宋体"/>
          <w:i w:val="0"/>
          <w:iCs w:val="0"/>
          <w:caps w:val="0"/>
          <w:color w:val="000000"/>
          <w:spacing w:val="0"/>
          <w:sz w:val="24"/>
          <w:szCs w:val="24"/>
          <w:shd w:val="clear" w:fill="FFFFFF"/>
          <w:lang w:eastAsia="zh-CN"/>
        </w:rPr>
        <w:t>，</w:t>
      </w:r>
      <w:r>
        <w:rPr>
          <w:rFonts w:hint="eastAsia" w:ascii="宋体" w:hAnsi="宋体" w:eastAsia="宋体" w:cs="宋体"/>
          <w:i w:val="0"/>
          <w:iCs w:val="0"/>
          <w:caps w:val="0"/>
          <w:color w:val="000000"/>
          <w:spacing w:val="0"/>
          <w:sz w:val="24"/>
          <w:szCs w:val="24"/>
          <w:shd w:val="clear" w:fill="FFFFFF"/>
          <w:lang w:val="en-US" w:eastAsia="zh-CN"/>
        </w:rPr>
        <w:t>本文</w:t>
      </w:r>
      <w:r>
        <w:rPr>
          <w:rFonts w:hint="eastAsia" w:ascii="宋体" w:hAnsi="宋体" w:eastAsia="宋体" w:cs="宋体"/>
          <w:sz w:val="24"/>
          <w:szCs w:val="24"/>
        </w:rPr>
        <w:t>收集六种具有代表性的真实世界数据集，涵盖结构化、半结构化和非结构化数据，以及文本、图形和表格数据</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并在</w:t>
      </w:r>
      <w:r>
        <w:rPr>
          <w:rFonts w:hint="eastAsia" w:ascii="宋体" w:hAnsi="宋体" w:eastAsia="宋体" w:cs="宋体"/>
          <w:i w:val="0"/>
          <w:iCs w:val="0"/>
          <w:caps w:val="0"/>
          <w:color w:val="000000"/>
          <w:spacing w:val="0"/>
          <w:sz w:val="24"/>
          <w:szCs w:val="24"/>
          <w:shd w:val="clear" w:fill="FFFFFF"/>
        </w:rPr>
        <w:t>在保持其准确性的同时扩展数据集的数量</w:t>
      </w:r>
      <w:r>
        <w:rPr>
          <w:rFonts w:hint="eastAsia" w:ascii="宋体" w:hAnsi="宋体" w:eastAsia="宋体" w:cs="宋体"/>
          <w:sz w:val="24"/>
          <w:szCs w:val="24"/>
        </w:rPr>
        <w:t>。</w:t>
      </w:r>
    </w:p>
    <w:p w14:paraId="3DA06CDA">
      <w:pPr>
        <w:numPr>
          <w:ilvl w:val="0"/>
          <w:numId w:val="0"/>
        </w:numPr>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3.3.3工作负载</w:t>
      </w:r>
    </w:p>
    <w:p w14:paraId="1CC75DEF">
      <w:pPr>
        <w:ind w:firstLine="480" w:firstLineChars="200"/>
        <w:rPr>
          <w:rFonts w:hint="eastAsia" w:ascii="宋体" w:hAnsi="宋体" w:eastAsia="宋体" w:cs="宋体"/>
          <w:i w:val="0"/>
          <w:iCs w:val="0"/>
          <w:caps w:val="0"/>
          <w:color w:val="000000"/>
          <w:spacing w:val="0"/>
          <w:sz w:val="24"/>
          <w:szCs w:val="24"/>
          <w:shd w:val="clear" w:fill="FFFFFF"/>
        </w:rPr>
      </w:pPr>
      <w:r>
        <w:rPr>
          <w:rFonts w:hint="eastAsia" w:ascii="宋体" w:hAnsi="宋体" w:eastAsia="宋体" w:cs="宋体"/>
          <w:i w:val="0"/>
          <w:iCs w:val="0"/>
          <w:caps w:val="0"/>
          <w:color w:val="000000"/>
          <w:spacing w:val="0"/>
          <w:sz w:val="24"/>
          <w:szCs w:val="24"/>
          <w:shd w:val="clear" w:fill="FFFFFF"/>
          <w:lang w:val="en-US" w:eastAsia="zh-CN"/>
        </w:rPr>
        <w:t>本文在</w:t>
      </w:r>
      <w:r>
        <w:rPr>
          <w:rFonts w:hint="eastAsia" w:ascii="宋体" w:hAnsi="宋体" w:eastAsia="宋体" w:cs="宋体"/>
          <w:i w:val="0"/>
          <w:iCs w:val="0"/>
          <w:caps w:val="0"/>
          <w:color w:val="000000"/>
          <w:spacing w:val="0"/>
          <w:sz w:val="24"/>
          <w:szCs w:val="24"/>
          <w:shd w:val="clear" w:fill="FFFFFF"/>
        </w:rPr>
        <w:t xml:space="preserve">选择 BigDataBench 工作负载时考虑了以下因素： </w:t>
      </w:r>
    </w:p>
    <w:p w14:paraId="766F45F7">
      <w:pPr>
        <w:numPr>
          <w:ilvl w:val="0"/>
          <w:numId w:val="1"/>
        </w:numPr>
        <w:ind w:firstLine="480" w:firstLineChars="200"/>
        <w:rPr>
          <w:rFonts w:hint="eastAsia" w:ascii="宋体" w:hAnsi="宋体" w:eastAsia="宋体" w:cs="宋体"/>
          <w:i w:val="0"/>
          <w:iCs w:val="0"/>
          <w:caps w:val="0"/>
          <w:color w:val="000000"/>
          <w:spacing w:val="0"/>
          <w:sz w:val="24"/>
          <w:szCs w:val="24"/>
          <w:shd w:val="clear" w:fill="FFFFFF"/>
        </w:rPr>
      </w:pPr>
      <w:r>
        <w:rPr>
          <w:rFonts w:hint="eastAsia" w:ascii="宋体" w:hAnsi="宋体" w:eastAsia="宋体" w:cs="宋体"/>
          <w:i w:val="0"/>
          <w:iCs w:val="0"/>
          <w:caps w:val="0"/>
          <w:color w:val="000000"/>
          <w:spacing w:val="0"/>
          <w:sz w:val="24"/>
          <w:szCs w:val="24"/>
          <w:shd w:val="clear" w:fill="FFFFFF"/>
        </w:rPr>
        <w:t>对不同类型的应用程序给予同等关注：在线服务、实时分析和离线分析;</w:t>
      </w:r>
    </w:p>
    <w:p w14:paraId="36E12964">
      <w:pPr>
        <w:numPr>
          <w:ilvl w:val="0"/>
          <w:numId w:val="1"/>
        </w:numPr>
        <w:ind w:firstLine="480" w:firstLineChars="200"/>
        <w:rPr>
          <w:rFonts w:hint="eastAsia" w:ascii="宋体" w:hAnsi="宋体" w:eastAsia="宋体" w:cs="宋体"/>
          <w:b/>
          <w:bCs/>
          <w:sz w:val="24"/>
          <w:szCs w:val="24"/>
          <w:lang w:val="en-US" w:eastAsia="zh-CN"/>
        </w:rPr>
      </w:pPr>
      <w:r>
        <w:rPr>
          <w:rFonts w:hint="eastAsia" w:ascii="宋体" w:hAnsi="宋体" w:eastAsia="宋体" w:cs="宋体"/>
          <w:i w:val="0"/>
          <w:iCs w:val="0"/>
          <w:caps w:val="0"/>
          <w:color w:val="000000"/>
          <w:spacing w:val="0"/>
          <w:sz w:val="24"/>
          <w:szCs w:val="24"/>
          <w:shd w:val="clear" w:fill="FFFFFF"/>
        </w:rPr>
        <w:t>覆盖多样化且具有代表性的应用场景的工作负载;</w:t>
      </w:r>
    </w:p>
    <w:p w14:paraId="51A3CE7B">
      <w:pPr>
        <w:numPr>
          <w:ilvl w:val="0"/>
          <w:numId w:val="1"/>
        </w:numPr>
        <w:ind w:firstLine="480" w:firstLineChars="200"/>
        <w:rPr>
          <w:rFonts w:hint="eastAsia" w:ascii="宋体" w:hAnsi="宋体" w:eastAsia="宋体" w:cs="宋体"/>
          <w:b/>
          <w:bCs/>
          <w:sz w:val="24"/>
          <w:szCs w:val="24"/>
          <w:lang w:val="en-US" w:eastAsia="zh-CN"/>
        </w:rPr>
      </w:pPr>
      <w:r>
        <w:rPr>
          <w:rFonts w:hint="eastAsia" w:ascii="宋体" w:hAnsi="宋体" w:eastAsia="宋体" w:cs="宋体"/>
          <w:i w:val="0"/>
          <w:iCs w:val="0"/>
          <w:caps w:val="0"/>
          <w:color w:val="000000"/>
          <w:spacing w:val="0"/>
          <w:sz w:val="24"/>
          <w:szCs w:val="24"/>
          <w:shd w:val="clear" w:fill="FFFFFF"/>
        </w:rPr>
        <w:t>包括不同的数据源：文本、图形和表格数据;</w:t>
      </w:r>
    </w:p>
    <w:p w14:paraId="16262192">
      <w:pPr>
        <w:numPr>
          <w:ilvl w:val="0"/>
          <w:numId w:val="1"/>
        </w:numPr>
        <w:ind w:firstLine="480" w:firstLineChars="200"/>
        <w:rPr>
          <w:rFonts w:hint="eastAsia" w:ascii="宋体" w:hAnsi="宋体" w:eastAsia="宋体" w:cs="宋体"/>
          <w:b/>
          <w:bCs/>
          <w:sz w:val="24"/>
          <w:szCs w:val="24"/>
          <w:lang w:val="en-US" w:eastAsia="zh-CN"/>
        </w:rPr>
      </w:pPr>
      <w:r>
        <w:rPr>
          <w:rFonts w:hint="eastAsia" w:ascii="宋体" w:hAnsi="宋体" w:eastAsia="宋体" w:cs="宋体"/>
          <w:i w:val="0"/>
          <w:iCs w:val="0"/>
          <w:caps w:val="0"/>
          <w:color w:val="000000"/>
          <w:spacing w:val="0"/>
          <w:sz w:val="24"/>
          <w:szCs w:val="24"/>
          <w:shd w:val="clear" w:fill="FFFFFF"/>
        </w:rPr>
        <w:t>覆盖代表性的大数据软件栈</w:t>
      </w:r>
      <w:r>
        <w:rPr>
          <w:rFonts w:hint="eastAsia" w:ascii="宋体" w:hAnsi="宋体" w:eastAsia="宋体" w:cs="宋体"/>
          <w:i w:val="0"/>
          <w:iCs w:val="0"/>
          <w:caps w:val="0"/>
          <w:color w:val="000000"/>
          <w:spacing w:val="0"/>
          <w:sz w:val="24"/>
          <w:szCs w:val="24"/>
          <w:shd w:val="clear" w:fill="FFFFFF"/>
          <w:lang w:eastAsia="zh-CN"/>
        </w:rPr>
        <w:t>。</w:t>
      </w:r>
      <w:r>
        <w:rPr>
          <w:rFonts w:hint="eastAsia" w:ascii="宋体" w:hAnsi="宋体" w:eastAsia="宋体" w:cs="宋体"/>
          <w:sz w:val="24"/>
          <w:szCs w:val="24"/>
        </w:rPr>
        <w:t>选择19种大数据基准测试，涵盖不同的应用场景、操作/算法、数据类型、数据源、软件堆栈和应用类型。</w:t>
      </w:r>
    </w:p>
    <w:p w14:paraId="5F02CC8F">
      <w:pPr>
        <w:numPr>
          <w:ilvl w:val="0"/>
          <w:numId w:val="0"/>
        </w:numPr>
        <w:rPr>
          <w:rFonts w:hint="eastAsia" w:ascii="宋体" w:hAnsi="宋体" w:eastAsia="宋体" w:cs="宋体"/>
          <w:b/>
          <w:bCs/>
          <w:sz w:val="30"/>
          <w:szCs w:val="30"/>
        </w:rPr>
      </w:pPr>
      <w:r>
        <w:rPr>
          <w:rFonts w:hint="eastAsia" w:ascii="宋体" w:hAnsi="宋体" w:eastAsia="宋体" w:cs="宋体"/>
          <w:b/>
          <w:bCs/>
          <w:i w:val="0"/>
          <w:iCs w:val="0"/>
          <w:caps w:val="0"/>
          <w:color w:val="000000"/>
          <w:spacing w:val="0"/>
          <w:sz w:val="30"/>
          <w:szCs w:val="30"/>
          <w:shd w:val="clear" w:fill="FFFFFF"/>
          <w:lang w:val="en-US" w:eastAsia="zh-CN"/>
        </w:rPr>
        <w:t>3.4</w:t>
      </w:r>
      <w:r>
        <w:rPr>
          <w:rFonts w:hint="eastAsia" w:ascii="宋体" w:hAnsi="宋体" w:eastAsia="宋体" w:cs="宋体"/>
          <w:b/>
          <w:bCs/>
          <w:sz w:val="30"/>
          <w:szCs w:val="30"/>
        </w:rPr>
        <w:t>合成数据生成方法和工具</w:t>
      </w:r>
    </w:p>
    <w:p w14:paraId="5B32DBFA">
      <w:pPr>
        <w:ind w:firstLine="480" w:firstLineChars="200"/>
        <w:rPr>
          <w:rFonts w:hint="eastAsia" w:ascii="宋体" w:hAnsi="宋体" w:eastAsia="宋体" w:cs="宋体"/>
          <w:sz w:val="24"/>
          <w:szCs w:val="24"/>
        </w:rPr>
      </w:pPr>
      <w:r>
        <w:rPr>
          <w:rFonts w:hint="eastAsia" w:ascii="宋体" w:hAnsi="宋体" w:eastAsia="宋体" w:cs="宋体"/>
          <w:sz w:val="24"/>
          <w:szCs w:val="24"/>
          <w:lang w:val="en-US" w:eastAsia="zh-CN"/>
        </w:rPr>
        <w:t>针对</w:t>
      </w:r>
      <w:r>
        <w:rPr>
          <w:rFonts w:hint="eastAsia" w:ascii="宋体" w:hAnsi="宋体" w:eastAsia="宋体" w:cs="宋体"/>
          <w:sz w:val="24"/>
          <w:szCs w:val="24"/>
        </w:rPr>
        <w:t>如何获取大数据</w:t>
      </w:r>
      <w:r>
        <w:rPr>
          <w:rFonts w:hint="eastAsia" w:ascii="宋体" w:hAnsi="宋体" w:eastAsia="宋体" w:cs="宋体"/>
          <w:sz w:val="24"/>
          <w:szCs w:val="24"/>
          <w:lang w:val="en-US" w:eastAsia="zh-CN"/>
        </w:rPr>
        <w:t>这一与大数据对标的重要问题，</w:t>
      </w:r>
      <w:r>
        <w:rPr>
          <w:rFonts w:hint="eastAsia" w:ascii="宋体" w:hAnsi="宋体" w:eastAsia="宋体" w:cs="宋体"/>
          <w:i w:val="0"/>
          <w:iCs w:val="0"/>
          <w:caps w:val="0"/>
          <w:color w:val="000000"/>
          <w:spacing w:val="0"/>
          <w:sz w:val="24"/>
          <w:szCs w:val="24"/>
          <w:shd w:val="clear" w:fill="FFFFFF"/>
        </w:rPr>
        <w:t>一个自然想法是生成合成数据，同时保留真实数据的重要特征。</w:t>
      </w:r>
      <w:r>
        <w:rPr>
          <w:rFonts w:hint="eastAsia" w:ascii="宋体" w:hAnsi="宋体" w:eastAsia="宋体" w:cs="宋体"/>
          <w:sz w:val="24"/>
          <w:szCs w:val="24"/>
          <w:lang w:val="en-US" w:eastAsia="zh-CN"/>
        </w:rPr>
        <w:t>本文的</w:t>
      </w:r>
      <w:r>
        <w:rPr>
          <w:rFonts w:hint="eastAsia" w:ascii="宋体" w:hAnsi="宋体" w:eastAsia="宋体" w:cs="宋体"/>
          <w:sz w:val="24"/>
          <w:szCs w:val="24"/>
        </w:rPr>
        <w:t>解决方案</w:t>
      </w:r>
      <w:r>
        <w:rPr>
          <w:rFonts w:hint="eastAsia" w:ascii="宋体" w:hAnsi="宋体" w:eastAsia="宋体" w:cs="宋体"/>
          <w:sz w:val="24"/>
          <w:szCs w:val="24"/>
          <w:lang w:val="en-US" w:eastAsia="zh-CN"/>
        </w:rPr>
        <w:t>是通过利用基于特定</w:t>
      </w:r>
      <w:r>
        <w:rPr>
          <w:rFonts w:hint="eastAsia" w:ascii="宋体" w:hAnsi="宋体" w:eastAsia="宋体" w:cs="宋体"/>
          <w:sz w:val="24"/>
          <w:szCs w:val="24"/>
        </w:rPr>
        <w:t>应用程序的</w:t>
      </w:r>
      <w:r>
        <w:rPr>
          <w:rFonts w:hint="eastAsia" w:ascii="宋体" w:hAnsi="宋体" w:eastAsia="宋体" w:cs="宋体"/>
          <w:sz w:val="24"/>
          <w:szCs w:val="24"/>
          <w:lang w:val="en-US" w:eastAsia="zh-CN"/>
        </w:rPr>
        <w:t>几个具有代表性的数据集，</w:t>
      </w:r>
      <w:r>
        <w:rPr>
          <w:rFonts w:hint="eastAsia" w:ascii="宋体" w:hAnsi="宋体" w:eastAsia="宋体" w:cs="宋体"/>
          <w:i w:val="0"/>
          <w:iCs w:val="0"/>
          <w:caps w:val="0"/>
          <w:color w:val="000000"/>
          <w:spacing w:val="0"/>
          <w:sz w:val="24"/>
          <w:szCs w:val="24"/>
          <w:shd w:val="clear" w:fill="FFFFFF"/>
        </w:rPr>
        <w:t>使用真实世界的数据估计数据模型的参数</w:t>
      </w:r>
      <w:r>
        <w:rPr>
          <w:rFonts w:hint="eastAsia" w:ascii="宋体" w:hAnsi="宋体" w:eastAsia="宋体" w:cs="宋体"/>
          <w:sz w:val="24"/>
          <w:szCs w:val="24"/>
        </w:rPr>
        <w:t>，在保持数据特征的同时，</w:t>
      </w:r>
      <w:r>
        <w:rPr>
          <w:rFonts w:hint="eastAsia" w:ascii="宋体" w:hAnsi="宋体" w:eastAsia="宋体" w:cs="宋体"/>
          <w:i w:val="0"/>
          <w:iCs w:val="0"/>
          <w:caps w:val="0"/>
          <w:color w:val="000000"/>
          <w:spacing w:val="0"/>
          <w:sz w:val="24"/>
          <w:szCs w:val="24"/>
          <w:shd w:val="clear" w:fill="FFFFFF"/>
        </w:rPr>
        <w:t>根据从真实世界数据中获得的数据模型和参数</w:t>
      </w:r>
      <w:r>
        <w:rPr>
          <w:rFonts w:hint="eastAsia" w:ascii="宋体" w:hAnsi="宋体" w:eastAsia="宋体" w:cs="宋体"/>
          <w:i w:val="0"/>
          <w:iCs w:val="0"/>
          <w:caps w:val="0"/>
          <w:color w:val="000000"/>
          <w:spacing w:val="0"/>
          <w:sz w:val="24"/>
          <w:szCs w:val="24"/>
          <w:shd w:val="clear" w:fill="FFFFFF"/>
          <w:lang w:val="en-US" w:eastAsia="zh-CN"/>
        </w:rPr>
        <w:t>生成</w:t>
      </w:r>
      <w:r>
        <w:rPr>
          <w:rFonts w:hint="eastAsia" w:ascii="宋体" w:hAnsi="宋体" w:eastAsia="宋体" w:cs="宋体"/>
          <w:sz w:val="24"/>
          <w:szCs w:val="24"/>
        </w:rPr>
        <w:t>合成真实世界数据集。</w:t>
      </w:r>
    </w:p>
    <w:p w14:paraId="5EEF9ED8">
      <w:pPr>
        <w:ind w:firstLine="480" w:firstLineChars="200"/>
        <w:rPr>
          <w:rFonts w:hint="eastAsia" w:ascii="宋体" w:hAnsi="宋体" w:eastAsia="宋体" w:cs="宋体"/>
          <w:b/>
          <w:bCs/>
          <w:sz w:val="24"/>
          <w:szCs w:val="24"/>
          <w:lang w:val="en-US" w:eastAsia="zh-CN"/>
        </w:rPr>
      </w:pPr>
      <w:r>
        <w:rPr>
          <w:rFonts w:hint="eastAsia" w:ascii="宋体" w:hAnsi="宋体" w:eastAsia="宋体" w:cs="宋体"/>
          <w:sz w:val="24"/>
          <w:szCs w:val="24"/>
          <w:lang w:val="en-US" w:eastAsia="zh-CN"/>
        </w:rPr>
        <w:t>本文</w:t>
      </w:r>
      <w:r>
        <w:rPr>
          <w:rFonts w:hint="eastAsia" w:ascii="宋体" w:hAnsi="宋体" w:eastAsia="宋体" w:cs="宋体"/>
          <w:sz w:val="24"/>
          <w:szCs w:val="24"/>
        </w:rPr>
        <w:t>开发</w:t>
      </w:r>
      <w:r>
        <w:rPr>
          <w:rFonts w:hint="eastAsia" w:ascii="宋体" w:hAnsi="宋体" w:eastAsia="宋体" w:cs="宋体"/>
          <w:sz w:val="24"/>
          <w:szCs w:val="24"/>
          <w:lang w:val="en-US" w:eastAsia="zh-CN"/>
        </w:rPr>
        <w:t>了一个全面的工具</w:t>
      </w:r>
      <w:r>
        <w:rPr>
          <w:rFonts w:hint="eastAsia" w:ascii="宋体" w:hAnsi="宋体" w:eastAsia="宋体" w:cs="宋体"/>
          <w:i w:val="0"/>
          <w:iCs w:val="0"/>
          <w:caps w:val="0"/>
          <w:color w:val="000000"/>
          <w:spacing w:val="0"/>
          <w:sz w:val="24"/>
          <w:szCs w:val="24"/>
          <w:shd w:val="clear" w:fill="FFFFFF"/>
        </w:rPr>
        <w:t>Big Data Generator Suite（简称 BDGS</w:t>
      </w:r>
      <w:r>
        <w:rPr>
          <w:rFonts w:hint="eastAsia" w:ascii="宋体" w:hAnsi="宋体" w:eastAsia="宋体" w:cs="宋体"/>
          <w:i w:val="0"/>
          <w:iCs w:val="0"/>
          <w:caps w:val="0"/>
          <w:color w:val="000000"/>
          <w:spacing w:val="0"/>
          <w:sz w:val="24"/>
          <w:szCs w:val="24"/>
          <w:shd w:val="clear" w:fill="FFFFFF"/>
          <w:lang w:eastAsia="zh-CN"/>
        </w:rPr>
        <w:t>）</w:t>
      </w:r>
      <w:r>
        <w:rPr>
          <w:rFonts w:hint="eastAsia" w:ascii="宋体" w:hAnsi="宋体" w:eastAsia="宋体" w:cs="宋体"/>
          <w:sz w:val="24"/>
          <w:szCs w:val="24"/>
        </w:rPr>
        <w:t>，用于生成具有“4V”特性的合成大数据。</w:t>
      </w:r>
      <w:r>
        <w:rPr>
          <w:rFonts w:hint="eastAsia" w:ascii="宋体" w:hAnsi="宋体" w:eastAsia="宋体" w:cs="宋体"/>
          <w:i w:val="0"/>
          <w:iCs w:val="0"/>
          <w:caps w:val="0"/>
          <w:color w:val="000000"/>
          <w:spacing w:val="0"/>
          <w:sz w:val="24"/>
          <w:szCs w:val="24"/>
          <w:shd w:val="clear" w:fill="FFFFFF"/>
        </w:rPr>
        <w:t>数据生成器专为各种应用程序域（搜索引擎、estart 和社交网络）而设计，并将扩展到其他应用程序域。通过基于六个真实数据集开发数据生成器来证明其有效性，数据集涵盖三种代表性数据类型（结构化、半结构化和非结构化数据）、三种数据源（文本、图形和表格）。</w:t>
      </w:r>
    </w:p>
    <w:p w14:paraId="36BC8282">
      <w:pPr>
        <w:numPr>
          <w:ilvl w:val="0"/>
          <w:numId w:val="0"/>
        </w:numPr>
        <w:rPr>
          <w:rFonts w:hint="eastAsia" w:ascii="宋体" w:hAnsi="宋体" w:eastAsia="宋体" w:cs="宋体"/>
          <w:b/>
          <w:bCs/>
          <w:sz w:val="30"/>
          <w:szCs w:val="30"/>
        </w:rPr>
      </w:pPr>
      <w:r>
        <w:rPr>
          <w:rFonts w:hint="eastAsia" w:ascii="宋体" w:hAnsi="宋体" w:eastAsia="宋体" w:cs="宋体"/>
          <w:b/>
          <w:bCs/>
          <w:i w:val="0"/>
          <w:iCs w:val="0"/>
          <w:caps w:val="0"/>
          <w:color w:val="000000"/>
          <w:spacing w:val="0"/>
          <w:sz w:val="30"/>
          <w:szCs w:val="30"/>
          <w:shd w:val="clear" w:fill="FFFFFF"/>
          <w:lang w:val="en-US" w:eastAsia="zh-CN"/>
        </w:rPr>
        <w:t>3.5</w:t>
      </w:r>
      <w:r>
        <w:rPr>
          <w:rFonts w:hint="eastAsia" w:ascii="宋体" w:hAnsi="宋体" w:eastAsia="宋体" w:cs="宋体"/>
          <w:b/>
          <w:bCs/>
          <w:sz w:val="30"/>
          <w:szCs w:val="30"/>
        </w:rPr>
        <w:t>工作负载特征化实验</w:t>
      </w:r>
    </w:p>
    <w:p w14:paraId="7549D4E9">
      <w:pPr>
        <w:ind w:firstLine="480" w:firstLineChars="200"/>
        <w:rPr>
          <w:rFonts w:hint="eastAsia" w:ascii="宋体" w:hAnsi="宋体" w:eastAsia="宋体" w:cs="宋体"/>
          <w:b/>
          <w:bCs/>
          <w:sz w:val="24"/>
          <w:szCs w:val="24"/>
        </w:rPr>
      </w:pPr>
      <w:r>
        <w:rPr>
          <w:rFonts w:hint="eastAsia" w:ascii="宋体" w:hAnsi="宋体" w:eastAsia="宋体" w:cs="宋体"/>
          <w:sz w:val="24"/>
          <w:szCs w:val="24"/>
          <w:lang w:val="en-US" w:eastAsia="zh-CN"/>
        </w:rPr>
        <w:t>本文选择</w:t>
      </w:r>
      <w:r>
        <w:rPr>
          <w:rFonts w:hint="eastAsia" w:ascii="宋体" w:hAnsi="宋体" w:eastAsia="宋体" w:cs="宋体"/>
          <w:sz w:val="24"/>
          <w:szCs w:val="24"/>
        </w:rPr>
        <w:t>Hadoop</w:t>
      </w:r>
      <w:r>
        <w:rPr>
          <w:rFonts w:hint="eastAsia" w:ascii="宋体" w:hAnsi="宋体" w:eastAsia="宋体" w:cs="宋体"/>
          <w:sz w:val="24"/>
          <w:szCs w:val="24"/>
          <w:lang w:val="en-US" w:eastAsia="zh-CN"/>
        </w:rPr>
        <w:t>作为基础软件堆栈，部署</w:t>
      </w:r>
      <w:r>
        <w:rPr>
          <w:rFonts w:hint="eastAsia" w:ascii="宋体" w:hAnsi="宋体" w:eastAsia="宋体" w:cs="宋体"/>
          <w:sz w:val="24"/>
          <w:szCs w:val="24"/>
        </w:rPr>
        <w:t>MPICH2和Rubis</w:t>
      </w:r>
      <w:r>
        <w:rPr>
          <w:rFonts w:hint="eastAsia" w:ascii="宋体" w:hAnsi="宋体" w:eastAsia="宋体" w:cs="宋体"/>
          <w:sz w:val="24"/>
          <w:szCs w:val="24"/>
          <w:lang w:val="en-US" w:eastAsia="zh-CN"/>
        </w:rPr>
        <w:t>来了解不同的工作负载</w:t>
      </w:r>
      <w:r>
        <w:rPr>
          <w:rFonts w:hint="eastAsia" w:ascii="宋体" w:hAnsi="宋体" w:eastAsia="宋体" w:cs="宋体"/>
          <w:sz w:val="24"/>
          <w:szCs w:val="24"/>
        </w:rPr>
        <w:t>，在</w:t>
      </w:r>
      <w:r>
        <w:rPr>
          <w:rFonts w:hint="eastAsia" w:ascii="宋体" w:hAnsi="宋体" w:eastAsia="宋体" w:cs="宋体"/>
          <w:sz w:val="24"/>
          <w:szCs w:val="24"/>
          <w:lang w:val="en-US" w:eastAsia="zh-CN"/>
        </w:rPr>
        <w:t>具有匹配规模（</w:t>
      </w:r>
      <w:r>
        <w:rPr>
          <w:rFonts w:hint="eastAsia" w:ascii="宋体" w:hAnsi="宋体" w:eastAsia="宋体" w:cs="宋体"/>
          <w:sz w:val="24"/>
          <w:szCs w:val="24"/>
        </w:rPr>
        <w:t>14节点</w:t>
      </w:r>
      <w:r>
        <w:rPr>
          <w:rFonts w:hint="eastAsia" w:ascii="宋体" w:hAnsi="宋体" w:eastAsia="宋体" w:cs="宋体"/>
          <w:sz w:val="24"/>
          <w:szCs w:val="24"/>
          <w:lang w:eastAsia="zh-CN"/>
        </w:rPr>
        <w:t>）</w:t>
      </w:r>
      <w:r>
        <w:rPr>
          <w:rFonts w:hint="eastAsia" w:ascii="宋体" w:hAnsi="宋体" w:eastAsia="宋体" w:cs="宋体"/>
          <w:sz w:val="24"/>
          <w:szCs w:val="24"/>
        </w:rPr>
        <w:t>的集群上进行实验。</w:t>
      </w:r>
      <w:r>
        <w:rPr>
          <w:rFonts w:hint="eastAsia" w:ascii="宋体" w:hAnsi="宋体" w:eastAsia="宋体" w:cs="宋体"/>
          <w:i w:val="0"/>
          <w:iCs w:val="0"/>
          <w:caps w:val="0"/>
          <w:color w:val="000000"/>
          <w:spacing w:val="0"/>
          <w:sz w:val="24"/>
          <w:szCs w:val="24"/>
          <w:shd w:val="clear" w:fill="FFFFFF"/>
        </w:rPr>
        <w:t>每个节点都有两个 Xeon E5645 处理器，配备 16 GB 内存和 8 TB 磁盘。测试台上启用了超线程。操作系统为 Centos 5.5 和 Linux 内核 2.6.34。对于输入数据，将分析工作负载的大小从 32GB 到 1TB 不等。由于具有较大的数据复杂性，因此 BFS、CC 和 CF 工作负载等图形相关工作负载的输入数据以顶点集来衡量，而 Index 和 PageRank 工作负载的输入数据则以网页来衡量。</w:t>
      </w:r>
      <w:r>
        <w:rPr>
          <w:rFonts w:hint="eastAsia" w:ascii="宋体" w:hAnsi="宋体" w:eastAsia="宋体" w:cs="宋体"/>
          <w:i w:val="0"/>
          <w:iCs w:val="0"/>
          <w:caps w:val="0"/>
          <w:color w:val="000000"/>
          <w:spacing w:val="0"/>
          <w:sz w:val="24"/>
          <w:szCs w:val="24"/>
          <w:shd w:val="clear" w:fill="FFFFFF"/>
          <w:lang w:val="en-US" w:eastAsia="zh-CN"/>
        </w:rPr>
        <w:t>并将</w:t>
      </w:r>
      <w:r>
        <w:rPr>
          <w:rFonts w:hint="eastAsia" w:ascii="宋体" w:hAnsi="宋体" w:eastAsia="宋体" w:cs="宋体"/>
          <w:i w:val="0"/>
          <w:iCs w:val="0"/>
          <w:caps w:val="0"/>
          <w:color w:val="000000"/>
          <w:spacing w:val="0"/>
          <w:sz w:val="24"/>
          <w:szCs w:val="24"/>
          <w:shd w:val="clear" w:fill="FFFFFF"/>
        </w:rPr>
        <w:t>请求数量从每秒 100 个请求更改为每秒 3200 个请求。</w:t>
      </w:r>
    </w:p>
    <w:p w14:paraId="2496879C">
      <w:pPr>
        <w:numPr>
          <w:ilvl w:val="0"/>
          <w:numId w:val="0"/>
        </w:numPr>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3.5.1实验方法和指标</w:t>
      </w:r>
    </w:p>
    <w:p w14:paraId="045F8E41">
      <w:pPr>
        <w:ind w:firstLine="480" w:firstLineChars="200"/>
        <w:rPr>
          <w:rFonts w:hint="eastAsia" w:ascii="宋体" w:hAnsi="宋体" w:eastAsia="宋体" w:cs="宋体"/>
          <w:b/>
          <w:bCs/>
          <w:sz w:val="24"/>
          <w:szCs w:val="24"/>
          <w:lang w:val="en-US" w:eastAsia="zh-CN"/>
        </w:rPr>
      </w:pPr>
      <w:r>
        <w:rPr>
          <w:rFonts w:hint="eastAsia" w:ascii="宋体" w:hAnsi="宋体" w:eastAsia="宋体" w:cs="宋体"/>
          <w:sz w:val="24"/>
          <w:szCs w:val="24"/>
        </w:rPr>
        <w:t>使用Perf工具收集微架构级性能计数器，并访问proc文件系统收集操作系统级性能数据。</w:t>
      </w:r>
      <w:r>
        <w:rPr>
          <w:rFonts w:hint="eastAsia" w:ascii="宋体" w:hAnsi="宋体" w:eastAsia="宋体" w:cs="宋体"/>
          <w:i w:val="0"/>
          <w:iCs w:val="0"/>
          <w:caps w:val="0"/>
          <w:color w:val="000000"/>
          <w:spacing w:val="0"/>
          <w:sz w:val="24"/>
          <w:szCs w:val="24"/>
          <w:shd w:val="clear" w:fill="FFFFFF"/>
        </w:rPr>
        <w:t>评估使用两类指标。第一类指标是用户感知的指标，可以方便地被用户观察和理解。第二个是架构指标，主要由架构研究利用。在第一类指标中，</w:t>
      </w:r>
      <w:r>
        <w:rPr>
          <w:rFonts w:hint="eastAsia" w:ascii="宋体" w:hAnsi="宋体" w:eastAsia="宋体" w:cs="宋体"/>
          <w:i w:val="0"/>
          <w:iCs w:val="0"/>
          <w:caps w:val="0"/>
          <w:color w:val="000000"/>
          <w:spacing w:val="0"/>
          <w:sz w:val="24"/>
          <w:szCs w:val="24"/>
          <w:shd w:val="clear" w:fill="FFFFFF"/>
          <w:lang w:val="en-US" w:eastAsia="zh-CN"/>
        </w:rPr>
        <w:t>本文</w:t>
      </w:r>
      <w:r>
        <w:rPr>
          <w:rFonts w:hint="eastAsia" w:ascii="宋体" w:hAnsi="宋体" w:eastAsia="宋体" w:cs="宋体"/>
          <w:i w:val="0"/>
          <w:iCs w:val="0"/>
          <w:caps w:val="0"/>
          <w:color w:val="000000"/>
          <w:spacing w:val="0"/>
          <w:sz w:val="24"/>
          <w:szCs w:val="24"/>
          <w:shd w:val="clear" w:fill="FFFFFF"/>
        </w:rPr>
        <w:t>分别为不同的工作负载选择三个测量单位</w:t>
      </w:r>
      <w:r>
        <w:rPr>
          <w:rFonts w:hint="eastAsia" w:ascii="宋体" w:hAnsi="宋体" w:eastAsia="宋体" w:cs="宋体"/>
          <w:i w:val="0"/>
          <w:iCs w:val="0"/>
          <w:caps w:val="0"/>
          <w:color w:val="000000"/>
          <w:spacing w:val="0"/>
          <w:sz w:val="24"/>
          <w:szCs w:val="24"/>
          <w:shd w:val="clear" w:fill="FFFFFF"/>
          <w:lang w:eastAsia="zh-CN"/>
        </w:rPr>
        <w:t>。</w:t>
      </w:r>
      <w:r>
        <w:rPr>
          <w:rFonts w:hint="eastAsia" w:ascii="宋体" w:hAnsi="宋体" w:eastAsia="宋体" w:cs="宋体"/>
          <w:i w:val="0"/>
          <w:iCs w:val="0"/>
          <w:caps w:val="0"/>
          <w:color w:val="000000"/>
          <w:spacing w:val="0"/>
          <w:sz w:val="24"/>
          <w:szCs w:val="24"/>
          <w:shd w:val="clear" w:fill="FFFFFF"/>
        </w:rPr>
        <w:t>选择第二个类别是为了比较不同工作负载下的性能。尽管用户可感知的指标可以帮助评估同一类别中的不同工作负载，但无法比较不同类别的工作负载（例如，数据库服务器和 MapReduce 工作负载）的性能。因此，统一的架构指标是必要的。由于实验不涉及异构平台，因此我们在架构研究中选择了广泛接受的性能指标，例如 MIPS 和缓存 MPKI。</w:t>
      </w:r>
      <w:r>
        <w:rPr>
          <w:rFonts w:hint="eastAsia" w:ascii="宋体" w:hAnsi="宋体" w:eastAsia="宋体" w:cs="宋体"/>
          <w:i w:val="0"/>
          <w:iCs w:val="0"/>
          <w:caps w:val="0"/>
          <w:color w:val="000000"/>
          <w:spacing w:val="0"/>
          <w:sz w:val="24"/>
          <w:szCs w:val="24"/>
          <w:shd w:val="clear" w:fill="FFFFFF"/>
          <w:lang w:val="en-US" w:eastAsia="zh-CN"/>
        </w:rPr>
        <w:t>即</w:t>
      </w:r>
      <w:r>
        <w:rPr>
          <w:rFonts w:hint="eastAsia" w:ascii="宋体" w:hAnsi="宋体" w:eastAsia="宋体" w:cs="宋体"/>
          <w:sz w:val="24"/>
          <w:szCs w:val="24"/>
        </w:rPr>
        <w:t>使用用户可感知的度量（例如RPS、OPS和DPS）和架构度量（例如MIPS和缓存MPKI）进行评估。</w:t>
      </w:r>
    </w:p>
    <w:p w14:paraId="1597C9AC">
      <w:pPr>
        <w:numPr>
          <w:ilvl w:val="0"/>
          <w:numId w:val="0"/>
        </w:numPr>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3.5.2数据量对架构研究的影响</w:t>
      </w:r>
    </w:p>
    <w:p w14:paraId="1F3DCEDF">
      <w:pPr>
        <w:ind w:firstLine="480" w:firstLineChars="200"/>
        <w:rPr>
          <w:rFonts w:hint="eastAsia" w:ascii="宋体" w:hAnsi="宋体" w:eastAsia="宋体" w:cs="宋体"/>
          <w:i w:val="0"/>
          <w:iCs w:val="0"/>
          <w:caps w:val="0"/>
          <w:color w:val="000000"/>
          <w:spacing w:val="0"/>
          <w:sz w:val="24"/>
          <w:szCs w:val="24"/>
          <w:shd w:val="clear" w:fill="FFFFFF"/>
          <w:lang w:val="en-US" w:eastAsia="zh-CN"/>
        </w:rPr>
      </w:pPr>
      <w:r>
        <w:rPr>
          <w:rFonts w:hint="eastAsia" w:ascii="宋体" w:hAnsi="宋体" w:eastAsia="宋体" w:cs="宋体"/>
          <w:i w:val="0"/>
          <w:iCs w:val="0"/>
          <w:caps w:val="0"/>
          <w:color w:val="000000"/>
          <w:spacing w:val="0"/>
          <w:sz w:val="24"/>
          <w:szCs w:val="24"/>
          <w:shd w:val="clear" w:fill="FFFFFF"/>
          <w:lang w:val="en-US" w:eastAsia="zh-CN"/>
        </w:rPr>
        <w:t>1.数据量对微架构事件有显著影响： 对于不同的工作负载，随着数据量的增加，指令执行行为和缓存行为表现出不同的趋势。例如，Grep 和 WordCount 的 MIPS 数量在数据量增加到基线的 16 倍之后增加，而其他一些工作负载在数据量增加到一定程度后趋于稳定。所以，大数据工作负载的特征化需要考虑数据量，不同的数据量会导致不同的微架构事件。</w:t>
      </w:r>
    </w:p>
    <w:p w14:paraId="644AC3A5">
      <w:pPr>
        <w:rPr>
          <w:rFonts w:hint="eastAsia" w:ascii="宋体" w:hAnsi="宋体" w:eastAsia="宋体" w:cs="宋体"/>
          <w:i w:val="0"/>
          <w:iCs w:val="0"/>
          <w:caps w:val="0"/>
          <w:color w:val="000000"/>
          <w:spacing w:val="0"/>
          <w:sz w:val="24"/>
          <w:szCs w:val="24"/>
          <w:shd w:val="clear" w:fill="FFFFFF"/>
          <w:lang w:val="en-US" w:eastAsia="zh-CN"/>
        </w:rPr>
      </w:pPr>
    </w:p>
    <w:p w14:paraId="045D23B3">
      <w:pPr>
        <w:ind w:firstLine="480" w:firstLineChars="200"/>
        <w:rPr>
          <w:rFonts w:hint="eastAsia" w:ascii="宋体" w:hAnsi="宋体" w:eastAsia="宋体" w:cs="宋体"/>
          <w:i w:val="0"/>
          <w:iCs w:val="0"/>
          <w:caps w:val="0"/>
          <w:color w:val="000000"/>
          <w:spacing w:val="0"/>
          <w:sz w:val="24"/>
          <w:szCs w:val="24"/>
          <w:shd w:val="clear" w:fill="FFFFFF"/>
          <w:lang w:val="en-US" w:eastAsia="zh-CN"/>
        </w:rPr>
      </w:pPr>
      <w:r>
        <w:rPr>
          <w:rFonts w:hint="eastAsia" w:ascii="宋体" w:hAnsi="宋体" w:eastAsia="宋体" w:cs="宋体"/>
          <w:i w:val="0"/>
          <w:iCs w:val="0"/>
          <w:caps w:val="0"/>
          <w:color w:val="000000"/>
          <w:spacing w:val="0"/>
          <w:sz w:val="24"/>
          <w:szCs w:val="24"/>
          <w:shd w:val="clear" w:fill="FFFFFF"/>
          <w:lang w:val="en-US" w:eastAsia="zh-CN"/>
        </w:rPr>
        <w:t>2.数据量对性能影响显著： 对于 Sort 工作负载，当内存无法容纳所有输入数据时，它会变成 I/O 密集型工作负载，导致性能随数据量增加而下降。这表明数据量对性能有显著影响，在进行架构研究时需要考虑这一点。所以，大数据架构研究需要使用更大的数据集，传统的架构研究方法可能不足以反映大数据工作负载的真实性能特征，不能准确地评估其性能。</w:t>
      </w:r>
    </w:p>
    <w:p w14:paraId="6E146C93">
      <w:pPr>
        <w:ind w:firstLine="480" w:firstLineChars="200"/>
        <w:rPr>
          <w:rFonts w:hint="eastAsia" w:ascii="宋体" w:hAnsi="宋体" w:eastAsia="宋体" w:cs="宋体"/>
          <w:i w:val="0"/>
          <w:iCs w:val="0"/>
          <w:caps w:val="0"/>
          <w:color w:val="000000"/>
          <w:spacing w:val="0"/>
          <w:sz w:val="24"/>
          <w:szCs w:val="24"/>
          <w:shd w:val="clear" w:fill="FFFFFF"/>
          <w:lang w:val="en-US" w:eastAsia="zh-CN"/>
        </w:rPr>
      </w:pPr>
      <w:r>
        <w:rPr>
          <w:rFonts w:hint="eastAsia" w:ascii="宋体" w:hAnsi="宋体" w:eastAsia="宋体" w:cs="宋体"/>
          <w:i w:val="0"/>
          <w:iCs w:val="0"/>
          <w:caps w:val="0"/>
          <w:color w:val="000000"/>
          <w:spacing w:val="0"/>
          <w:sz w:val="24"/>
          <w:szCs w:val="24"/>
          <w:shd w:val="clear" w:fill="FFFFFF"/>
          <w:lang w:val="en-US" w:eastAsia="zh-CN"/>
        </w:rPr>
        <w:t>3.大数据工作负载需要更大的数据集： 传统的架构研究通常使用小型数据集进行模拟，但对于大数据工作负载来说，这种方法可能不足以反映其真实的性能特征。因此，大数据架构研究需要使用更大的数据集进行模拟，才能更准确地评估其性能。所以，大数据架构设计需要考虑缓存效率，大数据工作负载对缓存效率有更高的要求。</w:t>
      </w:r>
    </w:p>
    <w:p w14:paraId="408D36CE">
      <w:pPr>
        <w:numPr>
          <w:ilvl w:val="0"/>
          <w:numId w:val="0"/>
        </w:numPr>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3.5.3工作负载特征描述</w:t>
      </w:r>
    </w:p>
    <w:p w14:paraId="58853016">
      <w:pPr>
        <w:ind w:firstLine="480" w:firstLineChars="200"/>
        <w:rPr>
          <w:rFonts w:hint="eastAsia" w:ascii="宋体" w:hAnsi="宋体" w:eastAsia="宋体" w:cs="宋体"/>
          <w:i w:val="0"/>
          <w:iCs w:val="0"/>
          <w:caps w:val="0"/>
          <w:color w:val="000000"/>
          <w:spacing w:val="0"/>
          <w:sz w:val="24"/>
          <w:szCs w:val="24"/>
          <w:shd w:val="clear" w:fill="FFFFFF"/>
          <w:lang w:val="en-US" w:eastAsia="zh-CN"/>
        </w:rPr>
      </w:pPr>
      <w:r>
        <w:rPr>
          <w:rFonts w:hint="eastAsia" w:ascii="宋体" w:hAnsi="宋体" w:eastAsia="宋体" w:cs="宋体"/>
          <w:i w:val="0"/>
          <w:iCs w:val="0"/>
          <w:caps w:val="0"/>
          <w:color w:val="000000"/>
          <w:spacing w:val="0"/>
          <w:sz w:val="24"/>
          <w:szCs w:val="24"/>
          <w:shd w:val="clear" w:fill="FFFFFF"/>
          <w:lang w:val="en-US" w:eastAsia="zh-CN"/>
        </w:rPr>
        <w:t>本文重点介绍大数据工作负载的操作强度和缓存行为特征方面进行分析和描述：</w:t>
      </w:r>
    </w:p>
    <w:p w14:paraId="780D3E65">
      <w:pPr>
        <w:ind w:firstLine="480" w:firstLineChars="200"/>
        <w:rPr>
          <w:rFonts w:hint="eastAsia" w:ascii="宋体" w:hAnsi="宋体" w:eastAsia="宋体" w:cs="宋体"/>
          <w:i w:val="0"/>
          <w:iCs w:val="0"/>
          <w:caps w:val="0"/>
          <w:color w:val="000000"/>
          <w:spacing w:val="0"/>
          <w:sz w:val="24"/>
          <w:szCs w:val="24"/>
          <w:shd w:val="clear" w:fill="FFFFFF"/>
          <w:lang w:val="en-US" w:eastAsia="zh-CN"/>
        </w:rPr>
      </w:pPr>
      <w:r>
        <w:rPr>
          <w:rFonts w:hint="eastAsia" w:ascii="宋体" w:hAnsi="宋体" w:eastAsia="宋体" w:cs="宋体"/>
          <w:i w:val="0"/>
          <w:iCs w:val="0"/>
          <w:caps w:val="0"/>
          <w:color w:val="000000"/>
          <w:spacing w:val="0"/>
          <w:sz w:val="24"/>
          <w:szCs w:val="24"/>
          <w:shd w:val="clear" w:fill="FFFFFF"/>
          <w:lang w:val="en-US" w:eastAsia="zh-CN"/>
        </w:rPr>
        <w:t>（1）.操作强度低： 与传统基准测试相比，BigDataBench 中的大数据工作负载的操作强度（计算与内存访问的比率）较低。这表明大数据工作负载更依赖于数据移动而不是指令执行，对浮点单元的需求较低。</w:t>
      </w:r>
    </w:p>
    <w:p w14:paraId="07D38EE8">
      <w:pPr>
        <w:ind w:firstLine="480" w:firstLineChars="200"/>
        <w:rPr>
          <w:rFonts w:hint="eastAsia" w:ascii="宋体" w:hAnsi="宋体" w:eastAsia="宋体" w:cs="宋体"/>
          <w:i w:val="0"/>
          <w:iCs w:val="0"/>
          <w:caps w:val="0"/>
          <w:color w:val="000000"/>
          <w:spacing w:val="0"/>
          <w:sz w:val="24"/>
          <w:szCs w:val="24"/>
          <w:shd w:val="clear" w:fill="FFFFFF"/>
          <w:lang w:val="en-US" w:eastAsia="zh-CN"/>
        </w:rPr>
      </w:pPr>
      <w:r>
        <w:rPr>
          <w:rFonts w:hint="eastAsia" w:ascii="宋体" w:hAnsi="宋体" w:eastAsia="宋体" w:cs="宋体"/>
          <w:i w:val="0"/>
          <w:iCs w:val="0"/>
          <w:caps w:val="0"/>
          <w:color w:val="000000"/>
          <w:spacing w:val="0"/>
          <w:sz w:val="24"/>
          <w:szCs w:val="24"/>
          <w:shd w:val="clear" w:fill="FFFFFF"/>
          <w:lang w:val="en-US" w:eastAsia="zh-CN"/>
        </w:rPr>
        <w:t>（2）.L1 指令缓存未命中率 (MPKI) 高： BigDataBench 中的大数据工作负载的 L1 指令缓存 MPKI 比传统基准测试高得多。这可能是由于大数据工作负载具有巨大的代码量和复杂的软件堆栈导致的。</w:t>
      </w:r>
    </w:p>
    <w:p w14:paraId="07CF5EE3">
      <w:pPr>
        <w:ind w:firstLine="480" w:firstLineChars="200"/>
        <w:rPr>
          <w:rFonts w:hint="eastAsia" w:ascii="宋体" w:hAnsi="宋体" w:eastAsia="宋体" w:cs="宋体"/>
          <w:i w:val="0"/>
          <w:iCs w:val="0"/>
          <w:caps w:val="0"/>
          <w:color w:val="000000"/>
          <w:spacing w:val="0"/>
          <w:sz w:val="24"/>
          <w:szCs w:val="24"/>
          <w:shd w:val="clear" w:fill="FFFFFF"/>
          <w:lang w:val="en-US" w:eastAsia="zh-CN"/>
        </w:rPr>
      </w:pPr>
      <w:r>
        <w:rPr>
          <w:rFonts w:hint="eastAsia" w:ascii="宋体" w:hAnsi="宋体" w:eastAsia="宋体" w:cs="宋体"/>
          <w:i w:val="0"/>
          <w:iCs w:val="0"/>
          <w:caps w:val="0"/>
          <w:color w:val="000000"/>
          <w:spacing w:val="0"/>
          <w:sz w:val="24"/>
          <w:szCs w:val="24"/>
          <w:shd w:val="clear" w:fill="FFFFFF"/>
          <w:lang w:val="en-US" w:eastAsia="zh-CN"/>
        </w:rPr>
        <w:t>（3）.L2 缓存 MPKI 高： BigDataBench 中的大数据工作负载的 L2 缓存 MPKI 也比传统基准测试高。这表明大数据工作负载对 L2 缓存的需求较高，需要进一步提高 L2 缓存的效率。</w:t>
      </w:r>
    </w:p>
    <w:p w14:paraId="25B5A372">
      <w:pPr>
        <w:ind w:firstLine="480" w:firstLineChars="200"/>
        <w:rPr>
          <w:rFonts w:hint="eastAsia" w:ascii="宋体" w:hAnsi="宋体" w:eastAsia="宋体" w:cs="宋体"/>
          <w:i w:val="0"/>
          <w:iCs w:val="0"/>
          <w:caps w:val="0"/>
          <w:color w:val="000000"/>
          <w:spacing w:val="0"/>
          <w:sz w:val="24"/>
          <w:szCs w:val="24"/>
          <w:shd w:val="clear" w:fill="FFFFFF"/>
          <w:lang w:val="en-US" w:eastAsia="zh-CN"/>
        </w:rPr>
      </w:pPr>
      <w:r>
        <w:rPr>
          <w:rFonts w:hint="eastAsia" w:ascii="宋体" w:hAnsi="宋体" w:eastAsia="宋体" w:cs="宋体"/>
          <w:i w:val="0"/>
          <w:iCs w:val="0"/>
          <w:caps w:val="0"/>
          <w:color w:val="000000"/>
          <w:spacing w:val="0"/>
          <w:sz w:val="24"/>
          <w:szCs w:val="24"/>
          <w:shd w:val="clear" w:fill="FFFFFF"/>
          <w:lang w:val="en-US" w:eastAsia="zh-CN"/>
        </w:rPr>
        <w:t>（4）.L3 缓存</w:t>
      </w:r>
      <w:r>
        <w:rPr>
          <w:rFonts w:hint="eastAsia" w:ascii="宋体" w:hAnsi="宋体" w:eastAsia="宋体" w:cs="宋体"/>
          <w:sz w:val="24"/>
          <w:szCs w:val="24"/>
        </w:rPr>
        <w:t>对大数据工作负载</w:t>
      </w:r>
      <w:r>
        <w:rPr>
          <w:rFonts w:hint="eastAsia" w:ascii="宋体" w:hAnsi="宋体" w:eastAsia="宋体" w:cs="宋体"/>
          <w:i w:val="0"/>
          <w:iCs w:val="0"/>
          <w:caps w:val="0"/>
          <w:color w:val="000000"/>
          <w:spacing w:val="0"/>
          <w:sz w:val="24"/>
          <w:szCs w:val="24"/>
          <w:shd w:val="clear" w:fill="FFFFFF"/>
          <w:lang w:val="en-US" w:eastAsia="zh-CN"/>
        </w:rPr>
        <w:t>有效： BigDataBench 中的大数据工作负载的 L3 缓存 MPKI 较低，表明 L3 缓存对大数据工作负载是有效的。</w:t>
      </w:r>
    </w:p>
    <w:p w14:paraId="19E9A0BE">
      <w:pPr>
        <w:ind w:firstLine="480" w:firstLineChars="200"/>
        <w:rPr>
          <w:rFonts w:hint="eastAsia" w:ascii="宋体" w:hAnsi="宋体" w:eastAsia="宋体" w:cs="宋体"/>
          <w:i w:val="0"/>
          <w:iCs w:val="0"/>
          <w:caps w:val="0"/>
          <w:color w:val="000000"/>
          <w:spacing w:val="0"/>
          <w:sz w:val="24"/>
          <w:szCs w:val="24"/>
          <w:shd w:val="clear" w:fill="FFFFFF"/>
          <w:lang w:val="en-US" w:eastAsia="zh-CN"/>
        </w:rPr>
      </w:pPr>
      <w:r>
        <w:rPr>
          <w:rFonts w:hint="eastAsia" w:ascii="宋体" w:hAnsi="宋体" w:eastAsia="宋体" w:cs="宋体"/>
          <w:i w:val="0"/>
          <w:iCs w:val="0"/>
          <w:caps w:val="0"/>
          <w:color w:val="000000"/>
          <w:spacing w:val="0"/>
          <w:sz w:val="24"/>
          <w:szCs w:val="24"/>
          <w:shd w:val="clear" w:fill="FFFFFF"/>
          <w:lang w:val="en-US" w:eastAsia="zh-CN"/>
        </w:rPr>
        <w:t>（5）.ITLB 和 DTLB MPKI 高： BigDataBench 中的大数据工作负载的 ITLB 和 DTLB MPKI 也比传统基准测试高。这表明大数据工作负载对 TLB 的需求较高，需要进一步提高 TLB 的效率。</w:t>
      </w:r>
    </w:p>
    <w:p w14:paraId="27D769E4">
      <w:pPr>
        <w:ind w:firstLine="480" w:firstLineChars="200"/>
        <w:rPr>
          <w:rFonts w:hint="eastAsia" w:ascii="宋体" w:hAnsi="宋体" w:eastAsia="宋体" w:cs="宋体"/>
          <w:i w:val="0"/>
          <w:iCs w:val="0"/>
          <w:caps w:val="0"/>
          <w:color w:val="000000"/>
          <w:spacing w:val="0"/>
          <w:sz w:val="24"/>
          <w:szCs w:val="24"/>
          <w:shd w:val="clear" w:fill="FFFFFF"/>
          <w:lang w:val="en-US" w:eastAsia="zh-CN"/>
        </w:rPr>
      </w:pPr>
      <w:r>
        <w:rPr>
          <w:rFonts w:hint="eastAsia" w:ascii="宋体" w:hAnsi="宋体" w:eastAsia="宋体" w:cs="宋体"/>
          <w:i w:val="0"/>
          <w:iCs w:val="0"/>
          <w:caps w:val="0"/>
          <w:color w:val="000000"/>
          <w:spacing w:val="0"/>
          <w:sz w:val="24"/>
          <w:szCs w:val="24"/>
          <w:shd w:val="clear" w:fill="FFFFFF"/>
          <w:lang w:val="en-US" w:eastAsia="zh-CN"/>
        </w:rPr>
        <w:t>所以，大数据工作负载对缓存的需求较高，需要进一步提高缓存的效率，例如通过增加缓存容量、提高缓存命中率等方式。大数据工作负载对 TLB 的需求较高，需要进一步提高 TLB 的效率，例如通过增加 TLB 容量、提高 TLB 命中率等方式。传统的架构设计可能无法满足大数据工作负载的需求，需要针对大数据工作负载进行专门的架构设计，以提高其性能和效率。与传统基准测试相比，BigDataBench 中的大数据工作负载的操作强度（计算与内存访问的比率）较低。这表明大数据工作负载更依赖于数据移动而不是指令执行，对浮点单元的需求较低。</w:t>
      </w:r>
    </w:p>
    <w:p w14:paraId="1E94B9B3">
      <w:pPr>
        <w:numPr>
          <w:ilvl w:val="0"/>
          <w:numId w:val="0"/>
        </w:numPr>
        <w:rPr>
          <w:rFonts w:hint="default"/>
          <w:lang w:val="en-US" w:eastAsia="zh-CN"/>
        </w:rPr>
      </w:pPr>
    </w:p>
    <w:p w14:paraId="3236E50D">
      <w:pPr>
        <w:numPr>
          <w:ilvl w:val="0"/>
          <w:numId w:val="0"/>
        </w:numPr>
        <w:rPr>
          <w:rFonts w:hint="default"/>
          <w:lang w:val="en-US" w:eastAsia="zh-CN"/>
        </w:rPr>
      </w:pPr>
    </w:p>
    <w:p w14:paraId="7E569F14">
      <w:pPr>
        <w:pStyle w:val="4"/>
        <w:keepNext w:val="0"/>
        <w:keepLines w:val="0"/>
        <w:widowControl/>
        <w:numPr>
          <w:ilvl w:val="0"/>
          <w:numId w:val="0"/>
        </w:numPr>
        <w:suppressLineNumbers w:val="0"/>
        <w:outlineLvl w:val="2"/>
        <w:rPr>
          <w:rFonts w:hint="default" w:ascii="Times New Roman" w:hAnsi="Times New Roman" w:eastAsia="宋体" w:cs="Times New Roman"/>
          <w:sz w:val="32"/>
          <w:szCs w:val="32"/>
        </w:rPr>
      </w:pPr>
      <w:r>
        <w:rPr>
          <w:rStyle w:val="11"/>
          <w:rFonts w:hint="eastAsia" w:ascii="Times New Roman" w:hAnsi="Times New Roman" w:cs="Times New Roman"/>
          <w:b/>
          <w:sz w:val="32"/>
          <w:szCs w:val="32"/>
          <w:lang w:val="en-US" w:eastAsia="zh-CN"/>
        </w:rPr>
        <w:t>4</w:t>
      </w:r>
      <w:r>
        <w:rPr>
          <w:rStyle w:val="11"/>
          <w:rFonts w:hint="default" w:ascii="Times New Roman" w:hAnsi="Times New Roman" w:eastAsia="宋体" w:cs="Times New Roman"/>
          <w:b/>
          <w:sz w:val="32"/>
          <w:szCs w:val="32"/>
        </w:rPr>
        <w:t>主要贡献（Main Contributions）</w:t>
      </w:r>
    </w:p>
    <w:p w14:paraId="5C12FD37">
      <w:pPr>
        <w:ind w:firstLine="480" w:firstLineChars="200"/>
        <w:rPr>
          <w:rFonts w:hint="eastAsia" w:ascii="宋体" w:hAnsi="宋体" w:eastAsia="宋体" w:cs="宋体"/>
          <w:color w:val="auto"/>
          <w:sz w:val="24"/>
          <w:szCs w:val="24"/>
        </w:rPr>
      </w:pPr>
      <w:r>
        <w:rPr>
          <w:rFonts w:hint="eastAsia" w:ascii="宋体" w:hAnsi="宋体" w:eastAsia="宋体" w:cs="宋体"/>
          <w:color w:val="auto"/>
          <w:sz w:val="24"/>
          <w:szCs w:val="24"/>
        </w:rPr>
        <w:t>1. 全面的大数据基准测试套件BigDataBench：</w:t>
      </w:r>
      <w:r>
        <w:rPr>
          <w:rFonts w:hint="eastAsia" w:ascii="宋体" w:hAnsi="宋体" w:eastAsia="宋体" w:cs="宋体"/>
          <w:color w:val="auto"/>
          <w:sz w:val="24"/>
          <w:szCs w:val="24"/>
          <w:lang w:val="en-US" w:eastAsia="zh-CN"/>
        </w:rPr>
        <w:t>本文</w:t>
      </w:r>
      <w:r>
        <w:rPr>
          <w:rFonts w:hint="eastAsia" w:ascii="宋体" w:hAnsi="宋体" w:eastAsia="宋体" w:cs="宋体"/>
          <w:color w:val="auto"/>
          <w:sz w:val="24"/>
          <w:szCs w:val="24"/>
        </w:rPr>
        <w:t xml:space="preserve">深入分析了大数据系统的基准测试需求，包括广泛的应用场景、多样的工作负载、真实的数据集、代表性的软件堆栈、先进的技术和易用性等方面。 </w:t>
      </w:r>
      <w:r>
        <w:rPr>
          <w:rFonts w:hint="eastAsia" w:ascii="宋体" w:hAnsi="宋体" w:eastAsia="宋体" w:cs="宋体"/>
          <w:color w:val="auto"/>
          <w:sz w:val="24"/>
          <w:szCs w:val="24"/>
          <w:lang w:val="en-US" w:eastAsia="zh-CN"/>
        </w:rPr>
        <w:t>开发了</w:t>
      </w:r>
      <w:r>
        <w:rPr>
          <w:rFonts w:hint="eastAsia" w:ascii="宋体" w:hAnsi="宋体" w:eastAsia="宋体" w:cs="宋体"/>
          <w:color w:val="auto"/>
          <w:sz w:val="24"/>
          <w:szCs w:val="24"/>
        </w:rPr>
        <w:t>涵盖了广泛的场景和数据集</w:t>
      </w:r>
      <w:r>
        <w:rPr>
          <w:rFonts w:hint="eastAsia" w:ascii="宋体" w:hAnsi="宋体" w:eastAsia="宋体" w:cs="宋体"/>
          <w:color w:val="auto"/>
          <w:sz w:val="24"/>
          <w:szCs w:val="24"/>
          <w:lang w:val="en-US" w:eastAsia="zh-CN"/>
        </w:rPr>
        <w:t>的工具</w:t>
      </w:r>
      <w:r>
        <w:rPr>
          <w:rFonts w:hint="eastAsia" w:ascii="宋体" w:hAnsi="宋体" w:eastAsia="宋体" w:cs="宋体"/>
          <w:color w:val="auto"/>
          <w:sz w:val="24"/>
          <w:szCs w:val="24"/>
        </w:rPr>
        <w:t>BigDataBench ，能够公平地衡量和评估大数据系统和架构。</w:t>
      </w:r>
    </w:p>
    <w:p w14:paraId="693BD030">
      <w:pPr>
        <w:ind w:firstLine="480" w:firstLineChars="200"/>
        <w:rPr>
          <w:rFonts w:hint="eastAsia" w:ascii="宋体" w:hAnsi="宋体" w:eastAsia="宋体" w:cs="宋体"/>
          <w:color w:val="auto"/>
          <w:sz w:val="24"/>
          <w:szCs w:val="24"/>
        </w:rPr>
      </w:pPr>
      <w:r>
        <w:rPr>
          <w:rFonts w:hint="eastAsia" w:ascii="宋体" w:hAnsi="宋体" w:eastAsia="宋体" w:cs="宋体"/>
          <w:color w:val="auto"/>
          <w:sz w:val="24"/>
          <w:szCs w:val="24"/>
        </w:rPr>
        <w:t>2. 创新的合成数据生成方法： BDGS 工具能够生成可扩展的合成数据</w:t>
      </w:r>
      <w:r>
        <w:rPr>
          <w:rFonts w:hint="eastAsia" w:ascii="宋体" w:hAnsi="宋体" w:eastAsia="宋体" w:cs="宋体"/>
          <w:color w:val="auto"/>
          <w:sz w:val="24"/>
          <w:szCs w:val="24"/>
          <w:lang w:eastAsia="zh-CN"/>
        </w:rPr>
        <w:t>，</w:t>
      </w:r>
      <w:r>
        <w:rPr>
          <w:rFonts w:hint="eastAsia" w:ascii="宋体" w:hAnsi="宋体" w:eastAsia="宋体" w:cs="宋体"/>
          <w:color w:val="auto"/>
          <w:sz w:val="24"/>
          <w:szCs w:val="24"/>
        </w:rPr>
        <w:t>，保留真实数据集的特征，方便用户进行测试。</w:t>
      </w:r>
      <w:r>
        <w:rPr>
          <w:rFonts w:hint="eastAsia" w:ascii="宋体" w:hAnsi="宋体" w:eastAsia="宋体" w:cs="宋体"/>
          <w:color w:val="auto"/>
          <w:sz w:val="24"/>
          <w:szCs w:val="24"/>
          <w:lang w:val="en-US" w:eastAsia="zh-CN"/>
        </w:rPr>
        <w:t>利用BDGS工具</w:t>
      </w:r>
      <w:r>
        <w:rPr>
          <w:rFonts w:hint="eastAsia" w:ascii="宋体" w:hAnsi="宋体" w:eastAsia="宋体" w:cs="宋体"/>
          <w:color w:val="auto"/>
          <w:sz w:val="24"/>
          <w:szCs w:val="24"/>
        </w:rPr>
        <w:t>生成具有“4V”特性的合成大数据。</w:t>
      </w:r>
      <w:r>
        <w:rPr>
          <w:rFonts w:hint="eastAsia" w:ascii="宋体" w:hAnsi="宋体" w:eastAsia="宋体" w:cs="宋体"/>
          <w:i w:val="0"/>
          <w:iCs w:val="0"/>
          <w:caps w:val="0"/>
          <w:color w:val="auto"/>
          <w:spacing w:val="0"/>
          <w:sz w:val="24"/>
          <w:szCs w:val="24"/>
          <w:shd w:val="clear" w:fill="FFFFFF"/>
        </w:rPr>
        <w:t>数据生成器专为各种应用程序域（搜索引擎、estart 和社交网络）而设计，并将扩展到其他应用程序域。通过基于六个真实数据集开发数据生成器来证明其有效性，数据集涵盖三种代表性数据类型（结构化、半结构化和非结构化数据）、三种数据源（文本、图形和表格）。</w:t>
      </w:r>
    </w:p>
    <w:p w14:paraId="67B73492">
      <w:pPr>
        <w:ind w:firstLine="480" w:firstLineChars="200"/>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rPr>
        <w:t xml:space="preserve">3. </w:t>
      </w:r>
      <w:r>
        <w:rPr>
          <w:rFonts w:hint="eastAsia" w:ascii="宋体" w:hAnsi="宋体" w:eastAsia="宋体" w:cs="宋体"/>
          <w:color w:val="auto"/>
          <w:sz w:val="24"/>
          <w:szCs w:val="24"/>
          <w:lang w:val="en-US" w:eastAsia="zh-CN"/>
        </w:rPr>
        <w:t>大数据</w:t>
      </w:r>
      <w:r>
        <w:rPr>
          <w:rFonts w:hint="eastAsia" w:ascii="宋体" w:hAnsi="宋体" w:eastAsia="宋体" w:cs="宋体"/>
          <w:color w:val="auto"/>
          <w:sz w:val="24"/>
          <w:szCs w:val="24"/>
        </w:rPr>
        <w:t>工作负载特征分析： 通过对 BigDataBench 的工作负载进行特征分析，揭示了大数据应用在操作强度、缓存行为等方面的特点，为系统设计和优化提供了指导。</w:t>
      </w:r>
      <w:r>
        <w:rPr>
          <w:rFonts w:hint="eastAsia" w:ascii="宋体" w:hAnsi="宋体" w:eastAsia="宋体" w:cs="宋体"/>
          <w:color w:val="auto"/>
          <w:sz w:val="24"/>
          <w:szCs w:val="24"/>
          <w:lang w:val="en-US" w:eastAsia="zh-CN"/>
        </w:rPr>
        <w:t>特点如下：</w:t>
      </w:r>
    </w:p>
    <w:p w14:paraId="4F717FD6">
      <w:pPr>
        <w:rPr>
          <w:rFonts w:hint="eastAsia" w:ascii="宋体" w:hAnsi="宋体" w:eastAsia="宋体" w:cs="宋体"/>
          <w:i w:val="0"/>
          <w:iCs w:val="0"/>
          <w:caps w:val="0"/>
          <w:color w:val="auto"/>
          <w:spacing w:val="0"/>
          <w:sz w:val="24"/>
          <w:szCs w:val="24"/>
          <w:shd w:val="clear" w:fill="FFFFFF"/>
          <w:lang w:val="en-US" w:eastAsia="zh-CN"/>
        </w:rPr>
      </w:pPr>
      <w:r>
        <w:rPr>
          <w:rFonts w:hint="eastAsia" w:ascii="宋体" w:hAnsi="宋体" w:eastAsia="宋体" w:cs="宋体"/>
          <w:i w:val="0"/>
          <w:iCs w:val="0"/>
          <w:caps w:val="0"/>
          <w:color w:val="auto"/>
          <w:spacing w:val="0"/>
          <w:sz w:val="24"/>
          <w:szCs w:val="24"/>
          <w:shd w:val="clear" w:fill="FFFFFF"/>
          <w:lang w:val="en-US" w:eastAsia="zh-CN"/>
        </w:rPr>
        <w:t>（1）L1 指令缓存未命中率 (MPKI) 高： BigDataBench 中的大数据工作负载的 L1 指令缓存 MPKI 比传统基准测试高得多。</w:t>
      </w:r>
    </w:p>
    <w:p w14:paraId="1E21B63E">
      <w:pPr>
        <w:rPr>
          <w:rFonts w:hint="eastAsia" w:ascii="宋体" w:hAnsi="宋体" w:eastAsia="宋体" w:cs="宋体"/>
          <w:i w:val="0"/>
          <w:iCs w:val="0"/>
          <w:caps w:val="0"/>
          <w:color w:val="auto"/>
          <w:spacing w:val="0"/>
          <w:sz w:val="24"/>
          <w:szCs w:val="24"/>
          <w:shd w:val="clear" w:fill="FFFFFF"/>
          <w:lang w:val="en-US" w:eastAsia="zh-CN"/>
        </w:rPr>
      </w:pPr>
      <w:r>
        <w:rPr>
          <w:rFonts w:hint="eastAsia" w:ascii="宋体" w:hAnsi="宋体" w:eastAsia="宋体" w:cs="宋体"/>
          <w:i w:val="0"/>
          <w:iCs w:val="0"/>
          <w:caps w:val="0"/>
          <w:color w:val="auto"/>
          <w:spacing w:val="0"/>
          <w:sz w:val="24"/>
          <w:szCs w:val="24"/>
          <w:shd w:val="clear" w:fill="FFFFFF"/>
          <w:lang w:val="en-US" w:eastAsia="zh-CN"/>
        </w:rPr>
        <w:t>（2）L2 缓存 MPKI 高： BigDataBench 中的大数据工作负载的 L2 缓存 MPKI 也比传统基准测试高。</w:t>
      </w:r>
    </w:p>
    <w:p w14:paraId="1D005269">
      <w:pPr>
        <w:rPr>
          <w:rFonts w:hint="eastAsia" w:ascii="宋体" w:hAnsi="宋体" w:eastAsia="宋体" w:cs="宋体"/>
          <w:i w:val="0"/>
          <w:iCs w:val="0"/>
          <w:caps w:val="0"/>
          <w:color w:val="auto"/>
          <w:spacing w:val="0"/>
          <w:sz w:val="24"/>
          <w:szCs w:val="24"/>
          <w:shd w:val="clear" w:fill="FFFFFF"/>
          <w:lang w:val="en-US" w:eastAsia="zh-CN"/>
        </w:rPr>
      </w:pPr>
      <w:r>
        <w:rPr>
          <w:rFonts w:hint="eastAsia" w:ascii="宋体" w:hAnsi="宋体" w:eastAsia="宋体" w:cs="宋体"/>
          <w:i w:val="0"/>
          <w:iCs w:val="0"/>
          <w:caps w:val="0"/>
          <w:color w:val="auto"/>
          <w:spacing w:val="0"/>
          <w:sz w:val="24"/>
          <w:szCs w:val="24"/>
          <w:shd w:val="clear" w:fill="FFFFFF"/>
          <w:lang w:val="en-US" w:eastAsia="zh-CN"/>
        </w:rPr>
        <w:t>（3）L3 缓存</w:t>
      </w:r>
      <w:r>
        <w:rPr>
          <w:rFonts w:hint="eastAsia" w:ascii="宋体" w:hAnsi="宋体" w:eastAsia="宋体" w:cs="宋体"/>
          <w:color w:val="auto"/>
          <w:sz w:val="24"/>
          <w:szCs w:val="24"/>
        </w:rPr>
        <w:t>对大数据工作负载</w:t>
      </w:r>
      <w:r>
        <w:rPr>
          <w:rFonts w:hint="eastAsia" w:ascii="宋体" w:hAnsi="宋体" w:eastAsia="宋体" w:cs="宋体"/>
          <w:i w:val="0"/>
          <w:iCs w:val="0"/>
          <w:caps w:val="0"/>
          <w:color w:val="auto"/>
          <w:spacing w:val="0"/>
          <w:sz w:val="24"/>
          <w:szCs w:val="24"/>
          <w:shd w:val="clear" w:fill="FFFFFF"/>
          <w:lang w:val="en-US" w:eastAsia="zh-CN"/>
        </w:rPr>
        <w:t>有效： BigDataBench 中的大数据工作负载的 L3 缓存 MPKI 较低，表明 L3 缓存对大数据工作负载是有效的。</w:t>
      </w:r>
    </w:p>
    <w:p w14:paraId="56443545">
      <w:pPr>
        <w:rPr>
          <w:rFonts w:hint="eastAsia" w:ascii="宋体" w:hAnsi="宋体" w:eastAsia="宋体" w:cs="宋体"/>
          <w:i w:val="0"/>
          <w:iCs w:val="0"/>
          <w:caps w:val="0"/>
          <w:color w:val="auto"/>
          <w:spacing w:val="0"/>
          <w:sz w:val="24"/>
          <w:szCs w:val="24"/>
          <w:shd w:val="clear" w:fill="FFFFFF"/>
          <w:lang w:val="en-US" w:eastAsia="zh-CN"/>
        </w:rPr>
      </w:pPr>
      <w:r>
        <w:rPr>
          <w:rFonts w:hint="eastAsia" w:ascii="宋体" w:hAnsi="宋体" w:eastAsia="宋体" w:cs="宋体"/>
          <w:i w:val="0"/>
          <w:iCs w:val="0"/>
          <w:caps w:val="0"/>
          <w:color w:val="auto"/>
          <w:spacing w:val="0"/>
          <w:sz w:val="24"/>
          <w:szCs w:val="24"/>
          <w:shd w:val="clear" w:fill="FFFFFF"/>
          <w:lang w:val="en-US" w:eastAsia="zh-CN"/>
        </w:rPr>
        <w:t>（4）ITLB 和 DTLB MPKI 高： BigDataBench 中的大数据工作负载的 ITLB 和 DTLB MPKI 也比传统基准测试高。</w:t>
      </w:r>
    </w:p>
    <w:p w14:paraId="1D8CA1F4">
      <w:pPr>
        <w:pStyle w:val="4"/>
        <w:keepNext w:val="0"/>
        <w:keepLines w:val="0"/>
        <w:widowControl/>
        <w:numPr>
          <w:ilvl w:val="0"/>
          <w:numId w:val="0"/>
        </w:numPr>
        <w:suppressLineNumbers w:val="0"/>
        <w:outlineLvl w:val="2"/>
        <w:rPr>
          <w:rFonts w:hint="default" w:ascii="Times New Roman" w:hAnsi="Times New Roman" w:eastAsia="宋体" w:cs="Times New Roman"/>
          <w:sz w:val="32"/>
          <w:szCs w:val="32"/>
        </w:rPr>
      </w:pPr>
      <w:r>
        <w:rPr>
          <w:rStyle w:val="11"/>
          <w:rFonts w:hint="eastAsia" w:ascii="Times New Roman" w:hAnsi="Times New Roman" w:cs="Times New Roman"/>
          <w:b/>
          <w:sz w:val="32"/>
          <w:szCs w:val="32"/>
          <w:lang w:val="en-US" w:eastAsia="zh-CN"/>
        </w:rPr>
        <w:t xml:space="preserve">5 </w:t>
      </w:r>
      <w:r>
        <w:rPr>
          <w:rStyle w:val="11"/>
          <w:rFonts w:hint="default" w:ascii="Times New Roman" w:hAnsi="Times New Roman" w:eastAsia="宋体" w:cs="Times New Roman"/>
          <w:b/>
          <w:sz w:val="32"/>
          <w:szCs w:val="32"/>
        </w:rPr>
        <w:t>结论（Conclusion）</w:t>
      </w:r>
    </w:p>
    <w:p w14:paraId="2BF8F7F2">
      <w:pPr>
        <w:ind w:firstLine="480" w:firstLineChars="200"/>
        <w:rPr>
          <w:rFonts w:hint="eastAsia" w:ascii="宋体" w:hAnsi="宋体" w:eastAsia="宋体" w:cs="宋体"/>
          <w:sz w:val="24"/>
          <w:szCs w:val="24"/>
        </w:rPr>
      </w:pPr>
      <w:r>
        <w:rPr>
          <w:rFonts w:hint="eastAsia" w:ascii="宋体" w:hAnsi="宋体" w:eastAsia="宋体" w:cs="宋体"/>
          <w:sz w:val="24"/>
          <w:szCs w:val="24"/>
        </w:rPr>
        <w:t>BigDataBench 是一个全面、创新且易于使用的大数据基准测试套件，能够有效评估大数据系统和架构的性能，并为系统设计和优化提供参考。</w:t>
      </w:r>
      <w:r>
        <w:rPr>
          <w:rFonts w:hint="eastAsia" w:ascii="宋体" w:hAnsi="宋体" w:eastAsia="宋体" w:cs="宋体"/>
          <w:i w:val="0"/>
          <w:iCs w:val="0"/>
          <w:caps w:val="0"/>
          <w:color w:val="000000"/>
          <w:spacing w:val="0"/>
          <w:sz w:val="24"/>
          <w:szCs w:val="24"/>
          <w:shd w:val="clear" w:fill="FFFFFF"/>
        </w:rPr>
        <w:t>可以用于衡量和比较大数据系统和架构。</w:t>
      </w:r>
      <w:r>
        <w:rPr>
          <w:rFonts w:hint="eastAsia" w:ascii="宋体" w:hAnsi="宋体" w:eastAsia="宋体" w:cs="宋体"/>
          <w:i w:val="0"/>
          <w:iCs w:val="0"/>
          <w:caps w:val="0"/>
          <w:color w:val="000000"/>
          <w:spacing w:val="0"/>
          <w:sz w:val="24"/>
          <w:szCs w:val="24"/>
          <w:shd w:val="clear" w:fill="FFFFFF"/>
          <w:lang w:val="en-US" w:eastAsia="zh-CN"/>
        </w:rPr>
        <w:t>本文还</w:t>
      </w:r>
      <w:r>
        <w:rPr>
          <w:rFonts w:hint="eastAsia" w:ascii="宋体" w:hAnsi="宋体" w:eastAsia="宋体" w:cs="宋体"/>
          <w:i w:val="0"/>
          <w:iCs w:val="0"/>
          <w:caps w:val="0"/>
          <w:color w:val="000000"/>
          <w:spacing w:val="0"/>
          <w:sz w:val="24"/>
          <w:szCs w:val="24"/>
          <w:shd w:val="clear" w:fill="FFFFFF"/>
        </w:rPr>
        <w:t>提出了一种创新的数据生成方法和工具，</w:t>
      </w:r>
      <w:r>
        <w:rPr>
          <w:rFonts w:hint="eastAsia" w:ascii="宋体" w:hAnsi="宋体" w:eastAsia="宋体" w:cs="宋体"/>
          <w:i w:val="0"/>
          <w:iCs w:val="0"/>
          <w:caps w:val="0"/>
          <w:color w:val="000000"/>
          <w:spacing w:val="0"/>
          <w:sz w:val="24"/>
          <w:szCs w:val="24"/>
          <w:shd w:val="clear" w:fill="FFFFFF"/>
          <w:lang w:val="en-US" w:eastAsia="zh-CN"/>
        </w:rPr>
        <w:t>在</w:t>
      </w:r>
      <w:r>
        <w:rPr>
          <w:rFonts w:hint="eastAsia" w:ascii="宋体" w:hAnsi="宋体" w:eastAsia="宋体" w:cs="宋体"/>
          <w:i w:val="0"/>
          <w:iCs w:val="0"/>
          <w:caps w:val="0"/>
          <w:color w:val="000000"/>
          <w:spacing w:val="0"/>
          <w:sz w:val="24"/>
          <w:szCs w:val="24"/>
          <w:shd w:val="clear" w:fill="FFFFFF"/>
        </w:rPr>
        <w:t>生成可扩展的大数据量</w:t>
      </w:r>
      <w:r>
        <w:rPr>
          <w:rFonts w:hint="eastAsia" w:ascii="宋体" w:hAnsi="宋体" w:eastAsia="宋体" w:cs="宋体"/>
          <w:i w:val="0"/>
          <w:iCs w:val="0"/>
          <w:caps w:val="0"/>
          <w:color w:val="000000"/>
          <w:spacing w:val="0"/>
          <w:sz w:val="24"/>
          <w:szCs w:val="24"/>
          <w:shd w:val="clear" w:fill="FFFFFF"/>
          <w:lang w:val="en-US" w:eastAsia="zh-CN"/>
        </w:rPr>
        <w:t>的</w:t>
      </w:r>
      <w:r>
        <w:rPr>
          <w:rFonts w:hint="eastAsia" w:ascii="宋体" w:hAnsi="宋体" w:eastAsia="宋体" w:cs="宋体"/>
          <w:i w:val="0"/>
          <w:iCs w:val="0"/>
          <w:caps w:val="0"/>
          <w:color w:val="000000"/>
          <w:spacing w:val="0"/>
          <w:sz w:val="24"/>
          <w:szCs w:val="24"/>
          <w:shd w:val="clear" w:fill="FFFFFF"/>
        </w:rPr>
        <w:t>同时保持 4V 特性。此外，</w:t>
      </w:r>
      <w:r>
        <w:rPr>
          <w:rFonts w:hint="eastAsia" w:ascii="宋体" w:hAnsi="宋体" w:eastAsia="宋体" w:cs="宋体"/>
          <w:i w:val="0"/>
          <w:iCs w:val="0"/>
          <w:caps w:val="0"/>
          <w:color w:val="000000"/>
          <w:spacing w:val="0"/>
          <w:sz w:val="24"/>
          <w:szCs w:val="24"/>
          <w:shd w:val="clear" w:fill="FFFFFF"/>
          <w:lang w:val="en-US" w:eastAsia="zh-CN"/>
        </w:rPr>
        <w:t>本文</w:t>
      </w:r>
      <w:r>
        <w:rPr>
          <w:rFonts w:hint="eastAsia" w:ascii="宋体" w:hAnsi="宋体" w:eastAsia="宋体" w:cs="宋体"/>
          <w:i w:val="0"/>
          <w:iCs w:val="0"/>
          <w:caps w:val="0"/>
          <w:color w:val="000000"/>
          <w:spacing w:val="0"/>
          <w:sz w:val="24"/>
          <w:szCs w:val="24"/>
          <w:shd w:val="clear" w:fill="FFFFFF"/>
        </w:rPr>
        <w:t>还报告了大数据的工作负载特征分析结果，</w:t>
      </w:r>
      <w:r>
        <w:rPr>
          <w:rFonts w:hint="eastAsia" w:ascii="宋体" w:hAnsi="宋体" w:eastAsia="宋体" w:cs="宋体"/>
          <w:i w:val="0"/>
          <w:iCs w:val="0"/>
          <w:caps w:val="0"/>
          <w:color w:val="000000"/>
          <w:spacing w:val="0"/>
          <w:sz w:val="24"/>
          <w:szCs w:val="24"/>
          <w:shd w:val="clear" w:fill="FFFFFF"/>
          <w:lang w:val="en-US" w:eastAsia="zh-CN"/>
        </w:rPr>
        <w:t>得出</w:t>
      </w:r>
      <w:r>
        <w:rPr>
          <w:rFonts w:hint="eastAsia" w:ascii="宋体" w:hAnsi="宋体" w:eastAsia="宋体" w:cs="宋体"/>
          <w:i w:val="0"/>
          <w:iCs w:val="0"/>
          <w:caps w:val="0"/>
          <w:color w:val="000000"/>
          <w:spacing w:val="0"/>
          <w:sz w:val="24"/>
          <w:szCs w:val="24"/>
          <w:shd w:val="clear" w:fill="FFFFFF"/>
        </w:rPr>
        <w:t>与传统基准相比，大数据工作负载的操作强度</w:t>
      </w:r>
      <w:r>
        <w:rPr>
          <w:rFonts w:hint="eastAsia" w:ascii="宋体" w:hAnsi="宋体" w:eastAsia="宋体" w:cs="宋体"/>
          <w:i w:val="0"/>
          <w:iCs w:val="0"/>
          <w:caps w:val="0"/>
          <w:color w:val="000000"/>
          <w:spacing w:val="0"/>
          <w:sz w:val="24"/>
          <w:szCs w:val="24"/>
          <w:shd w:val="clear" w:fill="FFFFFF"/>
          <w:lang w:val="en-US" w:eastAsia="zh-CN"/>
        </w:rPr>
        <w:t>更低</w:t>
      </w:r>
      <w:r>
        <w:rPr>
          <w:rFonts w:hint="eastAsia" w:ascii="宋体" w:hAnsi="宋体" w:eastAsia="宋体" w:cs="宋体"/>
          <w:i w:val="0"/>
          <w:iCs w:val="0"/>
          <w:caps w:val="0"/>
          <w:color w:val="000000"/>
          <w:spacing w:val="0"/>
          <w:sz w:val="24"/>
          <w:szCs w:val="24"/>
          <w:shd w:val="clear" w:fill="FFFFFF"/>
        </w:rPr>
        <w:t>，</w:t>
      </w:r>
      <w:r>
        <w:rPr>
          <w:rFonts w:hint="eastAsia" w:ascii="宋体" w:hAnsi="宋体" w:eastAsia="宋体" w:cs="宋体"/>
          <w:i w:val="0"/>
          <w:iCs w:val="0"/>
          <w:caps w:val="0"/>
          <w:color w:val="000000"/>
          <w:spacing w:val="0"/>
          <w:sz w:val="24"/>
          <w:szCs w:val="24"/>
          <w:shd w:val="clear" w:fill="FFFFFF"/>
          <w:lang w:val="en-US" w:eastAsia="zh-CN"/>
        </w:rPr>
        <w:t>但对数据移动的需求高</w:t>
      </w:r>
      <w:r>
        <w:rPr>
          <w:rFonts w:hint="eastAsia" w:ascii="宋体" w:hAnsi="宋体" w:eastAsia="宋体" w:cs="宋体"/>
          <w:i w:val="0"/>
          <w:iCs w:val="0"/>
          <w:caps w:val="0"/>
          <w:color w:val="000000"/>
          <w:spacing w:val="0"/>
          <w:sz w:val="24"/>
          <w:szCs w:val="24"/>
          <w:shd w:val="clear" w:fill="FFFFFF"/>
        </w:rPr>
        <w:t>，</w:t>
      </w:r>
      <w:r>
        <w:rPr>
          <w:rFonts w:hint="eastAsia" w:ascii="宋体" w:hAnsi="宋体" w:eastAsia="宋体" w:cs="宋体"/>
          <w:sz w:val="24"/>
          <w:szCs w:val="24"/>
        </w:rPr>
        <w:t>数据输入量对微架构特征有显著影响</w:t>
      </w:r>
      <w:r>
        <w:rPr>
          <w:rFonts w:hint="eastAsia" w:ascii="宋体" w:hAnsi="宋体" w:eastAsia="宋体" w:cs="宋体"/>
          <w:sz w:val="24"/>
          <w:szCs w:val="24"/>
          <w:lang w:eastAsia="zh-CN"/>
        </w:rPr>
        <w:t>，</w:t>
      </w:r>
      <w:r>
        <w:rPr>
          <w:rFonts w:hint="eastAsia" w:ascii="宋体" w:hAnsi="宋体" w:eastAsia="宋体" w:cs="宋体"/>
          <w:i w:val="0"/>
          <w:iCs w:val="0"/>
          <w:caps w:val="0"/>
          <w:color w:val="000000"/>
          <w:spacing w:val="0"/>
          <w:sz w:val="24"/>
          <w:szCs w:val="24"/>
          <w:shd w:val="clear" w:fill="FFFFFF"/>
        </w:rPr>
        <w:t>因此仅使用简单应用程序和小数据集的架构研究不足以满足大数据场景的需求。最后，在典型的</w:t>
      </w:r>
      <w:r>
        <w:rPr>
          <w:rFonts w:hint="eastAsia" w:ascii="宋体" w:hAnsi="宋体" w:eastAsia="宋体" w:cs="宋体"/>
          <w:i w:val="0"/>
          <w:iCs w:val="0"/>
          <w:caps w:val="0"/>
          <w:color w:val="000000"/>
          <w:spacing w:val="0"/>
          <w:sz w:val="24"/>
          <w:szCs w:val="24"/>
          <w:shd w:val="clear" w:fill="FFFFFF"/>
          <w:lang w:val="en-US" w:eastAsia="zh-CN"/>
        </w:rPr>
        <w:t>商用</w:t>
      </w:r>
      <w:r>
        <w:rPr>
          <w:rFonts w:hint="eastAsia" w:ascii="宋体" w:hAnsi="宋体" w:eastAsia="宋体" w:cs="宋体"/>
          <w:i w:val="0"/>
          <w:iCs w:val="0"/>
          <w:caps w:val="0"/>
          <w:color w:val="000000"/>
          <w:spacing w:val="0"/>
          <w:sz w:val="24"/>
          <w:szCs w:val="24"/>
          <w:shd w:val="clear" w:fill="FFFFFF"/>
        </w:rPr>
        <w:t>处理器</w:t>
      </w:r>
      <w:r>
        <w:rPr>
          <w:rFonts w:hint="eastAsia" w:ascii="宋体" w:hAnsi="宋体" w:eastAsia="宋体" w:cs="宋体"/>
          <w:i w:val="0"/>
          <w:iCs w:val="0"/>
          <w:caps w:val="0"/>
          <w:color w:val="000000"/>
          <w:spacing w:val="0"/>
          <w:sz w:val="24"/>
          <w:szCs w:val="24"/>
          <w:shd w:val="clear" w:fill="FFFFFF"/>
          <w:lang w:val="en-US" w:eastAsia="zh-CN"/>
        </w:rPr>
        <w:t>Intel Xeon</w:t>
      </w:r>
      <w:r>
        <w:rPr>
          <w:rFonts w:hint="eastAsia" w:ascii="宋体" w:hAnsi="宋体" w:eastAsia="宋体" w:cs="宋体"/>
          <w:i w:val="0"/>
          <w:iCs w:val="0"/>
          <w:caps w:val="0"/>
          <w:color w:val="000000"/>
          <w:spacing w:val="0"/>
          <w:sz w:val="24"/>
          <w:szCs w:val="24"/>
          <w:shd w:val="clear" w:fill="FFFFFF"/>
        </w:rPr>
        <w:t xml:space="preserve"> E5645 上，</w:t>
      </w:r>
      <w:r>
        <w:rPr>
          <w:rFonts w:hint="eastAsia" w:ascii="宋体" w:hAnsi="宋体" w:eastAsia="宋体" w:cs="宋体"/>
          <w:i w:val="0"/>
          <w:iCs w:val="0"/>
          <w:caps w:val="0"/>
          <w:color w:val="000000"/>
          <w:spacing w:val="0"/>
          <w:sz w:val="24"/>
          <w:szCs w:val="24"/>
          <w:shd w:val="clear" w:fill="FFFFFF"/>
          <w:lang w:val="en-US" w:eastAsia="zh-CN"/>
        </w:rPr>
        <w:t>本文</w:t>
      </w:r>
      <w:r>
        <w:rPr>
          <w:rFonts w:hint="eastAsia" w:ascii="宋体" w:hAnsi="宋体" w:eastAsia="宋体" w:cs="宋体"/>
          <w:i w:val="0"/>
          <w:iCs w:val="0"/>
          <w:caps w:val="0"/>
          <w:color w:val="000000"/>
          <w:spacing w:val="0"/>
          <w:sz w:val="24"/>
          <w:szCs w:val="24"/>
          <w:shd w:val="clear" w:fill="FFFFFF"/>
        </w:rPr>
        <w:t>发现对于大数据工作负载，L3缓存对大数据工作负载有效，而L1I缓存需要改进，因为大数据工作负载遭受高 L1I 缓存 MPKI需要更好的 L1I 缓存性能</w:t>
      </w:r>
      <w:r>
        <w:rPr>
          <w:rFonts w:hint="eastAsia" w:ascii="宋体" w:hAnsi="宋体" w:eastAsia="宋体" w:cs="宋体"/>
          <w:sz w:val="24"/>
          <w:szCs w:val="24"/>
        </w:rPr>
        <w:t>。</w:t>
      </w:r>
    </w:p>
    <w:p w14:paraId="089A89AE">
      <w:pPr>
        <w:rPr>
          <w:rFonts w:ascii="Times New Roman" w:hAnsi="Times New Roman" w:cs="Times New Roman"/>
          <w:sz w:val="32"/>
          <w:szCs w:val="32"/>
          <w:lang w:val="en-SG"/>
        </w:rPr>
      </w:pPr>
      <w:r>
        <w:rPr>
          <w:rFonts w:hint="eastAsia" w:ascii="宋体" w:hAnsi="宋体" w:eastAsia="宋体" w:cs="宋体"/>
          <w:b/>
          <w:bCs/>
          <w:sz w:val="32"/>
          <w:szCs w:val="32"/>
          <w:lang w:val="en-US" w:eastAsia="zh-CN"/>
        </w:rPr>
        <w:t>6 参考文献（</w:t>
      </w:r>
      <w:r>
        <w:rPr>
          <w:rFonts w:hint="default" w:ascii="Times New Roman" w:hAnsi="Times New Roman" w:eastAsia="宋体" w:cs="Times New Roman"/>
          <w:b/>
          <w:bCs/>
          <w:sz w:val="32"/>
          <w:szCs w:val="32"/>
        </w:rPr>
        <w:t>References</w:t>
      </w:r>
      <w:r>
        <w:rPr>
          <w:rFonts w:hint="eastAsia" w:ascii="宋体" w:hAnsi="宋体" w:eastAsia="宋体" w:cs="宋体"/>
          <w:b/>
          <w:bCs/>
          <w:sz w:val="32"/>
          <w:szCs w:val="32"/>
          <w:lang w:val="en-US" w:eastAsia="zh-CN"/>
        </w:rPr>
        <w:t>）</w:t>
      </w:r>
    </w:p>
    <w:p w14:paraId="68CC2D60">
      <w:pPr>
        <w:autoSpaceDE w:val="0"/>
        <w:autoSpaceDN w:val="0"/>
        <w:adjustRightInd w:val="0"/>
        <w:spacing w:after="0" w:line="240" w:lineRule="auto"/>
        <w:rPr>
          <w:rFonts w:ascii="Times New Roman" w:hAnsi="Times New Roman" w:eastAsia="宋体" w:cs="Times New Roman"/>
          <w:color w:val="000000"/>
          <w:lang w:val="en-SG"/>
        </w:rPr>
      </w:pPr>
      <w:r>
        <w:rPr>
          <w:rFonts w:ascii="Times New Roman" w:hAnsi="Times New Roman" w:eastAsia="宋体" w:cs="Times New Roman"/>
          <w:color w:val="000000"/>
          <w:lang w:val="en-SG"/>
        </w:rPr>
        <w:t>"BigDataBench: a Big Data Benchmark Suite from Internet Services." IEEE (2014):488-499</w:t>
      </w:r>
    </w:p>
    <w:p w14:paraId="78834E3F">
      <w:pPr>
        <w:autoSpaceDE w:val="0"/>
        <w:autoSpaceDN w:val="0"/>
        <w:adjustRightInd w:val="0"/>
        <w:spacing w:after="0" w:line="240" w:lineRule="auto"/>
        <w:rPr>
          <w:rFonts w:ascii="Times New Roman" w:hAnsi="Times New Roman" w:eastAsia="宋体" w:cs="Times New Roman"/>
          <w:color w:val="000000"/>
          <w:lang w:val="en-SG"/>
        </w:rPr>
      </w:pPr>
    </w:p>
    <w:p w14:paraId="605DCD88">
      <w:pPr>
        <w:autoSpaceDE w:val="0"/>
        <w:autoSpaceDN w:val="0"/>
        <w:adjustRightInd w:val="0"/>
        <w:spacing w:after="0" w:line="240" w:lineRule="auto"/>
        <w:rPr>
          <w:rFonts w:ascii="Times New Roman" w:hAnsi="Times New Roman" w:eastAsia="宋体" w:cs="Times New Roman"/>
          <w:color w:val="000000"/>
          <w:lang w:val="en-SG"/>
        </w:rPr>
      </w:pPr>
    </w:p>
    <w:p w14:paraId="09A2C3FC">
      <w:pPr>
        <w:autoSpaceDE w:val="0"/>
        <w:autoSpaceDN w:val="0"/>
        <w:adjustRightInd w:val="0"/>
        <w:spacing w:after="0" w:line="240" w:lineRule="auto"/>
        <w:rPr>
          <w:rFonts w:ascii="Times New Roman" w:hAnsi="Times New Roman" w:eastAsia="宋体" w:cs="Times New Roman"/>
          <w:color w:val="000000"/>
          <w:lang w:val="en-SG"/>
        </w:rPr>
      </w:pPr>
    </w:p>
    <w:p w14:paraId="44454B66">
      <w:pPr>
        <w:autoSpaceDE w:val="0"/>
        <w:autoSpaceDN w:val="0"/>
        <w:adjustRightInd w:val="0"/>
        <w:spacing w:after="0" w:line="240" w:lineRule="auto"/>
        <w:rPr>
          <w:rFonts w:ascii="Times New Roman" w:hAnsi="Times New Roman" w:eastAsia="宋体" w:cs="Times New Roman"/>
          <w:color w:val="000000"/>
          <w:lang w:val="en-SG"/>
        </w:rPr>
      </w:pPr>
    </w:p>
    <w:p w14:paraId="1E7638DE">
      <w:pPr>
        <w:autoSpaceDE w:val="0"/>
        <w:autoSpaceDN w:val="0"/>
        <w:adjustRightInd w:val="0"/>
        <w:spacing w:after="0" w:line="240" w:lineRule="auto"/>
        <w:jc w:val="center"/>
        <w:rPr>
          <w:rFonts w:ascii="Times New Roman" w:hAnsi="Times New Roman" w:cs="Times New Roman"/>
          <w:lang w:val="en-SG"/>
        </w:rPr>
      </w:pP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仿宋">
    <w:panose1 w:val="02010609060101010101"/>
    <w:charset w:val="86"/>
    <w:family w:val="auto"/>
    <w:pitch w:val="default"/>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7624AA1"/>
    <w:multiLevelType w:val="singleLevel"/>
    <w:tmpl w:val="B7624AA1"/>
    <w:lvl w:ilvl="0" w:tentative="0">
      <w:start w:val="1"/>
      <w:numFmt w:val="decimal"/>
      <w:suff w:val="space"/>
      <w:lvlText w:val="%1）"/>
      <w:lvlJc w:val="left"/>
      <w:rPr>
        <w:rFonts w:hint="default"/>
        <w:b/>
        <w:bC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TViOGQ5MjI1NjQwMzJjODkwODJjNWFmNGYxNjg1ZDUifQ=="/>
  </w:docVars>
  <w:rsids>
    <w:rsidRoot w:val="0011147A"/>
    <w:rsid w:val="0011147A"/>
    <w:rsid w:val="0021543E"/>
    <w:rsid w:val="003334C4"/>
    <w:rsid w:val="003B58C4"/>
    <w:rsid w:val="003F56B6"/>
    <w:rsid w:val="00520EDA"/>
    <w:rsid w:val="005228EF"/>
    <w:rsid w:val="00581D26"/>
    <w:rsid w:val="005925AF"/>
    <w:rsid w:val="005C0080"/>
    <w:rsid w:val="00615CBF"/>
    <w:rsid w:val="00677B07"/>
    <w:rsid w:val="00700E5B"/>
    <w:rsid w:val="007F3304"/>
    <w:rsid w:val="008D1F01"/>
    <w:rsid w:val="008E7E2F"/>
    <w:rsid w:val="009429A6"/>
    <w:rsid w:val="00962697"/>
    <w:rsid w:val="009757EC"/>
    <w:rsid w:val="009E70BE"/>
    <w:rsid w:val="00A72D73"/>
    <w:rsid w:val="00C433CA"/>
    <w:rsid w:val="00CB3F4A"/>
    <w:rsid w:val="00DA34F7"/>
    <w:rsid w:val="00E948EF"/>
    <w:rsid w:val="00F63DA0"/>
    <w:rsid w:val="00F96F68"/>
    <w:rsid w:val="00FB4E7C"/>
    <w:rsid w:val="0A287A2F"/>
    <w:rsid w:val="0BF20DDC"/>
    <w:rsid w:val="1494110A"/>
    <w:rsid w:val="226B1A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zh-CN" w:bidi="ar-SA"/>
    </w:rPr>
  </w:style>
  <w:style w:type="paragraph" w:styleId="2">
    <w:name w:val="heading 1"/>
    <w:basedOn w:val="1"/>
    <w:next w:val="1"/>
    <w:link w:val="12"/>
    <w:qFormat/>
    <w:uiPriority w:val="9"/>
    <w:pPr>
      <w:keepNext/>
      <w:keepLines/>
      <w:spacing w:before="240" w:after="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1"/>
    <w:link w:val="16"/>
    <w:unhideWhenUsed/>
    <w:qFormat/>
    <w:uiPriority w:val="9"/>
    <w:pPr>
      <w:keepNext/>
      <w:keepLines/>
      <w:spacing w:before="40" w:after="0"/>
      <w:outlineLvl w:val="1"/>
    </w:pPr>
    <w:rPr>
      <w:rFonts w:asciiTheme="majorHAnsi" w:hAnsiTheme="majorHAnsi" w:eastAsiaTheme="majorEastAsia" w:cstheme="majorBidi"/>
      <w:color w:val="2E75B6" w:themeColor="accent1" w:themeShade="BF"/>
      <w:sz w:val="26"/>
      <w:szCs w:val="26"/>
    </w:rPr>
  </w:style>
  <w:style w:type="paragraph" w:styleId="4">
    <w:name w:val="heading 3"/>
    <w:basedOn w:val="1"/>
    <w:next w:val="1"/>
    <w:semiHidden/>
    <w:unhideWhenUsed/>
    <w:qFormat/>
    <w:uiPriority w:val="9"/>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10">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5">
    <w:name w:val="Balloon Text"/>
    <w:basedOn w:val="1"/>
    <w:link w:val="17"/>
    <w:semiHidden/>
    <w:unhideWhenUsed/>
    <w:uiPriority w:val="99"/>
    <w:pPr>
      <w:spacing w:after="0" w:line="240" w:lineRule="auto"/>
    </w:pPr>
    <w:rPr>
      <w:sz w:val="18"/>
      <w:szCs w:val="18"/>
    </w:rPr>
  </w:style>
  <w:style w:type="paragraph" w:styleId="6">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paragraph" w:styleId="7">
    <w:name w:val="Title"/>
    <w:basedOn w:val="1"/>
    <w:next w:val="1"/>
    <w:link w:val="14"/>
    <w:qFormat/>
    <w:uiPriority w:val="10"/>
    <w:pPr>
      <w:spacing w:after="0" w:line="240" w:lineRule="auto"/>
      <w:contextualSpacing/>
    </w:pPr>
    <w:rPr>
      <w:rFonts w:asciiTheme="majorHAnsi" w:hAnsiTheme="majorHAnsi" w:eastAsiaTheme="majorEastAsia" w:cstheme="majorBidi"/>
      <w:spacing w:val="-10"/>
      <w:kern w:val="28"/>
      <w:sz w:val="56"/>
      <w:szCs w:val="56"/>
    </w:rPr>
  </w:style>
  <w:style w:type="table" w:styleId="9">
    <w:name w:val="Table Grid"/>
    <w:basedOn w:val="8"/>
    <w:qFormat/>
    <w:uiPriority w:val="59"/>
    <w:pPr>
      <w:spacing w:after="0" w:line="240" w:lineRule="auto"/>
    </w:pPr>
    <w:rPr>
      <w:lang w:val="en-SG"/>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1">
    <w:name w:val="Strong"/>
    <w:basedOn w:val="10"/>
    <w:qFormat/>
    <w:uiPriority w:val="22"/>
    <w:rPr>
      <w:b/>
    </w:rPr>
  </w:style>
  <w:style w:type="character" w:customStyle="1" w:styleId="12">
    <w:name w:val="标题 1 Char"/>
    <w:basedOn w:val="10"/>
    <w:link w:val="2"/>
    <w:uiPriority w:val="9"/>
    <w:rPr>
      <w:rFonts w:asciiTheme="majorHAnsi" w:hAnsiTheme="majorHAnsi" w:eastAsiaTheme="majorEastAsia" w:cstheme="majorBidi"/>
      <w:color w:val="2E75B6" w:themeColor="accent1" w:themeShade="BF"/>
      <w:sz w:val="32"/>
      <w:szCs w:val="32"/>
    </w:rPr>
  </w:style>
  <w:style w:type="paragraph" w:styleId="13">
    <w:name w:val="List Paragraph"/>
    <w:basedOn w:val="1"/>
    <w:qFormat/>
    <w:uiPriority w:val="34"/>
    <w:pPr>
      <w:ind w:left="720"/>
      <w:contextualSpacing/>
    </w:pPr>
  </w:style>
  <w:style w:type="character" w:customStyle="1" w:styleId="14">
    <w:name w:val="标题 Char"/>
    <w:basedOn w:val="10"/>
    <w:link w:val="7"/>
    <w:uiPriority w:val="10"/>
    <w:rPr>
      <w:rFonts w:asciiTheme="majorHAnsi" w:hAnsiTheme="majorHAnsi" w:eastAsiaTheme="majorEastAsia" w:cstheme="majorBidi"/>
      <w:spacing w:val="-10"/>
      <w:kern w:val="28"/>
      <w:sz w:val="56"/>
      <w:szCs w:val="56"/>
    </w:rPr>
  </w:style>
  <w:style w:type="paragraph" w:customStyle="1" w:styleId="15">
    <w:name w:val="Default"/>
    <w:uiPriority w:val="0"/>
    <w:pPr>
      <w:autoSpaceDE w:val="0"/>
      <w:autoSpaceDN w:val="0"/>
      <w:adjustRightInd w:val="0"/>
      <w:spacing w:after="0" w:line="240" w:lineRule="auto"/>
    </w:pPr>
    <w:rPr>
      <w:rFonts w:ascii="Times New Roman" w:hAnsi="Times New Roman" w:cs="Times New Roman" w:eastAsiaTheme="minorEastAsia"/>
      <w:color w:val="000000"/>
      <w:sz w:val="24"/>
      <w:szCs w:val="24"/>
      <w:lang w:val="en-US" w:eastAsia="zh-CN" w:bidi="ar-SA"/>
    </w:rPr>
  </w:style>
  <w:style w:type="character" w:customStyle="1" w:styleId="16">
    <w:name w:val="标题 2 Char"/>
    <w:basedOn w:val="10"/>
    <w:link w:val="3"/>
    <w:uiPriority w:val="9"/>
    <w:rPr>
      <w:rFonts w:asciiTheme="majorHAnsi" w:hAnsiTheme="majorHAnsi" w:eastAsiaTheme="majorEastAsia" w:cstheme="majorBidi"/>
      <w:color w:val="2E75B6" w:themeColor="accent1" w:themeShade="BF"/>
      <w:sz w:val="26"/>
      <w:szCs w:val="26"/>
    </w:rPr>
  </w:style>
  <w:style w:type="character" w:customStyle="1" w:styleId="17">
    <w:name w:val="批注框文本 Char"/>
    <w:basedOn w:val="10"/>
    <w:link w:val="5"/>
    <w:semiHidden/>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905</Words>
  <Characters>1208</Characters>
  <Lines>2</Lines>
  <Paragraphs>1</Paragraphs>
  <TotalTime>0</TotalTime>
  <ScaleCrop>false</ScaleCrop>
  <LinksUpToDate>false</LinksUpToDate>
  <CharactersWithSpaces>1259</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2020-08-26T04:39:00Z</dcterms:created>
  <dc:creator>Weichen Liu</dc:creator>
  <cp:lastModifiedBy>yffff.4</cp:lastModifiedBy>
  <cp:lastPrinted>2016-03-28T13:10:00Z</cp:lastPrinted>
  <dcterms:modified xsi:type="dcterms:W3CDTF">2024-10-14T07:27:26Z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C22884C72EBD4907BB03219254300265_13</vt:lpwstr>
  </property>
</Properties>
</file>