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ind w:leftChars="0"/>
      </w:pPr>
      <w:r>
        <w:t>Download</w:t>
      </w:r>
      <w:r>
        <w:t>/Upload</w:t>
      </w:r>
      <w:r>
        <w:t xml:space="preserve"> data from</w:t>
      </w:r>
      <w:r>
        <w:t>/to</w:t>
      </w:r>
      <w:r>
        <w:t xml:space="preserve"> SEPAL to</w:t>
      </w:r>
      <w:r>
        <w:t>/from</w:t>
      </w:r>
      <w:r>
        <w:t xml:space="preserve"> your computer</w:t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  <w:r>
        <w:t xml:space="preserve">Connect </w:t>
      </w:r>
      <w:r>
        <w:t>FileZilla to your SEPAL account</w:t>
      </w:r>
    </w:p>
    <w:p>
      <w:pPr>
        <w:pStyle w:val="9"/>
        <w:numPr>
          <w:numId w:val="0"/>
        </w:numPr>
      </w:pPr>
    </w:p>
    <w:p>
      <w:pPr>
        <w:pStyle w:val="9"/>
        <w:numPr>
          <w:numId w:val="0"/>
        </w:numPr>
        <w:rPr>
          <w:rStyle w:val="3"/>
        </w:rPr>
      </w:pPr>
      <w:r>
        <w:t xml:space="preserve">Download FileZilla from this </w:t>
      </w:r>
      <w:r>
        <w:fldChar w:fldCharType="begin"/>
      </w:r>
      <w:r>
        <w:instrText xml:space="preserve"> HYPERLINK "https://filezilla-project.org/" </w:instrText>
      </w:r>
      <w:r>
        <w:fldChar w:fldCharType="separate"/>
      </w:r>
      <w:r>
        <w:rPr>
          <w:rStyle w:val="3"/>
        </w:rPr>
        <w:t>link</w:t>
      </w:r>
      <w:r>
        <w:rPr>
          <w:rStyle w:val="3"/>
        </w:rPr>
        <w:fldChar w:fldCharType="end"/>
      </w:r>
    </w:p>
    <w:p>
      <w:pPr>
        <w:pStyle w:val="9"/>
        <w:numPr>
          <w:numId w:val="0"/>
        </w:numPr>
        <w:rPr>
          <w:rStyle w:val="3"/>
        </w:rPr>
      </w:pPr>
    </w:p>
    <w:p>
      <w:pPr>
        <w:pStyle w:val="9"/>
        <w:numPr>
          <w:numId w:val="0"/>
        </w:numPr>
      </w:pPr>
      <w:r>
        <w:t xml:space="preserve">Accessing files in SEPAL is easy using FileZilla. To use FileZilla, open the application and connect to the SEPAL server by selecting Menu File --&gt; Site Manager in the menu tab. </w:t>
      </w:r>
    </w:p>
    <w:p>
      <w:pPr>
        <w:pStyle w:val="9"/>
        <w:numPr>
          <w:numId w:val="0"/>
        </w:numPr>
      </w:pPr>
    </w:p>
    <w:p>
      <w:pPr>
        <w:pStyle w:val="9"/>
        <w:numPr>
          <w:numId w:val="0"/>
        </w:numPr>
      </w:pPr>
      <w:r>
        <w:t>In the site manager pop-up click on the ‘New Site’ button. Use the screenshot below as a guide for filling in the form:</w:t>
      </w:r>
    </w:p>
    <w:p>
      <w:pPr>
        <w:pStyle w:val="10"/>
        <w:numPr>
          <w:ilvl w:val="3"/>
          <w:numId w:val="1"/>
        </w:numPr>
      </w:pPr>
      <w:r>
        <w:t xml:space="preserve">Host: sepal.io </w:t>
      </w:r>
    </w:p>
    <w:p>
      <w:pPr>
        <w:pStyle w:val="10"/>
        <w:numPr>
          <w:ilvl w:val="3"/>
          <w:numId w:val="1"/>
        </w:numPr>
      </w:pPr>
      <w:r>
        <w:t>Port: 443</w:t>
      </w:r>
    </w:p>
    <w:p>
      <w:pPr>
        <w:pStyle w:val="10"/>
        <w:numPr>
          <w:ilvl w:val="3"/>
          <w:numId w:val="1"/>
        </w:numPr>
      </w:pPr>
      <w:r>
        <w:t>Protocol: SFTP – SSH File Transfer Protocol</w:t>
      </w:r>
    </w:p>
    <w:p>
      <w:pPr>
        <w:pStyle w:val="10"/>
        <w:numPr>
          <w:ilvl w:val="3"/>
          <w:numId w:val="1"/>
        </w:numPr>
      </w:pPr>
      <w:r>
        <w:t xml:space="preserve">Logon Type: Normal </w:t>
      </w:r>
    </w:p>
    <w:p>
      <w:pPr>
        <w:pStyle w:val="10"/>
        <w:numPr>
          <w:ilvl w:val="3"/>
          <w:numId w:val="1"/>
        </w:numPr>
      </w:pPr>
      <w:r>
        <w:t>User: your SEPAL username</w:t>
      </w:r>
    </w:p>
    <w:p>
      <w:pPr>
        <w:pStyle w:val="10"/>
        <w:numPr>
          <w:ilvl w:val="3"/>
          <w:numId w:val="1"/>
        </w:numPr>
      </w:pPr>
      <w:r>
        <w:t xml:space="preserve">Password: your SEPAL password </w:t>
      </w:r>
    </w:p>
    <w:p>
      <w:pPr>
        <w:pStyle w:val="10"/>
        <w:numPr>
          <w:numId w:val="0"/>
        </w:numPr>
      </w:pPr>
    </w:p>
    <w:p>
      <w:pPr>
        <w:ind w:left="360" w:firstLine="720"/>
      </w:pPr>
      <w:r>
        <w:drawing>
          <wp:inline distT="0" distB="0" distL="0" distR="0">
            <wp:extent cx="4169410" cy="3444240"/>
            <wp:effectExtent l="9525" t="9525" r="12065" b="13335"/>
            <wp:docPr id="1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44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</w:pPr>
      <w:r>
        <w:t xml:space="preserve">Click Connect and your SEPAL drive will appear in the right panel, parallel to the panel on the left with the files on your computer. </w:t>
      </w:r>
    </w:p>
    <w:p>
      <w:pPr>
        <w:pStyle w:val="9"/>
        <w:numPr>
          <w:numId w:val="0"/>
        </w:numPr>
      </w:pPr>
    </w:p>
    <w:p>
      <w:pPr>
        <w:pStyle w:val="7"/>
      </w:pPr>
      <w:bookmarkStart w:id="0" w:name="_GoBack"/>
      <w:bookmarkEnd w:id="0"/>
      <w:r>
        <w:t>Using FileZilla</w:t>
      </w:r>
    </w:p>
    <w:p>
      <w:pPr>
        <w:pStyle w:val="9"/>
        <w:numPr>
          <w:numId w:val="0"/>
        </w:numPr>
      </w:pPr>
      <w:r>
        <w:t xml:space="preserve">Here is a quick introduction from the </w:t>
      </w:r>
      <w:r>
        <w:fldChar w:fldCharType="begin"/>
      </w:r>
      <w:r>
        <w:instrText xml:space="preserve"> HYPERLINK "https://wiki.filezilla-project.org/FileZilla_Client_Tutorial_(en)" </w:instrText>
      </w:r>
      <w:r>
        <w:fldChar w:fldCharType="separate"/>
      </w:r>
      <w:r>
        <w:rPr>
          <w:rStyle w:val="3"/>
        </w:rPr>
        <w:t>FileZilla online tutorial</w:t>
      </w:r>
      <w:r>
        <w:rPr>
          <w:rStyle w:val="3"/>
        </w:rPr>
        <w:fldChar w:fldCharType="end"/>
      </w:r>
      <w:r>
        <w:t xml:space="preserve"> corresponding to the image below: </w:t>
      </w:r>
    </w:p>
    <w:p>
      <w:pPr>
        <w:pStyle w:val="10"/>
        <w:numPr>
          <w:ilvl w:val="0"/>
          <w:numId w:val="2"/>
        </w:numPr>
      </w:pPr>
      <w:r>
        <w:t xml:space="preserve">the toolbar (1) </w:t>
      </w:r>
    </w:p>
    <w:p>
      <w:pPr>
        <w:pStyle w:val="10"/>
        <w:numPr>
          <w:ilvl w:val="0"/>
          <w:numId w:val="2"/>
        </w:numPr>
      </w:pPr>
      <w:r>
        <w:t xml:space="preserve">quick connect bar (2), </w:t>
      </w:r>
    </w:p>
    <w:p>
      <w:pPr>
        <w:pStyle w:val="10"/>
        <w:numPr>
          <w:ilvl w:val="0"/>
          <w:numId w:val="2"/>
        </w:numPr>
      </w:pPr>
      <w:r>
        <w:t xml:space="preserve">the message log (3) displays transfer and connection related messages. Below, you can find the file listings. </w:t>
      </w:r>
    </w:p>
    <w:p>
      <w:pPr>
        <w:pStyle w:val="10"/>
        <w:numPr>
          <w:ilvl w:val="0"/>
          <w:numId w:val="2"/>
        </w:numPr>
      </w:pPr>
      <w:r>
        <w:t xml:space="preserve">The left column (local pane, 4) displays the local files and directories, i.e. the stuff on the PC you're using FileZilla on. </w:t>
      </w:r>
      <w:r>
        <w:t>Make sure you are located in the right folder. Ideally, you should have a folder on your computer that will store all data related to this process, point to that folder</w:t>
      </w:r>
    </w:p>
    <w:p>
      <w:pPr>
        <w:pStyle w:val="10"/>
        <w:numPr>
          <w:ilvl w:val="0"/>
          <w:numId w:val="2"/>
        </w:numPr>
      </w:pPr>
      <w:r>
        <w:t xml:space="preserve">The right column (server pane, 5) displays the files and directories on the server you are connected to. Both columns have a directory tree at the top and a detailed listing of the currently selected directory's contents at the bottom. You can easily navigate either of the trees and lists by clicking around like in any other file manager. </w:t>
      </w:r>
    </w:p>
    <w:p>
      <w:pPr>
        <w:pStyle w:val="10"/>
        <w:numPr>
          <w:ilvl w:val="0"/>
          <w:numId w:val="2"/>
        </w:numPr>
      </w:pPr>
      <w:r>
        <w:t>At the bottom of the window, the transfer queue (6) lists the to-be-transferred and already transferred files.</w:t>
      </w:r>
    </w:p>
    <w:p>
      <w:pPr>
        <w:pStyle w:val="10"/>
        <w:numPr>
          <w:numId w:val="0"/>
        </w:numPr>
        <w:ind w:left="1440" w:leftChars="0"/>
      </w:pPr>
    </w:p>
    <w:p>
      <w:pPr>
        <w:jc w:val="center"/>
      </w:pPr>
      <w:r>
        <w:drawing>
          <wp:inline distT="0" distB="0" distL="0" distR="0">
            <wp:extent cx="5984240" cy="3777615"/>
            <wp:effectExtent l="9525" t="9525" r="26035" b="22860"/>
            <wp:docPr id="111" name="Picture 111" descr="https://wiki.filezilla-project.org/wiki/images/6/67/Annotated_main_window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https://wiki.filezilla-project.org/wiki/images/6/67/Annotated_main_window_pre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77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EFB"/>
    <w:multiLevelType w:val="multilevel"/>
    <w:tmpl w:val="027D2EFB"/>
    <w:lvl w:ilvl="0" w:tentative="0">
      <w:start w:val="1"/>
      <w:numFmt w:val="decimal"/>
      <w:suff w:val="space"/>
      <w:lvlText w:val="Part %1: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suff w:val="space"/>
      <w:lvlText w:val="%3."/>
      <w:lvlJc w:val="left"/>
      <w:pPr>
        <w:ind w:left="1116" w:hanging="216"/>
      </w:pPr>
      <w:rPr>
        <w:b w:val="0"/>
      </w:rPr>
    </w:lvl>
    <w:lvl w:ilvl="3" w:tentative="0">
      <w:start w:val="1"/>
      <w:numFmt w:val="lowerRoman"/>
      <w:suff w:val="space"/>
      <w:lvlText w:val="%4."/>
      <w:lvlJc w:val="left"/>
      <w:pPr>
        <w:ind w:left="1296" w:hanging="21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lowerLetter"/>
      <w:suff w:val="space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0D204B"/>
    <w:multiLevelType w:val="multilevel"/>
    <w:tmpl w:val="250D204B"/>
    <w:lvl w:ilvl="0" w:tentative="0">
      <w:start w:val="1"/>
      <w:numFmt w:val="lowerRoman"/>
      <w:lvlText w:val="%1."/>
      <w:lvlJc w:val="righ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9748A"/>
    <w:rsid w:val="EDF9748A"/>
    <w:rsid w:val="FFE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_A1"/>
    <w:basedOn w:val="6"/>
    <w:qFormat/>
    <w:uiPriority w:val="0"/>
    <w:pPr>
      <w:pBdr>
        <w:bottom w:val="single" w:color="auto" w:sz="4" w:space="1"/>
      </w:pBdr>
      <w:spacing w:before="240" w:after="200" w:line="240" w:lineRule="auto"/>
      <w:ind w:left="360" w:hanging="360"/>
      <w:outlineLvl w:val="0"/>
    </w:pPr>
    <w:rPr>
      <w:rFonts w:asciiTheme="majorHAnsi" w:hAnsiTheme="majorHAnsi"/>
      <w:sz w:val="40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paragraph" w:customStyle="1" w:styleId="7">
    <w:name w:val="List_A2"/>
    <w:basedOn w:val="8"/>
    <w:qFormat/>
    <w:uiPriority w:val="0"/>
    <w:pPr>
      <w:tabs>
        <w:tab w:val="left" w:pos="360"/>
      </w:tabs>
      <w:spacing w:before="120" w:after="60"/>
      <w:outlineLvl w:val="1"/>
    </w:pPr>
    <w:rPr>
      <w:rFonts w:asciiTheme="majorHAnsi" w:hAnsiTheme="majorHAnsi" w:eastAsiaTheme="minorEastAsia"/>
      <w:b/>
      <w:sz w:val="2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List_A3"/>
    <w:basedOn w:val="8"/>
    <w:qFormat/>
    <w:uiPriority w:val="0"/>
    <w:pPr>
      <w:spacing w:before="60" w:after="60"/>
      <w:ind w:left="1116" w:hanging="216"/>
      <w:outlineLvl w:val="2"/>
    </w:pPr>
    <w:rPr>
      <w:color w:val="4C4C4C" w:themeColor="text1"/>
      <w14:textFill>
        <w14:solidFill>
          <w14:schemeClr w14:val="tx1"/>
        </w14:solidFill>
      </w14:textFill>
    </w:rPr>
  </w:style>
  <w:style w:type="paragraph" w:customStyle="1" w:styleId="10">
    <w:name w:val="List_A4"/>
    <w:basedOn w:val="8"/>
    <w:qFormat/>
    <w:uiPriority w:val="0"/>
    <w:pPr>
      <w:spacing w:before="60" w:after="60"/>
      <w:ind w:left="1296" w:hanging="216"/>
      <w:outlineLvl w:val="3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2019-04-13T00:47:00Z</dcterms:created>
  <dc:creator>dannunzio</dc:creator>
  <cp:lastModifiedBy>dannunzio</cp:lastModifiedBy>
  <dcterms:modified xsi:type="dcterms:W3CDTF">2019-04-13T00:51:31Z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