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B3" w:rsidRDefault="00B118D3" w:rsidP="00740C3A">
      <w:pPr>
        <w:pStyle w:val="a3"/>
      </w:pPr>
      <w:r>
        <w:rPr>
          <w:rFonts w:hint="eastAsia"/>
        </w:rPr>
        <w:t>智能家居云</w:t>
      </w:r>
      <w:r w:rsidR="009722A7">
        <w:rPr>
          <w:rFonts w:hint="eastAsia"/>
        </w:rPr>
        <w:t>设计</w:t>
      </w:r>
      <w:r w:rsidR="0045737B">
        <w:rPr>
          <w:rFonts w:hint="eastAsia"/>
        </w:rPr>
        <w:t>(</w:t>
      </w:r>
      <w:r w:rsidR="006C22B3">
        <w:rPr>
          <w:rFonts w:hint="eastAsia"/>
        </w:rPr>
        <w:t>JD</w:t>
      </w:r>
      <w:r w:rsidR="00FE49CE">
        <w:rPr>
          <w:rFonts w:hint="eastAsia"/>
        </w:rPr>
        <w:t>方案</w:t>
      </w:r>
      <w:r w:rsidR="00FE49CE">
        <w:rPr>
          <w:rFonts w:hint="eastAsia"/>
        </w:rPr>
        <w:t>)</w:t>
      </w:r>
    </w:p>
    <w:p w:rsidR="002646D2" w:rsidRDefault="00A770A8" w:rsidP="002646D2">
      <w:pPr>
        <w:pStyle w:val="1"/>
        <w:numPr>
          <w:ilvl w:val="0"/>
          <w:numId w:val="3"/>
        </w:numPr>
        <w:spacing w:line="360" w:lineRule="auto"/>
      </w:pPr>
      <w:r>
        <w:rPr>
          <w:rFonts w:hint="eastAsia"/>
        </w:rPr>
        <w:t>概要</w:t>
      </w:r>
      <w:r w:rsidR="002646D2">
        <w:rPr>
          <w:rFonts w:hint="eastAsia"/>
        </w:rPr>
        <w:t>架构图</w:t>
      </w:r>
    </w:p>
    <w:p w:rsidR="002820E8" w:rsidRPr="002820E8" w:rsidRDefault="002820E8" w:rsidP="002820E8">
      <w:pPr>
        <w:widowControl/>
        <w:shd w:val="clear" w:color="auto" w:fill="FFFFFF"/>
        <w:spacing w:before="100" w:beforeAutospacing="1" w:after="100" w:afterAutospacing="1" w:line="240" w:lineRule="auto"/>
        <w:ind w:right="420"/>
        <w:jc w:val="left"/>
        <w:rPr>
          <w:rFonts w:ascii="Calibri" w:eastAsia="宋体" w:hAnsi="Calibri" w:cs="宋体"/>
          <w:color w:val="1F497D"/>
          <w:kern w:val="0"/>
          <w:szCs w:val="24"/>
        </w:rPr>
      </w:pPr>
      <w:r>
        <w:rPr>
          <w:noProof/>
        </w:rPr>
        <w:drawing>
          <wp:inline distT="0" distB="0" distL="0" distR="0" wp14:anchorId="5258A98D" wp14:editId="2E6D7771">
            <wp:extent cx="5302370" cy="3976777"/>
            <wp:effectExtent l="0" t="0" r="0" b="5080"/>
            <wp:docPr id="1" name="图片 1" descr="image001(03-10-18-3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001(03-10-18-30-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114" cy="3979585"/>
                    </a:xfrm>
                    <a:prstGeom prst="rect">
                      <a:avLst/>
                    </a:prstGeom>
                    <a:noFill/>
                    <a:ln>
                      <a:noFill/>
                    </a:ln>
                  </pic:spPr>
                </pic:pic>
              </a:graphicData>
            </a:graphic>
          </wp:inline>
        </w:drawing>
      </w:r>
    </w:p>
    <w:p w:rsidR="00A770A8" w:rsidRDefault="00AC015E" w:rsidP="002646D2">
      <w:pPr>
        <w:pStyle w:val="1"/>
        <w:numPr>
          <w:ilvl w:val="0"/>
          <w:numId w:val="3"/>
        </w:numPr>
        <w:spacing w:line="360" w:lineRule="auto"/>
      </w:pPr>
      <w:r>
        <w:rPr>
          <w:rFonts w:hint="eastAsia"/>
        </w:rPr>
        <w:lastRenderedPageBreak/>
        <w:t>系统</w:t>
      </w:r>
      <w:r w:rsidR="000B1FFE">
        <w:rPr>
          <w:rFonts w:hint="eastAsia"/>
        </w:rPr>
        <w:t>关系</w:t>
      </w:r>
      <w:r w:rsidR="00A770A8">
        <w:rPr>
          <w:rFonts w:hint="eastAsia"/>
        </w:rPr>
        <w:t>图</w:t>
      </w:r>
    </w:p>
    <w:p w:rsidR="00A770A8" w:rsidRDefault="003E1C6F" w:rsidP="00A770A8">
      <w:r>
        <w:rPr>
          <w:noProof/>
        </w:rPr>
        <w:drawing>
          <wp:inline distT="0" distB="0" distL="0" distR="0" wp14:anchorId="3B0C1919" wp14:editId="5A6B3502">
            <wp:extent cx="5238750" cy="2657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0" cy="2657475"/>
                    </a:xfrm>
                    <a:prstGeom prst="rect">
                      <a:avLst/>
                    </a:prstGeom>
                  </pic:spPr>
                </pic:pic>
              </a:graphicData>
            </a:graphic>
          </wp:inline>
        </w:drawing>
      </w:r>
    </w:p>
    <w:p w:rsidR="00154EF7" w:rsidRDefault="005E54BC" w:rsidP="00A770A8">
      <w:r>
        <w:rPr>
          <w:rFonts w:hint="eastAsia"/>
        </w:rPr>
        <w:t>说明：</w:t>
      </w:r>
    </w:p>
    <w:p w:rsidR="00AC015E" w:rsidRDefault="002371CF" w:rsidP="00AC015E">
      <w:pPr>
        <w:pStyle w:val="a4"/>
        <w:numPr>
          <w:ilvl w:val="0"/>
          <w:numId w:val="26"/>
        </w:numPr>
        <w:ind w:firstLineChars="0"/>
      </w:pPr>
      <w:r>
        <w:rPr>
          <w:rFonts w:hint="eastAsia"/>
        </w:rPr>
        <w:t>京东</w:t>
      </w:r>
      <w:r w:rsidR="009A7A7C">
        <w:rPr>
          <w:rFonts w:hint="eastAsia"/>
        </w:rPr>
        <w:t>家居云：负责提供智能设备的管理和控制</w:t>
      </w:r>
    </w:p>
    <w:p w:rsidR="009A7A7C" w:rsidRDefault="00E70B52" w:rsidP="00AC015E">
      <w:pPr>
        <w:pStyle w:val="a4"/>
        <w:numPr>
          <w:ilvl w:val="0"/>
          <w:numId w:val="26"/>
        </w:numPr>
        <w:ind w:firstLineChars="0"/>
      </w:pPr>
      <w:r>
        <w:rPr>
          <w:rFonts w:hint="eastAsia"/>
        </w:rPr>
        <w:t>厂商</w:t>
      </w:r>
      <w:r w:rsidR="009A7A7C">
        <w:rPr>
          <w:rFonts w:hint="eastAsia"/>
        </w:rPr>
        <w:t>APP</w:t>
      </w:r>
      <w:r w:rsidR="009A7A7C">
        <w:rPr>
          <w:rFonts w:hint="eastAsia"/>
        </w:rPr>
        <w:t>：可通过家居云随时随时控制和同步关联设备状态</w:t>
      </w:r>
    </w:p>
    <w:p w:rsidR="00613ADE" w:rsidRDefault="009A7A7C" w:rsidP="00613ADE">
      <w:pPr>
        <w:pStyle w:val="a4"/>
        <w:numPr>
          <w:ilvl w:val="0"/>
          <w:numId w:val="26"/>
        </w:numPr>
        <w:ind w:firstLineChars="0"/>
      </w:pPr>
      <w:r>
        <w:rPr>
          <w:rFonts w:hint="eastAsia"/>
        </w:rPr>
        <w:t>智能设备：</w:t>
      </w:r>
      <w:r w:rsidR="00090226">
        <w:rPr>
          <w:rFonts w:hint="eastAsia"/>
        </w:rPr>
        <w:t>被控终端或数据源产生设备</w:t>
      </w:r>
      <w:r w:rsidR="00187884">
        <w:rPr>
          <w:rFonts w:hint="eastAsia"/>
        </w:rPr>
        <w:t>。</w:t>
      </w:r>
    </w:p>
    <w:p w:rsidR="0033164E" w:rsidRDefault="00702D36" w:rsidP="00613ADE">
      <w:pPr>
        <w:pStyle w:val="a4"/>
        <w:numPr>
          <w:ilvl w:val="0"/>
          <w:numId w:val="26"/>
        </w:numPr>
        <w:ind w:firstLineChars="0"/>
        <w:rPr>
          <w:rFonts w:hint="eastAsia"/>
        </w:rPr>
      </w:pPr>
      <w:r>
        <w:rPr>
          <w:rFonts w:hint="eastAsia"/>
        </w:rPr>
        <w:t>系统间通讯</w:t>
      </w:r>
      <w:r w:rsidR="00412EF2">
        <w:rPr>
          <w:rFonts w:hint="eastAsia"/>
        </w:rPr>
        <w:t>方式</w:t>
      </w:r>
      <w:r>
        <w:rPr>
          <w:rFonts w:hint="eastAsia"/>
        </w:rPr>
        <w:t>支持</w:t>
      </w:r>
      <w:r w:rsidR="00DA3C28">
        <w:rPr>
          <w:rFonts w:hint="eastAsia"/>
        </w:rPr>
        <w:t>：</w:t>
      </w:r>
      <w:r w:rsidR="0033164E">
        <w:rPr>
          <w:rFonts w:hint="eastAsia"/>
        </w:rPr>
        <w:t>restful,socket</w:t>
      </w:r>
    </w:p>
    <w:p w:rsidR="00433088" w:rsidRDefault="00433088" w:rsidP="00613ADE">
      <w:pPr>
        <w:pStyle w:val="a4"/>
        <w:numPr>
          <w:ilvl w:val="0"/>
          <w:numId w:val="26"/>
        </w:numPr>
        <w:ind w:firstLineChars="0"/>
        <w:rPr>
          <w:rFonts w:hint="eastAsia"/>
        </w:rPr>
      </w:pPr>
      <w:r>
        <w:rPr>
          <w:rFonts w:hint="eastAsia"/>
        </w:rPr>
        <w:t>socket</w:t>
      </w:r>
      <w:r>
        <w:rPr>
          <w:rFonts w:hint="eastAsia"/>
        </w:rPr>
        <w:t>长连接</w:t>
      </w:r>
      <w:r w:rsidR="00666BFF">
        <w:rPr>
          <w:rFonts w:hint="eastAsia"/>
        </w:rPr>
        <w:t>时</w:t>
      </w:r>
      <w:r>
        <w:rPr>
          <w:rFonts w:hint="eastAsia"/>
        </w:rPr>
        <w:t>采用异步长连接工作模式</w:t>
      </w:r>
    </w:p>
    <w:p w:rsidR="0033164E" w:rsidRDefault="00454609" w:rsidP="00613ADE">
      <w:pPr>
        <w:pStyle w:val="a4"/>
        <w:numPr>
          <w:ilvl w:val="0"/>
          <w:numId w:val="26"/>
        </w:numPr>
        <w:ind w:firstLineChars="0"/>
        <w:rPr>
          <w:rFonts w:hint="eastAsia"/>
        </w:rPr>
      </w:pPr>
      <w:r>
        <w:rPr>
          <w:rFonts w:hint="eastAsia"/>
        </w:rPr>
        <w:t>socket</w:t>
      </w:r>
      <w:r w:rsidR="00804516">
        <w:rPr>
          <w:rFonts w:hint="eastAsia"/>
        </w:rPr>
        <w:t>长连接</w:t>
      </w:r>
      <w:r w:rsidR="00717758">
        <w:rPr>
          <w:rFonts w:hint="eastAsia"/>
        </w:rPr>
        <w:t>模式</w:t>
      </w:r>
      <w:r w:rsidR="003C7488">
        <w:rPr>
          <w:rFonts w:hint="eastAsia"/>
        </w:rPr>
        <w:t>时，支持：</w:t>
      </w:r>
    </w:p>
    <w:p w:rsidR="003C7488" w:rsidRDefault="003C7488" w:rsidP="003C7488">
      <w:pPr>
        <w:pStyle w:val="a4"/>
        <w:numPr>
          <w:ilvl w:val="1"/>
          <w:numId w:val="26"/>
        </w:numPr>
        <w:ind w:firstLineChars="0"/>
        <w:rPr>
          <w:rFonts w:hint="eastAsia"/>
        </w:rPr>
      </w:pPr>
      <w:r>
        <w:rPr>
          <w:rFonts w:hint="eastAsia"/>
        </w:rPr>
        <w:t>家居云端主动推送模式</w:t>
      </w:r>
    </w:p>
    <w:p w:rsidR="003C7488" w:rsidRDefault="003C7488" w:rsidP="003C7488">
      <w:pPr>
        <w:pStyle w:val="a4"/>
        <w:numPr>
          <w:ilvl w:val="1"/>
          <w:numId w:val="26"/>
        </w:numPr>
        <w:ind w:firstLineChars="0"/>
        <w:rPr>
          <w:rFonts w:hint="eastAsia"/>
        </w:rPr>
      </w:pPr>
      <w:r>
        <w:rPr>
          <w:rFonts w:hint="eastAsia"/>
        </w:rPr>
        <w:t>智能设备端主动拉取模式</w:t>
      </w:r>
    </w:p>
    <w:p w:rsidR="003C7488" w:rsidRDefault="003C7488" w:rsidP="003C7488">
      <w:pPr>
        <w:ind w:left="420"/>
        <w:rPr>
          <w:rFonts w:hint="eastAsia"/>
        </w:rPr>
      </w:pPr>
      <w:r>
        <w:rPr>
          <w:rFonts w:hint="eastAsia"/>
        </w:rPr>
        <w:t>如下图：</w:t>
      </w:r>
    </w:p>
    <w:tbl>
      <w:tblPr>
        <w:tblStyle w:val="a5"/>
        <w:tblW w:w="0" w:type="auto"/>
        <w:tblInd w:w="360" w:type="dxa"/>
        <w:tblLook w:val="04A0" w:firstRow="1" w:lastRow="0" w:firstColumn="1" w:lastColumn="0" w:noHBand="0" w:noVBand="1"/>
      </w:tblPr>
      <w:tblGrid>
        <w:gridCol w:w="4081"/>
        <w:gridCol w:w="4081"/>
      </w:tblGrid>
      <w:tr w:rsidR="002D253D" w:rsidTr="002D253D">
        <w:tc>
          <w:tcPr>
            <w:tcW w:w="4261" w:type="dxa"/>
          </w:tcPr>
          <w:p w:rsidR="002D253D" w:rsidRDefault="003C7488" w:rsidP="00596342">
            <w:pPr>
              <w:rPr>
                <w:rFonts w:hint="eastAsia"/>
              </w:rPr>
            </w:pPr>
            <w:r>
              <w:rPr>
                <w:rFonts w:hint="eastAsia"/>
              </w:rPr>
              <w:t>家居</w:t>
            </w:r>
            <w:r w:rsidR="00EC31AE">
              <w:rPr>
                <w:rFonts w:hint="eastAsia"/>
              </w:rPr>
              <w:t>云端主动推送模式</w:t>
            </w:r>
          </w:p>
        </w:tc>
        <w:tc>
          <w:tcPr>
            <w:tcW w:w="4261" w:type="dxa"/>
          </w:tcPr>
          <w:p w:rsidR="002D253D" w:rsidRPr="002D253D" w:rsidRDefault="008F517C" w:rsidP="008F517C">
            <w:pPr>
              <w:pStyle w:val="a4"/>
              <w:ind w:firstLineChars="0" w:firstLine="0"/>
              <w:rPr>
                <w:rFonts w:hint="eastAsia"/>
              </w:rPr>
            </w:pPr>
            <w:r>
              <w:rPr>
                <w:rFonts w:hint="eastAsia"/>
              </w:rPr>
              <w:t>智能设备端主动拉取模式</w:t>
            </w:r>
          </w:p>
        </w:tc>
      </w:tr>
      <w:tr w:rsidR="002D253D" w:rsidTr="002D253D">
        <w:tc>
          <w:tcPr>
            <w:tcW w:w="4261" w:type="dxa"/>
          </w:tcPr>
          <w:p w:rsidR="002D253D" w:rsidRDefault="008D5FE8" w:rsidP="00D30FE0">
            <w:pPr>
              <w:pStyle w:val="a4"/>
              <w:ind w:firstLineChars="0" w:firstLine="0"/>
              <w:rPr>
                <w:rFonts w:hint="eastAsia"/>
              </w:rPr>
            </w:pPr>
            <w:r>
              <w:object w:dxaOrig="4093" w:dyaOrig="8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4.7pt;height:406.75pt" o:ole="">
                  <v:imagedata r:id="rId11" o:title=""/>
                </v:shape>
                <o:OLEObject Type="Embed" ProgID="Visio.Drawing.11" ShapeID="_x0000_i1027" DrawAspect="Content" ObjectID="_1456243852" r:id="rId12"/>
              </w:object>
            </w:r>
          </w:p>
        </w:tc>
        <w:tc>
          <w:tcPr>
            <w:tcW w:w="4261" w:type="dxa"/>
          </w:tcPr>
          <w:p w:rsidR="002D253D" w:rsidRDefault="00FF07AF" w:rsidP="00D30FE0">
            <w:pPr>
              <w:pStyle w:val="a4"/>
              <w:ind w:firstLineChars="0" w:firstLine="0"/>
              <w:rPr>
                <w:rFonts w:hint="eastAsia"/>
              </w:rPr>
            </w:pPr>
            <w:r>
              <w:object w:dxaOrig="4093" w:dyaOrig="8130">
                <v:shape id="_x0000_i1028" type="#_x0000_t75" style="width:204.7pt;height:406.75pt" o:ole="">
                  <v:imagedata r:id="rId13" o:title=""/>
                </v:shape>
                <o:OLEObject Type="Embed" ProgID="Visio.Drawing.11" ShapeID="_x0000_i1028" DrawAspect="Content" ObjectID="_1456243853" r:id="rId14"/>
              </w:object>
            </w:r>
          </w:p>
        </w:tc>
      </w:tr>
    </w:tbl>
    <w:p w:rsidR="00DA3C28" w:rsidRDefault="008D7465" w:rsidP="00613ADE">
      <w:pPr>
        <w:pStyle w:val="a4"/>
        <w:numPr>
          <w:ilvl w:val="0"/>
          <w:numId w:val="26"/>
        </w:numPr>
        <w:ind w:firstLineChars="0"/>
      </w:pPr>
      <w:r>
        <w:rPr>
          <w:rFonts w:hint="eastAsia"/>
        </w:rPr>
        <w:t>以下为二</w:t>
      </w:r>
      <w:r w:rsidR="002B775F">
        <w:rPr>
          <w:rFonts w:hint="eastAsia"/>
        </w:rPr>
        <w:t>种使用方式说明</w:t>
      </w:r>
      <w:r w:rsidR="00894F2B">
        <w:rPr>
          <w:rFonts w:hint="eastAsia"/>
        </w:rPr>
        <w:t>，</w:t>
      </w:r>
      <w:r w:rsidR="0019322E">
        <w:rPr>
          <w:rFonts w:hint="eastAsia"/>
        </w:rPr>
        <w:t>用户或厂商</w:t>
      </w:r>
      <w:r w:rsidR="00894F2B">
        <w:rPr>
          <w:rFonts w:hint="eastAsia"/>
        </w:rPr>
        <w:t>可根据</w:t>
      </w:r>
      <w:r w:rsidR="00894F2B">
        <w:rPr>
          <w:rFonts w:hint="eastAsia"/>
        </w:rPr>
        <w:t>APP</w:t>
      </w:r>
      <w:r w:rsidR="00894F2B">
        <w:rPr>
          <w:rFonts w:hint="eastAsia"/>
        </w:rPr>
        <w:t>和设备特性选择使用</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88"/>
        <w:gridCol w:w="3237"/>
        <w:gridCol w:w="3997"/>
      </w:tblGrid>
      <w:tr w:rsidR="0033164E" w:rsidRPr="00EE533A" w:rsidTr="00A17461">
        <w:tc>
          <w:tcPr>
            <w:tcW w:w="756"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rFonts w:hint="eastAsia"/>
                <w:sz w:val="21"/>
                <w:szCs w:val="21"/>
              </w:rPr>
              <w:t>对比项</w:t>
            </w:r>
          </w:p>
        </w:tc>
        <w:tc>
          <w:tcPr>
            <w:tcW w:w="1899"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Https/rest</w:t>
            </w:r>
            <w:r w:rsidRPr="00EE533A">
              <w:rPr>
                <w:rFonts w:hint="eastAsia"/>
                <w:sz w:val="21"/>
                <w:szCs w:val="21"/>
              </w:rPr>
              <w:t>A</w:t>
            </w:r>
            <w:r w:rsidRPr="00EE533A">
              <w:rPr>
                <w:sz w:val="21"/>
                <w:szCs w:val="21"/>
              </w:rPr>
              <w:t>pi</w:t>
            </w:r>
          </w:p>
        </w:tc>
        <w:tc>
          <w:tcPr>
            <w:tcW w:w="2345"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socket</w:t>
            </w:r>
          </w:p>
        </w:tc>
      </w:tr>
      <w:tr w:rsidR="0033164E" w:rsidRPr="00EE533A" w:rsidTr="00A17461">
        <w:trPr>
          <w:trHeight w:val="447"/>
        </w:trPr>
        <w:tc>
          <w:tcPr>
            <w:tcW w:w="756"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3A2EB5">
            <w:pPr>
              <w:rPr>
                <w:sz w:val="21"/>
                <w:szCs w:val="21"/>
              </w:rPr>
            </w:pPr>
            <w:r w:rsidRPr="00EE533A">
              <w:rPr>
                <w:rFonts w:hint="eastAsia"/>
                <w:sz w:val="21"/>
                <w:szCs w:val="21"/>
              </w:rPr>
              <w:t>协议</w:t>
            </w:r>
          </w:p>
        </w:tc>
        <w:tc>
          <w:tcPr>
            <w:tcW w:w="1899"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3A2EB5">
            <w:pPr>
              <w:rPr>
                <w:sz w:val="21"/>
                <w:szCs w:val="21"/>
              </w:rPr>
            </w:pPr>
            <w:r w:rsidRPr="00EE533A">
              <w:rPr>
                <w:sz w:val="21"/>
                <w:szCs w:val="21"/>
              </w:rPr>
              <w:t>HTTP</w:t>
            </w:r>
          </w:p>
        </w:tc>
        <w:tc>
          <w:tcPr>
            <w:tcW w:w="2345"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3A2EB5">
            <w:pPr>
              <w:rPr>
                <w:sz w:val="21"/>
                <w:szCs w:val="21"/>
              </w:rPr>
            </w:pPr>
            <w:r w:rsidRPr="00EE533A">
              <w:rPr>
                <w:sz w:val="21"/>
                <w:szCs w:val="21"/>
              </w:rPr>
              <w:t>TCP/UDP</w:t>
            </w:r>
          </w:p>
        </w:tc>
      </w:tr>
      <w:tr w:rsidR="0033164E" w:rsidRPr="00EE533A" w:rsidTr="00A17461">
        <w:tc>
          <w:tcPr>
            <w:tcW w:w="756"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rFonts w:hint="eastAsia"/>
                <w:sz w:val="21"/>
                <w:szCs w:val="21"/>
              </w:rPr>
              <w:t>场景</w:t>
            </w:r>
          </w:p>
        </w:tc>
        <w:tc>
          <w:tcPr>
            <w:tcW w:w="1899"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 xml:space="preserve">1. </w:t>
            </w:r>
            <w:r w:rsidRPr="00EE533A">
              <w:rPr>
                <w:rFonts w:hint="eastAsia"/>
                <w:sz w:val="21"/>
                <w:szCs w:val="21"/>
              </w:rPr>
              <w:t>用于</w:t>
            </w:r>
            <w:r w:rsidRPr="00EE533A">
              <w:rPr>
                <w:sz w:val="21"/>
                <w:szCs w:val="21"/>
              </w:rPr>
              <w:t>get/post</w:t>
            </w:r>
            <w:r w:rsidRPr="00EE533A">
              <w:rPr>
                <w:rFonts w:hint="eastAsia"/>
                <w:sz w:val="21"/>
                <w:szCs w:val="21"/>
              </w:rPr>
              <w:t>请求</w:t>
            </w:r>
            <w:r>
              <w:rPr>
                <w:rFonts w:hint="eastAsia"/>
                <w:sz w:val="21"/>
                <w:szCs w:val="21"/>
              </w:rPr>
              <w:t>,</w:t>
            </w:r>
            <w:r w:rsidRPr="00EE533A">
              <w:rPr>
                <w:sz w:val="21"/>
                <w:szCs w:val="21"/>
              </w:rPr>
              <w:t>web</w:t>
            </w:r>
            <w:r w:rsidRPr="00EE533A">
              <w:rPr>
                <w:rFonts w:hint="eastAsia"/>
                <w:sz w:val="21"/>
                <w:szCs w:val="21"/>
              </w:rPr>
              <w:t>服务</w:t>
            </w:r>
          </w:p>
          <w:p w:rsidR="0033164E" w:rsidRPr="00EE533A" w:rsidRDefault="0033164E" w:rsidP="0051509E">
            <w:pPr>
              <w:rPr>
                <w:sz w:val="21"/>
                <w:szCs w:val="21"/>
              </w:rPr>
            </w:pPr>
            <w:r w:rsidRPr="00EE533A">
              <w:rPr>
                <w:sz w:val="21"/>
                <w:szCs w:val="21"/>
              </w:rPr>
              <w:t xml:space="preserve">2. </w:t>
            </w:r>
            <w:r w:rsidRPr="00EE533A">
              <w:rPr>
                <w:rFonts w:hint="eastAsia"/>
                <w:sz w:val="21"/>
                <w:szCs w:val="21"/>
              </w:rPr>
              <w:t>容错性强</w:t>
            </w:r>
            <w:r>
              <w:rPr>
                <w:rFonts w:hint="eastAsia"/>
                <w:sz w:val="21"/>
                <w:szCs w:val="21"/>
              </w:rPr>
              <w:t>,</w:t>
            </w:r>
            <w:r w:rsidRPr="00EE533A">
              <w:rPr>
                <w:rFonts w:hint="eastAsia"/>
                <w:sz w:val="21"/>
                <w:szCs w:val="21"/>
              </w:rPr>
              <w:t>短连接操作</w:t>
            </w:r>
          </w:p>
        </w:tc>
        <w:tc>
          <w:tcPr>
            <w:tcW w:w="2345"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 xml:space="preserve">1. </w:t>
            </w:r>
            <w:r w:rsidRPr="00EE533A">
              <w:rPr>
                <w:rFonts w:hint="eastAsia"/>
                <w:sz w:val="21"/>
                <w:szCs w:val="21"/>
              </w:rPr>
              <w:t>长连接</w:t>
            </w:r>
            <w:r>
              <w:rPr>
                <w:rFonts w:hint="eastAsia"/>
                <w:sz w:val="21"/>
                <w:szCs w:val="21"/>
              </w:rPr>
              <w:t>,</w:t>
            </w:r>
            <w:r w:rsidRPr="00EE533A">
              <w:rPr>
                <w:rFonts w:hint="eastAsia"/>
                <w:sz w:val="21"/>
                <w:szCs w:val="21"/>
              </w:rPr>
              <w:t>实时性强</w:t>
            </w:r>
            <w:r>
              <w:rPr>
                <w:rFonts w:hint="eastAsia"/>
                <w:sz w:val="21"/>
                <w:szCs w:val="21"/>
              </w:rPr>
              <w:t>,</w:t>
            </w:r>
            <w:r w:rsidRPr="00EE533A">
              <w:rPr>
                <w:rFonts w:hint="eastAsia"/>
                <w:sz w:val="21"/>
                <w:szCs w:val="21"/>
              </w:rPr>
              <w:t>性能高</w:t>
            </w:r>
          </w:p>
          <w:p w:rsidR="0033164E" w:rsidRPr="00EE533A" w:rsidRDefault="0033164E" w:rsidP="0084689E">
            <w:pPr>
              <w:rPr>
                <w:sz w:val="21"/>
                <w:szCs w:val="21"/>
              </w:rPr>
            </w:pPr>
            <w:r w:rsidRPr="00EE533A">
              <w:rPr>
                <w:sz w:val="21"/>
                <w:szCs w:val="21"/>
              </w:rPr>
              <w:t xml:space="preserve">2. </w:t>
            </w:r>
            <w:r w:rsidRPr="00EE533A">
              <w:rPr>
                <w:rFonts w:hint="eastAsia"/>
                <w:sz w:val="21"/>
                <w:szCs w:val="21"/>
              </w:rPr>
              <w:t>传输数据时间短</w:t>
            </w:r>
          </w:p>
          <w:p w:rsidR="0033164E" w:rsidRPr="00EE533A" w:rsidRDefault="0033164E" w:rsidP="0084689E">
            <w:pPr>
              <w:rPr>
                <w:sz w:val="21"/>
                <w:szCs w:val="21"/>
              </w:rPr>
            </w:pPr>
            <w:r w:rsidRPr="00EE533A">
              <w:rPr>
                <w:sz w:val="21"/>
                <w:szCs w:val="21"/>
              </w:rPr>
              <w:t xml:space="preserve">3. </w:t>
            </w:r>
            <w:r w:rsidRPr="00EE533A">
              <w:rPr>
                <w:rFonts w:hint="eastAsia"/>
                <w:sz w:val="21"/>
                <w:szCs w:val="21"/>
              </w:rPr>
              <w:t>用于操作频繁</w:t>
            </w:r>
            <w:r>
              <w:rPr>
                <w:rFonts w:hint="eastAsia"/>
                <w:sz w:val="21"/>
                <w:szCs w:val="21"/>
              </w:rPr>
              <w:t>,</w:t>
            </w:r>
            <w:r w:rsidRPr="00EE533A">
              <w:rPr>
                <w:rFonts w:hint="eastAsia"/>
                <w:sz w:val="21"/>
                <w:szCs w:val="21"/>
              </w:rPr>
              <w:t>点对点的通讯</w:t>
            </w:r>
          </w:p>
          <w:p w:rsidR="0033164E" w:rsidRDefault="0033164E" w:rsidP="0084689E">
            <w:pPr>
              <w:rPr>
                <w:rFonts w:hint="eastAsia"/>
                <w:sz w:val="21"/>
                <w:szCs w:val="21"/>
              </w:rPr>
            </w:pPr>
            <w:r w:rsidRPr="00EE533A">
              <w:rPr>
                <w:sz w:val="21"/>
                <w:szCs w:val="21"/>
              </w:rPr>
              <w:t xml:space="preserve">4. </w:t>
            </w:r>
            <w:r w:rsidRPr="00EE533A">
              <w:rPr>
                <w:rFonts w:hint="eastAsia"/>
                <w:sz w:val="21"/>
                <w:szCs w:val="21"/>
              </w:rPr>
              <w:t>可以加密，数据安全性高</w:t>
            </w:r>
          </w:p>
          <w:p w:rsidR="007570C6" w:rsidRPr="00EE533A" w:rsidRDefault="007570C6" w:rsidP="0084689E">
            <w:pPr>
              <w:rPr>
                <w:sz w:val="21"/>
                <w:szCs w:val="21"/>
              </w:rPr>
            </w:pPr>
            <w:r>
              <w:rPr>
                <w:rFonts w:hint="eastAsia"/>
                <w:sz w:val="21"/>
                <w:szCs w:val="21"/>
              </w:rPr>
              <w:t xml:space="preserve">5. </w:t>
            </w:r>
            <w:r>
              <w:rPr>
                <w:rFonts w:hint="eastAsia"/>
                <w:sz w:val="21"/>
                <w:szCs w:val="21"/>
              </w:rPr>
              <w:t>支持云端主动推送和智能设备端主动拉取</w:t>
            </w:r>
          </w:p>
        </w:tc>
      </w:tr>
      <w:tr w:rsidR="0033164E" w:rsidRPr="00EE533A" w:rsidTr="00A17461">
        <w:tc>
          <w:tcPr>
            <w:tcW w:w="756"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rFonts w:hint="eastAsia"/>
                <w:sz w:val="21"/>
                <w:szCs w:val="21"/>
              </w:rPr>
              <w:t>缺点</w:t>
            </w:r>
          </w:p>
        </w:tc>
        <w:tc>
          <w:tcPr>
            <w:tcW w:w="1899"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1.</w:t>
            </w:r>
            <w:r w:rsidRPr="00EE533A">
              <w:rPr>
                <w:rFonts w:hint="eastAsia"/>
                <w:sz w:val="21"/>
                <w:szCs w:val="21"/>
              </w:rPr>
              <w:t>传输速度慢，数据包大；</w:t>
            </w:r>
          </w:p>
          <w:p w:rsidR="0033164E" w:rsidRPr="00EE533A" w:rsidRDefault="0033164E" w:rsidP="0084689E">
            <w:pPr>
              <w:rPr>
                <w:sz w:val="21"/>
                <w:szCs w:val="21"/>
              </w:rPr>
            </w:pPr>
            <w:r w:rsidRPr="00EE533A">
              <w:rPr>
                <w:sz w:val="21"/>
                <w:szCs w:val="21"/>
              </w:rPr>
              <w:lastRenderedPageBreak/>
              <w:t>2</w:t>
            </w:r>
            <w:r w:rsidRPr="00EE533A">
              <w:rPr>
                <w:rFonts w:hint="eastAsia"/>
                <w:sz w:val="21"/>
                <w:szCs w:val="21"/>
              </w:rPr>
              <w:t>．实时交互服务器性能压力大</w:t>
            </w:r>
          </w:p>
          <w:p w:rsidR="0033164E" w:rsidRPr="00EE533A" w:rsidRDefault="0033164E" w:rsidP="0084689E">
            <w:pPr>
              <w:rPr>
                <w:sz w:val="21"/>
                <w:szCs w:val="21"/>
              </w:rPr>
            </w:pPr>
            <w:r w:rsidRPr="00EE533A">
              <w:rPr>
                <w:sz w:val="21"/>
                <w:szCs w:val="21"/>
              </w:rPr>
              <w:t>3.</w:t>
            </w:r>
            <w:r w:rsidRPr="00EE533A">
              <w:rPr>
                <w:rFonts w:hint="eastAsia"/>
                <w:sz w:val="21"/>
                <w:szCs w:val="21"/>
              </w:rPr>
              <w:t>数据传输安全性差</w:t>
            </w:r>
          </w:p>
        </w:tc>
        <w:tc>
          <w:tcPr>
            <w:tcW w:w="2345"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lastRenderedPageBreak/>
              <w:t>1.</w:t>
            </w:r>
            <w:r w:rsidRPr="00EE533A">
              <w:rPr>
                <w:rFonts w:hint="eastAsia"/>
                <w:sz w:val="21"/>
                <w:szCs w:val="21"/>
              </w:rPr>
              <w:t>需要对传输的数据进行解析</w:t>
            </w:r>
          </w:p>
        </w:tc>
      </w:tr>
      <w:tr w:rsidR="0033164E" w:rsidRPr="00EE533A" w:rsidTr="00A17461">
        <w:tc>
          <w:tcPr>
            <w:tcW w:w="756"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rFonts w:hint="eastAsia"/>
                <w:sz w:val="21"/>
                <w:szCs w:val="21"/>
              </w:rPr>
              <w:lastRenderedPageBreak/>
              <w:t>建议</w:t>
            </w:r>
          </w:p>
        </w:tc>
        <w:tc>
          <w:tcPr>
            <w:tcW w:w="1899"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sz w:val="21"/>
                <w:szCs w:val="21"/>
              </w:rPr>
              <w:t>Rest</w:t>
            </w:r>
            <w:r w:rsidRPr="00EE533A">
              <w:rPr>
                <w:rFonts w:hint="eastAsia"/>
                <w:sz w:val="21"/>
                <w:szCs w:val="21"/>
              </w:rPr>
              <w:t>A</w:t>
            </w:r>
            <w:r w:rsidRPr="00EE533A">
              <w:rPr>
                <w:sz w:val="21"/>
                <w:szCs w:val="21"/>
              </w:rPr>
              <w:t>pi</w:t>
            </w:r>
            <w:r w:rsidRPr="00EE533A">
              <w:rPr>
                <w:rFonts w:hint="eastAsia"/>
                <w:sz w:val="21"/>
                <w:szCs w:val="21"/>
              </w:rPr>
              <w:t>接口，手机端</w:t>
            </w:r>
            <w:r w:rsidRPr="00EE533A">
              <w:rPr>
                <w:sz w:val="21"/>
                <w:szCs w:val="21"/>
              </w:rPr>
              <w:t>APP</w:t>
            </w:r>
            <w:r w:rsidRPr="00EE533A">
              <w:rPr>
                <w:rFonts w:hint="eastAsia"/>
                <w:sz w:val="21"/>
                <w:szCs w:val="21"/>
              </w:rPr>
              <w:t>与云端的交互短连接，</w:t>
            </w:r>
            <w:r w:rsidRPr="00EE533A">
              <w:rPr>
                <w:sz w:val="21"/>
                <w:szCs w:val="21"/>
              </w:rPr>
              <w:t>web</w:t>
            </w:r>
            <w:r w:rsidRPr="00EE533A">
              <w:rPr>
                <w:rFonts w:hint="eastAsia"/>
                <w:sz w:val="21"/>
                <w:szCs w:val="21"/>
              </w:rPr>
              <w:t>服务</w:t>
            </w:r>
          </w:p>
        </w:tc>
        <w:tc>
          <w:tcPr>
            <w:tcW w:w="2345" w:type="pct"/>
            <w:tcBorders>
              <w:top w:val="single" w:sz="4" w:space="0" w:color="auto"/>
              <w:left w:val="single" w:sz="4" w:space="0" w:color="auto"/>
              <w:bottom w:val="single" w:sz="4" w:space="0" w:color="auto"/>
              <w:right w:val="single" w:sz="4" w:space="0" w:color="auto"/>
            </w:tcBorders>
            <w:shd w:val="clear" w:color="auto" w:fill="auto"/>
            <w:hideMark/>
          </w:tcPr>
          <w:p w:rsidR="0033164E" w:rsidRPr="00EE533A" w:rsidRDefault="0033164E" w:rsidP="0084689E">
            <w:pPr>
              <w:rPr>
                <w:sz w:val="21"/>
                <w:szCs w:val="21"/>
              </w:rPr>
            </w:pPr>
            <w:r w:rsidRPr="00EE533A">
              <w:rPr>
                <w:rFonts w:hint="eastAsia"/>
                <w:sz w:val="21"/>
                <w:szCs w:val="21"/>
              </w:rPr>
              <w:t>设备与云端的物理连接传输层的通信，用于设备的直接控制长连接</w:t>
            </w:r>
          </w:p>
        </w:tc>
      </w:tr>
    </w:tbl>
    <w:p w:rsidR="002646D2" w:rsidRDefault="00402F8C" w:rsidP="002646D2">
      <w:pPr>
        <w:pStyle w:val="1"/>
        <w:numPr>
          <w:ilvl w:val="0"/>
          <w:numId w:val="3"/>
        </w:numPr>
        <w:spacing w:line="360" w:lineRule="auto"/>
      </w:pPr>
      <w:r>
        <w:rPr>
          <w:rFonts w:hint="eastAsia"/>
        </w:rPr>
        <w:t>业务层次</w:t>
      </w:r>
      <w:r w:rsidR="002646D2">
        <w:rPr>
          <w:rFonts w:hint="eastAsia"/>
        </w:rPr>
        <w:t>图</w:t>
      </w:r>
    </w:p>
    <w:p w:rsidR="00440365" w:rsidRDefault="00016F61" w:rsidP="00440365">
      <w:r>
        <w:rPr>
          <w:noProof/>
        </w:rPr>
        <w:drawing>
          <wp:inline distT="0" distB="0" distL="0" distR="0" wp14:anchorId="6DA6FBF0" wp14:editId="60C96C3D">
            <wp:extent cx="5274310" cy="434214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342149"/>
                    </a:xfrm>
                    <a:prstGeom prst="rect">
                      <a:avLst/>
                    </a:prstGeom>
                  </pic:spPr>
                </pic:pic>
              </a:graphicData>
            </a:graphic>
          </wp:inline>
        </w:drawing>
      </w:r>
    </w:p>
    <w:p w:rsidR="00440365" w:rsidRPr="00D72170" w:rsidRDefault="00440365" w:rsidP="00440365">
      <w:pPr>
        <w:rPr>
          <w:b/>
        </w:rPr>
      </w:pPr>
      <w:r w:rsidRPr="00D72170">
        <w:rPr>
          <w:rFonts w:hint="eastAsia"/>
          <w:b/>
        </w:rPr>
        <w:t>说明：</w:t>
      </w:r>
    </w:p>
    <w:p w:rsidR="00CB0E12" w:rsidRPr="00A07CCC" w:rsidRDefault="003625C1" w:rsidP="00A07CCC">
      <w:pPr>
        <w:pStyle w:val="a4"/>
        <w:numPr>
          <w:ilvl w:val="0"/>
          <w:numId w:val="20"/>
        </w:numPr>
        <w:ind w:firstLineChars="0"/>
      </w:pPr>
      <w:r w:rsidRPr="00A07CCC">
        <w:rPr>
          <w:rFonts w:hint="eastAsia"/>
        </w:rPr>
        <w:t>整个系统可分为六个层次，从上到下依次为：用户层，业务展现层，</w:t>
      </w:r>
      <w:r w:rsidRPr="00A07CCC">
        <w:rPr>
          <w:rFonts w:hint="eastAsia"/>
        </w:rPr>
        <w:t>BUS</w:t>
      </w:r>
      <w:r w:rsidRPr="00A07CCC">
        <w:rPr>
          <w:rFonts w:hint="eastAsia"/>
        </w:rPr>
        <w:t>总线层，安全认证层，系统业务层，物理存储层；</w:t>
      </w:r>
    </w:p>
    <w:p w:rsidR="00EA40FF" w:rsidRPr="00A07CCC" w:rsidRDefault="00EA40FF" w:rsidP="00A07CCC">
      <w:pPr>
        <w:pStyle w:val="a4"/>
        <w:numPr>
          <w:ilvl w:val="0"/>
          <w:numId w:val="20"/>
        </w:numPr>
        <w:ind w:firstLineChars="0"/>
      </w:pPr>
      <w:r w:rsidRPr="00A07CCC">
        <w:rPr>
          <w:rFonts w:hint="eastAsia"/>
        </w:rPr>
        <w:t>用户层：系统主要面向三类用户</w:t>
      </w:r>
    </w:p>
    <w:p w:rsidR="00EA40FF" w:rsidRPr="00A07CCC" w:rsidRDefault="00EA40FF" w:rsidP="00F33892">
      <w:pPr>
        <w:pStyle w:val="a4"/>
        <w:numPr>
          <w:ilvl w:val="0"/>
          <w:numId w:val="21"/>
        </w:numPr>
        <w:ind w:firstLineChars="0"/>
      </w:pPr>
      <w:r w:rsidRPr="00A07CCC">
        <w:rPr>
          <w:rFonts w:hint="eastAsia"/>
        </w:rPr>
        <w:t>设备生产厂商：生产智能设备</w:t>
      </w:r>
    </w:p>
    <w:p w:rsidR="00EA40FF" w:rsidRPr="00A07CCC" w:rsidRDefault="004526A7" w:rsidP="00F33892">
      <w:pPr>
        <w:pStyle w:val="a4"/>
        <w:numPr>
          <w:ilvl w:val="0"/>
          <w:numId w:val="21"/>
        </w:numPr>
        <w:ind w:firstLineChars="0"/>
      </w:pPr>
      <w:r w:rsidRPr="00A07CCC">
        <w:rPr>
          <w:rFonts w:hint="eastAsia"/>
        </w:rPr>
        <w:t>系统集成厂商</w:t>
      </w:r>
      <w:r w:rsidR="00EA40FF" w:rsidRPr="00A07CCC">
        <w:rPr>
          <w:rFonts w:hint="eastAsia"/>
        </w:rPr>
        <w:t>：主要提供对各类智能设备功能的业务整合</w:t>
      </w:r>
      <w:r w:rsidR="00BE10F6" w:rsidRPr="00A07CCC">
        <w:rPr>
          <w:rFonts w:hint="eastAsia"/>
        </w:rPr>
        <w:t>与方案</w:t>
      </w:r>
      <w:r w:rsidR="00DC05BB">
        <w:rPr>
          <w:rFonts w:hint="eastAsia"/>
        </w:rPr>
        <w:t>(IFTTT)</w:t>
      </w:r>
    </w:p>
    <w:p w:rsidR="003625C1" w:rsidRPr="00A07CCC" w:rsidRDefault="00EA40FF" w:rsidP="00F33892">
      <w:pPr>
        <w:pStyle w:val="a4"/>
        <w:numPr>
          <w:ilvl w:val="0"/>
          <w:numId w:val="21"/>
        </w:numPr>
        <w:ind w:firstLineChars="0"/>
      </w:pPr>
      <w:r w:rsidRPr="00A07CCC">
        <w:rPr>
          <w:rFonts w:hint="eastAsia"/>
        </w:rPr>
        <w:t>终端设备用户：</w:t>
      </w:r>
      <w:r w:rsidR="004526A7" w:rsidRPr="00A07CCC">
        <w:rPr>
          <w:rFonts w:hint="eastAsia"/>
        </w:rPr>
        <w:t>智能设备消费者，可对自己购买的设备进行管理及使用系统集成厂商提供的各类智能设备业务</w:t>
      </w:r>
    </w:p>
    <w:p w:rsidR="00B52AAF" w:rsidRDefault="00B52AAF" w:rsidP="0046305D">
      <w:pPr>
        <w:ind w:firstLine="420"/>
      </w:pPr>
      <w:r w:rsidRPr="00A07CCC">
        <w:rPr>
          <w:rFonts w:hint="eastAsia"/>
        </w:rPr>
        <w:lastRenderedPageBreak/>
        <w:t>其中，一个厂商即可是设备生产厂商也可是系统集成厂商</w:t>
      </w:r>
      <w:r w:rsidR="00EB0B78" w:rsidRPr="00A07CCC">
        <w:rPr>
          <w:rFonts w:hint="eastAsia"/>
        </w:rPr>
        <w:t>，各用户群不</w:t>
      </w:r>
      <w:r w:rsidR="000C28DF">
        <w:rPr>
          <w:rFonts w:hint="eastAsia"/>
        </w:rPr>
        <w:t>排斥</w:t>
      </w:r>
    </w:p>
    <w:p w:rsidR="00B00D5E" w:rsidRDefault="0075694E" w:rsidP="002A59F5">
      <w:pPr>
        <w:pStyle w:val="a4"/>
        <w:numPr>
          <w:ilvl w:val="0"/>
          <w:numId w:val="20"/>
        </w:numPr>
        <w:ind w:firstLineChars="0"/>
      </w:pPr>
      <w:r>
        <w:rPr>
          <w:rFonts w:hint="eastAsia"/>
        </w:rPr>
        <w:t>业务展现层</w:t>
      </w:r>
    </w:p>
    <w:p w:rsidR="00765CED" w:rsidRDefault="001804DA" w:rsidP="00765CED">
      <w:pPr>
        <w:pStyle w:val="a4"/>
        <w:ind w:left="420" w:firstLineChars="0" w:firstLine="0"/>
      </w:pPr>
      <w:r>
        <w:rPr>
          <w:rFonts w:hint="eastAsia"/>
        </w:rPr>
        <w:t>主要提供</w:t>
      </w:r>
      <w:r>
        <w:rPr>
          <w:rFonts w:hint="eastAsia"/>
        </w:rPr>
        <w:t>WEB</w:t>
      </w:r>
      <w:r>
        <w:rPr>
          <w:rFonts w:hint="eastAsia"/>
        </w:rPr>
        <w:t>，</w:t>
      </w:r>
      <w:r w:rsidR="00D60C1A">
        <w:rPr>
          <w:rFonts w:hint="eastAsia"/>
        </w:rPr>
        <w:t>RESTFUL,SOCKETS</w:t>
      </w:r>
      <w:bookmarkStart w:id="0" w:name="_GoBack"/>
      <w:bookmarkEnd w:id="0"/>
      <w:r>
        <w:rPr>
          <w:rFonts w:hint="eastAsia"/>
        </w:rPr>
        <w:t>等</w:t>
      </w:r>
      <w:r w:rsidR="00D271CE">
        <w:rPr>
          <w:rFonts w:hint="eastAsia"/>
        </w:rPr>
        <w:t>业务展现</w:t>
      </w:r>
      <w:r>
        <w:rPr>
          <w:rFonts w:hint="eastAsia"/>
        </w:rPr>
        <w:t>形式</w:t>
      </w:r>
      <w:r w:rsidR="006A122F">
        <w:rPr>
          <w:rFonts w:hint="eastAsia"/>
        </w:rPr>
        <w:t>，各类用户群可根据自身能力使用不同的展现。如终端设备用户即可简单使用</w:t>
      </w:r>
      <w:r w:rsidR="006A122F">
        <w:rPr>
          <w:rFonts w:hint="eastAsia"/>
        </w:rPr>
        <w:t>WEB</w:t>
      </w:r>
      <w:r w:rsidR="006A122F">
        <w:rPr>
          <w:rFonts w:hint="eastAsia"/>
        </w:rPr>
        <w:t>或</w:t>
      </w:r>
      <w:r w:rsidR="002350DC">
        <w:rPr>
          <w:rFonts w:hint="eastAsia"/>
        </w:rPr>
        <w:t>APP</w:t>
      </w:r>
      <w:r w:rsidR="002350DC">
        <w:rPr>
          <w:rFonts w:hint="eastAsia"/>
        </w:rPr>
        <w:t>对自己的设备进行管理和控制；</w:t>
      </w:r>
      <w:r w:rsidR="002E6AED">
        <w:rPr>
          <w:rFonts w:hint="eastAsia"/>
        </w:rPr>
        <w:t>对于有开发能力的用户，可通过使用系统开放的</w:t>
      </w:r>
      <w:r w:rsidR="002E6AED">
        <w:rPr>
          <w:rFonts w:hint="eastAsia"/>
        </w:rPr>
        <w:t>API</w:t>
      </w:r>
      <w:r w:rsidR="002E6AED">
        <w:rPr>
          <w:rFonts w:hint="eastAsia"/>
        </w:rPr>
        <w:t>或</w:t>
      </w:r>
      <w:r w:rsidR="002E6AED">
        <w:rPr>
          <w:rFonts w:hint="eastAsia"/>
        </w:rPr>
        <w:t>libs</w:t>
      </w:r>
      <w:r w:rsidR="002E6AED">
        <w:rPr>
          <w:rFonts w:hint="eastAsia"/>
        </w:rPr>
        <w:t>进行个性化定制服务</w:t>
      </w:r>
    </w:p>
    <w:p w:rsidR="00765CED" w:rsidRDefault="008F3FA8" w:rsidP="002A59F5">
      <w:pPr>
        <w:pStyle w:val="a4"/>
        <w:numPr>
          <w:ilvl w:val="0"/>
          <w:numId w:val="20"/>
        </w:numPr>
        <w:ind w:firstLineChars="0"/>
      </w:pPr>
      <w:r>
        <w:rPr>
          <w:rFonts w:hint="eastAsia"/>
        </w:rPr>
        <w:t>BUS</w:t>
      </w:r>
      <w:r>
        <w:rPr>
          <w:rFonts w:hint="eastAsia"/>
        </w:rPr>
        <w:t>总线层</w:t>
      </w:r>
    </w:p>
    <w:p w:rsidR="00F33EB4" w:rsidRDefault="00F33EB4" w:rsidP="00F33EB4">
      <w:pPr>
        <w:pStyle w:val="a4"/>
        <w:ind w:left="420" w:firstLineChars="0" w:firstLine="0"/>
      </w:pPr>
      <w:r>
        <w:rPr>
          <w:rFonts w:hint="eastAsia"/>
        </w:rPr>
        <w:t>负责智能设备数据和指令转发和设备连接维持处理</w:t>
      </w:r>
    </w:p>
    <w:p w:rsidR="00F33EB4" w:rsidRDefault="00031510" w:rsidP="002A59F5">
      <w:pPr>
        <w:pStyle w:val="a4"/>
        <w:numPr>
          <w:ilvl w:val="0"/>
          <w:numId w:val="20"/>
        </w:numPr>
        <w:ind w:firstLineChars="0"/>
      </w:pPr>
      <w:r>
        <w:rPr>
          <w:rFonts w:hint="eastAsia"/>
        </w:rPr>
        <w:t>安全认证层</w:t>
      </w:r>
    </w:p>
    <w:p w:rsidR="00031510" w:rsidRDefault="00031510" w:rsidP="00031510">
      <w:pPr>
        <w:pStyle w:val="a4"/>
        <w:ind w:left="420" w:firstLineChars="0" w:firstLine="0"/>
      </w:pPr>
      <w:r>
        <w:rPr>
          <w:rFonts w:hint="eastAsia"/>
        </w:rPr>
        <w:t>对用户权限和设备权限进行安全认证处理，及与</w:t>
      </w:r>
      <w:r>
        <w:rPr>
          <w:rFonts w:hint="eastAsia"/>
        </w:rPr>
        <w:t>JOS</w:t>
      </w:r>
      <w:r>
        <w:rPr>
          <w:rFonts w:hint="eastAsia"/>
        </w:rPr>
        <w:t>统一登录整合处理</w:t>
      </w:r>
    </w:p>
    <w:p w:rsidR="00031510" w:rsidRDefault="00757CD0" w:rsidP="002A59F5">
      <w:pPr>
        <w:pStyle w:val="a4"/>
        <w:numPr>
          <w:ilvl w:val="0"/>
          <w:numId w:val="20"/>
        </w:numPr>
        <w:ind w:firstLineChars="0"/>
      </w:pPr>
      <w:r>
        <w:rPr>
          <w:rFonts w:hint="eastAsia"/>
        </w:rPr>
        <w:t>系统业务层</w:t>
      </w:r>
    </w:p>
    <w:p w:rsidR="00757CD0" w:rsidRDefault="00757CD0" w:rsidP="00757CD0">
      <w:pPr>
        <w:pStyle w:val="a4"/>
        <w:ind w:left="420" w:firstLineChars="0" w:firstLine="0"/>
      </w:pPr>
      <w:r>
        <w:rPr>
          <w:rFonts w:hint="eastAsia"/>
        </w:rPr>
        <w:t>云端核心层，负责各类用户行为和设备业务处理，主要包括：用户中心，模板中心，产品中心，设备中心，数据中心，</w:t>
      </w:r>
      <w:r>
        <w:rPr>
          <w:rFonts w:hint="eastAsia"/>
        </w:rPr>
        <w:t>IFTTT</w:t>
      </w:r>
      <w:r>
        <w:rPr>
          <w:rFonts w:hint="eastAsia"/>
        </w:rPr>
        <w:t>中心</w:t>
      </w:r>
    </w:p>
    <w:p w:rsidR="00757CD0" w:rsidRDefault="00F6585C" w:rsidP="002A59F5">
      <w:pPr>
        <w:pStyle w:val="a4"/>
        <w:numPr>
          <w:ilvl w:val="0"/>
          <w:numId w:val="20"/>
        </w:numPr>
        <w:ind w:firstLineChars="0"/>
      </w:pPr>
      <w:r>
        <w:rPr>
          <w:rFonts w:hint="eastAsia"/>
        </w:rPr>
        <w:t>物理存储层</w:t>
      </w:r>
    </w:p>
    <w:p w:rsidR="00F6585C" w:rsidRDefault="00F6585C" w:rsidP="00F6585C">
      <w:pPr>
        <w:pStyle w:val="a4"/>
        <w:ind w:left="420" w:firstLineChars="0" w:firstLine="0"/>
      </w:pPr>
      <w:r>
        <w:rPr>
          <w:rFonts w:hint="eastAsia"/>
        </w:rPr>
        <w:t>业务数据缓存和持久化处理。</w:t>
      </w:r>
    </w:p>
    <w:p w:rsidR="00811F39" w:rsidRDefault="00811F39" w:rsidP="00811F39">
      <w:pPr>
        <w:pStyle w:val="1"/>
        <w:numPr>
          <w:ilvl w:val="0"/>
          <w:numId w:val="3"/>
        </w:numPr>
        <w:spacing w:line="360" w:lineRule="auto"/>
      </w:pPr>
      <w:r>
        <w:rPr>
          <w:rFonts w:hint="eastAsia"/>
        </w:rPr>
        <w:t>设备厂商</w:t>
      </w:r>
      <w:r w:rsidR="005312DA">
        <w:rPr>
          <w:rFonts w:hint="eastAsia"/>
        </w:rPr>
        <w:t>接入</w:t>
      </w:r>
    </w:p>
    <w:p w:rsidR="00A94E63" w:rsidRDefault="00A94E63" w:rsidP="00A94E63">
      <w:r>
        <w:rPr>
          <w:rFonts w:hint="eastAsia"/>
        </w:rPr>
        <w:t>设备生产厂商</w:t>
      </w:r>
      <w:r w:rsidR="0027108F">
        <w:rPr>
          <w:rFonts w:hint="eastAsia"/>
        </w:rPr>
        <w:t>接入</w:t>
      </w:r>
      <w:r>
        <w:rPr>
          <w:rFonts w:hint="eastAsia"/>
        </w:rPr>
        <w:t>只需完成</w:t>
      </w:r>
      <w:r w:rsidR="00327BCC">
        <w:t>”</w:t>
      </w:r>
      <w:r w:rsidRPr="00B2052F">
        <w:rPr>
          <w:rFonts w:hint="eastAsia"/>
          <w:b/>
        </w:rPr>
        <w:t>设备预注册</w:t>
      </w:r>
      <w:r w:rsidR="00327BCC">
        <w:t>”</w:t>
      </w:r>
      <w:r>
        <w:rPr>
          <w:rFonts w:hint="eastAsia"/>
        </w:rPr>
        <w:t>和</w:t>
      </w:r>
      <w:r w:rsidR="00327BCC">
        <w:t>”</w:t>
      </w:r>
      <w:r w:rsidRPr="00B2052F">
        <w:rPr>
          <w:rFonts w:hint="eastAsia"/>
          <w:b/>
        </w:rPr>
        <w:t>设备生产</w:t>
      </w:r>
      <w:r w:rsidR="00E83714" w:rsidRPr="00B2052F">
        <w:rPr>
          <w:rFonts w:hint="eastAsia"/>
          <w:b/>
        </w:rPr>
        <w:t>与</w:t>
      </w:r>
      <w:r w:rsidR="00E83714" w:rsidRPr="00B2052F">
        <w:rPr>
          <w:rFonts w:hint="eastAsia"/>
          <w:b/>
        </w:rPr>
        <w:t>API</w:t>
      </w:r>
      <w:r w:rsidRPr="00B2052F">
        <w:rPr>
          <w:rFonts w:hint="eastAsia"/>
          <w:b/>
        </w:rPr>
        <w:t>集成</w:t>
      </w:r>
      <w:r w:rsidR="00327BCC">
        <w:t>”</w:t>
      </w:r>
      <w:r>
        <w:rPr>
          <w:rFonts w:hint="eastAsia"/>
        </w:rPr>
        <w:t>两步即可</w:t>
      </w:r>
    </w:p>
    <w:p w:rsidR="004C1174" w:rsidRDefault="004E0701" w:rsidP="00A94E63">
      <w:r>
        <w:rPr>
          <w:rFonts w:hint="eastAsia"/>
        </w:rPr>
        <w:t>设备</w:t>
      </w:r>
      <w:r w:rsidR="005312DA">
        <w:rPr>
          <w:rFonts w:hint="eastAsia"/>
        </w:rPr>
        <w:t>厂商接入</w:t>
      </w:r>
      <w:r w:rsidR="00C90BFB">
        <w:rPr>
          <w:rFonts w:hint="eastAsia"/>
        </w:rPr>
        <w:t>主要</w:t>
      </w:r>
      <w:r w:rsidR="004C1174">
        <w:rPr>
          <w:rFonts w:hint="eastAsia"/>
        </w:rPr>
        <w:t>流程</w:t>
      </w:r>
      <w:r w:rsidR="00D40505">
        <w:rPr>
          <w:rFonts w:hint="eastAsia"/>
        </w:rPr>
        <w:t>：</w:t>
      </w:r>
    </w:p>
    <w:p w:rsidR="00D0024C" w:rsidRPr="00A94E63" w:rsidRDefault="006F0EBA" w:rsidP="00A94E63">
      <w:r>
        <w:object w:dxaOrig="11332" w:dyaOrig="6326">
          <v:shape id="_x0000_i1025" type="#_x0000_t75" style="width:414.8pt;height:231.6pt" o:ole="">
            <v:imagedata r:id="rId16" o:title=""/>
          </v:shape>
          <o:OLEObject Type="Embed" ProgID="Visio.Drawing.11" ShapeID="_x0000_i1025" DrawAspect="Content" ObjectID="_1456243854" r:id="rId17"/>
        </w:object>
      </w:r>
    </w:p>
    <w:p w:rsidR="00D551A3" w:rsidRPr="00D551A3" w:rsidRDefault="00C478F5" w:rsidP="00AD530A">
      <w:pPr>
        <w:pStyle w:val="2"/>
        <w:numPr>
          <w:ilvl w:val="1"/>
          <w:numId w:val="3"/>
        </w:numPr>
      </w:pPr>
      <w:r>
        <w:rPr>
          <w:rFonts w:hint="eastAsia"/>
        </w:rPr>
        <w:lastRenderedPageBreak/>
        <w:t>厂商，产品，设备，设备属性关系</w:t>
      </w:r>
    </w:p>
    <w:p w:rsidR="00D551A3" w:rsidRDefault="003F782E" w:rsidP="00D551A3">
      <w:r>
        <w:object w:dxaOrig="8588" w:dyaOrig="935">
          <v:shape id="_x0000_i1026" type="#_x0000_t75" style="width:414.8pt;height:45.65pt" o:ole="">
            <v:imagedata r:id="rId18" o:title=""/>
          </v:shape>
          <o:OLEObject Type="Embed" ProgID="Visio.Drawing.11" ShapeID="_x0000_i1026" DrawAspect="Content" ObjectID="_1456243855" r:id="rId19"/>
        </w:object>
      </w:r>
    </w:p>
    <w:p w:rsidR="00D0024C" w:rsidRDefault="000E77C6" w:rsidP="00D551A3">
      <w:r>
        <w:rPr>
          <w:rFonts w:hint="eastAsia"/>
        </w:rPr>
        <w:t>一个产品包含一批设备，一个设备拥有一系列属性</w:t>
      </w:r>
    </w:p>
    <w:p w:rsidR="00917264" w:rsidRPr="00D551A3" w:rsidRDefault="00917264" w:rsidP="00D551A3">
      <w:r>
        <w:rPr>
          <w:rFonts w:hint="eastAsia"/>
        </w:rPr>
        <w:t>产品</w:t>
      </w:r>
      <w:r>
        <w:rPr>
          <w:rFonts w:hint="eastAsia"/>
        </w:rPr>
        <w:t>(product)</w:t>
      </w:r>
      <w:r>
        <w:rPr>
          <w:rFonts w:hint="eastAsia"/>
        </w:rPr>
        <w:t>，设备</w:t>
      </w:r>
      <w:r>
        <w:rPr>
          <w:rFonts w:hint="eastAsia"/>
        </w:rPr>
        <w:t>(device)</w:t>
      </w:r>
      <w:r>
        <w:rPr>
          <w:rFonts w:hint="eastAsia"/>
        </w:rPr>
        <w:t>具体定义和属性参看</w:t>
      </w:r>
      <w:r>
        <w:rPr>
          <w:rFonts w:hint="eastAsia"/>
        </w:rPr>
        <w:t>API</w:t>
      </w:r>
      <w:r>
        <w:rPr>
          <w:rFonts w:hint="eastAsia"/>
        </w:rPr>
        <w:t>文档说明</w:t>
      </w:r>
    </w:p>
    <w:p w:rsidR="00A5106B" w:rsidRDefault="00AD1D3A" w:rsidP="00AD530A">
      <w:pPr>
        <w:pStyle w:val="2"/>
        <w:numPr>
          <w:ilvl w:val="1"/>
          <w:numId w:val="3"/>
        </w:numPr>
      </w:pPr>
      <w:r>
        <w:rPr>
          <w:rFonts w:hint="eastAsia"/>
        </w:rPr>
        <w:t>设备预注册</w:t>
      </w:r>
    </w:p>
    <w:p w:rsidR="003F2FA3" w:rsidRDefault="003F2FA3" w:rsidP="00A5106B">
      <w:pPr>
        <w:ind w:left="420"/>
      </w:pPr>
      <w:r>
        <w:rPr>
          <w:rFonts w:hint="eastAsia"/>
        </w:rPr>
        <w:t>设备预注册可通过两种途径</w:t>
      </w:r>
      <w:r w:rsidR="00D52EF7">
        <w:rPr>
          <w:rFonts w:hint="eastAsia"/>
        </w:rPr>
        <w:t>完成：</w:t>
      </w:r>
    </w:p>
    <w:p w:rsidR="00D52EF7" w:rsidRDefault="00D52EF7" w:rsidP="00A5106B">
      <w:pPr>
        <w:ind w:left="420"/>
      </w:pPr>
      <w:r>
        <w:rPr>
          <w:rFonts w:hint="eastAsia"/>
        </w:rPr>
        <w:tab/>
      </w:r>
      <w:r>
        <w:rPr>
          <w:rFonts w:hint="eastAsia"/>
        </w:rPr>
        <w:t>方式一：</w:t>
      </w:r>
      <w:r w:rsidR="001A08E2">
        <w:rPr>
          <w:rFonts w:hint="eastAsia"/>
        </w:rPr>
        <w:t>定义</w:t>
      </w:r>
      <w:r>
        <w:rPr>
          <w:rFonts w:hint="eastAsia"/>
        </w:rPr>
        <w:t>设备模板</w:t>
      </w:r>
      <w:r>
        <w:rPr>
          <w:rFonts w:hint="eastAsia"/>
        </w:rPr>
        <w:t>-&gt;</w:t>
      </w:r>
      <w:r>
        <w:rPr>
          <w:rFonts w:hint="eastAsia"/>
        </w:rPr>
        <w:t>发布模板</w:t>
      </w:r>
      <w:r>
        <w:rPr>
          <w:rFonts w:hint="eastAsia"/>
        </w:rPr>
        <w:t>-&gt;</w:t>
      </w:r>
      <w:r w:rsidR="00477DAD">
        <w:rPr>
          <w:rFonts w:hint="eastAsia"/>
        </w:rPr>
        <w:t>创建产品</w:t>
      </w:r>
      <w:r>
        <w:rPr>
          <w:rFonts w:hint="eastAsia"/>
        </w:rPr>
        <w:t>-&gt;</w:t>
      </w:r>
      <w:r w:rsidR="00477DAD">
        <w:rPr>
          <w:rFonts w:hint="eastAsia"/>
        </w:rPr>
        <w:t>导入设备序列号</w:t>
      </w:r>
    </w:p>
    <w:p w:rsidR="00477DAD" w:rsidRDefault="00477DAD" w:rsidP="00477DAD">
      <w:pPr>
        <w:ind w:left="420" w:firstLine="420"/>
      </w:pPr>
      <w:r>
        <w:rPr>
          <w:rFonts w:hint="eastAsia"/>
        </w:rPr>
        <w:t>方式二：</w:t>
      </w:r>
      <w:r w:rsidR="002010AB">
        <w:rPr>
          <w:rFonts w:hint="eastAsia"/>
        </w:rPr>
        <w:t>创建产品</w:t>
      </w:r>
      <w:r w:rsidR="002010AB">
        <w:rPr>
          <w:rFonts w:hint="eastAsia"/>
        </w:rPr>
        <w:t>-&gt;</w:t>
      </w:r>
      <w:r w:rsidR="002010AB">
        <w:rPr>
          <w:rFonts w:hint="eastAsia"/>
        </w:rPr>
        <w:t>导入设备序列号</w:t>
      </w:r>
      <w:r w:rsidR="00FE4EEF">
        <w:rPr>
          <w:rFonts w:hint="eastAsia"/>
        </w:rPr>
        <w:t>-&gt;</w:t>
      </w:r>
      <w:r w:rsidR="00FE4EEF">
        <w:rPr>
          <w:rFonts w:hint="eastAsia"/>
        </w:rPr>
        <w:t>定义设备属性</w:t>
      </w:r>
    </w:p>
    <w:p w:rsidR="003A1BFB" w:rsidRDefault="000A530F" w:rsidP="00D01DB9">
      <w:r>
        <w:rPr>
          <w:rFonts w:hint="eastAsia"/>
        </w:rPr>
        <w:t>其中方式二可通过</w:t>
      </w:r>
      <w:r>
        <w:rPr>
          <w:rFonts w:hint="eastAsia"/>
        </w:rPr>
        <w:t>WEB</w:t>
      </w:r>
      <w:r>
        <w:rPr>
          <w:rFonts w:hint="eastAsia"/>
        </w:rPr>
        <w:t>或</w:t>
      </w:r>
      <w:r>
        <w:rPr>
          <w:rFonts w:hint="eastAsia"/>
        </w:rPr>
        <w:t>API</w:t>
      </w:r>
      <w:r>
        <w:rPr>
          <w:rFonts w:hint="eastAsia"/>
        </w:rPr>
        <w:t>实现。</w:t>
      </w:r>
    </w:p>
    <w:p w:rsidR="003F2FA3" w:rsidRDefault="00D01DB9" w:rsidP="00D01DB9">
      <w:r>
        <w:rPr>
          <w:rFonts w:hint="eastAsia"/>
        </w:rPr>
        <w:t>预注册完成后，</w:t>
      </w:r>
      <w:r w:rsidR="0060719A">
        <w:rPr>
          <w:rFonts w:hint="eastAsia"/>
        </w:rPr>
        <w:t>厂商将获得：产品相关</w:t>
      </w:r>
      <w:r w:rsidR="0060719A">
        <w:rPr>
          <w:rFonts w:hint="eastAsia"/>
        </w:rPr>
        <w:t>KEY</w:t>
      </w:r>
      <w:r w:rsidR="0060719A">
        <w:rPr>
          <w:rFonts w:hint="eastAsia"/>
        </w:rPr>
        <w:t>及设备相关</w:t>
      </w:r>
      <w:r w:rsidR="0060719A">
        <w:rPr>
          <w:rFonts w:hint="eastAsia"/>
        </w:rPr>
        <w:t>KEY</w:t>
      </w:r>
      <w:r w:rsidR="00C94C08">
        <w:rPr>
          <w:rFonts w:hint="eastAsia"/>
        </w:rPr>
        <w:t>，这些</w:t>
      </w:r>
      <w:r w:rsidR="00C94C08">
        <w:rPr>
          <w:rFonts w:hint="eastAsia"/>
        </w:rPr>
        <w:t>KEY</w:t>
      </w:r>
      <w:r w:rsidR="00C94C08">
        <w:rPr>
          <w:rFonts w:hint="eastAsia"/>
        </w:rPr>
        <w:t>将会在</w:t>
      </w:r>
      <w:r w:rsidR="00C94C08">
        <w:rPr>
          <w:rFonts w:hint="eastAsia"/>
        </w:rPr>
        <w:t>API</w:t>
      </w:r>
      <w:r w:rsidR="00C94C08">
        <w:rPr>
          <w:rFonts w:hint="eastAsia"/>
        </w:rPr>
        <w:t>接口调用中使用到。</w:t>
      </w:r>
    </w:p>
    <w:p w:rsidR="002D1DA8" w:rsidRPr="002D1DA8" w:rsidRDefault="00135779" w:rsidP="00232F08">
      <w:pPr>
        <w:pStyle w:val="3"/>
        <w:numPr>
          <w:ilvl w:val="2"/>
          <w:numId w:val="3"/>
        </w:numPr>
      </w:pPr>
      <w:r>
        <w:rPr>
          <w:rFonts w:hint="eastAsia"/>
        </w:rPr>
        <w:t>产品</w:t>
      </w:r>
      <w:r w:rsidR="00EA72B7">
        <w:rPr>
          <w:rFonts w:hint="eastAsia"/>
        </w:rPr>
        <w:t>层级相关</w:t>
      </w:r>
      <w:r w:rsidR="00EA72B7">
        <w:rPr>
          <w:rFonts w:hint="eastAsia"/>
        </w:rPr>
        <w:t>KEY</w:t>
      </w:r>
    </w:p>
    <w:tbl>
      <w:tblPr>
        <w:tblStyle w:val="a5"/>
        <w:tblW w:w="5000" w:type="pct"/>
        <w:tblLook w:val="04A0" w:firstRow="1" w:lastRow="0" w:firstColumn="1" w:lastColumn="0" w:noHBand="0" w:noVBand="1"/>
      </w:tblPr>
      <w:tblGrid>
        <w:gridCol w:w="2093"/>
        <w:gridCol w:w="6429"/>
      </w:tblGrid>
      <w:tr w:rsidR="00C16F09" w:rsidRPr="004B3EEA" w:rsidTr="008A0B5E">
        <w:tc>
          <w:tcPr>
            <w:tcW w:w="1228" w:type="pct"/>
          </w:tcPr>
          <w:p w:rsidR="00C16F09" w:rsidRPr="004B3EEA" w:rsidRDefault="00C16F09" w:rsidP="00D01DB9">
            <w:pPr>
              <w:rPr>
                <w:sz w:val="21"/>
                <w:szCs w:val="21"/>
              </w:rPr>
            </w:pPr>
            <w:r w:rsidRPr="00004408">
              <w:rPr>
                <w:rFonts w:hint="eastAsia"/>
                <w:sz w:val="21"/>
                <w:szCs w:val="21"/>
              </w:rPr>
              <w:t>Product ID</w:t>
            </w:r>
          </w:p>
        </w:tc>
        <w:tc>
          <w:tcPr>
            <w:tcW w:w="3772" w:type="pct"/>
          </w:tcPr>
          <w:p w:rsidR="00C16F09" w:rsidRDefault="00C16F09" w:rsidP="00D01DB9">
            <w:pPr>
              <w:rPr>
                <w:sz w:val="21"/>
                <w:szCs w:val="21"/>
              </w:rPr>
            </w:pPr>
            <w:r w:rsidRPr="004B3EEA">
              <w:rPr>
                <w:rFonts w:hint="eastAsia"/>
                <w:sz w:val="21"/>
                <w:szCs w:val="21"/>
              </w:rPr>
              <w:t>产品</w:t>
            </w:r>
            <w:r w:rsidRPr="004B3EEA">
              <w:rPr>
                <w:rFonts w:hint="eastAsia"/>
                <w:sz w:val="21"/>
                <w:szCs w:val="21"/>
              </w:rPr>
              <w:t>ID</w:t>
            </w:r>
            <w:r w:rsidR="004F6C5A">
              <w:rPr>
                <w:rFonts w:hint="eastAsia"/>
                <w:sz w:val="21"/>
                <w:szCs w:val="21"/>
              </w:rPr>
              <w:t>,</w:t>
            </w:r>
            <w:r w:rsidRPr="004B3EEA">
              <w:rPr>
                <w:rFonts w:hint="eastAsia"/>
                <w:sz w:val="21"/>
                <w:szCs w:val="21"/>
              </w:rPr>
              <w:t>一个产品一个</w:t>
            </w:r>
            <w:r w:rsidR="004F6C5A">
              <w:rPr>
                <w:rFonts w:hint="eastAsia"/>
                <w:sz w:val="21"/>
                <w:szCs w:val="21"/>
              </w:rPr>
              <w:t>,</w:t>
            </w:r>
            <w:r w:rsidR="00F74D91">
              <w:rPr>
                <w:rFonts w:hint="eastAsia"/>
                <w:sz w:val="21"/>
                <w:szCs w:val="21"/>
              </w:rPr>
              <w:t>产品下的所有设备</w:t>
            </w:r>
            <w:r w:rsidRPr="004B3EEA">
              <w:rPr>
                <w:rFonts w:hint="eastAsia"/>
                <w:sz w:val="21"/>
                <w:szCs w:val="21"/>
              </w:rPr>
              <w:t>产品</w:t>
            </w:r>
            <w:r w:rsidRPr="004B3EEA">
              <w:rPr>
                <w:rFonts w:hint="eastAsia"/>
                <w:sz w:val="21"/>
                <w:szCs w:val="21"/>
              </w:rPr>
              <w:t>ID</w:t>
            </w:r>
            <w:r w:rsidRPr="004B3EEA">
              <w:rPr>
                <w:rFonts w:hint="eastAsia"/>
                <w:sz w:val="21"/>
                <w:szCs w:val="21"/>
              </w:rPr>
              <w:t>相同</w:t>
            </w:r>
            <w:r w:rsidR="005B6A79">
              <w:rPr>
                <w:rFonts w:hint="eastAsia"/>
                <w:sz w:val="21"/>
                <w:szCs w:val="21"/>
              </w:rPr>
              <w:t>，系统生成</w:t>
            </w:r>
          </w:p>
          <w:p w:rsidR="00C16F09" w:rsidRPr="004B3EEA" w:rsidRDefault="00C16F09" w:rsidP="00D01DB9">
            <w:pPr>
              <w:rPr>
                <w:sz w:val="21"/>
                <w:szCs w:val="21"/>
              </w:rPr>
            </w:pPr>
            <w:r>
              <w:rPr>
                <w:rFonts w:hint="eastAsia"/>
                <w:sz w:val="21"/>
                <w:szCs w:val="21"/>
              </w:rPr>
              <w:t>如：</w:t>
            </w:r>
            <w:r w:rsidRPr="00004408">
              <w:rPr>
                <w:rFonts w:hint="eastAsia"/>
                <w:sz w:val="21"/>
                <w:szCs w:val="21"/>
              </w:rPr>
              <w:t>bthtEjYGqN9v_2wrZvWi</w:t>
            </w:r>
          </w:p>
        </w:tc>
      </w:tr>
      <w:tr w:rsidR="00C16F09" w:rsidRPr="004B3EEA" w:rsidTr="008A0B5E">
        <w:tc>
          <w:tcPr>
            <w:tcW w:w="1228" w:type="pct"/>
          </w:tcPr>
          <w:p w:rsidR="00C16F09" w:rsidRPr="004B3EEA" w:rsidRDefault="00C16F09" w:rsidP="00D01DB9">
            <w:pPr>
              <w:rPr>
                <w:sz w:val="21"/>
                <w:szCs w:val="21"/>
              </w:rPr>
            </w:pPr>
            <w:r w:rsidRPr="00004408">
              <w:rPr>
                <w:rFonts w:hint="eastAsia"/>
                <w:sz w:val="21"/>
                <w:szCs w:val="21"/>
              </w:rPr>
              <w:t>Product Secret</w:t>
            </w:r>
          </w:p>
        </w:tc>
        <w:tc>
          <w:tcPr>
            <w:tcW w:w="3772" w:type="pct"/>
          </w:tcPr>
          <w:p w:rsidR="00C16F09" w:rsidRDefault="00C16F09" w:rsidP="004F6C5A">
            <w:pPr>
              <w:rPr>
                <w:sz w:val="21"/>
                <w:szCs w:val="21"/>
              </w:rPr>
            </w:pPr>
            <w:r w:rsidRPr="004B3EEA">
              <w:rPr>
                <w:rFonts w:hint="eastAsia"/>
                <w:sz w:val="21"/>
                <w:szCs w:val="21"/>
              </w:rPr>
              <w:t>产品</w:t>
            </w:r>
            <w:r w:rsidRPr="00004408">
              <w:rPr>
                <w:rFonts w:hint="eastAsia"/>
                <w:sz w:val="21"/>
                <w:szCs w:val="21"/>
              </w:rPr>
              <w:t>Secret,</w:t>
            </w:r>
            <w:r w:rsidRPr="00004408">
              <w:rPr>
                <w:rFonts w:hint="eastAsia"/>
                <w:sz w:val="21"/>
                <w:szCs w:val="21"/>
              </w:rPr>
              <w:t>一个产品一个</w:t>
            </w:r>
            <w:r w:rsidR="004F6C5A" w:rsidRPr="00004408">
              <w:rPr>
                <w:rFonts w:hint="eastAsia"/>
                <w:sz w:val="21"/>
                <w:szCs w:val="21"/>
              </w:rPr>
              <w:t>,</w:t>
            </w:r>
            <w:r w:rsidR="004F6C5A">
              <w:rPr>
                <w:rFonts w:hint="eastAsia"/>
                <w:sz w:val="21"/>
                <w:szCs w:val="21"/>
              </w:rPr>
              <w:t>产品下的所有设备</w:t>
            </w:r>
            <w:r w:rsidRPr="004B3EEA">
              <w:rPr>
                <w:rFonts w:hint="eastAsia"/>
                <w:sz w:val="21"/>
                <w:szCs w:val="21"/>
              </w:rPr>
              <w:t>产品</w:t>
            </w:r>
            <w:r w:rsidRPr="00004408">
              <w:rPr>
                <w:rFonts w:hint="eastAsia"/>
                <w:sz w:val="21"/>
                <w:szCs w:val="21"/>
              </w:rPr>
              <w:t>Secret</w:t>
            </w:r>
            <w:r w:rsidRPr="004B3EEA">
              <w:rPr>
                <w:rFonts w:hint="eastAsia"/>
                <w:sz w:val="21"/>
                <w:szCs w:val="21"/>
              </w:rPr>
              <w:t>相同</w:t>
            </w:r>
            <w:r w:rsidR="0007408A">
              <w:rPr>
                <w:rFonts w:hint="eastAsia"/>
                <w:sz w:val="21"/>
                <w:szCs w:val="21"/>
              </w:rPr>
              <w:t>，系统生成</w:t>
            </w:r>
          </w:p>
          <w:p w:rsidR="004F6C5A" w:rsidRPr="004F6C5A" w:rsidRDefault="004F6C5A" w:rsidP="004F6C5A">
            <w:pPr>
              <w:rPr>
                <w:sz w:val="21"/>
                <w:szCs w:val="21"/>
              </w:rPr>
            </w:pPr>
            <w:r>
              <w:rPr>
                <w:rFonts w:hint="eastAsia"/>
                <w:sz w:val="21"/>
                <w:szCs w:val="21"/>
              </w:rPr>
              <w:t>如：</w:t>
            </w:r>
            <w:r w:rsidR="00A66419" w:rsidRPr="00004408">
              <w:rPr>
                <w:rFonts w:hint="eastAsia"/>
                <w:sz w:val="21"/>
                <w:szCs w:val="21"/>
              </w:rPr>
              <w:t>980bfa55e114d6e4f2331bd7a3e25c39eb0f01e3</w:t>
            </w:r>
          </w:p>
        </w:tc>
      </w:tr>
    </w:tbl>
    <w:p w:rsidR="00D01DB9" w:rsidRDefault="00EA72B7" w:rsidP="005F41BB">
      <w:pPr>
        <w:pStyle w:val="3"/>
        <w:numPr>
          <w:ilvl w:val="2"/>
          <w:numId w:val="3"/>
        </w:numPr>
      </w:pPr>
      <w:r>
        <w:rPr>
          <w:rFonts w:hint="eastAsia"/>
        </w:rPr>
        <w:t>设备层级相关</w:t>
      </w:r>
      <w:r>
        <w:rPr>
          <w:rFonts w:hint="eastAsia"/>
        </w:rPr>
        <w:t>KEY</w:t>
      </w:r>
    </w:p>
    <w:tbl>
      <w:tblPr>
        <w:tblStyle w:val="a5"/>
        <w:tblW w:w="5000" w:type="pct"/>
        <w:tblLook w:val="04A0" w:firstRow="1" w:lastRow="0" w:firstColumn="1" w:lastColumn="0" w:noHBand="0" w:noVBand="1"/>
      </w:tblPr>
      <w:tblGrid>
        <w:gridCol w:w="1808"/>
        <w:gridCol w:w="6714"/>
      </w:tblGrid>
      <w:tr w:rsidR="00E6536E" w:rsidRPr="002320C5" w:rsidTr="00116286">
        <w:tc>
          <w:tcPr>
            <w:tcW w:w="1061" w:type="pct"/>
          </w:tcPr>
          <w:p w:rsidR="00E6536E" w:rsidRPr="002320C5" w:rsidRDefault="00D64012" w:rsidP="003A2EB5">
            <w:pPr>
              <w:rPr>
                <w:sz w:val="21"/>
                <w:szCs w:val="21"/>
              </w:rPr>
            </w:pPr>
            <w:r w:rsidRPr="002320C5">
              <w:rPr>
                <w:sz w:val="21"/>
                <w:szCs w:val="21"/>
              </w:rPr>
              <w:t>ApiKey</w:t>
            </w:r>
          </w:p>
        </w:tc>
        <w:tc>
          <w:tcPr>
            <w:tcW w:w="3939" w:type="pct"/>
          </w:tcPr>
          <w:p w:rsidR="00E6536E" w:rsidRPr="002320C5" w:rsidRDefault="0008468B" w:rsidP="00116286">
            <w:pPr>
              <w:rPr>
                <w:sz w:val="21"/>
                <w:szCs w:val="21"/>
              </w:rPr>
            </w:pPr>
            <w:r w:rsidRPr="002320C5">
              <w:rPr>
                <w:rFonts w:hint="eastAsia"/>
                <w:sz w:val="21"/>
                <w:szCs w:val="21"/>
              </w:rPr>
              <w:t>通过</w:t>
            </w:r>
            <w:r w:rsidRPr="002320C5">
              <w:rPr>
                <w:rFonts w:hint="eastAsia"/>
                <w:sz w:val="21"/>
                <w:szCs w:val="21"/>
              </w:rPr>
              <w:t>API</w:t>
            </w:r>
            <w:r w:rsidRPr="002320C5">
              <w:rPr>
                <w:rFonts w:hint="eastAsia"/>
                <w:sz w:val="21"/>
                <w:szCs w:val="21"/>
              </w:rPr>
              <w:t>接口调用时，接口识别</w:t>
            </w:r>
            <w:r w:rsidRPr="002320C5">
              <w:rPr>
                <w:rFonts w:hint="eastAsia"/>
                <w:sz w:val="21"/>
                <w:szCs w:val="21"/>
              </w:rPr>
              <w:t>KEY</w:t>
            </w:r>
            <w:r w:rsidRPr="002320C5">
              <w:rPr>
                <w:rFonts w:hint="eastAsia"/>
                <w:sz w:val="21"/>
                <w:szCs w:val="21"/>
              </w:rPr>
              <w:t>，一个设备按（</w:t>
            </w:r>
            <w:r w:rsidRPr="002320C5">
              <w:rPr>
                <w:sz w:val="21"/>
                <w:szCs w:val="21"/>
              </w:rPr>
              <w:t>READ,UPDATE,CREATE,DELETE</w:t>
            </w:r>
            <w:r w:rsidRPr="002320C5">
              <w:rPr>
                <w:rFonts w:hint="eastAsia"/>
                <w:sz w:val="21"/>
                <w:szCs w:val="21"/>
              </w:rPr>
              <w:t>）权限可多个</w:t>
            </w:r>
            <w:r w:rsidR="00116286" w:rsidRPr="002320C5">
              <w:rPr>
                <w:rFonts w:hint="eastAsia"/>
                <w:sz w:val="21"/>
                <w:szCs w:val="21"/>
              </w:rPr>
              <w:t>,</w:t>
            </w:r>
            <w:r w:rsidR="00E6536E" w:rsidRPr="002320C5">
              <w:rPr>
                <w:rFonts w:hint="eastAsia"/>
                <w:sz w:val="21"/>
                <w:szCs w:val="21"/>
              </w:rPr>
              <w:t>如：</w:t>
            </w:r>
            <w:r w:rsidR="006D453A" w:rsidRPr="002320C5">
              <w:rPr>
                <w:sz w:val="21"/>
                <w:szCs w:val="21"/>
              </w:rPr>
              <w:t>QYyAvjL65Om20xNVYuA5RP5UAqn3yZANEvvVm4XFyw4JP9Ow</w:t>
            </w:r>
          </w:p>
        </w:tc>
      </w:tr>
      <w:tr w:rsidR="00EA72B7" w:rsidRPr="004B3EEA" w:rsidTr="00116286">
        <w:tc>
          <w:tcPr>
            <w:tcW w:w="1061" w:type="pct"/>
          </w:tcPr>
          <w:p w:rsidR="00EA72B7" w:rsidRPr="004B3EEA" w:rsidRDefault="00EA72B7" w:rsidP="003A2EB5">
            <w:pPr>
              <w:rPr>
                <w:sz w:val="21"/>
                <w:szCs w:val="21"/>
              </w:rPr>
            </w:pPr>
            <w:r w:rsidRPr="002320C5">
              <w:rPr>
                <w:rFonts w:hint="eastAsia"/>
                <w:sz w:val="21"/>
                <w:szCs w:val="21"/>
              </w:rPr>
              <w:t>Serial Number</w:t>
            </w:r>
          </w:p>
        </w:tc>
        <w:tc>
          <w:tcPr>
            <w:tcW w:w="3939" w:type="pct"/>
          </w:tcPr>
          <w:p w:rsidR="00EA72B7" w:rsidRDefault="00B3433D" w:rsidP="0002251D">
            <w:pPr>
              <w:rPr>
                <w:sz w:val="21"/>
                <w:szCs w:val="21"/>
              </w:rPr>
            </w:pPr>
            <w:r>
              <w:rPr>
                <w:rFonts w:hint="eastAsia"/>
                <w:sz w:val="21"/>
                <w:szCs w:val="21"/>
              </w:rPr>
              <w:t>设备序列号</w:t>
            </w:r>
            <w:r w:rsidR="003E5E02">
              <w:rPr>
                <w:rFonts w:hint="eastAsia"/>
                <w:sz w:val="21"/>
                <w:szCs w:val="21"/>
              </w:rPr>
              <w:t>，产品下唯一，</w:t>
            </w:r>
            <w:r w:rsidR="0002251D">
              <w:rPr>
                <w:rFonts w:hint="eastAsia"/>
                <w:sz w:val="21"/>
                <w:szCs w:val="21"/>
              </w:rPr>
              <w:t>即</w:t>
            </w:r>
            <w:r w:rsidR="003E5E02">
              <w:rPr>
                <w:rFonts w:hint="eastAsia"/>
                <w:sz w:val="21"/>
                <w:szCs w:val="21"/>
              </w:rPr>
              <w:t>不同产品下</w:t>
            </w:r>
            <w:r w:rsidR="007734D1">
              <w:rPr>
                <w:rFonts w:hint="eastAsia"/>
                <w:sz w:val="21"/>
                <w:szCs w:val="21"/>
              </w:rPr>
              <w:t>可以有重复</w:t>
            </w:r>
            <w:r w:rsidR="008E52B4">
              <w:rPr>
                <w:rFonts w:hint="eastAsia"/>
                <w:sz w:val="21"/>
                <w:szCs w:val="21"/>
              </w:rPr>
              <w:t>，由用户手工添加或批量导入</w:t>
            </w:r>
          </w:p>
          <w:p w:rsidR="00FD1B2D" w:rsidRPr="004B3EEA" w:rsidRDefault="00FD1B2D" w:rsidP="0002251D">
            <w:pPr>
              <w:rPr>
                <w:sz w:val="21"/>
                <w:szCs w:val="21"/>
              </w:rPr>
            </w:pPr>
            <w:r>
              <w:rPr>
                <w:rFonts w:hint="eastAsia"/>
                <w:sz w:val="21"/>
                <w:szCs w:val="21"/>
              </w:rPr>
              <w:lastRenderedPageBreak/>
              <w:t>如：</w:t>
            </w:r>
            <w:r w:rsidRPr="002320C5">
              <w:rPr>
                <w:rFonts w:hint="eastAsia"/>
                <w:sz w:val="21"/>
                <w:szCs w:val="21"/>
              </w:rPr>
              <w:t>ABC123key</w:t>
            </w:r>
          </w:p>
        </w:tc>
      </w:tr>
      <w:tr w:rsidR="00EA72B7" w:rsidRPr="004B3EEA" w:rsidTr="00116286">
        <w:tc>
          <w:tcPr>
            <w:tcW w:w="1061" w:type="pct"/>
          </w:tcPr>
          <w:p w:rsidR="00EA72B7" w:rsidRPr="004B3EEA" w:rsidRDefault="00EA72B7" w:rsidP="003A2EB5">
            <w:pPr>
              <w:rPr>
                <w:sz w:val="21"/>
                <w:szCs w:val="21"/>
              </w:rPr>
            </w:pPr>
            <w:r w:rsidRPr="002320C5">
              <w:rPr>
                <w:rFonts w:hint="eastAsia"/>
                <w:sz w:val="21"/>
                <w:szCs w:val="21"/>
              </w:rPr>
              <w:lastRenderedPageBreak/>
              <w:t>Activation Code</w:t>
            </w:r>
          </w:p>
        </w:tc>
        <w:tc>
          <w:tcPr>
            <w:tcW w:w="3939" w:type="pct"/>
          </w:tcPr>
          <w:p w:rsidR="00EA72B7" w:rsidRDefault="007734D1" w:rsidP="0002251D">
            <w:pPr>
              <w:rPr>
                <w:sz w:val="21"/>
                <w:szCs w:val="21"/>
              </w:rPr>
            </w:pPr>
            <w:r>
              <w:rPr>
                <w:rFonts w:hint="eastAsia"/>
                <w:sz w:val="21"/>
                <w:szCs w:val="21"/>
              </w:rPr>
              <w:t>设备激活码，产品下唯一，</w:t>
            </w:r>
            <w:r w:rsidR="0002251D">
              <w:rPr>
                <w:rFonts w:hint="eastAsia"/>
                <w:sz w:val="21"/>
                <w:szCs w:val="21"/>
              </w:rPr>
              <w:t>即</w:t>
            </w:r>
            <w:r>
              <w:rPr>
                <w:rFonts w:hint="eastAsia"/>
                <w:sz w:val="21"/>
                <w:szCs w:val="21"/>
              </w:rPr>
              <w:t>不同产品下可以有重复</w:t>
            </w:r>
            <w:r w:rsidR="00E93BA2">
              <w:rPr>
                <w:rFonts w:hint="eastAsia"/>
                <w:sz w:val="21"/>
                <w:szCs w:val="21"/>
              </w:rPr>
              <w:t>，系统生成</w:t>
            </w:r>
          </w:p>
          <w:p w:rsidR="00CB4A2F" w:rsidRPr="004B3EEA" w:rsidRDefault="00CB4A2F" w:rsidP="0002251D">
            <w:pPr>
              <w:rPr>
                <w:sz w:val="21"/>
                <w:szCs w:val="21"/>
              </w:rPr>
            </w:pPr>
            <w:r>
              <w:rPr>
                <w:rFonts w:hint="eastAsia"/>
                <w:sz w:val="21"/>
                <w:szCs w:val="21"/>
              </w:rPr>
              <w:t>如：</w:t>
            </w:r>
            <w:r w:rsidR="008F1B42" w:rsidRPr="002320C5">
              <w:rPr>
                <w:rFonts w:hint="eastAsia"/>
                <w:sz w:val="21"/>
                <w:szCs w:val="21"/>
              </w:rPr>
              <w:t>93224c213101e37131a5f8c55d5d23660bb6456c</w:t>
            </w:r>
          </w:p>
        </w:tc>
      </w:tr>
      <w:tr w:rsidR="00EA72B7" w:rsidRPr="004B3EEA" w:rsidTr="00116286">
        <w:tc>
          <w:tcPr>
            <w:tcW w:w="1061" w:type="pct"/>
          </w:tcPr>
          <w:p w:rsidR="00EA72B7" w:rsidRPr="004B3EEA" w:rsidRDefault="00EA72B7" w:rsidP="003A2EB5">
            <w:pPr>
              <w:rPr>
                <w:sz w:val="21"/>
                <w:szCs w:val="21"/>
              </w:rPr>
            </w:pPr>
            <w:r w:rsidRPr="002320C5">
              <w:rPr>
                <w:rFonts w:hint="eastAsia"/>
                <w:sz w:val="21"/>
                <w:szCs w:val="21"/>
              </w:rPr>
              <w:t>Feed ID</w:t>
            </w:r>
          </w:p>
        </w:tc>
        <w:tc>
          <w:tcPr>
            <w:tcW w:w="3939" w:type="pct"/>
          </w:tcPr>
          <w:p w:rsidR="00EA72B7" w:rsidRDefault="0002251D" w:rsidP="003A2EB5">
            <w:pPr>
              <w:rPr>
                <w:sz w:val="21"/>
                <w:szCs w:val="21"/>
              </w:rPr>
            </w:pPr>
            <w:r>
              <w:rPr>
                <w:rFonts w:hint="eastAsia"/>
                <w:sz w:val="21"/>
                <w:szCs w:val="21"/>
              </w:rPr>
              <w:t>设备</w:t>
            </w:r>
            <w:r>
              <w:rPr>
                <w:rFonts w:hint="eastAsia"/>
                <w:sz w:val="21"/>
                <w:szCs w:val="21"/>
              </w:rPr>
              <w:t>FeedID</w:t>
            </w:r>
            <w:r w:rsidR="00495EA1">
              <w:rPr>
                <w:rFonts w:hint="eastAsia"/>
                <w:sz w:val="21"/>
                <w:szCs w:val="21"/>
              </w:rPr>
              <w:t>，在整个</w:t>
            </w:r>
            <w:r>
              <w:rPr>
                <w:rFonts w:hint="eastAsia"/>
                <w:sz w:val="21"/>
                <w:szCs w:val="21"/>
              </w:rPr>
              <w:t>系统中唯一，</w:t>
            </w:r>
            <w:r w:rsidR="00AF5E4B">
              <w:rPr>
                <w:rFonts w:hint="eastAsia"/>
                <w:sz w:val="21"/>
                <w:szCs w:val="21"/>
              </w:rPr>
              <w:t>系统生成</w:t>
            </w:r>
          </w:p>
          <w:p w:rsidR="00C6176D" w:rsidRPr="00C6176D" w:rsidRDefault="00C6176D" w:rsidP="003A2EB5">
            <w:pPr>
              <w:rPr>
                <w:sz w:val="21"/>
                <w:szCs w:val="21"/>
              </w:rPr>
            </w:pPr>
            <w:r>
              <w:rPr>
                <w:rFonts w:hint="eastAsia"/>
                <w:sz w:val="21"/>
                <w:szCs w:val="21"/>
              </w:rPr>
              <w:t>如：</w:t>
            </w:r>
            <w:r w:rsidR="00385C26" w:rsidRPr="002320C5">
              <w:rPr>
                <w:rFonts w:hint="eastAsia"/>
                <w:sz w:val="21"/>
                <w:szCs w:val="21"/>
              </w:rPr>
              <w:t>1227725033</w:t>
            </w:r>
          </w:p>
        </w:tc>
      </w:tr>
    </w:tbl>
    <w:p w:rsidR="00437E57" w:rsidRDefault="00437E57" w:rsidP="00437E57">
      <w:pPr>
        <w:pStyle w:val="2"/>
        <w:numPr>
          <w:ilvl w:val="1"/>
          <w:numId w:val="3"/>
        </w:numPr>
      </w:pPr>
      <w:r>
        <w:rPr>
          <w:rFonts w:hint="eastAsia"/>
        </w:rPr>
        <w:t>设备生产</w:t>
      </w:r>
      <w:r w:rsidR="0035372A">
        <w:rPr>
          <w:rFonts w:hint="eastAsia"/>
        </w:rPr>
        <w:t>与</w:t>
      </w:r>
      <w:r w:rsidR="0035372A">
        <w:rPr>
          <w:rFonts w:hint="eastAsia"/>
        </w:rPr>
        <w:t>API</w:t>
      </w:r>
      <w:r w:rsidR="008E54D1">
        <w:rPr>
          <w:rFonts w:hint="eastAsia"/>
        </w:rPr>
        <w:t>接成</w:t>
      </w:r>
    </w:p>
    <w:p w:rsidR="00790253" w:rsidRDefault="00790253" w:rsidP="00E71DBB">
      <w:pPr>
        <w:ind w:firstLine="420"/>
      </w:pPr>
      <w:r>
        <w:rPr>
          <w:rFonts w:hint="eastAsia"/>
        </w:rPr>
        <w:t>厂商获取在产品和设备相关</w:t>
      </w:r>
      <w:r>
        <w:rPr>
          <w:rFonts w:hint="eastAsia"/>
        </w:rPr>
        <w:t>KEY</w:t>
      </w:r>
      <w:r>
        <w:rPr>
          <w:rFonts w:hint="eastAsia"/>
        </w:rPr>
        <w:t>后，即可进行设备的生产，并将相关</w:t>
      </w:r>
      <w:r>
        <w:rPr>
          <w:rFonts w:hint="eastAsia"/>
        </w:rPr>
        <w:t>KEY</w:t>
      </w:r>
      <w:r>
        <w:rPr>
          <w:rFonts w:hint="eastAsia"/>
        </w:rPr>
        <w:t>和</w:t>
      </w:r>
      <w:r>
        <w:rPr>
          <w:rFonts w:hint="eastAsia"/>
        </w:rPr>
        <w:t>API</w:t>
      </w:r>
      <w:r>
        <w:rPr>
          <w:rFonts w:hint="eastAsia"/>
        </w:rPr>
        <w:t>调用写入到设备中。</w:t>
      </w:r>
      <w:r w:rsidR="005B4695">
        <w:rPr>
          <w:rFonts w:hint="eastAsia"/>
        </w:rPr>
        <w:t>主要</w:t>
      </w:r>
      <w:r w:rsidR="005B4695">
        <w:rPr>
          <w:rFonts w:hint="eastAsia"/>
        </w:rPr>
        <w:t>API</w:t>
      </w:r>
      <w:r w:rsidR="005B4695">
        <w:rPr>
          <w:rFonts w:hint="eastAsia"/>
        </w:rPr>
        <w:t>包括激活激活</w:t>
      </w:r>
      <w:r w:rsidR="005B4695">
        <w:rPr>
          <w:rFonts w:hint="eastAsia"/>
        </w:rPr>
        <w:t>API,</w:t>
      </w:r>
      <w:r w:rsidR="005B4695">
        <w:rPr>
          <w:rFonts w:hint="eastAsia"/>
        </w:rPr>
        <w:t>设备控制或数据下传下载</w:t>
      </w:r>
      <w:r w:rsidR="005B4695">
        <w:rPr>
          <w:rFonts w:hint="eastAsia"/>
        </w:rPr>
        <w:t>API</w:t>
      </w:r>
    </w:p>
    <w:p w:rsidR="00BC3A52" w:rsidRDefault="00BC3A52" w:rsidP="00E71DBB">
      <w:pPr>
        <w:ind w:firstLine="420"/>
      </w:pPr>
      <w:r>
        <w:rPr>
          <w:rFonts w:hint="eastAsia"/>
        </w:rPr>
        <w:t>详细</w:t>
      </w:r>
      <w:r>
        <w:rPr>
          <w:rFonts w:hint="eastAsia"/>
        </w:rPr>
        <w:t>API</w:t>
      </w:r>
      <w:r>
        <w:rPr>
          <w:rFonts w:hint="eastAsia"/>
        </w:rPr>
        <w:t>说明请参考</w:t>
      </w:r>
      <w:r>
        <w:rPr>
          <w:rFonts w:hint="eastAsia"/>
        </w:rPr>
        <w:t>API</w:t>
      </w:r>
      <w:r>
        <w:rPr>
          <w:rFonts w:hint="eastAsia"/>
        </w:rPr>
        <w:t>说明文档</w:t>
      </w:r>
    </w:p>
    <w:p w:rsidR="005C434C" w:rsidRPr="008F099B" w:rsidRDefault="005C434C" w:rsidP="00790253"/>
    <w:p w:rsidR="00C004D1" w:rsidRPr="00BC3A52" w:rsidRDefault="00C004D1" w:rsidP="00790253"/>
    <w:sectPr w:rsidR="00C004D1" w:rsidRPr="00BC3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4BB" w:rsidRDefault="006F74BB" w:rsidP="003657A1">
      <w:r>
        <w:separator/>
      </w:r>
    </w:p>
  </w:endnote>
  <w:endnote w:type="continuationSeparator" w:id="0">
    <w:p w:rsidR="006F74BB" w:rsidRDefault="006F74BB" w:rsidP="0036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4BB" w:rsidRDefault="006F74BB" w:rsidP="003657A1">
      <w:r>
        <w:separator/>
      </w:r>
    </w:p>
  </w:footnote>
  <w:footnote w:type="continuationSeparator" w:id="0">
    <w:p w:rsidR="006F74BB" w:rsidRDefault="006F74BB" w:rsidP="00365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E9E"/>
    <w:multiLevelType w:val="hybridMultilevel"/>
    <w:tmpl w:val="37DEC3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F13DF"/>
    <w:multiLevelType w:val="hybridMultilevel"/>
    <w:tmpl w:val="195083FA"/>
    <w:lvl w:ilvl="0" w:tplc="8FB6B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9B1F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A813A53"/>
    <w:multiLevelType w:val="hybridMultilevel"/>
    <w:tmpl w:val="6950A5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F61C07"/>
    <w:multiLevelType w:val="hybridMultilevel"/>
    <w:tmpl w:val="022A47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ED7E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E05031C"/>
    <w:multiLevelType w:val="hybridMultilevel"/>
    <w:tmpl w:val="092407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3402FF"/>
    <w:multiLevelType w:val="hybridMultilevel"/>
    <w:tmpl w:val="48320B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A23B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D447FCB"/>
    <w:multiLevelType w:val="hybridMultilevel"/>
    <w:tmpl w:val="BC06BE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8A203B9"/>
    <w:multiLevelType w:val="hybridMultilevel"/>
    <w:tmpl w:val="F95844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BC47E7"/>
    <w:multiLevelType w:val="hybridMultilevel"/>
    <w:tmpl w:val="3D24E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68795F"/>
    <w:multiLevelType w:val="hybridMultilevel"/>
    <w:tmpl w:val="7BB657DE"/>
    <w:lvl w:ilvl="0" w:tplc="CAAEE8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D362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B1A1F4C"/>
    <w:multiLevelType w:val="hybridMultilevel"/>
    <w:tmpl w:val="D4F8C5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7C1825"/>
    <w:multiLevelType w:val="hybridMultilevel"/>
    <w:tmpl w:val="78FCE760"/>
    <w:lvl w:ilvl="0" w:tplc="85569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3636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5E15B2C"/>
    <w:multiLevelType w:val="hybridMultilevel"/>
    <w:tmpl w:val="BC06BE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8020454"/>
    <w:multiLevelType w:val="hybridMultilevel"/>
    <w:tmpl w:val="AC90AA1A"/>
    <w:lvl w:ilvl="0" w:tplc="7C9E1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AB77ABA"/>
    <w:multiLevelType w:val="hybridMultilevel"/>
    <w:tmpl w:val="1CE61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6124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37F42F0"/>
    <w:multiLevelType w:val="hybridMultilevel"/>
    <w:tmpl w:val="BC06BE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A15698F"/>
    <w:multiLevelType w:val="hybridMultilevel"/>
    <w:tmpl w:val="EBF0D5D2"/>
    <w:lvl w:ilvl="0" w:tplc="E69C87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2433736"/>
    <w:multiLevelType w:val="hybridMultilevel"/>
    <w:tmpl w:val="BC06BE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2840EEC"/>
    <w:multiLevelType w:val="hybridMultilevel"/>
    <w:tmpl w:val="4C4090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333495B"/>
    <w:multiLevelType w:val="hybridMultilevel"/>
    <w:tmpl w:val="01F687C4"/>
    <w:lvl w:ilvl="0" w:tplc="D958BD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1"/>
  </w:num>
  <w:num w:numId="3">
    <w:abstractNumId w:val="2"/>
  </w:num>
  <w:num w:numId="4">
    <w:abstractNumId w:val="20"/>
  </w:num>
  <w:num w:numId="5">
    <w:abstractNumId w:val="3"/>
  </w:num>
  <w:num w:numId="6">
    <w:abstractNumId w:val="17"/>
  </w:num>
  <w:num w:numId="7">
    <w:abstractNumId w:val="13"/>
  </w:num>
  <w:num w:numId="8">
    <w:abstractNumId w:val="5"/>
  </w:num>
  <w:num w:numId="9">
    <w:abstractNumId w:val="7"/>
  </w:num>
  <w:num w:numId="10">
    <w:abstractNumId w:val="23"/>
  </w:num>
  <w:num w:numId="11">
    <w:abstractNumId w:val="21"/>
  </w:num>
  <w:num w:numId="12">
    <w:abstractNumId w:val="8"/>
  </w:num>
  <w:num w:numId="13">
    <w:abstractNumId w:val="9"/>
  </w:num>
  <w:num w:numId="14">
    <w:abstractNumId w:val="1"/>
  </w:num>
  <w:num w:numId="15">
    <w:abstractNumId w:val="22"/>
  </w:num>
  <w:num w:numId="16">
    <w:abstractNumId w:val="0"/>
  </w:num>
  <w:num w:numId="17">
    <w:abstractNumId w:val="15"/>
  </w:num>
  <w:num w:numId="18">
    <w:abstractNumId w:val="18"/>
  </w:num>
  <w:num w:numId="19">
    <w:abstractNumId w:val="25"/>
  </w:num>
  <w:num w:numId="20">
    <w:abstractNumId w:val="14"/>
  </w:num>
  <w:num w:numId="21">
    <w:abstractNumId w:val="10"/>
  </w:num>
  <w:num w:numId="22">
    <w:abstractNumId w:val="4"/>
  </w:num>
  <w:num w:numId="23">
    <w:abstractNumId w:val="19"/>
  </w:num>
  <w:num w:numId="24">
    <w:abstractNumId w:val="24"/>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D3"/>
    <w:rsid w:val="00000A31"/>
    <w:rsid w:val="00000A59"/>
    <w:rsid w:val="00001851"/>
    <w:rsid w:val="0000193C"/>
    <w:rsid w:val="00002DFD"/>
    <w:rsid w:val="00003B06"/>
    <w:rsid w:val="00003E64"/>
    <w:rsid w:val="00004408"/>
    <w:rsid w:val="00004BCE"/>
    <w:rsid w:val="00005703"/>
    <w:rsid w:val="0001014F"/>
    <w:rsid w:val="00011CD1"/>
    <w:rsid w:val="0001284E"/>
    <w:rsid w:val="0001285D"/>
    <w:rsid w:val="00012DEA"/>
    <w:rsid w:val="00015791"/>
    <w:rsid w:val="00016F61"/>
    <w:rsid w:val="00017051"/>
    <w:rsid w:val="00020A81"/>
    <w:rsid w:val="00020D5A"/>
    <w:rsid w:val="0002251D"/>
    <w:rsid w:val="000232F6"/>
    <w:rsid w:val="0002474C"/>
    <w:rsid w:val="000308DD"/>
    <w:rsid w:val="00031145"/>
    <w:rsid w:val="00031510"/>
    <w:rsid w:val="00037F1E"/>
    <w:rsid w:val="00041024"/>
    <w:rsid w:val="00042522"/>
    <w:rsid w:val="00044508"/>
    <w:rsid w:val="000501B3"/>
    <w:rsid w:val="000503E9"/>
    <w:rsid w:val="00052298"/>
    <w:rsid w:val="00052403"/>
    <w:rsid w:val="000530D5"/>
    <w:rsid w:val="00054534"/>
    <w:rsid w:val="00054A2A"/>
    <w:rsid w:val="00055A68"/>
    <w:rsid w:val="00060EAA"/>
    <w:rsid w:val="00062427"/>
    <w:rsid w:val="0006281B"/>
    <w:rsid w:val="00066A23"/>
    <w:rsid w:val="00067203"/>
    <w:rsid w:val="00067465"/>
    <w:rsid w:val="00070C3C"/>
    <w:rsid w:val="000732AE"/>
    <w:rsid w:val="00073AEE"/>
    <w:rsid w:val="00073F49"/>
    <w:rsid w:val="0007408A"/>
    <w:rsid w:val="00074A2A"/>
    <w:rsid w:val="00076340"/>
    <w:rsid w:val="0007772C"/>
    <w:rsid w:val="0008468B"/>
    <w:rsid w:val="00086567"/>
    <w:rsid w:val="0008657A"/>
    <w:rsid w:val="00087CD5"/>
    <w:rsid w:val="00090226"/>
    <w:rsid w:val="00091F5F"/>
    <w:rsid w:val="00092117"/>
    <w:rsid w:val="00092717"/>
    <w:rsid w:val="000937F3"/>
    <w:rsid w:val="00093CCD"/>
    <w:rsid w:val="00095742"/>
    <w:rsid w:val="00095BCE"/>
    <w:rsid w:val="00095E21"/>
    <w:rsid w:val="00095EC4"/>
    <w:rsid w:val="000A4A6A"/>
    <w:rsid w:val="000A4C5D"/>
    <w:rsid w:val="000A530F"/>
    <w:rsid w:val="000B1FFE"/>
    <w:rsid w:val="000B392B"/>
    <w:rsid w:val="000B621D"/>
    <w:rsid w:val="000B7839"/>
    <w:rsid w:val="000C02EF"/>
    <w:rsid w:val="000C0BCF"/>
    <w:rsid w:val="000C1E08"/>
    <w:rsid w:val="000C28DF"/>
    <w:rsid w:val="000C398B"/>
    <w:rsid w:val="000C75D2"/>
    <w:rsid w:val="000D03A0"/>
    <w:rsid w:val="000D1152"/>
    <w:rsid w:val="000D1C23"/>
    <w:rsid w:val="000D2577"/>
    <w:rsid w:val="000D446B"/>
    <w:rsid w:val="000D4CAA"/>
    <w:rsid w:val="000D5FB5"/>
    <w:rsid w:val="000D79A2"/>
    <w:rsid w:val="000E13E8"/>
    <w:rsid w:val="000E23D6"/>
    <w:rsid w:val="000E35D6"/>
    <w:rsid w:val="000E77C6"/>
    <w:rsid w:val="000F1B18"/>
    <w:rsid w:val="000F6B7C"/>
    <w:rsid w:val="00100C80"/>
    <w:rsid w:val="00103E38"/>
    <w:rsid w:val="001042DE"/>
    <w:rsid w:val="001055B9"/>
    <w:rsid w:val="001060DC"/>
    <w:rsid w:val="0010692A"/>
    <w:rsid w:val="00112C61"/>
    <w:rsid w:val="0011458D"/>
    <w:rsid w:val="001153F7"/>
    <w:rsid w:val="00116286"/>
    <w:rsid w:val="00116671"/>
    <w:rsid w:val="00116A12"/>
    <w:rsid w:val="00116E2A"/>
    <w:rsid w:val="00117FAD"/>
    <w:rsid w:val="00121E05"/>
    <w:rsid w:val="00122881"/>
    <w:rsid w:val="00124C57"/>
    <w:rsid w:val="00130DB3"/>
    <w:rsid w:val="001322A2"/>
    <w:rsid w:val="00132A3A"/>
    <w:rsid w:val="00135779"/>
    <w:rsid w:val="00135A40"/>
    <w:rsid w:val="00135FAB"/>
    <w:rsid w:val="001365AA"/>
    <w:rsid w:val="00137795"/>
    <w:rsid w:val="00140537"/>
    <w:rsid w:val="00140921"/>
    <w:rsid w:val="00140B12"/>
    <w:rsid w:val="00140D1E"/>
    <w:rsid w:val="00141D66"/>
    <w:rsid w:val="00145E27"/>
    <w:rsid w:val="00146527"/>
    <w:rsid w:val="00151BB9"/>
    <w:rsid w:val="0015290E"/>
    <w:rsid w:val="00154519"/>
    <w:rsid w:val="00154C3E"/>
    <w:rsid w:val="00154EF7"/>
    <w:rsid w:val="00157DD9"/>
    <w:rsid w:val="00157E37"/>
    <w:rsid w:val="001604AD"/>
    <w:rsid w:val="00163BDC"/>
    <w:rsid w:val="0016400B"/>
    <w:rsid w:val="0016634F"/>
    <w:rsid w:val="0016727F"/>
    <w:rsid w:val="00170534"/>
    <w:rsid w:val="001718A8"/>
    <w:rsid w:val="00175AC0"/>
    <w:rsid w:val="00175D7B"/>
    <w:rsid w:val="0017741B"/>
    <w:rsid w:val="00177B7C"/>
    <w:rsid w:val="001804DA"/>
    <w:rsid w:val="001813FE"/>
    <w:rsid w:val="00183E3E"/>
    <w:rsid w:val="00185FFF"/>
    <w:rsid w:val="00186373"/>
    <w:rsid w:val="00187884"/>
    <w:rsid w:val="0019322E"/>
    <w:rsid w:val="00194202"/>
    <w:rsid w:val="001952E4"/>
    <w:rsid w:val="001953DD"/>
    <w:rsid w:val="001956A8"/>
    <w:rsid w:val="00195D10"/>
    <w:rsid w:val="00197E00"/>
    <w:rsid w:val="001A08E2"/>
    <w:rsid w:val="001A10D1"/>
    <w:rsid w:val="001A1D60"/>
    <w:rsid w:val="001A2A8E"/>
    <w:rsid w:val="001A6907"/>
    <w:rsid w:val="001B0AE9"/>
    <w:rsid w:val="001B11C3"/>
    <w:rsid w:val="001B2571"/>
    <w:rsid w:val="001B2C8E"/>
    <w:rsid w:val="001B30F1"/>
    <w:rsid w:val="001C3BAA"/>
    <w:rsid w:val="001C771D"/>
    <w:rsid w:val="001D0D5B"/>
    <w:rsid w:val="001D623E"/>
    <w:rsid w:val="001D74CD"/>
    <w:rsid w:val="001D7FB3"/>
    <w:rsid w:val="001E0B01"/>
    <w:rsid w:val="001E25D9"/>
    <w:rsid w:val="001E61D8"/>
    <w:rsid w:val="001F3D81"/>
    <w:rsid w:val="001F5906"/>
    <w:rsid w:val="001F5DAA"/>
    <w:rsid w:val="00200AE5"/>
    <w:rsid w:val="002010AB"/>
    <w:rsid w:val="002015B8"/>
    <w:rsid w:val="00204911"/>
    <w:rsid w:val="00205219"/>
    <w:rsid w:val="00205A9A"/>
    <w:rsid w:val="00206434"/>
    <w:rsid w:val="0020727C"/>
    <w:rsid w:val="00211092"/>
    <w:rsid w:val="00211D85"/>
    <w:rsid w:val="00213DCF"/>
    <w:rsid w:val="0021463B"/>
    <w:rsid w:val="002151E0"/>
    <w:rsid w:val="002177AD"/>
    <w:rsid w:val="002209FB"/>
    <w:rsid w:val="0022595F"/>
    <w:rsid w:val="00230A85"/>
    <w:rsid w:val="00230BB8"/>
    <w:rsid w:val="0023200F"/>
    <w:rsid w:val="002320C5"/>
    <w:rsid w:val="00232F08"/>
    <w:rsid w:val="002350DC"/>
    <w:rsid w:val="0023587F"/>
    <w:rsid w:val="00236344"/>
    <w:rsid w:val="002371CF"/>
    <w:rsid w:val="00237314"/>
    <w:rsid w:val="00237BDB"/>
    <w:rsid w:val="00244235"/>
    <w:rsid w:val="00244F52"/>
    <w:rsid w:val="00245929"/>
    <w:rsid w:val="00245C37"/>
    <w:rsid w:val="00246283"/>
    <w:rsid w:val="00250116"/>
    <w:rsid w:val="00250139"/>
    <w:rsid w:val="00251075"/>
    <w:rsid w:val="00251C80"/>
    <w:rsid w:val="002521DC"/>
    <w:rsid w:val="00253C2C"/>
    <w:rsid w:val="00256B55"/>
    <w:rsid w:val="002607EF"/>
    <w:rsid w:val="002646D2"/>
    <w:rsid w:val="00266D83"/>
    <w:rsid w:val="0026799E"/>
    <w:rsid w:val="0027108F"/>
    <w:rsid w:val="0027241C"/>
    <w:rsid w:val="00272F4C"/>
    <w:rsid w:val="00275FD5"/>
    <w:rsid w:val="002768EF"/>
    <w:rsid w:val="00276A97"/>
    <w:rsid w:val="0028162D"/>
    <w:rsid w:val="002820E8"/>
    <w:rsid w:val="00282AEE"/>
    <w:rsid w:val="0028638C"/>
    <w:rsid w:val="002A0EDD"/>
    <w:rsid w:val="002A1BB7"/>
    <w:rsid w:val="002A2B8E"/>
    <w:rsid w:val="002A34E7"/>
    <w:rsid w:val="002A569C"/>
    <w:rsid w:val="002A59F5"/>
    <w:rsid w:val="002A6973"/>
    <w:rsid w:val="002A6FED"/>
    <w:rsid w:val="002B0183"/>
    <w:rsid w:val="002B25AB"/>
    <w:rsid w:val="002B4ABE"/>
    <w:rsid w:val="002B55A5"/>
    <w:rsid w:val="002B55E8"/>
    <w:rsid w:val="002B6457"/>
    <w:rsid w:val="002B666F"/>
    <w:rsid w:val="002B69D0"/>
    <w:rsid w:val="002B775F"/>
    <w:rsid w:val="002C0F8B"/>
    <w:rsid w:val="002C1E46"/>
    <w:rsid w:val="002C20F6"/>
    <w:rsid w:val="002C4B36"/>
    <w:rsid w:val="002C58BF"/>
    <w:rsid w:val="002D0331"/>
    <w:rsid w:val="002D15F5"/>
    <w:rsid w:val="002D1846"/>
    <w:rsid w:val="002D1D8E"/>
    <w:rsid w:val="002D1DA8"/>
    <w:rsid w:val="002D253D"/>
    <w:rsid w:val="002D316F"/>
    <w:rsid w:val="002D42C1"/>
    <w:rsid w:val="002D49D4"/>
    <w:rsid w:val="002D720F"/>
    <w:rsid w:val="002E2038"/>
    <w:rsid w:val="002E44C5"/>
    <w:rsid w:val="002E5464"/>
    <w:rsid w:val="002E6AED"/>
    <w:rsid w:val="002E725F"/>
    <w:rsid w:val="002E7DB8"/>
    <w:rsid w:val="002F35B0"/>
    <w:rsid w:val="002F3D76"/>
    <w:rsid w:val="002F6FDC"/>
    <w:rsid w:val="0030630C"/>
    <w:rsid w:val="003071CF"/>
    <w:rsid w:val="003103C2"/>
    <w:rsid w:val="0031307D"/>
    <w:rsid w:val="00313CE2"/>
    <w:rsid w:val="00313FE6"/>
    <w:rsid w:val="0031423E"/>
    <w:rsid w:val="00314313"/>
    <w:rsid w:val="00320DB8"/>
    <w:rsid w:val="00321464"/>
    <w:rsid w:val="003215A3"/>
    <w:rsid w:val="00322AAB"/>
    <w:rsid w:val="00322D03"/>
    <w:rsid w:val="00324C3F"/>
    <w:rsid w:val="0032716C"/>
    <w:rsid w:val="00327BCC"/>
    <w:rsid w:val="0033164E"/>
    <w:rsid w:val="00333B72"/>
    <w:rsid w:val="00333E56"/>
    <w:rsid w:val="00337141"/>
    <w:rsid w:val="003420DA"/>
    <w:rsid w:val="0035026F"/>
    <w:rsid w:val="0035051A"/>
    <w:rsid w:val="00352C5B"/>
    <w:rsid w:val="0035372A"/>
    <w:rsid w:val="00354613"/>
    <w:rsid w:val="00356881"/>
    <w:rsid w:val="00356F0D"/>
    <w:rsid w:val="00361713"/>
    <w:rsid w:val="003625C1"/>
    <w:rsid w:val="00364DF5"/>
    <w:rsid w:val="003657A1"/>
    <w:rsid w:val="00367ED7"/>
    <w:rsid w:val="003738BA"/>
    <w:rsid w:val="00373A5F"/>
    <w:rsid w:val="003742CC"/>
    <w:rsid w:val="003758BE"/>
    <w:rsid w:val="0037653F"/>
    <w:rsid w:val="00385C26"/>
    <w:rsid w:val="00386122"/>
    <w:rsid w:val="00390591"/>
    <w:rsid w:val="00391A39"/>
    <w:rsid w:val="00391C3F"/>
    <w:rsid w:val="0039420C"/>
    <w:rsid w:val="003958A3"/>
    <w:rsid w:val="00395984"/>
    <w:rsid w:val="003A187D"/>
    <w:rsid w:val="003A1B12"/>
    <w:rsid w:val="003A1BFB"/>
    <w:rsid w:val="003A49A9"/>
    <w:rsid w:val="003A5A15"/>
    <w:rsid w:val="003A5D61"/>
    <w:rsid w:val="003A637A"/>
    <w:rsid w:val="003A693A"/>
    <w:rsid w:val="003A74FD"/>
    <w:rsid w:val="003A7A2B"/>
    <w:rsid w:val="003A7DD7"/>
    <w:rsid w:val="003A7EDD"/>
    <w:rsid w:val="003B1A00"/>
    <w:rsid w:val="003B3B40"/>
    <w:rsid w:val="003C27D4"/>
    <w:rsid w:val="003C2AA1"/>
    <w:rsid w:val="003C3C57"/>
    <w:rsid w:val="003C4278"/>
    <w:rsid w:val="003C441D"/>
    <w:rsid w:val="003C7488"/>
    <w:rsid w:val="003C7A9E"/>
    <w:rsid w:val="003D07DD"/>
    <w:rsid w:val="003D4A1D"/>
    <w:rsid w:val="003E0433"/>
    <w:rsid w:val="003E1C6F"/>
    <w:rsid w:val="003E4251"/>
    <w:rsid w:val="003E5C36"/>
    <w:rsid w:val="003E5E02"/>
    <w:rsid w:val="003E5E75"/>
    <w:rsid w:val="003E6798"/>
    <w:rsid w:val="003E67AF"/>
    <w:rsid w:val="003F0BDC"/>
    <w:rsid w:val="003F25FF"/>
    <w:rsid w:val="003F268C"/>
    <w:rsid w:val="003F2FA3"/>
    <w:rsid w:val="003F488E"/>
    <w:rsid w:val="003F501F"/>
    <w:rsid w:val="003F6102"/>
    <w:rsid w:val="003F7652"/>
    <w:rsid w:val="003F76B4"/>
    <w:rsid w:val="003F782E"/>
    <w:rsid w:val="00401C18"/>
    <w:rsid w:val="00402980"/>
    <w:rsid w:val="00402F8C"/>
    <w:rsid w:val="00406D2F"/>
    <w:rsid w:val="00412EF2"/>
    <w:rsid w:val="004134FC"/>
    <w:rsid w:val="00416654"/>
    <w:rsid w:val="0042071E"/>
    <w:rsid w:val="0042299D"/>
    <w:rsid w:val="00423151"/>
    <w:rsid w:val="00423834"/>
    <w:rsid w:val="004271CB"/>
    <w:rsid w:val="004275BF"/>
    <w:rsid w:val="00431C06"/>
    <w:rsid w:val="00433088"/>
    <w:rsid w:val="004343DD"/>
    <w:rsid w:val="0043530A"/>
    <w:rsid w:val="00436F85"/>
    <w:rsid w:val="0043712B"/>
    <w:rsid w:val="00437E57"/>
    <w:rsid w:val="00440365"/>
    <w:rsid w:val="00441DE9"/>
    <w:rsid w:val="00444759"/>
    <w:rsid w:val="0044493B"/>
    <w:rsid w:val="004460DC"/>
    <w:rsid w:val="004526A7"/>
    <w:rsid w:val="00454609"/>
    <w:rsid w:val="00454CC7"/>
    <w:rsid w:val="0045737B"/>
    <w:rsid w:val="0045738F"/>
    <w:rsid w:val="00461649"/>
    <w:rsid w:val="00462475"/>
    <w:rsid w:val="0046305D"/>
    <w:rsid w:val="0046313D"/>
    <w:rsid w:val="00467808"/>
    <w:rsid w:val="00470082"/>
    <w:rsid w:val="00470DCE"/>
    <w:rsid w:val="00472354"/>
    <w:rsid w:val="00472C94"/>
    <w:rsid w:val="00474D75"/>
    <w:rsid w:val="00476A21"/>
    <w:rsid w:val="00476AB2"/>
    <w:rsid w:val="00476D42"/>
    <w:rsid w:val="00477DAD"/>
    <w:rsid w:val="00477E4D"/>
    <w:rsid w:val="00481192"/>
    <w:rsid w:val="00483814"/>
    <w:rsid w:val="00487770"/>
    <w:rsid w:val="004906AA"/>
    <w:rsid w:val="00490F92"/>
    <w:rsid w:val="00491E65"/>
    <w:rsid w:val="00492AEB"/>
    <w:rsid w:val="00493C0F"/>
    <w:rsid w:val="00495EA1"/>
    <w:rsid w:val="004A1ED6"/>
    <w:rsid w:val="004A4D4F"/>
    <w:rsid w:val="004A5500"/>
    <w:rsid w:val="004A6213"/>
    <w:rsid w:val="004A628A"/>
    <w:rsid w:val="004A72EA"/>
    <w:rsid w:val="004B075F"/>
    <w:rsid w:val="004B1396"/>
    <w:rsid w:val="004B3EEA"/>
    <w:rsid w:val="004B4D26"/>
    <w:rsid w:val="004B5B88"/>
    <w:rsid w:val="004C0051"/>
    <w:rsid w:val="004C1174"/>
    <w:rsid w:val="004C1404"/>
    <w:rsid w:val="004C388D"/>
    <w:rsid w:val="004C3B11"/>
    <w:rsid w:val="004C3C49"/>
    <w:rsid w:val="004C5BA9"/>
    <w:rsid w:val="004C657A"/>
    <w:rsid w:val="004C6CD1"/>
    <w:rsid w:val="004D019B"/>
    <w:rsid w:val="004D01D0"/>
    <w:rsid w:val="004D0784"/>
    <w:rsid w:val="004D3425"/>
    <w:rsid w:val="004D3861"/>
    <w:rsid w:val="004D5FCF"/>
    <w:rsid w:val="004E0701"/>
    <w:rsid w:val="004E2627"/>
    <w:rsid w:val="004E3DFE"/>
    <w:rsid w:val="004E3EEC"/>
    <w:rsid w:val="004E4E18"/>
    <w:rsid w:val="004E4F94"/>
    <w:rsid w:val="004E5268"/>
    <w:rsid w:val="004E6C76"/>
    <w:rsid w:val="004F0CFE"/>
    <w:rsid w:val="004F1373"/>
    <w:rsid w:val="004F22FC"/>
    <w:rsid w:val="004F28FB"/>
    <w:rsid w:val="004F3596"/>
    <w:rsid w:val="004F3E66"/>
    <w:rsid w:val="004F4E63"/>
    <w:rsid w:val="004F5256"/>
    <w:rsid w:val="004F6171"/>
    <w:rsid w:val="004F6C5A"/>
    <w:rsid w:val="0050515B"/>
    <w:rsid w:val="005067C7"/>
    <w:rsid w:val="00507508"/>
    <w:rsid w:val="00507978"/>
    <w:rsid w:val="00507F74"/>
    <w:rsid w:val="005102C8"/>
    <w:rsid w:val="00511894"/>
    <w:rsid w:val="00511F83"/>
    <w:rsid w:val="005122E7"/>
    <w:rsid w:val="00512D58"/>
    <w:rsid w:val="005130B5"/>
    <w:rsid w:val="0051509E"/>
    <w:rsid w:val="005155BB"/>
    <w:rsid w:val="00515863"/>
    <w:rsid w:val="00515C46"/>
    <w:rsid w:val="005168E8"/>
    <w:rsid w:val="00521735"/>
    <w:rsid w:val="00522CFD"/>
    <w:rsid w:val="005238D4"/>
    <w:rsid w:val="0052615E"/>
    <w:rsid w:val="00526343"/>
    <w:rsid w:val="00526D0E"/>
    <w:rsid w:val="005312DA"/>
    <w:rsid w:val="0053347F"/>
    <w:rsid w:val="00536D81"/>
    <w:rsid w:val="00542662"/>
    <w:rsid w:val="00542FB9"/>
    <w:rsid w:val="00546270"/>
    <w:rsid w:val="005466F6"/>
    <w:rsid w:val="00552535"/>
    <w:rsid w:val="00553EA3"/>
    <w:rsid w:val="005560FE"/>
    <w:rsid w:val="00560904"/>
    <w:rsid w:val="0056375D"/>
    <w:rsid w:val="005679CE"/>
    <w:rsid w:val="00567F29"/>
    <w:rsid w:val="005728B4"/>
    <w:rsid w:val="005737A0"/>
    <w:rsid w:val="00574D91"/>
    <w:rsid w:val="005758E2"/>
    <w:rsid w:val="00576D71"/>
    <w:rsid w:val="00580954"/>
    <w:rsid w:val="0058316F"/>
    <w:rsid w:val="00584CC3"/>
    <w:rsid w:val="00585E63"/>
    <w:rsid w:val="005903BE"/>
    <w:rsid w:val="00593D25"/>
    <w:rsid w:val="005947DE"/>
    <w:rsid w:val="00596342"/>
    <w:rsid w:val="005A2310"/>
    <w:rsid w:val="005A2CDF"/>
    <w:rsid w:val="005A2F4C"/>
    <w:rsid w:val="005A3503"/>
    <w:rsid w:val="005A5DDA"/>
    <w:rsid w:val="005A6B51"/>
    <w:rsid w:val="005B0357"/>
    <w:rsid w:val="005B4695"/>
    <w:rsid w:val="005B6A79"/>
    <w:rsid w:val="005B727B"/>
    <w:rsid w:val="005C0202"/>
    <w:rsid w:val="005C1564"/>
    <w:rsid w:val="005C34B9"/>
    <w:rsid w:val="005C434C"/>
    <w:rsid w:val="005C4E22"/>
    <w:rsid w:val="005C7813"/>
    <w:rsid w:val="005D1A13"/>
    <w:rsid w:val="005D248E"/>
    <w:rsid w:val="005D45C6"/>
    <w:rsid w:val="005D694B"/>
    <w:rsid w:val="005E03D0"/>
    <w:rsid w:val="005E1A47"/>
    <w:rsid w:val="005E438F"/>
    <w:rsid w:val="005E46B6"/>
    <w:rsid w:val="005E54BC"/>
    <w:rsid w:val="005E62A8"/>
    <w:rsid w:val="005E6D91"/>
    <w:rsid w:val="005F0684"/>
    <w:rsid w:val="005F1D66"/>
    <w:rsid w:val="005F41BB"/>
    <w:rsid w:val="005F77AA"/>
    <w:rsid w:val="0060075E"/>
    <w:rsid w:val="00604E6F"/>
    <w:rsid w:val="0060719A"/>
    <w:rsid w:val="00607556"/>
    <w:rsid w:val="0061200E"/>
    <w:rsid w:val="006129B7"/>
    <w:rsid w:val="00613ADE"/>
    <w:rsid w:val="0061421B"/>
    <w:rsid w:val="00614BC7"/>
    <w:rsid w:val="006167BA"/>
    <w:rsid w:val="00617F67"/>
    <w:rsid w:val="0062166C"/>
    <w:rsid w:val="00625EBF"/>
    <w:rsid w:val="006264CC"/>
    <w:rsid w:val="006265C6"/>
    <w:rsid w:val="006268C4"/>
    <w:rsid w:val="00630FB9"/>
    <w:rsid w:val="00632C33"/>
    <w:rsid w:val="00633257"/>
    <w:rsid w:val="00636367"/>
    <w:rsid w:val="00641567"/>
    <w:rsid w:val="00642853"/>
    <w:rsid w:val="00645815"/>
    <w:rsid w:val="00647962"/>
    <w:rsid w:val="006500DD"/>
    <w:rsid w:val="00650DD8"/>
    <w:rsid w:val="006514BB"/>
    <w:rsid w:val="00655556"/>
    <w:rsid w:val="006564EE"/>
    <w:rsid w:val="00656798"/>
    <w:rsid w:val="00657666"/>
    <w:rsid w:val="0066054D"/>
    <w:rsid w:val="00662F58"/>
    <w:rsid w:val="0066378F"/>
    <w:rsid w:val="006653B3"/>
    <w:rsid w:val="00666BFF"/>
    <w:rsid w:val="00673F50"/>
    <w:rsid w:val="006753E4"/>
    <w:rsid w:val="00680AD4"/>
    <w:rsid w:val="00680B84"/>
    <w:rsid w:val="00682222"/>
    <w:rsid w:val="0068228E"/>
    <w:rsid w:val="006835A4"/>
    <w:rsid w:val="0068423E"/>
    <w:rsid w:val="006847AD"/>
    <w:rsid w:val="006848B7"/>
    <w:rsid w:val="00684965"/>
    <w:rsid w:val="006874CB"/>
    <w:rsid w:val="006A122F"/>
    <w:rsid w:val="006A217F"/>
    <w:rsid w:val="006A2830"/>
    <w:rsid w:val="006B077E"/>
    <w:rsid w:val="006B0A5F"/>
    <w:rsid w:val="006B16B0"/>
    <w:rsid w:val="006B5360"/>
    <w:rsid w:val="006B66FD"/>
    <w:rsid w:val="006B7C73"/>
    <w:rsid w:val="006C22B3"/>
    <w:rsid w:val="006C662A"/>
    <w:rsid w:val="006C7FE8"/>
    <w:rsid w:val="006D0989"/>
    <w:rsid w:val="006D21AD"/>
    <w:rsid w:val="006D453A"/>
    <w:rsid w:val="006D63DA"/>
    <w:rsid w:val="006E0FBF"/>
    <w:rsid w:val="006E14A1"/>
    <w:rsid w:val="006E18B6"/>
    <w:rsid w:val="006E2352"/>
    <w:rsid w:val="006F0EBA"/>
    <w:rsid w:val="006F145F"/>
    <w:rsid w:val="006F2B51"/>
    <w:rsid w:val="006F4D37"/>
    <w:rsid w:val="006F74BB"/>
    <w:rsid w:val="006F7FEA"/>
    <w:rsid w:val="00702D36"/>
    <w:rsid w:val="007032FE"/>
    <w:rsid w:val="007049D2"/>
    <w:rsid w:val="0070538E"/>
    <w:rsid w:val="00712C5B"/>
    <w:rsid w:val="00717758"/>
    <w:rsid w:val="0071797A"/>
    <w:rsid w:val="00720ABC"/>
    <w:rsid w:val="00725C21"/>
    <w:rsid w:val="007264EE"/>
    <w:rsid w:val="00726D93"/>
    <w:rsid w:val="00730E60"/>
    <w:rsid w:val="00731488"/>
    <w:rsid w:val="00731E62"/>
    <w:rsid w:val="00731EC1"/>
    <w:rsid w:val="0073393F"/>
    <w:rsid w:val="0073414A"/>
    <w:rsid w:val="00735150"/>
    <w:rsid w:val="0073526A"/>
    <w:rsid w:val="007354A2"/>
    <w:rsid w:val="00735EEA"/>
    <w:rsid w:val="0073743A"/>
    <w:rsid w:val="00737D18"/>
    <w:rsid w:val="00740C3A"/>
    <w:rsid w:val="0075039D"/>
    <w:rsid w:val="0075543B"/>
    <w:rsid w:val="0075694E"/>
    <w:rsid w:val="007570C6"/>
    <w:rsid w:val="007573A5"/>
    <w:rsid w:val="00757A01"/>
    <w:rsid w:val="00757CD0"/>
    <w:rsid w:val="007607A8"/>
    <w:rsid w:val="007629C5"/>
    <w:rsid w:val="007632E1"/>
    <w:rsid w:val="007632E7"/>
    <w:rsid w:val="00765491"/>
    <w:rsid w:val="00765CED"/>
    <w:rsid w:val="00767A60"/>
    <w:rsid w:val="007734D1"/>
    <w:rsid w:val="00774530"/>
    <w:rsid w:val="0077472A"/>
    <w:rsid w:val="00775D6F"/>
    <w:rsid w:val="007767DA"/>
    <w:rsid w:val="00780060"/>
    <w:rsid w:val="0078158A"/>
    <w:rsid w:val="00781D62"/>
    <w:rsid w:val="00784157"/>
    <w:rsid w:val="00784A87"/>
    <w:rsid w:val="00786029"/>
    <w:rsid w:val="00787623"/>
    <w:rsid w:val="00790253"/>
    <w:rsid w:val="00792743"/>
    <w:rsid w:val="0079561D"/>
    <w:rsid w:val="0079715B"/>
    <w:rsid w:val="00797948"/>
    <w:rsid w:val="007A0D0E"/>
    <w:rsid w:val="007A0F94"/>
    <w:rsid w:val="007A1E65"/>
    <w:rsid w:val="007A4C63"/>
    <w:rsid w:val="007A5108"/>
    <w:rsid w:val="007A5FDF"/>
    <w:rsid w:val="007A6422"/>
    <w:rsid w:val="007A6588"/>
    <w:rsid w:val="007A6800"/>
    <w:rsid w:val="007B0E42"/>
    <w:rsid w:val="007B4279"/>
    <w:rsid w:val="007B7196"/>
    <w:rsid w:val="007B7898"/>
    <w:rsid w:val="007C0AA7"/>
    <w:rsid w:val="007C54F2"/>
    <w:rsid w:val="007C6577"/>
    <w:rsid w:val="007C6E96"/>
    <w:rsid w:val="007D1438"/>
    <w:rsid w:val="007D3639"/>
    <w:rsid w:val="007D44F5"/>
    <w:rsid w:val="007D64B3"/>
    <w:rsid w:val="007D7B3A"/>
    <w:rsid w:val="007E11E8"/>
    <w:rsid w:val="007E1590"/>
    <w:rsid w:val="007E6C6F"/>
    <w:rsid w:val="007F2A9A"/>
    <w:rsid w:val="007F44D6"/>
    <w:rsid w:val="007F5058"/>
    <w:rsid w:val="007F764D"/>
    <w:rsid w:val="007F7857"/>
    <w:rsid w:val="008004EF"/>
    <w:rsid w:val="008010E2"/>
    <w:rsid w:val="008014A9"/>
    <w:rsid w:val="00801F32"/>
    <w:rsid w:val="008038EF"/>
    <w:rsid w:val="00804516"/>
    <w:rsid w:val="0080647E"/>
    <w:rsid w:val="00807060"/>
    <w:rsid w:val="0081096F"/>
    <w:rsid w:val="00811F39"/>
    <w:rsid w:val="00812EEA"/>
    <w:rsid w:val="00814997"/>
    <w:rsid w:val="00817185"/>
    <w:rsid w:val="00817FF8"/>
    <w:rsid w:val="008202AF"/>
    <w:rsid w:val="0082185B"/>
    <w:rsid w:val="008244AB"/>
    <w:rsid w:val="00825AE7"/>
    <w:rsid w:val="008276AA"/>
    <w:rsid w:val="008312EA"/>
    <w:rsid w:val="0083150E"/>
    <w:rsid w:val="0083342E"/>
    <w:rsid w:val="00833E05"/>
    <w:rsid w:val="00842775"/>
    <w:rsid w:val="00843655"/>
    <w:rsid w:val="00844CBD"/>
    <w:rsid w:val="0084689E"/>
    <w:rsid w:val="008512E9"/>
    <w:rsid w:val="00852142"/>
    <w:rsid w:val="008547BD"/>
    <w:rsid w:val="008555D0"/>
    <w:rsid w:val="008560A9"/>
    <w:rsid w:val="008578B4"/>
    <w:rsid w:val="00860C7C"/>
    <w:rsid w:val="008668DC"/>
    <w:rsid w:val="00867CF8"/>
    <w:rsid w:val="00871E03"/>
    <w:rsid w:val="008724BA"/>
    <w:rsid w:val="00873DB9"/>
    <w:rsid w:val="00873E84"/>
    <w:rsid w:val="00880C4E"/>
    <w:rsid w:val="00881248"/>
    <w:rsid w:val="008821A9"/>
    <w:rsid w:val="00882244"/>
    <w:rsid w:val="00882FB4"/>
    <w:rsid w:val="00883CE2"/>
    <w:rsid w:val="00886C9D"/>
    <w:rsid w:val="00887C6B"/>
    <w:rsid w:val="00887DC1"/>
    <w:rsid w:val="008904A3"/>
    <w:rsid w:val="00893814"/>
    <w:rsid w:val="00893F4E"/>
    <w:rsid w:val="00894F2B"/>
    <w:rsid w:val="00894F7D"/>
    <w:rsid w:val="008957F7"/>
    <w:rsid w:val="00895FF9"/>
    <w:rsid w:val="0089630C"/>
    <w:rsid w:val="0089757B"/>
    <w:rsid w:val="00897922"/>
    <w:rsid w:val="008A0B5E"/>
    <w:rsid w:val="008A2375"/>
    <w:rsid w:val="008A2918"/>
    <w:rsid w:val="008A5F9A"/>
    <w:rsid w:val="008A6997"/>
    <w:rsid w:val="008B00D1"/>
    <w:rsid w:val="008B0A08"/>
    <w:rsid w:val="008B4828"/>
    <w:rsid w:val="008B65E9"/>
    <w:rsid w:val="008B7E6F"/>
    <w:rsid w:val="008C3705"/>
    <w:rsid w:val="008C473B"/>
    <w:rsid w:val="008D0460"/>
    <w:rsid w:val="008D0FCD"/>
    <w:rsid w:val="008D1ED0"/>
    <w:rsid w:val="008D4DB2"/>
    <w:rsid w:val="008D5606"/>
    <w:rsid w:val="008D5FE8"/>
    <w:rsid w:val="008D7465"/>
    <w:rsid w:val="008D79B6"/>
    <w:rsid w:val="008E21BB"/>
    <w:rsid w:val="008E2FEE"/>
    <w:rsid w:val="008E52B4"/>
    <w:rsid w:val="008E54D1"/>
    <w:rsid w:val="008E570D"/>
    <w:rsid w:val="008E66E2"/>
    <w:rsid w:val="008F099B"/>
    <w:rsid w:val="008F0B58"/>
    <w:rsid w:val="008F1B42"/>
    <w:rsid w:val="008F2AE1"/>
    <w:rsid w:val="008F30A3"/>
    <w:rsid w:val="008F3B8E"/>
    <w:rsid w:val="008F3FA8"/>
    <w:rsid w:val="008F43FD"/>
    <w:rsid w:val="008F44E9"/>
    <w:rsid w:val="008F517C"/>
    <w:rsid w:val="008F69D7"/>
    <w:rsid w:val="009003EC"/>
    <w:rsid w:val="00901575"/>
    <w:rsid w:val="0090480D"/>
    <w:rsid w:val="00905081"/>
    <w:rsid w:val="0090726B"/>
    <w:rsid w:val="00910979"/>
    <w:rsid w:val="00912118"/>
    <w:rsid w:val="00917264"/>
    <w:rsid w:val="00917C07"/>
    <w:rsid w:val="00922563"/>
    <w:rsid w:val="00923263"/>
    <w:rsid w:val="00924457"/>
    <w:rsid w:val="009258F5"/>
    <w:rsid w:val="00930120"/>
    <w:rsid w:val="00930EE9"/>
    <w:rsid w:val="00931A33"/>
    <w:rsid w:val="00936DFC"/>
    <w:rsid w:val="00936F6A"/>
    <w:rsid w:val="00940172"/>
    <w:rsid w:val="009416F4"/>
    <w:rsid w:val="00943B90"/>
    <w:rsid w:val="009466D2"/>
    <w:rsid w:val="00950639"/>
    <w:rsid w:val="00956ACF"/>
    <w:rsid w:val="009578F1"/>
    <w:rsid w:val="009579FF"/>
    <w:rsid w:val="00960028"/>
    <w:rsid w:val="00960342"/>
    <w:rsid w:val="00961A31"/>
    <w:rsid w:val="009651FB"/>
    <w:rsid w:val="009722A7"/>
    <w:rsid w:val="00976044"/>
    <w:rsid w:val="00977473"/>
    <w:rsid w:val="00982111"/>
    <w:rsid w:val="009833AA"/>
    <w:rsid w:val="00983BA5"/>
    <w:rsid w:val="0098608A"/>
    <w:rsid w:val="0098750D"/>
    <w:rsid w:val="00987A25"/>
    <w:rsid w:val="00990E8A"/>
    <w:rsid w:val="00993AA2"/>
    <w:rsid w:val="0099407C"/>
    <w:rsid w:val="0099482A"/>
    <w:rsid w:val="00995A9A"/>
    <w:rsid w:val="00996B06"/>
    <w:rsid w:val="009976E1"/>
    <w:rsid w:val="009A0A64"/>
    <w:rsid w:val="009A14D8"/>
    <w:rsid w:val="009A71AD"/>
    <w:rsid w:val="009A7A7C"/>
    <w:rsid w:val="009B0076"/>
    <w:rsid w:val="009B187A"/>
    <w:rsid w:val="009B5C65"/>
    <w:rsid w:val="009C0794"/>
    <w:rsid w:val="009C0CD0"/>
    <w:rsid w:val="009C17DD"/>
    <w:rsid w:val="009C44B3"/>
    <w:rsid w:val="009C4C7B"/>
    <w:rsid w:val="009C584E"/>
    <w:rsid w:val="009C6675"/>
    <w:rsid w:val="009D2522"/>
    <w:rsid w:val="009D3735"/>
    <w:rsid w:val="009D37F8"/>
    <w:rsid w:val="009D422F"/>
    <w:rsid w:val="009D5225"/>
    <w:rsid w:val="009D62CC"/>
    <w:rsid w:val="009D6E6E"/>
    <w:rsid w:val="009D73FA"/>
    <w:rsid w:val="009E2BE4"/>
    <w:rsid w:val="009E4D06"/>
    <w:rsid w:val="009E532F"/>
    <w:rsid w:val="009E7AC8"/>
    <w:rsid w:val="009F0CAE"/>
    <w:rsid w:val="009F10F8"/>
    <w:rsid w:val="00A00B2E"/>
    <w:rsid w:val="00A03F41"/>
    <w:rsid w:val="00A04595"/>
    <w:rsid w:val="00A0517A"/>
    <w:rsid w:val="00A05577"/>
    <w:rsid w:val="00A057CE"/>
    <w:rsid w:val="00A07987"/>
    <w:rsid w:val="00A07CCC"/>
    <w:rsid w:val="00A12106"/>
    <w:rsid w:val="00A14F60"/>
    <w:rsid w:val="00A17461"/>
    <w:rsid w:val="00A247F5"/>
    <w:rsid w:val="00A249AC"/>
    <w:rsid w:val="00A25686"/>
    <w:rsid w:val="00A34C62"/>
    <w:rsid w:val="00A35918"/>
    <w:rsid w:val="00A41811"/>
    <w:rsid w:val="00A42433"/>
    <w:rsid w:val="00A424E3"/>
    <w:rsid w:val="00A440CE"/>
    <w:rsid w:val="00A4450F"/>
    <w:rsid w:val="00A4667A"/>
    <w:rsid w:val="00A500A8"/>
    <w:rsid w:val="00A5106B"/>
    <w:rsid w:val="00A5217D"/>
    <w:rsid w:val="00A52FBE"/>
    <w:rsid w:val="00A5601A"/>
    <w:rsid w:val="00A5698E"/>
    <w:rsid w:val="00A57257"/>
    <w:rsid w:val="00A610D2"/>
    <w:rsid w:val="00A61D61"/>
    <w:rsid w:val="00A61DCC"/>
    <w:rsid w:val="00A633F7"/>
    <w:rsid w:val="00A63995"/>
    <w:rsid w:val="00A63E4B"/>
    <w:rsid w:val="00A654AD"/>
    <w:rsid w:val="00A660ED"/>
    <w:rsid w:val="00A66419"/>
    <w:rsid w:val="00A71688"/>
    <w:rsid w:val="00A71F79"/>
    <w:rsid w:val="00A75214"/>
    <w:rsid w:val="00A75C2A"/>
    <w:rsid w:val="00A770A8"/>
    <w:rsid w:val="00A82A4E"/>
    <w:rsid w:val="00A83C7A"/>
    <w:rsid w:val="00A842DB"/>
    <w:rsid w:val="00A84D53"/>
    <w:rsid w:val="00A852A9"/>
    <w:rsid w:val="00A85421"/>
    <w:rsid w:val="00A85B50"/>
    <w:rsid w:val="00A86AC4"/>
    <w:rsid w:val="00A87E01"/>
    <w:rsid w:val="00A9077E"/>
    <w:rsid w:val="00A91906"/>
    <w:rsid w:val="00A9374A"/>
    <w:rsid w:val="00A94E63"/>
    <w:rsid w:val="00A956FE"/>
    <w:rsid w:val="00A97F02"/>
    <w:rsid w:val="00AA3C28"/>
    <w:rsid w:val="00AA439F"/>
    <w:rsid w:val="00AA7806"/>
    <w:rsid w:val="00AB0A69"/>
    <w:rsid w:val="00AB2371"/>
    <w:rsid w:val="00AB2475"/>
    <w:rsid w:val="00AB50FD"/>
    <w:rsid w:val="00AB59E3"/>
    <w:rsid w:val="00AC015E"/>
    <w:rsid w:val="00AC56AB"/>
    <w:rsid w:val="00AC59F0"/>
    <w:rsid w:val="00AC6033"/>
    <w:rsid w:val="00AD1307"/>
    <w:rsid w:val="00AD1D3A"/>
    <w:rsid w:val="00AD22A1"/>
    <w:rsid w:val="00AD4806"/>
    <w:rsid w:val="00AD530A"/>
    <w:rsid w:val="00AD7010"/>
    <w:rsid w:val="00AE06E9"/>
    <w:rsid w:val="00AE0892"/>
    <w:rsid w:val="00AE21FF"/>
    <w:rsid w:val="00AE249E"/>
    <w:rsid w:val="00AE3C9B"/>
    <w:rsid w:val="00AE4045"/>
    <w:rsid w:val="00AE480C"/>
    <w:rsid w:val="00AF1D6C"/>
    <w:rsid w:val="00AF2257"/>
    <w:rsid w:val="00AF57C7"/>
    <w:rsid w:val="00AF5E4B"/>
    <w:rsid w:val="00AF6B07"/>
    <w:rsid w:val="00AF7620"/>
    <w:rsid w:val="00B00D5E"/>
    <w:rsid w:val="00B033FD"/>
    <w:rsid w:val="00B045A4"/>
    <w:rsid w:val="00B118D3"/>
    <w:rsid w:val="00B123F9"/>
    <w:rsid w:val="00B13574"/>
    <w:rsid w:val="00B1473D"/>
    <w:rsid w:val="00B14929"/>
    <w:rsid w:val="00B15E8D"/>
    <w:rsid w:val="00B171A0"/>
    <w:rsid w:val="00B2052F"/>
    <w:rsid w:val="00B23A45"/>
    <w:rsid w:val="00B251A5"/>
    <w:rsid w:val="00B2584F"/>
    <w:rsid w:val="00B3140A"/>
    <w:rsid w:val="00B3433D"/>
    <w:rsid w:val="00B355E6"/>
    <w:rsid w:val="00B36B59"/>
    <w:rsid w:val="00B37175"/>
    <w:rsid w:val="00B37BBE"/>
    <w:rsid w:val="00B40F28"/>
    <w:rsid w:val="00B41980"/>
    <w:rsid w:val="00B43AE8"/>
    <w:rsid w:val="00B52130"/>
    <w:rsid w:val="00B52A2D"/>
    <w:rsid w:val="00B52AAF"/>
    <w:rsid w:val="00B52F3C"/>
    <w:rsid w:val="00B53EE5"/>
    <w:rsid w:val="00B55D2B"/>
    <w:rsid w:val="00B62052"/>
    <w:rsid w:val="00B6420B"/>
    <w:rsid w:val="00B648CD"/>
    <w:rsid w:val="00B6514F"/>
    <w:rsid w:val="00B65F07"/>
    <w:rsid w:val="00B67802"/>
    <w:rsid w:val="00B71286"/>
    <w:rsid w:val="00B71E1C"/>
    <w:rsid w:val="00B72595"/>
    <w:rsid w:val="00B72EF5"/>
    <w:rsid w:val="00B7301E"/>
    <w:rsid w:val="00B7312B"/>
    <w:rsid w:val="00B74014"/>
    <w:rsid w:val="00B815B1"/>
    <w:rsid w:val="00B83518"/>
    <w:rsid w:val="00B92487"/>
    <w:rsid w:val="00B9324C"/>
    <w:rsid w:val="00B93F42"/>
    <w:rsid w:val="00B9515D"/>
    <w:rsid w:val="00B96B2B"/>
    <w:rsid w:val="00B9776D"/>
    <w:rsid w:val="00BA506E"/>
    <w:rsid w:val="00BA5FCA"/>
    <w:rsid w:val="00BB14E2"/>
    <w:rsid w:val="00BB2A82"/>
    <w:rsid w:val="00BB57D1"/>
    <w:rsid w:val="00BB6966"/>
    <w:rsid w:val="00BB6E3E"/>
    <w:rsid w:val="00BC03BF"/>
    <w:rsid w:val="00BC24F7"/>
    <w:rsid w:val="00BC2C05"/>
    <w:rsid w:val="00BC38A3"/>
    <w:rsid w:val="00BC3A52"/>
    <w:rsid w:val="00BC4F48"/>
    <w:rsid w:val="00BC4FA0"/>
    <w:rsid w:val="00BC643E"/>
    <w:rsid w:val="00BC7CAB"/>
    <w:rsid w:val="00BD0DC5"/>
    <w:rsid w:val="00BD0F3C"/>
    <w:rsid w:val="00BD1C61"/>
    <w:rsid w:val="00BD268A"/>
    <w:rsid w:val="00BD3ACF"/>
    <w:rsid w:val="00BD7BBE"/>
    <w:rsid w:val="00BE10F6"/>
    <w:rsid w:val="00BE337C"/>
    <w:rsid w:val="00BE3C72"/>
    <w:rsid w:val="00BE4319"/>
    <w:rsid w:val="00BE459D"/>
    <w:rsid w:val="00BE5651"/>
    <w:rsid w:val="00BE6BCF"/>
    <w:rsid w:val="00BF09E2"/>
    <w:rsid w:val="00BF1E2E"/>
    <w:rsid w:val="00BF439B"/>
    <w:rsid w:val="00BF4D03"/>
    <w:rsid w:val="00BF4E75"/>
    <w:rsid w:val="00BF570D"/>
    <w:rsid w:val="00BF69EF"/>
    <w:rsid w:val="00BF7CC8"/>
    <w:rsid w:val="00C004D1"/>
    <w:rsid w:val="00C06943"/>
    <w:rsid w:val="00C07759"/>
    <w:rsid w:val="00C12071"/>
    <w:rsid w:val="00C13E2F"/>
    <w:rsid w:val="00C14FA2"/>
    <w:rsid w:val="00C16F09"/>
    <w:rsid w:val="00C17543"/>
    <w:rsid w:val="00C17C5E"/>
    <w:rsid w:val="00C17E17"/>
    <w:rsid w:val="00C20C67"/>
    <w:rsid w:val="00C24181"/>
    <w:rsid w:val="00C2633C"/>
    <w:rsid w:val="00C2660F"/>
    <w:rsid w:val="00C2665A"/>
    <w:rsid w:val="00C273C3"/>
    <w:rsid w:val="00C30536"/>
    <w:rsid w:val="00C30E0B"/>
    <w:rsid w:val="00C311BD"/>
    <w:rsid w:val="00C31CBC"/>
    <w:rsid w:val="00C3432E"/>
    <w:rsid w:val="00C355E9"/>
    <w:rsid w:val="00C4477F"/>
    <w:rsid w:val="00C451CE"/>
    <w:rsid w:val="00C478F5"/>
    <w:rsid w:val="00C54C05"/>
    <w:rsid w:val="00C603AF"/>
    <w:rsid w:val="00C6072F"/>
    <w:rsid w:val="00C6176D"/>
    <w:rsid w:val="00C646D6"/>
    <w:rsid w:val="00C71195"/>
    <w:rsid w:val="00C73BC9"/>
    <w:rsid w:val="00C75455"/>
    <w:rsid w:val="00C75599"/>
    <w:rsid w:val="00C77270"/>
    <w:rsid w:val="00C82273"/>
    <w:rsid w:val="00C8644F"/>
    <w:rsid w:val="00C871EF"/>
    <w:rsid w:val="00C9022E"/>
    <w:rsid w:val="00C9046F"/>
    <w:rsid w:val="00C90BFB"/>
    <w:rsid w:val="00C90E7C"/>
    <w:rsid w:val="00C91458"/>
    <w:rsid w:val="00C94C08"/>
    <w:rsid w:val="00C95751"/>
    <w:rsid w:val="00C9586B"/>
    <w:rsid w:val="00C95BB3"/>
    <w:rsid w:val="00C97FD4"/>
    <w:rsid w:val="00CA15C3"/>
    <w:rsid w:val="00CA353C"/>
    <w:rsid w:val="00CA3F25"/>
    <w:rsid w:val="00CA62D3"/>
    <w:rsid w:val="00CA7DE6"/>
    <w:rsid w:val="00CB0E12"/>
    <w:rsid w:val="00CB4A2F"/>
    <w:rsid w:val="00CB5C39"/>
    <w:rsid w:val="00CB6E12"/>
    <w:rsid w:val="00CC0488"/>
    <w:rsid w:val="00CC1008"/>
    <w:rsid w:val="00CC44C1"/>
    <w:rsid w:val="00CC6194"/>
    <w:rsid w:val="00CD078E"/>
    <w:rsid w:val="00CD097C"/>
    <w:rsid w:val="00CD368F"/>
    <w:rsid w:val="00CD3786"/>
    <w:rsid w:val="00CD3FF8"/>
    <w:rsid w:val="00CD4F31"/>
    <w:rsid w:val="00CD518F"/>
    <w:rsid w:val="00CD67FB"/>
    <w:rsid w:val="00CD780A"/>
    <w:rsid w:val="00CD78F1"/>
    <w:rsid w:val="00CE0AEE"/>
    <w:rsid w:val="00CE0DEE"/>
    <w:rsid w:val="00CE16B8"/>
    <w:rsid w:val="00CE19D2"/>
    <w:rsid w:val="00CF05ED"/>
    <w:rsid w:val="00CF3574"/>
    <w:rsid w:val="00CF3D34"/>
    <w:rsid w:val="00CF492B"/>
    <w:rsid w:val="00CF57C7"/>
    <w:rsid w:val="00D0024C"/>
    <w:rsid w:val="00D01DB9"/>
    <w:rsid w:val="00D02815"/>
    <w:rsid w:val="00D0310A"/>
    <w:rsid w:val="00D04EAD"/>
    <w:rsid w:val="00D05584"/>
    <w:rsid w:val="00D06875"/>
    <w:rsid w:val="00D07193"/>
    <w:rsid w:val="00D11277"/>
    <w:rsid w:val="00D11BA2"/>
    <w:rsid w:val="00D1225D"/>
    <w:rsid w:val="00D12ACA"/>
    <w:rsid w:val="00D138A4"/>
    <w:rsid w:val="00D142F2"/>
    <w:rsid w:val="00D14522"/>
    <w:rsid w:val="00D14D28"/>
    <w:rsid w:val="00D16CE4"/>
    <w:rsid w:val="00D17B45"/>
    <w:rsid w:val="00D21FCF"/>
    <w:rsid w:val="00D23989"/>
    <w:rsid w:val="00D23D08"/>
    <w:rsid w:val="00D243D0"/>
    <w:rsid w:val="00D24B45"/>
    <w:rsid w:val="00D24D7B"/>
    <w:rsid w:val="00D271CE"/>
    <w:rsid w:val="00D30FE0"/>
    <w:rsid w:val="00D310F3"/>
    <w:rsid w:val="00D313EE"/>
    <w:rsid w:val="00D34F85"/>
    <w:rsid w:val="00D40505"/>
    <w:rsid w:val="00D4082F"/>
    <w:rsid w:val="00D40F30"/>
    <w:rsid w:val="00D40F77"/>
    <w:rsid w:val="00D4571D"/>
    <w:rsid w:val="00D504F4"/>
    <w:rsid w:val="00D51BDF"/>
    <w:rsid w:val="00D51E8F"/>
    <w:rsid w:val="00D52EF7"/>
    <w:rsid w:val="00D53D95"/>
    <w:rsid w:val="00D551A3"/>
    <w:rsid w:val="00D60C1A"/>
    <w:rsid w:val="00D61CE3"/>
    <w:rsid w:val="00D6299B"/>
    <w:rsid w:val="00D63833"/>
    <w:rsid w:val="00D64012"/>
    <w:rsid w:val="00D64377"/>
    <w:rsid w:val="00D67D0D"/>
    <w:rsid w:val="00D72170"/>
    <w:rsid w:val="00D735BE"/>
    <w:rsid w:val="00D77EB7"/>
    <w:rsid w:val="00D80546"/>
    <w:rsid w:val="00D872AC"/>
    <w:rsid w:val="00D87AAD"/>
    <w:rsid w:val="00D917DE"/>
    <w:rsid w:val="00D9437A"/>
    <w:rsid w:val="00D96602"/>
    <w:rsid w:val="00D96E11"/>
    <w:rsid w:val="00DA2A81"/>
    <w:rsid w:val="00DA2D0D"/>
    <w:rsid w:val="00DA318D"/>
    <w:rsid w:val="00DA3C28"/>
    <w:rsid w:val="00DA4980"/>
    <w:rsid w:val="00DA62CC"/>
    <w:rsid w:val="00DA694F"/>
    <w:rsid w:val="00DB351E"/>
    <w:rsid w:val="00DB4462"/>
    <w:rsid w:val="00DB6321"/>
    <w:rsid w:val="00DC05BB"/>
    <w:rsid w:val="00DC2491"/>
    <w:rsid w:val="00DC2A2E"/>
    <w:rsid w:val="00DD39C3"/>
    <w:rsid w:val="00DD3D3F"/>
    <w:rsid w:val="00DD4DAD"/>
    <w:rsid w:val="00DD5786"/>
    <w:rsid w:val="00DD7E64"/>
    <w:rsid w:val="00DD7EAC"/>
    <w:rsid w:val="00DE03E0"/>
    <w:rsid w:val="00DE082A"/>
    <w:rsid w:val="00DE4DB1"/>
    <w:rsid w:val="00DE6B2E"/>
    <w:rsid w:val="00DE753D"/>
    <w:rsid w:val="00DF163B"/>
    <w:rsid w:val="00DF20EA"/>
    <w:rsid w:val="00DF21A7"/>
    <w:rsid w:val="00DF35EB"/>
    <w:rsid w:val="00DF4AFB"/>
    <w:rsid w:val="00E0099F"/>
    <w:rsid w:val="00E0595F"/>
    <w:rsid w:val="00E131C7"/>
    <w:rsid w:val="00E145BF"/>
    <w:rsid w:val="00E157B6"/>
    <w:rsid w:val="00E1619E"/>
    <w:rsid w:val="00E20698"/>
    <w:rsid w:val="00E208C1"/>
    <w:rsid w:val="00E20CCE"/>
    <w:rsid w:val="00E227FD"/>
    <w:rsid w:val="00E24E19"/>
    <w:rsid w:val="00E26946"/>
    <w:rsid w:val="00E2760E"/>
    <w:rsid w:val="00E30B5C"/>
    <w:rsid w:val="00E313C0"/>
    <w:rsid w:val="00E3176D"/>
    <w:rsid w:val="00E3263B"/>
    <w:rsid w:val="00E368B8"/>
    <w:rsid w:val="00E3746E"/>
    <w:rsid w:val="00E40876"/>
    <w:rsid w:val="00E40885"/>
    <w:rsid w:val="00E412EA"/>
    <w:rsid w:val="00E42E12"/>
    <w:rsid w:val="00E439F4"/>
    <w:rsid w:val="00E43D91"/>
    <w:rsid w:val="00E458E2"/>
    <w:rsid w:val="00E46A6E"/>
    <w:rsid w:val="00E50717"/>
    <w:rsid w:val="00E53E0C"/>
    <w:rsid w:val="00E542D0"/>
    <w:rsid w:val="00E5623F"/>
    <w:rsid w:val="00E5649E"/>
    <w:rsid w:val="00E57FAC"/>
    <w:rsid w:val="00E600FB"/>
    <w:rsid w:val="00E62FD0"/>
    <w:rsid w:val="00E633E7"/>
    <w:rsid w:val="00E64128"/>
    <w:rsid w:val="00E6536E"/>
    <w:rsid w:val="00E70B52"/>
    <w:rsid w:val="00E71DBB"/>
    <w:rsid w:val="00E737B9"/>
    <w:rsid w:val="00E74159"/>
    <w:rsid w:val="00E753CF"/>
    <w:rsid w:val="00E80BA2"/>
    <w:rsid w:val="00E83714"/>
    <w:rsid w:val="00E8446D"/>
    <w:rsid w:val="00E850D4"/>
    <w:rsid w:val="00E918A1"/>
    <w:rsid w:val="00E93BA2"/>
    <w:rsid w:val="00EA34C1"/>
    <w:rsid w:val="00EA40FF"/>
    <w:rsid w:val="00EA457F"/>
    <w:rsid w:val="00EA49E5"/>
    <w:rsid w:val="00EA4C7E"/>
    <w:rsid w:val="00EA6CE9"/>
    <w:rsid w:val="00EA72B7"/>
    <w:rsid w:val="00EA750A"/>
    <w:rsid w:val="00EA777B"/>
    <w:rsid w:val="00EB0B78"/>
    <w:rsid w:val="00EB1084"/>
    <w:rsid w:val="00EB23C3"/>
    <w:rsid w:val="00EB7165"/>
    <w:rsid w:val="00EC31AE"/>
    <w:rsid w:val="00ED2368"/>
    <w:rsid w:val="00ED2CA9"/>
    <w:rsid w:val="00ED7638"/>
    <w:rsid w:val="00EE15FC"/>
    <w:rsid w:val="00EE3128"/>
    <w:rsid w:val="00EE3C91"/>
    <w:rsid w:val="00EE3D2A"/>
    <w:rsid w:val="00EE533A"/>
    <w:rsid w:val="00EE79C0"/>
    <w:rsid w:val="00EE7F33"/>
    <w:rsid w:val="00EF01FD"/>
    <w:rsid w:val="00EF0F31"/>
    <w:rsid w:val="00EF19DC"/>
    <w:rsid w:val="00EF64C5"/>
    <w:rsid w:val="00F04ED0"/>
    <w:rsid w:val="00F056C8"/>
    <w:rsid w:val="00F05E2E"/>
    <w:rsid w:val="00F0668A"/>
    <w:rsid w:val="00F06884"/>
    <w:rsid w:val="00F06C02"/>
    <w:rsid w:val="00F12665"/>
    <w:rsid w:val="00F16081"/>
    <w:rsid w:val="00F177AE"/>
    <w:rsid w:val="00F22E28"/>
    <w:rsid w:val="00F23EAA"/>
    <w:rsid w:val="00F30027"/>
    <w:rsid w:val="00F33892"/>
    <w:rsid w:val="00F33EB4"/>
    <w:rsid w:val="00F4228A"/>
    <w:rsid w:val="00F430DD"/>
    <w:rsid w:val="00F46E57"/>
    <w:rsid w:val="00F508F6"/>
    <w:rsid w:val="00F533EF"/>
    <w:rsid w:val="00F53605"/>
    <w:rsid w:val="00F53F3E"/>
    <w:rsid w:val="00F56F9D"/>
    <w:rsid w:val="00F600A1"/>
    <w:rsid w:val="00F6325D"/>
    <w:rsid w:val="00F64852"/>
    <w:rsid w:val="00F64F5F"/>
    <w:rsid w:val="00F6585C"/>
    <w:rsid w:val="00F66872"/>
    <w:rsid w:val="00F72C83"/>
    <w:rsid w:val="00F743F3"/>
    <w:rsid w:val="00F74D4F"/>
    <w:rsid w:val="00F74D91"/>
    <w:rsid w:val="00F81879"/>
    <w:rsid w:val="00F82777"/>
    <w:rsid w:val="00F83964"/>
    <w:rsid w:val="00F845A8"/>
    <w:rsid w:val="00F86AED"/>
    <w:rsid w:val="00F90D44"/>
    <w:rsid w:val="00F94714"/>
    <w:rsid w:val="00F95742"/>
    <w:rsid w:val="00F95858"/>
    <w:rsid w:val="00F9638A"/>
    <w:rsid w:val="00F97ACC"/>
    <w:rsid w:val="00F97BB3"/>
    <w:rsid w:val="00FA0686"/>
    <w:rsid w:val="00FA1D87"/>
    <w:rsid w:val="00FA2217"/>
    <w:rsid w:val="00FA68DC"/>
    <w:rsid w:val="00FA71A4"/>
    <w:rsid w:val="00FB0FD2"/>
    <w:rsid w:val="00FB1287"/>
    <w:rsid w:val="00FB15A6"/>
    <w:rsid w:val="00FB2243"/>
    <w:rsid w:val="00FB47B5"/>
    <w:rsid w:val="00FB47D3"/>
    <w:rsid w:val="00FB6549"/>
    <w:rsid w:val="00FC119E"/>
    <w:rsid w:val="00FC13BB"/>
    <w:rsid w:val="00FC1EFD"/>
    <w:rsid w:val="00FC2007"/>
    <w:rsid w:val="00FC27FB"/>
    <w:rsid w:val="00FC321C"/>
    <w:rsid w:val="00FD154B"/>
    <w:rsid w:val="00FD1B2D"/>
    <w:rsid w:val="00FD2EDF"/>
    <w:rsid w:val="00FD2FD0"/>
    <w:rsid w:val="00FD47FA"/>
    <w:rsid w:val="00FD4A23"/>
    <w:rsid w:val="00FD742B"/>
    <w:rsid w:val="00FE0EE4"/>
    <w:rsid w:val="00FE18A6"/>
    <w:rsid w:val="00FE226C"/>
    <w:rsid w:val="00FE25CE"/>
    <w:rsid w:val="00FE3ECA"/>
    <w:rsid w:val="00FE49CE"/>
    <w:rsid w:val="00FE4EEF"/>
    <w:rsid w:val="00FE529B"/>
    <w:rsid w:val="00FE5E3E"/>
    <w:rsid w:val="00FE74A5"/>
    <w:rsid w:val="00FF07AF"/>
    <w:rsid w:val="00FF1103"/>
    <w:rsid w:val="00FF169C"/>
    <w:rsid w:val="00FF5C8B"/>
    <w:rsid w:val="00FF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CCC"/>
    <w:pPr>
      <w:widowControl w:val="0"/>
      <w:spacing w:line="360" w:lineRule="auto"/>
      <w:jc w:val="both"/>
    </w:pPr>
    <w:rPr>
      <w:sz w:val="24"/>
    </w:rPr>
  </w:style>
  <w:style w:type="paragraph" w:styleId="1">
    <w:name w:val="heading 1"/>
    <w:basedOn w:val="a"/>
    <w:next w:val="a"/>
    <w:link w:val="1Char"/>
    <w:uiPriority w:val="9"/>
    <w:qFormat/>
    <w:rsid w:val="003861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9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1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61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6122"/>
    <w:rPr>
      <w:rFonts w:asciiTheme="majorHAnsi" w:eastAsia="宋体" w:hAnsiTheme="majorHAnsi" w:cstheme="majorBidi"/>
      <w:b/>
      <w:bCs/>
      <w:sz w:val="32"/>
      <w:szCs w:val="32"/>
    </w:rPr>
  </w:style>
  <w:style w:type="character" w:customStyle="1" w:styleId="1Char">
    <w:name w:val="标题 1 Char"/>
    <w:basedOn w:val="a0"/>
    <w:link w:val="1"/>
    <w:uiPriority w:val="9"/>
    <w:rsid w:val="00386122"/>
    <w:rPr>
      <w:b/>
      <w:bCs/>
      <w:kern w:val="44"/>
      <w:sz w:val="44"/>
      <w:szCs w:val="44"/>
    </w:rPr>
  </w:style>
  <w:style w:type="paragraph" w:styleId="a4">
    <w:name w:val="List Paragraph"/>
    <w:basedOn w:val="a"/>
    <w:uiPriority w:val="34"/>
    <w:qFormat/>
    <w:rsid w:val="00C311BD"/>
    <w:pPr>
      <w:ind w:firstLineChars="200" w:firstLine="420"/>
    </w:pPr>
  </w:style>
  <w:style w:type="table" w:styleId="a5">
    <w:name w:val="Table Grid"/>
    <w:basedOn w:val="a1"/>
    <w:uiPriority w:val="59"/>
    <w:rsid w:val="00895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5679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A39"/>
    <w:rPr>
      <w:b/>
      <w:bCs/>
      <w:sz w:val="32"/>
      <w:szCs w:val="32"/>
    </w:rPr>
  </w:style>
  <w:style w:type="paragraph" w:styleId="a6">
    <w:name w:val="header"/>
    <w:basedOn w:val="a"/>
    <w:link w:val="Char0"/>
    <w:uiPriority w:val="99"/>
    <w:unhideWhenUsed/>
    <w:rsid w:val="003657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57A1"/>
    <w:rPr>
      <w:sz w:val="18"/>
      <w:szCs w:val="18"/>
    </w:rPr>
  </w:style>
  <w:style w:type="paragraph" w:styleId="a7">
    <w:name w:val="footer"/>
    <w:basedOn w:val="a"/>
    <w:link w:val="Char1"/>
    <w:uiPriority w:val="99"/>
    <w:unhideWhenUsed/>
    <w:rsid w:val="003657A1"/>
    <w:pPr>
      <w:tabs>
        <w:tab w:val="center" w:pos="4153"/>
        <w:tab w:val="right" w:pos="8306"/>
      </w:tabs>
      <w:snapToGrid w:val="0"/>
      <w:jc w:val="left"/>
    </w:pPr>
    <w:rPr>
      <w:sz w:val="18"/>
      <w:szCs w:val="18"/>
    </w:rPr>
  </w:style>
  <w:style w:type="character" w:customStyle="1" w:styleId="Char1">
    <w:name w:val="页脚 Char"/>
    <w:basedOn w:val="a0"/>
    <w:link w:val="a7"/>
    <w:uiPriority w:val="99"/>
    <w:rsid w:val="003657A1"/>
    <w:rPr>
      <w:sz w:val="18"/>
      <w:szCs w:val="18"/>
    </w:rPr>
  </w:style>
  <w:style w:type="table" w:styleId="-5">
    <w:name w:val="Light List Accent 5"/>
    <w:basedOn w:val="a1"/>
    <w:uiPriority w:val="61"/>
    <w:rsid w:val="00FB47B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8436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Hyperlink"/>
    <w:basedOn w:val="a0"/>
    <w:uiPriority w:val="99"/>
    <w:unhideWhenUsed/>
    <w:rsid w:val="007A0F94"/>
    <w:rPr>
      <w:color w:val="0000FF" w:themeColor="hyperlink"/>
      <w:u w:val="single"/>
    </w:rPr>
  </w:style>
  <w:style w:type="paragraph" w:styleId="a9">
    <w:name w:val="Normal (Web)"/>
    <w:basedOn w:val="a"/>
    <w:uiPriority w:val="99"/>
    <w:semiHidden/>
    <w:unhideWhenUsed/>
    <w:rsid w:val="00D14522"/>
    <w:pPr>
      <w:widowControl/>
      <w:spacing w:before="100" w:beforeAutospacing="1" w:after="100" w:afterAutospacing="1"/>
      <w:jc w:val="left"/>
    </w:pPr>
    <w:rPr>
      <w:rFonts w:ascii="宋体" w:eastAsia="宋体" w:hAnsi="宋体" w:cs="宋体"/>
      <w:kern w:val="0"/>
      <w:szCs w:val="24"/>
    </w:rPr>
  </w:style>
  <w:style w:type="paragraph" w:styleId="aa">
    <w:name w:val="Balloon Text"/>
    <w:basedOn w:val="a"/>
    <w:link w:val="Char2"/>
    <w:uiPriority w:val="99"/>
    <w:semiHidden/>
    <w:unhideWhenUsed/>
    <w:rsid w:val="00470DCE"/>
    <w:rPr>
      <w:sz w:val="18"/>
      <w:szCs w:val="18"/>
    </w:rPr>
  </w:style>
  <w:style w:type="character" w:customStyle="1" w:styleId="Char2">
    <w:name w:val="批注框文本 Char"/>
    <w:basedOn w:val="a0"/>
    <w:link w:val="aa"/>
    <w:uiPriority w:val="99"/>
    <w:semiHidden/>
    <w:rsid w:val="00470DCE"/>
    <w:rPr>
      <w:sz w:val="18"/>
      <w:szCs w:val="18"/>
    </w:rPr>
  </w:style>
  <w:style w:type="character" w:customStyle="1" w:styleId="apple-converted-space">
    <w:name w:val="apple-converted-space"/>
    <w:basedOn w:val="a0"/>
    <w:rsid w:val="00DA3C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CCC"/>
    <w:pPr>
      <w:widowControl w:val="0"/>
      <w:spacing w:line="360" w:lineRule="auto"/>
      <w:jc w:val="both"/>
    </w:pPr>
    <w:rPr>
      <w:sz w:val="24"/>
    </w:rPr>
  </w:style>
  <w:style w:type="paragraph" w:styleId="1">
    <w:name w:val="heading 1"/>
    <w:basedOn w:val="a"/>
    <w:next w:val="a"/>
    <w:link w:val="1Char"/>
    <w:uiPriority w:val="9"/>
    <w:qFormat/>
    <w:rsid w:val="003861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9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1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61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6122"/>
    <w:rPr>
      <w:rFonts w:asciiTheme="majorHAnsi" w:eastAsia="宋体" w:hAnsiTheme="majorHAnsi" w:cstheme="majorBidi"/>
      <w:b/>
      <w:bCs/>
      <w:sz w:val="32"/>
      <w:szCs w:val="32"/>
    </w:rPr>
  </w:style>
  <w:style w:type="character" w:customStyle="1" w:styleId="1Char">
    <w:name w:val="标题 1 Char"/>
    <w:basedOn w:val="a0"/>
    <w:link w:val="1"/>
    <w:uiPriority w:val="9"/>
    <w:rsid w:val="00386122"/>
    <w:rPr>
      <w:b/>
      <w:bCs/>
      <w:kern w:val="44"/>
      <w:sz w:val="44"/>
      <w:szCs w:val="44"/>
    </w:rPr>
  </w:style>
  <w:style w:type="paragraph" w:styleId="a4">
    <w:name w:val="List Paragraph"/>
    <w:basedOn w:val="a"/>
    <w:uiPriority w:val="34"/>
    <w:qFormat/>
    <w:rsid w:val="00C311BD"/>
    <w:pPr>
      <w:ind w:firstLineChars="200" w:firstLine="420"/>
    </w:pPr>
  </w:style>
  <w:style w:type="table" w:styleId="a5">
    <w:name w:val="Table Grid"/>
    <w:basedOn w:val="a1"/>
    <w:uiPriority w:val="59"/>
    <w:rsid w:val="00895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5679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A39"/>
    <w:rPr>
      <w:b/>
      <w:bCs/>
      <w:sz w:val="32"/>
      <w:szCs w:val="32"/>
    </w:rPr>
  </w:style>
  <w:style w:type="paragraph" w:styleId="a6">
    <w:name w:val="header"/>
    <w:basedOn w:val="a"/>
    <w:link w:val="Char0"/>
    <w:uiPriority w:val="99"/>
    <w:unhideWhenUsed/>
    <w:rsid w:val="003657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57A1"/>
    <w:rPr>
      <w:sz w:val="18"/>
      <w:szCs w:val="18"/>
    </w:rPr>
  </w:style>
  <w:style w:type="paragraph" w:styleId="a7">
    <w:name w:val="footer"/>
    <w:basedOn w:val="a"/>
    <w:link w:val="Char1"/>
    <w:uiPriority w:val="99"/>
    <w:unhideWhenUsed/>
    <w:rsid w:val="003657A1"/>
    <w:pPr>
      <w:tabs>
        <w:tab w:val="center" w:pos="4153"/>
        <w:tab w:val="right" w:pos="8306"/>
      </w:tabs>
      <w:snapToGrid w:val="0"/>
      <w:jc w:val="left"/>
    </w:pPr>
    <w:rPr>
      <w:sz w:val="18"/>
      <w:szCs w:val="18"/>
    </w:rPr>
  </w:style>
  <w:style w:type="character" w:customStyle="1" w:styleId="Char1">
    <w:name w:val="页脚 Char"/>
    <w:basedOn w:val="a0"/>
    <w:link w:val="a7"/>
    <w:uiPriority w:val="99"/>
    <w:rsid w:val="003657A1"/>
    <w:rPr>
      <w:sz w:val="18"/>
      <w:szCs w:val="18"/>
    </w:rPr>
  </w:style>
  <w:style w:type="table" w:styleId="-5">
    <w:name w:val="Light List Accent 5"/>
    <w:basedOn w:val="a1"/>
    <w:uiPriority w:val="61"/>
    <w:rsid w:val="00FB47B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8436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Hyperlink"/>
    <w:basedOn w:val="a0"/>
    <w:uiPriority w:val="99"/>
    <w:unhideWhenUsed/>
    <w:rsid w:val="007A0F94"/>
    <w:rPr>
      <w:color w:val="0000FF" w:themeColor="hyperlink"/>
      <w:u w:val="single"/>
    </w:rPr>
  </w:style>
  <w:style w:type="paragraph" w:styleId="a9">
    <w:name w:val="Normal (Web)"/>
    <w:basedOn w:val="a"/>
    <w:uiPriority w:val="99"/>
    <w:semiHidden/>
    <w:unhideWhenUsed/>
    <w:rsid w:val="00D14522"/>
    <w:pPr>
      <w:widowControl/>
      <w:spacing w:before="100" w:beforeAutospacing="1" w:after="100" w:afterAutospacing="1"/>
      <w:jc w:val="left"/>
    </w:pPr>
    <w:rPr>
      <w:rFonts w:ascii="宋体" w:eastAsia="宋体" w:hAnsi="宋体" w:cs="宋体"/>
      <w:kern w:val="0"/>
      <w:szCs w:val="24"/>
    </w:rPr>
  </w:style>
  <w:style w:type="paragraph" w:styleId="aa">
    <w:name w:val="Balloon Text"/>
    <w:basedOn w:val="a"/>
    <w:link w:val="Char2"/>
    <w:uiPriority w:val="99"/>
    <w:semiHidden/>
    <w:unhideWhenUsed/>
    <w:rsid w:val="00470DCE"/>
    <w:rPr>
      <w:sz w:val="18"/>
      <w:szCs w:val="18"/>
    </w:rPr>
  </w:style>
  <w:style w:type="character" w:customStyle="1" w:styleId="Char2">
    <w:name w:val="批注框文本 Char"/>
    <w:basedOn w:val="a0"/>
    <w:link w:val="aa"/>
    <w:uiPriority w:val="99"/>
    <w:semiHidden/>
    <w:rsid w:val="00470DCE"/>
    <w:rPr>
      <w:sz w:val="18"/>
      <w:szCs w:val="18"/>
    </w:rPr>
  </w:style>
  <w:style w:type="character" w:customStyle="1" w:styleId="apple-converted-space">
    <w:name w:val="apple-converted-space"/>
    <w:basedOn w:val="a0"/>
    <w:rsid w:val="00DA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7622">
      <w:bodyDiv w:val="1"/>
      <w:marLeft w:val="0"/>
      <w:marRight w:val="0"/>
      <w:marTop w:val="0"/>
      <w:marBottom w:val="0"/>
      <w:divBdr>
        <w:top w:val="none" w:sz="0" w:space="0" w:color="auto"/>
        <w:left w:val="none" w:sz="0" w:space="0" w:color="auto"/>
        <w:bottom w:val="none" w:sz="0" w:space="0" w:color="auto"/>
        <w:right w:val="none" w:sz="0" w:space="0" w:color="auto"/>
      </w:divBdr>
      <w:divsChild>
        <w:div w:id="2016566182">
          <w:marLeft w:val="0"/>
          <w:marRight w:val="0"/>
          <w:marTop w:val="0"/>
          <w:marBottom w:val="0"/>
          <w:divBdr>
            <w:top w:val="none" w:sz="0" w:space="0" w:color="auto"/>
            <w:left w:val="none" w:sz="0" w:space="0" w:color="auto"/>
            <w:bottom w:val="none" w:sz="0" w:space="0" w:color="auto"/>
            <w:right w:val="none" w:sz="0" w:space="0" w:color="auto"/>
          </w:divBdr>
          <w:divsChild>
            <w:div w:id="328750106">
              <w:marLeft w:val="0"/>
              <w:marRight w:val="0"/>
              <w:marTop w:val="0"/>
              <w:marBottom w:val="0"/>
              <w:divBdr>
                <w:top w:val="none" w:sz="0" w:space="0" w:color="auto"/>
                <w:left w:val="none" w:sz="0" w:space="0" w:color="auto"/>
                <w:bottom w:val="none" w:sz="0" w:space="0" w:color="auto"/>
                <w:right w:val="none" w:sz="0" w:space="0" w:color="auto"/>
              </w:divBdr>
              <w:divsChild>
                <w:div w:id="1879200834">
                  <w:marLeft w:val="0"/>
                  <w:marRight w:val="0"/>
                  <w:marTop w:val="0"/>
                  <w:marBottom w:val="0"/>
                  <w:divBdr>
                    <w:top w:val="none" w:sz="0" w:space="0" w:color="auto"/>
                    <w:left w:val="none" w:sz="0" w:space="0" w:color="auto"/>
                    <w:bottom w:val="none" w:sz="0" w:space="0" w:color="auto"/>
                    <w:right w:val="none" w:sz="0" w:space="0" w:color="auto"/>
                  </w:divBdr>
                  <w:divsChild>
                    <w:div w:id="157156632">
                      <w:marLeft w:val="0"/>
                      <w:marRight w:val="0"/>
                      <w:marTop w:val="0"/>
                      <w:marBottom w:val="0"/>
                      <w:divBdr>
                        <w:top w:val="none" w:sz="0" w:space="0" w:color="auto"/>
                        <w:left w:val="none" w:sz="0" w:space="0" w:color="auto"/>
                        <w:bottom w:val="none" w:sz="0" w:space="0" w:color="auto"/>
                        <w:right w:val="none" w:sz="0" w:space="0" w:color="auto"/>
                      </w:divBdr>
                      <w:divsChild>
                        <w:div w:id="546920161">
                          <w:marLeft w:val="0"/>
                          <w:marRight w:val="0"/>
                          <w:marTop w:val="0"/>
                          <w:marBottom w:val="0"/>
                          <w:divBdr>
                            <w:top w:val="none" w:sz="0" w:space="0" w:color="auto"/>
                            <w:left w:val="none" w:sz="0" w:space="0" w:color="auto"/>
                            <w:bottom w:val="none" w:sz="0" w:space="0" w:color="auto"/>
                            <w:right w:val="none" w:sz="0" w:space="0" w:color="auto"/>
                          </w:divBdr>
                          <w:divsChild>
                            <w:div w:id="1075397547">
                              <w:marLeft w:val="0"/>
                              <w:marRight w:val="0"/>
                              <w:marTop w:val="0"/>
                              <w:marBottom w:val="0"/>
                              <w:divBdr>
                                <w:top w:val="none" w:sz="0" w:space="0" w:color="auto"/>
                                <w:left w:val="none" w:sz="0" w:space="0" w:color="auto"/>
                                <w:bottom w:val="none" w:sz="0" w:space="0" w:color="auto"/>
                                <w:right w:val="none" w:sz="0" w:space="0" w:color="auto"/>
                              </w:divBdr>
                              <w:divsChild>
                                <w:div w:id="110827226">
                                  <w:marLeft w:val="0"/>
                                  <w:marRight w:val="0"/>
                                  <w:marTop w:val="0"/>
                                  <w:marBottom w:val="0"/>
                                  <w:divBdr>
                                    <w:top w:val="none" w:sz="0" w:space="0" w:color="auto"/>
                                    <w:left w:val="none" w:sz="0" w:space="0" w:color="auto"/>
                                    <w:bottom w:val="none" w:sz="0" w:space="0" w:color="auto"/>
                                    <w:right w:val="none" w:sz="0" w:space="0" w:color="auto"/>
                                  </w:divBdr>
                                  <w:divsChild>
                                    <w:div w:id="486243840">
                                      <w:marLeft w:val="0"/>
                                      <w:marRight w:val="0"/>
                                      <w:marTop w:val="0"/>
                                      <w:marBottom w:val="0"/>
                                      <w:divBdr>
                                        <w:top w:val="none" w:sz="0" w:space="0" w:color="auto"/>
                                        <w:left w:val="none" w:sz="0" w:space="0" w:color="auto"/>
                                        <w:bottom w:val="none" w:sz="0" w:space="0" w:color="auto"/>
                                        <w:right w:val="none" w:sz="0" w:space="0" w:color="auto"/>
                                      </w:divBdr>
                                      <w:divsChild>
                                        <w:div w:id="94861741">
                                          <w:marLeft w:val="75"/>
                                          <w:marRight w:val="75"/>
                                          <w:marTop w:val="0"/>
                                          <w:marBottom w:val="0"/>
                                          <w:divBdr>
                                            <w:top w:val="none" w:sz="0" w:space="0" w:color="auto"/>
                                            <w:left w:val="none" w:sz="0" w:space="0" w:color="auto"/>
                                            <w:bottom w:val="none" w:sz="0" w:space="0" w:color="auto"/>
                                            <w:right w:val="none" w:sz="0" w:space="0" w:color="auto"/>
                                          </w:divBdr>
                                          <w:divsChild>
                                            <w:div w:id="271017381">
                                              <w:marLeft w:val="0"/>
                                              <w:marRight w:val="0"/>
                                              <w:marTop w:val="60"/>
                                              <w:marBottom w:val="0"/>
                                              <w:divBdr>
                                                <w:top w:val="none" w:sz="0" w:space="0" w:color="auto"/>
                                                <w:left w:val="none" w:sz="0" w:space="0" w:color="auto"/>
                                                <w:bottom w:val="none" w:sz="0" w:space="0" w:color="auto"/>
                                                <w:right w:val="none" w:sz="0" w:space="0" w:color="auto"/>
                                              </w:divBdr>
                                              <w:divsChild>
                                                <w:div w:id="1007444168">
                                                  <w:marLeft w:val="0"/>
                                                  <w:marRight w:val="0"/>
                                                  <w:marTop w:val="0"/>
                                                  <w:marBottom w:val="0"/>
                                                  <w:divBdr>
                                                    <w:top w:val="none" w:sz="0" w:space="0" w:color="auto"/>
                                                    <w:left w:val="none" w:sz="0" w:space="0" w:color="auto"/>
                                                    <w:bottom w:val="none" w:sz="0" w:space="0" w:color="auto"/>
                                                    <w:right w:val="none" w:sz="0" w:space="0" w:color="auto"/>
                                                  </w:divBdr>
                                                  <w:divsChild>
                                                    <w:div w:id="1757245176">
                                                      <w:marLeft w:val="195"/>
                                                      <w:marRight w:val="195"/>
                                                      <w:marTop w:val="0"/>
                                                      <w:marBottom w:val="0"/>
                                                      <w:divBdr>
                                                        <w:top w:val="none" w:sz="0" w:space="0" w:color="auto"/>
                                                        <w:left w:val="none" w:sz="0" w:space="0" w:color="auto"/>
                                                        <w:bottom w:val="none" w:sz="0" w:space="0" w:color="auto"/>
                                                        <w:right w:val="none" w:sz="0" w:space="0" w:color="auto"/>
                                                      </w:divBdr>
                                                      <w:divsChild>
                                                        <w:div w:id="818809439">
                                                          <w:marLeft w:val="0"/>
                                                          <w:marRight w:val="0"/>
                                                          <w:marTop w:val="0"/>
                                                          <w:marBottom w:val="0"/>
                                                          <w:divBdr>
                                                            <w:top w:val="none" w:sz="0" w:space="0" w:color="auto"/>
                                                            <w:left w:val="none" w:sz="0" w:space="0" w:color="auto"/>
                                                            <w:bottom w:val="none" w:sz="0" w:space="0" w:color="auto"/>
                                                            <w:right w:val="none" w:sz="0" w:space="0" w:color="auto"/>
                                                          </w:divBdr>
                                                          <w:divsChild>
                                                            <w:div w:id="654912806">
                                                              <w:marLeft w:val="0"/>
                                                              <w:marRight w:val="0"/>
                                                              <w:marTop w:val="0"/>
                                                              <w:marBottom w:val="0"/>
                                                              <w:divBdr>
                                                                <w:top w:val="none" w:sz="0" w:space="0" w:color="auto"/>
                                                                <w:left w:val="none" w:sz="0" w:space="0" w:color="auto"/>
                                                                <w:bottom w:val="none" w:sz="0" w:space="0" w:color="auto"/>
                                                                <w:right w:val="none" w:sz="0" w:space="0" w:color="auto"/>
                                                              </w:divBdr>
                                                              <w:divsChild>
                                                                <w:div w:id="1448239432">
                                                                  <w:marLeft w:val="0"/>
                                                                  <w:marRight w:val="0"/>
                                                                  <w:marTop w:val="0"/>
                                                                  <w:marBottom w:val="0"/>
                                                                  <w:divBdr>
                                                                    <w:top w:val="none" w:sz="0" w:space="0" w:color="auto"/>
                                                                    <w:left w:val="none" w:sz="0" w:space="0" w:color="auto"/>
                                                                    <w:bottom w:val="none" w:sz="0" w:space="0" w:color="auto"/>
                                                                    <w:right w:val="none" w:sz="0" w:space="0" w:color="auto"/>
                                                                  </w:divBdr>
                                                                  <w:divsChild>
                                                                    <w:div w:id="789737255">
                                                                      <w:marLeft w:val="0"/>
                                                                      <w:marRight w:val="0"/>
                                                                      <w:marTop w:val="0"/>
                                                                      <w:marBottom w:val="0"/>
                                                                      <w:divBdr>
                                                                        <w:top w:val="none" w:sz="0" w:space="0" w:color="auto"/>
                                                                        <w:left w:val="none" w:sz="0" w:space="0" w:color="auto"/>
                                                                        <w:bottom w:val="none" w:sz="0" w:space="0" w:color="auto"/>
                                                                        <w:right w:val="none" w:sz="0" w:space="0" w:color="auto"/>
                                                                      </w:divBdr>
                                                                      <w:divsChild>
                                                                        <w:div w:id="1305626423">
                                                                          <w:marLeft w:val="0"/>
                                                                          <w:marRight w:val="0"/>
                                                                          <w:marTop w:val="0"/>
                                                                          <w:marBottom w:val="0"/>
                                                                          <w:divBdr>
                                                                            <w:top w:val="none" w:sz="0" w:space="0" w:color="auto"/>
                                                                            <w:left w:val="none" w:sz="0" w:space="0" w:color="auto"/>
                                                                            <w:bottom w:val="none" w:sz="0" w:space="0" w:color="auto"/>
                                                                            <w:right w:val="none" w:sz="0" w:space="0" w:color="auto"/>
                                                                          </w:divBdr>
                                                                          <w:divsChild>
                                                                            <w:div w:id="11226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076119">
      <w:bodyDiv w:val="1"/>
      <w:marLeft w:val="0"/>
      <w:marRight w:val="0"/>
      <w:marTop w:val="0"/>
      <w:marBottom w:val="0"/>
      <w:divBdr>
        <w:top w:val="none" w:sz="0" w:space="0" w:color="auto"/>
        <w:left w:val="none" w:sz="0" w:space="0" w:color="auto"/>
        <w:bottom w:val="none" w:sz="0" w:space="0" w:color="auto"/>
        <w:right w:val="none" w:sz="0" w:space="0" w:color="auto"/>
      </w:divBdr>
      <w:divsChild>
        <w:div w:id="227377138">
          <w:marLeft w:val="0"/>
          <w:marRight w:val="0"/>
          <w:marTop w:val="0"/>
          <w:marBottom w:val="0"/>
          <w:divBdr>
            <w:top w:val="none" w:sz="0" w:space="0" w:color="auto"/>
            <w:left w:val="none" w:sz="0" w:space="0" w:color="auto"/>
            <w:bottom w:val="none" w:sz="0" w:space="0" w:color="auto"/>
            <w:right w:val="none" w:sz="0" w:space="0" w:color="auto"/>
          </w:divBdr>
          <w:divsChild>
            <w:div w:id="1267611722">
              <w:marLeft w:val="0"/>
              <w:marRight w:val="0"/>
              <w:marTop w:val="0"/>
              <w:marBottom w:val="0"/>
              <w:divBdr>
                <w:top w:val="none" w:sz="0" w:space="0" w:color="auto"/>
                <w:left w:val="none" w:sz="0" w:space="0" w:color="auto"/>
                <w:bottom w:val="none" w:sz="0" w:space="0" w:color="auto"/>
                <w:right w:val="none" w:sz="0" w:space="0" w:color="auto"/>
              </w:divBdr>
              <w:divsChild>
                <w:div w:id="1507019776">
                  <w:marLeft w:val="0"/>
                  <w:marRight w:val="0"/>
                  <w:marTop w:val="0"/>
                  <w:marBottom w:val="0"/>
                  <w:divBdr>
                    <w:top w:val="none" w:sz="0" w:space="0" w:color="auto"/>
                    <w:left w:val="none" w:sz="0" w:space="0" w:color="auto"/>
                    <w:bottom w:val="none" w:sz="0" w:space="0" w:color="auto"/>
                    <w:right w:val="none" w:sz="0" w:space="0" w:color="auto"/>
                  </w:divBdr>
                  <w:divsChild>
                    <w:div w:id="1443990">
                      <w:marLeft w:val="0"/>
                      <w:marRight w:val="0"/>
                      <w:marTop w:val="0"/>
                      <w:marBottom w:val="0"/>
                      <w:divBdr>
                        <w:top w:val="none" w:sz="0" w:space="0" w:color="auto"/>
                        <w:left w:val="none" w:sz="0" w:space="0" w:color="auto"/>
                        <w:bottom w:val="none" w:sz="0" w:space="0" w:color="auto"/>
                        <w:right w:val="none" w:sz="0" w:space="0" w:color="auto"/>
                      </w:divBdr>
                      <w:divsChild>
                        <w:div w:id="783111621">
                          <w:marLeft w:val="0"/>
                          <w:marRight w:val="0"/>
                          <w:marTop w:val="0"/>
                          <w:marBottom w:val="0"/>
                          <w:divBdr>
                            <w:top w:val="none" w:sz="0" w:space="0" w:color="auto"/>
                            <w:left w:val="none" w:sz="0" w:space="0" w:color="auto"/>
                            <w:bottom w:val="none" w:sz="0" w:space="0" w:color="auto"/>
                            <w:right w:val="none" w:sz="0" w:space="0" w:color="auto"/>
                          </w:divBdr>
                          <w:divsChild>
                            <w:div w:id="731579840">
                              <w:marLeft w:val="0"/>
                              <w:marRight w:val="0"/>
                              <w:marTop w:val="0"/>
                              <w:marBottom w:val="0"/>
                              <w:divBdr>
                                <w:top w:val="none" w:sz="0" w:space="0" w:color="auto"/>
                                <w:left w:val="none" w:sz="0" w:space="0" w:color="auto"/>
                                <w:bottom w:val="none" w:sz="0" w:space="0" w:color="auto"/>
                                <w:right w:val="none" w:sz="0" w:space="0" w:color="auto"/>
                              </w:divBdr>
                              <w:divsChild>
                                <w:div w:id="76476850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sChild>
                                        <w:div w:id="2091195303">
                                          <w:marLeft w:val="75"/>
                                          <w:marRight w:val="75"/>
                                          <w:marTop w:val="0"/>
                                          <w:marBottom w:val="0"/>
                                          <w:divBdr>
                                            <w:top w:val="none" w:sz="0" w:space="0" w:color="auto"/>
                                            <w:left w:val="none" w:sz="0" w:space="0" w:color="auto"/>
                                            <w:bottom w:val="none" w:sz="0" w:space="0" w:color="auto"/>
                                            <w:right w:val="none" w:sz="0" w:space="0" w:color="auto"/>
                                          </w:divBdr>
                                          <w:divsChild>
                                            <w:div w:id="1863394750">
                                              <w:marLeft w:val="0"/>
                                              <w:marRight w:val="0"/>
                                              <w:marTop w:val="60"/>
                                              <w:marBottom w:val="0"/>
                                              <w:divBdr>
                                                <w:top w:val="none" w:sz="0" w:space="0" w:color="auto"/>
                                                <w:left w:val="none" w:sz="0" w:space="0" w:color="auto"/>
                                                <w:bottom w:val="none" w:sz="0" w:space="0" w:color="auto"/>
                                                <w:right w:val="none" w:sz="0" w:space="0" w:color="auto"/>
                                              </w:divBdr>
                                              <w:divsChild>
                                                <w:div w:id="233510209">
                                                  <w:marLeft w:val="0"/>
                                                  <w:marRight w:val="0"/>
                                                  <w:marTop w:val="0"/>
                                                  <w:marBottom w:val="0"/>
                                                  <w:divBdr>
                                                    <w:top w:val="none" w:sz="0" w:space="0" w:color="auto"/>
                                                    <w:left w:val="none" w:sz="0" w:space="0" w:color="auto"/>
                                                    <w:bottom w:val="none" w:sz="0" w:space="0" w:color="auto"/>
                                                    <w:right w:val="none" w:sz="0" w:space="0" w:color="auto"/>
                                                  </w:divBdr>
                                                  <w:divsChild>
                                                    <w:div w:id="1342119785">
                                                      <w:marLeft w:val="195"/>
                                                      <w:marRight w:val="195"/>
                                                      <w:marTop w:val="0"/>
                                                      <w:marBottom w:val="0"/>
                                                      <w:divBdr>
                                                        <w:top w:val="none" w:sz="0" w:space="0" w:color="auto"/>
                                                        <w:left w:val="none" w:sz="0" w:space="0" w:color="auto"/>
                                                        <w:bottom w:val="none" w:sz="0" w:space="0" w:color="auto"/>
                                                        <w:right w:val="none" w:sz="0" w:space="0" w:color="auto"/>
                                                      </w:divBdr>
                                                      <w:divsChild>
                                                        <w:div w:id="1977686857">
                                                          <w:marLeft w:val="0"/>
                                                          <w:marRight w:val="0"/>
                                                          <w:marTop w:val="0"/>
                                                          <w:marBottom w:val="0"/>
                                                          <w:divBdr>
                                                            <w:top w:val="none" w:sz="0" w:space="0" w:color="auto"/>
                                                            <w:left w:val="none" w:sz="0" w:space="0" w:color="auto"/>
                                                            <w:bottom w:val="none" w:sz="0" w:space="0" w:color="auto"/>
                                                            <w:right w:val="none" w:sz="0" w:space="0" w:color="auto"/>
                                                          </w:divBdr>
                                                          <w:divsChild>
                                                            <w:div w:id="533348102">
                                                              <w:marLeft w:val="0"/>
                                                              <w:marRight w:val="0"/>
                                                              <w:marTop w:val="0"/>
                                                              <w:marBottom w:val="0"/>
                                                              <w:divBdr>
                                                                <w:top w:val="none" w:sz="0" w:space="0" w:color="auto"/>
                                                                <w:left w:val="none" w:sz="0" w:space="0" w:color="auto"/>
                                                                <w:bottom w:val="none" w:sz="0" w:space="0" w:color="auto"/>
                                                                <w:right w:val="none" w:sz="0" w:space="0" w:color="auto"/>
                                                              </w:divBdr>
                                                              <w:divsChild>
                                                                <w:div w:id="374698473">
                                                                  <w:marLeft w:val="0"/>
                                                                  <w:marRight w:val="0"/>
                                                                  <w:marTop w:val="0"/>
                                                                  <w:marBottom w:val="0"/>
                                                                  <w:divBdr>
                                                                    <w:top w:val="none" w:sz="0" w:space="0" w:color="auto"/>
                                                                    <w:left w:val="none" w:sz="0" w:space="0" w:color="auto"/>
                                                                    <w:bottom w:val="none" w:sz="0" w:space="0" w:color="auto"/>
                                                                    <w:right w:val="none" w:sz="0" w:space="0" w:color="auto"/>
                                                                  </w:divBdr>
                                                                  <w:divsChild>
                                                                    <w:div w:id="871766649">
                                                                      <w:marLeft w:val="0"/>
                                                                      <w:marRight w:val="0"/>
                                                                      <w:marTop w:val="0"/>
                                                                      <w:marBottom w:val="0"/>
                                                                      <w:divBdr>
                                                                        <w:top w:val="none" w:sz="0" w:space="0" w:color="auto"/>
                                                                        <w:left w:val="none" w:sz="0" w:space="0" w:color="auto"/>
                                                                        <w:bottom w:val="none" w:sz="0" w:space="0" w:color="auto"/>
                                                                        <w:right w:val="none" w:sz="0" w:space="0" w:color="auto"/>
                                                                      </w:divBdr>
                                                                      <w:divsChild>
                                                                        <w:div w:id="230119575">
                                                                          <w:marLeft w:val="150"/>
                                                                          <w:marRight w:val="150"/>
                                                                          <w:marTop w:val="150"/>
                                                                          <w:marBottom w:val="150"/>
                                                                          <w:divBdr>
                                                                            <w:top w:val="none" w:sz="0" w:space="0" w:color="auto"/>
                                                                            <w:left w:val="none" w:sz="0" w:space="0" w:color="auto"/>
                                                                            <w:bottom w:val="none" w:sz="0" w:space="0" w:color="auto"/>
                                                                            <w:right w:val="none" w:sz="0" w:space="0" w:color="auto"/>
                                                                          </w:divBdr>
                                                                          <w:divsChild>
                                                                            <w:div w:id="3501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9800451">
      <w:bodyDiv w:val="1"/>
      <w:marLeft w:val="0"/>
      <w:marRight w:val="0"/>
      <w:marTop w:val="0"/>
      <w:marBottom w:val="0"/>
      <w:divBdr>
        <w:top w:val="none" w:sz="0" w:space="0" w:color="auto"/>
        <w:left w:val="none" w:sz="0" w:space="0" w:color="auto"/>
        <w:bottom w:val="none" w:sz="0" w:space="0" w:color="auto"/>
        <w:right w:val="none" w:sz="0" w:space="0" w:color="auto"/>
      </w:divBdr>
      <w:divsChild>
        <w:div w:id="1121607692">
          <w:marLeft w:val="0"/>
          <w:marRight w:val="0"/>
          <w:marTop w:val="0"/>
          <w:marBottom w:val="0"/>
          <w:divBdr>
            <w:top w:val="none" w:sz="0" w:space="0" w:color="auto"/>
            <w:left w:val="none" w:sz="0" w:space="0" w:color="auto"/>
            <w:bottom w:val="none" w:sz="0" w:space="0" w:color="auto"/>
            <w:right w:val="none" w:sz="0" w:space="0" w:color="auto"/>
          </w:divBdr>
          <w:divsChild>
            <w:div w:id="92091881">
              <w:marLeft w:val="0"/>
              <w:marRight w:val="0"/>
              <w:marTop w:val="0"/>
              <w:marBottom w:val="0"/>
              <w:divBdr>
                <w:top w:val="none" w:sz="0" w:space="0" w:color="auto"/>
                <w:left w:val="none" w:sz="0" w:space="0" w:color="auto"/>
                <w:bottom w:val="none" w:sz="0" w:space="0" w:color="auto"/>
                <w:right w:val="none" w:sz="0" w:space="0" w:color="auto"/>
              </w:divBdr>
              <w:divsChild>
                <w:div w:id="938180000">
                  <w:marLeft w:val="0"/>
                  <w:marRight w:val="0"/>
                  <w:marTop w:val="0"/>
                  <w:marBottom w:val="0"/>
                  <w:divBdr>
                    <w:top w:val="none" w:sz="0" w:space="0" w:color="auto"/>
                    <w:left w:val="none" w:sz="0" w:space="0" w:color="auto"/>
                    <w:bottom w:val="none" w:sz="0" w:space="0" w:color="auto"/>
                    <w:right w:val="none" w:sz="0" w:space="0" w:color="auto"/>
                  </w:divBdr>
                  <w:divsChild>
                    <w:div w:id="65886245">
                      <w:marLeft w:val="0"/>
                      <w:marRight w:val="0"/>
                      <w:marTop w:val="0"/>
                      <w:marBottom w:val="0"/>
                      <w:divBdr>
                        <w:top w:val="none" w:sz="0" w:space="0" w:color="auto"/>
                        <w:left w:val="none" w:sz="0" w:space="0" w:color="auto"/>
                        <w:bottom w:val="none" w:sz="0" w:space="0" w:color="auto"/>
                        <w:right w:val="none" w:sz="0" w:space="0" w:color="auto"/>
                      </w:divBdr>
                      <w:divsChild>
                        <w:div w:id="183131576">
                          <w:marLeft w:val="0"/>
                          <w:marRight w:val="0"/>
                          <w:marTop w:val="0"/>
                          <w:marBottom w:val="0"/>
                          <w:divBdr>
                            <w:top w:val="none" w:sz="0" w:space="0" w:color="auto"/>
                            <w:left w:val="none" w:sz="0" w:space="0" w:color="auto"/>
                            <w:bottom w:val="none" w:sz="0" w:space="0" w:color="auto"/>
                            <w:right w:val="none" w:sz="0" w:space="0" w:color="auto"/>
                          </w:divBdr>
                          <w:divsChild>
                            <w:div w:id="1663192830">
                              <w:marLeft w:val="0"/>
                              <w:marRight w:val="0"/>
                              <w:marTop w:val="0"/>
                              <w:marBottom w:val="0"/>
                              <w:divBdr>
                                <w:top w:val="none" w:sz="0" w:space="0" w:color="auto"/>
                                <w:left w:val="none" w:sz="0" w:space="0" w:color="auto"/>
                                <w:bottom w:val="none" w:sz="0" w:space="0" w:color="auto"/>
                                <w:right w:val="none" w:sz="0" w:space="0" w:color="auto"/>
                              </w:divBdr>
                              <w:divsChild>
                                <w:div w:id="171381680">
                                  <w:marLeft w:val="0"/>
                                  <w:marRight w:val="0"/>
                                  <w:marTop w:val="0"/>
                                  <w:marBottom w:val="0"/>
                                  <w:divBdr>
                                    <w:top w:val="none" w:sz="0" w:space="0" w:color="auto"/>
                                    <w:left w:val="none" w:sz="0" w:space="0" w:color="auto"/>
                                    <w:bottom w:val="none" w:sz="0" w:space="0" w:color="auto"/>
                                    <w:right w:val="none" w:sz="0" w:space="0" w:color="auto"/>
                                  </w:divBdr>
                                  <w:divsChild>
                                    <w:div w:id="2040743097">
                                      <w:marLeft w:val="0"/>
                                      <w:marRight w:val="0"/>
                                      <w:marTop w:val="0"/>
                                      <w:marBottom w:val="0"/>
                                      <w:divBdr>
                                        <w:top w:val="none" w:sz="0" w:space="0" w:color="auto"/>
                                        <w:left w:val="none" w:sz="0" w:space="0" w:color="auto"/>
                                        <w:bottom w:val="none" w:sz="0" w:space="0" w:color="auto"/>
                                        <w:right w:val="none" w:sz="0" w:space="0" w:color="auto"/>
                                      </w:divBdr>
                                      <w:divsChild>
                                        <w:div w:id="437722374">
                                          <w:marLeft w:val="75"/>
                                          <w:marRight w:val="75"/>
                                          <w:marTop w:val="0"/>
                                          <w:marBottom w:val="0"/>
                                          <w:divBdr>
                                            <w:top w:val="none" w:sz="0" w:space="0" w:color="auto"/>
                                            <w:left w:val="none" w:sz="0" w:space="0" w:color="auto"/>
                                            <w:bottom w:val="none" w:sz="0" w:space="0" w:color="auto"/>
                                            <w:right w:val="none" w:sz="0" w:space="0" w:color="auto"/>
                                          </w:divBdr>
                                          <w:divsChild>
                                            <w:div w:id="1779643266">
                                              <w:marLeft w:val="0"/>
                                              <w:marRight w:val="0"/>
                                              <w:marTop w:val="60"/>
                                              <w:marBottom w:val="0"/>
                                              <w:divBdr>
                                                <w:top w:val="none" w:sz="0" w:space="0" w:color="auto"/>
                                                <w:left w:val="none" w:sz="0" w:space="0" w:color="auto"/>
                                                <w:bottom w:val="none" w:sz="0" w:space="0" w:color="auto"/>
                                                <w:right w:val="none" w:sz="0" w:space="0" w:color="auto"/>
                                              </w:divBdr>
                                              <w:divsChild>
                                                <w:div w:id="1255823759">
                                                  <w:marLeft w:val="0"/>
                                                  <w:marRight w:val="0"/>
                                                  <w:marTop w:val="0"/>
                                                  <w:marBottom w:val="0"/>
                                                  <w:divBdr>
                                                    <w:top w:val="none" w:sz="0" w:space="0" w:color="auto"/>
                                                    <w:left w:val="none" w:sz="0" w:space="0" w:color="auto"/>
                                                    <w:bottom w:val="none" w:sz="0" w:space="0" w:color="auto"/>
                                                    <w:right w:val="none" w:sz="0" w:space="0" w:color="auto"/>
                                                  </w:divBdr>
                                                  <w:divsChild>
                                                    <w:div w:id="758989203">
                                                      <w:marLeft w:val="195"/>
                                                      <w:marRight w:val="195"/>
                                                      <w:marTop w:val="0"/>
                                                      <w:marBottom w:val="0"/>
                                                      <w:divBdr>
                                                        <w:top w:val="none" w:sz="0" w:space="0" w:color="auto"/>
                                                        <w:left w:val="none" w:sz="0" w:space="0" w:color="auto"/>
                                                        <w:bottom w:val="none" w:sz="0" w:space="0" w:color="auto"/>
                                                        <w:right w:val="none" w:sz="0" w:space="0" w:color="auto"/>
                                                      </w:divBdr>
                                                      <w:divsChild>
                                                        <w:div w:id="1202939165">
                                                          <w:marLeft w:val="0"/>
                                                          <w:marRight w:val="0"/>
                                                          <w:marTop w:val="0"/>
                                                          <w:marBottom w:val="0"/>
                                                          <w:divBdr>
                                                            <w:top w:val="none" w:sz="0" w:space="0" w:color="auto"/>
                                                            <w:left w:val="none" w:sz="0" w:space="0" w:color="auto"/>
                                                            <w:bottom w:val="none" w:sz="0" w:space="0" w:color="auto"/>
                                                            <w:right w:val="none" w:sz="0" w:space="0" w:color="auto"/>
                                                          </w:divBdr>
                                                          <w:divsChild>
                                                            <w:div w:id="2069721641">
                                                              <w:marLeft w:val="0"/>
                                                              <w:marRight w:val="0"/>
                                                              <w:marTop w:val="0"/>
                                                              <w:marBottom w:val="0"/>
                                                              <w:divBdr>
                                                                <w:top w:val="none" w:sz="0" w:space="0" w:color="auto"/>
                                                                <w:left w:val="none" w:sz="0" w:space="0" w:color="auto"/>
                                                                <w:bottom w:val="none" w:sz="0" w:space="0" w:color="auto"/>
                                                                <w:right w:val="none" w:sz="0" w:space="0" w:color="auto"/>
                                                              </w:divBdr>
                                                              <w:divsChild>
                                                                <w:div w:id="756630549">
                                                                  <w:marLeft w:val="0"/>
                                                                  <w:marRight w:val="0"/>
                                                                  <w:marTop w:val="0"/>
                                                                  <w:marBottom w:val="0"/>
                                                                  <w:divBdr>
                                                                    <w:top w:val="none" w:sz="0" w:space="0" w:color="auto"/>
                                                                    <w:left w:val="none" w:sz="0" w:space="0" w:color="auto"/>
                                                                    <w:bottom w:val="none" w:sz="0" w:space="0" w:color="auto"/>
                                                                    <w:right w:val="none" w:sz="0" w:space="0" w:color="auto"/>
                                                                  </w:divBdr>
                                                                  <w:divsChild>
                                                                    <w:div w:id="1312320784">
                                                                      <w:marLeft w:val="0"/>
                                                                      <w:marRight w:val="0"/>
                                                                      <w:marTop w:val="0"/>
                                                                      <w:marBottom w:val="0"/>
                                                                      <w:divBdr>
                                                                        <w:top w:val="none" w:sz="0" w:space="0" w:color="auto"/>
                                                                        <w:left w:val="none" w:sz="0" w:space="0" w:color="auto"/>
                                                                        <w:bottom w:val="none" w:sz="0" w:space="0" w:color="auto"/>
                                                                        <w:right w:val="none" w:sz="0" w:space="0" w:color="auto"/>
                                                                      </w:divBdr>
                                                                      <w:divsChild>
                                                                        <w:div w:id="1384938380">
                                                                          <w:marLeft w:val="150"/>
                                                                          <w:marRight w:val="150"/>
                                                                          <w:marTop w:val="150"/>
                                                                          <w:marBottom w:val="150"/>
                                                                          <w:divBdr>
                                                                            <w:top w:val="none" w:sz="0" w:space="0" w:color="auto"/>
                                                                            <w:left w:val="none" w:sz="0" w:space="0" w:color="auto"/>
                                                                            <w:bottom w:val="none" w:sz="0" w:space="0" w:color="auto"/>
                                                                            <w:right w:val="none" w:sz="0" w:space="0" w:color="auto"/>
                                                                          </w:divBdr>
                                                                          <w:divsChild>
                                                                            <w:div w:id="313262803">
                                                                              <w:marLeft w:val="0"/>
                                                                              <w:marRight w:val="0"/>
                                                                              <w:marTop w:val="0"/>
                                                                              <w:marBottom w:val="0"/>
                                                                              <w:divBdr>
                                                                                <w:top w:val="none" w:sz="0" w:space="0" w:color="auto"/>
                                                                                <w:left w:val="none" w:sz="0" w:space="0" w:color="auto"/>
                                                                                <w:bottom w:val="none" w:sz="0" w:space="0" w:color="auto"/>
                                                                                <w:right w:val="none" w:sz="0" w:space="0" w:color="auto"/>
                                                                              </w:divBdr>
                                                                              <w:divsChild>
                                                                                <w:div w:id="1019039109">
                                                                                  <w:marLeft w:val="0"/>
                                                                                  <w:marRight w:val="0"/>
                                                                                  <w:marTop w:val="0"/>
                                                                                  <w:marBottom w:val="0"/>
                                                                                  <w:divBdr>
                                                                                    <w:top w:val="none" w:sz="0" w:space="0" w:color="auto"/>
                                                                                    <w:left w:val="none" w:sz="0" w:space="0" w:color="auto"/>
                                                                                    <w:bottom w:val="none" w:sz="0" w:space="0" w:color="auto"/>
                                                                                    <w:right w:val="none" w:sz="0" w:space="0" w:color="auto"/>
                                                                                  </w:divBdr>
                                                                                  <w:divsChild>
                                                                                    <w:div w:id="7156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5501741">
      <w:bodyDiv w:val="1"/>
      <w:marLeft w:val="0"/>
      <w:marRight w:val="0"/>
      <w:marTop w:val="0"/>
      <w:marBottom w:val="0"/>
      <w:divBdr>
        <w:top w:val="none" w:sz="0" w:space="0" w:color="auto"/>
        <w:left w:val="none" w:sz="0" w:space="0" w:color="auto"/>
        <w:bottom w:val="none" w:sz="0" w:space="0" w:color="auto"/>
        <w:right w:val="none" w:sz="0" w:space="0" w:color="auto"/>
      </w:divBdr>
      <w:divsChild>
        <w:div w:id="151750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9D551-E53F-4F3C-BCCD-56B2E284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7</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袁家权</dc:creator>
  <cp:lastModifiedBy>袁家权</cp:lastModifiedBy>
  <cp:revision>1461</cp:revision>
  <dcterms:created xsi:type="dcterms:W3CDTF">2014-03-06T06:24:00Z</dcterms:created>
  <dcterms:modified xsi:type="dcterms:W3CDTF">2014-03-13T11:15:00Z</dcterms:modified>
</cp:coreProperties>
</file>