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טרנספורמר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אדפטיבי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אינפרנס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22.11.25,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542, 482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AND COMPRESSION IS ALL YOU NEED FOR CONTROLLABLY EFFICIENT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אדפטיבי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המתיימרים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סליידינג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sliding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נועלות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Compress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Attend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controllability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אינטרפולציה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ומפענח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דקודר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למקטעים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הדוחס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מהדקודר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הדקודר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-1).</w:t>
        <w:br w:type="textWrapping"/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גרנולריים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4, 8, 16,...)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?).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גרנולריות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4) </w:t>
      </w:r>
      <w:r w:rsidDel="00000000" w:rsidR="00000000" w:rsidRPr="00000000">
        <w:rPr>
          <w:rtl w:val="1"/>
        </w:rPr>
        <w:t xml:space="preserve">משמעו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32)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הסקיילבילי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טרנספומר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מטרנספורמר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0"/>
        </w:rPr>
        <w:t xml:space="preserve">https://arxiv.org/abs/2511.05313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OnMA/7iCpJ/aqp+CqDrpGDMFBA==">CgMxLjA4AHIhMTFPWVkxZlhwVDVFLUhDdnF5U3ZSOWZuMmRYWk5iNmhJ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