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843" w:rsidRDefault="00371843" w:rsidP="00371843">
      <w:pPr>
        <w:pStyle w:val="a6"/>
      </w:pPr>
      <w:r>
        <w:rPr>
          <w:rFonts w:hint="eastAsia"/>
        </w:rPr>
        <w:t>Lab</w:t>
      </w:r>
      <w:r>
        <w:t xml:space="preserve"> </w:t>
      </w:r>
      <w:r>
        <w:rPr>
          <w:rFonts w:hint="eastAsia"/>
        </w:rPr>
        <w:t>1</w:t>
      </w:r>
    </w:p>
    <w:p w:rsidR="005D21AF" w:rsidRDefault="00225D70" w:rsidP="00371843">
      <w:pPr>
        <w:pStyle w:val="a8"/>
      </w:pPr>
      <w:r w:rsidRPr="00225D70">
        <w:rPr>
          <w:rFonts w:hint="eastAsia"/>
        </w:rPr>
        <w:t>交大電物</w:t>
      </w:r>
      <w:r w:rsidRPr="00225D70">
        <w:rPr>
          <w:rFonts w:hint="eastAsia"/>
        </w:rPr>
        <w:t xml:space="preserve"> 0612129</w:t>
      </w:r>
      <w:r w:rsidR="00F670F1">
        <w:t xml:space="preserve"> </w:t>
      </w:r>
      <w:r w:rsidR="00F670F1">
        <w:rPr>
          <w:rFonts w:hint="eastAsia"/>
        </w:rPr>
        <w:t>(b123276353)</w:t>
      </w:r>
      <w:r w:rsidRPr="00225D70">
        <w:rPr>
          <w:rFonts w:hint="eastAsia"/>
        </w:rPr>
        <w:t xml:space="preserve"> </w:t>
      </w:r>
      <w:r w:rsidRPr="00225D70">
        <w:rPr>
          <w:rFonts w:hint="eastAsia"/>
        </w:rPr>
        <w:t>郭家佑</w:t>
      </w:r>
    </w:p>
    <w:p w:rsidR="00371843" w:rsidRPr="00371843" w:rsidRDefault="00371843" w:rsidP="00371843"/>
    <w:p w:rsidR="005D21AF" w:rsidRPr="000D08A2" w:rsidRDefault="000D08A2" w:rsidP="005D21AF">
      <w:pPr>
        <w:pStyle w:val="a4"/>
        <w:numPr>
          <w:ilvl w:val="0"/>
          <w:numId w:val="1"/>
        </w:numPr>
        <w:ind w:leftChars="0"/>
        <w:rPr>
          <w:rStyle w:val="ad"/>
        </w:rPr>
      </w:pPr>
      <w:r w:rsidRPr="000D08A2">
        <w:rPr>
          <w:rStyle w:val="a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22.5pt;margin-top:25.15pt;width:208.95pt;height:202.5pt;z-index:-251657216;mso-position-horizontal-relative:text;mso-position-vertical-relative:text" wrapcoords="-55 0 -55 21539 21600 21539 21600 0 -55 0">
            <v:imagedata r:id="rId6" o:title="112"/>
            <w10:wrap type="tight"/>
          </v:shape>
        </w:pict>
      </w:r>
      <w:r w:rsidR="005D21AF" w:rsidRPr="000D08A2">
        <w:rPr>
          <w:rStyle w:val="ad"/>
          <w:rFonts w:hint="eastAsia"/>
        </w:rPr>
        <w:t>講解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  <w:gridCol w:w="780"/>
      </w:tblGrid>
      <w:tr w:rsidR="00A24077" w:rsidTr="000D08A2">
        <w:trPr>
          <w:trHeight w:val="665"/>
        </w:trPr>
        <w:tc>
          <w:tcPr>
            <w:tcW w:w="777" w:type="dxa"/>
          </w:tcPr>
          <w:p w:rsidR="00A24077" w:rsidRDefault="00A24077" w:rsidP="00A24077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cd</w:t>
            </w:r>
          </w:p>
          <w:p w:rsidR="00A24077" w:rsidRDefault="00A24077" w:rsidP="00A24077">
            <w:r>
              <w:rPr>
                <w:rFonts w:hint="eastAsia"/>
              </w:rPr>
              <w:t>ab</w:t>
            </w:r>
          </w:p>
        </w:tc>
        <w:tc>
          <w:tcPr>
            <w:tcW w:w="777" w:type="dxa"/>
            <w:shd w:val="clear" w:color="auto" w:fill="8EAADB" w:themeFill="accent1" w:themeFillTint="99"/>
          </w:tcPr>
          <w:p w:rsidR="00A24077" w:rsidRDefault="00A24077" w:rsidP="00A24077">
            <w:r>
              <w:rPr>
                <w:rFonts w:hint="eastAsia"/>
              </w:rPr>
              <w:t>00</w:t>
            </w:r>
          </w:p>
        </w:tc>
        <w:tc>
          <w:tcPr>
            <w:tcW w:w="777" w:type="dxa"/>
            <w:shd w:val="clear" w:color="auto" w:fill="8EAADB" w:themeFill="accent1" w:themeFillTint="99"/>
          </w:tcPr>
          <w:p w:rsidR="00A24077" w:rsidRDefault="00A24077" w:rsidP="00A24077">
            <w:r>
              <w:rPr>
                <w:rFonts w:hint="eastAsia"/>
              </w:rPr>
              <w:t>01</w:t>
            </w:r>
          </w:p>
        </w:tc>
        <w:tc>
          <w:tcPr>
            <w:tcW w:w="777" w:type="dxa"/>
            <w:shd w:val="clear" w:color="auto" w:fill="8EAADB" w:themeFill="accent1" w:themeFillTint="99"/>
          </w:tcPr>
          <w:p w:rsidR="00A24077" w:rsidRDefault="00A24077" w:rsidP="00A24077">
            <w:r>
              <w:rPr>
                <w:rFonts w:hint="eastAsia"/>
              </w:rPr>
              <w:t>11</w:t>
            </w:r>
          </w:p>
        </w:tc>
        <w:tc>
          <w:tcPr>
            <w:tcW w:w="780" w:type="dxa"/>
            <w:shd w:val="clear" w:color="auto" w:fill="8EAADB" w:themeFill="accent1" w:themeFillTint="99"/>
          </w:tcPr>
          <w:p w:rsidR="00A24077" w:rsidRDefault="00A24077" w:rsidP="00A24077">
            <w:r>
              <w:rPr>
                <w:rFonts w:hint="eastAsia"/>
              </w:rPr>
              <w:t>10</w:t>
            </w:r>
          </w:p>
        </w:tc>
      </w:tr>
      <w:tr w:rsidR="00A24077" w:rsidTr="000D08A2">
        <w:trPr>
          <w:trHeight w:val="665"/>
        </w:trPr>
        <w:tc>
          <w:tcPr>
            <w:tcW w:w="777" w:type="dxa"/>
            <w:shd w:val="clear" w:color="auto" w:fill="8EAADB" w:themeFill="accent1" w:themeFillTint="99"/>
          </w:tcPr>
          <w:p w:rsidR="00A24077" w:rsidRDefault="00A24077" w:rsidP="00A24077">
            <w:r>
              <w:rPr>
                <w:rFonts w:hint="eastAsia"/>
              </w:rPr>
              <w:t>00</w:t>
            </w:r>
          </w:p>
        </w:tc>
        <w:tc>
          <w:tcPr>
            <w:tcW w:w="777" w:type="dxa"/>
            <w:shd w:val="clear" w:color="auto" w:fill="C00000"/>
          </w:tcPr>
          <w:p w:rsidR="00A24077" w:rsidRDefault="00A24077" w:rsidP="00A24077">
            <w:r>
              <w:rPr>
                <w:rFonts w:hint="eastAsia"/>
              </w:rPr>
              <w:t>0</w:t>
            </w:r>
          </w:p>
        </w:tc>
        <w:tc>
          <w:tcPr>
            <w:tcW w:w="777" w:type="dxa"/>
            <w:shd w:val="clear" w:color="auto" w:fill="C00000"/>
          </w:tcPr>
          <w:p w:rsidR="00A24077" w:rsidRDefault="00A24077" w:rsidP="00A24077"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shd w:val="clear" w:color="auto" w:fill="C00000"/>
          </w:tcPr>
          <w:p w:rsidR="00A24077" w:rsidRDefault="00A24077" w:rsidP="00A24077">
            <w:r>
              <w:rPr>
                <w:rFonts w:hint="eastAsia"/>
              </w:rPr>
              <w:t>2</w:t>
            </w:r>
          </w:p>
        </w:tc>
        <w:tc>
          <w:tcPr>
            <w:tcW w:w="780" w:type="dxa"/>
            <w:shd w:val="clear" w:color="auto" w:fill="C00000"/>
          </w:tcPr>
          <w:p w:rsidR="00A24077" w:rsidRDefault="00A24077" w:rsidP="00A24077">
            <w:r>
              <w:rPr>
                <w:rFonts w:hint="eastAsia"/>
              </w:rPr>
              <w:t>3</w:t>
            </w:r>
          </w:p>
        </w:tc>
      </w:tr>
      <w:tr w:rsidR="00A24077" w:rsidTr="000D08A2">
        <w:trPr>
          <w:trHeight w:val="665"/>
        </w:trPr>
        <w:tc>
          <w:tcPr>
            <w:tcW w:w="777" w:type="dxa"/>
            <w:shd w:val="clear" w:color="auto" w:fill="8EAADB" w:themeFill="accent1" w:themeFillTint="99"/>
          </w:tcPr>
          <w:p w:rsidR="00A24077" w:rsidRDefault="00A24077" w:rsidP="00A24077">
            <w:r>
              <w:rPr>
                <w:rFonts w:hint="eastAsia"/>
              </w:rPr>
              <w:t>01</w:t>
            </w:r>
          </w:p>
        </w:tc>
        <w:tc>
          <w:tcPr>
            <w:tcW w:w="777" w:type="dxa"/>
          </w:tcPr>
          <w:p w:rsidR="00A24077" w:rsidRDefault="00A24077" w:rsidP="00A24077">
            <w:r>
              <w:rPr>
                <w:rFonts w:hint="eastAsia"/>
              </w:rPr>
              <w:t>4</w:t>
            </w:r>
          </w:p>
        </w:tc>
        <w:tc>
          <w:tcPr>
            <w:tcW w:w="777" w:type="dxa"/>
            <w:shd w:val="clear" w:color="auto" w:fill="C00000"/>
          </w:tcPr>
          <w:p w:rsidR="00A24077" w:rsidRDefault="00A24077" w:rsidP="00A24077">
            <w:r>
              <w:rPr>
                <w:rFonts w:hint="eastAsia"/>
              </w:rPr>
              <w:t>5</w:t>
            </w:r>
          </w:p>
        </w:tc>
        <w:tc>
          <w:tcPr>
            <w:tcW w:w="777" w:type="dxa"/>
            <w:shd w:val="clear" w:color="auto" w:fill="C00000"/>
          </w:tcPr>
          <w:p w:rsidR="00A24077" w:rsidRDefault="00A24077" w:rsidP="00A24077">
            <w:r>
              <w:rPr>
                <w:rFonts w:hint="eastAsia"/>
              </w:rPr>
              <w:t>7</w:t>
            </w:r>
          </w:p>
        </w:tc>
        <w:tc>
          <w:tcPr>
            <w:tcW w:w="780" w:type="dxa"/>
          </w:tcPr>
          <w:p w:rsidR="00A24077" w:rsidRDefault="00A24077" w:rsidP="00A24077">
            <w:r>
              <w:rPr>
                <w:rFonts w:hint="eastAsia"/>
              </w:rPr>
              <w:t>6</w:t>
            </w:r>
          </w:p>
        </w:tc>
      </w:tr>
      <w:tr w:rsidR="00A24077" w:rsidTr="000D08A2">
        <w:trPr>
          <w:trHeight w:val="665"/>
        </w:trPr>
        <w:tc>
          <w:tcPr>
            <w:tcW w:w="777" w:type="dxa"/>
            <w:shd w:val="clear" w:color="auto" w:fill="8EAADB" w:themeFill="accent1" w:themeFillTint="99"/>
          </w:tcPr>
          <w:p w:rsidR="00A24077" w:rsidRDefault="00A24077" w:rsidP="00A24077">
            <w:r>
              <w:rPr>
                <w:rFonts w:hint="eastAsia"/>
              </w:rPr>
              <w:t>11</w:t>
            </w:r>
          </w:p>
        </w:tc>
        <w:tc>
          <w:tcPr>
            <w:tcW w:w="777" w:type="dxa"/>
          </w:tcPr>
          <w:p w:rsidR="00A24077" w:rsidRDefault="00A24077" w:rsidP="00A24077">
            <w:r>
              <w:rPr>
                <w:rFonts w:hint="eastAsia"/>
              </w:rPr>
              <w:t>12</w:t>
            </w:r>
          </w:p>
        </w:tc>
        <w:tc>
          <w:tcPr>
            <w:tcW w:w="777" w:type="dxa"/>
            <w:shd w:val="clear" w:color="auto" w:fill="C00000"/>
          </w:tcPr>
          <w:p w:rsidR="00A24077" w:rsidRDefault="00A24077" w:rsidP="00A24077">
            <w:r>
              <w:rPr>
                <w:rFonts w:hint="eastAsia"/>
              </w:rPr>
              <w:t>13</w:t>
            </w:r>
          </w:p>
        </w:tc>
        <w:tc>
          <w:tcPr>
            <w:tcW w:w="777" w:type="dxa"/>
          </w:tcPr>
          <w:p w:rsidR="00A24077" w:rsidRDefault="00A24077" w:rsidP="00A24077">
            <w:r>
              <w:rPr>
                <w:rFonts w:hint="eastAsia"/>
              </w:rPr>
              <w:t>15</w:t>
            </w:r>
          </w:p>
        </w:tc>
        <w:tc>
          <w:tcPr>
            <w:tcW w:w="780" w:type="dxa"/>
          </w:tcPr>
          <w:p w:rsidR="00A24077" w:rsidRDefault="00A24077" w:rsidP="00A24077">
            <w:r>
              <w:rPr>
                <w:rFonts w:hint="eastAsia"/>
              </w:rPr>
              <w:t>14</w:t>
            </w:r>
          </w:p>
        </w:tc>
      </w:tr>
      <w:tr w:rsidR="00A24077" w:rsidTr="000D08A2">
        <w:trPr>
          <w:trHeight w:val="665"/>
        </w:trPr>
        <w:tc>
          <w:tcPr>
            <w:tcW w:w="777" w:type="dxa"/>
            <w:shd w:val="clear" w:color="auto" w:fill="8EAADB" w:themeFill="accent1" w:themeFillTint="99"/>
          </w:tcPr>
          <w:p w:rsidR="00A24077" w:rsidRDefault="00A24077" w:rsidP="00A24077">
            <w:r>
              <w:rPr>
                <w:rFonts w:hint="eastAsia"/>
              </w:rPr>
              <w:t>10</w:t>
            </w:r>
          </w:p>
        </w:tc>
        <w:tc>
          <w:tcPr>
            <w:tcW w:w="777" w:type="dxa"/>
            <w:shd w:val="clear" w:color="auto" w:fill="C00000"/>
          </w:tcPr>
          <w:p w:rsidR="00A24077" w:rsidRDefault="00A24077" w:rsidP="00A24077">
            <w:r>
              <w:rPr>
                <w:rFonts w:hint="eastAsia"/>
              </w:rPr>
              <w:t>8</w:t>
            </w:r>
          </w:p>
        </w:tc>
        <w:tc>
          <w:tcPr>
            <w:tcW w:w="777" w:type="dxa"/>
          </w:tcPr>
          <w:p w:rsidR="00A24077" w:rsidRDefault="00A24077" w:rsidP="00A24077">
            <w:r>
              <w:rPr>
                <w:rFonts w:hint="eastAsia"/>
              </w:rPr>
              <w:t>9</w:t>
            </w:r>
          </w:p>
        </w:tc>
        <w:tc>
          <w:tcPr>
            <w:tcW w:w="777" w:type="dxa"/>
            <w:shd w:val="clear" w:color="auto" w:fill="C00000"/>
          </w:tcPr>
          <w:p w:rsidR="00A24077" w:rsidRDefault="00A24077" w:rsidP="00A24077">
            <w:r>
              <w:rPr>
                <w:rFonts w:hint="eastAsia"/>
              </w:rPr>
              <w:t>11</w:t>
            </w:r>
          </w:p>
        </w:tc>
        <w:tc>
          <w:tcPr>
            <w:tcW w:w="780" w:type="dxa"/>
          </w:tcPr>
          <w:p w:rsidR="00A24077" w:rsidRDefault="00A24077" w:rsidP="00A24077">
            <w:r>
              <w:rPr>
                <w:rFonts w:hint="eastAsia"/>
              </w:rPr>
              <w:t>10</w:t>
            </w:r>
          </w:p>
        </w:tc>
      </w:tr>
    </w:tbl>
    <w:p w:rsidR="00A24077" w:rsidRDefault="00A24077" w:rsidP="00A24077"/>
    <w:p w:rsidR="00A24077" w:rsidRDefault="000D08A2" w:rsidP="00A24077">
      <w:r>
        <w:rPr>
          <w:rFonts w:hint="eastAsia"/>
        </w:rPr>
        <w:t xml:space="preserve">  </w:t>
      </w:r>
      <w:r w:rsidR="00A63842">
        <w:rPr>
          <w:rFonts w:hint="eastAsia"/>
        </w:rPr>
        <w:t>由上圖繪製之</w:t>
      </w:r>
      <w:r w:rsidR="00A63842">
        <w:rPr>
          <w:rFonts w:hint="eastAsia"/>
        </w:rPr>
        <w:t>K-map</w:t>
      </w:r>
      <w:r w:rsidR="00A63842">
        <w:rPr>
          <w:rFonts w:hint="eastAsia"/>
        </w:rPr>
        <w:t>可得知</w:t>
      </w:r>
      <w:r w:rsidR="00A63842">
        <w:rPr>
          <w:rFonts w:hint="eastAsia"/>
        </w:rPr>
        <w:t>:</w:t>
      </w:r>
    </w:p>
    <w:p w:rsidR="00A63842" w:rsidRDefault="000D08A2" w:rsidP="00A24077">
      <w:r>
        <w:rPr>
          <w:rFonts w:hint="eastAsia"/>
        </w:rPr>
        <w:t xml:space="preserve">  </w:t>
      </w:r>
      <w:r w:rsidR="00225D70">
        <w:rPr>
          <w:rFonts w:hint="eastAsia"/>
        </w:rPr>
        <w:t>(</w:t>
      </w:r>
      <w:r w:rsidR="00A63842">
        <w:rPr>
          <w:rFonts w:hint="eastAsia"/>
        </w:rPr>
        <w:t>~a</w:t>
      </w:r>
      <w:r w:rsidR="00A63842">
        <w:t xml:space="preserve"> </w:t>
      </w:r>
      <w:r w:rsidR="00A63842">
        <w:rPr>
          <w:rFonts w:hint="eastAsia"/>
        </w:rPr>
        <w:t>~b</w:t>
      </w:r>
      <w:r w:rsidR="00225D70">
        <w:rPr>
          <w:rFonts w:hint="eastAsia"/>
        </w:rPr>
        <w:t>)</w:t>
      </w:r>
      <w:r w:rsidR="00A63842">
        <w:rPr>
          <w:rFonts w:hint="eastAsia"/>
        </w:rPr>
        <w:t xml:space="preserve"> +</w:t>
      </w:r>
      <w:r w:rsidR="00A63842">
        <w:t xml:space="preserve"> </w:t>
      </w:r>
      <w:r w:rsidR="00225D70">
        <w:rPr>
          <w:rFonts w:hint="eastAsia"/>
        </w:rPr>
        <w:t>(</w:t>
      </w:r>
      <w:r w:rsidR="00225D70">
        <w:t>~a d</w:t>
      </w:r>
      <w:r w:rsidR="00225D70">
        <w:rPr>
          <w:rFonts w:hint="eastAsia"/>
        </w:rPr>
        <w:t>)</w:t>
      </w:r>
      <w:r w:rsidR="00225D70">
        <w:t xml:space="preserve"> + </w:t>
      </w:r>
      <w:r w:rsidR="00225D70">
        <w:rPr>
          <w:rFonts w:hint="eastAsia"/>
        </w:rPr>
        <w:t>(</w:t>
      </w:r>
      <w:r w:rsidR="00A63842">
        <w:t>~b c d</w:t>
      </w:r>
      <w:r w:rsidR="00225D70">
        <w:rPr>
          <w:rFonts w:hint="eastAsia"/>
        </w:rPr>
        <w:t>)</w:t>
      </w:r>
      <w:r w:rsidR="00A63842">
        <w:t xml:space="preserve"> + </w:t>
      </w:r>
      <w:r w:rsidR="00225D70">
        <w:rPr>
          <w:rFonts w:hint="eastAsia"/>
        </w:rPr>
        <w:t>(</w:t>
      </w:r>
      <w:r w:rsidR="00A63842">
        <w:t>~b ~c ~d</w:t>
      </w:r>
      <w:r w:rsidR="00225D70">
        <w:rPr>
          <w:rFonts w:hint="eastAsia"/>
        </w:rPr>
        <w:t>)</w:t>
      </w:r>
      <w:r w:rsidR="005632E7">
        <w:t xml:space="preserve"> </w:t>
      </w:r>
      <w:r w:rsidR="005632E7">
        <w:rPr>
          <w:rFonts w:hint="eastAsia"/>
        </w:rPr>
        <w:t xml:space="preserve">+ </w:t>
      </w:r>
      <w:r w:rsidR="00225D70">
        <w:rPr>
          <w:rFonts w:hint="eastAsia"/>
        </w:rPr>
        <w:t>(</w:t>
      </w:r>
      <w:r w:rsidR="005632E7">
        <w:rPr>
          <w:rFonts w:hint="eastAsia"/>
        </w:rPr>
        <w:t>b</w:t>
      </w:r>
      <w:r w:rsidR="005632E7">
        <w:t xml:space="preserve"> ~c d</w:t>
      </w:r>
      <w:r w:rsidR="00225D70">
        <w:rPr>
          <w:rFonts w:hint="eastAsia"/>
        </w:rPr>
        <w:t>)</w:t>
      </w:r>
    </w:p>
    <w:p w:rsidR="000E0A77" w:rsidRDefault="000D08A2" w:rsidP="00A24077">
      <w:r>
        <w:rPr>
          <w:rFonts w:hint="eastAsia"/>
        </w:rPr>
        <w:t xml:space="preserve">  </w:t>
      </w:r>
      <w:r w:rsidR="000F44DF">
        <w:rPr>
          <w:rFonts w:hint="eastAsia"/>
        </w:rPr>
        <w:t>並以此製作</w:t>
      </w:r>
      <w:r w:rsidR="000F44DF">
        <w:rPr>
          <w:rFonts w:hint="eastAsia"/>
        </w:rPr>
        <w:t>t</w:t>
      </w:r>
      <w:r w:rsidR="000F44DF" w:rsidRPr="000F44DF">
        <w:t>ruth table</w:t>
      </w:r>
    </w:p>
    <w:p w:rsidR="000E0A77" w:rsidRDefault="000D08A2" w:rsidP="00A24077">
      <w:r>
        <w:rPr>
          <w:rFonts w:hint="eastAsia"/>
        </w:rPr>
        <w:t xml:space="preserve"> </w:t>
      </w:r>
      <w:r w:rsidR="000E0A77">
        <w:t>T</w:t>
      </w:r>
      <w:r w:rsidR="000E0A77">
        <w:rPr>
          <w:rFonts w:hint="eastAsia"/>
        </w:rPr>
        <w:t xml:space="preserve">ruth </w:t>
      </w:r>
      <w:r w:rsidR="000E0A77">
        <w:t>table:</w:t>
      </w:r>
    </w:p>
    <w:tbl>
      <w:tblPr>
        <w:tblStyle w:val="a5"/>
        <w:tblW w:w="8772" w:type="dxa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  <w:gridCol w:w="234"/>
        <w:gridCol w:w="818"/>
        <w:gridCol w:w="634"/>
        <w:gridCol w:w="760"/>
        <w:gridCol w:w="759"/>
        <w:gridCol w:w="1013"/>
        <w:gridCol w:w="255"/>
        <w:gridCol w:w="1139"/>
        <w:gridCol w:w="544"/>
      </w:tblGrid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in[3]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>
            <w:r w:rsidRPr="000E0A77">
              <w:rPr>
                <w:rFonts w:hint="eastAsia"/>
              </w:rPr>
              <w:t>in[2]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>
            <w:r w:rsidRPr="000E0A77">
              <w:rPr>
                <w:rFonts w:hint="eastAsia"/>
              </w:rPr>
              <w:t>in[1]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>
            <w:r w:rsidRPr="000E0A77">
              <w:rPr>
                <w:rFonts w:hint="eastAsia"/>
              </w:rPr>
              <w:t>in[0]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/>
        </w:tc>
        <w:tc>
          <w:tcPr>
            <w:tcW w:w="818" w:type="dxa"/>
            <w:noWrap/>
            <w:hideMark/>
          </w:tcPr>
          <w:p w:rsidR="000E0A77" w:rsidRPr="000E0A77" w:rsidRDefault="000E0A77">
            <w:r w:rsidRPr="000E0A77">
              <w:rPr>
                <w:rFonts w:hint="eastAsia"/>
              </w:rPr>
              <w:t>~a ~b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>
            <w:r w:rsidRPr="000E0A77">
              <w:rPr>
                <w:rFonts w:hint="eastAsia"/>
              </w:rPr>
              <w:t>~a d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>
            <w:r w:rsidRPr="000E0A77">
              <w:rPr>
                <w:rFonts w:hint="eastAsia"/>
              </w:rPr>
              <w:t>~b c d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>
            <w:r w:rsidRPr="000E0A77">
              <w:rPr>
                <w:rFonts w:hint="eastAsia"/>
              </w:rPr>
              <w:t>b ~c d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>
            <w:r w:rsidRPr="000E0A77">
              <w:rPr>
                <w:rFonts w:hint="eastAsia"/>
              </w:rPr>
              <w:t>~b ~c ~d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/>
        </w:tc>
        <w:tc>
          <w:tcPr>
            <w:tcW w:w="1139" w:type="dxa"/>
            <w:noWrap/>
            <w:hideMark/>
          </w:tcPr>
          <w:p w:rsidR="000E0A77" w:rsidRPr="000E0A77" w:rsidRDefault="000E0A77">
            <w:r w:rsidRPr="000E0A77">
              <w:rPr>
                <w:rFonts w:hint="eastAsia"/>
              </w:rPr>
              <w:t>代表數字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>
            <w:r w:rsidRPr="000E0A77">
              <w:rPr>
                <w:rFonts w:hint="eastAsia"/>
              </w:rPr>
              <w:t>out</w:t>
            </w:r>
          </w:p>
        </w:tc>
      </w:tr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 w:rsidP="000E0A77"/>
        </w:tc>
        <w:tc>
          <w:tcPr>
            <w:tcW w:w="818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 w:rsidP="000E0A77"/>
        </w:tc>
        <w:tc>
          <w:tcPr>
            <w:tcW w:w="113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</w:tr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 w:rsidP="000E0A77"/>
        </w:tc>
        <w:tc>
          <w:tcPr>
            <w:tcW w:w="818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 w:rsidP="000E0A77"/>
        </w:tc>
        <w:tc>
          <w:tcPr>
            <w:tcW w:w="113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</w:tr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 w:rsidP="000E0A77"/>
        </w:tc>
        <w:tc>
          <w:tcPr>
            <w:tcW w:w="818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 w:rsidP="000E0A77"/>
        </w:tc>
        <w:tc>
          <w:tcPr>
            <w:tcW w:w="113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2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</w:tr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 w:rsidP="000E0A77"/>
        </w:tc>
        <w:tc>
          <w:tcPr>
            <w:tcW w:w="818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 w:rsidP="000E0A77"/>
        </w:tc>
        <w:tc>
          <w:tcPr>
            <w:tcW w:w="113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3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</w:tr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 w:rsidP="000E0A77"/>
        </w:tc>
        <w:tc>
          <w:tcPr>
            <w:tcW w:w="818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 w:rsidP="000E0A77"/>
        </w:tc>
        <w:tc>
          <w:tcPr>
            <w:tcW w:w="113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4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</w:tr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 w:rsidP="000E0A77"/>
        </w:tc>
        <w:tc>
          <w:tcPr>
            <w:tcW w:w="818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 w:rsidP="000E0A77"/>
        </w:tc>
        <w:tc>
          <w:tcPr>
            <w:tcW w:w="113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5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</w:tr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 w:rsidP="000E0A77"/>
        </w:tc>
        <w:tc>
          <w:tcPr>
            <w:tcW w:w="818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 w:rsidP="000E0A77"/>
        </w:tc>
        <w:tc>
          <w:tcPr>
            <w:tcW w:w="113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6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</w:tr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 w:rsidP="000E0A77"/>
        </w:tc>
        <w:tc>
          <w:tcPr>
            <w:tcW w:w="818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 w:rsidP="000E0A77"/>
        </w:tc>
        <w:tc>
          <w:tcPr>
            <w:tcW w:w="113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7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</w:tr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lastRenderedPageBreak/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 w:rsidP="000E0A77"/>
        </w:tc>
        <w:tc>
          <w:tcPr>
            <w:tcW w:w="818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 w:rsidP="000E0A77"/>
        </w:tc>
        <w:tc>
          <w:tcPr>
            <w:tcW w:w="113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8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</w:tr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 w:rsidP="000E0A77"/>
        </w:tc>
        <w:tc>
          <w:tcPr>
            <w:tcW w:w="818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 w:rsidP="000E0A77"/>
        </w:tc>
        <w:tc>
          <w:tcPr>
            <w:tcW w:w="113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9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</w:tr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 w:rsidP="000E0A77"/>
        </w:tc>
        <w:tc>
          <w:tcPr>
            <w:tcW w:w="818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 w:rsidP="000E0A77"/>
        </w:tc>
        <w:tc>
          <w:tcPr>
            <w:tcW w:w="113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10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</w:tr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 w:rsidP="000E0A77"/>
        </w:tc>
        <w:tc>
          <w:tcPr>
            <w:tcW w:w="818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 w:rsidP="000E0A77"/>
        </w:tc>
        <w:tc>
          <w:tcPr>
            <w:tcW w:w="113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11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</w:tr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 w:rsidP="000E0A77"/>
        </w:tc>
        <w:tc>
          <w:tcPr>
            <w:tcW w:w="818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 w:rsidP="000E0A77"/>
        </w:tc>
        <w:tc>
          <w:tcPr>
            <w:tcW w:w="113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12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</w:tr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 w:rsidP="000E0A77"/>
        </w:tc>
        <w:tc>
          <w:tcPr>
            <w:tcW w:w="818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 w:rsidP="000E0A77"/>
        </w:tc>
        <w:tc>
          <w:tcPr>
            <w:tcW w:w="113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13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</w:tr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 w:rsidP="000E0A77"/>
        </w:tc>
        <w:tc>
          <w:tcPr>
            <w:tcW w:w="818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 w:rsidP="000E0A77"/>
        </w:tc>
        <w:tc>
          <w:tcPr>
            <w:tcW w:w="113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14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</w:tr>
      <w:tr w:rsidR="000D08A2" w:rsidRPr="000E0A77" w:rsidTr="000D08A2">
        <w:trPr>
          <w:trHeight w:val="390"/>
        </w:trPr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65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</w:t>
            </w:r>
          </w:p>
        </w:tc>
        <w:tc>
          <w:tcPr>
            <w:tcW w:w="234" w:type="dxa"/>
            <w:noWrap/>
            <w:hideMark/>
          </w:tcPr>
          <w:p w:rsidR="000E0A77" w:rsidRPr="000E0A77" w:rsidRDefault="000E0A77" w:rsidP="000E0A77"/>
        </w:tc>
        <w:tc>
          <w:tcPr>
            <w:tcW w:w="818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60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75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1013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  <w:tc>
          <w:tcPr>
            <w:tcW w:w="255" w:type="dxa"/>
            <w:noWrap/>
            <w:hideMark/>
          </w:tcPr>
          <w:p w:rsidR="000E0A77" w:rsidRPr="000E0A77" w:rsidRDefault="000E0A77" w:rsidP="000E0A77"/>
        </w:tc>
        <w:tc>
          <w:tcPr>
            <w:tcW w:w="1139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15</w:t>
            </w:r>
          </w:p>
        </w:tc>
        <w:tc>
          <w:tcPr>
            <w:tcW w:w="544" w:type="dxa"/>
            <w:noWrap/>
            <w:hideMark/>
          </w:tcPr>
          <w:p w:rsidR="000E0A77" w:rsidRPr="000E0A77" w:rsidRDefault="000E0A77" w:rsidP="000E0A77">
            <w:r w:rsidRPr="000E0A77">
              <w:rPr>
                <w:rFonts w:hint="eastAsia"/>
              </w:rPr>
              <w:t>0</w:t>
            </w:r>
          </w:p>
        </w:tc>
      </w:tr>
    </w:tbl>
    <w:p w:rsidR="000F44DF" w:rsidRDefault="000D08A2" w:rsidP="000F44DF">
      <w:r>
        <w:rPr>
          <w:rFonts w:hint="eastAsia"/>
        </w:rPr>
        <w:t xml:space="preserve">  </w:t>
      </w:r>
      <w:proofErr w:type="gramStart"/>
      <w:r w:rsidR="000F44DF">
        <w:rPr>
          <w:rFonts w:hint="eastAsia"/>
        </w:rPr>
        <w:t>可以此表與</w:t>
      </w:r>
      <w:proofErr w:type="gramEnd"/>
      <w:r w:rsidR="000F44DF">
        <w:rPr>
          <w:rFonts w:hint="eastAsia"/>
        </w:rPr>
        <w:t>模擬結果對照以判斷是否有</w:t>
      </w:r>
      <w:r w:rsidR="000F44DF">
        <w:rPr>
          <w:rFonts w:hint="eastAsia"/>
        </w:rPr>
        <w:t xml:space="preserve">coding </w:t>
      </w:r>
      <w:r w:rsidR="000F44DF">
        <w:rPr>
          <w:rFonts w:hint="eastAsia"/>
        </w:rPr>
        <w:t>時發生的錯誤。</w:t>
      </w:r>
    </w:p>
    <w:p w:rsidR="000B688C" w:rsidRPr="000D08A2" w:rsidRDefault="000B688C" w:rsidP="00E2463B">
      <w:pPr>
        <w:pStyle w:val="a4"/>
        <w:numPr>
          <w:ilvl w:val="0"/>
          <w:numId w:val="1"/>
        </w:numPr>
        <w:ind w:leftChars="0"/>
        <w:rPr>
          <w:rStyle w:val="a"/>
        </w:rPr>
      </w:pPr>
      <w:r w:rsidRPr="000D08A2">
        <w:rPr>
          <w:rStyle w:val="a"/>
          <w:rFonts w:hint="eastAsia"/>
        </w:rPr>
        <w:t>電路設計圖</w:t>
      </w:r>
      <w:r w:rsidRPr="000D08A2">
        <w:rPr>
          <w:rStyle w:val="a"/>
          <w:rFonts w:hint="eastAsia"/>
        </w:rPr>
        <w:t>:</w:t>
      </w:r>
    </w:p>
    <w:p w:rsidR="000B688C" w:rsidRDefault="000B688C" w:rsidP="00A24077">
      <w:r>
        <w:rPr>
          <w:noProof/>
        </w:rPr>
        <w:drawing>
          <wp:inline distT="0" distB="0" distL="0" distR="0" wp14:anchorId="13FFFB1E">
            <wp:extent cx="4966855" cy="328295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111" cy="33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29B4" w:rsidRPr="000D08A2" w:rsidRDefault="000429B4" w:rsidP="000429B4">
      <w:pPr>
        <w:pStyle w:val="a4"/>
        <w:numPr>
          <w:ilvl w:val="0"/>
          <w:numId w:val="1"/>
        </w:numPr>
        <w:ind w:leftChars="0"/>
        <w:rPr>
          <w:rStyle w:val="ad"/>
        </w:rPr>
      </w:pPr>
      <w:r w:rsidRPr="000D08A2">
        <w:rPr>
          <w:rStyle w:val="ad"/>
          <w:rFonts w:hint="eastAsia"/>
        </w:rPr>
        <w:t>模擬結果</w:t>
      </w:r>
      <w:r w:rsidRPr="000D08A2">
        <w:rPr>
          <w:rStyle w:val="ad"/>
          <w:rFonts w:hint="eastAsia"/>
        </w:rPr>
        <w:t>:</w:t>
      </w:r>
    </w:p>
    <w:p w:rsidR="00A63842" w:rsidRPr="005632E7" w:rsidRDefault="00572D69" w:rsidP="00A24077">
      <w:r>
        <w:rPr>
          <w:noProof/>
        </w:rPr>
        <w:lastRenderedPageBreak/>
        <w:pict>
          <v:shape id="_x0000_i1032" type="#_x0000_t75" style="width:381.25pt;height:241.65pt">
            <v:imagedata r:id="rId8" o:title="2121"/>
          </v:shape>
        </w:pict>
      </w:r>
    </w:p>
    <w:p w:rsidR="00225D70" w:rsidRPr="000D08A2" w:rsidRDefault="00225D70" w:rsidP="00225D70">
      <w:pPr>
        <w:pStyle w:val="a4"/>
        <w:numPr>
          <w:ilvl w:val="0"/>
          <w:numId w:val="1"/>
        </w:numPr>
        <w:ind w:leftChars="0"/>
        <w:rPr>
          <w:rStyle w:val="a"/>
        </w:rPr>
      </w:pPr>
      <w:r w:rsidRPr="000D08A2">
        <w:rPr>
          <w:rStyle w:val="a"/>
          <w:rFonts w:hint="eastAsia"/>
        </w:rPr>
        <w:t>問題討論</w:t>
      </w:r>
      <w:r w:rsidRPr="000D08A2">
        <w:rPr>
          <w:rStyle w:val="a"/>
          <w:rFonts w:hint="eastAsia"/>
        </w:rPr>
        <w:t>:</w:t>
      </w:r>
    </w:p>
    <w:p w:rsidR="00284AD3" w:rsidRDefault="00225D70" w:rsidP="00225D70">
      <w:r>
        <w:rPr>
          <w:rFonts w:hint="eastAsia"/>
        </w:rPr>
        <w:t xml:space="preserve">  </w:t>
      </w:r>
      <w:r>
        <w:t xml:space="preserve">Verilog </w:t>
      </w:r>
      <w:r>
        <w:rPr>
          <w:rFonts w:hint="eastAsia"/>
        </w:rPr>
        <w:t>除了每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程式一開始學習時都會遇到的語法、每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字的功能，</w:t>
      </w:r>
      <w:r w:rsidR="00284AD3">
        <w:rPr>
          <w:rFonts w:hint="eastAsia"/>
        </w:rPr>
        <w:t>幾乎都會遇到的適應期，雖然有友人表示和</w:t>
      </w:r>
      <w:r w:rsidR="00284AD3">
        <w:rPr>
          <w:rFonts w:hint="eastAsia"/>
        </w:rPr>
        <w:t>C</w:t>
      </w:r>
      <w:r w:rsidR="00284AD3">
        <w:rPr>
          <w:rFonts w:hint="eastAsia"/>
        </w:rPr>
        <w:t>有很大的差異，但對我好像沒有太大的困難，仔細想想後似乎和我學過一堆莫名的程式有點關聯，例如</w:t>
      </w:r>
      <w:r w:rsidR="00284AD3">
        <w:rPr>
          <w:rFonts w:hint="eastAsia"/>
        </w:rPr>
        <w:t>Fortran</w:t>
      </w:r>
      <w:r w:rsidR="00284AD3">
        <w:rPr>
          <w:rFonts w:hint="eastAsia"/>
        </w:rPr>
        <w:t>也有</w:t>
      </w:r>
      <w:r w:rsidR="00284AD3">
        <w:rPr>
          <w:rFonts w:hint="eastAsia"/>
        </w:rPr>
        <w:t xml:space="preserve"> integer </w:t>
      </w:r>
      <w:r w:rsidR="00284AD3">
        <w:rPr>
          <w:rFonts w:hint="eastAsia"/>
        </w:rPr>
        <w:t>與</w:t>
      </w:r>
      <w:r w:rsidR="00284AD3">
        <w:rPr>
          <w:rFonts w:hint="eastAsia"/>
        </w:rPr>
        <w:t xml:space="preserve"> parameter</w:t>
      </w:r>
      <w:r w:rsidR="00284AD3">
        <w:t xml:space="preserve"> </w:t>
      </w:r>
      <w:r w:rsidR="00284AD3">
        <w:rPr>
          <w:rFonts w:hint="eastAsia"/>
        </w:rPr>
        <w:t>這幾個單詞。遇到最大的困難反而是</w:t>
      </w:r>
      <w:r w:rsidR="00284AD3">
        <w:rPr>
          <w:rFonts w:hint="eastAsia"/>
        </w:rPr>
        <w:t xml:space="preserve">begin-end </w:t>
      </w:r>
      <w:r w:rsidR="00284AD3">
        <w:rPr>
          <w:rFonts w:hint="eastAsia"/>
        </w:rPr>
        <w:t>的理解花了我許多的時間，結果似乎與</w:t>
      </w:r>
      <w:r w:rsidR="00284AD3">
        <w:rPr>
          <w:rFonts w:hint="eastAsia"/>
        </w:rPr>
        <w:t xml:space="preserve"> { } </w:t>
      </w:r>
      <w:r w:rsidR="00284AD3">
        <w:rPr>
          <w:rFonts w:hint="eastAsia"/>
        </w:rPr>
        <w:t>概念差不多，對於</w:t>
      </w:r>
      <w:r w:rsidR="00284AD3">
        <w:rPr>
          <w:rFonts w:hint="eastAsia"/>
        </w:rPr>
        <w:t>Fortran</w:t>
      </w:r>
      <w:r w:rsidR="00284AD3">
        <w:t xml:space="preserve"> </w:t>
      </w:r>
      <w:r w:rsidR="00284AD3">
        <w:rPr>
          <w:rFonts w:hint="eastAsia"/>
        </w:rPr>
        <w:t>或</w:t>
      </w:r>
      <w:r w:rsidR="00284AD3">
        <w:rPr>
          <w:rFonts w:hint="eastAsia"/>
        </w:rPr>
        <w:t xml:space="preserve"> </w:t>
      </w:r>
      <w:r w:rsidR="00346618">
        <w:rPr>
          <w:rFonts w:hint="eastAsia"/>
        </w:rPr>
        <w:t xml:space="preserve">Python </w:t>
      </w:r>
      <w:r w:rsidR="00346618">
        <w:rPr>
          <w:rFonts w:hint="eastAsia"/>
        </w:rPr>
        <w:t>這種沒有使用</w:t>
      </w:r>
      <w:r w:rsidR="00346618">
        <w:rPr>
          <w:rFonts w:hint="eastAsia"/>
        </w:rPr>
        <w:t xml:space="preserve"> { } </w:t>
      </w:r>
      <w:r w:rsidR="00346618">
        <w:rPr>
          <w:rFonts w:hint="eastAsia"/>
        </w:rPr>
        <w:t>的程式不算難上手。說起來不少部分與</w:t>
      </w:r>
      <w:r w:rsidR="00346618">
        <w:rPr>
          <w:rFonts w:hint="eastAsia"/>
        </w:rPr>
        <w:t xml:space="preserve">Fortran </w:t>
      </w:r>
      <w:r w:rsidR="00346618">
        <w:rPr>
          <w:rFonts w:hint="eastAsia"/>
        </w:rPr>
        <w:t>很相似，不過有些很相似，但不一樣，如</w:t>
      </w:r>
      <w:r w:rsidR="00346618">
        <w:rPr>
          <w:rFonts w:hint="eastAsia"/>
        </w:rPr>
        <w:t>F</w:t>
      </w:r>
      <w:r w:rsidR="000B688C">
        <w:t>ortran</w:t>
      </w:r>
      <w:r w:rsidR="00346618">
        <w:rPr>
          <w:rFonts w:hint="eastAsia"/>
        </w:rPr>
        <w:t>內中</w:t>
      </w:r>
      <w:r w:rsidR="00346618">
        <w:rPr>
          <w:rFonts w:hint="eastAsia"/>
        </w:rPr>
        <w:t xml:space="preserve">end module </w:t>
      </w:r>
      <w:r w:rsidR="00346618">
        <w:rPr>
          <w:rFonts w:hint="eastAsia"/>
        </w:rPr>
        <w:t>這兩</w:t>
      </w:r>
      <w:proofErr w:type="gramStart"/>
      <w:r w:rsidR="00346618">
        <w:rPr>
          <w:rFonts w:hint="eastAsia"/>
        </w:rPr>
        <w:t>個</w:t>
      </w:r>
      <w:proofErr w:type="gramEnd"/>
      <w:r w:rsidR="00346618">
        <w:rPr>
          <w:rFonts w:hint="eastAsia"/>
        </w:rPr>
        <w:t>詞是可以分開輸入的</w:t>
      </w:r>
      <w:r w:rsidR="000B688C">
        <w:rPr>
          <w:rFonts w:hint="eastAsia"/>
        </w:rPr>
        <w:t>，另外，在宣告陣列時的寫法也是</w:t>
      </w:r>
      <w:proofErr w:type="spellStart"/>
      <w:r w:rsidR="000B688C">
        <w:rPr>
          <w:rFonts w:hint="eastAsia"/>
        </w:rPr>
        <w:t>arr</w:t>
      </w:r>
      <w:proofErr w:type="spellEnd"/>
      <w:r w:rsidR="000B688C">
        <w:rPr>
          <w:rFonts w:hint="eastAsia"/>
        </w:rPr>
        <w:t>[</w:t>
      </w:r>
      <w:proofErr w:type="spellStart"/>
      <w:r w:rsidR="000B688C">
        <w:t>n</w:t>
      </w:r>
      <w:r w:rsidR="000B688C">
        <w:rPr>
          <w:rFonts w:hint="eastAsia"/>
        </w:rPr>
        <w:t>:</w:t>
      </w:r>
      <w:r w:rsidR="000B688C">
        <w:t>m</w:t>
      </w:r>
      <w:proofErr w:type="spellEnd"/>
      <w:r w:rsidR="000B688C">
        <w:rPr>
          <w:rFonts w:hint="eastAsia"/>
        </w:rPr>
        <w:t>]</w:t>
      </w:r>
      <w:r w:rsidR="000B688C">
        <w:t>(</w:t>
      </w:r>
      <w:r w:rsidR="000B688C">
        <w:rPr>
          <w:rFonts w:hint="eastAsia"/>
        </w:rPr>
        <w:t>可為負，且宣告時</w:t>
      </w:r>
      <w:r w:rsidR="000B688C">
        <w:rPr>
          <w:rFonts w:hint="eastAsia"/>
        </w:rPr>
        <w:t xml:space="preserve"> [ ] </w:t>
      </w:r>
      <w:proofErr w:type="gramStart"/>
      <w:r w:rsidR="000B688C">
        <w:rPr>
          <w:rFonts w:hint="eastAsia"/>
        </w:rPr>
        <w:t>要至於</w:t>
      </w:r>
      <w:proofErr w:type="gramEnd"/>
      <w:r w:rsidR="000B688C">
        <w:rPr>
          <w:rFonts w:hint="eastAsia"/>
        </w:rPr>
        <w:t>後方</w:t>
      </w:r>
      <w:r w:rsidR="000B688C">
        <w:t>)</w:t>
      </w:r>
      <w:r w:rsidR="00346618">
        <w:rPr>
          <w:rFonts w:hint="eastAsia"/>
        </w:rPr>
        <w:t>。</w:t>
      </w:r>
    </w:p>
    <w:p w:rsidR="00225D70" w:rsidRDefault="000D08A2" w:rsidP="00225D70">
      <w:r>
        <w:rPr>
          <w:rFonts w:hint="eastAsia"/>
        </w:rPr>
        <w:t xml:space="preserve">  </w:t>
      </w:r>
      <w:r w:rsidR="00346618">
        <w:rPr>
          <w:rFonts w:hint="eastAsia"/>
        </w:rPr>
        <w:t>還有一大問題是對於</w:t>
      </w:r>
      <w:r w:rsidR="00346618">
        <w:rPr>
          <w:rFonts w:hint="eastAsia"/>
        </w:rPr>
        <w:t>wire</w:t>
      </w:r>
      <w:r w:rsidR="00346618">
        <w:rPr>
          <w:rFonts w:hint="eastAsia"/>
        </w:rPr>
        <w:t>與</w:t>
      </w:r>
      <w:r w:rsidR="00346618">
        <w:rPr>
          <w:rFonts w:hint="eastAsia"/>
        </w:rPr>
        <w:t xml:space="preserve"> </w:t>
      </w:r>
      <w:proofErr w:type="spellStart"/>
      <w:r w:rsidR="00346618">
        <w:rPr>
          <w:rFonts w:hint="eastAsia"/>
        </w:rPr>
        <w:t>reg</w:t>
      </w:r>
      <w:proofErr w:type="spellEnd"/>
      <w:r w:rsidR="00346618">
        <w:rPr>
          <w:rFonts w:hint="eastAsia"/>
        </w:rPr>
        <w:t xml:space="preserve"> </w:t>
      </w:r>
      <w:r w:rsidR="00346618">
        <w:rPr>
          <w:rFonts w:hint="eastAsia"/>
        </w:rPr>
        <w:t>使用上的差別，對於一開始的介紹只有說</w:t>
      </w:r>
      <w:r w:rsidR="00346618">
        <w:rPr>
          <w:rFonts w:hint="eastAsia"/>
        </w:rPr>
        <w:t xml:space="preserve"> </w:t>
      </w:r>
      <w:proofErr w:type="spellStart"/>
      <w:r w:rsidR="00346618">
        <w:rPr>
          <w:rFonts w:hint="eastAsia"/>
        </w:rPr>
        <w:t>reg</w:t>
      </w:r>
      <w:proofErr w:type="spellEnd"/>
      <w:r w:rsidR="00346618">
        <w:t xml:space="preserve"> </w:t>
      </w:r>
      <w:r w:rsidR="00346618">
        <w:rPr>
          <w:rFonts w:hint="eastAsia"/>
        </w:rPr>
        <w:t>有記憶性，則</w:t>
      </w:r>
      <w:r w:rsidR="00346618">
        <w:rPr>
          <w:rFonts w:hint="eastAsia"/>
        </w:rPr>
        <w:t>wire</w:t>
      </w:r>
      <w:r w:rsidR="00346618">
        <w:rPr>
          <w:rFonts w:hint="eastAsia"/>
        </w:rPr>
        <w:t>則無，</w:t>
      </w:r>
      <w:r w:rsidR="000429B4">
        <w:rPr>
          <w:rFonts w:hint="eastAsia"/>
        </w:rPr>
        <w:t>後來實際操作後發現目前使用上並無太多差異，只有在</w:t>
      </w:r>
      <w:r w:rsidR="000429B4">
        <w:rPr>
          <w:rFonts w:hint="eastAsia"/>
        </w:rPr>
        <w:t xml:space="preserve">always/ initial </w:t>
      </w:r>
      <w:r w:rsidR="000429B4">
        <w:rPr>
          <w:rFonts w:hint="eastAsia"/>
        </w:rPr>
        <w:t>的區塊中</w:t>
      </w:r>
      <w:proofErr w:type="gramStart"/>
      <w:r w:rsidR="000429B4">
        <w:rPr>
          <w:rFonts w:hint="eastAsia"/>
        </w:rPr>
        <w:t>需要賦值的</w:t>
      </w:r>
      <w:proofErr w:type="gramEnd"/>
      <w:r w:rsidR="000429B4">
        <w:rPr>
          <w:rFonts w:hint="eastAsia"/>
        </w:rPr>
        <w:t>時候才要使用</w:t>
      </w:r>
      <w:proofErr w:type="spellStart"/>
      <w:r w:rsidR="000429B4">
        <w:rPr>
          <w:rFonts w:hint="eastAsia"/>
        </w:rPr>
        <w:t>reg</w:t>
      </w:r>
      <w:proofErr w:type="spellEnd"/>
      <w:r w:rsidR="000429B4">
        <w:rPr>
          <w:rFonts w:hint="eastAsia"/>
        </w:rPr>
        <w:t>，</w:t>
      </w:r>
      <w:r w:rsidR="00346618">
        <w:rPr>
          <w:rFonts w:hint="eastAsia"/>
        </w:rPr>
        <w:t>對於實際上的瞭解還是</w:t>
      </w:r>
      <w:proofErr w:type="gramStart"/>
      <w:r w:rsidR="00346618">
        <w:rPr>
          <w:rFonts w:hint="eastAsia"/>
        </w:rPr>
        <w:t>要多實作</w:t>
      </w:r>
      <w:proofErr w:type="gramEnd"/>
      <w:r w:rsidR="00346618">
        <w:rPr>
          <w:rFonts w:hint="eastAsia"/>
        </w:rPr>
        <w:t>和查詢。</w:t>
      </w:r>
    </w:p>
    <w:p w:rsidR="000429B4" w:rsidRDefault="000D08A2" w:rsidP="00225D70">
      <w:r>
        <w:rPr>
          <w:rFonts w:hint="eastAsia"/>
        </w:rPr>
        <w:t xml:space="preserve">  </w:t>
      </w:r>
      <w:r w:rsidR="000F279A">
        <w:rPr>
          <w:rFonts w:hint="eastAsia"/>
        </w:rPr>
        <w:t>實作中</w:t>
      </w:r>
      <w:r w:rsidR="000F279A">
        <w:rPr>
          <w:rFonts w:hint="eastAsia"/>
        </w:rPr>
        <w:t>[3:0]in</w:t>
      </w:r>
      <w:r w:rsidR="000F279A">
        <w:rPr>
          <w:rFonts w:hint="eastAsia"/>
        </w:rPr>
        <w:t>在宣告時可以一同宣告</w:t>
      </w:r>
      <w:r w:rsidR="000F279A">
        <w:rPr>
          <w:rFonts w:hint="eastAsia"/>
        </w:rPr>
        <w:t>(</w:t>
      </w:r>
      <w:r w:rsidR="000F279A">
        <w:rPr>
          <w:rFonts w:hint="eastAsia"/>
        </w:rPr>
        <w:t>如</w:t>
      </w:r>
      <w:r w:rsidR="000F279A">
        <w:rPr>
          <w:rFonts w:hint="eastAsia"/>
        </w:rPr>
        <w:t>:in = 4</w:t>
      </w:r>
      <w:proofErr w:type="gramStart"/>
      <w:r w:rsidR="000F279A">
        <w:t>’</w:t>
      </w:r>
      <w:proofErr w:type="gramEnd"/>
      <w:r w:rsidR="000F279A">
        <w:t>b0000</w:t>
      </w:r>
      <w:r w:rsidR="000F279A">
        <w:rPr>
          <w:rFonts w:hint="eastAsia"/>
        </w:rPr>
        <w:t>)</w:t>
      </w:r>
      <w:r w:rsidR="000F279A">
        <w:rPr>
          <w:rFonts w:hint="eastAsia"/>
        </w:rPr>
        <w:t>，與一開始覺得的他是等同於</w:t>
      </w:r>
      <w:proofErr w:type="spellStart"/>
      <w:r w:rsidR="000F279A">
        <w:rPr>
          <w:rFonts w:hint="eastAsia"/>
        </w:rPr>
        <w:t>in_a,in_b</w:t>
      </w:r>
      <w:proofErr w:type="spellEnd"/>
      <w:r w:rsidR="000F279A">
        <w:t>…</w:t>
      </w:r>
      <w:r w:rsidR="000F279A">
        <w:rPr>
          <w:rFonts w:hint="eastAsia"/>
        </w:rPr>
        <w:t>分成</w:t>
      </w:r>
      <w:r w:rsidR="000F279A">
        <w:rPr>
          <w:rFonts w:hint="eastAsia"/>
        </w:rPr>
        <w:t>4</w:t>
      </w:r>
      <w:r w:rsidR="00012633">
        <w:rPr>
          <w:rFonts w:hint="eastAsia"/>
        </w:rPr>
        <w:t>個且要慢慢宣告</w:t>
      </w:r>
      <w:r>
        <w:rPr>
          <w:rFonts w:hint="eastAsia"/>
        </w:rPr>
        <w:t>，或是以</w:t>
      </w:r>
      <w:r>
        <w:rPr>
          <w:rFonts w:hint="eastAsia"/>
        </w:rPr>
        <w:t>{ }</w:t>
      </w:r>
      <w:r>
        <w:rPr>
          <w:rFonts w:hint="eastAsia"/>
        </w:rPr>
        <w:t>宣告</w:t>
      </w:r>
      <w:r w:rsidR="000F279A">
        <w:rPr>
          <w:rFonts w:hint="eastAsia"/>
        </w:rPr>
        <w:t>，這也是看別人做的才知道的</w:t>
      </w:r>
      <w:r w:rsidR="00371843">
        <w:rPr>
          <w:rFonts w:hint="eastAsia"/>
        </w:rPr>
        <w:t>，在宣告時用</w:t>
      </w:r>
      <w:r w:rsidR="00371843">
        <w:rPr>
          <w:rFonts w:hint="eastAsia"/>
        </w:rPr>
        <w:t>10</w:t>
      </w:r>
      <w:r w:rsidR="00371843">
        <w:rPr>
          <w:rFonts w:hint="eastAsia"/>
        </w:rPr>
        <w:t>進位與</w:t>
      </w:r>
      <w:r w:rsidR="00371843">
        <w:rPr>
          <w:rFonts w:hint="eastAsia"/>
        </w:rPr>
        <w:t>2</w:t>
      </w:r>
      <w:r w:rsidR="00371843">
        <w:rPr>
          <w:rFonts w:hint="eastAsia"/>
        </w:rPr>
        <w:t>進位也似乎都是相同的</w:t>
      </w:r>
      <w:r w:rsidR="000F279A">
        <w:rPr>
          <w:rFonts w:hint="eastAsia"/>
        </w:rPr>
        <w:t>。</w:t>
      </w:r>
    </w:p>
    <w:p w:rsidR="00371843" w:rsidRPr="00B743FB" w:rsidRDefault="000D08A2" w:rsidP="00225D70">
      <w:r w:rsidRPr="000D08A2">
        <w:rPr>
          <w:rFonts w:hint="eastAsia"/>
        </w:rPr>
        <w:t xml:space="preserve">  </w:t>
      </w:r>
      <w:r w:rsidR="00371843" w:rsidRPr="00B743FB">
        <w:rPr>
          <w:rFonts w:hint="eastAsia"/>
          <w:strike/>
        </w:rPr>
        <w:t>編譯</w:t>
      </w:r>
      <w:r w:rsidR="000F44DF" w:rsidRPr="00B743FB">
        <w:rPr>
          <w:rFonts w:hint="eastAsia"/>
          <w:strike/>
        </w:rPr>
        <w:t>與執行</w:t>
      </w:r>
      <w:r w:rsidR="00371843" w:rsidRPr="00B743FB">
        <w:rPr>
          <w:rFonts w:hint="eastAsia"/>
          <w:strike/>
        </w:rPr>
        <w:t>時間較</w:t>
      </w:r>
      <w:proofErr w:type="spellStart"/>
      <w:r w:rsidR="00371843" w:rsidRPr="00B743FB">
        <w:rPr>
          <w:rFonts w:hint="eastAsia"/>
          <w:strike/>
        </w:rPr>
        <w:t>gcc</w:t>
      </w:r>
      <w:proofErr w:type="spellEnd"/>
      <w:r w:rsidR="00371843" w:rsidRPr="00B743FB">
        <w:rPr>
          <w:rFonts w:hint="eastAsia"/>
          <w:strike/>
        </w:rPr>
        <w:t>相差很不少，也就是說想</w:t>
      </w:r>
      <w:proofErr w:type="gramStart"/>
      <w:r w:rsidR="00371843" w:rsidRPr="00B743FB">
        <w:rPr>
          <w:rFonts w:hint="eastAsia"/>
          <w:strike/>
        </w:rPr>
        <w:t>一</w:t>
      </w:r>
      <w:proofErr w:type="gramEnd"/>
      <w:r w:rsidR="00371843" w:rsidRPr="00B743FB">
        <w:rPr>
          <w:rFonts w:hint="eastAsia"/>
          <w:strike/>
        </w:rPr>
        <w:t>個個測試功能可能需要更多的時間，何況仍需要考慮</w:t>
      </w:r>
      <w:r w:rsidR="00371843" w:rsidRPr="00B743FB">
        <w:rPr>
          <w:rFonts w:hint="eastAsia"/>
          <w:strike/>
        </w:rPr>
        <w:t>delay</w:t>
      </w:r>
      <w:r w:rsidR="00371843" w:rsidRPr="00B743FB">
        <w:rPr>
          <w:rFonts w:hint="eastAsia"/>
          <w:strike/>
        </w:rPr>
        <w:t>部分。</w:t>
      </w:r>
      <w:r w:rsidR="00B743FB">
        <w:rPr>
          <w:rFonts w:hint="eastAsia"/>
        </w:rPr>
        <w:t>(</w:t>
      </w:r>
      <w:r w:rsidR="00B743FB">
        <w:rPr>
          <w:rFonts w:hint="eastAsia"/>
        </w:rPr>
        <w:t>優化過後變十分的快速了</w:t>
      </w:r>
      <w:r w:rsidR="00B743FB">
        <w:rPr>
          <w:rFonts w:hint="eastAsia"/>
        </w:rPr>
        <w:t>)</w:t>
      </w:r>
    </w:p>
    <w:p w:rsidR="000F44DF" w:rsidRDefault="000D08A2" w:rsidP="00225D70">
      <w:r>
        <w:rPr>
          <w:rFonts w:hint="eastAsia"/>
        </w:rPr>
        <w:t xml:space="preserve">  </w:t>
      </w:r>
      <w:r w:rsidR="00B743FB">
        <w:rPr>
          <w:rFonts w:hint="eastAsia"/>
        </w:rPr>
        <w:t>基本上有問題都已</w:t>
      </w:r>
      <w:r w:rsidR="000C6593">
        <w:rPr>
          <w:rFonts w:hint="eastAsia"/>
        </w:rPr>
        <w:t>經問過助教或自行查詢了，真的要說問題的話，就是為甚麼工作站速度</w:t>
      </w:r>
      <w:r w:rsidR="00B743FB">
        <w:rPr>
          <w:rFonts w:hint="eastAsia"/>
        </w:rPr>
        <w:t>優化</w:t>
      </w:r>
      <w:r w:rsidR="000C6593">
        <w:rPr>
          <w:rFonts w:hint="eastAsia"/>
        </w:rPr>
        <w:t>過後差異</w:t>
      </w:r>
      <w:r w:rsidR="00B743FB">
        <w:rPr>
          <w:rFonts w:hint="eastAsia"/>
        </w:rPr>
        <w:t>如此多呢</w:t>
      </w:r>
      <w:r w:rsidR="00B743FB">
        <w:t>…</w:t>
      </w:r>
      <w:r w:rsidR="00B743FB">
        <w:rPr>
          <w:rFonts w:hint="eastAsia"/>
        </w:rPr>
        <w:t>?</w:t>
      </w:r>
    </w:p>
    <w:p w:rsidR="00371843" w:rsidRPr="000D08A2" w:rsidRDefault="00371843" w:rsidP="000D08A2">
      <w:pPr>
        <w:pStyle w:val="a8"/>
        <w:numPr>
          <w:ilvl w:val="0"/>
          <w:numId w:val="1"/>
        </w:numPr>
        <w:rPr>
          <w:rStyle w:val="a"/>
        </w:rPr>
      </w:pPr>
      <w:bookmarkStart w:id="0" w:name="_GoBack"/>
      <w:bookmarkEnd w:id="0"/>
      <w:r w:rsidRPr="000D08A2">
        <w:rPr>
          <w:rStyle w:val="a"/>
          <w:rFonts w:hint="eastAsia"/>
        </w:rPr>
        <w:lastRenderedPageBreak/>
        <w:t>參考資料</w:t>
      </w:r>
    </w:p>
    <w:p w:rsidR="00371843" w:rsidRDefault="00371843" w:rsidP="00371843">
      <w:proofErr w:type="spellStart"/>
      <w:r>
        <w:t>R</w:t>
      </w:r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</w:t>
      </w:r>
      <w:r>
        <w:t xml:space="preserve">&amp; Wire:  </w:t>
      </w:r>
    </w:p>
    <w:p w:rsidR="00371843" w:rsidRDefault="00572D69" w:rsidP="00371843">
      <w:hyperlink r:id="rId9" w:anchor=".WqODi-huZPY" w:history="1">
        <w:r w:rsidR="00371843" w:rsidRPr="000C6593">
          <w:t>https://read01.com/zh-tw/oLnEdz.html#.WqODi-huZPY</w:t>
        </w:r>
      </w:hyperlink>
    </w:p>
    <w:p w:rsidR="00371843" w:rsidRDefault="00371843" w:rsidP="00371843"/>
    <w:p w:rsidR="00371843" w:rsidRDefault="000F44DF" w:rsidP="00371843">
      <w:r>
        <w:rPr>
          <w:rFonts w:hint="eastAsia"/>
        </w:rPr>
        <w:t xml:space="preserve">Level of </w:t>
      </w:r>
      <w:r>
        <w:t>abstraction:</w:t>
      </w:r>
    </w:p>
    <w:p w:rsidR="000F44DF" w:rsidRPr="00346618" w:rsidRDefault="000F44DF" w:rsidP="00371843">
      <w:r w:rsidRPr="000F44DF">
        <w:t>https://www.quora.com/What-is-the-difference-between-gate-level-data-flow-and-behavioural-modelling-in-Verilog</w:t>
      </w:r>
    </w:p>
    <w:sectPr w:rsidR="000F44DF" w:rsidRPr="003466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B76E7"/>
    <w:multiLevelType w:val="hybridMultilevel"/>
    <w:tmpl w:val="8C1C9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882FF1"/>
    <w:multiLevelType w:val="hybridMultilevel"/>
    <w:tmpl w:val="F59CF2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3E575F"/>
    <w:multiLevelType w:val="hybridMultilevel"/>
    <w:tmpl w:val="61C67B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3B6A6B"/>
    <w:multiLevelType w:val="hybridMultilevel"/>
    <w:tmpl w:val="7D686FF0"/>
    <w:lvl w:ilvl="0" w:tplc="B67C3392">
      <w:start w:val="1"/>
      <w:numFmt w:val="decimal"/>
      <w:lvlText w:val="%1."/>
      <w:lvlJc w:val="left"/>
      <w:pPr>
        <w:ind w:left="621" w:hanging="480"/>
      </w:pPr>
      <w:rPr>
        <w:rStyle w:val="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3C662C"/>
    <w:multiLevelType w:val="hybridMultilevel"/>
    <w:tmpl w:val="E0662D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1C"/>
    <w:rsid w:val="00012633"/>
    <w:rsid w:val="000429B4"/>
    <w:rsid w:val="000B688C"/>
    <w:rsid w:val="000C6593"/>
    <w:rsid w:val="000D08A2"/>
    <w:rsid w:val="000E0A77"/>
    <w:rsid w:val="000F279A"/>
    <w:rsid w:val="000F44DF"/>
    <w:rsid w:val="001276A7"/>
    <w:rsid w:val="00225D70"/>
    <w:rsid w:val="00260B77"/>
    <w:rsid w:val="00284AD3"/>
    <w:rsid w:val="00346618"/>
    <w:rsid w:val="00371843"/>
    <w:rsid w:val="004C0371"/>
    <w:rsid w:val="005632E7"/>
    <w:rsid w:val="00572D69"/>
    <w:rsid w:val="005D21AF"/>
    <w:rsid w:val="009D2733"/>
    <w:rsid w:val="00A24077"/>
    <w:rsid w:val="00A63842"/>
    <w:rsid w:val="00B743FB"/>
    <w:rsid w:val="00C47E70"/>
    <w:rsid w:val="00CE1A1C"/>
    <w:rsid w:val="00CF7BE6"/>
    <w:rsid w:val="00DD7E7C"/>
    <w:rsid w:val="00F44774"/>
    <w:rsid w:val="00F6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54A4B2E"/>
  <w15:chartTrackingRefBased/>
  <w15:docId w15:val="{BEA2679D-72D5-4854-8D62-84CD8B93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7E70"/>
  </w:style>
  <w:style w:type="paragraph" w:styleId="1">
    <w:name w:val="heading 1"/>
    <w:basedOn w:val="a0"/>
    <w:next w:val="a0"/>
    <w:link w:val="10"/>
    <w:uiPriority w:val="9"/>
    <w:qFormat/>
    <w:rsid w:val="00C47E7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47E7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47E7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7E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7E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7E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7E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7E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7E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7E70"/>
    <w:pPr>
      <w:ind w:leftChars="200" w:left="480"/>
    </w:pPr>
  </w:style>
  <w:style w:type="table" w:styleId="a5">
    <w:name w:val="Table Grid"/>
    <w:basedOn w:val="a2"/>
    <w:uiPriority w:val="39"/>
    <w:rsid w:val="00A24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0"/>
    <w:next w:val="a0"/>
    <w:link w:val="a7"/>
    <w:uiPriority w:val="10"/>
    <w:qFormat/>
    <w:rsid w:val="00C47E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a7">
    <w:name w:val="標題 字元"/>
    <w:basedOn w:val="a1"/>
    <w:link w:val="a6"/>
    <w:uiPriority w:val="10"/>
    <w:rsid w:val="00C47E7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a8">
    <w:name w:val="Subtitle"/>
    <w:basedOn w:val="a0"/>
    <w:next w:val="a0"/>
    <w:link w:val="a9"/>
    <w:uiPriority w:val="11"/>
    <w:qFormat/>
    <w:rsid w:val="00C47E7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9">
    <w:name w:val="副標題 字元"/>
    <w:basedOn w:val="a1"/>
    <w:link w:val="a8"/>
    <w:uiPriority w:val="11"/>
    <w:rsid w:val="00C47E70"/>
    <w:rPr>
      <w:rFonts w:asciiTheme="majorHAnsi" w:eastAsiaTheme="majorEastAsia" w:hAnsiTheme="majorHAnsi" w:cstheme="majorBidi"/>
    </w:rPr>
  </w:style>
  <w:style w:type="character" w:styleId="aa">
    <w:name w:val="Hyperlink"/>
    <w:basedOn w:val="a1"/>
    <w:uiPriority w:val="99"/>
    <w:unhideWhenUsed/>
    <w:rsid w:val="00371843"/>
    <w:rPr>
      <w:color w:val="0563C1" w:themeColor="hyperlink"/>
      <w:u w:val="single"/>
    </w:rPr>
  </w:style>
  <w:style w:type="character" w:customStyle="1" w:styleId="10">
    <w:name w:val="標題 1 字元"/>
    <w:basedOn w:val="a1"/>
    <w:link w:val="1"/>
    <w:uiPriority w:val="9"/>
    <w:rsid w:val="00C47E70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20">
    <w:name w:val="標題 2 字元"/>
    <w:basedOn w:val="a1"/>
    <w:link w:val="2"/>
    <w:uiPriority w:val="9"/>
    <w:semiHidden/>
    <w:rsid w:val="00C47E7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標題 3 字元"/>
    <w:basedOn w:val="a1"/>
    <w:link w:val="3"/>
    <w:uiPriority w:val="9"/>
    <w:semiHidden/>
    <w:rsid w:val="00C47E7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標題 4 字元"/>
    <w:basedOn w:val="a1"/>
    <w:link w:val="4"/>
    <w:uiPriority w:val="9"/>
    <w:semiHidden/>
    <w:rsid w:val="00C47E70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50">
    <w:name w:val="標題 5 字元"/>
    <w:basedOn w:val="a1"/>
    <w:link w:val="5"/>
    <w:uiPriority w:val="9"/>
    <w:semiHidden/>
    <w:rsid w:val="00C47E7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標題 6 字元"/>
    <w:basedOn w:val="a1"/>
    <w:link w:val="6"/>
    <w:uiPriority w:val="9"/>
    <w:semiHidden/>
    <w:rsid w:val="00C47E7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標題 7 字元"/>
    <w:basedOn w:val="a1"/>
    <w:link w:val="7"/>
    <w:uiPriority w:val="9"/>
    <w:semiHidden/>
    <w:rsid w:val="00C47E7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80">
    <w:name w:val="標題 8 字元"/>
    <w:basedOn w:val="a1"/>
    <w:link w:val="8"/>
    <w:uiPriority w:val="9"/>
    <w:semiHidden/>
    <w:rsid w:val="00C47E7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標題 9 字元"/>
    <w:basedOn w:val="a1"/>
    <w:link w:val="9"/>
    <w:uiPriority w:val="9"/>
    <w:semiHidden/>
    <w:rsid w:val="00C47E7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b">
    <w:name w:val="caption"/>
    <w:basedOn w:val="a0"/>
    <w:next w:val="a0"/>
    <w:uiPriority w:val="35"/>
    <w:semiHidden/>
    <w:unhideWhenUsed/>
    <w:qFormat/>
    <w:rsid w:val="00C47E70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ac">
    <w:name w:val="Strong"/>
    <w:basedOn w:val="a1"/>
    <w:uiPriority w:val="22"/>
    <w:qFormat/>
    <w:rsid w:val="00C47E70"/>
    <w:rPr>
      <w:b/>
      <w:bCs/>
    </w:rPr>
  </w:style>
  <w:style w:type="character" w:styleId="ad">
    <w:name w:val="Emphasis"/>
    <w:basedOn w:val="a1"/>
    <w:uiPriority w:val="20"/>
    <w:qFormat/>
    <w:rsid w:val="00C47E70"/>
    <w:rPr>
      <w:i/>
      <w:iCs/>
    </w:rPr>
  </w:style>
  <w:style w:type="paragraph" w:styleId="ae">
    <w:name w:val="No Spacing"/>
    <w:uiPriority w:val="1"/>
    <w:qFormat/>
    <w:rsid w:val="00C47E70"/>
    <w:pPr>
      <w:spacing w:after="0" w:line="240" w:lineRule="auto"/>
    </w:pPr>
  </w:style>
  <w:style w:type="paragraph" w:styleId="af">
    <w:name w:val="Quote"/>
    <w:basedOn w:val="a0"/>
    <w:next w:val="a0"/>
    <w:link w:val="af0"/>
    <w:uiPriority w:val="29"/>
    <w:qFormat/>
    <w:rsid w:val="00C47E70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文 字元"/>
    <w:basedOn w:val="a1"/>
    <w:link w:val="af"/>
    <w:uiPriority w:val="29"/>
    <w:rsid w:val="00C47E70"/>
    <w:rPr>
      <w:i/>
      <w:iCs/>
    </w:rPr>
  </w:style>
  <w:style w:type="paragraph" w:styleId="af1">
    <w:name w:val="Intense Quote"/>
    <w:basedOn w:val="a0"/>
    <w:next w:val="a0"/>
    <w:link w:val="af2"/>
    <w:uiPriority w:val="30"/>
    <w:qFormat/>
    <w:rsid w:val="00C47E7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af2">
    <w:name w:val="鮮明引文 字元"/>
    <w:basedOn w:val="a1"/>
    <w:link w:val="af1"/>
    <w:uiPriority w:val="30"/>
    <w:rsid w:val="00C47E7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">
    <w:name w:val="Subtle Emphasis"/>
    <w:basedOn w:val="a1"/>
    <w:uiPriority w:val="19"/>
    <w:qFormat/>
    <w:rsid w:val="00C47E70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C47E70"/>
    <w:rPr>
      <w:b w:val="0"/>
      <w:bCs w:val="0"/>
      <w:i/>
      <w:iCs/>
      <w:color w:val="4472C4" w:themeColor="accent1"/>
    </w:rPr>
  </w:style>
  <w:style w:type="character" w:styleId="af4">
    <w:name w:val="Subtle Reference"/>
    <w:basedOn w:val="a1"/>
    <w:uiPriority w:val="31"/>
    <w:qFormat/>
    <w:rsid w:val="00C47E70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C47E70"/>
    <w:rPr>
      <w:b/>
      <w:bCs/>
      <w:smallCaps/>
      <w:color w:val="4472C4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C47E70"/>
    <w:rPr>
      <w:b/>
      <w:bCs/>
      <w:smallCaps/>
    </w:rPr>
  </w:style>
  <w:style w:type="paragraph" w:styleId="af7">
    <w:name w:val="TOC Heading"/>
    <w:basedOn w:val="1"/>
    <w:next w:val="a0"/>
    <w:uiPriority w:val="39"/>
    <w:semiHidden/>
    <w:unhideWhenUsed/>
    <w:qFormat/>
    <w:rsid w:val="00C47E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1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ad01.com/zh-tw/oLnEdz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73168-E775-4AB7-84A4-6222513D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2018-03-09T10:03:00Z</dcterms:created>
  <dcterms:modified xsi:type="dcterms:W3CDTF">2018-03-18T03:22:00Z</dcterms:modified>
</cp:coreProperties>
</file>