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78FA8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电商</w:t>
      </w:r>
      <w:r>
        <w:rPr>
          <w:rFonts w:hint="eastAsia"/>
          <w:sz w:val="32"/>
          <w:szCs w:val="32"/>
          <w:lang w:val="en-US" w:eastAsia="zh-CN"/>
        </w:rPr>
        <w:t>磁贴</w:t>
      </w:r>
    </w:p>
    <w:p w14:paraId="3EA1AE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结构：左图右文</w:t>
      </w:r>
    </w:p>
    <w:p w14:paraId="55800F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图片支持自定义上传和宏替换；</w:t>
      </w:r>
    </w:p>
    <w:p w14:paraId="04F43F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自定义上传：</w:t>
      </w:r>
      <w:bookmarkStart w:id="0" w:name="_GoBack"/>
      <w:bookmarkEnd w:id="0"/>
    </w:p>
    <w:p w14:paraId="081A43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尺寸：174*174</w:t>
      </w:r>
    </w:p>
    <w:p w14:paraId="1DE868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245EA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</w:t>
      </w:r>
    </w:p>
    <w:p w14:paraId="057C5D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标题：最多支持20个字符，即10个汉字，不含标点符号，标点符号算一个字符；</w:t>
      </w:r>
    </w:p>
    <w:p w14:paraId="1D558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按钮文案： 立即下单、立即购买、立即下载；</w:t>
      </w:r>
    </w:p>
    <w:p w14:paraId="1668A6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文案内容：最多支持30个字符，即15个汉字，不含标点符号，标点符号算一个字符；</w:t>
      </w:r>
    </w:p>
    <w:p w14:paraId="67217B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1DC3F5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6F19CA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4D37CF8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038475"/>
            <wp:effectExtent l="0" t="0" r="1397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86B10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A744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6CA2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0DFD"/>
    <w:rsid w:val="6FF7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2026-04-14T11:33:00Z</dcterms:created>
  <dc:creator>海娣</dc:creator>
  <cp:lastModifiedBy>海娣</cp:lastModifiedBy>
  <dcterms:modified xsi:type="dcterms:W3CDTF">2026-04-14T11:34:46Z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8ED739C7ECD929AC71B5DD69D715BD41_41</vt:lpwstr>
  </property>
</Properties>
</file>