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BEF" w:rsidRDefault="00874BA7" w:rsidP="00874BA7">
      <w:pPr>
        <w:jc w:val="center"/>
        <w:rPr>
          <w:b/>
        </w:rPr>
      </w:pPr>
      <w:r w:rsidRPr="00874BA7">
        <w:rPr>
          <w:b/>
        </w:rPr>
        <w:t>Model Explainability of Cervical Cancer Dataset</w:t>
      </w:r>
    </w:p>
    <w:p w:rsidR="00874BA7" w:rsidRDefault="00874BA7" w:rsidP="00874BA7">
      <w:pPr>
        <w:jc w:val="center"/>
        <w:rPr>
          <w:b/>
        </w:rPr>
      </w:pPr>
      <w:r>
        <w:rPr>
          <w:b/>
        </w:rPr>
        <w:t>Yusuf Furkan Yücesoy,</w:t>
      </w:r>
    </w:p>
    <w:p w:rsidR="00874BA7" w:rsidRDefault="00874BA7" w:rsidP="00874BA7">
      <w:pPr>
        <w:jc w:val="center"/>
        <w:rPr>
          <w:b/>
        </w:rPr>
      </w:pPr>
      <w:r>
        <w:rPr>
          <w:b/>
        </w:rPr>
        <w:t>Eskişehir Osmangazi University,TR</w:t>
      </w:r>
    </w:p>
    <w:p w:rsidR="00401E5B" w:rsidRDefault="00930770" w:rsidP="00401E5B">
      <w:pPr>
        <w:rPr>
          <w:rFonts w:ascii="Times New Roman" w:hAnsi="Times New Roman" w:cs="Times New Roman"/>
          <w:b/>
        </w:rPr>
      </w:pPr>
      <w:r>
        <w:rPr>
          <w:rFonts w:ascii="Times New Roman" w:hAnsi="Times New Roman" w:cs="Times New Roman"/>
          <w:b/>
        </w:rPr>
        <w:t>Abstract</w:t>
      </w:r>
    </w:p>
    <w:p w:rsidR="00930770" w:rsidRPr="006825C9" w:rsidRDefault="00930770" w:rsidP="00401E5B">
      <w:r w:rsidRPr="00930770">
        <w:rPr>
          <w:rFonts w:ascii="Times New Roman" w:hAnsi="Times New Roman" w:cs="Times New Roman"/>
        </w:rPr>
        <w:t>The problem of black box in machine learning models is a danger for models used in risky areas.</w:t>
      </w:r>
      <w:r w:rsidRPr="00930770">
        <w:t xml:space="preserve"> </w:t>
      </w:r>
      <w:r w:rsidRPr="00930770">
        <w:rPr>
          <w:rFonts w:ascii="Times New Roman" w:hAnsi="Times New Roman" w:cs="Times New Roman"/>
        </w:rPr>
        <w:t>For example, the decision-making mechanism of a model developed in the field of health needs to be transparent.</w:t>
      </w:r>
      <w:r w:rsidRPr="00930770">
        <w:t xml:space="preserve"> </w:t>
      </w:r>
      <w:r w:rsidRPr="00930770">
        <w:rPr>
          <w:rFonts w:ascii="Times New Roman" w:hAnsi="Times New Roman" w:cs="Times New Roman"/>
        </w:rPr>
        <w:t xml:space="preserve">In this paper, the data set of a risky subject such as cervical cancer was studied and analyzed how to select the performance </w:t>
      </w:r>
      <w:r w:rsidR="00991B60">
        <w:rPr>
          <w:rFonts w:ascii="Times New Roman" w:hAnsi="Times New Roman" w:cs="Times New Roman"/>
        </w:rPr>
        <w:t>metric of models trained with imbalanced data</w:t>
      </w:r>
      <w:r w:rsidRPr="00930770">
        <w:rPr>
          <w:rFonts w:ascii="Times New Roman" w:hAnsi="Times New Roman" w:cs="Times New Roman"/>
        </w:rPr>
        <w:t>sets.</w:t>
      </w:r>
      <w:r w:rsidR="006825C9" w:rsidRPr="006825C9">
        <w:t xml:space="preserve"> </w:t>
      </w:r>
      <w:r w:rsidR="006825C9" w:rsidRPr="008F076E">
        <w:t>Cervical cancer dataset h</w:t>
      </w:r>
      <w:r w:rsidR="006825C9">
        <w:t>as been published in 2017 by</w:t>
      </w:r>
      <w:r w:rsidR="006825C9" w:rsidRPr="008F076E">
        <w:t>, which involves 858 samples and 32 features as well as four targets. These attributes include demographic information, habits like smoking and historic medical records</w:t>
      </w:r>
      <w:sdt>
        <w:sdtPr>
          <w:id w:val="386919260"/>
          <w:citation/>
        </w:sdtPr>
        <w:sdtContent>
          <w:r w:rsidR="00E9613E">
            <w:fldChar w:fldCharType="begin"/>
          </w:r>
          <w:r w:rsidR="00E9613E">
            <w:instrText xml:space="preserve"> CITATION UCI17 \l 1033 </w:instrText>
          </w:r>
          <w:r w:rsidR="00E9613E">
            <w:fldChar w:fldCharType="separate"/>
          </w:r>
          <w:r w:rsidR="00E9613E">
            <w:rPr>
              <w:noProof/>
            </w:rPr>
            <w:t xml:space="preserve"> </w:t>
          </w:r>
          <w:r w:rsidR="00E9613E" w:rsidRPr="00E9613E">
            <w:rPr>
              <w:noProof/>
            </w:rPr>
            <w:t>[1]</w:t>
          </w:r>
          <w:r w:rsidR="00E9613E">
            <w:fldChar w:fldCharType="end"/>
          </w:r>
        </w:sdtContent>
      </w:sdt>
      <w:r w:rsidR="006825C9">
        <w:t>.</w:t>
      </w:r>
      <w:r w:rsidR="00991B60" w:rsidRPr="00991B60">
        <w:t xml:space="preserve"> </w:t>
      </w:r>
      <w:r w:rsidR="00991B60" w:rsidRPr="00991B60">
        <w:rPr>
          <w:rFonts w:ascii="Times New Roman" w:hAnsi="Times New Roman" w:cs="Times New Roman"/>
        </w:rPr>
        <w:t xml:space="preserve">In addition, model </w:t>
      </w:r>
      <w:r w:rsidR="00991B60">
        <w:rPr>
          <w:rFonts w:ascii="Times New Roman" w:hAnsi="Times New Roman" w:cs="Times New Roman"/>
        </w:rPr>
        <w:t>explainability</w:t>
      </w:r>
      <w:r w:rsidR="00991B60" w:rsidRPr="00991B60">
        <w:rPr>
          <w:rFonts w:ascii="Times New Roman" w:hAnsi="Times New Roman" w:cs="Times New Roman"/>
        </w:rPr>
        <w:t xml:space="preserve"> by various approaches is emphasized.</w:t>
      </w:r>
    </w:p>
    <w:p w:rsidR="00874BA7" w:rsidRDefault="00874BA7" w:rsidP="006825C9">
      <w:pPr>
        <w:rPr>
          <w:b/>
        </w:rPr>
      </w:pPr>
    </w:p>
    <w:p w:rsidR="00874BA7" w:rsidRPr="00564489" w:rsidRDefault="00874BA7" w:rsidP="00874BA7">
      <w:pPr>
        <w:rPr>
          <w:b/>
          <w:sz w:val="24"/>
          <w:szCs w:val="24"/>
        </w:rPr>
      </w:pPr>
      <w:r w:rsidRPr="00564489">
        <w:rPr>
          <w:b/>
          <w:sz w:val="24"/>
          <w:szCs w:val="24"/>
        </w:rPr>
        <w:t>Keywords</w:t>
      </w:r>
    </w:p>
    <w:p w:rsidR="00874BA7" w:rsidRDefault="00874BA7" w:rsidP="00874BA7">
      <w:pPr>
        <w:rPr>
          <w:rStyle w:val="Strong"/>
          <w:rFonts w:ascii="Times New Roman" w:hAnsi="Times New Roman" w:cs="Times New Roman"/>
          <w:b w:val="0"/>
          <w:shd w:val="clear" w:color="auto" w:fill="FFFFFF"/>
        </w:rPr>
      </w:pPr>
      <w:r>
        <w:rPr>
          <w:b/>
        </w:rPr>
        <w:tab/>
      </w:r>
      <w:r w:rsidRPr="00874BA7">
        <w:rPr>
          <w:rFonts w:ascii="Times New Roman" w:hAnsi="Times New Roman" w:cs="Times New Roman"/>
        </w:rPr>
        <w:t>Cervical</w:t>
      </w:r>
      <w:r>
        <w:rPr>
          <w:rFonts w:ascii="Times New Roman" w:hAnsi="Times New Roman" w:cs="Times New Roman"/>
        </w:rPr>
        <w:t xml:space="preserve"> cancer, model </w:t>
      </w:r>
      <w:r w:rsidR="00FA1FAD">
        <w:rPr>
          <w:rStyle w:val="Strong"/>
          <w:rFonts w:ascii="Times New Roman" w:hAnsi="Times New Roman" w:cs="Times New Roman"/>
          <w:b w:val="0"/>
          <w:shd w:val="clear" w:color="auto" w:fill="FFFFFF"/>
        </w:rPr>
        <w:t>e</w:t>
      </w:r>
      <w:r w:rsidR="00FA1FAD" w:rsidRPr="00874BA7">
        <w:rPr>
          <w:rStyle w:val="Strong"/>
          <w:rFonts w:ascii="Times New Roman" w:hAnsi="Times New Roman" w:cs="Times New Roman"/>
          <w:b w:val="0"/>
          <w:shd w:val="clear" w:color="auto" w:fill="FFFFFF"/>
        </w:rPr>
        <w:t>xplainability</w:t>
      </w:r>
      <w:r>
        <w:rPr>
          <w:rStyle w:val="Strong"/>
          <w:rFonts w:ascii="Times New Roman" w:hAnsi="Times New Roman" w:cs="Times New Roman"/>
          <w:b w:val="0"/>
          <w:shd w:val="clear" w:color="auto" w:fill="FFFFFF"/>
        </w:rPr>
        <w:t>,</w:t>
      </w:r>
      <w:r w:rsidR="00FA1FAD">
        <w:rPr>
          <w:rStyle w:val="Strong"/>
          <w:rFonts w:ascii="Times New Roman" w:hAnsi="Times New Roman" w:cs="Times New Roman"/>
          <w:b w:val="0"/>
          <w:shd w:val="clear" w:color="auto" w:fill="FFFFFF"/>
        </w:rPr>
        <w:t xml:space="preserve"> imbalanced data, black box problem, data analysis</w:t>
      </w:r>
      <w:r w:rsidR="00994B45">
        <w:rPr>
          <w:rStyle w:val="Strong"/>
          <w:rFonts w:ascii="Times New Roman" w:hAnsi="Times New Roman" w:cs="Times New Roman"/>
          <w:b w:val="0"/>
          <w:shd w:val="clear" w:color="auto" w:fill="FFFFFF"/>
        </w:rPr>
        <w:t>, feature importance</w:t>
      </w:r>
      <w:r w:rsidR="006D16EB">
        <w:rPr>
          <w:rStyle w:val="Strong"/>
          <w:rFonts w:ascii="Times New Roman" w:hAnsi="Times New Roman" w:cs="Times New Roman"/>
          <w:b w:val="0"/>
          <w:shd w:val="clear" w:color="auto" w:fill="FFFFFF"/>
        </w:rPr>
        <w:t>,</w:t>
      </w:r>
      <w:r w:rsidR="006D16EB" w:rsidRPr="006D16EB">
        <w:t xml:space="preserve"> </w:t>
      </w:r>
      <w:r w:rsidR="006D16EB" w:rsidRPr="006D16EB">
        <w:rPr>
          <w:rStyle w:val="Strong"/>
          <w:rFonts w:ascii="Times New Roman" w:hAnsi="Times New Roman" w:cs="Times New Roman"/>
          <w:b w:val="0"/>
          <w:shd w:val="clear" w:color="auto" w:fill="FFFFFF"/>
        </w:rPr>
        <w:t>model behavior</w:t>
      </w:r>
    </w:p>
    <w:p w:rsidR="00874BA7" w:rsidRDefault="00A2094C" w:rsidP="00874BA7">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1.</w:t>
      </w:r>
      <w:r w:rsidR="00564489" w:rsidRPr="00564489">
        <w:rPr>
          <w:rStyle w:val="Strong"/>
          <w:rFonts w:ascii="Times New Roman" w:hAnsi="Times New Roman" w:cs="Times New Roman"/>
          <w:sz w:val="24"/>
          <w:szCs w:val="24"/>
          <w:shd w:val="clear" w:color="auto" w:fill="FFFFFF"/>
        </w:rPr>
        <w:t>Introduction</w:t>
      </w:r>
    </w:p>
    <w:p w:rsidR="00FA1FAD" w:rsidRDefault="00FA1FAD" w:rsidP="00874BA7">
      <w:pPr>
        <w:rPr>
          <w:rFonts w:ascii="Times New Roman" w:hAnsi="Times New Roman" w:cs="Times New Roman"/>
          <w:color w:val="000000"/>
          <w:shd w:val="clear" w:color="auto" w:fill="FFFFFF"/>
        </w:rPr>
      </w:pPr>
      <w:r>
        <w:rPr>
          <w:rStyle w:val="Strong"/>
          <w:rFonts w:ascii="Times New Roman" w:hAnsi="Times New Roman" w:cs="Times New Roman"/>
          <w:sz w:val="24"/>
          <w:szCs w:val="24"/>
          <w:shd w:val="clear" w:color="auto" w:fill="FFFFFF"/>
        </w:rPr>
        <w:tab/>
      </w:r>
      <w:r w:rsidRPr="00FA1FAD">
        <w:rPr>
          <w:rFonts w:ascii="Times New Roman" w:hAnsi="Times New Roman" w:cs="Times New Roman"/>
          <w:color w:val="000000"/>
          <w:shd w:val="clear" w:color="auto" w:fill="FFFFFF"/>
        </w:rPr>
        <w:t>Today, machine learning is used to predict factors such as whether a person can repay their loan or whether they have certain diseases. We can give endless examples of the use of machine learning in the modern world. However, we have some disadvantages as well as the advantages of machine learning. One of the major disadvantages is the 'lack of identifiable machine learning model'.</w:t>
      </w:r>
    </w:p>
    <w:p w:rsidR="00124BAC" w:rsidRDefault="00FA1FAD" w:rsidP="00874BA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
    <w:p w:rsidR="005B1527" w:rsidRDefault="005B1527" w:rsidP="00874BA7">
      <w:pPr>
        <w:rPr>
          <w:rFonts w:ascii="Times New Roman" w:hAnsi="Times New Roman" w:cs="Times New Roman"/>
          <w:shd w:val="clear" w:color="auto" w:fill="FFFFFF"/>
        </w:rPr>
      </w:pPr>
      <w:r>
        <w:rPr>
          <w:rFonts w:ascii="Times New Roman" w:hAnsi="Times New Roman" w:cs="Times New Roman"/>
          <w:color w:val="000000"/>
          <w:shd w:val="clear" w:color="auto" w:fill="FFFFFF"/>
        </w:rPr>
        <w:tab/>
      </w:r>
      <w:r w:rsidRPr="005B1527">
        <w:rPr>
          <w:rFonts w:ascii="Times New Roman" w:hAnsi="Times New Roman" w:cs="Times New Roman"/>
          <w:shd w:val="clear" w:color="auto" w:fill="FFFFFF"/>
        </w:rPr>
        <w:t>In the 2018 Kaggle survey, Kaggle asked data scientist how they view about Machine le</w:t>
      </w:r>
      <w:r>
        <w:rPr>
          <w:rFonts w:ascii="Times New Roman" w:hAnsi="Times New Roman" w:cs="Times New Roman"/>
          <w:shd w:val="clear" w:color="auto" w:fill="FFFFFF"/>
        </w:rPr>
        <w:t>arning model explainability</w:t>
      </w:r>
      <w:sdt>
        <w:sdtPr>
          <w:rPr>
            <w:rFonts w:ascii="Times New Roman" w:hAnsi="Times New Roman" w:cs="Times New Roman"/>
            <w:shd w:val="clear" w:color="auto" w:fill="FFFFFF"/>
          </w:rPr>
          <w:id w:val="1367953320"/>
          <w:citation/>
        </w:sdtPr>
        <w:sdtContent>
          <w:r w:rsidR="00E9613E">
            <w:rPr>
              <w:rFonts w:ascii="Times New Roman" w:hAnsi="Times New Roman" w:cs="Times New Roman"/>
              <w:shd w:val="clear" w:color="auto" w:fill="FFFFFF"/>
            </w:rPr>
            <w:fldChar w:fldCharType="begin"/>
          </w:r>
          <w:r w:rsidR="00E9613E">
            <w:rPr>
              <w:rFonts w:ascii="Times New Roman" w:hAnsi="Times New Roman" w:cs="Times New Roman"/>
              <w:shd w:val="clear" w:color="auto" w:fill="FFFFFF"/>
            </w:rPr>
            <w:instrText xml:space="preserve"> CITATION Gra18 \l 1033 </w:instrText>
          </w:r>
          <w:r w:rsidR="00E9613E">
            <w:rPr>
              <w:rFonts w:ascii="Times New Roman" w:hAnsi="Times New Roman" w:cs="Times New Roman"/>
              <w:shd w:val="clear" w:color="auto" w:fill="FFFFFF"/>
            </w:rPr>
            <w:fldChar w:fldCharType="separate"/>
          </w:r>
          <w:r w:rsidR="00E9613E">
            <w:rPr>
              <w:rFonts w:ascii="Times New Roman" w:hAnsi="Times New Roman" w:cs="Times New Roman"/>
              <w:noProof/>
              <w:shd w:val="clear" w:color="auto" w:fill="FFFFFF"/>
            </w:rPr>
            <w:t xml:space="preserve"> </w:t>
          </w:r>
          <w:r w:rsidR="00E9613E" w:rsidRPr="00E9613E">
            <w:rPr>
              <w:rFonts w:ascii="Times New Roman" w:hAnsi="Times New Roman" w:cs="Times New Roman"/>
              <w:noProof/>
              <w:shd w:val="clear" w:color="auto" w:fill="FFFFFF"/>
            </w:rPr>
            <w:t>[2]</w:t>
          </w:r>
          <w:r w:rsidR="00E9613E">
            <w:rPr>
              <w:rFonts w:ascii="Times New Roman" w:hAnsi="Times New Roman" w:cs="Times New Roman"/>
              <w:shd w:val="clear" w:color="auto" w:fill="FFFFFF"/>
            </w:rPr>
            <w:fldChar w:fldCharType="end"/>
          </w:r>
        </w:sdtContent>
      </w:sdt>
      <w:r>
        <w:rPr>
          <w:rFonts w:ascii="Times New Roman" w:hAnsi="Times New Roman" w:cs="Times New Roman"/>
          <w:shd w:val="clear" w:color="auto" w:fill="FFFFFF"/>
        </w:rPr>
        <w:t>.</w:t>
      </w:r>
      <w:r w:rsidR="008D6C19" w:rsidRPr="005B1527">
        <w:rPr>
          <w:rFonts w:ascii="Times New Roman" w:hAnsi="Times New Roman" w:cs="Times New Roman"/>
          <w:shd w:val="clear" w:color="auto" w:fill="FFFFFF"/>
        </w:rPr>
        <w:t xml:space="preserve"> </w:t>
      </w:r>
      <w:r w:rsidRPr="005B1527">
        <w:rPr>
          <w:rFonts w:ascii="Times New Roman" w:hAnsi="Times New Roman" w:cs="Times New Roman"/>
          <w:shd w:val="clear" w:color="auto" w:fill="FFFFFF"/>
        </w:rPr>
        <w:t>Here is the result of that question</w:t>
      </w:r>
      <w:r w:rsidR="0005280A">
        <w:rPr>
          <w:rFonts w:ascii="Times New Roman" w:hAnsi="Times New Roman" w:cs="Times New Roman"/>
          <w:shd w:val="clear" w:color="auto" w:fill="FFFFFF"/>
        </w:rPr>
        <w:t>s</w:t>
      </w:r>
      <w:r>
        <w:rPr>
          <w:rFonts w:ascii="Times New Roman" w:hAnsi="Times New Roman" w:cs="Times New Roman"/>
          <w:shd w:val="clear" w:color="auto" w:fill="FFFFFF"/>
        </w:rPr>
        <w:t>:</w:t>
      </w:r>
    </w:p>
    <w:p w:rsidR="005B1527" w:rsidRDefault="005B1527" w:rsidP="00874BA7">
      <w:pPr>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CA5C63">
        <w:rPr>
          <w:rFonts w:ascii="Times New Roman" w:hAnsi="Times New Roman" w:cs="Times New Roman"/>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237.75pt">
            <v:imagedata r:id="rId8" o:title="ANket1"/>
          </v:shape>
        </w:pict>
      </w:r>
      <w:r>
        <w:rPr>
          <w:rFonts w:ascii="Times New Roman" w:hAnsi="Times New Roman" w:cs="Times New Roman"/>
          <w:shd w:val="clear" w:color="auto" w:fill="FFFFFF"/>
        </w:rPr>
        <w:t xml:space="preserve">    </w:t>
      </w:r>
      <w:r w:rsidR="00512223">
        <w:rPr>
          <w:rFonts w:ascii="Times New Roman" w:hAnsi="Times New Roman" w:cs="Times New Roman"/>
          <w:noProof/>
          <w:shd w:val="clear" w:color="auto" w:fill="FFFFFF"/>
        </w:rPr>
        <w:drawing>
          <wp:inline distT="0" distB="0" distL="0" distR="0" wp14:anchorId="51D41C8C" wp14:editId="5158039F">
            <wp:extent cx="3019425" cy="2914650"/>
            <wp:effectExtent l="0" t="0" r="9525" b="0"/>
            <wp:docPr id="3" name="Picture 3" descr="C:\Users\90542\AppData\Local\Microsoft\Windows\INetCache\Content.Word\ank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90542\AppData\Local\Microsoft\Windows\INetCache\Content.Word\anke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972" cy="2952825"/>
                    </a:xfrm>
                    <a:prstGeom prst="rect">
                      <a:avLst/>
                    </a:prstGeom>
                    <a:noFill/>
                    <a:ln>
                      <a:noFill/>
                    </a:ln>
                  </pic:spPr>
                </pic:pic>
              </a:graphicData>
            </a:graphic>
          </wp:inline>
        </w:drawing>
      </w:r>
    </w:p>
    <w:p w:rsidR="00512223" w:rsidRDefault="00512223" w:rsidP="00874BA7">
      <w:pPr>
        <w:rPr>
          <w:rFonts w:ascii="Times New Roman" w:hAnsi="Times New Roman" w:cs="Times New Roman"/>
          <w:shd w:val="clear" w:color="auto" w:fill="FFFFFF"/>
        </w:rPr>
      </w:pPr>
    </w:p>
    <w:p w:rsidR="00512223" w:rsidRPr="00512223" w:rsidRDefault="00512223" w:rsidP="00874BA7">
      <w:pPr>
        <w:rPr>
          <w:rFonts w:ascii="Times New Roman" w:hAnsi="Times New Roman" w:cs="Times New Roman"/>
          <w:shd w:val="clear" w:color="auto" w:fill="FFFFFF"/>
        </w:rPr>
      </w:pPr>
      <w:r w:rsidRPr="00512223">
        <w:rPr>
          <w:rFonts w:ascii="Times New Roman" w:hAnsi="Times New Roman" w:cs="Times New Roman"/>
          <w:shd w:val="clear" w:color="auto" w:fill="FFFFFF"/>
        </w:rPr>
        <w:lastRenderedPageBreak/>
        <w:t>According to the survey result, we find that</w:t>
      </w:r>
    </w:p>
    <w:p w:rsidR="00512223" w:rsidRPr="00512223" w:rsidRDefault="00512223" w:rsidP="00512223">
      <w:pPr>
        <w:pStyle w:val="ListParagraph"/>
        <w:numPr>
          <w:ilvl w:val="0"/>
          <w:numId w:val="1"/>
        </w:numPr>
        <w:rPr>
          <w:rFonts w:ascii="Times New Roman" w:hAnsi="Times New Roman" w:cs="Times New Roman"/>
          <w:shd w:val="clear" w:color="auto" w:fill="FFFFFF"/>
        </w:rPr>
      </w:pPr>
      <w:r w:rsidRPr="00512223">
        <w:rPr>
          <w:rFonts w:ascii="Times New Roman" w:hAnsi="Times New Roman" w:cs="Times New Roman"/>
          <w:shd w:val="clear" w:color="auto" w:fill="FFFFFF"/>
        </w:rPr>
        <w:t>Model explainability is very important</w:t>
      </w:r>
      <w:r>
        <w:rPr>
          <w:rFonts w:ascii="Times New Roman" w:hAnsi="Times New Roman" w:cs="Times New Roman"/>
          <w:shd w:val="clear" w:color="auto" w:fill="FFFFFF"/>
        </w:rPr>
        <w:t>.</w:t>
      </w:r>
    </w:p>
    <w:p w:rsidR="00512223" w:rsidRPr="00512223" w:rsidRDefault="00512223" w:rsidP="00512223">
      <w:pPr>
        <w:pStyle w:val="ListParagraph"/>
        <w:numPr>
          <w:ilvl w:val="0"/>
          <w:numId w:val="1"/>
        </w:numPr>
        <w:rPr>
          <w:rFonts w:ascii="Times New Roman" w:hAnsi="Times New Roman" w:cs="Times New Roman"/>
          <w:shd w:val="clear" w:color="auto" w:fill="FFFFFF"/>
        </w:rPr>
      </w:pPr>
      <w:r w:rsidRPr="00512223">
        <w:rPr>
          <w:rFonts w:ascii="Times New Roman" w:hAnsi="Times New Roman" w:cs="Times New Roman"/>
          <w:shd w:val="clear" w:color="auto" w:fill="FFFFFF"/>
        </w:rPr>
        <w:t>Many people have skills to explain the outcome of many models but not all</w:t>
      </w:r>
      <w:r>
        <w:rPr>
          <w:rFonts w:ascii="Times New Roman" w:hAnsi="Times New Roman" w:cs="Times New Roman"/>
          <w:shd w:val="clear" w:color="auto" w:fill="FFFFFF"/>
        </w:rPr>
        <w:t>.</w:t>
      </w:r>
    </w:p>
    <w:p w:rsidR="00512223" w:rsidRPr="00512223" w:rsidRDefault="00512223" w:rsidP="00512223">
      <w:pPr>
        <w:pStyle w:val="ListParagraph"/>
        <w:numPr>
          <w:ilvl w:val="0"/>
          <w:numId w:val="1"/>
        </w:numPr>
        <w:rPr>
          <w:rFonts w:ascii="Times New Roman" w:hAnsi="Times New Roman" w:cs="Times New Roman"/>
          <w:shd w:val="clear" w:color="auto" w:fill="FFFFFF"/>
        </w:rPr>
      </w:pPr>
      <w:r w:rsidRPr="00512223">
        <w:rPr>
          <w:rFonts w:ascii="Times New Roman" w:hAnsi="Times New Roman" w:cs="Times New Roman"/>
          <w:shd w:val="clear" w:color="auto" w:fill="FFFFFF"/>
        </w:rPr>
        <w:t>Unfortunately, there are also many people who think that expert can only explain the outcome of a model and many of them think machine learning model as a black box</w:t>
      </w:r>
      <w:r>
        <w:rPr>
          <w:rFonts w:ascii="Times New Roman" w:hAnsi="Times New Roman" w:cs="Times New Roman"/>
          <w:shd w:val="clear" w:color="auto" w:fill="FFFFFF"/>
        </w:rPr>
        <w:t>.</w:t>
      </w:r>
    </w:p>
    <w:p w:rsidR="005B1527" w:rsidRPr="005B1527" w:rsidRDefault="005B1527" w:rsidP="00874BA7">
      <w:pPr>
        <w:rPr>
          <w:rFonts w:ascii="Times New Roman" w:hAnsi="Times New Roman" w:cs="Times New Roman"/>
          <w:color w:val="000000"/>
          <w:shd w:val="clear" w:color="auto" w:fill="FFFFFF"/>
        </w:rPr>
      </w:pPr>
    </w:p>
    <w:p w:rsidR="00A2094C" w:rsidRDefault="00124BAC" w:rsidP="00124BAC">
      <w:pPr>
        <w:ind w:firstLine="720"/>
        <w:rPr>
          <w:rFonts w:ascii="Times New Roman" w:hAnsi="Times New Roman" w:cs="Times New Roman"/>
          <w:color w:val="000000"/>
          <w:shd w:val="clear" w:color="auto" w:fill="FFFFFF"/>
        </w:rPr>
      </w:pPr>
      <w:r w:rsidRPr="00124BAC">
        <w:rPr>
          <w:rFonts w:ascii="Times New Roman" w:hAnsi="Times New Roman" w:cs="Times New Roman"/>
          <w:color w:val="000000"/>
          <w:shd w:val="clear" w:color="auto" w:fill="FFFFFF"/>
        </w:rPr>
        <w:t>Since machine learning is a part of life, we want to know why our model makes such a prediction. This will create the reliability and overall use of the model. In addition, our Model can select bias from training data. This machine learning model can turn our model into a racist model that discriminates against some groups. We can better solve the bias problem by explaining the model definition. Model explainability helps us in scenarios where a single error can cause major damage.</w:t>
      </w:r>
      <w:r w:rsidR="00C42D38" w:rsidRPr="00C42D38">
        <w:rPr>
          <w:rFonts w:ascii="Trebuchet MS" w:hAnsi="Trebuchet MS"/>
          <w:color w:val="000000"/>
          <w:sz w:val="18"/>
          <w:szCs w:val="18"/>
          <w:shd w:val="clear" w:color="auto" w:fill="FFFFFF"/>
        </w:rPr>
        <w:t xml:space="preserve"> </w:t>
      </w:r>
      <w:r w:rsidR="00C42D38" w:rsidRPr="00C42D38">
        <w:rPr>
          <w:rFonts w:ascii="Times New Roman" w:hAnsi="Times New Roman" w:cs="Times New Roman"/>
          <w:color w:val="000000"/>
          <w:shd w:val="clear" w:color="auto" w:fill="FFFFFF"/>
        </w:rPr>
        <w:t>In particular, the accuracy</w:t>
      </w:r>
      <w:r w:rsidR="00A2094C">
        <w:rPr>
          <w:rFonts w:ascii="Times New Roman" w:hAnsi="Times New Roman" w:cs="Times New Roman"/>
          <w:color w:val="000000"/>
          <w:shd w:val="clear" w:color="auto" w:fill="FFFFFF"/>
        </w:rPr>
        <w:t xml:space="preserve"> score of models trained with im</w:t>
      </w:r>
      <w:r w:rsidR="00C42D38" w:rsidRPr="00C42D38">
        <w:rPr>
          <w:rFonts w:ascii="Times New Roman" w:hAnsi="Times New Roman" w:cs="Times New Roman"/>
          <w:color w:val="000000"/>
          <w:shd w:val="clear" w:color="auto" w:fill="FFFFFF"/>
        </w:rPr>
        <w:t>balanced dataset can mislead us.</w:t>
      </w:r>
      <w:r w:rsidR="00A2094C" w:rsidRPr="00A2094C">
        <w:t xml:space="preserve"> </w:t>
      </w:r>
      <w:r w:rsidR="00A2094C">
        <w:rPr>
          <w:rFonts w:ascii="Times New Roman" w:hAnsi="Times New Roman" w:cs="Times New Roman"/>
          <w:color w:val="000000"/>
          <w:shd w:val="clear" w:color="auto" w:fill="FFFFFF"/>
        </w:rPr>
        <w:t>I</w:t>
      </w:r>
      <w:r w:rsidR="00A2094C" w:rsidRPr="00A2094C">
        <w:rPr>
          <w:rFonts w:ascii="Times New Roman" w:hAnsi="Times New Roman" w:cs="Times New Roman"/>
          <w:color w:val="000000"/>
          <w:shd w:val="clear" w:color="auto" w:fill="FFFFFF"/>
        </w:rPr>
        <w:t>f it is working with an unstable dataset, other metrics should also be checked.</w:t>
      </w:r>
    </w:p>
    <w:p w:rsidR="00A2094C" w:rsidRPr="008F076E" w:rsidRDefault="00994B45" w:rsidP="008F076E">
      <w:pPr>
        <w:pStyle w:val="Default"/>
        <w:ind w:firstLine="720"/>
      </w:pPr>
      <w:r w:rsidRPr="00994B45">
        <w:rPr>
          <w:sz w:val="22"/>
          <w:szCs w:val="22"/>
          <w:shd w:val="clear" w:color="auto" w:fill="FFFFFF"/>
        </w:rPr>
        <w:t xml:space="preserve">The aim of the </w:t>
      </w:r>
      <w:r>
        <w:rPr>
          <w:shd w:val="clear" w:color="auto" w:fill="FFFFFF"/>
        </w:rPr>
        <w:t>paper</w:t>
      </w:r>
      <w:r w:rsidRPr="00994B45">
        <w:rPr>
          <w:sz w:val="22"/>
          <w:szCs w:val="22"/>
          <w:shd w:val="clear" w:color="auto" w:fill="FFFFFF"/>
        </w:rPr>
        <w:t xml:space="preserve"> is to work on a vital issue such as cervical cancer by working with an </w:t>
      </w:r>
      <w:r>
        <w:rPr>
          <w:shd w:val="clear" w:color="auto" w:fill="FFFFFF"/>
        </w:rPr>
        <w:t>imbalanced</w:t>
      </w:r>
      <w:r w:rsidR="008F076E">
        <w:rPr>
          <w:shd w:val="clear" w:color="auto" w:fill="FFFFFF"/>
        </w:rPr>
        <w:t xml:space="preserve"> data</w:t>
      </w:r>
      <w:r w:rsidRPr="00994B45">
        <w:rPr>
          <w:sz w:val="22"/>
          <w:szCs w:val="22"/>
          <w:shd w:val="clear" w:color="auto" w:fill="FFFFFF"/>
        </w:rPr>
        <w:t xml:space="preserve">set to ensure the </w:t>
      </w:r>
      <w:r>
        <w:rPr>
          <w:shd w:val="clear" w:color="auto" w:fill="FFFFFF"/>
        </w:rPr>
        <w:t>explainability</w:t>
      </w:r>
      <w:r w:rsidRPr="00994B45">
        <w:rPr>
          <w:sz w:val="22"/>
          <w:szCs w:val="22"/>
          <w:shd w:val="clear" w:color="auto" w:fill="FFFFFF"/>
        </w:rPr>
        <w:t xml:space="preserve"> of the medically used model for predicting cervical cancer.</w:t>
      </w:r>
      <w:r w:rsidR="008F076E" w:rsidRPr="008F076E">
        <w:t xml:space="preserve"> </w:t>
      </w:r>
      <w:r w:rsidR="008F076E" w:rsidRPr="008F076E">
        <w:rPr>
          <w:sz w:val="22"/>
          <w:szCs w:val="22"/>
        </w:rPr>
        <w:t>Cervical cancer is the most common cancer among women in developi</w:t>
      </w:r>
      <w:r w:rsidR="008F076E">
        <w:rPr>
          <w:sz w:val="22"/>
          <w:szCs w:val="22"/>
        </w:rPr>
        <w:t>ng countries, the WHO report</w:t>
      </w:r>
      <w:sdt>
        <w:sdtPr>
          <w:rPr>
            <w:sz w:val="22"/>
            <w:szCs w:val="22"/>
          </w:rPr>
          <w:id w:val="1385378423"/>
          <w:citation/>
        </w:sdtPr>
        <w:sdtContent>
          <w:r w:rsidR="00E9613E">
            <w:rPr>
              <w:sz w:val="22"/>
              <w:szCs w:val="22"/>
            </w:rPr>
            <w:fldChar w:fldCharType="begin"/>
          </w:r>
          <w:r w:rsidR="00E9613E">
            <w:rPr>
              <w:sz w:val="22"/>
              <w:szCs w:val="22"/>
            </w:rPr>
            <w:instrText xml:space="preserve"> CITATION 1 \l 1033 </w:instrText>
          </w:r>
          <w:r w:rsidR="00E9613E">
            <w:rPr>
              <w:sz w:val="22"/>
              <w:szCs w:val="22"/>
            </w:rPr>
            <w:fldChar w:fldCharType="separate"/>
          </w:r>
          <w:r w:rsidR="00E9613E">
            <w:rPr>
              <w:noProof/>
              <w:sz w:val="22"/>
              <w:szCs w:val="22"/>
            </w:rPr>
            <w:t xml:space="preserve"> </w:t>
          </w:r>
          <w:r w:rsidR="00E9613E" w:rsidRPr="00E9613E">
            <w:rPr>
              <w:noProof/>
              <w:sz w:val="22"/>
              <w:szCs w:val="22"/>
            </w:rPr>
            <w:t>[3]</w:t>
          </w:r>
          <w:r w:rsidR="00E9613E">
            <w:rPr>
              <w:sz w:val="22"/>
              <w:szCs w:val="22"/>
            </w:rPr>
            <w:fldChar w:fldCharType="end"/>
          </w:r>
        </w:sdtContent>
      </w:sdt>
      <w:r w:rsidR="008F076E" w:rsidRPr="008F076E">
        <w:rPr>
          <w:sz w:val="22"/>
          <w:szCs w:val="22"/>
        </w:rPr>
        <w:t>. In the United States, there are 129,001 new cases in 2015 despite the provided healthcare facilities, where 273,</w:t>
      </w:r>
      <w:r w:rsidR="008F076E">
        <w:rPr>
          <w:sz w:val="22"/>
          <w:szCs w:val="22"/>
        </w:rPr>
        <w:t>000 deaths in 2002 worldwide</w:t>
      </w:r>
      <w:r w:rsidR="008F076E" w:rsidRPr="008F076E">
        <w:rPr>
          <w:sz w:val="22"/>
          <w:szCs w:val="22"/>
        </w:rPr>
        <w:t>. Cervical cancer dataset h</w:t>
      </w:r>
      <w:r w:rsidR="008F076E">
        <w:rPr>
          <w:sz w:val="22"/>
          <w:szCs w:val="22"/>
        </w:rPr>
        <w:t>as been published in 2017 by</w:t>
      </w:r>
      <w:r w:rsidR="008F076E" w:rsidRPr="008F076E">
        <w:rPr>
          <w:sz w:val="22"/>
          <w:szCs w:val="22"/>
        </w:rPr>
        <w:t>, which involves 858 samples and 32 features as well as four targets. These attributes include demographic information, habits like smoking and historic medical records</w:t>
      </w:r>
      <w:r w:rsidR="008F076E">
        <w:rPr>
          <w:sz w:val="20"/>
          <w:szCs w:val="20"/>
        </w:rPr>
        <w:t>.</w:t>
      </w:r>
      <w:r w:rsidRPr="00994B45">
        <w:rPr>
          <w:sz w:val="22"/>
          <w:szCs w:val="22"/>
        </w:rPr>
        <w:br/>
      </w:r>
      <w:r w:rsidRPr="00994B45">
        <w:rPr>
          <w:sz w:val="22"/>
          <w:szCs w:val="22"/>
        </w:rPr>
        <w:br/>
      </w:r>
    </w:p>
    <w:p w:rsidR="008F076E" w:rsidRDefault="008F076E" w:rsidP="00A2094C">
      <w:pPr>
        <w:rPr>
          <w:rFonts w:ascii="Times New Roman" w:hAnsi="Times New Roman" w:cs="Times New Roman"/>
          <w:b/>
          <w:bCs/>
          <w:sz w:val="24"/>
          <w:szCs w:val="24"/>
        </w:rPr>
      </w:pPr>
    </w:p>
    <w:p w:rsidR="008F076E" w:rsidRDefault="008F076E" w:rsidP="00A2094C">
      <w:pPr>
        <w:rPr>
          <w:rFonts w:ascii="Times New Roman" w:hAnsi="Times New Roman" w:cs="Times New Roman"/>
          <w:b/>
          <w:bCs/>
          <w:sz w:val="24"/>
          <w:szCs w:val="24"/>
        </w:rPr>
      </w:pPr>
    </w:p>
    <w:p w:rsidR="006825C9" w:rsidRDefault="006825C9" w:rsidP="00A2094C">
      <w:pPr>
        <w:rPr>
          <w:rFonts w:ascii="Times New Roman" w:hAnsi="Times New Roman" w:cs="Times New Roman"/>
          <w:b/>
          <w:bCs/>
          <w:sz w:val="24"/>
          <w:szCs w:val="24"/>
        </w:rPr>
      </w:pPr>
    </w:p>
    <w:p w:rsidR="006825C9" w:rsidRDefault="006825C9" w:rsidP="00A2094C">
      <w:pPr>
        <w:rPr>
          <w:rFonts w:ascii="Times New Roman" w:hAnsi="Times New Roman" w:cs="Times New Roman"/>
          <w:b/>
          <w:bCs/>
          <w:sz w:val="24"/>
          <w:szCs w:val="24"/>
        </w:rPr>
      </w:pPr>
    </w:p>
    <w:p w:rsidR="008F076E" w:rsidRDefault="00A2094C" w:rsidP="00A2094C">
      <w:pPr>
        <w:rPr>
          <w:rFonts w:ascii="Times New Roman" w:hAnsi="Times New Roman" w:cs="Times New Roman"/>
          <w:b/>
          <w:bCs/>
          <w:sz w:val="24"/>
          <w:szCs w:val="24"/>
        </w:rPr>
      </w:pPr>
      <w:r w:rsidRPr="00A2094C">
        <w:rPr>
          <w:rFonts w:ascii="Times New Roman" w:hAnsi="Times New Roman" w:cs="Times New Roman"/>
          <w:b/>
          <w:bCs/>
          <w:sz w:val="24"/>
          <w:szCs w:val="24"/>
        </w:rPr>
        <w:t>2. Data Description</w:t>
      </w:r>
    </w:p>
    <w:p w:rsidR="008F076E" w:rsidRDefault="008F076E" w:rsidP="00A2094C">
      <w:pPr>
        <w:rPr>
          <w:rFonts w:ascii="Times New Roman" w:hAnsi="Times New Roman" w:cs="Times New Roman"/>
        </w:rPr>
      </w:pPr>
      <w:r>
        <w:rPr>
          <w:rFonts w:ascii="Times New Roman" w:hAnsi="Times New Roman" w:cs="Times New Roman"/>
          <w:b/>
          <w:bCs/>
          <w:sz w:val="24"/>
          <w:szCs w:val="24"/>
        </w:rPr>
        <w:tab/>
      </w:r>
      <w:r w:rsidR="000F79AE" w:rsidRPr="000F79AE">
        <w:rPr>
          <w:rFonts w:ascii="Times New Roman" w:hAnsi="Times New Roman" w:cs="Times New Roman"/>
          <w:shd w:val="clear" w:color="auto" w:fill="FFFFFF"/>
        </w:rPr>
        <w:t>The Cervical Cancer</w:t>
      </w:r>
      <w:r w:rsidR="000F79AE">
        <w:rPr>
          <w:rFonts w:ascii="Times New Roman" w:hAnsi="Times New Roman" w:cs="Times New Roman"/>
          <w:shd w:val="clear" w:color="auto" w:fill="FFFFFF"/>
        </w:rPr>
        <w:t xml:space="preserve"> Dataset is o</w:t>
      </w:r>
      <w:r w:rsidR="000F79AE" w:rsidRPr="000F79AE">
        <w:rPr>
          <w:rFonts w:ascii="Times New Roman" w:hAnsi="Times New Roman" w:cs="Times New Roman"/>
          <w:shd w:val="clear" w:color="auto" w:fill="FFFFFF"/>
        </w:rPr>
        <w:t>btained from UCI Repository</w:t>
      </w:r>
      <w:r w:rsidR="000F79AE">
        <w:rPr>
          <w:rFonts w:ascii="Arial" w:hAnsi="Arial" w:cs="Arial"/>
          <w:sz w:val="21"/>
          <w:szCs w:val="21"/>
          <w:shd w:val="clear" w:color="auto" w:fill="FFFFFF"/>
        </w:rPr>
        <w:t xml:space="preserve"> </w:t>
      </w:r>
      <w:r w:rsidR="000F79AE">
        <w:rPr>
          <w:rFonts w:ascii="Times New Roman" w:hAnsi="Times New Roman" w:cs="Times New Roman"/>
        </w:rPr>
        <w:t>and</w:t>
      </w:r>
      <w:r w:rsidRPr="008F076E">
        <w:rPr>
          <w:rFonts w:ascii="Times New Roman" w:hAnsi="Times New Roman" w:cs="Times New Roman"/>
        </w:rPr>
        <w:t xml:space="preserve"> involves 858 samples and 32 features as well as </w:t>
      </w:r>
      <w:r w:rsidR="000F79AE">
        <w:rPr>
          <w:rFonts w:ascii="Times New Roman" w:hAnsi="Times New Roman" w:cs="Times New Roman"/>
        </w:rPr>
        <w:t>4</w:t>
      </w:r>
      <w:r w:rsidRPr="008F076E">
        <w:rPr>
          <w:rFonts w:ascii="Times New Roman" w:hAnsi="Times New Roman" w:cs="Times New Roman"/>
        </w:rPr>
        <w:t xml:space="preserve"> classes (Hinselmann, Schiller, Cytology and Biopsy) has</w:t>
      </w:r>
      <w:r w:rsidR="000F79AE">
        <w:rPr>
          <w:rFonts w:ascii="Times New Roman" w:hAnsi="Times New Roman" w:cs="Times New Roman"/>
        </w:rPr>
        <w:t xml:space="preserve"> been published in</w:t>
      </w:r>
      <w:sdt>
        <w:sdtPr>
          <w:rPr>
            <w:rFonts w:ascii="Times New Roman" w:hAnsi="Times New Roman" w:cs="Times New Roman"/>
          </w:rPr>
          <w:id w:val="2070919607"/>
          <w:citation/>
        </w:sdtPr>
        <w:sdtContent>
          <w:r w:rsidR="00E9613E">
            <w:rPr>
              <w:rFonts w:ascii="Times New Roman" w:hAnsi="Times New Roman" w:cs="Times New Roman"/>
            </w:rPr>
            <w:fldChar w:fldCharType="begin"/>
          </w:r>
          <w:r w:rsidR="00E9613E">
            <w:rPr>
              <w:rFonts w:ascii="Times New Roman" w:hAnsi="Times New Roman" w:cs="Times New Roman"/>
            </w:rPr>
            <w:instrText xml:space="preserve"> CITATION UCI17 \l 1033 </w:instrText>
          </w:r>
          <w:r w:rsidR="00E9613E">
            <w:rPr>
              <w:rFonts w:ascii="Times New Roman" w:hAnsi="Times New Roman" w:cs="Times New Roman"/>
            </w:rPr>
            <w:fldChar w:fldCharType="separate"/>
          </w:r>
          <w:r w:rsidR="00E9613E">
            <w:rPr>
              <w:rFonts w:ascii="Times New Roman" w:hAnsi="Times New Roman" w:cs="Times New Roman"/>
              <w:noProof/>
            </w:rPr>
            <w:t xml:space="preserve"> </w:t>
          </w:r>
          <w:r w:rsidR="00E9613E" w:rsidRPr="00E9613E">
            <w:rPr>
              <w:rFonts w:ascii="Times New Roman" w:hAnsi="Times New Roman" w:cs="Times New Roman"/>
              <w:noProof/>
            </w:rPr>
            <w:t>[1]</w:t>
          </w:r>
          <w:r w:rsidR="00E9613E">
            <w:rPr>
              <w:rFonts w:ascii="Times New Roman" w:hAnsi="Times New Roman" w:cs="Times New Roman"/>
            </w:rPr>
            <w:fldChar w:fldCharType="end"/>
          </w:r>
        </w:sdtContent>
      </w:sdt>
      <w:r w:rsidRPr="008F076E">
        <w:rPr>
          <w:rFonts w:ascii="Times New Roman" w:hAnsi="Times New Roman" w:cs="Times New Roman"/>
        </w:rPr>
        <w:t>. This paper focuses on studying the Biopsy target as it recommended by the literature review.</w:t>
      </w:r>
      <w:r w:rsidR="0005280A" w:rsidRPr="0005280A">
        <w:t xml:space="preserve"> </w:t>
      </w:r>
      <w:r w:rsidR="0005280A" w:rsidRPr="0005280A">
        <w:rPr>
          <w:rFonts w:ascii="Times New Roman" w:hAnsi="Times New Roman" w:cs="Times New Roman"/>
        </w:rPr>
        <w:t xml:space="preserve">In addition, the dataset studied was </w:t>
      </w:r>
      <w:r w:rsidR="00AE26DB">
        <w:rPr>
          <w:rFonts w:ascii="Times New Roman" w:hAnsi="Times New Roman" w:cs="Times New Roman"/>
        </w:rPr>
        <w:t>imbalanced</w:t>
      </w:r>
      <w:r w:rsidR="0005280A" w:rsidRPr="0005280A">
        <w:rPr>
          <w:rFonts w:ascii="Times New Roman" w:hAnsi="Times New Roman" w:cs="Times New Roman"/>
        </w:rPr>
        <w:t xml:space="preserve"> according to the Biopsy target because only 55 of the patients were diagnosed with cancer.</w:t>
      </w:r>
    </w:p>
    <w:tbl>
      <w:tblPr>
        <w:tblStyle w:val="TableGrid"/>
        <w:tblW w:w="0" w:type="auto"/>
        <w:jc w:val="center"/>
        <w:tblLook w:val="04A0" w:firstRow="1" w:lastRow="0" w:firstColumn="1" w:lastColumn="0" w:noHBand="0" w:noVBand="1"/>
      </w:tblPr>
      <w:tblGrid>
        <w:gridCol w:w="1499"/>
        <w:gridCol w:w="1455"/>
        <w:gridCol w:w="1983"/>
        <w:gridCol w:w="1455"/>
        <w:gridCol w:w="1502"/>
        <w:gridCol w:w="1456"/>
      </w:tblGrid>
      <w:tr w:rsidR="008F076E" w:rsidTr="008F076E">
        <w:trPr>
          <w:trHeight w:val="598"/>
          <w:jc w:val="center"/>
        </w:trPr>
        <w:tc>
          <w:tcPr>
            <w:tcW w:w="1505" w:type="dxa"/>
          </w:tcPr>
          <w:p w:rsidR="008F076E" w:rsidRDefault="008F076E" w:rsidP="008F076E">
            <w:pPr>
              <w:pStyle w:val="Default"/>
              <w:rPr>
                <w:sz w:val="20"/>
                <w:szCs w:val="20"/>
              </w:rPr>
            </w:pPr>
            <w:r>
              <w:rPr>
                <w:b/>
                <w:bCs/>
                <w:sz w:val="20"/>
                <w:szCs w:val="20"/>
              </w:rPr>
              <w:t xml:space="preserve">Attribute </w:t>
            </w:r>
          </w:p>
          <w:p w:rsidR="008F076E" w:rsidRDefault="008F076E" w:rsidP="00A2094C">
            <w:pPr>
              <w:rPr>
                <w:rFonts w:ascii="Times New Roman" w:hAnsi="Times New Roman" w:cs="Times New Roman"/>
                <w:color w:val="000000"/>
              </w:rPr>
            </w:pPr>
          </w:p>
        </w:tc>
        <w:tc>
          <w:tcPr>
            <w:tcW w:w="1505" w:type="dxa"/>
          </w:tcPr>
          <w:p w:rsidR="008F076E" w:rsidRDefault="008F076E" w:rsidP="008F076E">
            <w:pPr>
              <w:pStyle w:val="Default"/>
              <w:rPr>
                <w:sz w:val="20"/>
                <w:szCs w:val="20"/>
              </w:rPr>
            </w:pPr>
            <w:r>
              <w:rPr>
                <w:b/>
                <w:bCs/>
                <w:sz w:val="20"/>
                <w:szCs w:val="20"/>
              </w:rPr>
              <w:t xml:space="preserve">Type </w:t>
            </w:r>
          </w:p>
          <w:p w:rsidR="008F076E" w:rsidRDefault="008F076E" w:rsidP="00A2094C">
            <w:pPr>
              <w:rPr>
                <w:rFonts w:ascii="Times New Roman" w:hAnsi="Times New Roman" w:cs="Times New Roman"/>
                <w:color w:val="000000"/>
              </w:rPr>
            </w:pPr>
          </w:p>
        </w:tc>
        <w:tc>
          <w:tcPr>
            <w:tcW w:w="1505" w:type="dxa"/>
          </w:tcPr>
          <w:p w:rsidR="008F076E" w:rsidRDefault="008F076E" w:rsidP="008F076E">
            <w:pPr>
              <w:pStyle w:val="Default"/>
              <w:rPr>
                <w:sz w:val="20"/>
                <w:szCs w:val="20"/>
              </w:rPr>
            </w:pPr>
            <w:r>
              <w:rPr>
                <w:b/>
                <w:bCs/>
                <w:sz w:val="20"/>
                <w:szCs w:val="20"/>
              </w:rPr>
              <w:t xml:space="preserve">Attribute </w:t>
            </w:r>
          </w:p>
          <w:p w:rsidR="008F076E" w:rsidRDefault="008F076E" w:rsidP="00A2094C">
            <w:pPr>
              <w:rPr>
                <w:rFonts w:ascii="Times New Roman" w:hAnsi="Times New Roman" w:cs="Times New Roman"/>
                <w:color w:val="000000"/>
              </w:rPr>
            </w:pPr>
          </w:p>
        </w:tc>
        <w:tc>
          <w:tcPr>
            <w:tcW w:w="1505" w:type="dxa"/>
          </w:tcPr>
          <w:p w:rsidR="008F076E" w:rsidRDefault="008F076E" w:rsidP="008F076E">
            <w:pPr>
              <w:pStyle w:val="Default"/>
              <w:rPr>
                <w:sz w:val="20"/>
                <w:szCs w:val="20"/>
              </w:rPr>
            </w:pPr>
            <w:r>
              <w:rPr>
                <w:b/>
                <w:bCs/>
                <w:sz w:val="20"/>
                <w:szCs w:val="20"/>
              </w:rPr>
              <w:t xml:space="preserve">Type </w:t>
            </w:r>
          </w:p>
          <w:p w:rsidR="008F076E" w:rsidRDefault="008F076E" w:rsidP="00A2094C">
            <w:pPr>
              <w:rPr>
                <w:rFonts w:ascii="Times New Roman" w:hAnsi="Times New Roman" w:cs="Times New Roman"/>
                <w:color w:val="000000"/>
              </w:rPr>
            </w:pPr>
          </w:p>
        </w:tc>
        <w:tc>
          <w:tcPr>
            <w:tcW w:w="1506" w:type="dxa"/>
          </w:tcPr>
          <w:p w:rsidR="008F076E" w:rsidRDefault="008F076E" w:rsidP="008F076E">
            <w:pPr>
              <w:pStyle w:val="Default"/>
              <w:rPr>
                <w:sz w:val="20"/>
                <w:szCs w:val="20"/>
              </w:rPr>
            </w:pPr>
            <w:r>
              <w:rPr>
                <w:b/>
                <w:bCs/>
                <w:sz w:val="20"/>
                <w:szCs w:val="20"/>
              </w:rPr>
              <w:t xml:space="preserve">Attribute </w:t>
            </w:r>
          </w:p>
          <w:p w:rsidR="008F076E" w:rsidRDefault="008F076E" w:rsidP="00A2094C">
            <w:pPr>
              <w:rPr>
                <w:rFonts w:ascii="Times New Roman" w:hAnsi="Times New Roman" w:cs="Times New Roman"/>
                <w:color w:val="000000"/>
              </w:rPr>
            </w:pPr>
          </w:p>
        </w:tc>
        <w:tc>
          <w:tcPr>
            <w:tcW w:w="1506" w:type="dxa"/>
          </w:tcPr>
          <w:p w:rsidR="008F076E" w:rsidRDefault="008F076E" w:rsidP="008F076E">
            <w:pPr>
              <w:pStyle w:val="Default"/>
              <w:rPr>
                <w:sz w:val="20"/>
                <w:szCs w:val="20"/>
              </w:rPr>
            </w:pPr>
            <w:r>
              <w:rPr>
                <w:b/>
                <w:bCs/>
                <w:sz w:val="20"/>
                <w:szCs w:val="20"/>
              </w:rPr>
              <w:t xml:space="preserve">Type </w:t>
            </w:r>
          </w:p>
          <w:p w:rsidR="008F076E" w:rsidRDefault="008F076E" w:rsidP="00A2094C">
            <w:pPr>
              <w:rPr>
                <w:rFonts w:ascii="Times New Roman" w:hAnsi="Times New Roman" w:cs="Times New Roman"/>
                <w:color w:val="000000"/>
              </w:rPr>
            </w:pPr>
          </w:p>
        </w:tc>
      </w:tr>
      <w:tr w:rsidR="008F076E" w:rsidTr="008F076E">
        <w:trPr>
          <w:trHeight w:val="563"/>
          <w:jc w:val="center"/>
        </w:trPr>
        <w:tc>
          <w:tcPr>
            <w:tcW w:w="1505" w:type="dxa"/>
          </w:tcPr>
          <w:p w:rsidR="000F79AE" w:rsidRDefault="000F79AE" w:rsidP="000F79AE">
            <w:pPr>
              <w:pStyle w:val="Default"/>
              <w:rPr>
                <w:sz w:val="20"/>
                <w:szCs w:val="20"/>
              </w:rPr>
            </w:pPr>
            <w:r>
              <w:rPr>
                <w:sz w:val="20"/>
                <w:szCs w:val="20"/>
              </w:rPr>
              <w:t xml:space="preserve">Age </w:t>
            </w:r>
          </w:p>
          <w:p w:rsidR="008F076E" w:rsidRDefault="008F076E" w:rsidP="00A2094C">
            <w:pPr>
              <w:rPr>
                <w:rFonts w:ascii="Times New Roman" w:hAnsi="Times New Roman" w:cs="Times New Roman"/>
                <w:color w:val="000000"/>
              </w:rPr>
            </w:pPr>
          </w:p>
        </w:tc>
        <w:tc>
          <w:tcPr>
            <w:tcW w:w="1505" w:type="dxa"/>
          </w:tcPr>
          <w:p w:rsidR="00512223" w:rsidRDefault="00512223" w:rsidP="00512223">
            <w:pPr>
              <w:pStyle w:val="Default"/>
              <w:rPr>
                <w:sz w:val="20"/>
                <w:szCs w:val="20"/>
              </w:rPr>
            </w:pPr>
            <w:r>
              <w:rPr>
                <w:sz w:val="20"/>
                <w:szCs w:val="20"/>
              </w:rPr>
              <w:t xml:space="preserve">Integer </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0F79AE" w:rsidRDefault="000F79AE" w:rsidP="000F79AE">
            <w:pPr>
              <w:pStyle w:val="Default"/>
              <w:rPr>
                <w:sz w:val="20"/>
                <w:szCs w:val="20"/>
              </w:rPr>
            </w:pPr>
            <w:r>
              <w:rPr>
                <w:sz w:val="20"/>
                <w:szCs w:val="20"/>
              </w:rPr>
              <w:t xml:space="preserve">STDs:HIV </w:t>
            </w:r>
          </w:p>
          <w:p w:rsidR="008F076E" w:rsidRDefault="008F076E" w:rsidP="00A2094C">
            <w:pPr>
              <w:rPr>
                <w:rFonts w:ascii="Times New Roman" w:hAnsi="Times New Roman" w:cs="Times New Roman"/>
                <w:color w:val="000000"/>
              </w:rPr>
            </w:pPr>
          </w:p>
        </w:tc>
        <w:tc>
          <w:tcPr>
            <w:tcW w:w="1506"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r>
      <w:tr w:rsidR="008F076E" w:rsidTr="008F076E">
        <w:trPr>
          <w:trHeight w:val="598"/>
          <w:jc w:val="center"/>
        </w:trPr>
        <w:tc>
          <w:tcPr>
            <w:tcW w:w="1505" w:type="dxa"/>
          </w:tcPr>
          <w:p w:rsidR="000F79AE" w:rsidRDefault="000F79AE" w:rsidP="000F79AE">
            <w:pPr>
              <w:pStyle w:val="Default"/>
              <w:rPr>
                <w:sz w:val="20"/>
                <w:szCs w:val="20"/>
              </w:rPr>
            </w:pPr>
            <w:r>
              <w:rPr>
                <w:sz w:val="20"/>
                <w:szCs w:val="20"/>
              </w:rPr>
              <w:t xml:space="preserve">Number of sexual partners </w:t>
            </w:r>
          </w:p>
          <w:p w:rsidR="008F076E" w:rsidRDefault="008F076E" w:rsidP="00A2094C">
            <w:pPr>
              <w:rPr>
                <w:rFonts w:ascii="Times New Roman" w:hAnsi="Times New Roman" w:cs="Times New Roman"/>
                <w:color w:val="000000"/>
              </w:rPr>
            </w:pPr>
          </w:p>
        </w:tc>
        <w:tc>
          <w:tcPr>
            <w:tcW w:w="1505" w:type="dxa"/>
          </w:tcPr>
          <w:p w:rsidR="00512223" w:rsidRDefault="00512223" w:rsidP="00512223">
            <w:pPr>
              <w:pStyle w:val="Default"/>
              <w:rPr>
                <w:sz w:val="20"/>
                <w:szCs w:val="20"/>
              </w:rPr>
            </w:pPr>
            <w:r>
              <w:rPr>
                <w:sz w:val="20"/>
                <w:szCs w:val="20"/>
              </w:rPr>
              <w:t xml:space="preserve">Integer </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 (number)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Integer </w:t>
            </w:r>
          </w:p>
          <w:p w:rsidR="008F076E" w:rsidRDefault="008F076E" w:rsidP="00A2094C">
            <w:pPr>
              <w:rPr>
                <w:rFonts w:ascii="Times New Roman" w:hAnsi="Times New Roman" w:cs="Times New Roman"/>
                <w:color w:val="000000"/>
              </w:rPr>
            </w:pPr>
          </w:p>
        </w:tc>
        <w:tc>
          <w:tcPr>
            <w:tcW w:w="1506" w:type="dxa"/>
          </w:tcPr>
          <w:p w:rsidR="000F79AE" w:rsidRDefault="000F79AE" w:rsidP="000F79AE">
            <w:pPr>
              <w:pStyle w:val="Default"/>
              <w:rPr>
                <w:sz w:val="20"/>
                <w:szCs w:val="20"/>
              </w:rPr>
            </w:pPr>
            <w:r>
              <w:rPr>
                <w:sz w:val="20"/>
                <w:szCs w:val="20"/>
              </w:rPr>
              <w:t xml:space="preserve">STDs:Hepatitis B </w:t>
            </w:r>
          </w:p>
          <w:p w:rsidR="008F076E" w:rsidRDefault="008F076E" w:rsidP="00A2094C">
            <w:pPr>
              <w:rPr>
                <w:rFonts w:ascii="Times New Roman" w:hAnsi="Times New Roman" w:cs="Times New Roman"/>
                <w:color w:val="000000"/>
              </w:rPr>
            </w:pPr>
          </w:p>
        </w:tc>
        <w:tc>
          <w:tcPr>
            <w:tcW w:w="1506"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r>
      <w:tr w:rsidR="008F076E" w:rsidTr="008F076E">
        <w:trPr>
          <w:trHeight w:val="563"/>
          <w:jc w:val="center"/>
        </w:trPr>
        <w:tc>
          <w:tcPr>
            <w:tcW w:w="1505" w:type="dxa"/>
          </w:tcPr>
          <w:p w:rsidR="000F79AE" w:rsidRDefault="000F79AE" w:rsidP="000F79AE">
            <w:pPr>
              <w:pStyle w:val="Default"/>
              <w:rPr>
                <w:sz w:val="20"/>
                <w:szCs w:val="20"/>
              </w:rPr>
            </w:pPr>
            <w:r>
              <w:rPr>
                <w:sz w:val="20"/>
                <w:szCs w:val="20"/>
              </w:rPr>
              <w:t xml:space="preserve">First sexual intercourse (age) </w:t>
            </w:r>
          </w:p>
          <w:p w:rsidR="008F076E" w:rsidRDefault="008F076E" w:rsidP="00A2094C">
            <w:pPr>
              <w:rPr>
                <w:rFonts w:ascii="Times New Roman" w:hAnsi="Times New Roman" w:cs="Times New Roman"/>
                <w:color w:val="000000"/>
              </w:rPr>
            </w:pPr>
          </w:p>
        </w:tc>
        <w:tc>
          <w:tcPr>
            <w:tcW w:w="1505" w:type="dxa"/>
          </w:tcPr>
          <w:p w:rsidR="00512223" w:rsidRDefault="00512223" w:rsidP="00512223">
            <w:pPr>
              <w:pStyle w:val="Default"/>
              <w:rPr>
                <w:sz w:val="20"/>
                <w:szCs w:val="20"/>
              </w:rPr>
            </w:pPr>
            <w:r>
              <w:rPr>
                <w:sz w:val="20"/>
                <w:szCs w:val="20"/>
              </w:rPr>
              <w:t xml:space="preserve">Integer </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STDs:condylomatosis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0F79AE" w:rsidRDefault="000F79AE" w:rsidP="000F79AE">
            <w:pPr>
              <w:pStyle w:val="Default"/>
              <w:rPr>
                <w:sz w:val="20"/>
                <w:szCs w:val="20"/>
              </w:rPr>
            </w:pPr>
            <w:r>
              <w:rPr>
                <w:sz w:val="20"/>
                <w:szCs w:val="20"/>
              </w:rPr>
              <w:t xml:space="preserve">STDs: Number of diagnosis </w:t>
            </w:r>
          </w:p>
          <w:p w:rsidR="008F076E" w:rsidRDefault="008F076E" w:rsidP="00A2094C">
            <w:pPr>
              <w:rPr>
                <w:rFonts w:ascii="Times New Roman" w:hAnsi="Times New Roman" w:cs="Times New Roman"/>
                <w:color w:val="000000"/>
              </w:rPr>
            </w:pPr>
          </w:p>
        </w:tc>
        <w:tc>
          <w:tcPr>
            <w:tcW w:w="1506" w:type="dxa"/>
          </w:tcPr>
          <w:p w:rsidR="00E80F8B" w:rsidRDefault="00E80F8B" w:rsidP="00E80F8B">
            <w:pPr>
              <w:pStyle w:val="Default"/>
              <w:rPr>
                <w:sz w:val="20"/>
                <w:szCs w:val="20"/>
              </w:rPr>
            </w:pPr>
            <w:r>
              <w:rPr>
                <w:sz w:val="20"/>
                <w:szCs w:val="20"/>
              </w:rPr>
              <w:t xml:space="preserve">Integer </w:t>
            </w:r>
          </w:p>
          <w:p w:rsidR="008F076E" w:rsidRDefault="008F076E" w:rsidP="00A2094C">
            <w:pPr>
              <w:rPr>
                <w:rFonts w:ascii="Times New Roman" w:hAnsi="Times New Roman" w:cs="Times New Roman"/>
                <w:color w:val="000000"/>
              </w:rPr>
            </w:pPr>
          </w:p>
        </w:tc>
      </w:tr>
      <w:tr w:rsidR="008F076E" w:rsidTr="008F076E">
        <w:trPr>
          <w:trHeight w:val="598"/>
          <w:jc w:val="center"/>
        </w:trPr>
        <w:tc>
          <w:tcPr>
            <w:tcW w:w="1505" w:type="dxa"/>
          </w:tcPr>
          <w:p w:rsidR="000F79AE" w:rsidRDefault="000F79AE" w:rsidP="000F79AE">
            <w:pPr>
              <w:pStyle w:val="Default"/>
              <w:rPr>
                <w:sz w:val="20"/>
                <w:szCs w:val="20"/>
              </w:rPr>
            </w:pPr>
            <w:r>
              <w:rPr>
                <w:sz w:val="20"/>
                <w:szCs w:val="20"/>
              </w:rPr>
              <w:lastRenderedPageBreak/>
              <w:t xml:space="preserve">Number of pregnancies </w:t>
            </w:r>
          </w:p>
          <w:p w:rsidR="008F076E" w:rsidRDefault="008F076E" w:rsidP="00A2094C">
            <w:pPr>
              <w:rPr>
                <w:rFonts w:ascii="Times New Roman" w:hAnsi="Times New Roman" w:cs="Times New Roman"/>
                <w:color w:val="000000"/>
              </w:rPr>
            </w:pPr>
          </w:p>
        </w:tc>
        <w:tc>
          <w:tcPr>
            <w:tcW w:w="1505" w:type="dxa"/>
          </w:tcPr>
          <w:p w:rsidR="00512223" w:rsidRDefault="00512223" w:rsidP="00512223">
            <w:pPr>
              <w:pStyle w:val="Default"/>
              <w:rPr>
                <w:sz w:val="20"/>
                <w:szCs w:val="20"/>
              </w:rPr>
            </w:pPr>
            <w:r>
              <w:rPr>
                <w:sz w:val="20"/>
                <w:szCs w:val="20"/>
              </w:rPr>
              <w:t xml:space="preserve">Integer </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STDs:cervical condylomatosis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0F79AE" w:rsidRDefault="000F79AE" w:rsidP="000F79AE">
            <w:pPr>
              <w:pStyle w:val="Default"/>
              <w:rPr>
                <w:sz w:val="20"/>
                <w:szCs w:val="20"/>
              </w:rPr>
            </w:pPr>
            <w:r>
              <w:rPr>
                <w:sz w:val="20"/>
                <w:szCs w:val="20"/>
              </w:rPr>
              <w:t xml:space="preserve">STDs: Time since first diagnosis </w:t>
            </w:r>
          </w:p>
          <w:p w:rsidR="008F076E" w:rsidRDefault="008F076E" w:rsidP="00A2094C">
            <w:pPr>
              <w:rPr>
                <w:rFonts w:ascii="Times New Roman" w:hAnsi="Times New Roman" w:cs="Times New Roman"/>
                <w:color w:val="000000"/>
              </w:rPr>
            </w:pPr>
          </w:p>
        </w:tc>
        <w:tc>
          <w:tcPr>
            <w:tcW w:w="1506" w:type="dxa"/>
          </w:tcPr>
          <w:p w:rsidR="00E80F8B" w:rsidRDefault="00E80F8B" w:rsidP="00E80F8B">
            <w:pPr>
              <w:pStyle w:val="Default"/>
              <w:rPr>
                <w:sz w:val="20"/>
                <w:szCs w:val="20"/>
              </w:rPr>
            </w:pPr>
            <w:r>
              <w:rPr>
                <w:sz w:val="20"/>
                <w:szCs w:val="20"/>
              </w:rPr>
              <w:t xml:space="preserve">Integer </w:t>
            </w:r>
          </w:p>
          <w:p w:rsidR="008F076E" w:rsidRDefault="008F076E" w:rsidP="00A2094C">
            <w:pPr>
              <w:rPr>
                <w:rFonts w:ascii="Times New Roman" w:hAnsi="Times New Roman" w:cs="Times New Roman"/>
                <w:color w:val="000000"/>
              </w:rPr>
            </w:pPr>
          </w:p>
        </w:tc>
      </w:tr>
      <w:tr w:rsidR="008F076E" w:rsidTr="008F076E">
        <w:trPr>
          <w:trHeight w:val="563"/>
          <w:jc w:val="center"/>
        </w:trPr>
        <w:tc>
          <w:tcPr>
            <w:tcW w:w="1505" w:type="dxa"/>
          </w:tcPr>
          <w:p w:rsidR="000F79AE" w:rsidRDefault="000F79AE" w:rsidP="000F79AE">
            <w:pPr>
              <w:pStyle w:val="Default"/>
              <w:rPr>
                <w:sz w:val="20"/>
                <w:szCs w:val="20"/>
              </w:rPr>
            </w:pPr>
            <w:r>
              <w:rPr>
                <w:sz w:val="20"/>
                <w:szCs w:val="20"/>
              </w:rPr>
              <w:t xml:space="preserve">Smokes </w:t>
            </w:r>
          </w:p>
          <w:p w:rsidR="008F076E" w:rsidRDefault="008F076E" w:rsidP="00A2094C">
            <w:pPr>
              <w:rPr>
                <w:rFonts w:ascii="Times New Roman" w:hAnsi="Times New Roman" w:cs="Times New Roman"/>
                <w:color w:val="000000"/>
              </w:rPr>
            </w:pPr>
          </w:p>
        </w:tc>
        <w:tc>
          <w:tcPr>
            <w:tcW w:w="1505" w:type="dxa"/>
          </w:tcPr>
          <w:p w:rsidR="00512223" w:rsidRDefault="00512223" w:rsidP="00512223">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STDs:vaginal condylomatosis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0F79AE" w:rsidRDefault="000F79AE" w:rsidP="000F79AE">
            <w:pPr>
              <w:pStyle w:val="Default"/>
              <w:rPr>
                <w:sz w:val="20"/>
                <w:szCs w:val="20"/>
              </w:rPr>
            </w:pPr>
            <w:r>
              <w:rPr>
                <w:sz w:val="20"/>
                <w:szCs w:val="20"/>
              </w:rPr>
              <w:t xml:space="preserve">STDs: Time since last diagnosis </w:t>
            </w:r>
          </w:p>
          <w:p w:rsidR="008F076E" w:rsidRDefault="008F076E" w:rsidP="00A2094C">
            <w:pPr>
              <w:rPr>
                <w:rFonts w:ascii="Times New Roman" w:hAnsi="Times New Roman" w:cs="Times New Roman"/>
                <w:color w:val="000000"/>
              </w:rPr>
            </w:pPr>
          </w:p>
        </w:tc>
        <w:tc>
          <w:tcPr>
            <w:tcW w:w="1506" w:type="dxa"/>
          </w:tcPr>
          <w:p w:rsidR="00E80F8B" w:rsidRDefault="00E80F8B" w:rsidP="00E80F8B">
            <w:pPr>
              <w:pStyle w:val="Default"/>
              <w:rPr>
                <w:sz w:val="20"/>
                <w:szCs w:val="20"/>
              </w:rPr>
            </w:pPr>
            <w:r>
              <w:rPr>
                <w:sz w:val="20"/>
                <w:szCs w:val="20"/>
              </w:rPr>
              <w:t xml:space="preserve">Integer </w:t>
            </w:r>
          </w:p>
          <w:p w:rsidR="008F076E" w:rsidRDefault="008F076E" w:rsidP="00A2094C">
            <w:pPr>
              <w:rPr>
                <w:rFonts w:ascii="Times New Roman" w:hAnsi="Times New Roman" w:cs="Times New Roman"/>
                <w:color w:val="000000"/>
              </w:rPr>
            </w:pPr>
          </w:p>
        </w:tc>
      </w:tr>
      <w:tr w:rsidR="008F076E" w:rsidTr="008F076E">
        <w:trPr>
          <w:trHeight w:val="598"/>
          <w:jc w:val="center"/>
        </w:trPr>
        <w:tc>
          <w:tcPr>
            <w:tcW w:w="1505" w:type="dxa"/>
          </w:tcPr>
          <w:p w:rsidR="000F79AE" w:rsidRDefault="000F79AE" w:rsidP="000F79AE">
            <w:pPr>
              <w:pStyle w:val="Default"/>
              <w:rPr>
                <w:sz w:val="20"/>
                <w:szCs w:val="20"/>
              </w:rPr>
            </w:pPr>
            <w:r>
              <w:rPr>
                <w:sz w:val="20"/>
                <w:szCs w:val="20"/>
              </w:rPr>
              <w:t xml:space="preserve">Smokes (years) </w:t>
            </w:r>
          </w:p>
          <w:p w:rsidR="008F076E" w:rsidRDefault="008F076E" w:rsidP="00A2094C">
            <w:pPr>
              <w:rPr>
                <w:rFonts w:ascii="Times New Roman" w:hAnsi="Times New Roman" w:cs="Times New Roman"/>
                <w:color w:val="000000"/>
              </w:rPr>
            </w:pPr>
          </w:p>
        </w:tc>
        <w:tc>
          <w:tcPr>
            <w:tcW w:w="1505" w:type="dxa"/>
          </w:tcPr>
          <w:p w:rsidR="00512223" w:rsidRDefault="006A0BEB" w:rsidP="00512223">
            <w:pPr>
              <w:pStyle w:val="Default"/>
              <w:rPr>
                <w:sz w:val="20"/>
                <w:szCs w:val="20"/>
              </w:rPr>
            </w:pPr>
            <w:r>
              <w:rPr>
                <w:sz w:val="20"/>
                <w:szCs w:val="20"/>
              </w:rPr>
              <w:t>Real</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STDs:vulvo-perineal condylomatosis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0F79AE" w:rsidRDefault="000F79AE" w:rsidP="000F79AE">
            <w:pPr>
              <w:pStyle w:val="Default"/>
              <w:rPr>
                <w:sz w:val="20"/>
                <w:szCs w:val="20"/>
              </w:rPr>
            </w:pPr>
            <w:r>
              <w:rPr>
                <w:sz w:val="20"/>
                <w:szCs w:val="20"/>
              </w:rPr>
              <w:t xml:space="preserve">Dx:Cancer </w:t>
            </w:r>
          </w:p>
          <w:p w:rsidR="008F076E" w:rsidRDefault="008F076E" w:rsidP="00A2094C">
            <w:pPr>
              <w:rPr>
                <w:rFonts w:ascii="Times New Roman" w:hAnsi="Times New Roman" w:cs="Times New Roman"/>
                <w:color w:val="000000"/>
              </w:rPr>
            </w:pPr>
          </w:p>
        </w:tc>
        <w:tc>
          <w:tcPr>
            <w:tcW w:w="1506"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r>
      <w:tr w:rsidR="008F076E" w:rsidTr="008F076E">
        <w:trPr>
          <w:trHeight w:val="563"/>
          <w:jc w:val="center"/>
        </w:trPr>
        <w:tc>
          <w:tcPr>
            <w:tcW w:w="1505" w:type="dxa"/>
          </w:tcPr>
          <w:p w:rsidR="000F79AE" w:rsidRDefault="000F79AE" w:rsidP="000F79AE">
            <w:pPr>
              <w:pStyle w:val="Default"/>
              <w:rPr>
                <w:sz w:val="20"/>
                <w:szCs w:val="20"/>
              </w:rPr>
            </w:pPr>
            <w:r>
              <w:rPr>
                <w:sz w:val="20"/>
                <w:szCs w:val="20"/>
              </w:rPr>
              <w:t xml:space="preserve">Smokes (packs/year) </w:t>
            </w:r>
          </w:p>
          <w:p w:rsidR="008F076E" w:rsidRDefault="008F076E" w:rsidP="00A2094C">
            <w:pPr>
              <w:rPr>
                <w:rFonts w:ascii="Times New Roman" w:hAnsi="Times New Roman" w:cs="Times New Roman"/>
                <w:color w:val="000000"/>
              </w:rPr>
            </w:pPr>
          </w:p>
        </w:tc>
        <w:tc>
          <w:tcPr>
            <w:tcW w:w="1505" w:type="dxa"/>
          </w:tcPr>
          <w:p w:rsidR="00512223" w:rsidRDefault="006A0BEB" w:rsidP="00512223">
            <w:pPr>
              <w:pStyle w:val="Default"/>
              <w:rPr>
                <w:sz w:val="20"/>
                <w:szCs w:val="20"/>
              </w:rPr>
            </w:pPr>
            <w:r>
              <w:rPr>
                <w:sz w:val="20"/>
                <w:szCs w:val="20"/>
              </w:rPr>
              <w:t>Real</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STDs:syphilis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0F79AE" w:rsidRDefault="000F79AE" w:rsidP="000F79AE">
            <w:pPr>
              <w:pStyle w:val="Default"/>
              <w:rPr>
                <w:sz w:val="20"/>
                <w:szCs w:val="20"/>
              </w:rPr>
            </w:pPr>
            <w:r>
              <w:rPr>
                <w:sz w:val="20"/>
                <w:szCs w:val="20"/>
              </w:rPr>
              <w:t xml:space="preserve">Dx:CIN </w:t>
            </w:r>
          </w:p>
          <w:p w:rsidR="008F076E" w:rsidRDefault="008F076E" w:rsidP="00A2094C">
            <w:pPr>
              <w:rPr>
                <w:rFonts w:ascii="Times New Roman" w:hAnsi="Times New Roman" w:cs="Times New Roman"/>
                <w:color w:val="000000"/>
              </w:rPr>
            </w:pPr>
          </w:p>
        </w:tc>
        <w:tc>
          <w:tcPr>
            <w:tcW w:w="1506"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r>
      <w:tr w:rsidR="008F076E" w:rsidTr="008F076E">
        <w:trPr>
          <w:trHeight w:val="598"/>
          <w:jc w:val="center"/>
        </w:trPr>
        <w:tc>
          <w:tcPr>
            <w:tcW w:w="1505" w:type="dxa"/>
          </w:tcPr>
          <w:p w:rsidR="000F79AE" w:rsidRDefault="000F79AE" w:rsidP="000F79AE">
            <w:pPr>
              <w:pStyle w:val="Default"/>
              <w:rPr>
                <w:sz w:val="20"/>
                <w:szCs w:val="20"/>
              </w:rPr>
            </w:pPr>
            <w:r>
              <w:rPr>
                <w:sz w:val="20"/>
                <w:szCs w:val="20"/>
              </w:rPr>
              <w:t xml:space="preserve">Hormonal Contraceptives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STDs:pelvic inflammatory disease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0F79AE" w:rsidRDefault="000F79AE" w:rsidP="000F79AE">
            <w:pPr>
              <w:pStyle w:val="Default"/>
              <w:rPr>
                <w:sz w:val="20"/>
                <w:szCs w:val="20"/>
              </w:rPr>
            </w:pPr>
            <w:r>
              <w:rPr>
                <w:sz w:val="20"/>
                <w:szCs w:val="20"/>
              </w:rPr>
              <w:t xml:space="preserve">Dx:HPV </w:t>
            </w:r>
          </w:p>
          <w:p w:rsidR="008F076E" w:rsidRDefault="008F076E" w:rsidP="00A2094C">
            <w:pPr>
              <w:rPr>
                <w:rFonts w:ascii="Times New Roman" w:hAnsi="Times New Roman" w:cs="Times New Roman"/>
                <w:color w:val="000000"/>
              </w:rPr>
            </w:pPr>
          </w:p>
        </w:tc>
        <w:tc>
          <w:tcPr>
            <w:tcW w:w="1506"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r>
      <w:tr w:rsidR="008F076E" w:rsidTr="008F076E">
        <w:trPr>
          <w:trHeight w:val="563"/>
          <w:jc w:val="center"/>
        </w:trPr>
        <w:tc>
          <w:tcPr>
            <w:tcW w:w="1505" w:type="dxa"/>
          </w:tcPr>
          <w:p w:rsidR="000F79AE" w:rsidRDefault="000F79AE" w:rsidP="000F79AE">
            <w:pPr>
              <w:pStyle w:val="Default"/>
              <w:rPr>
                <w:sz w:val="20"/>
                <w:szCs w:val="20"/>
              </w:rPr>
            </w:pPr>
            <w:r>
              <w:rPr>
                <w:sz w:val="20"/>
                <w:szCs w:val="20"/>
              </w:rPr>
              <w:t xml:space="preserve">Hormonal Contraceptives (years) </w:t>
            </w:r>
          </w:p>
          <w:p w:rsidR="008F076E" w:rsidRDefault="008F076E" w:rsidP="00A2094C">
            <w:pPr>
              <w:rPr>
                <w:rFonts w:ascii="Times New Roman" w:hAnsi="Times New Roman" w:cs="Times New Roman"/>
                <w:color w:val="000000"/>
              </w:rPr>
            </w:pPr>
          </w:p>
        </w:tc>
        <w:tc>
          <w:tcPr>
            <w:tcW w:w="1505" w:type="dxa"/>
          </w:tcPr>
          <w:p w:rsidR="00E80F8B" w:rsidRDefault="006A0BEB" w:rsidP="00E80F8B">
            <w:pPr>
              <w:pStyle w:val="Default"/>
              <w:rPr>
                <w:sz w:val="20"/>
                <w:szCs w:val="20"/>
              </w:rPr>
            </w:pPr>
            <w:r>
              <w:rPr>
                <w:sz w:val="20"/>
                <w:szCs w:val="20"/>
              </w:rPr>
              <w:t>Real</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STDs:genital herpes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0F79AE" w:rsidRDefault="000F79AE" w:rsidP="000F79AE">
            <w:pPr>
              <w:pStyle w:val="Default"/>
              <w:rPr>
                <w:sz w:val="20"/>
                <w:szCs w:val="20"/>
              </w:rPr>
            </w:pPr>
            <w:r>
              <w:rPr>
                <w:sz w:val="20"/>
                <w:szCs w:val="20"/>
              </w:rPr>
              <w:t xml:space="preserve">Dx </w:t>
            </w:r>
          </w:p>
          <w:p w:rsidR="008F076E" w:rsidRDefault="008F076E" w:rsidP="00A2094C">
            <w:pPr>
              <w:rPr>
                <w:rFonts w:ascii="Times New Roman" w:hAnsi="Times New Roman" w:cs="Times New Roman"/>
                <w:color w:val="000000"/>
              </w:rPr>
            </w:pPr>
          </w:p>
        </w:tc>
        <w:tc>
          <w:tcPr>
            <w:tcW w:w="1506"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r>
      <w:tr w:rsidR="008F076E" w:rsidTr="008F076E">
        <w:trPr>
          <w:trHeight w:val="598"/>
          <w:jc w:val="center"/>
        </w:trPr>
        <w:tc>
          <w:tcPr>
            <w:tcW w:w="1505" w:type="dxa"/>
          </w:tcPr>
          <w:p w:rsidR="000F79AE" w:rsidRDefault="000F79AE" w:rsidP="000F79AE">
            <w:pPr>
              <w:pStyle w:val="Default"/>
              <w:rPr>
                <w:sz w:val="20"/>
                <w:szCs w:val="20"/>
              </w:rPr>
            </w:pPr>
            <w:r>
              <w:rPr>
                <w:sz w:val="20"/>
                <w:szCs w:val="20"/>
              </w:rPr>
              <w:t xml:space="preserve">IUD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STDs:molluscum contagiosum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6A0BEB" w:rsidRPr="006A0BEB" w:rsidRDefault="006A0BEB" w:rsidP="006A0BEB">
            <w:pPr>
              <w:autoSpaceDE w:val="0"/>
              <w:autoSpaceDN w:val="0"/>
              <w:adjustRightInd w:val="0"/>
              <w:rPr>
                <w:rFonts w:ascii="Times New Roman" w:hAnsi="Times New Roman" w:cs="Times New Roman"/>
                <w:sz w:val="20"/>
                <w:szCs w:val="20"/>
              </w:rPr>
            </w:pPr>
            <w:r w:rsidRPr="006A0BEB">
              <w:rPr>
                <w:rFonts w:ascii="Times New Roman" w:hAnsi="Times New Roman" w:cs="Times New Roman"/>
                <w:sz w:val="20"/>
                <w:szCs w:val="20"/>
              </w:rPr>
              <w:t>Biopsy</w:t>
            </w:r>
          </w:p>
          <w:p w:rsidR="008F076E" w:rsidRDefault="006A0BEB" w:rsidP="006A0BEB">
            <w:pPr>
              <w:rPr>
                <w:rFonts w:ascii="Times New Roman" w:hAnsi="Times New Roman" w:cs="Times New Roman"/>
                <w:color w:val="000000"/>
              </w:rPr>
            </w:pPr>
            <w:r w:rsidRPr="006A0BEB">
              <w:rPr>
                <w:rFonts w:ascii="Times New Roman" w:hAnsi="Times New Roman" w:cs="Times New Roman"/>
                <w:sz w:val="20"/>
                <w:szCs w:val="20"/>
              </w:rPr>
              <w:t>(target)</w:t>
            </w:r>
          </w:p>
        </w:tc>
        <w:tc>
          <w:tcPr>
            <w:tcW w:w="1506" w:type="dxa"/>
          </w:tcPr>
          <w:p w:rsidR="008F076E" w:rsidRPr="006A0BEB" w:rsidRDefault="006A0BEB" w:rsidP="00A2094C">
            <w:pPr>
              <w:rPr>
                <w:rFonts w:ascii="Times New Roman" w:hAnsi="Times New Roman" w:cs="Times New Roman"/>
                <w:color w:val="000000"/>
                <w:sz w:val="20"/>
                <w:szCs w:val="20"/>
              </w:rPr>
            </w:pPr>
            <w:r w:rsidRPr="006A0BEB">
              <w:rPr>
                <w:rFonts w:ascii="Times New Roman" w:hAnsi="Times New Roman" w:cs="Times New Roman"/>
                <w:color w:val="000000"/>
                <w:sz w:val="20"/>
                <w:szCs w:val="20"/>
              </w:rPr>
              <w:t>Bool</w:t>
            </w:r>
          </w:p>
        </w:tc>
      </w:tr>
      <w:tr w:rsidR="008F076E" w:rsidTr="008F076E">
        <w:trPr>
          <w:trHeight w:val="563"/>
          <w:jc w:val="center"/>
        </w:trPr>
        <w:tc>
          <w:tcPr>
            <w:tcW w:w="1505" w:type="dxa"/>
          </w:tcPr>
          <w:p w:rsidR="000F79AE" w:rsidRDefault="000F79AE" w:rsidP="000F79AE">
            <w:pPr>
              <w:pStyle w:val="Default"/>
              <w:rPr>
                <w:sz w:val="20"/>
                <w:szCs w:val="20"/>
              </w:rPr>
            </w:pPr>
            <w:r>
              <w:rPr>
                <w:sz w:val="20"/>
                <w:szCs w:val="20"/>
              </w:rPr>
              <w:t xml:space="preserve">IUD (years) </w:t>
            </w:r>
          </w:p>
          <w:p w:rsidR="008F076E" w:rsidRDefault="008F076E" w:rsidP="00A2094C">
            <w:pPr>
              <w:rPr>
                <w:rFonts w:ascii="Times New Roman" w:hAnsi="Times New Roman" w:cs="Times New Roman"/>
                <w:color w:val="000000"/>
              </w:rPr>
            </w:pPr>
          </w:p>
        </w:tc>
        <w:tc>
          <w:tcPr>
            <w:tcW w:w="1505" w:type="dxa"/>
          </w:tcPr>
          <w:p w:rsidR="00E80F8B" w:rsidRDefault="006A0BEB" w:rsidP="00E80F8B">
            <w:pPr>
              <w:pStyle w:val="Default"/>
              <w:rPr>
                <w:sz w:val="20"/>
                <w:szCs w:val="20"/>
              </w:rPr>
            </w:pPr>
            <w:r>
              <w:rPr>
                <w:sz w:val="20"/>
                <w:szCs w:val="20"/>
              </w:rPr>
              <w:t>Real</w:t>
            </w:r>
          </w:p>
          <w:p w:rsidR="008F076E" w:rsidRDefault="008F076E" w:rsidP="00A2094C">
            <w:pPr>
              <w:rPr>
                <w:rFonts w:ascii="Times New Roman" w:hAnsi="Times New Roman" w:cs="Times New Roman"/>
                <w:color w:val="000000"/>
              </w:rPr>
            </w:pPr>
          </w:p>
        </w:tc>
        <w:tc>
          <w:tcPr>
            <w:tcW w:w="1505" w:type="dxa"/>
          </w:tcPr>
          <w:p w:rsidR="000F79AE" w:rsidRDefault="000F79AE" w:rsidP="000F79AE">
            <w:pPr>
              <w:pStyle w:val="Default"/>
              <w:rPr>
                <w:sz w:val="20"/>
                <w:szCs w:val="20"/>
              </w:rPr>
            </w:pPr>
            <w:r>
              <w:rPr>
                <w:sz w:val="20"/>
                <w:szCs w:val="20"/>
              </w:rPr>
              <w:t xml:space="preserve">STDs:AIDS </w:t>
            </w:r>
          </w:p>
          <w:p w:rsidR="008F076E" w:rsidRDefault="008F076E" w:rsidP="00A2094C">
            <w:pPr>
              <w:rPr>
                <w:rFonts w:ascii="Times New Roman" w:hAnsi="Times New Roman" w:cs="Times New Roman"/>
                <w:color w:val="000000"/>
              </w:rPr>
            </w:pPr>
          </w:p>
        </w:tc>
        <w:tc>
          <w:tcPr>
            <w:tcW w:w="1505" w:type="dxa"/>
          </w:tcPr>
          <w:p w:rsidR="00E80F8B" w:rsidRDefault="00E80F8B" w:rsidP="00E80F8B">
            <w:pPr>
              <w:pStyle w:val="Default"/>
              <w:rPr>
                <w:sz w:val="20"/>
                <w:szCs w:val="20"/>
              </w:rPr>
            </w:pPr>
            <w:r>
              <w:rPr>
                <w:sz w:val="20"/>
                <w:szCs w:val="20"/>
              </w:rPr>
              <w:t xml:space="preserve">Bool </w:t>
            </w:r>
          </w:p>
          <w:p w:rsidR="008F076E" w:rsidRDefault="008F076E" w:rsidP="00A2094C">
            <w:pPr>
              <w:rPr>
                <w:rFonts w:ascii="Times New Roman" w:hAnsi="Times New Roman" w:cs="Times New Roman"/>
                <w:color w:val="000000"/>
              </w:rPr>
            </w:pPr>
          </w:p>
        </w:tc>
        <w:tc>
          <w:tcPr>
            <w:tcW w:w="1506" w:type="dxa"/>
          </w:tcPr>
          <w:p w:rsidR="008F076E" w:rsidRDefault="008F076E" w:rsidP="00A2094C">
            <w:pPr>
              <w:rPr>
                <w:rFonts w:ascii="Times New Roman" w:hAnsi="Times New Roman" w:cs="Times New Roman"/>
                <w:color w:val="000000"/>
              </w:rPr>
            </w:pPr>
          </w:p>
        </w:tc>
        <w:tc>
          <w:tcPr>
            <w:tcW w:w="1506" w:type="dxa"/>
          </w:tcPr>
          <w:p w:rsidR="008F076E" w:rsidRDefault="008F076E" w:rsidP="008F076E">
            <w:pPr>
              <w:keepNext/>
              <w:rPr>
                <w:rFonts w:ascii="Times New Roman" w:hAnsi="Times New Roman" w:cs="Times New Roman"/>
                <w:color w:val="000000"/>
              </w:rPr>
            </w:pPr>
          </w:p>
        </w:tc>
      </w:tr>
    </w:tbl>
    <w:p w:rsidR="008F076E" w:rsidRPr="00AE26DB" w:rsidRDefault="008F076E" w:rsidP="008F076E">
      <w:pPr>
        <w:pStyle w:val="Caption"/>
        <w:jc w:val="center"/>
        <w:rPr>
          <w:rFonts w:ascii="Times New Roman" w:hAnsi="Times New Roman" w:cs="Times New Roman"/>
        </w:rPr>
      </w:pPr>
      <w:r w:rsidRPr="00AE26DB">
        <w:rPr>
          <w:rFonts w:ascii="Times New Roman" w:hAnsi="Times New Roman" w:cs="Times New Roman"/>
        </w:rPr>
        <w:t xml:space="preserve">Table </w:t>
      </w:r>
      <w:r w:rsidR="007B24BE">
        <w:rPr>
          <w:rFonts w:ascii="Times New Roman" w:hAnsi="Times New Roman" w:cs="Times New Roman"/>
        </w:rPr>
        <w:fldChar w:fldCharType="begin"/>
      </w:r>
      <w:r w:rsidR="007B24BE">
        <w:rPr>
          <w:rFonts w:ascii="Times New Roman" w:hAnsi="Times New Roman" w:cs="Times New Roman"/>
        </w:rPr>
        <w:instrText xml:space="preserve"> SEQ Table \* ARABIC </w:instrText>
      </w:r>
      <w:r w:rsidR="007B24BE">
        <w:rPr>
          <w:rFonts w:ascii="Times New Roman" w:hAnsi="Times New Roman" w:cs="Times New Roman"/>
        </w:rPr>
        <w:fldChar w:fldCharType="separate"/>
      </w:r>
      <w:r w:rsidR="007B24BE">
        <w:rPr>
          <w:rFonts w:ascii="Times New Roman" w:hAnsi="Times New Roman" w:cs="Times New Roman"/>
          <w:noProof/>
        </w:rPr>
        <w:t>1</w:t>
      </w:r>
      <w:r w:rsidR="007B24BE">
        <w:rPr>
          <w:rFonts w:ascii="Times New Roman" w:hAnsi="Times New Roman" w:cs="Times New Roman"/>
        </w:rPr>
        <w:fldChar w:fldCharType="end"/>
      </w:r>
      <w:r w:rsidRPr="00AE26DB">
        <w:rPr>
          <w:rFonts w:ascii="Times New Roman" w:hAnsi="Times New Roman" w:cs="Times New Roman"/>
        </w:rPr>
        <w:t>: Attributes and their types</w:t>
      </w:r>
    </w:p>
    <w:p w:rsidR="009A1443" w:rsidRPr="009A1443" w:rsidRDefault="00AE26DB" w:rsidP="005C6BF6">
      <w:pPr>
        <w:rPr>
          <w:rFonts w:ascii="Times New Roman" w:hAnsi="Times New Roman" w:cs="Times New Roman"/>
          <w:shd w:val="clear" w:color="auto" w:fill="FFFFFF"/>
        </w:rPr>
      </w:pPr>
      <w:r w:rsidRPr="00AE26DB">
        <w:rPr>
          <w:rFonts w:ascii="Times New Roman" w:hAnsi="Times New Roman" w:cs="Times New Roman"/>
          <w:b/>
          <w:bCs/>
          <w:sz w:val="24"/>
          <w:szCs w:val="24"/>
        </w:rPr>
        <w:t>3. Methodology</w:t>
      </w:r>
      <w:r w:rsidR="00C42D38" w:rsidRPr="00AE26DB">
        <w:rPr>
          <w:rFonts w:ascii="Times New Roman" w:hAnsi="Times New Roman" w:cs="Times New Roman"/>
          <w:color w:val="000000"/>
          <w:sz w:val="24"/>
          <w:szCs w:val="24"/>
        </w:rPr>
        <w:br/>
      </w:r>
      <w:r w:rsidR="00124BAC" w:rsidRPr="00AE26DB">
        <w:rPr>
          <w:rFonts w:ascii="Times New Roman" w:hAnsi="Times New Roman" w:cs="Times New Roman"/>
          <w:color w:val="000000"/>
          <w:sz w:val="24"/>
          <w:szCs w:val="24"/>
        </w:rPr>
        <w:br/>
      </w:r>
      <w:r w:rsidR="00124BAC" w:rsidRPr="00AE26DB">
        <w:rPr>
          <w:rFonts w:ascii="Times New Roman" w:hAnsi="Times New Roman" w:cs="Times New Roman"/>
          <w:color w:val="000000"/>
          <w:sz w:val="24"/>
          <w:szCs w:val="24"/>
        </w:rPr>
        <w:br/>
      </w:r>
      <w:r w:rsidR="009A1443">
        <w:rPr>
          <w:rFonts w:ascii="Times New Roman" w:hAnsi="Times New Roman" w:cs="Times New Roman"/>
          <w:color w:val="000000"/>
          <w:shd w:val="clear" w:color="auto" w:fill="FFFFFF"/>
        </w:rPr>
        <w:t xml:space="preserve"> </w:t>
      </w:r>
      <w:r w:rsidR="009A1443">
        <w:rPr>
          <w:rFonts w:ascii="Times New Roman" w:hAnsi="Times New Roman" w:cs="Times New Roman"/>
          <w:color w:val="000000"/>
          <w:shd w:val="clear" w:color="auto" w:fill="FFFFFF"/>
        </w:rPr>
        <w:tab/>
      </w:r>
      <w:r w:rsidR="005C6BF6" w:rsidRPr="006A0BEB">
        <w:rPr>
          <w:rFonts w:ascii="Times New Roman" w:hAnsi="Times New Roman" w:cs="Times New Roman"/>
          <w:color w:val="000000"/>
          <w:shd w:val="clear" w:color="auto" w:fill="FFFFFF"/>
        </w:rPr>
        <w:t xml:space="preserve">The </w:t>
      </w:r>
      <w:r w:rsidR="006D16EB">
        <w:rPr>
          <w:rFonts w:ascii="Times New Roman" w:hAnsi="Times New Roman" w:cs="Times New Roman"/>
          <w:color w:val="000000"/>
          <w:shd w:val="clear" w:color="auto" w:fill="FFFFFF"/>
        </w:rPr>
        <w:t>approach</w:t>
      </w:r>
      <w:r w:rsidR="005C6BF6" w:rsidRPr="006A0BEB">
        <w:rPr>
          <w:rFonts w:ascii="Times New Roman" w:hAnsi="Times New Roman" w:cs="Times New Roman"/>
          <w:color w:val="000000"/>
          <w:shd w:val="clear" w:color="auto" w:fill="FFFFFF"/>
        </w:rPr>
        <w:t xml:space="preserve"> of the paper is to work on a vital issue such as cervical cancer by working with an imbalanced dataset to ensure the explainability of the medically used model for predicting cervical cancer.</w:t>
      </w:r>
      <w:r w:rsidR="005C6BF6" w:rsidRPr="006A0BEB">
        <w:rPr>
          <w:rFonts w:ascii="Times New Roman" w:hAnsi="Times New Roman" w:cs="Times New Roman"/>
          <w:shd w:val="clear" w:color="auto" w:fill="FFFFFF"/>
        </w:rPr>
        <w:t xml:space="preserve"> </w:t>
      </w:r>
      <w:r w:rsidR="006D16EB" w:rsidRPr="006A0BEB">
        <w:rPr>
          <w:rFonts w:ascii="Times New Roman" w:hAnsi="Times New Roman" w:cs="Times New Roman"/>
          <w:shd w:val="clear" w:color="auto" w:fill="FFFFFF"/>
        </w:rPr>
        <w:t>Besides</w:t>
      </w:r>
      <w:r w:rsidR="006A0BEB" w:rsidRPr="006A0BEB">
        <w:rPr>
          <w:rFonts w:ascii="Times New Roman" w:hAnsi="Times New Roman" w:cs="Times New Roman"/>
          <w:shd w:val="clear" w:color="auto" w:fill="FFFFFF"/>
        </w:rPr>
        <w:t>, the competence of accuracy me</w:t>
      </w:r>
      <w:r w:rsidR="006D16EB">
        <w:rPr>
          <w:rFonts w:ascii="Times New Roman" w:hAnsi="Times New Roman" w:cs="Times New Roman"/>
          <w:shd w:val="clear" w:color="auto" w:fill="FFFFFF"/>
        </w:rPr>
        <w:t>tric in models developed with im</w:t>
      </w:r>
      <w:r w:rsidR="006A0BEB" w:rsidRPr="006A0BEB">
        <w:rPr>
          <w:rFonts w:ascii="Times New Roman" w:hAnsi="Times New Roman" w:cs="Times New Roman"/>
          <w:shd w:val="clear" w:color="auto" w:fill="FFFFFF"/>
        </w:rPr>
        <w:t xml:space="preserve">balanced datasets is examined. </w:t>
      </w:r>
      <w:r w:rsidR="005C6BF6" w:rsidRPr="006A0BEB">
        <w:rPr>
          <w:rFonts w:ascii="Times New Roman" w:hAnsi="Times New Roman" w:cs="Times New Roman"/>
          <w:color w:val="000000"/>
          <w:shd w:val="clear" w:color="auto" w:fill="FFFFFF"/>
        </w:rPr>
        <w:t xml:space="preserve">In this study, </w:t>
      </w:r>
      <w:r w:rsidR="005C6BF6" w:rsidRPr="006A0BEB">
        <w:rPr>
          <w:rFonts w:ascii="Times New Roman" w:hAnsi="Times New Roman" w:cs="Times New Roman"/>
          <w:shd w:val="clear" w:color="auto" w:fill="FFFFFF"/>
        </w:rPr>
        <w:t>random forest classifier as an ML algorithm</w:t>
      </w:r>
      <w:r w:rsidR="005C6BF6" w:rsidRPr="006A0BEB">
        <w:rPr>
          <w:rFonts w:ascii="Times New Roman" w:hAnsi="Times New Roman" w:cs="Times New Roman"/>
          <w:color w:val="000000"/>
          <w:shd w:val="clear" w:color="auto" w:fill="FFFFFF"/>
        </w:rPr>
        <w:t xml:space="preserve"> is used for the test.</w:t>
      </w:r>
      <w:r w:rsidR="00095A5D" w:rsidRPr="006A0BEB">
        <w:rPr>
          <w:rFonts w:ascii="Times New Roman" w:hAnsi="Times New Roman" w:cs="Times New Roman"/>
        </w:rPr>
        <w:t xml:space="preserve"> </w:t>
      </w:r>
      <w:r w:rsidR="00095A5D" w:rsidRPr="006A0BEB">
        <w:rPr>
          <w:rFonts w:ascii="Times New Roman" w:hAnsi="Times New Roman" w:cs="Times New Roman"/>
          <w:color w:val="000000"/>
          <w:shd w:val="clear" w:color="auto" w:fill="FFFFFF"/>
        </w:rPr>
        <w:t>Furthermore, Partial Dependence Plots determine the effect of each feature on success.</w:t>
      </w:r>
      <w:r w:rsidR="00095A5D" w:rsidRPr="006A0BEB">
        <w:rPr>
          <w:rFonts w:ascii="Times New Roman" w:hAnsi="Times New Roman" w:cs="Times New Roman"/>
        </w:rPr>
        <w:t xml:space="preserve"> Also,</w:t>
      </w:r>
      <w:r w:rsidR="009A1443" w:rsidRPr="006A0BEB">
        <w:rPr>
          <w:rFonts w:ascii="Times New Roman" w:hAnsi="Times New Roman" w:cs="Times New Roman"/>
        </w:rPr>
        <w:t xml:space="preserve"> </w:t>
      </w:r>
      <w:r w:rsidR="00095A5D" w:rsidRPr="006A0BEB">
        <w:rPr>
          <w:rFonts w:ascii="Times New Roman" w:hAnsi="Times New Roman" w:cs="Times New Roman"/>
        </w:rPr>
        <w:t>”</w:t>
      </w:r>
      <w:r w:rsidR="00095A5D" w:rsidRPr="006A0BEB">
        <w:rPr>
          <w:rFonts w:ascii="Times New Roman" w:hAnsi="Times New Roman" w:cs="Times New Roman"/>
          <w:color w:val="000000"/>
          <w:shd w:val="clear" w:color="auto" w:fill="FFFFFF"/>
        </w:rPr>
        <w:t>Permutation Importance” function is used to analyze the importance of attributes in the model.</w:t>
      </w:r>
      <w:r w:rsidR="009A1443" w:rsidRPr="006A0BEB">
        <w:rPr>
          <w:rFonts w:ascii="Times New Roman" w:hAnsi="Times New Roman" w:cs="Times New Roman"/>
          <w:color w:val="000000"/>
          <w:shd w:val="clear" w:color="auto" w:fill="FFFFFF"/>
        </w:rPr>
        <w:t xml:space="preserve"> Finally, </w:t>
      </w:r>
      <w:r w:rsidR="009A1443" w:rsidRPr="006A0BEB">
        <w:rPr>
          <w:rFonts w:ascii="Times New Roman" w:hAnsi="Times New Roman" w:cs="Times New Roman"/>
          <w:shd w:val="clear" w:color="auto" w:fill="FFFFFF"/>
        </w:rPr>
        <w:t>SHAP Values (an acronym from SHapley Additive exPlanations) break down a prediction to show the impact of each feature. It explains why a model made a certain prediction</w:t>
      </w:r>
      <w:r w:rsidR="009A1443" w:rsidRPr="009A1443">
        <w:rPr>
          <w:rFonts w:ascii="Times New Roman" w:hAnsi="Times New Roman" w:cs="Times New Roman"/>
          <w:shd w:val="clear" w:color="auto" w:fill="FFFFFF"/>
        </w:rPr>
        <w:t>.</w:t>
      </w:r>
    </w:p>
    <w:p w:rsidR="009A1443" w:rsidRDefault="009A1443" w:rsidP="009A1443">
      <w:pPr>
        <w:ind w:firstLine="720"/>
        <w:rPr>
          <w:rFonts w:ascii="Times New Roman" w:hAnsi="Times New Roman" w:cs="Times New Roman"/>
          <w:color w:val="000000"/>
        </w:rPr>
      </w:pPr>
      <w:r w:rsidRPr="009A1443">
        <w:rPr>
          <w:rFonts w:ascii="Times New Roman" w:hAnsi="Times New Roman" w:cs="Times New Roman"/>
          <w:color w:val="000000"/>
        </w:rPr>
        <w:t>Thus, the usability of the features used in the prediction of a risky condition such as cervical cancer on disease detection will be analyzed.</w:t>
      </w:r>
    </w:p>
    <w:p w:rsidR="006A0BEB" w:rsidRDefault="006A0BEB" w:rsidP="009A1443">
      <w:pPr>
        <w:ind w:firstLine="720"/>
        <w:rPr>
          <w:rFonts w:ascii="Times New Roman" w:hAnsi="Times New Roman" w:cs="Times New Roman"/>
          <w:color w:val="000000"/>
        </w:rPr>
      </w:pPr>
      <w:r w:rsidRPr="006A0BEB">
        <w:rPr>
          <w:rFonts w:ascii="Times New Roman" w:hAnsi="Times New Roman" w:cs="Times New Roman"/>
          <w:color w:val="000000"/>
        </w:rPr>
        <w:t xml:space="preserve">Some metrics used </w:t>
      </w:r>
      <w:r>
        <w:rPr>
          <w:rFonts w:ascii="Times New Roman" w:hAnsi="Times New Roman" w:cs="Times New Roman"/>
          <w:color w:val="000000"/>
        </w:rPr>
        <w:t>in the experiment are shown in T</w:t>
      </w:r>
      <w:r w:rsidRPr="006A0BEB">
        <w:rPr>
          <w:rFonts w:ascii="Times New Roman" w:hAnsi="Times New Roman" w:cs="Times New Roman"/>
          <w:color w:val="000000"/>
        </w:rPr>
        <w:t>able 2.</w:t>
      </w:r>
    </w:p>
    <w:tbl>
      <w:tblPr>
        <w:tblStyle w:val="TableGrid"/>
        <w:tblW w:w="0" w:type="auto"/>
        <w:jc w:val="center"/>
        <w:tblLook w:val="04A0" w:firstRow="1" w:lastRow="0" w:firstColumn="1" w:lastColumn="0" w:noHBand="0" w:noVBand="1"/>
      </w:tblPr>
      <w:tblGrid>
        <w:gridCol w:w="3116"/>
        <w:gridCol w:w="3117"/>
        <w:gridCol w:w="3117"/>
      </w:tblGrid>
      <w:tr w:rsidR="006A0BEB" w:rsidTr="006A0BEB">
        <w:trPr>
          <w:jc w:val="center"/>
        </w:trPr>
        <w:tc>
          <w:tcPr>
            <w:tcW w:w="3116" w:type="dxa"/>
          </w:tcPr>
          <w:p w:rsidR="006A0BEB" w:rsidRDefault="006A0BEB" w:rsidP="006A0BEB">
            <w:pPr>
              <w:pStyle w:val="Default"/>
              <w:rPr>
                <w:sz w:val="20"/>
                <w:szCs w:val="20"/>
              </w:rPr>
            </w:pPr>
            <w:r>
              <w:rPr>
                <w:b/>
                <w:bCs/>
                <w:sz w:val="20"/>
                <w:szCs w:val="20"/>
              </w:rPr>
              <w:t xml:space="preserve">Term </w:t>
            </w:r>
          </w:p>
          <w:p w:rsidR="006A0BEB" w:rsidRDefault="006A0BEB" w:rsidP="009A1443">
            <w:pPr>
              <w:rPr>
                <w:rFonts w:ascii="Times New Roman" w:hAnsi="Times New Roman" w:cs="Times New Roman"/>
                <w:color w:val="000000"/>
              </w:rPr>
            </w:pPr>
          </w:p>
        </w:tc>
        <w:tc>
          <w:tcPr>
            <w:tcW w:w="3117" w:type="dxa"/>
          </w:tcPr>
          <w:p w:rsidR="006A0BEB" w:rsidRDefault="006A0BEB" w:rsidP="006A0BEB">
            <w:pPr>
              <w:pStyle w:val="Default"/>
              <w:rPr>
                <w:sz w:val="20"/>
                <w:szCs w:val="20"/>
              </w:rPr>
            </w:pPr>
            <w:r>
              <w:rPr>
                <w:b/>
                <w:bCs/>
                <w:sz w:val="20"/>
                <w:szCs w:val="20"/>
              </w:rPr>
              <w:t xml:space="preserve">Formula </w:t>
            </w:r>
          </w:p>
          <w:p w:rsidR="006A0BEB" w:rsidRDefault="006A0BEB" w:rsidP="009A1443">
            <w:pPr>
              <w:rPr>
                <w:rFonts w:ascii="Times New Roman" w:hAnsi="Times New Roman" w:cs="Times New Roman"/>
                <w:color w:val="000000"/>
              </w:rPr>
            </w:pPr>
          </w:p>
        </w:tc>
        <w:tc>
          <w:tcPr>
            <w:tcW w:w="3117" w:type="dxa"/>
          </w:tcPr>
          <w:p w:rsidR="006A0BEB" w:rsidRDefault="006A0BEB" w:rsidP="006A0BEB">
            <w:pPr>
              <w:pStyle w:val="Default"/>
              <w:rPr>
                <w:sz w:val="20"/>
                <w:szCs w:val="20"/>
              </w:rPr>
            </w:pPr>
            <w:r>
              <w:rPr>
                <w:b/>
                <w:bCs/>
                <w:sz w:val="20"/>
                <w:szCs w:val="20"/>
              </w:rPr>
              <w:t xml:space="preserve">Definition </w:t>
            </w:r>
          </w:p>
          <w:p w:rsidR="006A0BEB" w:rsidRDefault="006A0BEB" w:rsidP="009A1443">
            <w:pPr>
              <w:rPr>
                <w:rFonts w:ascii="Times New Roman" w:hAnsi="Times New Roman" w:cs="Times New Roman"/>
                <w:color w:val="000000"/>
              </w:rPr>
            </w:pPr>
          </w:p>
        </w:tc>
      </w:tr>
      <w:tr w:rsidR="006A0BEB" w:rsidTr="006A0BEB">
        <w:trPr>
          <w:jc w:val="center"/>
        </w:trPr>
        <w:tc>
          <w:tcPr>
            <w:tcW w:w="3116" w:type="dxa"/>
          </w:tcPr>
          <w:p w:rsidR="006A0BEB" w:rsidRDefault="006A0BEB" w:rsidP="006A0BEB">
            <w:pPr>
              <w:pStyle w:val="Default"/>
              <w:rPr>
                <w:sz w:val="20"/>
                <w:szCs w:val="20"/>
              </w:rPr>
            </w:pPr>
            <w:r>
              <w:rPr>
                <w:b/>
                <w:bCs/>
                <w:sz w:val="20"/>
                <w:szCs w:val="20"/>
              </w:rPr>
              <w:t xml:space="preserve">Accuracy </w:t>
            </w:r>
          </w:p>
          <w:p w:rsidR="006A0BEB" w:rsidRDefault="006A0BEB" w:rsidP="009A1443">
            <w:pPr>
              <w:rPr>
                <w:rFonts w:ascii="Times New Roman" w:hAnsi="Times New Roman" w:cs="Times New Roman"/>
                <w:color w:val="000000"/>
              </w:rPr>
            </w:pPr>
          </w:p>
        </w:tc>
        <w:tc>
          <w:tcPr>
            <w:tcW w:w="3117" w:type="dxa"/>
          </w:tcPr>
          <w:p w:rsidR="006A0BEB" w:rsidRDefault="006A0BEB" w:rsidP="006A0BEB">
            <w:pPr>
              <w:pStyle w:val="Default"/>
              <w:rPr>
                <w:sz w:val="20"/>
                <w:szCs w:val="20"/>
              </w:rPr>
            </w:pPr>
            <w:r>
              <w:rPr>
                <w:sz w:val="20"/>
                <w:szCs w:val="20"/>
              </w:rPr>
              <w:t xml:space="preserve">(TP + TN)/(P+N) </w:t>
            </w:r>
          </w:p>
          <w:p w:rsidR="006A0BEB" w:rsidRDefault="006A0BEB" w:rsidP="009A1443">
            <w:pPr>
              <w:rPr>
                <w:rFonts w:ascii="Times New Roman" w:hAnsi="Times New Roman" w:cs="Times New Roman"/>
                <w:color w:val="000000"/>
              </w:rPr>
            </w:pPr>
          </w:p>
        </w:tc>
        <w:tc>
          <w:tcPr>
            <w:tcW w:w="3117" w:type="dxa"/>
          </w:tcPr>
          <w:p w:rsidR="006A0BEB" w:rsidRDefault="006A0BEB" w:rsidP="006A0BEB">
            <w:pPr>
              <w:pStyle w:val="Default"/>
              <w:rPr>
                <w:sz w:val="20"/>
                <w:szCs w:val="20"/>
              </w:rPr>
            </w:pPr>
            <w:r>
              <w:rPr>
                <w:sz w:val="20"/>
                <w:szCs w:val="20"/>
              </w:rPr>
              <w:t xml:space="preserve">Rate of the correct prediction for both healthy and not healthy patients </w:t>
            </w:r>
          </w:p>
          <w:p w:rsidR="006A0BEB" w:rsidRDefault="006A0BEB" w:rsidP="009A1443">
            <w:pPr>
              <w:rPr>
                <w:rFonts w:ascii="Times New Roman" w:hAnsi="Times New Roman" w:cs="Times New Roman"/>
                <w:color w:val="000000"/>
              </w:rPr>
            </w:pPr>
          </w:p>
        </w:tc>
      </w:tr>
      <w:tr w:rsidR="006A0BEB" w:rsidTr="006A0BEB">
        <w:trPr>
          <w:jc w:val="center"/>
        </w:trPr>
        <w:tc>
          <w:tcPr>
            <w:tcW w:w="3116" w:type="dxa"/>
          </w:tcPr>
          <w:p w:rsidR="006A0BEB" w:rsidRDefault="006A0BEB" w:rsidP="006A0BEB">
            <w:pPr>
              <w:pStyle w:val="Default"/>
              <w:rPr>
                <w:sz w:val="20"/>
                <w:szCs w:val="20"/>
              </w:rPr>
            </w:pPr>
            <w:r>
              <w:rPr>
                <w:b/>
                <w:bCs/>
                <w:sz w:val="20"/>
                <w:szCs w:val="20"/>
              </w:rPr>
              <w:t xml:space="preserve">Sensitivity=recall= true positive rate </w:t>
            </w:r>
          </w:p>
          <w:p w:rsidR="006A0BEB" w:rsidRDefault="006A0BEB" w:rsidP="009A1443">
            <w:pPr>
              <w:rPr>
                <w:rFonts w:ascii="Times New Roman" w:hAnsi="Times New Roman" w:cs="Times New Roman"/>
                <w:color w:val="000000"/>
              </w:rPr>
            </w:pPr>
          </w:p>
        </w:tc>
        <w:tc>
          <w:tcPr>
            <w:tcW w:w="3117" w:type="dxa"/>
          </w:tcPr>
          <w:p w:rsidR="006A0BEB" w:rsidRDefault="006A0BEB" w:rsidP="006A0BEB">
            <w:pPr>
              <w:pStyle w:val="Default"/>
              <w:rPr>
                <w:sz w:val="20"/>
                <w:szCs w:val="20"/>
              </w:rPr>
            </w:pPr>
            <w:r>
              <w:rPr>
                <w:sz w:val="20"/>
                <w:szCs w:val="20"/>
              </w:rPr>
              <w:t xml:space="preserve">TP/(TP+FN) </w:t>
            </w:r>
          </w:p>
          <w:p w:rsidR="006A0BEB" w:rsidRDefault="006A0BEB" w:rsidP="009A1443">
            <w:pPr>
              <w:rPr>
                <w:rFonts w:ascii="Times New Roman" w:hAnsi="Times New Roman" w:cs="Times New Roman"/>
                <w:color w:val="000000"/>
              </w:rPr>
            </w:pPr>
          </w:p>
        </w:tc>
        <w:tc>
          <w:tcPr>
            <w:tcW w:w="3117" w:type="dxa"/>
          </w:tcPr>
          <w:p w:rsidR="006A0BEB" w:rsidRDefault="006A0BEB" w:rsidP="006A0BEB">
            <w:pPr>
              <w:pStyle w:val="Default"/>
              <w:rPr>
                <w:sz w:val="20"/>
                <w:szCs w:val="20"/>
              </w:rPr>
            </w:pPr>
            <w:r>
              <w:rPr>
                <w:sz w:val="20"/>
                <w:szCs w:val="20"/>
              </w:rPr>
              <w:t xml:space="preserve">The percentage of sick people who are correctly identified as having the disease. </w:t>
            </w:r>
          </w:p>
          <w:p w:rsidR="006A0BEB" w:rsidRDefault="006A0BEB" w:rsidP="006A0BEB">
            <w:pPr>
              <w:keepNext/>
              <w:rPr>
                <w:rFonts w:ascii="Times New Roman" w:hAnsi="Times New Roman" w:cs="Times New Roman"/>
                <w:color w:val="000000"/>
              </w:rPr>
            </w:pPr>
          </w:p>
        </w:tc>
      </w:tr>
    </w:tbl>
    <w:p w:rsidR="006A0BEB" w:rsidRDefault="006A0BEB" w:rsidP="006A0BEB">
      <w:pPr>
        <w:pStyle w:val="Caption"/>
        <w:jc w:val="center"/>
      </w:pPr>
      <w:r>
        <w:lastRenderedPageBreak/>
        <w:t xml:space="preserve">Table </w:t>
      </w:r>
      <w:fldSimple w:instr=" SEQ Table \* ARABIC ">
        <w:r w:rsidR="007B24BE">
          <w:rPr>
            <w:noProof/>
          </w:rPr>
          <w:t>2</w:t>
        </w:r>
      </w:fldSimple>
      <w:r>
        <w:t>: Basic notations</w:t>
      </w:r>
      <w:sdt>
        <w:sdtPr>
          <w:id w:val="-2095321851"/>
          <w:citation/>
        </w:sdtPr>
        <w:sdtContent>
          <w:r w:rsidR="00E9613E">
            <w:fldChar w:fldCharType="begin"/>
          </w:r>
          <w:r w:rsidR="00E9613E">
            <w:instrText xml:space="preserve"> CITATION 1 \l 1033 </w:instrText>
          </w:r>
          <w:r w:rsidR="00E9613E">
            <w:fldChar w:fldCharType="separate"/>
          </w:r>
          <w:r w:rsidR="00E9613E">
            <w:rPr>
              <w:noProof/>
            </w:rPr>
            <w:t xml:space="preserve"> </w:t>
          </w:r>
          <w:r w:rsidR="00E9613E" w:rsidRPr="00E9613E">
            <w:rPr>
              <w:noProof/>
            </w:rPr>
            <w:t>[3]</w:t>
          </w:r>
          <w:r w:rsidR="00E9613E">
            <w:fldChar w:fldCharType="end"/>
          </w:r>
        </w:sdtContent>
      </w:sdt>
    </w:p>
    <w:p w:rsidR="006D16EB" w:rsidRDefault="005C6BF6" w:rsidP="009A1443">
      <w:pPr>
        <w:ind w:firstLine="720"/>
        <w:rPr>
          <w:rFonts w:ascii="Times New Roman" w:hAnsi="Times New Roman" w:cs="Times New Roman"/>
          <w:color w:val="000000"/>
          <w:sz w:val="24"/>
          <w:szCs w:val="24"/>
        </w:rPr>
      </w:pPr>
      <w:r w:rsidRPr="009A1443">
        <w:rPr>
          <w:rFonts w:ascii="Times New Roman" w:hAnsi="Times New Roman" w:cs="Times New Roman"/>
          <w:color w:val="000000"/>
        </w:rPr>
        <w:br/>
      </w:r>
      <w:r w:rsidRPr="009A1443">
        <w:rPr>
          <w:rFonts w:ascii="Times New Roman" w:hAnsi="Times New Roman" w:cs="Times New Roman"/>
          <w:color w:val="000000"/>
        </w:rPr>
        <w:br/>
      </w:r>
      <w:r w:rsidRPr="009A1443">
        <w:rPr>
          <w:rFonts w:ascii="Times New Roman" w:hAnsi="Times New Roman" w:cs="Times New Roman"/>
          <w:shd w:val="clear" w:color="auto" w:fill="FFFFFF"/>
        </w:rPr>
        <w:t>.</w:t>
      </w:r>
      <w:r w:rsidR="006D16EB">
        <w:rPr>
          <w:rFonts w:ascii="Times New Roman" w:hAnsi="Times New Roman" w:cs="Times New Roman"/>
          <w:b/>
          <w:sz w:val="24"/>
          <w:szCs w:val="24"/>
          <w:shd w:val="clear" w:color="auto" w:fill="FFFFFF"/>
        </w:rPr>
        <w:t>4. Experiment and Results</w:t>
      </w:r>
      <w:r w:rsidR="00124BAC" w:rsidRPr="005C6BF6">
        <w:rPr>
          <w:rFonts w:ascii="Times New Roman" w:hAnsi="Times New Roman" w:cs="Times New Roman"/>
          <w:color w:val="000000"/>
          <w:sz w:val="24"/>
          <w:szCs w:val="24"/>
        </w:rPr>
        <w:br/>
      </w:r>
    </w:p>
    <w:p w:rsidR="006D16EB" w:rsidRPr="006D16EB" w:rsidRDefault="006D16EB" w:rsidP="006D16EB">
      <w:pPr>
        <w:pStyle w:val="ListParagraph"/>
        <w:numPr>
          <w:ilvl w:val="0"/>
          <w:numId w:val="3"/>
        </w:numPr>
        <w:rPr>
          <w:rFonts w:ascii="Times New Roman" w:hAnsi="Times New Roman" w:cs="Times New Roman"/>
          <w:b/>
          <w:color w:val="000000"/>
        </w:rPr>
      </w:pPr>
      <w:r w:rsidRPr="006D16EB">
        <w:rPr>
          <w:rFonts w:ascii="Times New Roman" w:hAnsi="Times New Roman" w:cs="Times New Roman"/>
          <w:b/>
          <w:color w:val="000000"/>
        </w:rPr>
        <w:t>Test of Accuracy in Random Forest Classifier Algorithm Without Preprocessing on Dataset</w:t>
      </w:r>
    </w:p>
    <w:p w:rsidR="006D16EB" w:rsidRDefault="006D16EB" w:rsidP="006D16EB">
      <w:pPr>
        <w:pStyle w:val="ListParagraph"/>
        <w:rPr>
          <w:rFonts w:ascii="Times New Roman" w:hAnsi="Times New Roman" w:cs="Times New Roman"/>
          <w:b/>
          <w:color w:val="000000"/>
        </w:rPr>
      </w:pPr>
    </w:p>
    <w:p w:rsidR="00912EDA" w:rsidRDefault="00912EDA" w:rsidP="006D16EB">
      <w:pPr>
        <w:pStyle w:val="ListParagraph"/>
        <w:rPr>
          <w:rFonts w:ascii="Times New Roman" w:hAnsi="Times New Roman" w:cs="Times New Roman"/>
          <w:color w:val="000000"/>
        </w:rPr>
      </w:pPr>
      <w:r w:rsidRPr="00912EDA">
        <w:rPr>
          <w:rFonts w:ascii="Times New Roman" w:hAnsi="Times New Roman" w:cs="Times New Roman"/>
          <w:color w:val="000000"/>
        </w:rPr>
        <w:t>In order to work with Random Forest Classifier, our data set is divided in</w:t>
      </w:r>
      <w:r>
        <w:rPr>
          <w:rFonts w:ascii="Times New Roman" w:hAnsi="Times New Roman" w:cs="Times New Roman"/>
          <w:color w:val="000000"/>
        </w:rPr>
        <w:t>to two groups as test and train (test: %25, train: %75).</w:t>
      </w:r>
      <w:r w:rsidRPr="00912EDA">
        <w:t xml:space="preserve"> </w:t>
      </w:r>
      <w:r w:rsidRPr="00912EDA">
        <w:rPr>
          <w:rFonts w:ascii="Times New Roman" w:hAnsi="Times New Roman" w:cs="Times New Roman"/>
          <w:color w:val="000000"/>
        </w:rPr>
        <w:t>The results obtained from the training and</w:t>
      </w:r>
      <w:r>
        <w:rPr>
          <w:rFonts w:ascii="Times New Roman" w:hAnsi="Times New Roman" w:cs="Times New Roman"/>
          <w:color w:val="000000"/>
        </w:rPr>
        <w:t xml:space="preserve"> test results are given in the T</w:t>
      </w:r>
      <w:r w:rsidRPr="00912EDA">
        <w:rPr>
          <w:rFonts w:ascii="Times New Roman" w:hAnsi="Times New Roman" w:cs="Times New Roman"/>
          <w:color w:val="000000"/>
        </w:rPr>
        <w:t>able</w:t>
      </w:r>
      <w:r>
        <w:rPr>
          <w:rFonts w:ascii="Times New Roman" w:hAnsi="Times New Roman" w:cs="Times New Roman"/>
          <w:color w:val="000000"/>
        </w:rPr>
        <w:t xml:space="preserve"> 3</w:t>
      </w:r>
      <w:r w:rsidRPr="00912EDA">
        <w:rPr>
          <w:rFonts w:ascii="Times New Roman" w:hAnsi="Times New Roman" w:cs="Times New Roman"/>
          <w:color w:val="000000"/>
        </w:rPr>
        <w:t>.</w:t>
      </w:r>
    </w:p>
    <w:p w:rsidR="00912EDA" w:rsidRDefault="00912EDA" w:rsidP="006D16EB">
      <w:pPr>
        <w:pStyle w:val="ListParagrap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4248"/>
        <w:gridCol w:w="4382"/>
      </w:tblGrid>
      <w:tr w:rsidR="00912EDA" w:rsidTr="00912EDA">
        <w:tc>
          <w:tcPr>
            <w:tcW w:w="4675" w:type="dxa"/>
          </w:tcPr>
          <w:p w:rsidR="00912EDA" w:rsidRDefault="00912EDA" w:rsidP="006D16EB">
            <w:pPr>
              <w:pStyle w:val="ListParagraph"/>
              <w:ind w:left="0"/>
              <w:rPr>
                <w:rFonts w:ascii="Times New Roman" w:hAnsi="Times New Roman" w:cs="Times New Roman"/>
                <w:color w:val="000000"/>
              </w:rPr>
            </w:pPr>
            <w:r>
              <w:t>Accuracy score:</w:t>
            </w:r>
          </w:p>
        </w:tc>
        <w:tc>
          <w:tcPr>
            <w:tcW w:w="4675" w:type="dxa"/>
          </w:tcPr>
          <w:p w:rsidR="00912EDA" w:rsidRDefault="00912EDA" w:rsidP="00912EDA">
            <w:pPr>
              <w:pStyle w:val="ListParagraph"/>
              <w:keepNext/>
              <w:ind w:left="0"/>
              <w:rPr>
                <w:rFonts w:ascii="Times New Roman" w:hAnsi="Times New Roman" w:cs="Times New Roman"/>
                <w:color w:val="000000"/>
              </w:rPr>
            </w:pPr>
            <w:r>
              <w:t>0.9627906976744186</w:t>
            </w:r>
          </w:p>
        </w:tc>
      </w:tr>
    </w:tbl>
    <w:p w:rsidR="00912EDA" w:rsidRDefault="00912EDA" w:rsidP="00912EDA">
      <w:pPr>
        <w:pStyle w:val="Caption"/>
        <w:jc w:val="center"/>
        <w:rPr>
          <w:rFonts w:ascii="Times New Roman" w:hAnsi="Times New Roman" w:cs="Times New Roman"/>
          <w:color w:val="000000"/>
        </w:rPr>
      </w:pPr>
      <w:r>
        <w:t xml:space="preserve">Table </w:t>
      </w:r>
      <w:fldSimple w:instr=" SEQ Table \* ARABIC ">
        <w:r w:rsidR="007B24BE">
          <w:rPr>
            <w:noProof/>
          </w:rPr>
          <w:t>3</w:t>
        </w:r>
      </w:fldSimple>
      <w:r>
        <w:t>: Accuracy</w:t>
      </w:r>
    </w:p>
    <w:p w:rsidR="00912EDA" w:rsidRDefault="00912EDA" w:rsidP="006D16EB">
      <w:pPr>
        <w:pStyle w:val="ListParagraph"/>
        <w:rPr>
          <w:rFonts w:ascii="Times New Roman" w:hAnsi="Times New Roman" w:cs="Times New Roman"/>
          <w:color w:val="000000"/>
        </w:rPr>
      </w:pPr>
      <w:r>
        <w:rPr>
          <w:rFonts w:ascii="Times New Roman" w:hAnsi="Times New Roman" w:cs="Times New Roman"/>
          <w:color w:val="000000"/>
        </w:rPr>
        <w:t>Our data set, which has an im</w:t>
      </w:r>
      <w:r w:rsidRPr="00912EDA">
        <w:rPr>
          <w:rFonts w:ascii="Times New Roman" w:hAnsi="Times New Roman" w:cs="Times New Roman"/>
          <w:color w:val="000000"/>
        </w:rPr>
        <w:t>balanced distribution with no pre-processed values, gives a performance score of 95%.</w:t>
      </w:r>
      <w:r w:rsidRPr="00912EDA">
        <w:t xml:space="preserve"> </w:t>
      </w:r>
      <w:r w:rsidRPr="00912EDA">
        <w:rPr>
          <w:rFonts w:ascii="Times New Roman" w:hAnsi="Times New Roman" w:cs="Times New Roman"/>
          <w:color w:val="000000"/>
        </w:rPr>
        <w:t>However, we have no idea what our model currently predicts a patient as cancer or not cancer.</w:t>
      </w:r>
      <w:r w:rsidRPr="00912EDA">
        <w:t xml:space="preserve"> </w:t>
      </w:r>
      <w:r w:rsidRPr="00912EDA">
        <w:rPr>
          <w:rFonts w:ascii="Times New Roman" w:hAnsi="Times New Roman" w:cs="Times New Roman"/>
          <w:color w:val="000000"/>
        </w:rPr>
        <w:t>In the literature, this is called the black box problem.</w:t>
      </w:r>
      <w:r w:rsidRPr="00912EDA">
        <w:t xml:space="preserve"> </w:t>
      </w:r>
      <w:r w:rsidRPr="00912EDA">
        <w:rPr>
          <w:rFonts w:ascii="Times New Roman" w:hAnsi="Times New Roman" w:cs="Times New Roman"/>
          <w:color w:val="000000"/>
        </w:rPr>
        <w:t xml:space="preserve">Currently, models are evaluated using </w:t>
      </w:r>
      <w:r>
        <w:rPr>
          <w:rFonts w:ascii="Times New Roman" w:hAnsi="Times New Roman" w:cs="Times New Roman"/>
          <w:color w:val="000000"/>
        </w:rPr>
        <w:t xml:space="preserve">accuracy </w:t>
      </w:r>
      <w:r w:rsidRPr="00912EDA">
        <w:rPr>
          <w:rFonts w:ascii="Times New Roman" w:hAnsi="Times New Roman" w:cs="Times New Roman"/>
          <w:color w:val="000000"/>
        </w:rPr>
        <w:t>score.</w:t>
      </w:r>
    </w:p>
    <w:p w:rsidR="00EE6453" w:rsidRDefault="00EE6453" w:rsidP="006D16EB">
      <w:pPr>
        <w:pStyle w:val="ListParagraph"/>
        <w:rPr>
          <w:rFonts w:ascii="Times New Roman" w:hAnsi="Times New Roman" w:cs="Times New Roman"/>
          <w:color w:val="000000"/>
        </w:rPr>
      </w:pPr>
    </w:p>
    <w:p w:rsidR="00CD79F9" w:rsidRDefault="00912EDA" w:rsidP="006D16EB">
      <w:pPr>
        <w:pStyle w:val="ListParagraph"/>
        <w:rPr>
          <w:rFonts w:ascii="Times New Roman" w:hAnsi="Times New Roman" w:cs="Times New Roman"/>
          <w:color w:val="000000"/>
        </w:rPr>
      </w:pPr>
      <w:r w:rsidRPr="00912EDA">
        <w:rPr>
          <w:rFonts w:ascii="Times New Roman" w:hAnsi="Times New Roman" w:cs="Times New Roman"/>
          <w:color w:val="000000"/>
        </w:rPr>
        <w:t>In order to test to what extent the accuracy score is a parameter that can provide confidence in the model, a randomly selected (UID) attribute and target value, Cancer attribute, is allocated as 25-75% test and train.</w:t>
      </w:r>
      <w:r w:rsidR="00EE6453" w:rsidRPr="00EE6453">
        <w:t xml:space="preserve"> </w:t>
      </w:r>
      <w:r w:rsidR="00EE6453" w:rsidRPr="00EE6453">
        <w:rPr>
          <w:rFonts w:ascii="Times New Roman" w:hAnsi="Times New Roman" w:cs="Times New Roman"/>
          <w:color w:val="000000"/>
        </w:rPr>
        <w:t>The accuracy score obtained as a result of tra</w:t>
      </w:r>
      <w:r w:rsidR="00EE6453">
        <w:rPr>
          <w:rFonts w:ascii="Times New Roman" w:hAnsi="Times New Roman" w:cs="Times New Roman"/>
          <w:color w:val="000000"/>
        </w:rPr>
        <w:t>ining and test is given in the T</w:t>
      </w:r>
      <w:r w:rsidR="00EE6453" w:rsidRPr="00EE6453">
        <w:rPr>
          <w:rFonts w:ascii="Times New Roman" w:hAnsi="Times New Roman" w:cs="Times New Roman"/>
          <w:color w:val="000000"/>
        </w:rPr>
        <w:t>able</w:t>
      </w:r>
      <w:r w:rsidR="00EE6453">
        <w:rPr>
          <w:rFonts w:ascii="Times New Roman" w:hAnsi="Times New Roman" w:cs="Times New Roman"/>
          <w:color w:val="000000"/>
        </w:rPr>
        <w:t xml:space="preserve"> 4</w:t>
      </w:r>
      <w:r w:rsidR="00EE6453" w:rsidRPr="00EE6453">
        <w:rPr>
          <w:rFonts w:ascii="Times New Roman" w:hAnsi="Times New Roman" w:cs="Times New Roman"/>
          <w:color w:val="000000"/>
        </w:rPr>
        <w:t>.</w:t>
      </w:r>
    </w:p>
    <w:p w:rsidR="00CD79F9" w:rsidRDefault="00CD79F9" w:rsidP="006D16EB">
      <w:pPr>
        <w:pStyle w:val="ListParagrap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4248"/>
        <w:gridCol w:w="4382"/>
      </w:tblGrid>
      <w:tr w:rsidR="00CD79F9" w:rsidTr="00CD79F9">
        <w:tc>
          <w:tcPr>
            <w:tcW w:w="4675" w:type="dxa"/>
          </w:tcPr>
          <w:p w:rsidR="00CD79F9" w:rsidRDefault="00CD79F9" w:rsidP="006D16EB">
            <w:pPr>
              <w:pStyle w:val="ListParagraph"/>
              <w:ind w:left="0"/>
              <w:rPr>
                <w:rFonts w:ascii="Times New Roman" w:hAnsi="Times New Roman" w:cs="Times New Roman"/>
                <w:color w:val="000000"/>
              </w:rPr>
            </w:pPr>
            <w:r>
              <w:t>Accuracy score:</w:t>
            </w:r>
          </w:p>
        </w:tc>
        <w:tc>
          <w:tcPr>
            <w:tcW w:w="4675" w:type="dxa"/>
          </w:tcPr>
          <w:p w:rsidR="00CD79F9" w:rsidRDefault="00CD79F9" w:rsidP="00CD79F9">
            <w:pPr>
              <w:pStyle w:val="ListParagraph"/>
              <w:keepNext/>
              <w:ind w:left="0"/>
              <w:rPr>
                <w:rFonts w:ascii="Times New Roman" w:hAnsi="Times New Roman" w:cs="Times New Roman"/>
                <w:color w:val="000000"/>
              </w:rPr>
            </w:pPr>
            <w:r>
              <w:t>0.9488372093023256</w:t>
            </w:r>
          </w:p>
        </w:tc>
      </w:tr>
    </w:tbl>
    <w:p w:rsidR="00CD79F9" w:rsidRDefault="00CD79F9" w:rsidP="00CD79F9">
      <w:pPr>
        <w:pStyle w:val="Caption"/>
        <w:jc w:val="center"/>
      </w:pPr>
      <w:r>
        <w:t xml:space="preserve">Table </w:t>
      </w:r>
      <w:fldSimple w:instr=" SEQ Table \* ARABIC ">
        <w:r w:rsidR="007B24BE">
          <w:rPr>
            <w:noProof/>
          </w:rPr>
          <w:t>4</w:t>
        </w:r>
      </w:fldSimple>
      <w:r>
        <w:t>: Accuracy</w:t>
      </w:r>
    </w:p>
    <w:p w:rsidR="00CD79F9" w:rsidRDefault="00CD79F9" w:rsidP="00CD79F9">
      <w:pPr>
        <w:ind w:left="720"/>
      </w:pPr>
      <w:r w:rsidRPr="00CD79F9">
        <w:t xml:space="preserve">It was observed that the model can make predictions with approximately the same accuracy, even when training with a single attribute. Here, it was revealed that the accuracy score parameter did not fully reflect the success of the model. The reason for the problem is that the model cannot actually perform the learning process correctly. </w:t>
      </w:r>
      <w:r>
        <w:t>Because the dataset being studied is a data</w:t>
      </w:r>
      <w:r w:rsidRPr="00CD79F9">
        <w:t xml:space="preserve">set with imbalance in the number of data. </w:t>
      </w:r>
      <w:r>
        <w:t>T</w:t>
      </w:r>
      <w:r w:rsidRPr="00CD79F9">
        <w:t>his imbalance is</w:t>
      </w:r>
      <w:r>
        <w:t xml:space="preserve"> shown in T</w:t>
      </w:r>
      <w:r w:rsidRPr="00CD79F9">
        <w:t>able 5.</w:t>
      </w:r>
    </w:p>
    <w:tbl>
      <w:tblPr>
        <w:tblStyle w:val="TableGrid"/>
        <w:tblW w:w="0" w:type="auto"/>
        <w:jc w:val="center"/>
        <w:tblLook w:val="04A0" w:firstRow="1" w:lastRow="0" w:firstColumn="1" w:lastColumn="0" w:noHBand="0" w:noVBand="1"/>
      </w:tblPr>
      <w:tblGrid>
        <w:gridCol w:w="8046"/>
      </w:tblGrid>
      <w:tr w:rsidR="00CD79F9" w:rsidTr="00CD79F9">
        <w:trPr>
          <w:trHeight w:val="3815"/>
          <w:jc w:val="center"/>
        </w:trPr>
        <w:tc>
          <w:tcPr>
            <w:tcW w:w="7581" w:type="dxa"/>
          </w:tcPr>
          <w:p w:rsidR="00CD79F9" w:rsidRDefault="00CD79F9" w:rsidP="005821C5">
            <w:pPr>
              <w:keepNext/>
            </w:pPr>
            <w:r>
              <w:rPr>
                <w:noProof/>
              </w:rPr>
              <w:drawing>
                <wp:anchor distT="0" distB="0" distL="0" distR="0" simplePos="0" relativeHeight="251659264" behindDoc="0" locked="0" layoutInCell="1" allowOverlap="1" wp14:anchorId="69350966" wp14:editId="32B68C6C">
                  <wp:simplePos x="0" y="0"/>
                  <wp:positionH relativeFrom="column">
                    <wp:posOffset>8255</wp:posOffset>
                  </wp:positionH>
                  <wp:positionV relativeFrom="paragraph">
                    <wp:posOffset>124460</wp:posOffset>
                  </wp:positionV>
                  <wp:extent cx="4972050" cy="2200275"/>
                  <wp:effectExtent l="0" t="0" r="0" b="9525"/>
                  <wp:wrapSquare wrapText="largest"/>
                  <wp:docPr id="6"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pic:cNvPicPr>
                            <a:picLocks noChangeAspect="1" noChangeArrowheads="1"/>
                          </pic:cNvPicPr>
                        </pic:nvPicPr>
                        <pic:blipFill>
                          <a:blip r:embed="rId10"/>
                          <a:stretch>
                            <a:fillRect/>
                          </a:stretch>
                        </pic:blipFill>
                        <pic:spPr bwMode="auto">
                          <a:xfrm>
                            <a:off x="0" y="0"/>
                            <a:ext cx="4972050" cy="2200275"/>
                          </a:xfrm>
                          <a:prstGeom prst="rect">
                            <a:avLst/>
                          </a:prstGeom>
                        </pic:spPr>
                      </pic:pic>
                    </a:graphicData>
                  </a:graphic>
                  <wp14:sizeRelH relativeFrom="margin">
                    <wp14:pctWidth>0</wp14:pctWidth>
                  </wp14:sizeRelH>
                  <wp14:sizeRelV relativeFrom="margin">
                    <wp14:pctHeight>0</wp14:pctHeight>
                  </wp14:sizeRelV>
                </wp:anchor>
              </w:drawing>
            </w:r>
          </w:p>
        </w:tc>
      </w:tr>
    </w:tbl>
    <w:p w:rsidR="005821C5" w:rsidRDefault="005821C5" w:rsidP="005821C5">
      <w:pPr>
        <w:pStyle w:val="Caption"/>
        <w:jc w:val="center"/>
      </w:pPr>
      <w:r>
        <w:t xml:space="preserve">Table </w:t>
      </w:r>
      <w:fldSimple w:instr=" SEQ Table \* ARABIC ">
        <w:r w:rsidR="007B24BE">
          <w:rPr>
            <w:noProof/>
          </w:rPr>
          <w:t>5</w:t>
        </w:r>
      </w:fldSimple>
      <w:r>
        <w:t>: Imbalanced dataset, 0: not cancer, 1: cancer</w:t>
      </w:r>
    </w:p>
    <w:p w:rsidR="00CD79F9" w:rsidRDefault="00CD79F9" w:rsidP="00CD79F9">
      <w:pPr>
        <w:ind w:left="720"/>
      </w:pPr>
      <w:r>
        <w:lastRenderedPageBreak/>
        <w:tab/>
      </w:r>
    </w:p>
    <w:p w:rsidR="005821C5" w:rsidRDefault="005821C5" w:rsidP="00CD79F9">
      <w:pPr>
        <w:ind w:left="720"/>
      </w:pPr>
    </w:p>
    <w:p w:rsidR="005821C5" w:rsidRDefault="005821C5" w:rsidP="005821C5">
      <w:pPr>
        <w:ind w:left="720"/>
      </w:pPr>
      <w:r w:rsidRPr="005821C5">
        <w:t xml:space="preserve">In </w:t>
      </w:r>
      <w:r>
        <w:t>this context, the other metric r</w:t>
      </w:r>
      <w:r w:rsidRPr="005821C5">
        <w:t xml:space="preserve">ecall (sensitivity) and cancer patients with the correct rate of the case was investigated. As a result of the recall (sensitivity) metric, it was found that the model with a very high performance score was in fact very low in the correct rate of cancer. </w:t>
      </w:r>
      <w:r>
        <w:t>The recall metric is shown in T</w:t>
      </w:r>
      <w:r w:rsidRPr="005821C5">
        <w:t>able 6</w:t>
      </w:r>
      <w:r>
        <w:t>.</w:t>
      </w:r>
    </w:p>
    <w:tbl>
      <w:tblPr>
        <w:tblStyle w:val="TableGrid"/>
        <w:tblW w:w="0" w:type="auto"/>
        <w:tblInd w:w="720" w:type="dxa"/>
        <w:tblLook w:val="04A0" w:firstRow="1" w:lastRow="0" w:firstColumn="1" w:lastColumn="0" w:noHBand="0" w:noVBand="1"/>
      </w:tblPr>
      <w:tblGrid>
        <w:gridCol w:w="4260"/>
        <w:gridCol w:w="4370"/>
      </w:tblGrid>
      <w:tr w:rsidR="005821C5" w:rsidTr="005821C5">
        <w:tc>
          <w:tcPr>
            <w:tcW w:w="4675" w:type="dxa"/>
          </w:tcPr>
          <w:p w:rsidR="005821C5" w:rsidRDefault="005821C5" w:rsidP="005821C5">
            <w:r>
              <w:t>Recall (</w:t>
            </w:r>
            <w:r w:rsidRPr="005821C5">
              <w:t>Sensitivity</w:t>
            </w:r>
            <w:r>
              <w:t>)</w:t>
            </w:r>
          </w:p>
        </w:tc>
        <w:tc>
          <w:tcPr>
            <w:tcW w:w="4675" w:type="dxa"/>
          </w:tcPr>
          <w:p w:rsidR="005821C5" w:rsidRDefault="005821C5" w:rsidP="0094631D">
            <w:pPr>
              <w:keepNext/>
            </w:pPr>
            <w:r>
              <w:rPr>
                <w:rFonts w:ascii="monospace" w:hAnsi="monospace"/>
                <w:color w:val="000000"/>
                <w:sz w:val="21"/>
              </w:rPr>
              <w:t>0.38461538461538464</w:t>
            </w:r>
          </w:p>
        </w:tc>
      </w:tr>
    </w:tbl>
    <w:p w:rsidR="005821C5" w:rsidRDefault="0094631D" w:rsidP="0094631D">
      <w:pPr>
        <w:pStyle w:val="Caption"/>
        <w:jc w:val="center"/>
      </w:pPr>
      <w:r>
        <w:t xml:space="preserve">Table </w:t>
      </w:r>
      <w:fldSimple w:instr=" SEQ Table \* ARABIC ">
        <w:r w:rsidR="007B24BE">
          <w:rPr>
            <w:noProof/>
          </w:rPr>
          <w:t>6</w:t>
        </w:r>
      </w:fldSimple>
      <w:r>
        <w:t>: Recall</w:t>
      </w:r>
    </w:p>
    <w:p w:rsidR="005821C5" w:rsidRDefault="005821C5" w:rsidP="005821C5">
      <w:pPr>
        <w:ind w:left="720"/>
      </w:pPr>
      <w:r w:rsidRPr="005821C5">
        <w:t>As can be seen from the complexity matrix</w:t>
      </w:r>
      <w:r>
        <w:t xml:space="preserve"> [Table 7]</w:t>
      </w:r>
      <w:r w:rsidRPr="005821C5">
        <w:t>, only 5 of the 13 cancer patients in the test set were diagnosed with cancer by the model. 8 cancer patients were defined as not cancer. This is actually an indication that the model has made the wrong decision.</w:t>
      </w:r>
    </w:p>
    <w:tbl>
      <w:tblPr>
        <w:tblW w:w="534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5347"/>
      </w:tblGrid>
      <w:tr w:rsidR="005821C5" w:rsidTr="0094631D">
        <w:trPr>
          <w:trHeight w:val="2465"/>
          <w:jc w:val="center"/>
        </w:trPr>
        <w:tc>
          <w:tcPr>
            <w:tcW w:w="5347" w:type="dxa"/>
            <w:tcBorders>
              <w:left w:val="single" w:sz="2" w:space="0" w:color="000000"/>
              <w:bottom w:val="single" w:sz="2" w:space="0" w:color="000000"/>
              <w:right w:val="single" w:sz="2" w:space="0" w:color="000000"/>
            </w:tcBorders>
            <w:shd w:val="clear" w:color="auto" w:fill="auto"/>
            <w:tcMar>
              <w:left w:w="54" w:type="dxa"/>
            </w:tcMar>
          </w:tcPr>
          <w:p w:rsidR="005821C5" w:rsidRDefault="005821C5" w:rsidP="0094631D">
            <w:pPr>
              <w:pStyle w:val="Tabloerii"/>
              <w:keepNext/>
              <w:jc w:val="center"/>
            </w:pPr>
            <w:r>
              <w:rPr>
                <w:noProof/>
                <w:lang w:val="en-US"/>
              </w:rPr>
              <w:drawing>
                <wp:anchor distT="0" distB="0" distL="0" distR="0" simplePos="0" relativeHeight="251661312" behindDoc="0" locked="0" layoutInCell="1" allowOverlap="1" wp14:anchorId="2035C7DB" wp14:editId="4A40CE03">
                  <wp:simplePos x="0" y="0"/>
                  <wp:positionH relativeFrom="column">
                    <wp:posOffset>318770</wp:posOffset>
                  </wp:positionH>
                  <wp:positionV relativeFrom="paragraph">
                    <wp:posOffset>5080</wp:posOffset>
                  </wp:positionV>
                  <wp:extent cx="2724150" cy="1555750"/>
                  <wp:effectExtent l="0" t="0" r="0" b="6350"/>
                  <wp:wrapSquare wrapText="largest"/>
                  <wp:docPr id="5" name="Görüntü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13"/>
                          <pic:cNvPicPr>
                            <a:picLocks noChangeAspect="1" noChangeArrowheads="1"/>
                          </pic:cNvPicPr>
                        </pic:nvPicPr>
                        <pic:blipFill>
                          <a:blip r:embed="rId11"/>
                          <a:stretch>
                            <a:fillRect/>
                          </a:stretch>
                        </pic:blipFill>
                        <pic:spPr bwMode="auto">
                          <a:xfrm>
                            <a:off x="0" y="0"/>
                            <a:ext cx="2724150" cy="1555750"/>
                          </a:xfrm>
                          <a:prstGeom prst="rect">
                            <a:avLst/>
                          </a:prstGeom>
                        </pic:spPr>
                      </pic:pic>
                    </a:graphicData>
                  </a:graphic>
                  <wp14:sizeRelH relativeFrom="margin">
                    <wp14:pctWidth>0</wp14:pctWidth>
                  </wp14:sizeRelH>
                  <wp14:sizeRelV relativeFrom="margin">
                    <wp14:pctHeight>0</wp14:pctHeight>
                  </wp14:sizeRelV>
                </wp:anchor>
              </w:drawing>
            </w:r>
          </w:p>
        </w:tc>
      </w:tr>
    </w:tbl>
    <w:p w:rsidR="005821C5" w:rsidRDefault="0094631D" w:rsidP="0094631D">
      <w:pPr>
        <w:pStyle w:val="Caption"/>
        <w:jc w:val="center"/>
      </w:pPr>
      <w:r>
        <w:t xml:space="preserve">Table </w:t>
      </w:r>
      <w:fldSimple w:instr=" SEQ Table \* ARABIC ">
        <w:r w:rsidR="007B24BE">
          <w:rPr>
            <w:noProof/>
          </w:rPr>
          <w:t>7</w:t>
        </w:r>
      </w:fldSimple>
      <w:r>
        <w:t>: Confusion matrix</w:t>
      </w:r>
    </w:p>
    <w:p w:rsidR="0094631D" w:rsidRDefault="0094631D" w:rsidP="0094631D">
      <w:pPr>
        <w:ind w:left="720"/>
      </w:pPr>
      <w:r w:rsidRPr="0094631D">
        <w:t>The aim of this first experiment is to show the inadequacy of the accuracy score parameter in terms of model reliability due to the fact that</w:t>
      </w:r>
      <w:r>
        <w:t xml:space="preserve"> most of the real life data is im</w:t>
      </w:r>
      <w:r w:rsidRPr="0094631D">
        <w:t>balanced.</w:t>
      </w:r>
    </w:p>
    <w:p w:rsidR="0094631D" w:rsidRDefault="0094631D" w:rsidP="0094631D"/>
    <w:p w:rsidR="006825C9" w:rsidRDefault="006825C9" w:rsidP="0094631D"/>
    <w:p w:rsidR="0094631D" w:rsidRPr="0094631D" w:rsidRDefault="0094631D" w:rsidP="0094631D">
      <w:pPr>
        <w:pStyle w:val="ListParagraph"/>
        <w:numPr>
          <w:ilvl w:val="0"/>
          <w:numId w:val="3"/>
        </w:numPr>
        <w:rPr>
          <w:b/>
        </w:rPr>
      </w:pPr>
      <w:r w:rsidRPr="0094631D">
        <w:rPr>
          <w:b/>
        </w:rPr>
        <w:t>Data Preprocessing</w:t>
      </w:r>
    </w:p>
    <w:p w:rsidR="0094631D" w:rsidRDefault="0094631D" w:rsidP="0094631D">
      <w:pPr>
        <w:pStyle w:val="ListParagraph"/>
        <w:rPr>
          <w:b/>
        </w:rPr>
      </w:pPr>
    </w:p>
    <w:p w:rsidR="0094631D" w:rsidRDefault="0094631D" w:rsidP="0094631D">
      <w:pPr>
        <w:pStyle w:val="ListParagraph"/>
      </w:pPr>
      <w:r w:rsidRPr="0094631D">
        <w:t>In line with the observation on the d</w:t>
      </w:r>
      <w:r>
        <w:t>ata</w:t>
      </w:r>
      <w:r w:rsidRPr="0094631D">
        <w:t xml:space="preserve">set, it was observed that there </w:t>
      </w:r>
      <w:r>
        <w:t>were missing values in the data</w:t>
      </w:r>
      <w:r w:rsidRPr="0094631D">
        <w:t xml:space="preserve">set. The number of missing values found in the </w:t>
      </w:r>
      <w:r w:rsidR="00D93F9B">
        <w:t>“</w:t>
      </w:r>
      <w:r w:rsidRPr="0094631D">
        <w:t>STDs: Time since first diagnosis</w:t>
      </w:r>
      <w:r w:rsidR="00D93F9B">
        <w:t>”</w:t>
      </w:r>
      <w:r w:rsidRPr="0094631D">
        <w:t xml:space="preserve"> and </w:t>
      </w:r>
      <w:r w:rsidR="00D93F9B">
        <w:t>“</w:t>
      </w:r>
      <w:r w:rsidRPr="0094631D">
        <w:t>STDs: Time since last diagnosis</w:t>
      </w:r>
      <w:r w:rsidR="00D93F9B">
        <w:t>”</w:t>
      </w:r>
      <w:r w:rsidRPr="0094631D">
        <w:t xml:space="preserve"> is remarkably high given that the total number of samples is 858.</w:t>
      </w:r>
      <w:r w:rsidR="00D93F9B">
        <w:t xml:space="preserve"> [Table 8]</w:t>
      </w:r>
    </w:p>
    <w:tbl>
      <w:tblPr>
        <w:tblW w:w="7862"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7862"/>
      </w:tblGrid>
      <w:tr w:rsidR="00D93F9B" w:rsidTr="00D93F9B">
        <w:trPr>
          <w:trHeight w:val="935"/>
          <w:jc w:val="center"/>
        </w:trPr>
        <w:tc>
          <w:tcPr>
            <w:tcW w:w="786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D93F9B" w:rsidRDefault="00D93F9B" w:rsidP="00D20DEB">
            <w:pPr>
              <w:pStyle w:val="ncedenBiimlendirilmiMetin"/>
              <w:jc w:val="center"/>
              <w:rPr>
                <w:rFonts w:ascii="monospace" w:hAnsi="monospace"/>
                <w:color w:val="000000"/>
                <w:sz w:val="21"/>
              </w:rPr>
            </w:pPr>
            <w:r>
              <w:rPr>
                <w:rFonts w:ascii="monospace" w:hAnsi="monospace"/>
                <w:color w:val="000000"/>
                <w:sz w:val="21"/>
              </w:rPr>
              <w:t>Age                                                                             0</w:t>
            </w:r>
          </w:p>
          <w:p w:rsidR="00D93F9B" w:rsidRDefault="00D93F9B" w:rsidP="00D20DEB">
            <w:pPr>
              <w:pStyle w:val="ncedenBiimlendirilmiMetin"/>
              <w:jc w:val="center"/>
              <w:rPr>
                <w:rFonts w:ascii="monospace" w:hAnsi="monospace"/>
                <w:color w:val="000000"/>
                <w:sz w:val="21"/>
              </w:rPr>
            </w:pPr>
            <w:r>
              <w:rPr>
                <w:rFonts w:ascii="monospace" w:hAnsi="monospace"/>
                <w:color w:val="000000"/>
                <w:sz w:val="21"/>
              </w:rPr>
              <w:t>Number of sexual partners                                       26</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First sexual intercourse                                              7</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Num of pregnancies                                                 56</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Smokes                                                                     13</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Smokes (years)                                                         13</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Smokes (packs/year)                                                13</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Hormonal Contraceptives                                      108</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Hormonal Contraceptives (years)                          108</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IUD                                                                        117</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lastRenderedPageBreak/>
              <w:t>IUD (years)                                                            117</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 (number)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STDs:condylomatosis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STDs:cervical condylomatosis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STDs:vaginal condylomatosis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STDs:vulvo-perineal condylomatosis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STDs:syphilis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STDs:pelvic inflammatory disease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STDs:genital herpes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STDs:molluscum contagiosum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STDs:AIDS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STDs:HIV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STDs:Hepatitis B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STDs:HPV                                                             105</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 Number of diagnosis                                      0</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 Time since first diagnosis                          787</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STDs: Time since last diagnosis                           787</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Dx:Cancer                                                                 0</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Dx:CIN                                                                     0</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Dx:HPV                                                                    0</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Dx                                                                             0</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Hinselmann                                                               0</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Schiller                                                                      0</w:t>
            </w:r>
          </w:p>
          <w:p w:rsidR="00D93F9B" w:rsidRDefault="00D93F9B" w:rsidP="00D20DEB">
            <w:pPr>
              <w:pStyle w:val="ncedenBiimlendirilmiMetin"/>
              <w:shd w:val="clear" w:color="auto" w:fill="FFFFFF"/>
              <w:spacing w:after="0"/>
              <w:jc w:val="center"/>
              <w:rPr>
                <w:rFonts w:ascii="monospace" w:hAnsi="monospace"/>
                <w:color w:val="000000"/>
                <w:sz w:val="21"/>
              </w:rPr>
            </w:pPr>
            <w:r>
              <w:rPr>
                <w:rFonts w:ascii="monospace" w:hAnsi="monospace"/>
                <w:color w:val="000000"/>
                <w:sz w:val="21"/>
              </w:rPr>
              <w:t>Citology                                                                    0</w:t>
            </w:r>
          </w:p>
          <w:p w:rsidR="00D93F9B" w:rsidRDefault="00D93F9B" w:rsidP="00D93F9B">
            <w:pPr>
              <w:pStyle w:val="ncedenBiimlendirilmiMetin"/>
              <w:keepNext/>
              <w:shd w:val="clear" w:color="auto" w:fill="FFFFFF"/>
              <w:spacing w:after="0"/>
              <w:jc w:val="center"/>
            </w:pPr>
            <w:r>
              <w:rPr>
                <w:rFonts w:ascii="monospace" w:hAnsi="monospace"/>
                <w:color w:val="000000"/>
                <w:sz w:val="21"/>
              </w:rPr>
              <w:t>Biopsy                                                                       0</w:t>
            </w:r>
          </w:p>
        </w:tc>
      </w:tr>
    </w:tbl>
    <w:p w:rsidR="00D93F9B" w:rsidRDefault="00D93F9B" w:rsidP="00D93F9B">
      <w:pPr>
        <w:pStyle w:val="Caption"/>
        <w:jc w:val="center"/>
      </w:pPr>
      <w:r>
        <w:lastRenderedPageBreak/>
        <w:t xml:space="preserve">Table </w:t>
      </w:r>
      <w:fldSimple w:instr=" SEQ Table \* ARABIC ">
        <w:r w:rsidR="007B24BE">
          <w:rPr>
            <w:noProof/>
          </w:rPr>
          <w:t>8</w:t>
        </w:r>
      </w:fldSimple>
      <w:r>
        <w:t>: Number of missing values for each attribute</w:t>
      </w:r>
    </w:p>
    <w:p w:rsidR="00D93F9B" w:rsidRDefault="00D93F9B" w:rsidP="00D93F9B">
      <w:pPr>
        <w:ind w:left="720"/>
      </w:pPr>
      <w:r w:rsidRPr="00D93F9B">
        <w:t xml:space="preserve">Because there are too many missing values in the </w:t>
      </w:r>
      <w:r>
        <w:t>“</w:t>
      </w:r>
      <w:r w:rsidRPr="0094631D">
        <w:t>STDs: Time since first diagnosis</w:t>
      </w:r>
      <w:r>
        <w:t>”</w:t>
      </w:r>
      <w:r w:rsidRPr="0094631D">
        <w:t xml:space="preserve"> </w:t>
      </w:r>
      <w:r w:rsidRPr="00D93F9B">
        <w:t xml:space="preserve">and </w:t>
      </w:r>
      <w:r>
        <w:t>“</w:t>
      </w:r>
      <w:r w:rsidRPr="0094631D">
        <w:t>STDs: Time since last diagnosis</w:t>
      </w:r>
      <w:r>
        <w:t xml:space="preserve">” </w:t>
      </w:r>
      <w:r w:rsidRPr="00D93F9B">
        <w:t xml:space="preserve">attributes in our dataset, it is removed from the dataset to avoid breaking the realistic approach. In addition, </w:t>
      </w:r>
      <w:r w:rsidRPr="009E6D49">
        <w:rPr>
          <w:u w:val="single"/>
        </w:rPr>
        <w:t>each sample with missing value was extracted</w:t>
      </w:r>
      <w:r w:rsidRPr="00D93F9B">
        <w:t xml:space="preserve"> from dataset. There are 668 samples with 34 attributes that do not contain missing values in the dataset after the missing value subtraction operations.</w:t>
      </w:r>
    </w:p>
    <w:p w:rsidR="009E6D49" w:rsidRDefault="009E6D49" w:rsidP="00D93F9B">
      <w:pPr>
        <w:ind w:left="720"/>
      </w:pPr>
    </w:p>
    <w:p w:rsidR="009E6D49" w:rsidRDefault="009E6D49" w:rsidP="009E6D49">
      <w:pPr>
        <w:pStyle w:val="ListParagraph"/>
        <w:numPr>
          <w:ilvl w:val="0"/>
          <w:numId w:val="3"/>
        </w:numPr>
        <w:rPr>
          <w:b/>
        </w:rPr>
      </w:pPr>
      <w:r w:rsidRPr="009E6D49">
        <w:rPr>
          <w:b/>
        </w:rPr>
        <w:t>SMOTETomek Approach for Imbalanced Data</w:t>
      </w:r>
      <w:r>
        <w:rPr>
          <w:b/>
        </w:rPr>
        <w:t>s</w:t>
      </w:r>
      <w:r w:rsidRPr="009E6D49">
        <w:rPr>
          <w:b/>
        </w:rPr>
        <w:t>et</w:t>
      </w:r>
    </w:p>
    <w:p w:rsidR="009E6D49" w:rsidRDefault="009E6D49" w:rsidP="009E6D49">
      <w:pPr>
        <w:pStyle w:val="ListParagraph"/>
      </w:pPr>
    </w:p>
    <w:p w:rsidR="009E6D49" w:rsidRDefault="009E6D49" w:rsidP="009E6D49">
      <w:pPr>
        <w:pStyle w:val="ListParagraph"/>
      </w:pPr>
      <w:r w:rsidRPr="009E6D49">
        <w:t>By resampling, we can make unbalanced data sets more balanced. The first method to do this is to increase the minority class data by various methods to obtain classes with an equal</w:t>
      </w:r>
      <w:r>
        <w:t xml:space="preserve"> number of data (oversampling). </w:t>
      </w:r>
      <w:r w:rsidRPr="009E6D49">
        <w:t>The other method is to obtain a balanced data set (under</w:t>
      </w:r>
      <w:r>
        <w:t>-</w:t>
      </w:r>
      <w:r w:rsidRPr="009E6D49">
        <w:t>sampling) by subtracting the data from the weighted class from the data set.</w:t>
      </w:r>
    </w:p>
    <w:p w:rsidR="009E6D49" w:rsidRDefault="009E6D49" w:rsidP="009E6D49">
      <w:pPr>
        <w:pStyle w:val="ListParagraph"/>
      </w:pPr>
      <w:r w:rsidRPr="009E6D49">
        <w:t>In this study, the data set was balanced with SMOTETomek (synthetic minority oversampling technique + Tomek Link) approach, which is a combination of oversampling and under</w:t>
      </w:r>
      <w:r>
        <w:t>-</w:t>
      </w:r>
      <w:r w:rsidRPr="009E6D49">
        <w:t>sampling</w:t>
      </w:r>
      <w:sdt>
        <w:sdtPr>
          <w:id w:val="1826167327"/>
          <w:citation/>
        </w:sdtPr>
        <w:sdtContent>
          <w:r w:rsidR="00F913C6">
            <w:fldChar w:fldCharType="begin"/>
          </w:r>
          <w:r w:rsidR="00F913C6">
            <w:instrText xml:space="preserve"> CITATION imb19 \l 1033 </w:instrText>
          </w:r>
          <w:r w:rsidR="00F913C6">
            <w:fldChar w:fldCharType="separate"/>
          </w:r>
          <w:r w:rsidR="00F913C6">
            <w:rPr>
              <w:noProof/>
            </w:rPr>
            <w:t xml:space="preserve"> </w:t>
          </w:r>
          <w:r w:rsidR="00F913C6" w:rsidRPr="00F913C6">
            <w:rPr>
              <w:noProof/>
            </w:rPr>
            <w:t>[4]</w:t>
          </w:r>
          <w:r w:rsidR="00F913C6">
            <w:fldChar w:fldCharType="end"/>
          </w:r>
        </w:sdtContent>
      </w:sdt>
      <w:r w:rsidRPr="009E6D49">
        <w:t>.</w:t>
      </w:r>
    </w:p>
    <w:p w:rsidR="009E6D49" w:rsidRDefault="009E6D49" w:rsidP="009E6D49">
      <w:pPr>
        <w:pStyle w:val="ListParagraph"/>
      </w:pPr>
    </w:p>
    <w:p w:rsidR="009E6D49" w:rsidRDefault="009E6D49" w:rsidP="009E6D49">
      <w:pPr>
        <w:pStyle w:val="ListParagraph"/>
      </w:pPr>
      <w:r w:rsidRPr="009E6D49">
        <w:t>SMOTETomek technique; It is a technique in the imbalanced_learn library that uses the SMOTE oversample method to generate synthetic data by interpolation and the Tomek Link method, which clears overlapping samples. Therefore, SMOTETomek techn</w:t>
      </w:r>
      <w:r>
        <w:t xml:space="preserve">ique can solve the problem of </w:t>
      </w:r>
      <w:r>
        <w:lastRenderedPageBreak/>
        <w:t>im</w:t>
      </w:r>
      <w:r w:rsidRPr="009E6D49">
        <w:t>balanced data set without distu</w:t>
      </w:r>
      <w:r>
        <w:t>rbing the structure of the data</w:t>
      </w:r>
      <w:r w:rsidRPr="009E6D49">
        <w:t>set. The number of cancer patients before and after the SMOTETomek method was applied to the</w:t>
      </w:r>
      <w:r>
        <w:t xml:space="preserve"> Train dataset is given in the T</w:t>
      </w:r>
      <w:r w:rsidRPr="009E6D49">
        <w:t>able</w:t>
      </w:r>
      <w:r>
        <w:t xml:space="preserve"> 9</w:t>
      </w:r>
      <w:r w:rsidRPr="009E6D49">
        <w:t>.</w:t>
      </w:r>
    </w:p>
    <w:p w:rsidR="009E6D49" w:rsidRDefault="009E6D49" w:rsidP="007B24BE"/>
    <w:tbl>
      <w:tblPr>
        <w:tblW w:w="8370"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514"/>
        <w:gridCol w:w="3178"/>
        <w:gridCol w:w="2678"/>
      </w:tblGrid>
      <w:tr w:rsidR="009E6D49" w:rsidTr="009170B6">
        <w:trPr>
          <w:trHeight w:val="601"/>
          <w:jc w:val="center"/>
        </w:trPr>
        <w:tc>
          <w:tcPr>
            <w:tcW w:w="2514" w:type="dxa"/>
            <w:tcBorders>
              <w:top w:val="single" w:sz="2" w:space="0" w:color="000001"/>
              <w:left w:val="single" w:sz="2" w:space="0" w:color="000001"/>
              <w:bottom w:val="single" w:sz="2" w:space="0" w:color="000001"/>
            </w:tcBorders>
            <w:shd w:val="clear" w:color="auto" w:fill="auto"/>
            <w:tcMar>
              <w:left w:w="51" w:type="dxa"/>
            </w:tcMar>
          </w:tcPr>
          <w:p w:rsidR="009E6D49" w:rsidRDefault="009E6D49" w:rsidP="00D20DEB">
            <w:pPr>
              <w:pStyle w:val="Tabloerii"/>
              <w:jc w:val="center"/>
            </w:pPr>
          </w:p>
        </w:tc>
        <w:tc>
          <w:tcPr>
            <w:tcW w:w="3178" w:type="dxa"/>
            <w:tcBorders>
              <w:top w:val="single" w:sz="2" w:space="0" w:color="000001"/>
              <w:left w:val="single" w:sz="2" w:space="0" w:color="000001"/>
              <w:bottom w:val="single" w:sz="2" w:space="0" w:color="000001"/>
            </w:tcBorders>
            <w:shd w:val="clear" w:color="auto" w:fill="auto"/>
            <w:tcMar>
              <w:left w:w="51" w:type="dxa"/>
            </w:tcMar>
          </w:tcPr>
          <w:p w:rsidR="009E6D49" w:rsidRDefault="009170B6" w:rsidP="00D20DEB">
            <w:pPr>
              <w:pStyle w:val="Tabloerii"/>
              <w:jc w:val="center"/>
            </w:pPr>
            <w:r>
              <w:t>Number of p</w:t>
            </w:r>
            <w:r w:rsidRPr="009170B6">
              <w:t>atients with cancer</w:t>
            </w:r>
            <w:r>
              <w:t xml:space="preserve"> in train datadet</w:t>
            </w:r>
          </w:p>
        </w:tc>
        <w:tc>
          <w:tcPr>
            <w:tcW w:w="267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E6D49" w:rsidRDefault="009170B6" w:rsidP="00D20DEB">
            <w:pPr>
              <w:pStyle w:val="Tabloerii"/>
              <w:jc w:val="center"/>
            </w:pPr>
            <w:r>
              <w:t>Number of patiens with not cancer in  train dataset</w:t>
            </w:r>
          </w:p>
        </w:tc>
      </w:tr>
      <w:tr w:rsidR="009E6D49" w:rsidTr="009170B6">
        <w:trPr>
          <w:trHeight w:val="601"/>
          <w:jc w:val="center"/>
        </w:trPr>
        <w:tc>
          <w:tcPr>
            <w:tcW w:w="2514" w:type="dxa"/>
            <w:tcBorders>
              <w:top w:val="single" w:sz="2" w:space="0" w:color="000001"/>
              <w:left w:val="single" w:sz="2" w:space="0" w:color="000001"/>
              <w:bottom w:val="single" w:sz="2" w:space="0" w:color="000001"/>
            </w:tcBorders>
            <w:shd w:val="clear" w:color="auto" w:fill="auto"/>
            <w:tcMar>
              <w:left w:w="51" w:type="dxa"/>
            </w:tcMar>
          </w:tcPr>
          <w:p w:rsidR="009E6D49" w:rsidRDefault="009170B6" w:rsidP="00D20DEB">
            <w:pPr>
              <w:pStyle w:val="Tabloerii"/>
              <w:jc w:val="center"/>
            </w:pPr>
            <w:r>
              <w:t>Before applying the SMOTETomek</w:t>
            </w:r>
            <w:r w:rsidRPr="009170B6">
              <w:t xml:space="preserve"> method</w:t>
            </w:r>
          </w:p>
        </w:tc>
        <w:tc>
          <w:tcPr>
            <w:tcW w:w="3178" w:type="dxa"/>
            <w:tcBorders>
              <w:top w:val="single" w:sz="2" w:space="0" w:color="000001"/>
              <w:left w:val="single" w:sz="2" w:space="0" w:color="000001"/>
              <w:bottom w:val="single" w:sz="2" w:space="0" w:color="000001"/>
            </w:tcBorders>
            <w:shd w:val="clear" w:color="auto" w:fill="auto"/>
            <w:tcMar>
              <w:left w:w="51" w:type="dxa"/>
            </w:tcMar>
          </w:tcPr>
          <w:p w:rsidR="009E6D49" w:rsidRDefault="009E6D49" w:rsidP="00D20DEB">
            <w:pPr>
              <w:pStyle w:val="Tabloerii"/>
              <w:jc w:val="center"/>
            </w:pPr>
            <w:r>
              <w:t>33</w:t>
            </w:r>
          </w:p>
        </w:tc>
        <w:tc>
          <w:tcPr>
            <w:tcW w:w="267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E6D49" w:rsidRDefault="009E6D49" w:rsidP="00D20DEB">
            <w:pPr>
              <w:pStyle w:val="Tabloerii"/>
              <w:jc w:val="center"/>
            </w:pPr>
            <w:r>
              <w:t>468</w:t>
            </w:r>
          </w:p>
        </w:tc>
      </w:tr>
      <w:tr w:rsidR="009E6D49" w:rsidTr="009170B6">
        <w:trPr>
          <w:trHeight w:val="660"/>
          <w:jc w:val="center"/>
        </w:trPr>
        <w:tc>
          <w:tcPr>
            <w:tcW w:w="2514" w:type="dxa"/>
            <w:tcBorders>
              <w:top w:val="single" w:sz="2" w:space="0" w:color="000001"/>
              <w:left w:val="single" w:sz="2" w:space="0" w:color="000001"/>
              <w:bottom w:val="single" w:sz="2" w:space="0" w:color="000001"/>
            </w:tcBorders>
            <w:shd w:val="clear" w:color="auto" w:fill="auto"/>
            <w:tcMar>
              <w:left w:w="51" w:type="dxa"/>
            </w:tcMar>
          </w:tcPr>
          <w:p w:rsidR="009E6D49" w:rsidRDefault="009170B6" w:rsidP="00D20DEB">
            <w:pPr>
              <w:pStyle w:val="Tabloerii"/>
              <w:jc w:val="center"/>
            </w:pPr>
            <w:r>
              <w:t>After applying the SMOTETomek</w:t>
            </w:r>
            <w:r w:rsidRPr="009170B6">
              <w:t xml:space="preserve"> method</w:t>
            </w:r>
          </w:p>
        </w:tc>
        <w:tc>
          <w:tcPr>
            <w:tcW w:w="3178" w:type="dxa"/>
            <w:tcBorders>
              <w:top w:val="single" w:sz="2" w:space="0" w:color="000001"/>
              <w:left w:val="single" w:sz="2" w:space="0" w:color="000001"/>
              <w:bottom w:val="single" w:sz="2" w:space="0" w:color="000001"/>
            </w:tcBorders>
            <w:shd w:val="clear" w:color="auto" w:fill="auto"/>
            <w:tcMar>
              <w:left w:w="51" w:type="dxa"/>
            </w:tcMar>
          </w:tcPr>
          <w:p w:rsidR="009E6D49" w:rsidRDefault="009E6D49" w:rsidP="00D20DEB">
            <w:pPr>
              <w:pStyle w:val="Tabloerii"/>
              <w:jc w:val="center"/>
            </w:pPr>
            <w:r>
              <w:t>465</w:t>
            </w:r>
          </w:p>
        </w:tc>
        <w:tc>
          <w:tcPr>
            <w:tcW w:w="267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E6D49" w:rsidRDefault="009E6D49" w:rsidP="009170B6">
            <w:pPr>
              <w:pStyle w:val="Tabloerii"/>
              <w:keepNext/>
              <w:jc w:val="center"/>
            </w:pPr>
            <w:r>
              <w:t>465</w:t>
            </w:r>
          </w:p>
        </w:tc>
      </w:tr>
    </w:tbl>
    <w:p w:rsidR="009E6D49" w:rsidRDefault="009170B6" w:rsidP="009170B6">
      <w:pPr>
        <w:pStyle w:val="Caption"/>
        <w:jc w:val="center"/>
      </w:pPr>
      <w:r>
        <w:t xml:space="preserve">Table </w:t>
      </w:r>
      <w:fldSimple w:instr=" SEQ Table \* ARABIC ">
        <w:r w:rsidR="007B24BE">
          <w:rPr>
            <w:noProof/>
          </w:rPr>
          <w:t>9</w:t>
        </w:r>
      </w:fldSimple>
      <w:r>
        <w:t>:</w:t>
      </w:r>
      <w:r w:rsidRPr="002D716F">
        <w:t>Data</w:t>
      </w:r>
      <w:r>
        <w:t>set before and after SMOTETomek</w:t>
      </w:r>
    </w:p>
    <w:p w:rsidR="007B24BE" w:rsidRDefault="009170B6" w:rsidP="007B24BE">
      <w:pPr>
        <w:pStyle w:val="ListParagraph"/>
      </w:pPr>
      <w:r w:rsidRPr="009170B6">
        <w:t>The accuracy score and recall values of the data set balanced by SMOTETomek met</w:t>
      </w:r>
      <w:r w:rsidR="007B24BE">
        <w:t>hod are given in the Table 11</w:t>
      </w:r>
      <w:r w:rsidR="00F860CB">
        <w:t>.</w:t>
      </w:r>
      <w:r w:rsidR="00F860CB" w:rsidRPr="00F860CB">
        <w:t xml:space="preserve"> After the balancing study, our Recall (sensitivity)</w:t>
      </w:r>
      <w:r w:rsidR="00F860CB">
        <w:t xml:space="preserve"> metric increased significantly</w:t>
      </w:r>
      <w:r w:rsidRPr="009170B6">
        <w:t>.</w:t>
      </w:r>
    </w:p>
    <w:p w:rsidR="007B24BE" w:rsidRDefault="007B24BE" w:rsidP="007B24BE">
      <w:pPr>
        <w:pStyle w:val="ListParagraph"/>
      </w:pPr>
    </w:p>
    <w:tbl>
      <w:tblPr>
        <w:tblStyle w:val="TableGrid"/>
        <w:tblW w:w="0" w:type="auto"/>
        <w:tblInd w:w="2605" w:type="dxa"/>
        <w:tblLook w:val="04A0" w:firstRow="1" w:lastRow="0" w:firstColumn="1" w:lastColumn="0" w:noHBand="0" w:noVBand="1"/>
      </w:tblPr>
      <w:tblGrid>
        <w:gridCol w:w="4251"/>
      </w:tblGrid>
      <w:tr w:rsidR="007B24BE" w:rsidTr="007B24BE">
        <w:trPr>
          <w:trHeight w:val="1963"/>
        </w:trPr>
        <w:tc>
          <w:tcPr>
            <w:tcW w:w="4251" w:type="dxa"/>
          </w:tcPr>
          <w:p w:rsidR="007B24BE" w:rsidRDefault="00317F8B" w:rsidP="007B24BE">
            <w:pPr>
              <w:pStyle w:val="ListParagraph"/>
              <w:keepNext/>
              <w:ind w:left="0"/>
            </w:pPr>
            <w:r>
              <w:pict>
                <v:shape id="_x0000_i1026" type="#_x0000_t75" style="width:201.75pt;height:140.25pt">
                  <v:imagedata r:id="rId12" o:title="confusion2"/>
                </v:shape>
              </w:pict>
            </w:r>
          </w:p>
        </w:tc>
      </w:tr>
    </w:tbl>
    <w:p w:rsidR="009170B6" w:rsidRDefault="007B24BE" w:rsidP="007B24BE">
      <w:pPr>
        <w:pStyle w:val="Caption"/>
        <w:jc w:val="center"/>
      </w:pPr>
      <w:r>
        <w:t xml:space="preserve">Table </w:t>
      </w:r>
      <w:fldSimple w:instr=" SEQ Table \* ARABIC ">
        <w:r>
          <w:rPr>
            <w:noProof/>
          </w:rPr>
          <w:t>10</w:t>
        </w:r>
      </w:fldSimple>
      <w:r>
        <w:t>: Confusion matrix after applying SMOTETomek</w:t>
      </w:r>
    </w:p>
    <w:tbl>
      <w:tblPr>
        <w:tblW w:w="8678" w:type="dxa"/>
        <w:tblInd w:w="447"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143"/>
        <w:gridCol w:w="4535"/>
      </w:tblGrid>
      <w:tr w:rsidR="009170B6" w:rsidTr="00F860CB">
        <w:tc>
          <w:tcPr>
            <w:tcW w:w="4143" w:type="dxa"/>
            <w:tcBorders>
              <w:top w:val="single" w:sz="2" w:space="0" w:color="000001"/>
              <w:left w:val="single" w:sz="2" w:space="0" w:color="000001"/>
              <w:bottom w:val="single" w:sz="2" w:space="0" w:color="000001"/>
            </w:tcBorders>
            <w:shd w:val="clear" w:color="auto" w:fill="auto"/>
            <w:tcMar>
              <w:left w:w="51" w:type="dxa"/>
            </w:tcMar>
          </w:tcPr>
          <w:p w:rsidR="009170B6" w:rsidRDefault="009170B6" w:rsidP="00D20DEB">
            <w:pPr>
              <w:pStyle w:val="ncedenBiimlendirilmiMetin"/>
              <w:shd w:val="clear" w:color="auto" w:fill="FFFFFF"/>
              <w:spacing w:after="0"/>
              <w:jc w:val="center"/>
            </w:pPr>
            <w:r>
              <w:rPr>
                <w:rFonts w:ascii="monospace" w:hAnsi="monospace"/>
                <w:color w:val="000000"/>
                <w:sz w:val="21"/>
              </w:rPr>
              <w:t>Accuracy score:</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170B6" w:rsidRDefault="009170B6" w:rsidP="00D20DEB">
            <w:pPr>
              <w:pStyle w:val="ncedenBiimlendirilmiMetin"/>
              <w:shd w:val="clear" w:color="auto" w:fill="FFFFFF"/>
              <w:spacing w:after="0"/>
              <w:jc w:val="center"/>
            </w:pPr>
            <w:r>
              <w:rPr>
                <w:rFonts w:ascii="monospace" w:hAnsi="monospace"/>
                <w:color w:val="000000"/>
                <w:sz w:val="21"/>
              </w:rPr>
              <w:t>0.9461077844311377</w:t>
            </w:r>
          </w:p>
        </w:tc>
      </w:tr>
      <w:tr w:rsidR="009170B6" w:rsidTr="00F860CB">
        <w:tc>
          <w:tcPr>
            <w:tcW w:w="4143" w:type="dxa"/>
            <w:tcBorders>
              <w:top w:val="single" w:sz="2" w:space="0" w:color="000001"/>
              <w:left w:val="single" w:sz="2" w:space="0" w:color="000001"/>
              <w:bottom w:val="single" w:sz="2" w:space="0" w:color="000001"/>
            </w:tcBorders>
            <w:shd w:val="clear" w:color="auto" w:fill="auto"/>
            <w:tcMar>
              <w:left w:w="51" w:type="dxa"/>
            </w:tcMar>
          </w:tcPr>
          <w:p w:rsidR="009170B6" w:rsidRDefault="009170B6" w:rsidP="00D20DEB">
            <w:pPr>
              <w:pStyle w:val="ncedenBiimlendirilmiMetin"/>
              <w:shd w:val="clear" w:color="auto" w:fill="FFFFFF"/>
              <w:spacing w:after="0"/>
              <w:jc w:val="center"/>
            </w:pPr>
            <w:r>
              <w:rPr>
                <w:rFonts w:ascii="monospace" w:hAnsi="monospace"/>
                <w:color w:val="000000"/>
                <w:sz w:val="21"/>
              </w:rPr>
              <w:t>Recall:</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170B6" w:rsidRDefault="009170B6" w:rsidP="00F860CB">
            <w:pPr>
              <w:pStyle w:val="ncedenBiimlendirilmiMetin"/>
              <w:keepNext/>
              <w:shd w:val="clear" w:color="auto" w:fill="FFFFFF"/>
              <w:spacing w:after="0"/>
              <w:jc w:val="center"/>
            </w:pPr>
            <w:r>
              <w:rPr>
                <w:rFonts w:ascii="monospace" w:hAnsi="monospace"/>
                <w:color w:val="000000"/>
                <w:sz w:val="21"/>
              </w:rPr>
              <w:t>0.75</w:t>
            </w:r>
          </w:p>
        </w:tc>
      </w:tr>
    </w:tbl>
    <w:p w:rsidR="004A0F67" w:rsidRPr="004A0F67" w:rsidRDefault="00F860CB" w:rsidP="007B24BE">
      <w:pPr>
        <w:pStyle w:val="Caption"/>
        <w:jc w:val="center"/>
      </w:pPr>
      <w:r>
        <w:t xml:space="preserve">Table </w:t>
      </w:r>
      <w:fldSimple w:instr=" SEQ Table \* ARABIC ">
        <w:r w:rsidR="007B24BE">
          <w:rPr>
            <w:noProof/>
          </w:rPr>
          <w:t>11</w:t>
        </w:r>
      </w:fldSimple>
      <w:r>
        <w:t>:</w:t>
      </w:r>
      <w:r w:rsidRPr="00D974B5">
        <w:t>Accuracy score and recall value after SMOTETomek method</w:t>
      </w:r>
    </w:p>
    <w:p w:rsidR="004A0F67" w:rsidRPr="004A0F67" w:rsidRDefault="004A0F67" w:rsidP="004A0F67"/>
    <w:p w:rsidR="00F860CB" w:rsidRDefault="00F860CB" w:rsidP="00F860CB">
      <w:pPr>
        <w:pStyle w:val="ListParagraph"/>
        <w:numPr>
          <w:ilvl w:val="0"/>
          <w:numId w:val="3"/>
        </w:numPr>
        <w:rPr>
          <w:b/>
        </w:rPr>
      </w:pPr>
      <w:r w:rsidRPr="00F860CB">
        <w:rPr>
          <w:b/>
        </w:rPr>
        <w:t>Importance of Attributes</w:t>
      </w:r>
    </w:p>
    <w:p w:rsidR="00F860CB" w:rsidRDefault="00F860CB" w:rsidP="00F860CB">
      <w:pPr>
        <w:pStyle w:val="ListParagraph"/>
        <w:rPr>
          <w:b/>
        </w:rPr>
      </w:pPr>
    </w:p>
    <w:p w:rsidR="00F860CB" w:rsidRDefault="00F860CB" w:rsidP="00F860CB">
      <w:pPr>
        <w:pStyle w:val="ListParagraph"/>
        <w:rPr>
          <w:rFonts w:ascii="Arial" w:hAnsi="Arial" w:cs="Arial"/>
          <w:sz w:val="21"/>
          <w:szCs w:val="21"/>
          <w:shd w:val="clear" w:color="auto" w:fill="FFFFFF"/>
        </w:rPr>
      </w:pPr>
      <w:r w:rsidRPr="00F860CB">
        <w:t>There are many attributes in the cervical cancer dataset used. In the approach of ensur</w:t>
      </w:r>
      <w:r>
        <w:t>ing the model's explainability</w:t>
      </w:r>
      <w:r w:rsidRPr="00F860CB">
        <w:t>, knowing which of these features is more effective in predicting cancer and which is less effective helps to understand the working principle of the model.</w:t>
      </w:r>
      <w:r w:rsidRPr="00F860CB">
        <w:rPr>
          <w:rFonts w:ascii="Arial" w:hAnsi="Arial" w:cs="Arial"/>
          <w:sz w:val="21"/>
          <w:szCs w:val="21"/>
          <w:shd w:val="clear" w:color="auto" w:fill="FFFFFF"/>
        </w:rPr>
        <w:t xml:space="preserve"> </w:t>
      </w:r>
      <w:r>
        <w:rPr>
          <w:rFonts w:ascii="Arial" w:hAnsi="Arial" w:cs="Arial"/>
          <w:sz w:val="21"/>
          <w:szCs w:val="21"/>
          <w:shd w:val="clear" w:color="auto" w:fill="FFFFFF"/>
        </w:rPr>
        <w:t> In the features columns</w:t>
      </w:r>
      <w:r w:rsidR="00504EFE">
        <w:rPr>
          <w:rFonts w:ascii="Arial" w:hAnsi="Arial" w:cs="Arial"/>
          <w:sz w:val="21"/>
          <w:szCs w:val="21"/>
          <w:shd w:val="clear" w:color="auto" w:fill="FFFFFF"/>
        </w:rPr>
        <w:t>, it randomly shuffles</w:t>
      </w:r>
      <w:r>
        <w:rPr>
          <w:rFonts w:ascii="Arial" w:hAnsi="Arial" w:cs="Arial"/>
          <w:sz w:val="21"/>
          <w:szCs w:val="21"/>
          <w:shd w:val="clear" w:color="auto" w:fill="FFFFFF"/>
        </w:rPr>
        <w:t xml:space="preserve"> each column without touching the target and other feature column and calculates how it affects the accuracy of the prediction of new shuffled data.</w:t>
      </w:r>
      <w:r w:rsidR="00CF462C" w:rsidRPr="00CF462C">
        <w:rPr>
          <w:rFonts w:ascii="Arial" w:hAnsi="Arial" w:cs="Arial"/>
          <w:sz w:val="21"/>
          <w:szCs w:val="21"/>
          <w:shd w:val="clear" w:color="auto" w:fill="FFFFFF"/>
        </w:rPr>
        <w:t xml:space="preserve"> </w:t>
      </w:r>
      <w:r w:rsidR="00CF462C">
        <w:rPr>
          <w:rFonts w:ascii="Arial" w:hAnsi="Arial" w:cs="Arial"/>
          <w:sz w:val="21"/>
          <w:szCs w:val="21"/>
          <w:shd w:val="clear" w:color="auto" w:fill="FFFFFF"/>
        </w:rPr>
        <w:t xml:space="preserve">There are many ways you can calculate feature importance. In this paper, used </w:t>
      </w:r>
      <w:r w:rsidR="00CF462C">
        <w:rPr>
          <w:rFonts w:ascii="Arial" w:hAnsi="Arial" w:cs="Arial"/>
          <w:b/>
          <w:sz w:val="21"/>
          <w:szCs w:val="21"/>
          <w:shd w:val="clear" w:color="auto" w:fill="FFFFFF"/>
        </w:rPr>
        <w:t>‘</w:t>
      </w:r>
      <w:r w:rsidR="00CF462C" w:rsidRPr="00CF462C">
        <w:rPr>
          <w:rStyle w:val="Strong"/>
          <w:rFonts w:ascii="Arial" w:hAnsi="Arial" w:cs="Arial"/>
          <w:b w:val="0"/>
          <w:sz w:val="21"/>
          <w:szCs w:val="21"/>
          <w:shd w:val="clear" w:color="auto" w:fill="FFFFFF"/>
        </w:rPr>
        <w:t>Permutation importance</w:t>
      </w:r>
      <w:r w:rsidR="00CF462C">
        <w:rPr>
          <w:rFonts w:ascii="Arial" w:hAnsi="Arial" w:cs="Arial"/>
          <w:sz w:val="21"/>
          <w:szCs w:val="21"/>
          <w:shd w:val="clear" w:color="auto" w:fill="FFFFFF"/>
        </w:rPr>
        <w:t>' by the eli5 library</w:t>
      </w:r>
      <w:sdt>
        <w:sdtPr>
          <w:rPr>
            <w:rFonts w:ascii="Arial" w:hAnsi="Arial" w:cs="Arial"/>
            <w:sz w:val="21"/>
            <w:szCs w:val="21"/>
            <w:shd w:val="clear" w:color="auto" w:fill="FFFFFF"/>
          </w:rPr>
          <w:id w:val="1787234382"/>
          <w:citation/>
        </w:sdtPr>
        <w:sdtContent>
          <w:r w:rsidR="00F913C6">
            <w:rPr>
              <w:rFonts w:ascii="Arial" w:hAnsi="Arial" w:cs="Arial"/>
              <w:sz w:val="21"/>
              <w:szCs w:val="21"/>
              <w:shd w:val="clear" w:color="auto" w:fill="FFFFFF"/>
            </w:rPr>
            <w:fldChar w:fldCharType="begin"/>
          </w:r>
          <w:r w:rsidR="00F913C6">
            <w:rPr>
              <w:rFonts w:ascii="Arial" w:hAnsi="Arial" w:cs="Arial"/>
              <w:sz w:val="21"/>
              <w:szCs w:val="21"/>
              <w:shd w:val="clear" w:color="auto" w:fill="FFFFFF"/>
            </w:rPr>
            <w:instrText xml:space="preserve"> CITATION Pra19 \l 1033 </w:instrText>
          </w:r>
          <w:r w:rsidR="00F913C6">
            <w:rPr>
              <w:rFonts w:ascii="Arial" w:hAnsi="Arial" w:cs="Arial"/>
              <w:sz w:val="21"/>
              <w:szCs w:val="21"/>
              <w:shd w:val="clear" w:color="auto" w:fill="FFFFFF"/>
            </w:rPr>
            <w:fldChar w:fldCharType="separate"/>
          </w:r>
          <w:r w:rsidR="00F913C6">
            <w:rPr>
              <w:rFonts w:ascii="Arial" w:hAnsi="Arial" w:cs="Arial"/>
              <w:noProof/>
              <w:sz w:val="21"/>
              <w:szCs w:val="21"/>
              <w:shd w:val="clear" w:color="auto" w:fill="FFFFFF"/>
            </w:rPr>
            <w:t xml:space="preserve"> </w:t>
          </w:r>
          <w:r w:rsidR="00F913C6" w:rsidRPr="00F913C6">
            <w:rPr>
              <w:rFonts w:ascii="Arial" w:hAnsi="Arial" w:cs="Arial"/>
              <w:noProof/>
              <w:sz w:val="21"/>
              <w:szCs w:val="21"/>
              <w:shd w:val="clear" w:color="auto" w:fill="FFFFFF"/>
            </w:rPr>
            <w:t>[5]</w:t>
          </w:r>
          <w:r w:rsidR="00F913C6">
            <w:rPr>
              <w:rFonts w:ascii="Arial" w:hAnsi="Arial" w:cs="Arial"/>
              <w:sz w:val="21"/>
              <w:szCs w:val="21"/>
              <w:shd w:val="clear" w:color="auto" w:fill="FFFFFF"/>
            </w:rPr>
            <w:fldChar w:fldCharType="end"/>
          </w:r>
        </w:sdtContent>
      </w:sdt>
      <w:sdt>
        <w:sdtPr>
          <w:rPr>
            <w:rFonts w:ascii="Arial" w:hAnsi="Arial" w:cs="Arial"/>
            <w:sz w:val="21"/>
            <w:szCs w:val="21"/>
            <w:shd w:val="clear" w:color="auto" w:fill="FFFFFF"/>
          </w:rPr>
          <w:id w:val="1327785318"/>
          <w:citation/>
        </w:sdtPr>
        <w:sdtContent>
          <w:r w:rsidR="00F913C6">
            <w:rPr>
              <w:rFonts w:ascii="Arial" w:hAnsi="Arial" w:cs="Arial"/>
              <w:sz w:val="21"/>
              <w:szCs w:val="21"/>
              <w:shd w:val="clear" w:color="auto" w:fill="FFFFFF"/>
            </w:rPr>
            <w:fldChar w:fldCharType="begin"/>
          </w:r>
          <w:r w:rsidR="00F913C6">
            <w:rPr>
              <w:rFonts w:ascii="Arial" w:hAnsi="Arial" w:cs="Arial"/>
              <w:sz w:val="21"/>
              <w:szCs w:val="21"/>
              <w:shd w:val="clear" w:color="auto" w:fill="FFFFFF"/>
            </w:rPr>
            <w:instrText xml:space="preserve"> CITATION shap \l 1033 </w:instrText>
          </w:r>
          <w:r w:rsidR="00F913C6">
            <w:rPr>
              <w:rFonts w:ascii="Arial" w:hAnsi="Arial" w:cs="Arial"/>
              <w:sz w:val="21"/>
              <w:szCs w:val="21"/>
              <w:shd w:val="clear" w:color="auto" w:fill="FFFFFF"/>
            </w:rPr>
            <w:fldChar w:fldCharType="separate"/>
          </w:r>
          <w:r w:rsidR="00F913C6">
            <w:rPr>
              <w:rFonts w:ascii="Arial" w:hAnsi="Arial" w:cs="Arial"/>
              <w:noProof/>
              <w:sz w:val="21"/>
              <w:szCs w:val="21"/>
              <w:shd w:val="clear" w:color="auto" w:fill="FFFFFF"/>
            </w:rPr>
            <w:t xml:space="preserve"> </w:t>
          </w:r>
          <w:r w:rsidR="00F913C6" w:rsidRPr="00F913C6">
            <w:rPr>
              <w:rFonts w:ascii="Arial" w:hAnsi="Arial" w:cs="Arial"/>
              <w:noProof/>
              <w:sz w:val="21"/>
              <w:szCs w:val="21"/>
              <w:shd w:val="clear" w:color="auto" w:fill="FFFFFF"/>
            </w:rPr>
            <w:t>[6]</w:t>
          </w:r>
          <w:r w:rsidR="00F913C6">
            <w:rPr>
              <w:rFonts w:ascii="Arial" w:hAnsi="Arial" w:cs="Arial"/>
              <w:sz w:val="21"/>
              <w:szCs w:val="21"/>
              <w:shd w:val="clear" w:color="auto" w:fill="FFFFFF"/>
            </w:rPr>
            <w:fldChar w:fldCharType="end"/>
          </w:r>
        </w:sdtContent>
      </w:sdt>
      <w:r w:rsidR="00CF462C">
        <w:rPr>
          <w:rFonts w:ascii="Arial" w:hAnsi="Arial" w:cs="Arial"/>
          <w:sz w:val="21"/>
          <w:szCs w:val="21"/>
          <w:shd w:val="clear" w:color="auto" w:fill="FFFFFF"/>
        </w:rPr>
        <w:t>.</w:t>
      </w:r>
      <w:r w:rsidR="00CF462C" w:rsidRPr="00CF462C">
        <w:t xml:space="preserve"> </w:t>
      </w:r>
      <w:r w:rsidR="00CF462C" w:rsidRPr="00CF462C">
        <w:rPr>
          <w:rFonts w:ascii="Arial" w:hAnsi="Arial" w:cs="Arial"/>
          <w:sz w:val="21"/>
          <w:szCs w:val="21"/>
          <w:shd w:val="clear" w:color="auto" w:fill="FFFFFF"/>
        </w:rPr>
        <w:t>The Permutation Importance method presented by Eli5 provides the ability to calculate attribute significance for black-box problems by measuring how the score decreases when an attribute is not available.</w:t>
      </w:r>
    </w:p>
    <w:p w:rsidR="00CF462C" w:rsidRDefault="00CF462C" w:rsidP="00F860CB">
      <w:pPr>
        <w:pStyle w:val="ListParagraph"/>
        <w:rPr>
          <w:rFonts w:ascii="Arial" w:hAnsi="Arial" w:cs="Arial"/>
          <w:sz w:val="21"/>
          <w:szCs w:val="21"/>
          <w:shd w:val="clear" w:color="auto" w:fill="FFFFFF"/>
        </w:rPr>
      </w:pPr>
    </w:p>
    <w:tbl>
      <w:tblPr>
        <w:tblW w:w="5163" w:type="dxa"/>
        <w:tblInd w:w="70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5163"/>
      </w:tblGrid>
      <w:tr w:rsidR="00CF462C" w:rsidTr="00CF462C">
        <w:trPr>
          <w:trHeight w:val="3720"/>
        </w:trPr>
        <w:tc>
          <w:tcPr>
            <w:tcW w:w="516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F462C" w:rsidRDefault="00CF462C" w:rsidP="00A233F3">
            <w:pPr>
              <w:pStyle w:val="Tabloerii"/>
              <w:keepNext/>
              <w:jc w:val="center"/>
            </w:pPr>
            <w:r>
              <w:rPr>
                <w:noProof/>
                <w:lang w:val="en-US"/>
              </w:rPr>
              <w:drawing>
                <wp:anchor distT="0" distB="0" distL="0" distR="0" simplePos="0" relativeHeight="251663360" behindDoc="0" locked="0" layoutInCell="1" allowOverlap="1" wp14:anchorId="332C1E6F" wp14:editId="3E985DE5">
                  <wp:simplePos x="0" y="0"/>
                  <wp:positionH relativeFrom="column">
                    <wp:posOffset>274320</wp:posOffset>
                  </wp:positionH>
                  <wp:positionV relativeFrom="paragraph">
                    <wp:posOffset>53975</wp:posOffset>
                  </wp:positionV>
                  <wp:extent cx="2790825" cy="2219325"/>
                  <wp:effectExtent l="0" t="0" r="9525" b="9525"/>
                  <wp:wrapSquare wrapText="largest"/>
                  <wp:docPr id="7"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3"/>
                          <pic:cNvPicPr>
                            <a:picLocks noChangeAspect="1" noChangeArrowheads="1"/>
                          </pic:cNvPicPr>
                        </pic:nvPicPr>
                        <pic:blipFill>
                          <a:blip r:embed="rId13"/>
                          <a:stretch>
                            <a:fillRect/>
                          </a:stretch>
                        </pic:blipFill>
                        <pic:spPr bwMode="auto">
                          <a:xfrm>
                            <a:off x="0" y="0"/>
                            <a:ext cx="2790825" cy="2219325"/>
                          </a:xfrm>
                          <a:prstGeom prst="rect">
                            <a:avLst/>
                          </a:prstGeom>
                        </pic:spPr>
                      </pic:pic>
                    </a:graphicData>
                  </a:graphic>
                  <wp14:sizeRelH relativeFrom="margin">
                    <wp14:pctWidth>0</wp14:pctWidth>
                  </wp14:sizeRelH>
                  <wp14:sizeRelV relativeFrom="margin">
                    <wp14:pctHeight>0</wp14:pctHeight>
                  </wp14:sizeRelV>
                </wp:anchor>
              </w:drawing>
            </w:r>
          </w:p>
        </w:tc>
      </w:tr>
    </w:tbl>
    <w:p w:rsidR="00CF462C" w:rsidRDefault="00A233F3" w:rsidP="00A233F3">
      <w:pPr>
        <w:pStyle w:val="Caption"/>
        <w:rPr>
          <w:rFonts w:ascii="Arial" w:hAnsi="Arial" w:cs="Arial"/>
          <w:sz w:val="21"/>
          <w:szCs w:val="21"/>
          <w:shd w:val="clear" w:color="auto" w:fill="FFFFFF"/>
        </w:rPr>
      </w:pPr>
      <w:r>
        <w:t xml:space="preserve">                                                   Table </w:t>
      </w:r>
      <w:fldSimple w:instr=" SEQ Table \* ARABIC ">
        <w:r w:rsidR="007B24BE">
          <w:rPr>
            <w:noProof/>
          </w:rPr>
          <w:t>12</w:t>
        </w:r>
      </w:fldSimple>
      <w:r>
        <w:t xml:space="preserve">: </w:t>
      </w:r>
      <w:r w:rsidRPr="003F1171">
        <w:t>Importance of attributes</w:t>
      </w:r>
    </w:p>
    <w:p w:rsidR="00CF462C" w:rsidRDefault="00B32099" w:rsidP="00F860CB">
      <w:pPr>
        <w:pStyle w:val="ListParagraph"/>
      </w:pPr>
      <w:r w:rsidRPr="00B32099">
        <w:t>This study analyzes the extent to which attributes affect the decision-making process of the model when estimating As the table moves from the bottom up, the effect on the decision mechanism is increased. For example, the most important feature for the model was found to be Schiller test.</w:t>
      </w:r>
      <w:r w:rsidR="007B24BE">
        <w:t>[Table 12</w:t>
      </w:r>
      <w:r w:rsidR="00A233F3">
        <w:t>]</w:t>
      </w:r>
    </w:p>
    <w:p w:rsidR="00B32099" w:rsidRDefault="00B32099" w:rsidP="00F860CB">
      <w:pPr>
        <w:pStyle w:val="ListParagraph"/>
      </w:pPr>
    </w:p>
    <w:p w:rsidR="00B32099" w:rsidRDefault="00B32099" w:rsidP="00B32099">
      <w:pPr>
        <w:pStyle w:val="ListParagraph"/>
        <w:numPr>
          <w:ilvl w:val="0"/>
          <w:numId w:val="3"/>
        </w:numPr>
        <w:rPr>
          <w:b/>
        </w:rPr>
      </w:pPr>
      <w:r w:rsidRPr="00B32099">
        <w:rPr>
          <w:b/>
        </w:rPr>
        <w:t>Analysis of the Effect of a Single Attribute on Prediction</w:t>
      </w:r>
    </w:p>
    <w:p w:rsidR="00B32099" w:rsidRDefault="00B32099" w:rsidP="00B32099">
      <w:pPr>
        <w:pStyle w:val="ListParagraph"/>
        <w:rPr>
          <w:b/>
        </w:rPr>
      </w:pPr>
    </w:p>
    <w:p w:rsidR="00B32099" w:rsidRDefault="00B32099" w:rsidP="00B32099">
      <w:pPr>
        <w:pStyle w:val="ListParagraph"/>
      </w:pPr>
      <w:r w:rsidRPr="00B32099">
        <w:t>In the previous study, the most important features of the model have been identified, but examining the effect of each attribute on decision-making is one of the approaches that clarify the black-box p</w:t>
      </w:r>
      <w:r>
        <w:t xml:space="preserve">roblem. For example, the </w:t>
      </w:r>
      <w:r w:rsidRPr="00B32099">
        <w:t>attribute</w:t>
      </w:r>
      <w:r>
        <w:t xml:space="preserve"> ‘Age’</w:t>
      </w:r>
      <w:r w:rsidRPr="00B32099">
        <w:t xml:space="preserve"> was found to be an important feature for decision-making, but we do not know that the chance of cancer increases or decreases with age. As in this example, knowing how the values ​​of a single attribute affect the prediction of the model in itself is one of the factors that increase model identifiable</w:t>
      </w:r>
      <w:r>
        <w:t>.</w:t>
      </w:r>
      <w:r w:rsidR="00A233F3" w:rsidRPr="00A233F3">
        <w:t xml:space="preserve"> In this study, a technique called </w:t>
      </w:r>
      <w:r w:rsidR="00A233F3">
        <w:t>“</w:t>
      </w:r>
      <w:r w:rsidR="00A233F3" w:rsidRPr="00A233F3">
        <w:rPr>
          <w:rStyle w:val="Strong"/>
          <w:rFonts w:ascii="Arial" w:hAnsi="Arial" w:cs="Arial"/>
          <w:b w:val="0"/>
          <w:sz w:val="21"/>
          <w:szCs w:val="21"/>
          <w:shd w:val="clear" w:color="auto" w:fill="FFFFFF"/>
        </w:rPr>
        <w:t>Partial Dependence Plots</w:t>
      </w:r>
      <w:r w:rsidR="00A233F3">
        <w:rPr>
          <w:rStyle w:val="Strong"/>
          <w:rFonts w:ascii="Arial" w:hAnsi="Arial" w:cs="Arial"/>
          <w:b w:val="0"/>
          <w:sz w:val="21"/>
          <w:szCs w:val="21"/>
          <w:shd w:val="clear" w:color="auto" w:fill="FFFFFF"/>
        </w:rPr>
        <w:t>”</w:t>
      </w:r>
      <w:r w:rsidR="00A233F3" w:rsidRPr="00A233F3">
        <w:t xml:space="preserve"> is used to observe how a single attribute affects model estimation. The working principle is based on making a series of estimates by repeatedly changing a variable of the line instead of making a single estimate.</w:t>
      </w:r>
      <w:r w:rsidR="00CD13D3" w:rsidRPr="00CD13D3">
        <w:t xml:space="preserve"> A few examples obtained dur</w:t>
      </w:r>
      <w:r w:rsidR="00CD13D3">
        <w:t>ing the study are given in the T</w:t>
      </w:r>
      <w:r w:rsidR="00CD13D3" w:rsidRPr="00CD13D3">
        <w:t>able</w:t>
      </w:r>
      <w:r w:rsidR="007B24BE">
        <w:t xml:space="preserve"> 13</w:t>
      </w:r>
      <w:r w:rsidR="00CD13D3" w:rsidRPr="00CD13D3">
        <w:t>.</w:t>
      </w:r>
    </w:p>
    <w:tbl>
      <w:tblPr>
        <w:tblStyle w:val="TableGrid"/>
        <w:tblW w:w="0" w:type="auto"/>
        <w:tblInd w:w="720" w:type="dxa"/>
        <w:tblLook w:val="04A0" w:firstRow="1" w:lastRow="0" w:firstColumn="1" w:lastColumn="0" w:noHBand="0" w:noVBand="1"/>
      </w:tblPr>
      <w:tblGrid>
        <w:gridCol w:w="8630"/>
      </w:tblGrid>
      <w:tr w:rsidR="00CD13D3" w:rsidTr="00CD13D3">
        <w:tc>
          <w:tcPr>
            <w:tcW w:w="9350" w:type="dxa"/>
          </w:tcPr>
          <w:p w:rsidR="00CD13D3" w:rsidRDefault="00CD13D3" w:rsidP="00B32099">
            <w:pPr>
              <w:pStyle w:val="ListParagraph"/>
              <w:ind w:left="0"/>
            </w:pPr>
            <w:r>
              <w:rPr>
                <w:noProof/>
              </w:rPr>
              <w:lastRenderedPageBreak/>
              <w:drawing>
                <wp:anchor distT="0" distB="0" distL="0" distR="0" simplePos="0" relativeHeight="251667456" behindDoc="0" locked="0" layoutInCell="1" allowOverlap="1" wp14:anchorId="7656DE4C" wp14:editId="7D9B0E14">
                  <wp:simplePos x="0" y="0"/>
                  <wp:positionH relativeFrom="column">
                    <wp:posOffset>109220</wp:posOffset>
                  </wp:positionH>
                  <wp:positionV relativeFrom="paragraph">
                    <wp:posOffset>2006600</wp:posOffset>
                  </wp:positionV>
                  <wp:extent cx="5086350" cy="1801495"/>
                  <wp:effectExtent l="0" t="0" r="0" b="8255"/>
                  <wp:wrapSquare wrapText="largest"/>
                  <wp:docPr id="10" name="Görüntü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10"/>
                          <pic:cNvPicPr>
                            <a:picLocks noChangeAspect="1" noChangeArrowheads="1"/>
                          </pic:cNvPicPr>
                        </pic:nvPicPr>
                        <pic:blipFill>
                          <a:blip r:embed="rId14"/>
                          <a:stretch>
                            <a:fillRect/>
                          </a:stretch>
                        </pic:blipFill>
                        <pic:spPr bwMode="auto">
                          <a:xfrm>
                            <a:off x="0" y="0"/>
                            <a:ext cx="5086350" cy="18014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5408" behindDoc="0" locked="0" layoutInCell="1" allowOverlap="1" wp14:anchorId="40781ADD" wp14:editId="5AAB6507">
                  <wp:simplePos x="0" y="0"/>
                  <wp:positionH relativeFrom="column">
                    <wp:posOffset>166370</wp:posOffset>
                  </wp:positionH>
                  <wp:positionV relativeFrom="paragraph">
                    <wp:posOffset>160655</wp:posOffset>
                  </wp:positionV>
                  <wp:extent cx="5000625" cy="1752600"/>
                  <wp:effectExtent l="0" t="0" r="9525" b="0"/>
                  <wp:wrapSquare wrapText="largest"/>
                  <wp:docPr id="12" name="Görüntü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8"/>
                          <pic:cNvPicPr>
                            <a:picLocks noChangeAspect="1" noChangeArrowheads="1"/>
                          </pic:cNvPicPr>
                        </pic:nvPicPr>
                        <pic:blipFill>
                          <a:blip r:embed="rId15"/>
                          <a:stretch>
                            <a:fillRect/>
                          </a:stretch>
                        </pic:blipFill>
                        <pic:spPr bwMode="auto">
                          <a:xfrm>
                            <a:off x="0" y="0"/>
                            <a:ext cx="5000625" cy="1752600"/>
                          </a:xfrm>
                          <a:prstGeom prst="rect">
                            <a:avLst/>
                          </a:prstGeom>
                        </pic:spPr>
                      </pic:pic>
                    </a:graphicData>
                  </a:graphic>
                  <wp14:sizeRelH relativeFrom="margin">
                    <wp14:pctWidth>0</wp14:pctWidth>
                  </wp14:sizeRelH>
                  <wp14:sizeRelV relativeFrom="margin">
                    <wp14:pctHeight>0</wp14:pctHeight>
                  </wp14:sizeRelV>
                </wp:anchor>
              </w:drawing>
            </w:r>
          </w:p>
          <w:p w:rsidR="00CD13D3" w:rsidRDefault="00CD13D3" w:rsidP="00CD13D3">
            <w:pPr>
              <w:pStyle w:val="ListParagraph"/>
              <w:keepNext/>
              <w:ind w:left="0"/>
            </w:pPr>
          </w:p>
        </w:tc>
      </w:tr>
    </w:tbl>
    <w:p w:rsidR="00CD13D3" w:rsidRPr="00B32099" w:rsidRDefault="00CD13D3" w:rsidP="00CD13D3">
      <w:pPr>
        <w:pStyle w:val="Caption"/>
        <w:jc w:val="center"/>
      </w:pPr>
      <w:r>
        <w:t xml:space="preserve">Table </w:t>
      </w:r>
      <w:fldSimple w:instr=" SEQ Table \* ARABIC ">
        <w:r w:rsidR="007B24BE">
          <w:rPr>
            <w:noProof/>
          </w:rPr>
          <w:t>13</w:t>
        </w:r>
      </w:fldSimple>
      <w:r>
        <w:t>: Partial Dependence plot samples of "Age" and "Hormonal Contraceptives (years)"</w:t>
      </w:r>
    </w:p>
    <w:p w:rsidR="00F860CB" w:rsidRDefault="00CD13D3" w:rsidP="00730BC6">
      <w:pPr>
        <w:pStyle w:val="ListParagraph"/>
      </w:pPr>
      <w:r w:rsidRPr="00CD13D3">
        <w:t>The findings show that the most risky age is 20 years and the risk of cancer increases with increasing age.</w:t>
      </w:r>
      <w:r w:rsidR="009C003D">
        <w:t xml:space="preserve"> Also,</w:t>
      </w:r>
      <w:r w:rsidRPr="00CD13D3">
        <w:t xml:space="preserve"> </w:t>
      </w:r>
      <w:r w:rsidR="009C003D">
        <w:t>t</w:t>
      </w:r>
      <w:r w:rsidRPr="00CD13D3">
        <w:t>he findings show that the number of hormonal contraceptives used annually increases the risk of cancer.</w:t>
      </w:r>
      <w:r w:rsidR="007B24BE">
        <w:t>[Table 13</w:t>
      </w:r>
      <w:r>
        <w:t>]</w:t>
      </w:r>
    </w:p>
    <w:p w:rsidR="00730BC6" w:rsidRDefault="00730BC6" w:rsidP="00730BC6">
      <w:pPr>
        <w:pStyle w:val="ListParagraph"/>
      </w:pPr>
    </w:p>
    <w:p w:rsidR="00F860CB" w:rsidRDefault="009C003D" w:rsidP="009C003D">
      <w:pPr>
        <w:pStyle w:val="ListParagraph"/>
        <w:numPr>
          <w:ilvl w:val="0"/>
          <w:numId w:val="3"/>
        </w:numPr>
        <w:rPr>
          <w:b/>
        </w:rPr>
      </w:pPr>
      <w:r w:rsidRPr="009C003D">
        <w:rPr>
          <w:b/>
        </w:rPr>
        <w:t>Analysis of Prediction</w:t>
      </w:r>
    </w:p>
    <w:p w:rsidR="009C003D" w:rsidRDefault="009C003D" w:rsidP="009C003D">
      <w:pPr>
        <w:pStyle w:val="ListParagraph"/>
        <w:rPr>
          <w:b/>
        </w:rPr>
      </w:pPr>
    </w:p>
    <w:p w:rsidR="009C003D" w:rsidRPr="009C003D" w:rsidRDefault="009C003D" w:rsidP="009C003D">
      <w:pPr>
        <w:pStyle w:val="ListParagraph"/>
      </w:pPr>
      <w:r w:rsidRPr="009C003D">
        <w:t>In this study, it is analyzed which model makes an estimation based on which attributes and how much. SHAP values are used for these analyzes. SHAP values are one of the techniques used to interpret the estimation of the model</w:t>
      </w:r>
      <w:sdt>
        <w:sdtPr>
          <w:id w:val="-716129362"/>
          <w:citation/>
        </w:sdtPr>
        <w:sdtContent>
          <w:r w:rsidR="00F913C6">
            <w:fldChar w:fldCharType="begin"/>
          </w:r>
          <w:r w:rsidR="00F913C6">
            <w:instrText xml:space="preserve"> CITATION shap \l 1033 </w:instrText>
          </w:r>
          <w:r w:rsidR="00F913C6">
            <w:fldChar w:fldCharType="separate"/>
          </w:r>
          <w:r w:rsidR="00F913C6">
            <w:rPr>
              <w:noProof/>
            </w:rPr>
            <w:t xml:space="preserve"> </w:t>
          </w:r>
          <w:r w:rsidR="00F913C6" w:rsidRPr="00F913C6">
            <w:rPr>
              <w:noProof/>
            </w:rPr>
            <w:t>[6]</w:t>
          </w:r>
          <w:r w:rsidR="00F913C6">
            <w:fldChar w:fldCharType="end"/>
          </w:r>
        </w:sdtContent>
      </w:sdt>
      <w:r w:rsidRPr="009C003D">
        <w:t>.</w:t>
      </w:r>
    </w:p>
    <w:p w:rsidR="009C003D" w:rsidRPr="009C003D" w:rsidRDefault="009C003D" w:rsidP="009C003D">
      <w:pPr>
        <w:pStyle w:val="ListParagraph"/>
      </w:pPr>
      <w:r w:rsidRPr="009C003D">
        <w:t>For example; In the cancer prediction model studied, it clarifies how each attribute together contributes to prediction if the model predicts that someone is cancer based on certain attributes. Contributing here means how an attribute affects the prediction of cancer done.</w:t>
      </w:r>
    </w:p>
    <w:p w:rsidR="009C003D" w:rsidRDefault="009C003D" w:rsidP="009C003D">
      <w:pPr>
        <w:pStyle w:val="ListParagraph"/>
      </w:pPr>
      <w:r w:rsidRPr="009C003D">
        <w:t xml:space="preserve">In this study, two samples </w:t>
      </w:r>
      <w:r>
        <w:t>randomly selected from the data</w:t>
      </w:r>
      <w:r w:rsidRPr="009C003D">
        <w:t>set are used as tests and it is estimated whether there is cancer or not.</w:t>
      </w:r>
    </w:p>
    <w:p w:rsidR="009C003D" w:rsidRDefault="009C003D" w:rsidP="009C003D">
      <w:pPr>
        <w:pStyle w:val="ListParagraph"/>
        <w:rPr>
          <w:b/>
        </w:rPr>
      </w:pPr>
      <w:r w:rsidRPr="009C003D">
        <w:rPr>
          <w:b/>
        </w:rPr>
        <w:t>Sample1</w:t>
      </w:r>
    </w:p>
    <w:tbl>
      <w:tblPr>
        <w:tblW w:w="6657"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70"/>
        <w:gridCol w:w="3287"/>
      </w:tblGrid>
      <w:tr w:rsidR="009C003D" w:rsidTr="009C003D">
        <w:trPr>
          <w:jc w:val="center"/>
        </w:trPr>
        <w:tc>
          <w:tcPr>
            <w:tcW w:w="3370" w:type="dxa"/>
            <w:tcBorders>
              <w:top w:val="single" w:sz="2" w:space="0" w:color="000001"/>
              <w:left w:val="single" w:sz="2" w:space="0" w:color="000001"/>
              <w:bottom w:val="single" w:sz="2" w:space="0" w:color="000001"/>
            </w:tcBorders>
            <w:shd w:val="clear" w:color="auto" w:fill="auto"/>
            <w:tcMar>
              <w:left w:w="51" w:type="dxa"/>
            </w:tcMar>
          </w:tcPr>
          <w:p w:rsidR="009C003D" w:rsidRDefault="00D20DEB" w:rsidP="00D20DEB">
            <w:pPr>
              <w:pStyle w:val="Tabloerii"/>
              <w:jc w:val="center"/>
            </w:pPr>
            <w:r>
              <w:t>Prediction result  for Sample</w:t>
            </w:r>
            <w:r w:rsidR="009C003D">
              <w:t>1:</w:t>
            </w:r>
          </w:p>
        </w:tc>
        <w:tc>
          <w:tcPr>
            <w:tcW w:w="32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03D" w:rsidRDefault="009C003D" w:rsidP="009C003D">
            <w:pPr>
              <w:pStyle w:val="ncedenBiimlendirilmiMetin"/>
              <w:keepNext/>
              <w:jc w:val="center"/>
            </w:pPr>
            <w:r>
              <w:t>array([[0.726, 0.274]])</w:t>
            </w:r>
          </w:p>
        </w:tc>
      </w:tr>
    </w:tbl>
    <w:p w:rsidR="009C003D" w:rsidRDefault="009C003D" w:rsidP="009C003D">
      <w:pPr>
        <w:pStyle w:val="Caption"/>
      </w:pPr>
      <w:r>
        <w:t xml:space="preserve">                                                                                      Table </w:t>
      </w:r>
      <w:fldSimple w:instr=" SEQ Table \* ARABIC ">
        <w:r w:rsidR="007B24BE">
          <w:rPr>
            <w:noProof/>
          </w:rPr>
          <w:t>14</w:t>
        </w:r>
      </w:fldSimple>
      <w:r>
        <w:t>:Prediction</w:t>
      </w:r>
      <w:r w:rsidR="00D20DEB">
        <w:t xml:space="preserve"> result </w:t>
      </w:r>
      <w:r>
        <w:t xml:space="preserve"> for Sample1</w:t>
      </w:r>
    </w:p>
    <w:p w:rsidR="009C003D" w:rsidRDefault="00D20DEB" w:rsidP="00D20DEB">
      <w:pPr>
        <w:ind w:left="720"/>
      </w:pPr>
      <w:r w:rsidRPr="00D20DEB">
        <w:t>The model estimated that Sample1 was not cancer with a 72.6% probability, with a 27.4% chance of cancer</w:t>
      </w:r>
      <w:r>
        <w:t>. SHAP values are given in the T</w:t>
      </w:r>
      <w:r w:rsidRPr="00D20DEB">
        <w:t>able</w:t>
      </w:r>
      <w:r w:rsidR="007B24BE">
        <w:t xml:space="preserve"> 15</w:t>
      </w:r>
      <w:r w:rsidRPr="00D20DEB">
        <w:t xml:space="preserve"> in order to analyze why the estimation results in this way.</w:t>
      </w:r>
    </w:p>
    <w:p w:rsidR="00D20DEB" w:rsidRDefault="00D20DEB" w:rsidP="00D20DEB">
      <w:pPr>
        <w:pStyle w:val="Tabloerii"/>
        <w:keepNext/>
      </w:pPr>
      <w:r>
        <w:rPr>
          <w:noProof/>
          <w:lang w:val="en-US"/>
        </w:rPr>
        <w:lastRenderedPageBreak/>
        <w:drawing>
          <wp:anchor distT="0" distB="0" distL="0" distR="0" simplePos="0" relativeHeight="251671552" behindDoc="0" locked="0" layoutInCell="1" allowOverlap="1" wp14:anchorId="7C4FA816" wp14:editId="16F05F70">
            <wp:simplePos x="0" y="0"/>
            <wp:positionH relativeFrom="margin">
              <wp:align>center</wp:align>
            </wp:positionH>
            <wp:positionV relativeFrom="paragraph">
              <wp:posOffset>10160</wp:posOffset>
            </wp:positionV>
            <wp:extent cx="5246370" cy="929005"/>
            <wp:effectExtent l="0" t="0" r="0" b="4445"/>
            <wp:wrapSquare wrapText="largest"/>
            <wp:docPr id="14" name="Görüntü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örüntü11"/>
                    <pic:cNvPicPr>
                      <a:picLocks noChangeAspect="1" noChangeArrowheads="1"/>
                    </pic:cNvPicPr>
                  </pic:nvPicPr>
                  <pic:blipFill>
                    <a:blip r:embed="rId16"/>
                    <a:stretch>
                      <a:fillRect/>
                    </a:stretch>
                  </pic:blipFill>
                  <pic:spPr bwMode="auto">
                    <a:xfrm>
                      <a:off x="0" y="0"/>
                      <a:ext cx="5246370" cy="929005"/>
                    </a:xfrm>
                    <a:prstGeom prst="rect">
                      <a:avLst/>
                    </a:prstGeom>
                  </pic:spPr>
                </pic:pic>
              </a:graphicData>
            </a:graphic>
          </wp:anchor>
        </w:drawing>
      </w:r>
    </w:p>
    <w:p w:rsidR="00D20DEB" w:rsidRPr="009C003D" w:rsidRDefault="00D20DEB" w:rsidP="00D20DEB">
      <w:pPr>
        <w:ind w:left="720"/>
      </w:pPr>
      <w:r>
        <w:rPr>
          <w:noProof/>
        </w:rPr>
        <mc:AlternateContent>
          <mc:Choice Requires="wps">
            <w:drawing>
              <wp:anchor distT="0" distB="0" distL="114300" distR="114300" simplePos="0" relativeHeight="251673600" behindDoc="0" locked="0" layoutInCell="1" allowOverlap="1" wp14:anchorId="1E8A0084" wp14:editId="2F427D9A">
                <wp:simplePos x="0" y="0"/>
                <wp:positionH relativeFrom="column">
                  <wp:posOffset>352425</wp:posOffset>
                </wp:positionH>
                <wp:positionV relativeFrom="paragraph">
                  <wp:posOffset>723900</wp:posOffset>
                </wp:positionV>
                <wp:extent cx="5246370" cy="1619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5246370" cy="161925"/>
                        </a:xfrm>
                        <a:prstGeom prst="rect">
                          <a:avLst/>
                        </a:prstGeom>
                        <a:solidFill>
                          <a:prstClr val="white"/>
                        </a:solidFill>
                        <a:ln>
                          <a:noFill/>
                        </a:ln>
                      </wps:spPr>
                      <wps:txbx>
                        <w:txbxContent>
                          <w:p w:rsidR="00CA5C63" w:rsidRPr="00940AA9" w:rsidRDefault="00CA5C63" w:rsidP="00D20DEB">
                            <w:pPr>
                              <w:pStyle w:val="Caption"/>
                              <w:jc w:val="center"/>
                              <w:rPr>
                                <w:noProof/>
                                <w:color w:val="00000A"/>
                              </w:rPr>
                            </w:pPr>
                            <w:r>
                              <w:t xml:space="preserve">Table </w:t>
                            </w:r>
                            <w:fldSimple w:instr=" SEQ Table \* ARABIC ">
                              <w:r>
                                <w:rPr>
                                  <w:noProof/>
                                </w:rPr>
                                <w:t>15</w:t>
                              </w:r>
                            </w:fldSimple>
                            <w:r>
                              <w:t>: SHAP values for s</w:t>
                            </w:r>
                            <w:r w:rsidRPr="00D57F45">
                              <w:t>ample1 prediction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8A0084" id="_x0000_t202" coordsize="21600,21600" o:spt="202" path="m,l,21600r21600,l21600,xe">
                <v:stroke joinstyle="miter"/>
                <v:path gradientshapeok="t" o:connecttype="rect"/>
              </v:shapetype>
              <v:shape id="Text Box 1" o:spid="_x0000_s1026" type="#_x0000_t202" style="position:absolute;left:0;text-align:left;margin-left:27.75pt;margin-top:57pt;width:413.1pt;height:12.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" stroked="f">
                <v:textbox inset="0,0,0,0">
                  <w:txbxContent>
                    <w:p w:rsidR="00CA5C63" w:rsidRPr="00940AA9" w:rsidRDefault="00CA5C63" w:rsidP="00D20DEB">
                      <w:pPr>
                        <w:pStyle w:val="Caption"/>
                        <w:jc w:val="center"/>
                        <w:rPr>
                          <w:noProof/>
                          <w:color w:val="00000A"/>
                        </w:rPr>
                      </w:pPr>
                      <w:r>
                        <w:t xml:space="preserve">Table </w:t>
                      </w:r>
                      <w:fldSimple w:instr=" SEQ Table \* ARABIC ">
                        <w:r>
                          <w:rPr>
                            <w:noProof/>
                          </w:rPr>
                          <w:t>15</w:t>
                        </w:r>
                      </w:fldSimple>
                      <w:r>
                        <w:t>: SHAP values for s</w:t>
                      </w:r>
                      <w:r w:rsidRPr="00D57F45">
                        <w:t>ample1 prediction result</w:t>
                      </w:r>
                    </w:p>
                  </w:txbxContent>
                </v:textbox>
                <w10:wrap type="square"/>
              </v:shape>
            </w:pict>
          </mc:Fallback>
        </mc:AlternateContent>
      </w:r>
    </w:p>
    <w:p w:rsidR="00D20DEB" w:rsidRDefault="00D20DEB" w:rsidP="00D20DEB">
      <w:pPr>
        <w:ind w:left="720"/>
        <w:rPr>
          <w:b/>
        </w:rPr>
      </w:pPr>
      <w:r w:rsidRPr="00D20DEB">
        <w:rPr>
          <w:i/>
        </w:rPr>
        <w:t>Attribute values that lead to incremental estimates are pink, attribute values that reduce the estimate are blue. The visual dimensions show the magnitude of the effect of the attribute</w:t>
      </w:r>
      <w:r w:rsidRPr="00D20DEB">
        <w:rPr>
          <w:b/>
        </w:rPr>
        <w:t>.</w:t>
      </w:r>
    </w:p>
    <w:p w:rsidR="00D20DEB" w:rsidRPr="00D20DEB" w:rsidRDefault="00D20DEB" w:rsidP="00D20DEB">
      <w:pPr>
        <w:pStyle w:val="ListParagraph"/>
        <w:numPr>
          <w:ilvl w:val="0"/>
          <w:numId w:val="8"/>
        </w:numPr>
        <w:rPr>
          <w:rFonts w:ascii="Times New Roman" w:hAnsi="Times New Roman" w:cs="Times New Roman"/>
          <w:b/>
          <w:color w:val="000000"/>
          <w:shd w:val="clear" w:color="auto" w:fill="FFFFFF"/>
        </w:rPr>
      </w:pPr>
      <w:r w:rsidRPr="00D20DEB">
        <w:rPr>
          <w:rFonts w:ascii="Times New Roman" w:hAnsi="Times New Roman" w:cs="Times New Roman"/>
          <w:color w:val="000000"/>
        </w:rPr>
        <w:t>Schiller = 0 has the greatest effect on the estimation result of the model. In addition, Citology = 1 has a huge impact on the reduction of the result. This situation is interpreted as Schiller = 0 increases the likelihood of not having cancer, and Citology = 1 decreases the probability of not having cancer.</w:t>
      </w:r>
    </w:p>
    <w:p w:rsidR="00D20DEB" w:rsidRDefault="00D20DEB" w:rsidP="00D20DEB">
      <w:pPr>
        <w:ind w:firstLine="720"/>
        <w:rPr>
          <w:rFonts w:ascii="Times New Roman" w:hAnsi="Times New Roman" w:cs="Times New Roman"/>
          <w:b/>
          <w:color w:val="000000"/>
        </w:rPr>
      </w:pPr>
      <w:r w:rsidRPr="00D20DEB">
        <w:rPr>
          <w:rFonts w:ascii="Times New Roman" w:hAnsi="Times New Roman" w:cs="Times New Roman"/>
          <w:b/>
          <w:color w:val="000000"/>
        </w:rPr>
        <w:t>Sample2</w:t>
      </w:r>
    </w:p>
    <w:tbl>
      <w:tblPr>
        <w:tblW w:w="6657"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70"/>
        <w:gridCol w:w="3287"/>
      </w:tblGrid>
      <w:tr w:rsidR="00D20DEB" w:rsidTr="00D20DEB">
        <w:trPr>
          <w:jc w:val="center"/>
        </w:trPr>
        <w:tc>
          <w:tcPr>
            <w:tcW w:w="3370" w:type="dxa"/>
            <w:tcBorders>
              <w:top w:val="single" w:sz="2" w:space="0" w:color="000001"/>
              <w:left w:val="single" w:sz="2" w:space="0" w:color="000001"/>
              <w:bottom w:val="single" w:sz="2" w:space="0" w:color="000001"/>
            </w:tcBorders>
            <w:shd w:val="clear" w:color="auto" w:fill="auto"/>
            <w:tcMar>
              <w:left w:w="51" w:type="dxa"/>
            </w:tcMar>
          </w:tcPr>
          <w:p w:rsidR="00D20DEB" w:rsidRDefault="00D20DEB" w:rsidP="00D20DEB">
            <w:pPr>
              <w:pStyle w:val="Tabloerii"/>
              <w:jc w:val="center"/>
            </w:pPr>
            <w:r>
              <w:t>Prediction result  for Sample2:</w:t>
            </w:r>
          </w:p>
        </w:tc>
        <w:tc>
          <w:tcPr>
            <w:tcW w:w="32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20DEB" w:rsidRDefault="00D20DEB" w:rsidP="009E0394">
            <w:pPr>
              <w:pStyle w:val="ncedenBiimlendirilmiMetin"/>
              <w:keepNext/>
              <w:jc w:val="center"/>
            </w:pPr>
            <w:r>
              <w:t>array([[0.092, 0.908]])</w:t>
            </w:r>
          </w:p>
        </w:tc>
      </w:tr>
    </w:tbl>
    <w:p w:rsidR="009E0394" w:rsidRDefault="009E0394" w:rsidP="009E0394">
      <w:pPr>
        <w:pStyle w:val="Caption"/>
        <w:jc w:val="center"/>
        <w:rPr>
          <w:rFonts w:ascii="Times New Roman" w:hAnsi="Times New Roman" w:cs="Times New Roman"/>
          <w:b/>
          <w:color w:val="000000"/>
        </w:rPr>
      </w:pPr>
      <w:r>
        <w:t xml:space="preserve">Table </w:t>
      </w:r>
      <w:fldSimple w:instr=" SEQ Table \* ARABIC ">
        <w:r w:rsidR="007B24BE">
          <w:rPr>
            <w:noProof/>
          </w:rPr>
          <w:t>16</w:t>
        </w:r>
      </w:fldSimple>
      <w:r>
        <w:t>:Prediction result for Sample2</w:t>
      </w:r>
    </w:p>
    <w:p w:rsidR="009E0394" w:rsidRDefault="009E0394" w:rsidP="009E0394">
      <w:pPr>
        <w:ind w:left="720"/>
        <w:rPr>
          <w:rFonts w:ascii="Times New Roman" w:hAnsi="Times New Roman" w:cs="Times New Roman"/>
          <w:color w:val="000000"/>
        </w:rPr>
      </w:pPr>
      <w:r>
        <w:rPr>
          <w:noProof/>
        </w:rPr>
        <mc:AlternateContent>
          <mc:Choice Requires="wps">
            <w:drawing>
              <wp:anchor distT="0" distB="0" distL="114300" distR="114300" simplePos="0" relativeHeight="251677696" behindDoc="0" locked="0" layoutInCell="1" allowOverlap="1" wp14:anchorId="24D958E2" wp14:editId="4133AB12">
                <wp:simplePos x="0" y="0"/>
                <wp:positionH relativeFrom="column">
                  <wp:posOffset>447675</wp:posOffset>
                </wp:positionH>
                <wp:positionV relativeFrom="paragraph">
                  <wp:posOffset>1619885</wp:posOffset>
                </wp:positionV>
                <wp:extent cx="5690870" cy="180975"/>
                <wp:effectExtent l="0" t="0" r="5080" b="9525"/>
                <wp:wrapSquare wrapText="bothSides"/>
                <wp:docPr id="8" name="Text Box 8"/>
                <wp:cNvGraphicFramePr/>
                <a:graphic xmlns:a="http://schemas.openxmlformats.org/drawingml/2006/main">
                  <a:graphicData uri="http://schemas.microsoft.com/office/word/2010/wordprocessingShape">
                    <wps:wsp>
                      <wps:cNvSpPr txBox="1"/>
                      <wps:spPr>
                        <a:xfrm>
                          <a:off x="0" y="0"/>
                          <a:ext cx="5690870" cy="180975"/>
                        </a:xfrm>
                        <a:prstGeom prst="rect">
                          <a:avLst/>
                        </a:prstGeom>
                        <a:solidFill>
                          <a:prstClr val="white"/>
                        </a:solidFill>
                        <a:ln>
                          <a:noFill/>
                        </a:ln>
                      </wps:spPr>
                      <wps:txbx>
                        <w:txbxContent>
                          <w:p w:rsidR="00CA5C63" w:rsidRPr="0044742C" w:rsidRDefault="00CA5C63" w:rsidP="009E0394">
                            <w:pPr>
                              <w:pStyle w:val="Caption"/>
                              <w:jc w:val="center"/>
                              <w:rPr>
                                <w:noProof/>
                              </w:rPr>
                            </w:pPr>
                            <w:r>
                              <w:t xml:space="preserve">Table </w:t>
                            </w:r>
                            <w:fldSimple w:instr=" SEQ Table \* ARABIC ">
                              <w:r>
                                <w:rPr>
                                  <w:noProof/>
                                </w:rPr>
                                <w:t>17</w:t>
                              </w:r>
                            </w:fldSimple>
                            <w:r>
                              <w:t>: SHAP values for sample2</w:t>
                            </w:r>
                            <w:r w:rsidRPr="003B13E4">
                              <w:t xml:space="preserve"> prediction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958E2" id="Text Box 8" o:spid="_x0000_s1027" type="#_x0000_t202" style="position:absolute;left:0;text-align:left;margin-left:35.25pt;margin-top:127.55pt;width:448.1pt;height:14.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" stroked="f">
                <v:textbox inset="0,0,0,0">
                  <w:txbxContent>
                    <w:p w:rsidR="00CA5C63" w:rsidRPr="0044742C" w:rsidRDefault="00CA5C63" w:rsidP="009E0394">
                      <w:pPr>
                        <w:pStyle w:val="Caption"/>
                        <w:jc w:val="center"/>
                        <w:rPr>
                          <w:noProof/>
                        </w:rPr>
                      </w:pPr>
                      <w:r>
                        <w:t xml:space="preserve">Table </w:t>
                      </w:r>
                      <w:fldSimple w:instr=" SEQ Table \* ARABIC ">
                        <w:r>
                          <w:rPr>
                            <w:noProof/>
                          </w:rPr>
                          <w:t>17</w:t>
                        </w:r>
                      </w:fldSimple>
                      <w:r>
                        <w:t>: SHAP values for sample2</w:t>
                      </w:r>
                      <w:r w:rsidRPr="003B13E4">
                        <w:t xml:space="preserve"> prediction result</w:t>
                      </w:r>
                    </w:p>
                  </w:txbxContent>
                </v:textbox>
                <w10:wrap type="square"/>
              </v:shape>
            </w:pict>
          </mc:Fallback>
        </mc:AlternateContent>
      </w:r>
      <w:r>
        <w:rPr>
          <w:noProof/>
        </w:rPr>
        <w:drawing>
          <wp:anchor distT="0" distB="0" distL="0" distR="0" simplePos="0" relativeHeight="251675648" behindDoc="0" locked="0" layoutInCell="1" allowOverlap="1" wp14:anchorId="7636AAA0" wp14:editId="2A3CBB34">
            <wp:simplePos x="0" y="0"/>
            <wp:positionH relativeFrom="column">
              <wp:posOffset>447675</wp:posOffset>
            </wp:positionH>
            <wp:positionV relativeFrom="paragraph">
              <wp:posOffset>626745</wp:posOffset>
            </wp:positionV>
            <wp:extent cx="5690870" cy="1037590"/>
            <wp:effectExtent l="0" t="0" r="0" b="0"/>
            <wp:wrapSquare wrapText="largest"/>
            <wp:docPr id="15" name="Görüntü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örüntü12"/>
                    <pic:cNvPicPr>
                      <a:picLocks noChangeAspect="1" noChangeArrowheads="1"/>
                    </pic:cNvPicPr>
                  </pic:nvPicPr>
                  <pic:blipFill>
                    <a:blip r:embed="rId17"/>
                    <a:stretch>
                      <a:fillRect/>
                    </a:stretch>
                  </pic:blipFill>
                  <pic:spPr bwMode="auto">
                    <a:xfrm>
                      <a:off x="0" y="0"/>
                      <a:ext cx="5690870" cy="1037590"/>
                    </a:xfrm>
                    <a:prstGeom prst="rect">
                      <a:avLst/>
                    </a:prstGeom>
                  </pic:spPr>
                </pic:pic>
              </a:graphicData>
            </a:graphic>
          </wp:anchor>
        </w:drawing>
      </w:r>
      <w:r w:rsidRPr="009E0394">
        <w:rPr>
          <w:rFonts w:ascii="Times New Roman" w:hAnsi="Times New Roman" w:cs="Times New Roman"/>
          <w:color w:val="000000"/>
        </w:rPr>
        <w:t xml:space="preserve">The model estimated that Sample2 was not cancer with 9.2% probability and cancer with 90.8% </w:t>
      </w:r>
      <w:r>
        <w:rPr>
          <w:rFonts w:ascii="Times New Roman" w:hAnsi="Times New Roman" w:cs="Times New Roman"/>
          <w:color w:val="000000"/>
        </w:rPr>
        <w:t xml:space="preserve">probability. </w:t>
      </w:r>
      <w:r w:rsidRPr="009E0394">
        <w:rPr>
          <w:rFonts w:ascii="Times New Roman" w:hAnsi="Times New Roman" w:cs="Times New Roman"/>
          <w:color w:val="000000"/>
        </w:rPr>
        <w:t>The SHAP values are below to analyze why the prediction yields this result.</w:t>
      </w:r>
      <w:r w:rsidR="007B24BE">
        <w:rPr>
          <w:rFonts w:ascii="Times New Roman" w:hAnsi="Times New Roman" w:cs="Times New Roman"/>
          <w:color w:val="000000"/>
        </w:rPr>
        <w:t xml:space="preserve"> [Table17</w:t>
      </w:r>
      <w:r>
        <w:rPr>
          <w:rFonts w:ascii="Times New Roman" w:hAnsi="Times New Roman" w:cs="Times New Roman"/>
          <w:color w:val="000000"/>
        </w:rPr>
        <w:t>]</w:t>
      </w:r>
    </w:p>
    <w:p w:rsidR="009E0394" w:rsidRDefault="009E0394" w:rsidP="009E0394">
      <w:pPr>
        <w:pStyle w:val="ListParagraph"/>
        <w:numPr>
          <w:ilvl w:val="0"/>
          <w:numId w:val="8"/>
        </w:numPr>
        <w:rPr>
          <w:rFonts w:ascii="Times New Roman" w:hAnsi="Times New Roman" w:cs="Times New Roman"/>
          <w:color w:val="000000"/>
        </w:rPr>
      </w:pPr>
      <w:r w:rsidRPr="009E0394">
        <w:rPr>
          <w:rFonts w:ascii="Times New Roman" w:hAnsi="Times New Roman" w:cs="Times New Roman"/>
          <w:color w:val="000000"/>
        </w:rPr>
        <w:t>In this analysis, it was observed that Number of sexual partners = 4, Schiller = 1 and Citology = 1 were influenced to increase the outcome of the model.</w:t>
      </w:r>
      <w:r>
        <w:rPr>
          <w:rFonts w:ascii="Times New Roman" w:hAnsi="Times New Roman" w:cs="Times New Roman"/>
          <w:color w:val="000000"/>
        </w:rPr>
        <w:t xml:space="preserve"> This is plausible with the </w:t>
      </w:r>
      <w:r w:rsidRPr="009E0394">
        <w:rPr>
          <w:rFonts w:ascii="Times New Roman" w:hAnsi="Times New Roman" w:cs="Times New Roman"/>
          <w:color w:val="000000"/>
        </w:rPr>
        <w:t>consistency of the previous analysis.</w:t>
      </w:r>
    </w:p>
    <w:p w:rsidR="009E0394" w:rsidRPr="009E0394" w:rsidRDefault="009E0394" w:rsidP="009E0394">
      <w:pPr>
        <w:pStyle w:val="ListParagraph"/>
        <w:numPr>
          <w:ilvl w:val="0"/>
          <w:numId w:val="8"/>
        </w:numPr>
        <w:rPr>
          <w:rFonts w:ascii="Times New Roman" w:hAnsi="Times New Roman" w:cs="Times New Roman"/>
          <w:color w:val="000000"/>
          <w:shd w:val="clear" w:color="auto" w:fill="FFFFFF"/>
        </w:rPr>
      </w:pPr>
      <w:r w:rsidRPr="009E0394">
        <w:rPr>
          <w:rFonts w:ascii="Times New Roman" w:hAnsi="Times New Roman" w:cs="Times New Roman"/>
          <w:color w:val="000000"/>
        </w:rPr>
        <w:t>In addition, Hinselmann = 0 and Number of pregnancies = 1 have the effect of reducing the output of the model, that is, the rate of cancer.</w:t>
      </w:r>
    </w:p>
    <w:p w:rsidR="009E0394" w:rsidRDefault="009E0394" w:rsidP="009E0394">
      <w:pPr>
        <w:rPr>
          <w:rFonts w:ascii="Times New Roman" w:hAnsi="Times New Roman" w:cs="Times New Roman"/>
          <w:b/>
          <w:sz w:val="24"/>
          <w:szCs w:val="24"/>
          <w:shd w:val="clear" w:color="auto" w:fill="FFFFFF"/>
        </w:rPr>
      </w:pPr>
      <w:r w:rsidRPr="009E0394">
        <w:rPr>
          <w:rFonts w:ascii="Times New Roman" w:hAnsi="Times New Roman" w:cs="Times New Roman"/>
          <w:b/>
          <w:sz w:val="24"/>
          <w:szCs w:val="24"/>
          <w:shd w:val="clear" w:color="auto" w:fill="FFFFFF"/>
        </w:rPr>
        <w:t>5. Conclusion</w:t>
      </w:r>
    </w:p>
    <w:p w:rsidR="007B24BE" w:rsidRDefault="00565D84" w:rsidP="009E0394">
      <w:pPr>
        <w:rPr>
          <w:rFonts w:ascii="Times New Roman" w:hAnsi="Times New Roman" w:cs="Times New Roman"/>
          <w:color w:val="000000"/>
          <w:sz w:val="24"/>
          <w:szCs w:val="24"/>
          <w:shd w:val="clear" w:color="auto" w:fill="FFFFFF"/>
        </w:rPr>
      </w:pPr>
      <w:r w:rsidRPr="00565D84">
        <w:rPr>
          <w:rFonts w:ascii="Times New Roman" w:hAnsi="Times New Roman" w:cs="Times New Roman"/>
          <w:color w:val="000000"/>
          <w:sz w:val="24"/>
          <w:szCs w:val="24"/>
          <w:shd w:val="clear" w:color="auto" w:fill="FFFFFF"/>
        </w:rPr>
        <w:t>In this study, the solution of the black box problem and the necessity of model identification were emphasized and experiments were conducted in this context.</w:t>
      </w:r>
      <w:r>
        <w:rPr>
          <w:rFonts w:ascii="Times New Roman" w:hAnsi="Times New Roman" w:cs="Times New Roman"/>
          <w:color w:val="000000"/>
          <w:sz w:val="24"/>
          <w:szCs w:val="24"/>
          <w:shd w:val="clear" w:color="auto" w:fill="FFFFFF"/>
        </w:rPr>
        <w:t xml:space="preserve"> </w:t>
      </w:r>
      <w:r w:rsidR="009E0394" w:rsidRPr="009E0394">
        <w:rPr>
          <w:rFonts w:ascii="Times New Roman" w:hAnsi="Times New Roman" w:cs="Times New Roman"/>
          <w:color w:val="000000"/>
          <w:sz w:val="24"/>
          <w:szCs w:val="24"/>
          <w:shd w:val="clear" w:color="auto" w:fill="FFFFFF"/>
        </w:rPr>
        <w:t xml:space="preserve">For a critical prediction model such as cervical cancer, the behavioral analysis of the model has been performed by following different techniques and approaches in terms of model </w:t>
      </w:r>
      <w:r>
        <w:rPr>
          <w:rFonts w:ascii="Times New Roman" w:hAnsi="Times New Roman" w:cs="Times New Roman"/>
          <w:color w:val="000000"/>
          <w:sz w:val="24"/>
          <w:szCs w:val="24"/>
          <w:shd w:val="clear" w:color="auto" w:fill="FFFFFF"/>
        </w:rPr>
        <w:t>explainability</w:t>
      </w:r>
      <w:r w:rsidR="009E0394" w:rsidRPr="009E0394">
        <w:rPr>
          <w:rFonts w:ascii="Times New Roman" w:hAnsi="Times New Roman" w:cs="Times New Roman"/>
          <w:color w:val="000000"/>
          <w:sz w:val="24"/>
          <w:szCs w:val="24"/>
          <w:shd w:val="clear" w:color="auto" w:fill="FFFFFF"/>
        </w:rPr>
        <w:t xml:space="preserve"> and comprehensibility. With the analysis made, the decision mechanism of the model is clarified; which features affect how this decision mechanism.</w:t>
      </w:r>
      <w:r w:rsidRPr="00565D84">
        <w:t xml:space="preserve"> </w:t>
      </w:r>
      <w:r w:rsidRPr="00565D84">
        <w:rPr>
          <w:rFonts w:ascii="Times New Roman" w:hAnsi="Times New Roman" w:cs="Times New Roman"/>
          <w:color w:val="000000"/>
          <w:sz w:val="24"/>
          <w:szCs w:val="24"/>
          <w:shd w:val="clear" w:color="auto" w:fill="FFFFFF"/>
        </w:rPr>
        <w:t>In particular, a sector that does not accept error, such as health, was selected and studied with real data. In critical areas, “Accuracy Score” parameter was found to be insufficient and may mislead the user about the reliability of the model</w:t>
      </w:r>
      <w:r>
        <w:rPr>
          <w:rFonts w:ascii="Times New Roman" w:hAnsi="Times New Roman" w:cs="Times New Roman"/>
          <w:color w:val="000000"/>
          <w:sz w:val="24"/>
          <w:szCs w:val="24"/>
          <w:shd w:val="clear" w:color="auto" w:fill="FFFFFF"/>
        </w:rPr>
        <w:t xml:space="preserve"> which is trained by imbalanced dataset</w:t>
      </w:r>
      <w:r w:rsidRPr="00565D84">
        <w:rPr>
          <w:rFonts w:ascii="Times New Roman" w:hAnsi="Times New Roman" w:cs="Times New Roman"/>
          <w:color w:val="000000"/>
          <w:sz w:val="24"/>
          <w:szCs w:val="24"/>
          <w:shd w:val="clear" w:color="auto" w:fill="FFFFFF"/>
        </w:rPr>
        <w:t>.</w:t>
      </w:r>
    </w:p>
    <w:p w:rsidR="00844FF5" w:rsidRDefault="00844FF5" w:rsidP="00844FF5">
      <w:pPr>
        <w:pStyle w:val="Heading4"/>
        <w:shd w:val="clear" w:color="auto" w:fill="FFFFFF"/>
        <w:rPr>
          <w:rFonts w:ascii="Arial" w:hAnsi="Arial" w:cs="Arial"/>
          <w:color w:val="000000"/>
          <w:sz w:val="21"/>
          <w:szCs w:val="21"/>
        </w:rPr>
      </w:pPr>
    </w:p>
    <w:p w:rsidR="00564489" w:rsidRDefault="00564489" w:rsidP="005B4B13">
      <w:pPr>
        <w:rPr>
          <w:sz w:val="20"/>
          <w:szCs w:val="20"/>
        </w:rPr>
      </w:pPr>
    </w:p>
    <w:sdt>
      <w:sdtPr>
        <w:id w:val="-966813458"/>
        <w:docPartObj>
          <w:docPartGallery w:val="Bibliographies"/>
          <w:docPartUnique/>
        </w:docPartObj>
      </w:sdtPr>
      <w:sdtEndPr>
        <w:rPr>
          <w:rFonts w:asciiTheme="minorHAnsi" w:eastAsiaTheme="minorHAnsi" w:hAnsiTheme="minorHAnsi" w:cstheme="minorBidi"/>
          <w:b w:val="0"/>
          <w:bCs w:val="0"/>
          <w:kern w:val="0"/>
          <w:sz w:val="22"/>
          <w:szCs w:val="22"/>
        </w:rPr>
      </w:sdtEndPr>
      <w:sdtContent>
        <w:p w:rsidR="00F913C6" w:rsidRPr="00F913C6" w:rsidRDefault="00F913C6">
          <w:pPr>
            <w:pStyle w:val="Heading1"/>
            <w:rPr>
              <w:sz w:val="18"/>
              <w:szCs w:val="18"/>
            </w:rPr>
          </w:pPr>
          <w:r w:rsidRPr="00F913C6">
            <w:rPr>
              <w:sz w:val="18"/>
              <w:szCs w:val="18"/>
            </w:rPr>
            <w:t>References</w:t>
          </w:r>
        </w:p>
        <w:sdt>
          <w:sdtPr>
            <w:rPr>
              <w:sz w:val="18"/>
              <w:szCs w:val="18"/>
            </w:rPr>
            <w:id w:val="-573587230"/>
            <w:bibliography/>
          </w:sdtPr>
          <w:sdtEndPr>
            <w:rPr>
              <w:sz w:val="22"/>
              <w:szCs w:val="22"/>
            </w:rPr>
          </w:sdtEndPr>
          <w:sdtContent>
            <w:p w:rsidR="00F913C6" w:rsidRPr="00F913C6" w:rsidRDefault="00F913C6">
              <w:pPr>
                <w:rPr>
                  <w:noProof/>
                  <w:sz w:val="18"/>
                  <w:szCs w:val="18"/>
                </w:rPr>
              </w:pPr>
              <w:r w:rsidRPr="00F913C6">
                <w:rPr>
                  <w:sz w:val="18"/>
                  <w:szCs w:val="18"/>
                </w:rPr>
                <w:fldChar w:fldCharType="begin"/>
              </w:r>
              <w:r w:rsidRPr="00F913C6">
                <w:rPr>
                  <w:sz w:val="18"/>
                  <w:szCs w:val="18"/>
                </w:rPr>
                <w:instrText xml:space="preserve"> BIBLIOGRAPHY </w:instrText>
              </w:r>
              <w:r w:rsidRPr="00F913C6">
                <w:rPr>
                  <w:sz w:val="18"/>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
                <w:gridCol w:w="9083"/>
              </w:tblGrid>
              <w:tr w:rsidR="00F913C6" w:rsidRPr="00F913C6">
                <w:trPr>
                  <w:divId w:val="1262572249"/>
                  <w:tblCellSpacing w:w="15" w:type="dxa"/>
                </w:trPr>
                <w:tc>
                  <w:tcPr>
                    <w:tcW w:w="50" w:type="pct"/>
                    <w:hideMark/>
                  </w:tcPr>
                  <w:p w:rsidR="00F913C6" w:rsidRPr="00F913C6" w:rsidRDefault="00F913C6">
                    <w:pPr>
                      <w:pStyle w:val="Bibliography"/>
                      <w:rPr>
                        <w:noProof/>
                        <w:sz w:val="18"/>
                        <w:szCs w:val="18"/>
                      </w:rPr>
                    </w:pPr>
                    <w:r w:rsidRPr="00F913C6">
                      <w:rPr>
                        <w:noProof/>
                        <w:sz w:val="18"/>
                        <w:szCs w:val="18"/>
                      </w:rPr>
                      <w:t xml:space="preserve">[1] </w:t>
                    </w:r>
                  </w:p>
                </w:tc>
                <w:tc>
                  <w:tcPr>
                    <w:tcW w:w="0" w:type="auto"/>
                    <w:hideMark/>
                  </w:tcPr>
                  <w:p w:rsidR="00F913C6" w:rsidRPr="00F913C6" w:rsidRDefault="00F913C6">
                    <w:pPr>
                      <w:pStyle w:val="Bibliography"/>
                      <w:rPr>
                        <w:noProof/>
                        <w:sz w:val="18"/>
                        <w:szCs w:val="18"/>
                      </w:rPr>
                    </w:pPr>
                    <w:r w:rsidRPr="00F913C6">
                      <w:rPr>
                        <w:noProof/>
                        <w:sz w:val="18"/>
                        <w:szCs w:val="18"/>
                      </w:rPr>
                      <w:t>"UCI-Machine Learning Repository," 03 March 2017. [Online]. Available: https://archive.ics.uci.edu/ml/datasets/Cervical+cancer+%28Risk+Factors%29. [Accessed 21 November 2019].</w:t>
                    </w:r>
                  </w:p>
                </w:tc>
              </w:tr>
              <w:tr w:rsidR="00F913C6" w:rsidRPr="00F913C6">
                <w:trPr>
                  <w:divId w:val="1262572249"/>
                  <w:tblCellSpacing w:w="15" w:type="dxa"/>
                </w:trPr>
                <w:tc>
                  <w:tcPr>
                    <w:tcW w:w="50" w:type="pct"/>
                    <w:hideMark/>
                  </w:tcPr>
                  <w:p w:rsidR="00F913C6" w:rsidRPr="00F913C6" w:rsidRDefault="00F913C6">
                    <w:pPr>
                      <w:pStyle w:val="Bibliography"/>
                      <w:rPr>
                        <w:noProof/>
                        <w:sz w:val="18"/>
                        <w:szCs w:val="18"/>
                      </w:rPr>
                    </w:pPr>
                    <w:r w:rsidRPr="00F913C6">
                      <w:rPr>
                        <w:noProof/>
                        <w:sz w:val="18"/>
                        <w:szCs w:val="18"/>
                      </w:rPr>
                      <w:t xml:space="preserve">[2] </w:t>
                    </w:r>
                  </w:p>
                </w:tc>
                <w:tc>
                  <w:tcPr>
                    <w:tcW w:w="0" w:type="auto"/>
                    <w:hideMark/>
                  </w:tcPr>
                  <w:p w:rsidR="00F913C6" w:rsidRPr="00F913C6" w:rsidRDefault="00F913C6">
                    <w:pPr>
                      <w:pStyle w:val="Bibliography"/>
                      <w:rPr>
                        <w:noProof/>
                        <w:sz w:val="18"/>
                        <w:szCs w:val="18"/>
                      </w:rPr>
                    </w:pPr>
                    <w:r w:rsidRPr="00F913C6">
                      <w:rPr>
                        <w:noProof/>
                        <w:sz w:val="18"/>
                        <w:szCs w:val="18"/>
                      </w:rPr>
                      <w:t>G. Keleher, "2018 Kaggle ML &amp; DS Survey-Importance of Interpretability," 13 November 2018. [Online]. Available: https://www.kaggle.com/graeme16161/importance-of-interpretability.</w:t>
                    </w:r>
                  </w:p>
                </w:tc>
              </w:tr>
              <w:tr w:rsidR="00F913C6" w:rsidRPr="00F913C6">
                <w:trPr>
                  <w:divId w:val="1262572249"/>
                  <w:tblCellSpacing w:w="15" w:type="dxa"/>
                </w:trPr>
                <w:tc>
                  <w:tcPr>
                    <w:tcW w:w="50" w:type="pct"/>
                    <w:hideMark/>
                  </w:tcPr>
                  <w:p w:rsidR="00F913C6" w:rsidRPr="00F913C6" w:rsidRDefault="00F913C6">
                    <w:pPr>
                      <w:pStyle w:val="Bibliography"/>
                      <w:rPr>
                        <w:noProof/>
                        <w:sz w:val="18"/>
                        <w:szCs w:val="18"/>
                      </w:rPr>
                    </w:pPr>
                    <w:r w:rsidRPr="00F913C6">
                      <w:rPr>
                        <w:noProof/>
                        <w:sz w:val="18"/>
                        <w:szCs w:val="18"/>
                      </w:rPr>
                      <w:t xml:space="preserve">[3] </w:t>
                    </w:r>
                  </w:p>
                </w:tc>
                <w:tc>
                  <w:tcPr>
                    <w:tcW w:w="0" w:type="auto"/>
                    <w:hideMark/>
                  </w:tcPr>
                  <w:p w:rsidR="00F913C6" w:rsidRPr="00F913C6" w:rsidRDefault="00F913C6">
                    <w:pPr>
                      <w:pStyle w:val="Bibliography"/>
                      <w:rPr>
                        <w:noProof/>
                        <w:sz w:val="18"/>
                        <w:szCs w:val="18"/>
                      </w:rPr>
                    </w:pPr>
                    <w:r w:rsidRPr="00F913C6">
                      <w:rPr>
                        <w:noProof/>
                        <w:sz w:val="18"/>
                        <w:szCs w:val="18"/>
                      </w:rPr>
                      <w:t xml:space="preserve">Sharma, P., and Pattanshetty ,S.M., "A Study on Risk Factors of Cervical Cancer Among Patients Attending A Tertiary Care Hospital: A Case-Control Study," </w:t>
                    </w:r>
                    <w:r w:rsidRPr="00F913C6">
                      <w:rPr>
                        <w:i/>
                        <w:iCs/>
                        <w:noProof/>
                        <w:sz w:val="18"/>
                        <w:szCs w:val="18"/>
                      </w:rPr>
                      <w:t xml:space="preserve">Clinical Epidemiology and Global Health (In press), </w:t>
                    </w:r>
                    <w:r w:rsidRPr="00F913C6">
                      <w:rPr>
                        <w:noProof/>
                        <w:sz w:val="18"/>
                        <w:szCs w:val="18"/>
                      </w:rPr>
                      <w:t xml:space="preserve">2017. </w:t>
                    </w:r>
                  </w:p>
                </w:tc>
              </w:tr>
              <w:tr w:rsidR="00F913C6" w:rsidRPr="00F913C6">
                <w:trPr>
                  <w:divId w:val="1262572249"/>
                  <w:tblCellSpacing w:w="15" w:type="dxa"/>
                </w:trPr>
                <w:tc>
                  <w:tcPr>
                    <w:tcW w:w="50" w:type="pct"/>
                    <w:hideMark/>
                  </w:tcPr>
                  <w:p w:rsidR="00F913C6" w:rsidRPr="00F913C6" w:rsidRDefault="00F913C6">
                    <w:pPr>
                      <w:pStyle w:val="Bibliography"/>
                      <w:rPr>
                        <w:noProof/>
                        <w:sz w:val="18"/>
                        <w:szCs w:val="18"/>
                      </w:rPr>
                    </w:pPr>
                    <w:r w:rsidRPr="00F913C6">
                      <w:rPr>
                        <w:noProof/>
                        <w:sz w:val="18"/>
                        <w:szCs w:val="18"/>
                      </w:rPr>
                      <w:t xml:space="preserve">[4] </w:t>
                    </w:r>
                  </w:p>
                </w:tc>
                <w:tc>
                  <w:tcPr>
                    <w:tcW w:w="0" w:type="auto"/>
                    <w:hideMark/>
                  </w:tcPr>
                  <w:p w:rsidR="00F913C6" w:rsidRPr="00F913C6" w:rsidRDefault="00F913C6">
                    <w:pPr>
                      <w:pStyle w:val="Bibliography"/>
                      <w:rPr>
                        <w:noProof/>
                        <w:sz w:val="18"/>
                        <w:szCs w:val="18"/>
                      </w:rPr>
                    </w:pPr>
                    <w:r w:rsidRPr="00F913C6">
                      <w:rPr>
                        <w:noProof/>
                        <w:sz w:val="18"/>
                        <w:szCs w:val="18"/>
                      </w:rPr>
                      <w:t>"imbalanced-learn," [Online]. Available: https://imbalanced-learn.readthedocs.io/en/stable/generated/imblearn.combine.SMOTETomek.html#imblearn.combine.SMOTETomek. [Accessed 30 November 2019].</w:t>
                    </w:r>
                  </w:p>
                </w:tc>
              </w:tr>
              <w:tr w:rsidR="00F913C6" w:rsidRPr="00F913C6">
                <w:trPr>
                  <w:divId w:val="1262572249"/>
                  <w:tblCellSpacing w:w="15" w:type="dxa"/>
                </w:trPr>
                <w:tc>
                  <w:tcPr>
                    <w:tcW w:w="50" w:type="pct"/>
                    <w:hideMark/>
                  </w:tcPr>
                  <w:p w:rsidR="00F913C6" w:rsidRPr="00F913C6" w:rsidRDefault="00F913C6">
                    <w:pPr>
                      <w:pStyle w:val="Bibliography"/>
                      <w:rPr>
                        <w:noProof/>
                        <w:sz w:val="18"/>
                        <w:szCs w:val="18"/>
                      </w:rPr>
                    </w:pPr>
                    <w:r w:rsidRPr="00F913C6">
                      <w:rPr>
                        <w:noProof/>
                        <w:sz w:val="18"/>
                        <w:szCs w:val="18"/>
                      </w:rPr>
                      <w:t xml:space="preserve">[5] </w:t>
                    </w:r>
                  </w:p>
                </w:tc>
                <w:tc>
                  <w:tcPr>
                    <w:tcW w:w="0" w:type="auto"/>
                    <w:hideMark/>
                  </w:tcPr>
                  <w:p w:rsidR="00F913C6" w:rsidRPr="00F913C6" w:rsidRDefault="00F913C6">
                    <w:pPr>
                      <w:pStyle w:val="Bibliography"/>
                      <w:rPr>
                        <w:noProof/>
                        <w:sz w:val="18"/>
                        <w:szCs w:val="18"/>
                      </w:rPr>
                    </w:pPr>
                    <w:r w:rsidRPr="00F913C6">
                      <w:rPr>
                        <w:noProof/>
                        <w:sz w:val="18"/>
                        <w:szCs w:val="18"/>
                      </w:rPr>
                      <w:t>A. Prakash, "medium.com," 7 July 2019. [Online]. Available: https://medium.com/towards-artificial-intelligence/how-to-use-scikit-learn-eli5-library-to-compute-permutation-importance-9af131ece387. [Accessed 1 December 2019].</w:t>
                    </w:r>
                  </w:p>
                </w:tc>
              </w:tr>
              <w:tr w:rsidR="00F913C6" w:rsidRPr="00F913C6">
                <w:trPr>
                  <w:divId w:val="1262572249"/>
                  <w:tblCellSpacing w:w="15" w:type="dxa"/>
                </w:trPr>
                <w:tc>
                  <w:tcPr>
                    <w:tcW w:w="50" w:type="pct"/>
                    <w:hideMark/>
                  </w:tcPr>
                  <w:p w:rsidR="00F913C6" w:rsidRPr="00F913C6" w:rsidRDefault="00F913C6">
                    <w:pPr>
                      <w:pStyle w:val="Bibliography"/>
                      <w:rPr>
                        <w:noProof/>
                        <w:sz w:val="18"/>
                        <w:szCs w:val="18"/>
                      </w:rPr>
                    </w:pPr>
                    <w:r w:rsidRPr="00F913C6">
                      <w:rPr>
                        <w:noProof/>
                        <w:sz w:val="18"/>
                        <w:szCs w:val="18"/>
                      </w:rPr>
                      <w:t xml:space="preserve">[6] </w:t>
                    </w:r>
                  </w:p>
                </w:tc>
                <w:tc>
                  <w:tcPr>
                    <w:tcW w:w="0" w:type="auto"/>
                    <w:hideMark/>
                  </w:tcPr>
                  <w:p w:rsidR="00F913C6" w:rsidRDefault="00F913C6">
                    <w:pPr>
                      <w:pStyle w:val="Bibliography"/>
                      <w:rPr>
                        <w:noProof/>
                        <w:sz w:val="18"/>
                        <w:szCs w:val="18"/>
                      </w:rPr>
                    </w:pPr>
                    <w:r w:rsidRPr="00F913C6">
                      <w:rPr>
                        <w:noProof/>
                        <w:sz w:val="18"/>
                        <w:szCs w:val="18"/>
                      </w:rPr>
                      <w:t>"Kaggle-SHAP values," [Online]. Available: https://www.kaggle.com/dansbecker/shap-values. [Accessed 15 December 2019].</w:t>
                    </w:r>
                  </w:p>
                  <w:p w:rsidR="00F913C6" w:rsidRPr="00F913C6" w:rsidRDefault="00F913C6" w:rsidP="00F913C6">
                    <w:bookmarkStart w:id="0" w:name="_GoBack"/>
                    <w:bookmarkEnd w:id="0"/>
                  </w:p>
                </w:tc>
              </w:tr>
            </w:tbl>
            <w:p w:rsidR="00F913C6" w:rsidRPr="00F913C6" w:rsidRDefault="00F913C6">
              <w:pPr>
                <w:divId w:val="1262572249"/>
                <w:rPr>
                  <w:rFonts w:eastAsia="Times New Roman"/>
                  <w:noProof/>
                  <w:sz w:val="18"/>
                  <w:szCs w:val="18"/>
                </w:rPr>
              </w:pPr>
            </w:p>
            <w:p w:rsidR="00F913C6" w:rsidRDefault="00F913C6">
              <w:r w:rsidRPr="00F913C6">
                <w:rPr>
                  <w:b/>
                  <w:bCs/>
                  <w:noProof/>
                  <w:sz w:val="18"/>
                  <w:szCs w:val="18"/>
                </w:rPr>
                <w:fldChar w:fldCharType="end"/>
              </w:r>
            </w:p>
          </w:sdtContent>
        </w:sdt>
      </w:sdtContent>
    </w:sdt>
    <w:p w:rsidR="00E9613E" w:rsidRDefault="00E9613E"/>
    <w:p w:rsidR="00E9613E" w:rsidRDefault="00E9613E"/>
    <w:p w:rsidR="00E9613E" w:rsidRDefault="00E9613E"/>
    <w:p w:rsidR="005B4B13" w:rsidRPr="00564489" w:rsidRDefault="005B4B13" w:rsidP="005B4B13">
      <w:pPr>
        <w:rPr>
          <w:rFonts w:ascii="Times New Roman" w:hAnsi="Times New Roman" w:cs="Times New Roman"/>
          <w:sz w:val="24"/>
          <w:szCs w:val="24"/>
        </w:rPr>
      </w:pPr>
    </w:p>
    <w:sectPr w:rsidR="005B4B13" w:rsidRPr="00564489" w:rsidSect="0051222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B11" w:rsidRDefault="003A7B11" w:rsidP="007F7B0D">
      <w:pPr>
        <w:spacing w:after="0" w:line="240" w:lineRule="auto"/>
      </w:pPr>
      <w:r>
        <w:separator/>
      </w:r>
    </w:p>
  </w:endnote>
  <w:endnote w:type="continuationSeparator" w:id="0">
    <w:p w:rsidR="003A7B11" w:rsidRDefault="003A7B11" w:rsidP="007F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space">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B11" w:rsidRDefault="003A7B11" w:rsidP="007F7B0D">
      <w:pPr>
        <w:spacing w:after="0" w:line="240" w:lineRule="auto"/>
      </w:pPr>
      <w:r>
        <w:separator/>
      </w:r>
    </w:p>
  </w:footnote>
  <w:footnote w:type="continuationSeparator" w:id="0">
    <w:p w:rsidR="003A7B11" w:rsidRDefault="003A7B11" w:rsidP="007F7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5E73"/>
    <w:multiLevelType w:val="hybridMultilevel"/>
    <w:tmpl w:val="4956E99A"/>
    <w:lvl w:ilvl="0" w:tplc="C1E03C50">
      <w:numFmt w:val="bullet"/>
      <w:lvlText w:val="•"/>
      <w:lvlJc w:val="left"/>
      <w:pPr>
        <w:ind w:left="1800" w:hanging="360"/>
      </w:pPr>
      <w:rPr>
        <w:rFonts w:ascii="Calibri" w:eastAsiaTheme="minorHAnsi" w:hAnsi="Calibri" w:cs="Calibri"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0A1C78"/>
    <w:multiLevelType w:val="hybridMultilevel"/>
    <w:tmpl w:val="DBD06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F3D1F"/>
    <w:multiLevelType w:val="hybridMultilevel"/>
    <w:tmpl w:val="2BA4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54123"/>
    <w:multiLevelType w:val="multilevel"/>
    <w:tmpl w:val="546ADCC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BA8136B"/>
    <w:multiLevelType w:val="hybridMultilevel"/>
    <w:tmpl w:val="5E70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4F17"/>
    <w:multiLevelType w:val="hybridMultilevel"/>
    <w:tmpl w:val="B5065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2A09FE"/>
    <w:multiLevelType w:val="hybridMultilevel"/>
    <w:tmpl w:val="233AD4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D25EE"/>
    <w:multiLevelType w:val="hybridMultilevel"/>
    <w:tmpl w:val="3850AE98"/>
    <w:lvl w:ilvl="0" w:tplc="C1E03C50">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37CB6"/>
    <w:multiLevelType w:val="hybridMultilevel"/>
    <w:tmpl w:val="9A60E8BA"/>
    <w:lvl w:ilvl="0" w:tplc="C1E03C50">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16"/>
    <w:rsid w:val="0005280A"/>
    <w:rsid w:val="00095A5D"/>
    <w:rsid w:val="000F79AE"/>
    <w:rsid w:val="00124BAC"/>
    <w:rsid w:val="00160AC7"/>
    <w:rsid w:val="002B23DC"/>
    <w:rsid w:val="00317F8B"/>
    <w:rsid w:val="003A7B11"/>
    <w:rsid w:val="003C7881"/>
    <w:rsid w:val="00401E5B"/>
    <w:rsid w:val="004A0F67"/>
    <w:rsid w:val="004A2864"/>
    <w:rsid w:val="00504EFE"/>
    <w:rsid w:val="00512223"/>
    <w:rsid w:val="00564489"/>
    <w:rsid w:val="00565D84"/>
    <w:rsid w:val="005821C5"/>
    <w:rsid w:val="005B1527"/>
    <w:rsid w:val="005B4B13"/>
    <w:rsid w:val="005C6BF6"/>
    <w:rsid w:val="0065478C"/>
    <w:rsid w:val="006825C9"/>
    <w:rsid w:val="006A0BEB"/>
    <w:rsid w:val="006D16EB"/>
    <w:rsid w:val="00730BC6"/>
    <w:rsid w:val="00796061"/>
    <w:rsid w:val="007B24BE"/>
    <w:rsid w:val="007F7B0D"/>
    <w:rsid w:val="00844FF5"/>
    <w:rsid w:val="00874BA7"/>
    <w:rsid w:val="00886B68"/>
    <w:rsid w:val="008D6C19"/>
    <w:rsid w:val="008F076E"/>
    <w:rsid w:val="00912EDA"/>
    <w:rsid w:val="00913FCD"/>
    <w:rsid w:val="009170B6"/>
    <w:rsid w:val="00930770"/>
    <w:rsid w:val="009353E5"/>
    <w:rsid w:val="0094631D"/>
    <w:rsid w:val="00991B60"/>
    <w:rsid w:val="00994B45"/>
    <w:rsid w:val="00997BEF"/>
    <w:rsid w:val="009A1443"/>
    <w:rsid w:val="009C003D"/>
    <w:rsid w:val="009E0394"/>
    <w:rsid w:val="009E6D49"/>
    <w:rsid w:val="00A2094C"/>
    <w:rsid w:val="00A233F3"/>
    <w:rsid w:val="00AE26DB"/>
    <w:rsid w:val="00AF6737"/>
    <w:rsid w:val="00B32099"/>
    <w:rsid w:val="00B34716"/>
    <w:rsid w:val="00C42D38"/>
    <w:rsid w:val="00CA5C63"/>
    <w:rsid w:val="00CD13D3"/>
    <w:rsid w:val="00CD79F9"/>
    <w:rsid w:val="00CF462C"/>
    <w:rsid w:val="00D1657D"/>
    <w:rsid w:val="00D20DEB"/>
    <w:rsid w:val="00D93F9B"/>
    <w:rsid w:val="00E1638C"/>
    <w:rsid w:val="00E644BA"/>
    <w:rsid w:val="00E80F8B"/>
    <w:rsid w:val="00E9613E"/>
    <w:rsid w:val="00EE6453"/>
    <w:rsid w:val="00F860CB"/>
    <w:rsid w:val="00F913C6"/>
    <w:rsid w:val="00FA1FAD"/>
    <w:rsid w:val="00FD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1004"/>
  <w15:chartTrackingRefBased/>
  <w15:docId w15:val="{F9C2CF97-352C-4002-82B4-4EC1318E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4F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44F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BA7"/>
    <w:pPr>
      <w:ind w:left="720"/>
      <w:contextualSpacing/>
    </w:pPr>
  </w:style>
  <w:style w:type="character" w:styleId="Strong">
    <w:name w:val="Strong"/>
    <w:basedOn w:val="DefaultParagraphFont"/>
    <w:uiPriority w:val="22"/>
    <w:qFormat/>
    <w:rsid w:val="00874BA7"/>
    <w:rPr>
      <w:b/>
      <w:bCs/>
    </w:rPr>
  </w:style>
  <w:style w:type="paragraph" w:customStyle="1" w:styleId="Normal1">
    <w:name w:val="Normal1"/>
    <w:basedOn w:val="Normal"/>
    <w:rsid w:val="00886B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1FAD"/>
    <w:rPr>
      <w:color w:val="0000FF"/>
      <w:u w:val="single"/>
    </w:rPr>
  </w:style>
  <w:style w:type="paragraph" w:customStyle="1" w:styleId="Default">
    <w:name w:val="Default"/>
    <w:rsid w:val="008F076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F0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076E"/>
    <w:pPr>
      <w:spacing w:after="200" w:line="240" w:lineRule="auto"/>
    </w:pPr>
    <w:rPr>
      <w:i/>
      <w:iCs/>
      <w:color w:val="44546A" w:themeColor="text2"/>
      <w:sz w:val="18"/>
      <w:szCs w:val="18"/>
    </w:rPr>
  </w:style>
  <w:style w:type="paragraph" w:customStyle="1" w:styleId="Tabloerii">
    <w:name w:val="Tablo İçeriği"/>
    <w:basedOn w:val="Normal"/>
    <w:qFormat/>
    <w:rsid w:val="005821C5"/>
    <w:pPr>
      <w:spacing w:after="120" w:line="276" w:lineRule="auto"/>
    </w:pPr>
    <w:rPr>
      <w:color w:val="00000A"/>
      <w:lang w:val="tr-TR"/>
    </w:rPr>
  </w:style>
  <w:style w:type="paragraph" w:customStyle="1" w:styleId="ncedenBiimlendirilmiMetin">
    <w:name w:val="Önceden Biçimlendirilmiş Metin"/>
    <w:basedOn w:val="Normal"/>
    <w:qFormat/>
    <w:rsid w:val="00D93F9B"/>
    <w:pPr>
      <w:spacing w:after="120" w:line="276" w:lineRule="auto"/>
    </w:pPr>
    <w:rPr>
      <w:color w:val="00000A"/>
      <w:lang w:val="tr-TR"/>
    </w:rPr>
  </w:style>
  <w:style w:type="character" w:customStyle="1" w:styleId="Heading1Char">
    <w:name w:val="Heading 1 Char"/>
    <w:basedOn w:val="DefaultParagraphFont"/>
    <w:link w:val="Heading1"/>
    <w:uiPriority w:val="9"/>
    <w:rsid w:val="00844FF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44FF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844FF5"/>
    <w:rPr>
      <w:i/>
      <w:iCs/>
    </w:rPr>
  </w:style>
  <w:style w:type="character" w:customStyle="1" w:styleId="by">
    <w:name w:val="by"/>
    <w:basedOn w:val="DefaultParagraphFont"/>
    <w:rsid w:val="00844FF5"/>
  </w:style>
  <w:style w:type="character" w:customStyle="1" w:styleId="nternetBalants">
    <w:name w:val="İnternet Bağlantısı"/>
    <w:basedOn w:val="DefaultParagraphFont"/>
    <w:uiPriority w:val="99"/>
    <w:unhideWhenUsed/>
    <w:rsid w:val="00FD215A"/>
    <w:rPr>
      <w:color w:val="0000FF"/>
      <w:u w:val="single"/>
    </w:rPr>
  </w:style>
  <w:style w:type="paragraph" w:styleId="FootnoteText">
    <w:name w:val="footnote text"/>
    <w:basedOn w:val="Normal"/>
    <w:link w:val="FootnoteTextChar"/>
    <w:uiPriority w:val="99"/>
    <w:semiHidden/>
    <w:unhideWhenUsed/>
    <w:rsid w:val="007F7B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7B0D"/>
    <w:rPr>
      <w:sz w:val="20"/>
      <w:szCs w:val="20"/>
    </w:rPr>
  </w:style>
  <w:style w:type="character" w:styleId="FootnoteReference">
    <w:name w:val="footnote reference"/>
    <w:basedOn w:val="DefaultParagraphFont"/>
    <w:uiPriority w:val="99"/>
    <w:semiHidden/>
    <w:unhideWhenUsed/>
    <w:rsid w:val="007F7B0D"/>
    <w:rPr>
      <w:vertAlign w:val="superscript"/>
    </w:rPr>
  </w:style>
  <w:style w:type="paragraph" w:styleId="Bibliography">
    <w:name w:val="Bibliography"/>
    <w:basedOn w:val="Normal"/>
    <w:next w:val="Normal"/>
    <w:uiPriority w:val="37"/>
    <w:unhideWhenUsed/>
    <w:rsid w:val="00654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3189">
      <w:bodyDiv w:val="1"/>
      <w:marLeft w:val="0"/>
      <w:marRight w:val="0"/>
      <w:marTop w:val="0"/>
      <w:marBottom w:val="0"/>
      <w:divBdr>
        <w:top w:val="none" w:sz="0" w:space="0" w:color="auto"/>
        <w:left w:val="none" w:sz="0" w:space="0" w:color="auto"/>
        <w:bottom w:val="none" w:sz="0" w:space="0" w:color="auto"/>
        <w:right w:val="none" w:sz="0" w:space="0" w:color="auto"/>
      </w:divBdr>
    </w:div>
    <w:div w:id="19622922">
      <w:bodyDiv w:val="1"/>
      <w:marLeft w:val="0"/>
      <w:marRight w:val="0"/>
      <w:marTop w:val="0"/>
      <w:marBottom w:val="0"/>
      <w:divBdr>
        <w:top w:val="none" w:sz="0" w:space="0" w:color="auto"/>
        <w:left w:val="none" w:sz="0" w:space="0" w:color="auto"/>
        <w:bottom w:val="none" w:sz="0" w:space="0" w:color="auto"/>
        <w:right w:val="none" w:sz="0" w:space="0" w:color="auto"/>
      </w:divBdr>
    </w:div>
    <w:div w:id="35472800">
      <w:bodyDiv w:val="1"/>
      <w:marLeft w:val="0"/>
      <w:marRight w:val="0"/>
      <w:marTop w:val="0"/>
      <w:marBottom w:val="0"/>
      <w:divBdr>
        <w:top w:val="none" w:sz="0" w:space="0" w:color="auto"/>
        <w:left w:val="none" w:sz="0" w:space="0" w:color="auto"/>
        <w:bottom w:val="none" w:sz="0" w:space="0" w:color="auto"/>
        <w:right w:val="none" w:sz="0" w:space="0" w:color="auto"/>
      </w:divBdr>
    </w:div>
    <w:div w:id="39549233">
      <w:bodyDiv w:val="1"/>
      <w:marLeft w:val="0"/>
      <w:marRight w:val="0"/>
      <w:marTop w:val="0"/>
      <w:marBottom w:val="0"/>
      <w:divBdr>
        <w:top w:val="none" w:sz="0" w:space="0" w:color="auto"/>
        <w:left w:val="none" w:sz="0" w:space="0" w:color="auto"/>
        <w:bottom w:val="none" w:sz="0" w:space="0" w:color="auto"/>
        <w:right w:val="none" w:sz="0" w:space="0" w:color="auto"/>
      </w:divBdr>
    </w:div>
    <w:div w:id="52244055">
      <w:bodyDiv w:val="1"/>
      <w:marLeft w:val="0"/>
      <w:marRight w:val="0"/>
      <w:marTop w:val="0"/>
      <w:marBottom w:val="0"/>
      <w:divBdr>
        <w:top w:val="none" w:sz="0" w:space="0" w:color="auto"/>
        <w:left w:val="none" w:sz="0" w:space="0" w:color="auto"/>
        <w:bottom w:val="none" w:sz="0" w:space="0" w:color="auto"/>
        <w:right w:val="none" w:sz="0" w:space="0" w:color="auto"/>
      </w:divBdr>
    </w:div>
    <w:div w:id="87238373">
      <w:bodyDiv w:val="1"/>
      <w:marLeft w:val="0"/>
      <w:marRight w:val="0"/>
      <w:marTop w:val="0"/>
      <w:marBottom w:val="0"/>
      <w:divBdr>
        <w:top w:val="none" w:sz="0" w:space="0" w:color="auto"/>
        <w:left w:val="none" w:sz="0" w:space="0" w:color="auto"/>
        <w:bottom w:val="none" w:sz="0" w:space="0" w:color="auto"/>
        <w:right w:val="none" w:sz="0" w:space="0" w:color="auto"/>
      </w:divBdr>
    </w:div>
    <w:div w:id="132215271">
      <w:bodyDiv w:val="1"/>
      <w:marLeft w:val="0"/>
      <w:marRight w:val="0"/>
      <w:marTop w:val="0"/>
      <w:marBottom w:val="0"/>
      <w:divBdr>
        <w:top w:val="none" w:sz="0" w:space="0" w:color="auto"/>
        <w:left w:val="none" w:sz="0" w:space="0" w:color="auto"/>
        <w:bottom w:val="none" w:sz="0" w:space="0" w:color="auto"/>
        <w:right w:val="none" w:sz="0" w:space="0" w:color="auto"/>
      </w:divBdr>
    </w:div>
    <w:div w:id="139347052">
      <w:bodyDiv w:val="1"/>
      <w:marLeft w:val="0"/>
      <w:marRight w:val="0"/>
      <w:marTop w:val="0"/>
      <w:marBottom w:val="0"/>
      <w:divBdr>
        <w:top w:val="none" w:sz="0" w:space="0" w:color="auto"/>
        <w:left w:val="none" w:sz="0" w:space="0" w:color="auto"/>
        <w:bottom w:val="none" w:sz="0" w:space="0" w:color="auto"/>
        <w:right w:val="none" w:sz="0" w:space="0" w:color="auto"/>
      </w:divBdr>
    </w:div>
    <w:div w:id="192616219">
      <w:bodyDiv w:val="1"/>
      <w:marLeft w:val="0"/>
      <w:marRight w:val="0"/>
      <w:marTop w:val="0"/>
      <w:marBottom w:val="0"/>
      <w:divBdr>
        <w:top w:val="none" w:sz="0" w:space="0" w:color="auto"/>
        <w:left w:val="none" w:sz="0" w:space="0" w:color="auto"/>
        <w:bottom w:val="none" w:sz="0" w:space="0" w:color="auto"/>
        <w:right w:val="none" w:sz="0" w:space="0" w:color="auto"/>
      </w:divBdr>
    </w:div>
    <w:div w:id="230190103">
      <w:bodyDiv w:val="1"/>
      <w:marLeft w:val="0"/>
      <w:marRight w:val="0"/>
      <w:marTop w:val="0"/>
      <w:marBottom w:val="0"/>
      <w:divBdr>
        <w:top w:val="none" w:sz="0" w:space="0" w:color="auto"/>
        <w:left w:val="none" w:sz="0" w:space="0" w:color="auto"/>
        <w:bottom w:val="none" w:sz="0" w:space="0" w:color="auto"/>
        <w:right w:val="none" w:sz="0" w:space="0" w:color="auto"/>
      </w:divBdr>
    </w:div>
    <w:div w:id="276062138">
      <w:bodyDiv w:val="1"/>
      <w:marLeft w:val="0"/>
      <w:marRight w:val="0"/>
      <w:marTop w:val="0"/>
      <w:marBottom w:val="0"/>
      <w:divBdr>
        <w:top w:val="none" w:sz="0" w:space="0" w:color="auto"/>
        <w:left w:val="none" w:sz="0" w:space="0" w:color="auto"/>
        <w:bottom w:val="none" w:sz="0" w:space="0" w:color="auto"/>
        <w:right w:val="none" w:sz="0" w:space="0" w:color="auto"/>
      </w:divBdr>
    </w:div>
    <w:div w:id="341010064">
      <w:bodyDiv w:val="1"/>
      <w:marLeft w:val="0"/>
      <w:marRight w:val="0"/>
      <w:marTop w:val="0"/>
      <w:marBottom w:val="0"/>
      <w:divBdr>
        <w:top w:val="none" w:sz="0" w:space="0" w:color="auto"/>
        <w:left w:val="none" w:sz="0" w:space="0" w:color="auto"/>
        <w:bottom w:val="none" w:sz="0" w:space="0" w:color="auto"/>
        <w:right w:val="none" w:sz="0" w:space="0" w:color="auto"/>
      </w:divBdr>
    </w:div>
    <w:div w:id="385950961">
      <w:bodyDiv w:val="1"/>
      <w:marLeft w:val="0"/>
      <w:marRight w:val="0"/>
      <w:marTop w:val="0"/>
      <w:marBottom w:val="0"/>
      <w:divBdr>
        <w:top w:val="none" w:sz="0" w:space="0" w:color="auto"/>
        <w:left w:val="none" w:sz="0" w:space="0" w:color="auto"/>
        <w:bottom w:val="none" w:sz="0" w:space="0" w:color="auto"/>
        <w:right w:val="none" w:sz="0" w:space="0" w:color="auto"/>
      </w:divBdr>
    </w:div>
    <w:div w:id="452292570">
      <w:bodyDiv w:val="1"/>
      <w:marLeft w:val="0"/>
      <w:marRight w:val="0"/>
      <w:marTop w:val="0"/>
      <w:marBottom w:val="0"/>
      <w:divBdr>
        <w:top w:val="none" w:sz="0" w:space="0" w:color="auto"/>
        <w:left w:val="none" w:sz="0" w:space="0" w:color="auto"/>
        <w:bottom w:val="none" w:sz="0" w:space="0" w:color="auto"/>
        <w:right w:val="none" w:sz="0" w:space="0" w:color="auto"/>
      </w:divBdr>
    </w:div>
    <w:div w:id="472521848">
      <w:bodyDiv w:val="1"/>
      <w:marLeft w:val="0"/>
      <w:marRight w:val="0"/>
      <w:marTop w:val="0"/>
      <w:marBottom w:val="0"/>
      <w:divBdr>
        <w:top w:val="none" w:sz="0" w:space="0" w:color="auto"/>
        <w:left w:val="none" w:sz="0" w:space="0" w:color="auto"/>
        <w:bottom w:val="none" w:sz="0" w:space="0" w:color="auto"/>
        <w:right w:val="none" w:sz="0" w:space="0" w:color="auto"/>
      </w:divBdr>
    </w:div>
    <w:div w:id="491019896">
      <w:bodyDiv w:val="1"/>
      <w:marLeft w:val="0"/>
      <w:marRight w:val="0"/>
      <w:marTop w:val="0"/>
      <w:marBottom w:val="0"/>
      <w:divBdr>
        <w:top w:val="none" w:sz="0" w:space="0" w:color="auto"/>
        <w:left w:val="none" w:sz="0" w:space="0" w:color="auto"/>
        <w:bottom w:val="none" w:sz="0" w:space="0" w:color="auto"/>
        <w:right w:val="none" w:sz="0" w:space="0" w:color="auto"/>
      </w:divBdr>
    </w:div>
    <w:div w:id="532350464">
      <w:bodyDiv w:val="1"/>
      <w:marLeft w:val="0"/>
      <w:marRight w:val="0"/>
      <w:marTop w:val="0"/>
      <w:marBottom w:val="0"/>
      <w:divBdr>
        <w:top w:val="none" w:sz="0" w:space="0" w:color="auto"/>
        <w:left w:val="none" w:sz="0" w:space="0" w:color="auto"/>
        <w:bottom w:val="none" w:sz="0" w:space="0" w:color="auto"/>
        <w:right w:val="none" w:sz="0" w:space="0" w:color="auto"/>
      </w:divBdr>
    </w:div>
    <w:div w:id="562639904">
      <w:bodyDiv w:val="1"/>
      <w:marLeft w:val="0"/>
      <w:marRight w:val="0"/>
      <w:marTop w:val="0"/>
      <w:marBottom w:val="0"/>
      <w:divBdr>
        <w:top w:val="none" w:sz="0" w:space="0" w:color="auto"/>
        <w:left w:val="none" w:sz="0" w:space="0" w:color="auto"/>
        <w:bottom w:val="none" w:sz="0" w:space="0" w:color="auto"/>
        <w:right w:val="none" w:sz="0" w:space="0" w:color="auto"/>
      </w:divBdr>
    </w:div>
    <w:div w:id="565920730">
      <w:bodyDiv w:val="1"/>
      <w:marLeft w:val="0"/>
      <w:marRight w:val="0"/>
      <w:marTop w:val="0"/>
      <w:marBottom w:val="0"/>
      <w:divBdr>
        <w:top w:val="none" w:sz="0" w:space="0" w:color="auto"/>
        <w:left w:val="none" w:sz="0" w:space="0" w:color="auto"/>
        <w:bottom w:val="none" w:sz="0" w:space="0" w:color="auto"/>
        <w:right w:val="none" w:sz="0" w:space="0" w:color="auto"/>
      </w:divBdr>
    </w:div>
    <w:div w:id="575936049">
      <w:bodyDiv w:val="1"/>
      <w:marLeft w:val="0"/>
      <w:marRight w:val="0"/>
      <w:marTop w:val="0"/>
      <w:marBottom w:val="0"/>
      <w:divBdr>
        <w:top w:val="none" w:sz="0" w:space="0" w:color="auto"/>
        <w:left w:val="none" w:sz="0" w:space="0" w:color="auto"/>
        <w:bottom w:val="none" w:sz="0" w:space="0" w:color="auto"/>
        <w:right w:val="none" w:sz="0" w:space="0" w:color="auto"/>
      </w:divBdr>
    </w:div>
    <w:div w:id="593634544">
      <w:bodyDiv w:val="1"/>
      <w:marLeft w:val="0"/>
      <w:marRight w:val="0"/>
      <w:marTop w:val="0"/>
      <w:marBottom w:val="0"/>
      <w:divBdr>
        <w:top w:val="none" w:sz="0" w:space="0" w:color="auto"/>
        <w:left w:val="none" w:sz="0" w:space="0" w:color="auto"/>
        <w:bottom w:val="none" w:sz="0" w:space="0" w:color="auto"/>
        <w:right w:val="none" w:sz="0" w:space="0" w:color="auto"/>
      </w:divBdr>
    </w:div>
    <w:div w:id="611791607">
      <w:bodyDiv w:val="1"/>
      <w:marLeft w:val="0"/>
      <w:marRight w:val="0"/>
      <w:marTop w:val="0"/>
      <w:marBottom w:val="0"/>
      <w:divBdr>
        <w:top w:val="none" w:sz="0" w:space="0" w:color="auto"/>
        <w:left w:val="none" w:sz="0" w:space="0" w:color="auto"/>
        <w:bottom w:val="none" w:sz="0" w:space="0" w:color="auto"/>
        <w:right w:val="none" w:sz="0" w:space="0" w:color="auto"/>
      </w:divBdr>
    </w:div>
    <w:div w:id="616327207">
      <w:bodyDiv w:val="1"/>
      <w:marLeft w:val="0"/>
      <w:marRight w:val="0"/>
      <w:marTop w:val="0"/>
      <w:marBottom w:val="0"/>
      <w:divBdr>
        <w:top w:val="none" w:sz="0" w:space="0" w:color="auto"/>
        <w:left w:val="none" w:sz="0" w:space="0" w:color="auto"/>
        <w:bottom w:val="none" w:sz="0" w:space="0" w:color="auto"/>
        <w:right w:val="none" w:sz="0" w:space="0" w:color="auto"/>
      </w:divBdr>
    </w:div>
    <w:div w:id="630095613">
      <w:bodyDiv w:val="1"/>
      <w:marLeft w:val="0"/>
      <w:marRight w:val="0"/>
      <w:marTop w:val="0"/>
      <w:marBottom w:val="0"/>
      <w:divBdr>
        <w:top w:val="none" w:sz="0" w:space="0" w:color="auto"/>
        <w:left w:val="none" w:sz="0" w:space="0" w:color="auto"/>
        <w:bottom w:val="none" w:sz="0" w:space="0" w:color="auto"/>
        <w:right w:val="none" w:sz="0" w:space="0" w:color="auto"/>
      </w:divBdr>
    </w:div>
    <w:div w:id="643464545">
      <w:bodyDiv w:val="1"/>
      <w:marLeft w:val="0"/>
      <w:marRight w:val="0"/>
      <w:marTop w:val="0"/>
      <w:marBottom w:val="0"/>
      <w:divBdr>
        <w:top w:val="none" w:sz="0" w:space="0" w:color="auto"/>
        <w:left w:val="none" w:sz="0" w:space="0" w:color="auto"/>
        <w:bottom w:val="none" w:sz="0" w:space="0" w:color="auto"/>
        <w:right w:val="none" w:sz="0" w:space="0" w:color="auto"/>
      </w:divBdr>
    </w:div>
    <w:div w:id="649604305">
      <w:bodyDiv w:val="1"/>
      <w:marLeft w:val="0"/>
      <w:marRight w:val="0"/>
      <w:marTop w:val="0"/>
      <w:marBottom w:val="0"/>
      <w:divBdr>
        <w:top w:val="none" w:sz="0" w:space="0" w:color="auto"/>
        <w:left w:val="none" w:sz="0" w:space="0" w:color="auto"/>
        <w:bottom w:val="none" w:sz="0" w:space="0" w:color="auto"/>
        <w:right w:val="none" w:sz="0" w:space="0" w:color="auto"/>
      </w:divBdr>
    </w:div>
    <w:div w:id="710495215">
      <w:bodyDiv w:val="1"/>
      <w:marLeft w:val="0"/>
      <w:marRight w:val="0"/>
      <w:marTop w:val="0"/>
      <w:marBottom w:val="0"/>
      <w:divBdr>
        <w:top w:val="none" w:sz="0" w:space="0" w:color="auto"/>
        <w:left w:val="none" w:sz="0" w:space="0" w:color="auto"/>
        <w:bottom w:val="none" w:sz="0" w:space="0" w:color="auto"/>
        <w:right w:val="none" w:sz="0" w:space="0" w:color="auto"/>
      </w:divBdr>
    </w:div>
    <w:div w:id="774788604">
      <w:bodyDiv w:val="1"/>
      <w:marLeft w:val="0"/>
      <w:marRight w:val="0"/>
      <w:marTop w:val="0"/>
      <w:marBottom w:val="0"/>
      <w:divBdr>
        <w:top w:val="none" w:sz="0" w:space="0" w:color="auto"/>
        <w:left w:val="none" w:sz="0" w:space="0" w:color="auto"/>
        <w:bottom w:val="none" w:sz="0" w:space="0" w:color="auto"/>
        <w:right w:val="none" w:sz="0" w:space="0" w:color="auto"/>
      </w:divBdr>
    </w:div>
    <w:div w:id="862015646">
      <w:bodyDiv w:val="1"/>
      <w:marLeft w:val="0"/>
      <w:marRight w:val="0"/>
      <w:marTop w:val="0"/>
      <w:marBottom w:val="0"/>
      <w:divBdr>
        <w:top w:val="none" w:sz="0" w:space="0" w:color="auto"/>
        <w:left w:val="none" w:sz="0" w:space="0" w:color="auto"/>
        <w:bottom w:val="none" w:sz="0" w:space="0" w:color="auto"/>
        <w:right w:val="none" w:sz="0" w:space="0" w:color="auto"/>
      </w:divBdr>
    </w:div>
    <w:div w:id="862864787">
      <w:bodyDiv w:val="1"/>
      <w:marLeft w:val="0"/>
      <w:marRight w:val="0"/>
      <w:marTop w:val="0"/>
      <w:marBottom w:val="0"/>
      <w:divBdr>
        <w:top w:val="none" w:sz="0" w:space="0" w:color="auto"/>
        <w:left w:val="none" w:sz="0" w:space="0" w:color="auto"/>
        <w:bottom w:val="none" w:sz="0" w:space="0" w:color="auto"/>
        <w:right w:val="none" w:sz="0" w:space="0" w:color="auto"/>
      </w:divBdr>
    </w:div>
    <w:div w:id="894777531">
      <w:bodyDiv w:val="1"/>
      <w:marLeft w:val="0"/>
      <w:marRight w:val="0"/>
      <w:marTop w:val="0"/>
      <w:marBottom w:val="0"/>
      <w:divBdr>
        <w:top w:val="none" w:sz="0" w:space="0" w:color="auto"/>
        <w:left w:val="none" w:sz="0" w:space="0" w:color="auto"/>
        <w:bottom w:val="none" w:sz="0" w:space="0" w:color="auto"/>
        <w:right w:val="none" w:sz="0" w:space="0" w:color="auto"/>
      </w:divBdr>
    </w:div>
    <w:div w:id="922834673">
      <w:bodyDiv w:val="1"/>
      <w:marLeft w:val="0"/>
      <w:marRight w:val="0"/>
      <w:marTop w:val="0"/>
      <w:marBottom w:val="0"/>
      <w:divBdr>
        <w:top w:val="none" w:sz="0" w:space="0" w:color="auto"/>
        <w:left w:val="none" w:sz="0" w:space="0" w:color="auto"/>
        <w:bottom w:val="none" w:sz="0" w:space="0" w:color="auto"/>
        <w:right w:val="none" w:sz="0" w:space="0" w:color="auto"/>
      </w:divBdr>
    </w:div>
    <w:div w:id="1012296908">
      <w:bodyDiv w:val="1"/>
      <w:marLeft w:val="0"/>
      <w:marRight w:val="0"/>
      <w:marTop w:val="0"/>
      <w:marBottom w:val="0"/>
      <w:divBdr>
        <w:top w:val="none" w:sz="0" w:space="0" w:color="auto"/>
        <w:left w:val="none" w:sz="0" w:space="0" w:color="auto"/>
        <w:bottom w:val="none" w:sz="0" w:space="0" w:color="auto"/>
        <w:right w:val="none" w:sz="0" w:space="0" w:color="auto"/>
      </w:divBdr>
    </w:div>
    <w:div w:id="1034116300">
      <w:bodyDiv w:val="1"/>
      <w:marLeft w:val="0"/>
      <w:marRight w:val="0"/>
      <w:marTop w:val="0"/>
      <w:marBottom w:val="0"/>
      <w:divBdr>
        <w:top w:val="none" w:sz="0" w:space="0" w:color="auto"/>
        <w:left w:val="none" w:sz="0" w:space="0" w:color="auto"/>
        <w:bottom w:val="none" w:sz="0" w:space="0" w:color="auto"/>
        <w:right w:val="none" w:sz="0" w:space="0" w:color="auto"/>
      </w:divBdr>
    </w:div>
    <w:div w:id="1149009485">
      <w:bodyDiv w:val="1"/>
      <w:marLeft w:val="0"/>
      <w:marRight w:val="0"/>
      <w:marTop w:val="0"/>
      <w:marBottom w:val="0"/>
      <w:divBdr>
        <w:top w:val="none" w:sz="0" w:space="0" w:color="auto"/>
        <w:left w:val="none" w:sz="0" w:space="0" w:color="auto"/>
        <w:bottom w:val="none" w:sz="0" w:space="0" w:color="auto"/>
        <w:right w:val="none" w:sz="0" w:space="0" w:color="auto"/>
      </w:divBdr>
    </w:div>
    <w:div w:id="1161240574">
      <w:bodyDiv w:val="1"/>
      <w:marLeft w:val="0"/>
      <w:marRight w:val="0"/>
      <w:marTop w:val="0"/>
      <w:marBottom w:val="0"/>
      <w:divBdr>
        <w:top w:val="none" w:sz="0" w:space="0" w:color="auto"/>
        <w:left w:val="none" w:sz="0" w:space="0" w:color="auto"/>
        <w:bottom w:val="none" w:sz="0" w:space="0" w:color="auto"/>
        <w:right w:val="none" w:sz="0" w:space="0" w:color="auto"/>
      </w:divBdr>
    </w:div>
    <w:div w:id="1188980909">
      <w:bodyDiv w:val="1"/>
      <w:marLeft w:val="0"/>
      <w:marRight w:val="0"/>
      <w:marTop w:val="0"/>
      <w:marBottom w:val="0"/>
      <w:divBdr>
        <w:top w:val="none" w:sz="0" w:space="0" w:color="auto"/>
        <w:left w:val="none" w:sz="0" w:space="0" w:color="auto"/>
        <w:bottom w:val="none" w:sz="0" w:space="0" w:color="auto"/>
        <w:right w:val="none" w:sz="0" w:space="0" w:color="auto"/>
      </w:divBdr>
    </w:div>
    <w:div w:id="1234585061">
      <w:bodyDiv w:val="1"/>
      <w:marLeft w:val="0"/>
      <w:marRight w:val="0"/>
      <w:marTop w:val="0"/>
      <w:marBottom w:val="0"/>
      <w:divBdr>
        <w:top w:val="none" w:sz="0" w:space="0" w:color="auto"/>
        <w:left w:val="none" w:sz="0" w:space="0" w:color="auto"/>
        <w:bottom w:val="none" w:sz="0" w:space="0" w:color="auto"/>
        <w:right w:val="none" w:sz="0" w:space="0" w:color="auto"/>
      </w:divBdr>
    </w:div>
    <w:div w:id="1262572249">
      <w:bodyDiv w:val="1"/>
      <w:marLeft w:val="0"/>
      <w:marRight w:val="0"/>
      <w:marTop w:val="0"/>
      <w:marBottom w:val="0"/>
      <w:divBdr>
        <w:top w:val="none" w:sz="0" w:space="0" w:color="auto"/>
        <w:left w:val="none" w:sz="0" w:space="0" w:color="auto"/>
        <w:bottom w:val="none" w:sz="0" w:space="0" w:color="auto"/>
        <w:right w:val="none" w:sz="0" w:space="0" w:color="auto"/>
      </w:divBdr>
    </w:div>
    <w:div w:id="1338654161">
      <w:bodyDiv w:val="1"/>
      <w:marLeft w:val="0"/>
      <w:marRight w:val="0"/>
      <w:marTop w:val="0"/>
      <w:marBottom w:val="0"/>
      <w:divBdr>
        <w:top w:val="none" w:sz="0" w:space="0" w:color="auto"/>
        <w:left w:val="none" w:sz="0" w:space="0" w:color="auto"/>
        <w:bottom w:val="none" w:sz="0" w:space="0" w:color="auto"/>
        <w:right w:val="none" w:sz="0" w:space="0" w:color="auto"/>
      </w:divBdr>
    </w:div>
    <w:div w:id="1387876035">
      <w:bodyDiv w:val="1"/>
      <w:marLeft w:val="0"/>
      <w:marRight w:val="0"/>
      <w:marTop w:val="0"/>
      <w:marBottom w:val="0"/>
      <w:divBdr>
        <w:top w:val="none" w:sz="0" w:space="0" w:color="auto"/>
        <w:left w:val="none" w:sz="0" w:space="0" w:color="auto"/>
        <w:bottom w:val="none" w:sz="0" w:space="0" w:color="auto"/>
        <w:right w:val="none" w:sz="0" w:space="0" w:color="auto"/>
      </w:divBdr>
    </w:div>
    <w:div w:id="1423836113">
      <w:bodyDiv w:val="1"/>
      <w:marLeft w:val="0"/>
      <w:marRight w:val="0"/>
      <w:marTop w:val="0"/>
      <w:marBottom w:val="0"/>
      <w:divBdr>
        <w:top w:val="none" w:sz="0" w:space="0" w:color="auto"/>
        <w:left w:val="none" w:sz="0" w:space="0" w:color="auto"/>
        <w:bottom w:val="none" w:sz="0" w:space="0" w:color="auto"/>
        <w:right w:val="none" w:sz="0" w:space="0" w:color="auto"/>
      </w:divBdr>
    </w:div>
    <w:div w:id="1427920465">
      <w:bodyDiv w:val="1"/>
      <w:marLeft w:val="0"/>
      <w:marRight w:val="0"/>
      <w:marTop w:val="0"/>
      <w:marBottom w:val="0"/>
      <w:divBdr>
        <w:top w:val="none" w:sz="0" w:space="0" w:color="auto"/>
        <w:left w:val="none" w:sz="0" w:space="0" w:color="auto"/>
        <w:bottom w:val="none" w:sz="0" w:space="0" w:color="auto"/>
        <w:right w:val="none" w:sz="0" w:space="0" w:color="auto"/>
      </w:divBdr>
    </w:div>
    <w:div w:id="1443456909">
      <w:bodyDiv w:val="1"/>
      <w:marLeft w:val="0"/>
      <w:marRight w:val="0"/>
      <w:marTop w:val="0"/>
      <w:marBottom w:val="0"/>
      <w:divBdr>
        <w:top w:val="none" w:sz="0" w:space="0" w:color="auto"/>
        <w:left w:val="none" w:sz="0" w:space="0" w:color="auto"/>
        <w:bottom w:val="none" w:sz="0" w:space="0" w:color="auto"/>
        <w:right w:val="none" w:sz="0" w:space="0" w:color="auto"/>
      </w:divBdr>
    </w:div>
    <w:div w:id="1453669235">
      <w:bodyDiv w:val="1"/>
      <w:marLeft w:val="0"/>
      <w:marRight w:val="0"/>
      <w:marTop w:val="0"/>
      <w:marBottom w:val="0"/>
      <w:divBdr>
        <w:top w:val="none" w:sz="0" w:space="0" w:color="auto"/>
        <w:left w:val="none" w:sz="0" w:space="0" w:color="auto"/>
        <w:bottom w:val="none" w:sz="0" w:space="0" w:color="auto"/>
        <w:right w:val="none" w:sz="0" w:space="0" w:color="auto"/>
      </w:divBdr>
    </w:div>
    <w:div w:id="1534227626">
      <w:bodyDiv w:val="1"/>
      <w:marLeft w:val="0"/>
      <w:marRight w:val="0"/>
      <w:marTop w:val="0"/>
      <w:marBottom w:val="0"/>
      <w:divBdr>
        <w:top w:val="none" w:sz="0" w:space="0" w:color="auto"/>
        <w:left w:val="none" w:sz="0" w:space="0" w:color="auto"/>
        <w:bottom w:val="none" w:sz="0" w:space="0" w:color="auto"/>
        <w:right w:val="none" w:sz="0" w:space="0" w:color="auto"/>
      </w:divBdr>
    </w:div>
    <w:div w:id="1619681585">
      <w:bodyDiv w:val="1"/>
      <w:marLeft w:val="0"/>
      <w:marRight w:val="0"/>
      <w:marTop w:val="0"/>
      <w:marBottom w:val="0"/>
      <w:divBdr>
        <w:top w:val="none" w:sz="0" w:space="0" w:color="auto"/>
        <w:left w:val="none" w:sz="0" w:space="0" w:color="auto"/>
        <w:bottom w:val="none" w:sz="0" w:space="0" w:color="auto"/>
        <w:right w:val="none" w:sz="0" w:space="0" w:color="auto"/>
      </w:divBdr>
    </w:div>
    <w:div w:id="1676028361">
      <w:bodyDiv w:val="1"/>
      <w:marLeft w:val="0"/>
      <w:marRight w:val="0"/>
      <w:marTop w:val="0"/>
      <w:marBottom w:val="0"/>
      <w:divBdr>
        <w:top w:val="none" w:sz="0" w:space="0" w:color="auto"/>
        <w:left w:val="none" w:sz="0" w:space="0" w:color="auto"/>
        <w:bottom w:val="none" w:sz="0" w:space="0" w:color="auto"/>
        <w:right w:val="none" w:sz="0" w:space="0" w:color="auto"/>
      </w:divBdr>
    </w:div>
    <w:div w:id="1738045660">
      <w:bodyDiv w:val="1"/>
      <w:marLeft w:val="0"/>
      <w:marRight w:val="0"/>
      <w:marTop w:val="0"/>
      <w:marBottom w:val="0"/>
      <w:divBdr>
        <w:top w:val="none" w:sz="0" w:space="0" w:color="auto"/>
        <w:left w:val="none" w:sz="0" w:space="0" w:color="auto"/>
        <w:bottom w:val="none" w:sz="0" w:space="0" w:color="auto"/>
        <w:right w:val="none" w:sz="0" w:space="0" w:color="auto"/>
      </w:divBdr>
    </w:div>
    <w:div w:id="1815755143">
      <w:bodyDiv w:val="1"/>
      <w:marLeft w:val="0"/>
      <w:marRight w:val="0"/>
      <w:marTop w:val="0"/>
      <w:marBottom w:val="0"/>
      <w:divBdr>
        <w:top w:val="none" w:sz="0" w:space="0" w:color="auto"/>
        <w:left w:val="none" w:sz="0" w:space="0" w:color="auto"/>
        <w:bottom w:val="none" w:sz="0" w:space="0" w:color="auto"/>
        <w:right w:val="none" w:sz="0" w:space="0" w:color="auto"/>
      </w:divBdr>
    </w:div>
    <w:div w:id="1945645399">
      <w:bodyDiv w:val="1"/>
      <w:marLeft w:val="0"/>
      <w:marRight w:val="0"/>
      <w:marTop w:val="0"/>
      <w:marBottom w:val="0"/>
      <w:divBdr>
        <w:top w:val="none" w:sz="0" w:space="0" w:color="auto"/>
        <w:left w:val="none" w:sz="0" w:space="0" w:color="auto"/>
        <w:bottom w:val="none" w:sz="0" w:space="0" w:color="auto"/>
        <w:right w:val="none" w:sz="0" w:space="0" w:color="auto"/>
      </w:divBdr>
    </w:div>
    <w:div w:id="1946689656">
      <w:bodyDiv w:val="1"/>
      <w:marLeft w:val="0"/>
      <w:marRight w:val="0"/>
      <w:marTop w:val="0"/>
      <w:marBottom w:val="0"/>
      <w:divBdr>
        <w:top w:val="none" w:sz="0" w:space="0" w:color="auto"/>
        <w:left w:val="none" w:sz="0" w:space="0" w:color="auto"/>
        <w:bottom w:val="none" w:sz="0" w:space="0" w:color="auto"/>
        <w:right w:val="none" w:sz="0" w:space="0" w:color="auto"/>
      </w:divBdr>
    </w:div>
    <w:div w:id="1972325434">
      <w:bodyDiv w:val="1"/>
      <w:marLeft w:val="0"/>
      <w:marRight w:val="0"/>
      <w:marTop w:val="0"/>
      <w:marBottom w:val="0"/>
      <w:divBdr>
        <w:top w:val="none" w:sz="0" w:space="0" w:color="auto"/>
        <w:left w:val="none" w:sz="0" w:space="0" w:color="auto"/>
        <w:bottom w:val="none" w:sz="0" w:space="0" w:color="auto"/>
        <w:right w:val="none" w:sz="0" w:space="0" w:color="auto"/>
      </w:divBdr>
    </w:div>
    <w:div w:id="1980112975">
      <w:bodyDiv w:val="1"/>
      <w:marLeft w:val="0"/>
      <w:marRight w:val="0"/>
      <w:marTop w:val="0"/>
      <w:marBottom w:val="0"/>
      <w:divBdr>
        <w:top w:val="none" w:sz="0" w:space="0" w:color="auto"/>
        <w:left w:val="none" w:sz="0" w:space="0" w:color="auto"/>
        <w:bottom w:val="none" w:sz="0" w:space="0" w:color="auto"/>
        <w:right w:val="none" w:sz="0" w:space="0" w:color="auto"/>
      </w:divBdr>
    </w:div>
    <w:div w:id="1981378595">
      <w:bodyDiv w:val="1"/>
      <w:marLeft w:val="0"/>
      <w:marRight w:val="0"/>
      <w:marTop w:val="0"/>
      <w:marBottom w:val="0"/>
      <w:divBdr>
        <w:top w:val="none" w:sz="0" w:space="0" w:color="auto"/>
        <w:left w:val="none" w:sz="0" w:space="0" w:color="auto"/>
        <w:bottom w:val="none" w:sz="0" w:space="0" w:color="auto"/>
        <w:right w:val="none" w:sz="0" w:space="0" w:color="auto"/>
      </w:divBdr>
    </w:div>
    <w:div w:id="1986548693">
      <w:bodyDiv w:val="1"/>
      <w:marLeft w:val="0"/>
      <w:marRight w:val="0"/>
      <w:marTop w:val="0"/>
      <w:marBottom w:val="0"/>
      <w:divBdr>
        <w:top w:val="none" w:sz="0" w:space="0" w:color="auto"/>
        <w:left w:val="none" w:sz="0" w:space="0" w:color="auto"/>
        <w:bottom w:val="none" w:sz="0" w:space="0" w:color="auto"/>
        <w:right w:val="none" w:sz="0" w:space="0" w:color="auto"/>
      </w:divBdr>
    </w:div>
    <w:div w:id="1993754029">
      <w:bodyDiv w:val="1"/>
      <w:marLeft w:val="0"/>
      <w:marRight w:val="0"/>
      <w:marTop w:val="0"/>
      <w:marBottom w:val="0"/>
      <w:divBdr>
        <w:top w:val="none" w:sz="0" w:space="0" w:color="auto"/>
        <w:left w:val="none" w:sz="0" w:space="0" w:color="auto"/>
        <w:bottom w:val="none" w:sz="0" w:space="0" w:color="auto"/>
        <w:right w:val="none" w:sz="0" w:space="0" w:color="auto"/>
      </w:divBdr>
    </w:div>
    <w:div w:id="2005819812">
      <w:bodyDiv w:val="1"/>
      <w:marLeft w:val="0"/>
      <w:marRight w:val="0"/>
      <w:marTop w:val="0"/>
      <w:marBottom w:val="0"/>
      <w:divBdr>
        <w:top w:val="none" w:sz="0" w:space="0" w:color="auto"/>
        <w:left w:val="none" w:sz="0" w:space="0" w:color="auto"/>
        <w:bottom w:val="none" w:sz="0" w:space="0" w:color="auto"/>
        <w:right w:val="none" w:sz="0" w:space="0" w:color="auto"/>
      </w:divBdr>
    </w:div>
    <w:div w:id="2083941885">
      <w:bodyDiv w:val="1"/>
      <w:marLeft w:val="0"/>
      <w:marRight w:val="0"/>
      <w:marTop w:val="0"/>
      <w:marBottom w:val="0"/>
      <w:divBdr>
        <w:top w:val="none" w:sz="0" w:space="0" w:color="auto"/>
        <w:left w:val="none" w:sz="0" w:space="0" w:color="auto"/>
        <w:bottom w:val="none" w:sz="0" w:space="0" w:color="auto"/>
        <w:right w:val="none" w:sz="0" w:space="0" w:color="auto"/>
      </w:divBdr>
    </w:div>
    <w:div w:id="2102093814">
      <w:bodyDiv w:val="1"/>
      <w:marLeft w:val="0"/>
      <w:marRight w:val="0"/>
      <w:marTop w:val="0"/>
      <w:marBottom w:val="0"/>
      <w:divBdr>
        <w:top w:val="none" w:sz="0" w:space="0" w:color="auto"/>
        <w:left w:val="none" w:sz="0" w:space="0" w:color="auto"/>
        <w:bottom w:val="none" w:sz="0" w:space="0" w:color="auto"/>
        <w:right w:val="none" w:sz="0" w:space="0" w:color="auto"/>
      </w:divBdr>
    </w:div>
    <w:div w:id="2109810061">
      <w:bodyDiv w:val="1"/>
      <w:marLeft w:val="0"/>
      <w:marRight w:val="0"/>
      <w:marTop w:val="0"/>
      <w:marBottom w:val="0"/>
      <w:divBdr>
        <w:top w:val="none" w:sz="0" w:space="0" w:color="auto"/>
        <w:left w:val="none" w:sz="0" w:space="0" w:color="auto"/>
        <w:bottom w:val="none" w:sz="0" w:space="0" w:color="auto"/>
        <w:right w:val="none" w:sz="0" w:space="0" w:color="auto"/>
      </w:divBdr>
    </w:div>
    <w:div w:id="2130124810">
      <w:bodyDiv w:val="1"/>
      <w:marLeft w:val="0"/>
      <w:marRight w:val="0"/>
      <w:marTop w:val="0"/>
      <w:marBottom w:val="0"/>
      <w:divBdr>
        <w:top w:val="none" w:sz="0" w:space="0" w:color="auto"/>
        <w:left w:val="none" w:sz="0" w:space="0" w:color="auto"/>
        <w:bottom w:val="none" w:sz="0" w:space="0" w:color="auto"/>
        <w:right w:val="none" w:sz="0" w:space="0" w:color="auto"/>
      </w:divBdr>
    </w:div>
    <w:div w:id="213185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Gra18</b:Tag>
    <b:SourceType>InternetSite</b:SourceType>
    <b:Guid>{62EAC058-F0D8-4D8A-9825-148106527BC7}</b:Guid>
    <b:Title>2018 Kaggle ML &amp; DS Survey-Importance of Interpretability</b:Title>
    <b:InternetSiteTitle>Kaggle</b:InternetSiteTitle>
    <b:Year>2018</b:Year>
    <b:Month>November </b:Month>
    <b:Day>13</b:Day>
    <b:URL>https://www.kaggle.com/graeme16161/importance-of-interpretability</b:URL>
    <b:Author>
      <b:Author>
        <b:NameList>
          <b:Person>
            <b:Last>Keleher</b:Last>
            <b:First>Graeme</b:First>
          </b:Person>
        </b:NameList>
      </b:Author>
    </b:Author>
    <b:RefOrder>2</b:RefOrder>
  </b:Source>
  <b:Source>
    <b:Tag>1</b:Tag>
    <b:SourceType>JournalArticle</b:SourceType>
    <b:Guid>{AA2E8B5D-7975-4680-9390-2A419BE3E1D6}</b:Guid>
    <b:Title>A Study on Risk Factors of Cervical Cancer Among Patients Attending A Tertiary Care Hospital: A Case-Control Study</b:Title>
    <b:JournalName>Clinical Epidemiology and Global Health (In press)</b:JournalName>
    <b:Year>2017</b:Year>
    <b:Author>
      <b:Author>
        <b:Corporate>Sharma, P., and Pattanshetty ,S.M.</b:Corporate>
      </b:Author>
    </b:Author>
    <b:RefOrder>3</b:RefOrder>
  </b:Source>
  <b:Source>
    <b:Tag>UCI17</b:Tag>
    <b:SourceType>InternetSite</b:SourceType>
    <b:Guid>{04F7BBC3-207B-4712-A66E-A0FF4064A11D}</b:Guid>
    <b:Title>UCI-Machine Learning Repository</b:Title>
    <b:Year>2017</b:Year>
    <b:Month>March</b:Month>
    <b:Day>03</b:Day>
    <b:YearAccessed>2019</b:YearAccessed>
    <b:MonthAccessed>November</b:MonthAccessed>
    <b:DayAccessed>21</b:DayAccessed>
    <b:URL>https://archive.ics.uci.edu/ml/datasets/Cervical+cancer+%28Risk+Factors%29</b:URL>
    <b:RefOrder>1</b:RefOrder>
  </b:Source>
  <b:Source>
    <b:Tag>imb19</b:Tag>
    <b:SourceType>InternetSite</b:SourceType>
    <b:Guid>{5537B365-D0CF-4839-BF1E-E5438835AFAE}</b:Guid>
    <b:Title>imbalanced-learn</b:Title>
    <b:YearAccessed>2019</b:YearAccessed>
    <b:MonthAccessed>November</b:MonthAccessed>
    <b:DayAccessed>30</b:DayAccessed>
    <b:URL>https://imbalanced-learn.readthedocs.io/en/stable/generated/imblearn.combine.SMOTETomek.html#imblearn.combine.SMOTETomek</b:URL>
    <b:RefOrder>4</b:RefOrder>
  </b:Source>
  <b:Source>
    <b:Tag>Pra19</b:Tag>
    <b:SourceType>InternetSite</b:SourceType>
    <b:Guid>{B00E5A58-0BF7-4A13-9A53-505F79A3EE45}</b:Guid>
    <b:Author>
      <b:Author>
        <b:NameList>
          <b:Person>
            <b:Last>Prakash</b:Last>
            <b:First>Abhinav</b:First>
          </b:Person>
        </b:NameList>
      </b:Author>
    </b:Author>
    <b:Title>medium.com</b:Title>
    <b:Year>2019</b:Year>
    <b:Month>July</b:Month>
    <b:Day>7</b:Day>
    <b:YearAccessed>2019</b:YearAccessed>
    <b:MonthAccessed>December</b:MonthAccessed>
    <b:DayAccessed>1</b:DayAccessed>
    <b:URL>https://medium.com/towards-artificial-intelligence/how-to-use-scikit-learn-eli5-library-to-compute-permutation-importance-9af131ece387</b:URL>
    <b:RefOrder>5</b:RefOrder>
  </b:Source>
  <b:Source>
    <b:Tag>shap</b:Tag>
    <b:SourceType>InternetSite</b:SourceType>
    <b:Guid>{DDBA27A3-5AB4-4001-8B92-A5F6A4E66262}</b:Guid>
    <b:Title>Kaggle-SHAP values</b:Title>
    <b:YearAccessed>2019</b:YearAccessed>
    <b:MonthAccessed>December</b:MonthAccessed>
    <b:DayAccessed>15</b:DayAccessed>
    <b:URL>https://www.kaggle.com/dansbecker/shap-values</b:URL>
    <b:RefOrder>6</b:RefOrder>
  </b:Source>
</b:Sources>
</file>

<file path=customXml/itemProps1.xml><?xml version="1.0" encoding="utf-8"?>
<ds:datastoreItem xmlns:ds="http://schemas.openxmlformats.org/officeDocument/2006/customXml" ds:itemID="{C906277A-508C-4317-8940-6BE872B7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11</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Furkan Yücesoy</dc:creator>
  <cp:keywords/>
  <dc:description/>
  <cp:lastModifiedBy>Yusuf Furkan Yücesoy</cp:lastModifiedBy>
  <cp:revision>23</cp:revision>
  <cp:lastPrinted>2019-12-29T17:53:00Z</cp:lastPrinted>
  <dcterms:created xsi:type="dcterms:W3CDTF">2019-11-18T10:23:00Z</dcterms:created>
  <dcterms:modified xsi:type="dcterms:W3CDTF">2020-01-01T19:34:00Z</dcterms:modified>
</cp:coreProperties>
</file>