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2433A" w14:textId="14D19A75" w:rsidR="0084355C" w:rsidRPr="00EA5DD1" w:rsidRDefault="00EA5DD1">
      <w:pPr>
        <w:spacing w:before="66"/>
        <w:ind w:left="353" w:right="406" w:hanging="1"/>
        <w:jc w:val="center"/>
        <w:rPr>
          <w:rFonts w:ascii="Avenir Next LT Pro" w:hAnsi="Avenir Next LT Pro"/>
          <w:b/>
          <w:bCs/>
          <w:i/>
          <w:iCs/>
          <w:sz w:val="44"/>
          <w:szCs w:val="20"/>
        </w:rPr>
      </w:pPr>
      <w:bookmarkStart w:id="0" w:name="_Hlk44338422"/>
      <w:bookmarkStart w:id="1" w:name="_Hlk44338497"/>
      <w:r w:rsidRPr="00EA5DD1">
        <w:rPr>
          <w:rFonts w:ascii="Avenir Next LT Pro" w:hAnsi="Avenir Next LT Pro"/>
          <w:b/>
          <w:bCs/>
          <w:i/>
          <w:iCs/>
          <w:sz w:val="44"/>
          <w:szCs w:val="20"/>
        </w:rPr>
        <w:t>Bridge damage prediction post earthquake using machine learning algorithms</w:t>
      </w:r>
    </w:p>
    <w:bookmarkEnd w:id="1"/>
    <w:p w14:paraId="50B9CB21" w14:textId="77777777" w:rsidR="0084355C" w:rsidRDefault="0084355C">
      <w:pPr>
        <w:rPr>
          <w:sz w:val="20"/>
          <w:szCs w:val="20"/>
        </w:rPr>
      </w:pPr>
    </w:p>
    <w:bookmarkEnd w:id="0"/>
    <w:p w14:paraId="02B2A0A3" w14:textId="77777777" w:rsidR="005915D0" w:rsidRDefault="005915D0">
      <w:pPr>
        <w:sectPr w:rsidR="005915D0">
          <w:type w:val="continuous"/>
          <w:pgSz w:w="11900" w:h="16840"/>
          <w:pgMar w:top="580" w:right="640" w:bottom="280" w:left="700" w:header="720" w:footer="720" w:gutter="0"/>
          <w:cols w:space="720"/>
        </w:sectPr>
      </w:pPr>
    </w:p>
    <w:p w14:paraId="19C9330E" w14:textId="77777777" w:rsidR="005915D0" w:rsidRDefault="005915D0">
      <w:pPr>
        <w:pStyle w:val="Heading1"/>
        <w:ind w:right="20"/>
        <w:sectPr w:rsidR="005915D0">
          <w:type w:val="continuous"/>
          <w:pgSz w:w="11900" w:h="16840"/>
          <w:pgMar w:top="580" w:right="640" w:bottom="280" w:left="700" w:header="720" w:footer="720" w:gutter="0"/>
          <w:cols w:num="3" w:space="720" w:equalWidth="0">
            <w:col w:w="2978" w:space="583"/>
            <w:col w:w="3083" w:space="390"/>
            <w:col w:w="3526"/>
          </w:cols>
        </w:sectPr>
      </w:pPr>
    </w:p>
    <w:p w14:paraId="56B86F83" w14:textId="0CE1009B" w:rsidR="0084355C" w:rsidRPr="00EE4B1E" w:rsidRDefault="00EA5DD1">
      <w:pPr>
        <w:pStyle w:val="Heading1"/>
        <w:ind w:right="20"/>
        <w:rPr>
          <w:sz w:val="20"/>
          <w:szCs w:val="20"/>
        </w:rPr>
      </w:pPr>
      <w:bookmarkStart w:id="2" w:name="_Hlk44338565"/>
      <w:r w:rsidRPr="00EE4B1E">
        <w:rPr>
          <w:sz w:val="20"/>
          <w:szCs w:val="20"/>
        </w:rPr>
        <w:t>Yash Garg</w:t>
      </w:r>
    </w:p>
    <w:p w14:paraId="7C9AD3BF" w14:textId="77777777" w:rsidR="0084355C" w:rsidRPr="00EE4B1E" w:rsidRDefault="0097072B">
      <w:pPr>
        <w:pStyle w:val="BodyText"/>
        <w:spacing w:line="228" w:lineRule="exact"/>
        <w:ind w:left="321" w:right="20"/>
        <w:jc w:val="center"/>
      </w:pPr>
      <w:r w:rsidRPr="00EE4B1E">
        <w:t>B. Tech</w:t>
      </w:r>
      <w:r w:rsidR="00D03191" w:rsidRPr="00EE4B1E">
        <w:t xml:space="preserve"> CSE</w:t>
      </w:r>
    </w:p>
    <w:p w14:paraId="5ABA3A73" w14:textId="77777777" w:rsidR="0084355C" w:rsidRPr="00EE4B1E" w:rsidRDefault="00D03191">
      <w:pPr>
        <w:pStyle w:val="BodyText"/>
        <w:ind w:left="322" w:right="20"/>
        <w:jc w:val="center"/>
      </w:pPr>
      <w:r w:rsidRPr="00EE4B1E">
        <w:t>ASET, Amity University</w:t>
      </w:r>
    </w:p>
    <w:p w14:paraId="3561358E" w14:textId="77777777" w:rsidR="009F40EE" w:rsidRPr="00EE4B1E" w:rsidRDefault="009F40EE">
      <w:pPr>
        <w:pStyle w:val="BodyText"/>
        <w:ind w:left="322" w:right="20"/>
        <w:jc w:val="center"/>
      </w:pPr>
      <w:r w:rsidRPr="00EE4B1E">
        <w:t>Noida, India</w:t>
      </w:r>
    </w:p>
    <w:p w14:paraId="6D505203" w14:textId="6635F301" w:rsidR="0084355C" w:rsidRPr="00EE4B1E" w:rsidRDefault="00185448" w:rsidP="005915D0">
      <w:pPr>
        <w:spacing w:before="9"/>
        <w:ind w:left="320" w:right="20"/>
        <w:jc w:val="center"/>
        <w:rPr>
          <w:sz w:val="20"/>
          <w:szCs w:val="20"/>
        </w:rPr>
      </w:pPr>
      <w:hyperlink r:id="rId7">
        <w:r w:rsidR="00EA5DD1" w:rsidRPr="00EE4B1E">
          <w:rPr>
            <w:sz w:val="20"/>
            <w:szCs w:val="20"/>
          </w:rPr>
          <w:t>ygarg704@gmail.c</w:t>
        </w:r>
        <w:r w:rsidR="00D03191" w:rsidRPr="00EE4B1E">
          <w:rPr>
            <w:sz w:val="20"/>
            <w:szCs w:val="20"/>
          </w:rPr>
          <w:t>om</w:t>
        </w:r>
      </w:hyperlink>
    </w:p>
    <w:p w14:paraId="3D673D98" w14:textId="08124B56" w:rsidR="0084355C" w:rsidRPr="00EE4B1E" w:rsidRDefault="00EA5DD1">
      <w:pPr>
        <w:pStyle w:val="Heading1"/>
        <w:ind w:left="322"/>
        <w:rPr>
          <w:sz w:val="20"/>
          <w:szCs w:val="20"/>
        </w:rPr>
      </w:pPr>
      <w:r w:rsidRPr="00EE4B1E">
        <w:rPr>
          <w:sz w:val="20"/>
          <w:szCs w:val="20"/>
        </w:rPr>
        <w:t>Arpit Masih</w:t>
      </w:r>
    </w:p>
    <w:p w14:paraId="3CB2B77A" w14:textId="05850FE7" w:rsidR="0084355C" w:rsidRPr="00EE4B1E" w:rsidRDefault="0097072B">
      <w:pPr>
        <w:pStyle w:val="BodyText"/>
        <w:spacing w:line="228" w:lineRule="exact"/>
        <w:ind w:left="322" w:right="20"/>
        <w:jc w:val="center"/>
      </w:pPr>
      <w:r w:rsidRPr="00EE4B1E">
        <w:t>B. Tech</w:t>
      </w:r>
      <w:r w:rsidR="00D03191" w:rsidRPr="00EE4B1E">
        <w:t xml:space="preserve"> C</w:t>
      </w:r>
      <w:r w:rsidR="00EA5DD1" w:rsidRPr="00EE4B1E">
        <w:t>S</w:t>
      </w:r>
      <w:r w:rsidR="00D03191" w:rsidRPr="00EE4B1E">
        <w:t>E</w:t>
      </w:r>
    </w:p>
    <w:p w14:paraId="2F359332" w14:textId="60C038D4" w:rsidR="0084355C" w:rsidRPr="00EE4B1E" w:rsidRDefault="00EA5DD1">
      <w:pPr>
        <w:pStyle w:val="BodyText"/>
        <w:ind w:left="322" w:right="20"/>
        <w:jc w:val="center"/>
      </w:pPr>
      <w:r w:rsidRPr="00EE4B1E">
        <w:t>ASET</w:t>
      </w:r>
      <w:r w:rsidR="00D03191" w:rsidRPr="00EE4B1E">
        <w:t xml:space="preserve">, </w:t>
      </w:r>
      <w:r w:rsidRPr="00EE4B1E">
        <w:t>Amity University</w:t>
      </w:r>
    </w:p>
    <w:p w14:paraId="355CB0C5" w14:textId="157D13E2" w:rsidR="009F40EE" w:rsidRPr="00EE4B1E" w:rsidRDefault="009F40EE">
      <w:pPr>
        <w:pStyle w:val="BodyText"/>
        <w:ind w:left="322" w:right="20"/>
        <w:jc w:val="center"/>
      </w:pPr>
      <w:r w:rsidRPr="00EE4B1E">
        <w:t>N</w:t>
      </w:r>
      <w:r w:rsidR="00EA5DD1" w:rsidRPr="00EE4B1E">
        <w:t>oida</w:t>
      </w:r>
      <w:r w:rsidRPr="00EE4B1E">
        <w:t>, India</w:t>
      </w:r>
    </w:p>
    <w:p w14:paraId="3FF6339B" w14:textId="6030BB48" w:rsidR="0084355C" w:rsidRPr="00EE4B1E" w:rsidRDefault="00185448" w:rsidP="00A6321E">
      <w:pPr>
        <w:spacing w:before="9"/>
        <w:ind w:left="322" w:right="20"/>
        <w:jc w:val="center"/>
        <w:rPr>
          <w:sz w:val="20"/>
          <w:szCs w:val="20"/>
        </w:rPr>
        <w:sectPr w:rsidR="0084355C" w:rsidRPr="00EE4B1E" w:rsidSect="005915D0">
          <w:type w:val="continuous"/>
          <w:pgSz w:w="11900" w:h="16840"/>
          <w:pgMar w:top="580" w:right="640" w:bottom="280" w:left="700" w:header="720" w:footer="720" w:gutter="0"/>
          <w:cols w:num="2" w:space="583"/>
        </w:sectPr>
      </w:pPr>
      <w:hyperlink r:id="rId8">
        <w:r w:rsidR="00EA5DD1" w:rsidRPr="00EE4B1E">
          <w:rPr>
            <w:sz w:val="20"/>
            <w:szCs w:val="20"/>
          </w:rPr>
          <w:t>glitche</w:t>
        </w:r>
        <w:r w:rsidR="00EE4B1E">
          <w:rPr>
            <w:sz w:val="20"/>
            <w:szCs w:val="20"/>
          </w:rPr>
          <w:t>ri</w:t>
        </w:r>
        <w:r w:rsidR="00EA5DD1" w:rsidRPr="00EE4B1E">
          <w:rPr>
            <w:sz w:val="20"/>
            <w:szCs w:val="20"/>
          </w:rPr>
          <w:t>tzu@g</w:t>
        </w:r>
        <w:r w:rsidR="00D03191" w:rsidRPr="00EE4B1E">
          <w:rPr>
            <w:sz w:val="20"/>
            <w:szCs w:val="20"/>
          </w:rPr>
          <w:t>m</w:t>
        </w:r>
      </w:hyperlink>
      <w:r w:rsidR="00EA5DD1" w:rsidRPr="00EE4B1E">
        <w:rPr>
          <w:sz w:val="20"/>
          <w:szCs w:val="20"/>
        </w:rPr>
        <w:t>ail.com</w:t>
      </w:r>
    </w:p>
    <w:bookmarkEnd w:id="2"/>
    <w:p w14:paraId="6326AA6E" w14:textId="77777777" w:rsidR="0084355C" w:rsidRDefault="0084355C">
      <w:pPr>
        <w:rPr>
          <w:rFonts w:ascii="Courier New"/>
        </w:rPr>
        <w:sectPr w:rsidR="0084355C">
          <w:type w:val="continuous"/>
          <w:pgSz w:w="11900" w:h="16840"/>
          <w:pgMar w:top="580" w:right="640" w:bottom="280" w:left="700" w:header="720" w:footer="720" w:gutter="0"/>
          <w:cols w:space="720"/>
        </w:sectPr>
      </w:pPr>
    </w:p>
    <w:p w14:paraId="5D653818" w14:textId="77777777" w:rsidR="0084355C" w:rsidRDefault="0084355C">
      <w:pPr>
        <w:pStyle w:val="BodyText"/>
        <w:spacing w:before="1"/>
        <w:rPr>
          <w:rFonts w:ascii="Courier New"/>
          <w:sz w:val="23"/>
        </w:rPr>
      </w:pPr>
    </w:p>
    <w:p w14:paraId="0F25CD69" w14:textId="77777777" w:rsidR="0084355C" w:rsidRDefault="00D03191">
      <w:pPr>
        <w:ind w:left="111" w:right="40" w:firstLine="272"/>
        <w:jc w:val="both"/>
        <w:rPr>
          <w:b/>
          <w:sz w:val="18"/>
        </w:rPr>
      </w:pPr>
      <w:r>
        <w:rPr>
          <w:b/>
          <w:i/>
          <w:sz w:val="18"/>
        </w:rPr>
        <w:t>Abstract</w:t>
      </w:r>
      <w:r>
        <w:rPr>
          <w:b/>
          <w:sz w:val="18"/>
        </w:rPr>
        <w:t>—</w:t>
      </w:r>
      <w:r w:rsidR="00B01BDE" w:rsidRPr="00B01BDE">
        <w:rPr>
          <w:b/>
          <w:bCs/>
          <w:sz w:val="18"/>
          <w:szCs w:val="18"/>
        </w:rPr>
        <w:t xml:space="preserve"> </w:t>
      </w:r>
      <w:r w:rsidR="00B01BDE">
        <w:rPr>
          <w:rStyle w:val="None"/>
          <w:b/>
          <w:bCs/>
          <w:sz w:val="18"/>
          <w:szCs w:val="18"/>
        </w:rPr>
        <w:t>The Indian Government has been promoting entrepreneurship on a nation-wide scale for many years, yet a majority of the Indian youth doesn</w:t>
      </w:r>
      <w:r w:rsidR="00B01BDE">
        <w:rPr>
          <w:rStyle w:val="None"/>
          <w:b/>
          <w:bCs/>
          <w:sz w:val="18"/>
          <w:szCs w:val="18"/>
          <w:rtl/>
        </w:rPr>
        <w:t>’</w:t>
      </w:r>
      <w:r w:rsidR="00B01BDE">
        <w:rPr>
          <w:rStyle w:val="None"/>
          <w:b/>
          <w:bCs/>
          <w:sz w:val="18"/>
          <w:szCs w:val="18"/>
        </w:rPr>
        <w:t>t prefer to start their venture. Our objective is to predict the cause behind the lack of Entrepreneurial Competency in university students and suggest potential measures to improve the same. We performed an analysis to identify a correlation between the different personality traits associated with Entrepreneurship and also cluster students into different groups and extract information from this analysis using data collected from 198 university students from across India. We have used several Machine Learning algorithms like k-NN, Logistic Regression, Na</w:t>
      </w:r>
      <w:r w:rsidR="00B01BDE">
        <w:rPr>
          <w:rStyle w:val="None"/>
          <w:b/>
          <w:bCs/>
          <w:sz w:val="18"/>
          <w:szCs w:val="18"/>
          <w:lang w:val="nl-NL"/>
        </w:rPr>
        <w:t>ï</w:t>
      </w:r>
      <w:r w:rsidR="00B01BDE">
        <w:rPr>
          <w:rStyle w:val="None"/>
          <w:b/>
          <w:bCs/>
          <w:sz w:val="18"/>
          <w:szCs w:val="18"/>
        </w:rPr>
        <w:t>ve Bayes, Support Vector Machine, Decision Trees, Random Forests, and K-Means Clustering. </w:t>
      </w:r>
    </w:p>
    <w:p w14:paraId="3845DCB5" w14:textId="77777777" w:rsidR="0084355C" w:rsidRDefault="0084355C">
      <w:pPr>
        <w:pStyle w:val="BodyText"/>
        <w:spacing w:before="3"/>
        <w:rPr>
          <w:b/>
          <w:sz w:val="17"/>
        </w:rPr>
      </w:pPr>
    </w:p>
    <w:p w14:paraId="6B30E1FE" w14:textId="77777777" w:rsidR="0084355C" w:rsidRDefault="00D03191">
      <w:pPr>
        <w:ind w:left="111" w:right="42" w:firstLine="274"/>
        <w:jc w:val="both"/>
        <w:rPr>
          <w:b/>
          <w:i/>
          <w:sz w:val="18"/>
        </w:rPr>
      </w:pPr>
      <w:r>
        <w:rPr>
          <w:b/>
          <w:i/>
          <w:sz w:val="18"/>
        </w:rPr>
        <w:t>Keywords—Entrepreneurship, Machine Learning, Clustering Algorithms, Classification Algorithms, Personality Traits</w:t>
      </w:r>
    </w:p>
    <w:p w14:paraId="4D5AD019" w14:textId="77777777" w:rsidR="0084355C" w:rsidRDefault="0084355C">
      <w:pPr>
        <w:pStyle w:val="BodyText"/>
        <w:spacing w:before="2"/>
        <w:rPr>
          <w:b/>
          <w:i/>
          <w:sz w:val="24"/>
        </w:rPr>
      </w:pPr>
    </w:p>
    <w:p w14:paraId="2FEE2E9E" w14:textId="77777777" w:rsidR="0084355C" w:rsidRDefault="00D03191">
      <w:pPr>
        <w:pStyle w:val="ListParagraph"/>
        <w:numPr>
          <w:ilvl w:val="0"/>
          <w:numId w:val="4"/>
        </w:numPr>
        <w:tabs>
          <w:tab w:val="left" w:pos="2090"/>
        </w:tabs>
        <w:ind w:hanging="276"/>
        <w:jc w:val="left"/>
        <w:rPr>
          <w:sz w:val="16"/>
        </w:rPr>
      </w:pPr>
      <w:r>
        <w:rPr>
          <w:sz w:val="20"/>
        </w:rPr>
        <w:t>I</w:t>
      </w:r>
      <w:r>
        <w:rPr>
          <w:sz w:val="16"/>
        </w:rPr>
        <w:t>NTRODUCTION</w:t>
      </w:r>
    </w:p>
    <w:p w14:paraId="5F7F2D93" w14:textId="77777777" w:rsidR="00B01BDE" w:rsidRDefault="00B01BDE" w:rsidP="00B01BDE">
      <w:pPr>
        <w:pStyle w:val="BodyText"/>
        <w:spacing w:before="82" w:line="228" w:lineRule="auto"/>
        <w:ind w:left="111" w:right="40" w:firstLine="288"/>
        <w:jc w:val="both"/>
      </w:pPr>
      <w:r>
        <w:t>Entrepreneurship provides thousands of opportunities both for the entrepreneur and the society. Startups are revolutionizing the world, and a world-changing startup requires a supporting eco-system to thrive. Although there have been significant improvements in the last decade, India hasn't made a mark in the startup eco-system despite the government's efforts. </w:t>
      </w:r>
    </w:p>
    <w:p w14:paraId="2D0459DD" w14:textId="77777777" w:rsidR="00B01BDE" w:rsidRDefault="00B01BDE" w:rsidP="00B01BDE">
      <w:pPr>
        <w:pStyle w:val="BodyText"/>
        <w:spacing w:before="117" w:line="228" w:lineRule="auto"/>
        <w:ind w:left="111" w:right="38" w:firstLine="288"/>
        <w:jc w:val="both"/>
      </w:pPr>
      <w:r>
        <w:t>Our inspiration for this paper is a report [1] from the Global</w:t>
      </w:r>
      <w:r>
        <w:rPr>
          <w:rStyle w:val="None"/>
        </w:rPr>
        <w:t xml:space="preserve"> </w:t>
      </w:r>
      <w:r>
        <w:t>Entrepreneurship</w:t>
      </w:r>
      <w:r>
        <w:rPr>
          <w:rStyle w:val="None"/>
        </w:rPr>
        <w:t xml:space="preserve"> </w:t>
      </w:r>
      <w:r>
        <w:t>Monitor</w:t>
      </w:r>
      <w:r>
        <w:rPr>
          <w:rStyle w:val="None"/>
        </w:rPr>
        <w:t xml:space="preserve"> </w:t>
      </w:r>
      <w:r>
        <w:t>(GEM),</w:t>
      </w:r>
      <w:r>
        <w:rPr>
          <w:rStyle w:val="None"/>
        </w:rPr>
        <w:t xml:space="preserve"> </w:t>
      </w:r>
      <w:r>
        <w:t>a</w:t>
      </w:r>
      <w:r>
        <w:rPr>
          <w:rStyle w:val="None"/>
        </w:rPr>
        <w:t xml:space="preserve"> </w:t>
      </w:r>
      <w:r>
        <w:t>global</w:t>
      </w:r>
      <w:r>
        <w:rPr>
          <w:rStyle w:val="None"/>
        </w:rPr>
        <w:t xml:space="preserve"> </w:t>
      </w:r>
      <w:r>
        <w:t>consortium researching</w:t>
      </w:r>
      <w:r>
        <w:rPr>
          <w:rStyle w:val="None"/>
        </w:rPr>
        <w:t xml:space="preserve"> </w:t>
      </w:r>
      <w:r>
        <w:t>entrepreneurship</w:t>
      </w:r>
      <w:r>
        <w:rPr>
          <w:rStyle w:val="None"/>
        </w:rPr>
        <w:t xml:space="preserve"> </w:t>
      </w:r>
      <w:r>
        <w:t>that</w:t>
      </w:r>
      <w:r>
        <w:rPr>
          <w:rStyle w:val="None"/>
        </w:rPr>
        <w:t xml:space="preserve"> </w:t>
      </w:r>
      <w:r>
        <w:t>reports</w:t>
      </w:r>
      <w:r>
        <w:rPr>
          <w:rStyle w:val="None"/>
        </w:rPr>
        <w:t xml:space="preserve"> </w:t>
      </w:r>
      <w:r>
        <w:t>that</w:t>
      </w:r>
      <w:r>
        <w:rPr>
          <w:rStyle w:val="None"/>
        </w:rPr>
        <w:t xml:space="preserve"> </w:t>
      </w:r>
      <w:r>
        <w:t>few</w:t>
      </w:r>
      <w:r>
        <w:rPr>
          <w:rStyle w:val="None"/>
        </w:rPr>
        <w:t xml:space="preserve"> </w:t>
      </w:r>
      <w:r>
        <w:t>people</w:t>
      </w:r>
      <w:r>
        <w:rPr>
          <w:rStyle w:val="None"/>
        </w:rPr>
        <w:t xml:space="preserve"> </w:t>
      </w:r>
      <w:r>
        <w:t>in India are motivated to improve their lives by pursuing entrepreneurial</w:t>
      </w:r>
      <w:r>
        <w:rPr>
          <w:rStyle w:val="None"/>
        </w:rPr>
        <w:t xml:space="preserve"> </w:t>
      </w:r>
      <w:r>
        <w:t>opportunities.</w:t>
      </w:r>
    </w:p>
    <w:p w14:paraId="1AF8379F" w14:textId="77777777" w:rsidR="00B01BDE" w:rsidRDefault="00B01BDE" w:rsidP="00B01BDE">
      <w:pPr>
        <w:pStyle w:val="BodyText"/>
        <w:spacing w:before="122" w:line="228" w:lineRule="auto"/>
        <w:ind w:left="111" w:right="38" w:firstLine="288"/>
        <w:jc w:val="both"/>
      </w:pPr>
      <w:r>
        <w:t>The lack of entrepreneurial competence and interest in entrepreneurship among Indian University students presents itself as an alarming situation because a lack of entrepreneurs can relate to a direct negative impact on the economy and further slow-down the startup ecosystem in the country. Entrepreneurship opens up countless possibilities and doors, both for the startup owner and the common masses, and we want to solve the problem of the lack of entrepreneurial competency by using Machine Learning algorithms.</w:t>
      </w:r>
    </w:p>
    <w:p w14:paraId="3F7A9B6A" w14:textId="77777777" w:rsidR="00B01BDE" w:rsidRDefault="00B01BDE" w:rsidP="00B01BDE">
      <w:pPr>
        <w:pStyle w:val="BodyText"/>
        <w:spacing w:before="121" w:line="228" w:lineRule="auto"/>
        <w:ind w:left="111" w:right="40" w:firstLine="288"/>
        <w:jc w:val="both"/>
      </w:pPr>
      <w:r>
        <w:t>The following characteristics, traits, and factors of an individual are considered for building the machine learning model:</w:t>
      </w:r>
    </w:p>
    <w:p w14:paraId="5DA90461" w14:textId="77777777" w:rsidR="0084355C" w:rsidRDefault="0084355C">
      <w:pPr>
        <w:pStyle w:val="BodyText"/>
        <w:spacing w:before="1"/>
        <w:rPr>
          <w:sz w:val="21"/>
        </w:rPr>
      </w:pPr>
    </w:p>
    <w:p w14:paraId="3819D308" w14:textId="77777777" w:rsidR="0084355C" w:rsidRDefault="00D03191">
      <w:pPr>
        <w:pStyle w:val="ListParagraph"/>
        <w:numPr>
          <w:ilvl w:val="0"/>
          <w:numId w:val="3"/>
        </w:numPr>
        <w:tabs>
          <w:tab w:val="left" w:pos="400"/>
        </w:tabs>
        <w:ind w:hanging="289"/>
        <w:jc w:val="both"/>
        <w:rPr>
          <w:i/>
          <w:sz w:val="20"/>
        </w:rPr>
      </w:pPr>
      <w:r>
        <w:rPr>
          <w:i/>
          <w:sz w:val="20"/>
        </w:rPr>
        <w:t>Personality and Entrepreneurial</w:t>
      </w:r>
      <w:r>
        <w:rPr>
          <w:i/>
          <w:spacing w:val="-4"/>
          <w:sz w:val="20"/>
        </w:rPr>
        <w:t xml:space="preserve"> </w:t>
      </w:r>
      <w:r>
        <w:rPr>
          <w:i/>
          <w:sz w:val="20"/>
        </w:rPr>
        <w:t>Competency</w:t>
      </w:r>
    </w:p>
    <w:p w14:paraId="51C1B2EC" w14:textId="77777777" w:rsidR="0084355C" w:rsidRDefault="00D03191">
      <w:pPr>
        <w:pStyle w:val="BodyText"/>
        <w:spacing w:before="58" w:line="228" w:lineRule="auto"/>
        <w:ind w:left="111" w:right="39" w:firstLine="288"/>
        <w:jc w:val="both"/>
      </w:pPr>
      <w:r>
        <w:t>It is believed that</w:t>
      </w:r>
      <w:r w:rsidR="00E80CD7">
        <w:t xml:space="preserve"> </w:t>
      </w:r>
      <w:r>
        <w:t>certain characteristics and personality traits</w:t>
      </w:r>
      <w:r w:rsidR="00E80CD7">
        <w:t xml:space="preserve"> </w:t>
      </w:r>
      <w:r>
        <w:t>make an individual more likely to succeed as an entrepreneur than others. According to a study [2], the following personality traits are highly linked with entrepreneurial competency: Perseverance, the desire and</w:t>
      </w:r>
    </w:p>
    <w:p w14:paraId="0EF9D97C" w14:textId="77777777" w:rsidR="0084355C" w:rsidRDefault="00D03191">
      <w:pPr>
        <w:pStyle w:val="BodyText"/>
        <w:spacing w:before="2"/>
        <w:rPr>
          <w:sz w:val="22"/>
        </w:rPr>
      </w:pPr>
      <w:r>
        <w:br w:type="column"/>
      </w:r>
    </w:p>
    <w:p w14:paraId="2219240B" w14:textId="77777777" w:rsidR="0084355C" w:rsidRDefault="00D03191">
      <w:pPr>
        <w:pStyle w:val="BodyText"/>
        <w:spacing w:line="230" w:lineRule="auto"/>
        <w:ind w:left="111" w:right="160"/>
        <w:jc w:val="both"/>
      </w:pPr>
      <w:r>
        <w:t>willingness to take the initiative, Competitiveness, Self- Confidence, Good Physical Health, a strong need to achieve and Self-Reliance.</w:t>
      </w:r>
    </w:p>
    <w:p w14:paraId="3988841A" w14:textId="77777777" w:rsidR="0084355C" w:rsidRDefault="0084355C">
      <w:pPr>
        <w:pStyle w:val="BodyText"/>
        <w:spacing w:before="7"/>
      </w:pPr>
    </w:p>
    <w:p w14:paraId="4540A593" w14:textId="77777777" w:rsidR="0084355C" w:rsidRDefault="00D03191">
      <w:pPr>
        <w:pStyle w:val="ListParagraph"/>
        <w:numPr>
          <w:ilvl w:val="0"/>
          <w:numId w:val="3"/>
        </w:numPr>
        <w:tabs>
          <w:tab w:val="left" w:pos="400"/>
        </w:tabs>
        <w:ind w:right="212"/>
        <w:jc w:val="both"/>
        <w:rPr>
          <w:i/>
          <w:sz w:val="20"/>
        </w:rPr>
      </w:pPr>
      <w:r>
        <w:rPr>
          <w:i/>
          <w:sz w:val="20"/>
        </w:rPr>
        <w:t xml:space="preserve">Geographical, Educational and Mental Traits’ </w:t>
      </w:r>
      <w:r w:rsidR="00DB5EA2">
        <w:rPr>
          <w:i/>
          <w:sz w:val="20"/>
        </w:rPr>
        <w:t>correlation</w:t>
      </w:r>
      <w:r>
        <w:rPr>
          <w:i/>
          <w:sz w:val="20"/>
        </w:rPr>
        <w:t xml:space="preserve"> with Entrepreneurial</w:t>
      </w:r>
      <w:r>
        <w:rPr>
          <w:i/>
          <w:spacing w:val="-3"/>
          <w:sz w:val="20"/>
        </w:rPr>
        <w:t xml:space="preserve"> </w:t>
      </w:r>
      <w:r>
        <w:rPr>
          <w:i/>
          <w:sz w:val="20"/>
        </w:rPr>
        <w:t>Competency</w:t>
      </w:r>
    </w:p>
    <w:p w14:paraId="5C1CC0DB" w14:textId="77777777" w:rsidR="0084355C" w:rsidRDefault="00D03191">
      <w:pPr>
        <w:pStyle w:val="BodyText"/>
        <w:spacing w:before="59" w:line="228" w:lineRule="auto"/>
        <w:ind w:left="111" w:right="158" w:firstLine="288"/>
        <w:jc w:val="both"/>
      </w:pPr>
      <w:r>
        <w:t xml:space="preserve">Apart from personality traits, an array of other factors </w:t>
      </w:r>
      <w:r w:rsidR="00B01BDE">
        <w:t>is</w:t>
      </w:r>
      <w:r>
        <w:t xml:space="preserve"> also</w:t>
      </w:r>
      <w:r>
        <w:rPr>
          <w:spacing w:val="-5"/>
        </w:rPr>
        <w:t xml:space="preserve"> </w:t>
      </w:r>
      <w:r>
        <w:t>key</w:t>
      </w:r>
      <w:r>
        <w:rPr>
          <w:spacing w:val="-4"/>
        </w:rPr>
        <w:t xml:space="preserve"> </w:t>
      </w:r>
      <w:r>
        <w:t>in</w:t>
      </w:r>
      <w:r>
        <w:rPr>
          <w:spacing w:val="-5"/>
        </w:rPr>
        <w:t xml:space="preserve"> </w:t>
      </w:r>
      <w:r>
        <w:t>making</w:t>
      </w:r>
      <w:r>
        <w:rPr>
          <w:spacing w:val="-4"/>
        </w:rPr>
        <w:t xml:space="preserve"> </w:t>
      </w:r>
      <w:r>
        <w:t>an</w:t>
      </w:r>
      <w:r>
        <w:rPr>
          <w:spacing w:val="-5"/>
        </w:rPr>
        <w:t xml:space="preserve"> </w:t>
      </w:r>
      <w:r>
        <w:t>individual</w:t>
      </w:r>
      <w:r>
        <w:rPr>
          <w:spacing w:val="-4"/>
        </w:rPr>
        <w:t xml:space="preserve"> </w:t>
      </w:r>
      <w:r>
        <w:t>much</w:t>
      </w:r>
      <w:r>
        <w:rPr>
          <w:spacing w:val="-5"/>
        </w:rPr>
        <w:t xml:space="preserve"> </w:t>
      </w:r>
      <w:r>
        <w:t>more</w:t>
      </w:r>
      <w:r>
        <w:rPr>
          <w:spacing w:val="-4"/>
        </w:rPr>
        <w:t xml:space="preserve"> </w:t>
      </w:r>
      <w:r>
        <w:t>suited</w:t>
      </w:r>
      <w:r>
        <w:rPr>
          <w:spacing w:val="-5"/>
        </w:rPr>
        <w:t xml:space="preserve"> </w:t>
      </w:r>
      <w:r>
        <w:t>to</w:t>
      </w:r>
      <w:r>
        <w:rPr>
          <w:spacing w:val="-4"/>
        </w:rPr>
        <w:t xml:space="preserve"> </w:t>
      </w:r>
      <w:r>
        <w:t>succeed as an entrepreneur than others. The city [3], mental health [4], education [5], gender [6], age [7] and the existence of certain traits [8] like Vision, Work Ethic, Resilience, Positivity</w:t>
      </w:r>
      <w:r w:rsidR="00020212">
        <w:t>,</w:t>
      </w:r>
      <w:r>
        <w:t xml:space="preserve"> and Passion are also believed to be linked to the entrepreneurial competency of an</w:t>
      </w:r>
      <w:r>
        <w:rPr>
          <w:spacing w:val="-11"/>
        </w:rPr>
        <w:t xml:space="preserve"> </w:t>
      </w:r>
      <w:r>
        <w:t>individual.</w:t>
      </w:r>
    </w:p>
    <w:p w14:paraId="561F8433" w14:textId="77777777" w:rsidR="0084355C" w:rsidRDefault="00D03191">
      <w:pPr>
        <w:pStyle w:val="BodyText"/>
        <w:spacing w:before="121" w:line="228" w:lineRule="auto"/>
        <w:ind w:left="111" w:right="160" w:firstLine="288"/>
        <w:jc w:val="both"/>
      </w:pPr>
      <w:r>
        <w:t>This paper is divided into the following sections: Related Work, Proposed Approach, Experimental Set</w:t>
      </w:r>
      <w:r w:rsidR="00BA6EB3">
        <w:t>-</w:t>
      </w:r>
      <w:r>
        <w:t>Up, Results and Discussions, Conclusion and Future Scope, and References.</w:t>
      </w:r>
    </w:p>
    <w:p w14:paraId="121F6EEC" w14:textId="77777777" w:rsidR="0084355C" w:rsidRDefault="0084355C">
      <w:pPr>
        <w:pStyle w:val="BodyText"/>
        <w:spacing w:before="5"/>
        <w:rPr>
          <w:sz w:val="24"/>
        </w:rPr>
      </w:pPr>
    </w:p>
    <w:p w14:paraId="5AEF17C5" w14:textId="77777777" w:rsidR="0084355C" w:rsidRDefault="00D03191">
      <w:pPr>
        <w:pStyle w:val="ListParagraph"/>
        <w:numPr>
          <w:ilvl w:val="0"/>
          <w:numId w:val="4"/>
        </w:numPr>
        <w:tabs>
          <w:tab w:val="left" w:pos="2040"/>
        </w:tabs>
        <w:ind w:left="2039" w:hanging="309"/>
        <w:jc w:val="left"/>
        <w:rPr>
          <w:sz w:val="16"/>
        </w:rPr>
      </w:pPr>
      <w:r>
        <w:rPr>
          <w:sz w:val="20"/>
        </w:rPr>
        <w:t>R</w:t>
      </w:r>
      <w:r>
        <w:rPr>
          <w:sz w:val="16"/>
        </w:rPr>
        <w:t xml:space="preserve">ELATED </w:t>
      </w:r>
      <w:r>
        <w:rPr>
          <w:sz w:val="20"/>
        </w:rPr>
        <w:t>W</w:t>
      </w:r>
      <w:r>
        <w:rPr>
          <w:sz w:val="16"/>
        </w:rPr>
        <w:t>ORK</w:t>
      </w:r>
    </w:p>
    <w:p w14:paraId="216FB7B6" w14:textId="77777777" w:rsidR="0084355C" w:rsidRDefault="00D03191">
      <w:pPr>
        <w:pStyle w:val="BodyText"/>
        <w:spacing w:before="77" w:line="228" w:lineRule="auto"/>
        <w:ind w:left="111" w:right="160" w:firstLine="288"/>
        <w:jc w:val="both"/>
      </w:pPr>
      <w:r>
        <w:t xml:space="preserve">In paper [9], the authors used Classification algorithms to detect mental stress in University Students. In paper [10], </w:t>
      </w:r>
      <w:r>
        <w:rPr>
          <w:spacing w:val="-2"/>
        </w:rPr>
        <w:t xml:space="preserve">the </w:t>
      </w:r>
      <w:r>
        <w:t>researchers</w:t>
      </w:r>
      <w:r>
        <w:rPr>
          <w:spacing w:val="-12"/>
        </w:rPr>
        <w:t xml:space="preserve"> </w:t>
      </w:r>
      <w:r>
        <w:t>predicted</w:t>
      </w:r>
      <w:r>
        <w:rPr>
          <w:spacing w:val="-12"/>
        </w:rPr>
        <w:t xml:space="preserve"> </w:t>
      </w:r>
      <w:r w:rsidR="006D1523">
        <w:rPr>
          <w:spacing w:val="-12"/>
        </w:rPr>
        <w:t xml:space="preserve">the </w:t>
      </w:r>
      <w:r>
        <w:t>entrepreneurial</w:t>
      </w:r>
      <w:r>
        <w:rPr>
          <w:spacing w:val="-12"/>
        </w:rPr>
        <w:t xml:space="preserve"> </w:t>
      </w:r>
      <w:r>
        <w:t>behavior</w:t>
      </w:r>
      <w:r>
        <w:rPr>
          <w:spacing w:val="-12"/>
        </w:rPr>
        <w:t xml:space="preserve"> </w:t>
      </w:r>
      <w:r>
        <w:t>of</w:t>
      </w:r>
      <w:r>
        <w:rPr>
          <w:spacing w:val="-12"/>
        </w:rPr>
        <w:t xml:space="preserve"> </w:t>
      </w:r>
      <w:r>
        <w:t>an</w:t>
      </w:r>
      <w:r>
        <w:rPr>
          <w:spacing w:val="-12"/>
        </w:rPr>
        <w:t xml:space="preserve"> </w:t>
      </w:r>
      <w:r>
        <w:t>individual by applying the Theory of Planned Behavior. This research was in the domain of socia</w:t>
      </w:r>
      <w:r w:rsidR="00417137">
        <w:t xml:space="preserve">l </w:t>
      </w:r>
      <w:r>
        <w:t>psychology.</w:t>
      </w:r>
    </w:p>
    <w:p w14:paraId="55E77E1C" w14:textId="77777777" w:rsidR="0084355C" w:rsidRDefault="00D03191">
      <w:pPr>
        <w:pStyle w:val="BodyText"/>
        <w:spacing w:before="122" w:line="228" w:lineRule="auto"/>
        <w:ind w:left="111" w:right="159" w:firstLine="288"/>
        <w:jc w:val="both"/>
      </w:pPr>
      <w:r>
        <w:t xml:space="preserve">J. Agarwal et. al. [11] used K-Means Clustering for Crime Analysis on a dataset of </w:t>
      </w:r>
      <w:r w:rsidR="009B3356" w:rsidRPr="009B3356">
        <w:t>offenses</w:t>
      </w:r>
      <w:r w:rsidR="009B3356">
        <w:t xml:space="preserve"> </w:t>
      </w:r>
      <w:r>
        <w:t>recorded by the police in England and Wales. The working paper [12] talks about the personality traits of an entrepreneur and reviews other literature in the field.</w:t>
      </w:r>
    </w:p>
    <w:p w14:paraId="2CDDCC78" w14:textId="77777777" w:rsidR="0084355C" w:rsidRDefault="00D03191">
      <w:pPr>
        <w:pStyle w:val="BodyText"/>
        <w:spacing w:before="122" w:line="228" w:lineRule="auto"/>
        <w:ind w:left="111" w:right="159" w:firstLine="288"/>
        <w:jc w:val="both"/>
      </w:pPr>
      <w:r>
        <w:t xml:space="preserve">The paper [13] uses cluster analysis to map the pattern of growth of entrepreneurial ventures. In </w:t>
      </w:r>
      <w:r w:rsidR="00940E14">
        <w:t>the r</w:t>
      </w:r>
      <w:r>
        <w:t>esearch paper [14], Melissa S. et. al. uses cluster analysis to explore a categorization pattern that best describes the differences among entrepreneurs from different minority groups.</w:t>
      </w:r>
    </w:p>
    <w:p w14:paraId="53F9D855" w14:textId="77777777" w:rsidR="0084355C" w:rsidRDefault="0084355C">
      <w:pPr>
        <w:pStyle w:val="BodyText"/>
        <w:spacing w:before="5"/>
        <w:rPr>
          <w:sz w:val="24"/>
        </w:rPr>
      </w:pPr>
    </w:p>
    <w:p w14:paraId="32ED0C52" w14:textId="77777777" w:rsidR="0084355C" w:rsidRDefault="00D03191">
      <w:pPr>
        <w:pStyle w:val="ListParagraph"/>
        <w:numPr>
          <w:ilvl w:val="0"/>
          <w:numId w:val="4"/>
        </w:numPr>
        <w:tabs>
          <w:tab w:val="left" w:pos="1819"/>
        </w:tabs>
        <w:ind w:left="1818" w:hanging="342"/>
        <w:jc w:val="left"/>
        <w:rPr>
          <w:sz w:val="16"/>
        </w:rPr>
      </w:pPr>
      <w:r>
        <w:rPr>
          <w:sz w:val="20"/>
        </w:rPr>
        <w:t>P</w:t>
      </w:r>
      <w:r>
        <w:rPr>
          <w:sz w:val="16"/>
        </w:rPr>
        <w:t xml:space="preserve">ROPOSED </w:t>
      </w:r>
      <w:r>
        <w:rPr>
          <w:sz w:val="20"/>
        </w:rPr>
        <w:t>A</w:t>
      </w:r>
      <w:r>
        <w:rPr>
          <w:sz w:val="16"/>
        </w:rPr>
        <w:t>PPROACH</w:t>
      </w:r>
    </w:p>
    <w:p w14:paraId="204DB6D8" w14:textId="71B7B048" w:rsidR="0084355C" w:rsidRDefault="00D03191" w:rsidP="00EE4B1E">
      <w:pPr>
        <w:pStyle w:val="BodyText"/>
        <w:spacing w:before="77" w:line="228" w:lineRule="auto"/>
        <w:ind w:left="111" w:right="158" w:firstLine="288"/>
        <w:jc w:val="both"/>
      </w:pPr>
      <w:r>
        <w:t xml:space="preserve">In this paper, </w:t>
      </w:r>
      <w:r w:rsidR="00EE4B1E">
        <w:t>first we cleaned the data by removing the missing values and unwanted rows. Then we did classification for the prediction of the bridge damage prediction.</w:t>
      </w:r>
    </w:p>
    <w:p w14:paraId="31761B6F" w14:textId="3EDCC37B" w:rsidR="00A206C1" w:rsidRDefault="00A206C1" w:rsidP="00A206C1">
      <w:pPr>
        <w:pStyle w:val="BodyText"/>
        <w:spacing w:before="77" w:line="228" w:lineRule="auto"/>
        <w:ind w:left="111" w:right="158" w:firstLine="288"/>
        <w:jc w:val="both"/>
      </w:pPr>
      <w:r>
        <w:t>Next</w:t>
      </w:r>
      <w:r w:rsidR="00EE4B1E">
        <w:t xml:space="preserve">, we </w:t>
      </w:r>
      <w:r>
        <w:t>found the feature on the basis of which we would classify our dataset. Then, after we decided to classify our dataset on the basis of whether the bridge is damaged or not and if it is damaged then what is the damaged level. The damage level was divided into 4 parts , which are ‘no damage’, ‘moderate/severe damage’, ‘partial/overall damage’ and finally ‘total collapse’.</w:t>
      </w:r>
    </w:p>
    <w:p w14:paraId="75C8B934" w14:textId="77777777" w:rsidR="0084355C" w:rsidRDefault="00A206C1" w:rsidP="005719A8">
      <w:pPr>
        <w:pStyle w:val="BodyText"/>
        <w:spacing w:before="77" w:line="228" w:lineRule="auto"/>
        <w:ind w:left="111" w:right="158" w:firstLine="288"/>
        <w:jc w:val="both"/>
      </w:pPr>
      <w:r>
        <w:t>Then we repeated the following steps for decision tree and random forest classification so that we can get a higher accuracy score</w:t>
      </w:r>
      <w:r w:rsidR="005719A8">
        <w:t>.</w:t>
      </w:r>
    </w:p>
    <w:p w14:paraId="38DA76E2" w14:textId="77777777" w:rsidR="005719A8" w:rsidRDefault="005719A8" w:rsidP="005719A8">
      <w:pPr>
        <w:pStyle w:val="BodyText"/>
        <w:spacing w:before="77" w:line="228" w:lineRule="auto"/>
        <w:ind w:left="111" w:right="158" w:firstLine="288"/>
        <w:jc w:val="both"/>
      </w:pPr>
    </w:p>
    <w:p w14:paraId="30A45BFA" w14:textId="77777777" w:rsidR="005719A8" w:rsidRDefault="005719A8" w:rsidP="005719A8">
      <w:pPr>
        <w:pStyle w:val="BodyText"/>
        <w:keepNext/>
        <w:spacing w:before="77" w:line="480" w:lineRule="auto"/>
        <w:ind w:left="111" w:right="158" w:firstLine="288"/>
        <w:jc w:val="center"/>
      </w:pPr>
      <w:r>
        <w:rPr>
          <w:noProof/>
        </w:rPr>
        <w:lastRenderedPageBreak/>
        <w:drawing>
          <wp:inline distT="0" distB="0" distL="0" distR="0" wp14:anchorId="00AF9713" wp14:editId="36E342CA">
            <wp:extent cx="2789111" cy="26887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6-29 at 3.26.57 P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9289" cy="2717863"/>
                    </a:xfrm>
                    <a:prstGeom prst="rect">
                      <a:avLst/>
                    </a:prstGeom>
                  </pic:spPr>
                </pic:pic>
              </a:graphicData>
            </a:graphic>
          </wp:inline>
        </w:drawing>
      </w:r>
    </w:p>
    <w:p w14:paraId="78C2B283" w14:textId="11577FEC" w:rsidR="005719A8" w:rsidRDefault="005719A8" w:rsidP="005719A8">
      <w:pPr>
        <w:pStyle w:val="Caption"/>
        <w:jc w:val="center"/>
      </w:pPr>
      <w:r>
        <w:t xml:space="preserve">Figure </w:t>
      </w:r>
      <w:r w:rsidR="00CF2C91">
        <w:fldChar w:fldCharType="begin"/>
      </w:r>
      <w:r w:rsidR="00CF2C91">
        <w:instrText xml:space="preserve"> SEQ Figure \* ARABIC </w:instrText>
      </w:r>
      <w:r w:rsidR="00CF2C91">
        <w:fldChar w:fldCharType="separate"/>
      </w:r>
      <w:r w:rsidR="00CF2C91">
        <w:rPr>
          <w:noProof/>
        </w:rPr>
        <w:t>1</w:t>
      </w:r>
      <w:r w:rsidR="00CF2C91">
        <w:fldChar w:fldCharType="end"/>
      </w:r>
      <w:r>
        <w:t>. Generalized Framework.</w:t>
      </w:r>
    </w:p>
    <w:p w14:paraId="4ACEB0F7" w14:textId="77777777" w:rsidR="005719A8" w:rsidRDefault="005719A8" w:rsidP="005719A8">
      <w:pPr>
        <w:pStyle w:val="ListParagraph"/>
        <w:numPr>
          <w:ilvl w:val="0"/>
          <w:numId w:val="4"/>
        </w:numPr>
        <w:tabs>
          <w:tab w:val="left" w:pos="617"/>
        </w:tabs>
        <w:ind w:left="616" w:hanging="348"/>
        <w:jc w:val="left"/>
        <w:rPr>
          <w:sz w:val="16"/>
        </w:rPr>
      </w:pPr>
      <w:r>
        <w:rPr>
          <w:sz w:val="20"/>
        </w:rPr>
        <w:t>E</w:t>
      </w:r>
      <w:r>
        <w:rPr>
          <w:sz w:val="16"/>
        </w:rPr>
        <w:t xml:space="preserve">XPERIMENTAL </w:t>
      </w:r>
      <w:r>
        <w:rPr>
          <w:sz w:val="20"/>
        </w:rPr>
        <w:t>S</w:t>
      </w:r>
      <w:r>
        <w:rPr>
          <w:sz w:val="16"/>
        </w:rPr>
        <w:t xml:space="preserve">ET </w:t>
      </w:r>
      <w:r>
        <w:rPr>
          <w:sz w:val="20"/>
        </w:rPr>
        <w:t>U</w:t>
      </w:r>
      <w:r>
        <w:rPr>
          <w:sz w:val="16"/>
        </w:rPr>
        <w:t>P</w:t>
      </w:r>
      <w:r>
        <w:rPr>
          <w:sz w:val="20"/>
        </w:rPr>
        <w:t>, R</w:t>
      </w:r>
      <w:r>
        <w:rPr>
          <w:sz w:val="16"/>
        </w:rPr>
        <w:t>ESULTS AND</w:t>
      </w:r>
      <w:r>
        <w:rPr>
          <w:spacing w:val="-17"/>
          <w:sz w:val="16"/>
        </w:rPr>
        <w:t xml:space="preserve"> </w:t>
      </w:r>
      <w:r>
        <w:rPr>
          <w:sz w:val="20"/>
        </w:rPr>
        <w:t>D</w:t>
      </w:r>
      <w:r>
        <w:rPr>
          <w:sz w:val="16"/>
        </w:rPr>
        <w:t>ISCUSSIONS</w:t>
      </w:r>
    </w:p>
    <w:p w14:paraId="7667E146" w14:textId="77777777" w:rsidR="005719A8" w:rsidRDefault="005719A8" w:rsidP="005719A8">
      <w:pPr>
        <w:pStyle w:val="BodyText"/>
        <w:spacing w:before="7"/>
        <w:rPr>
          <w:sz w:val="17"/>
        </w:rPr>
      </w:pPr>
    </w:p>
    <w:p w14:paraId="0A3A29B4" w14:textId="77777777" w:rsidR="005719A8" w:rsidRDefault="005719A8" w:rsidP="005719A8">
      <w:pPr>
        <w:pStyle w:val="ListParagraph"/>
        <w:numPr>
          <w:ilvl w:val="0"/>
          <w:numId w:val="2"/>
        </w:numPr>
        <w:tabs>
          <w:tab w:val="left" w:pos="400"/>
        </w:tabs>
        <w:ind w:hanging="289"/>
        <w:jc w:val="both"/>
        <w:rPr>
          <w:i/>
          <w:sz w:val="20"/>
        </w:rPr>
      </w:pPr>
      <w:r>
        <w:rPr>
          <w:i/>
          <w:sz w:val="20"/>
        </w:rPr>
        <w:t>Dataset, Pre-processing, and</w:t>
      </w:r>
      <w:r>
        <w:rPr>
          <w:i/>
          <w:spacing w:val="-4"/>
          <w:sz w:val="20"/>
        </w:rPr>
        <w:t xml:space="preserve"> </w:t>
      </w:r>
      <w:r>
        <w:rPr>
          <w:i/>
          <w:sz w:val="20"/>
        </w:rPr>
        <w:t>Analysis</w:t>
      </w:r>
    </w:p>
    <w:p w14:paraId="745E87D3" w14:textId="77777777" w:rsidR="005719A8" w:rsidRDefault="005719A8" w:rsidP="005719A8">
      <w:pPr>
        <w:pStyle w:val="BodyText"/>
        <w:spacing w:before="119" w:line="228" w:lineRule="auto"/>
        <w:ind w:left="111" w:right="38" w:firstLine="288"/>
        <w:jc w:val="both"/>
      </w:pPr>
      <w:r>
        <w:t>We collected the dataset with 250 entries of “</w:t>
      </w:r>
      <w:r w:rsidRPr="003C15B9">
        <w:t>San Francisco-Oakland Bay Bridge</w:t>
      </w:r>
      <w:r>
        <w:t>”, “</w:t>
      </w:r>
      <w:r w:rsidRPr="003C15B9">
        <w:t>Interstate 5 (Golden State Freeway), Gavin Canyon</w:t>
      </w:r>
      <w:r>
        <w:t>”, “</w:t>
      </w:r>
      <w:r w:rsidRPr="003C15B9">
        <w:t>Interstate 10 (over La Cienega Boulevard)</w:t>
      </w:r>
      <w:r>
        <w:t>”, “</w:t>
      </w:r>
      <w:r w:rsidRPr="003C15B9">
        <w:t>Interstate 405 (over Jefferson Boulevard)</w:t>
      </w:r>
      <w:r>
        <w:t>” and many more bridges. We used many attributes for classification like material_type of which the bridge is made of. The type I material is steel and the type II material is concrete as shown in fig(2).</w:t>
      </w:r>
    </w:p>
    <w:p w14:paraId="3DE6681D" w14:textId="77777777" w:rsidR="005719A8" w:rsidRDefault="005719A8" w:rsidP="005719A8"/>
    <w:p w14:paraId="7E334A3F" w14:textId="77777777" w:rsidR="005719A8" w:rsidRDefault="005719A8" w:rsidP="005719A8"/>
    <w:p w14:paraId="140FFDFD" w14:textId="509C3BB7" w:rsidR="005719A8" w:rsidRDefault="005719A8" w:rsidP="005719A8">
      <w:pPr>
        <w:spacing w:line="360" w:lineRule="auto"/>
        <w:jc w:val="center"/>
      </w:pPr>
      <w:r>
        <w:rPr>
          <w:noProof/>
        </w:rPr>
        <w:drawing>
          <wp:inline distT="0" distB="0" distL="0" distR="0" wp14:anchorId="33A175A3" wp14:editId="542AB76B">
            <wp:extent cx="2520950" cy="16656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erial_type.png"/>
                    <pic:cNvPicPr/>
                  </pic:nvPicPr>
                  <pic:blipFill rotWithShape="1">
                    <a:blip r:embed="rId10">
                      <a:extLst>
                        <a:ext uri="{28A0092B-C50C-407E-A947-70E740481C1C}">
                          <a14:useLocalDpi xmlns:a14="http://schemas.microsoft.com/office/drawing/2010/main" val="0"/>
                        </a:ext>
                      </a:extLst>
                    </a:blip>
                    <a:srcRect l="4268"/>
                    <a:stretch/>
                  </pic:blipFill>
                  <pic:spPr bwMode="auto">
                    <a:xfrm>
                      <a:off x="0" y="0"/>
                      <a:ext cx="2676717" cy="1768522"/>
                    </a:xfrm>
                    <a:prstGeom prst="rect">
                      <a:avLst/>
                    </a:prstGeom>
                    <a:ln>
                      <a:noFill/>
                    </a:ln>
                    <a:extLst>
                      <a:ext uri="{53640926-AAD7-44D8-BBD7-CCE9431645EC}">
                        <a14:shadowObscured xmlns:a14="http://schemas.microsoft.com/office/drawing/2010/main"/>
                      </a:ext>
                    </a:extLst>
                  </pic:spPr>
                </pic:pic>
              </a:graphicData>
            </a:graphic>
          </wp:inline>
        </w:drawing>
      </w:r>
    </w:p>
    <w:p w14:paraId="448F82DD" w14:textId="17A750A8" w:rsidR="005719A8" w:rsidRDefault="005719A8" w:rsidP="005719A8">
      <w:pPr>
        <w:pStyle w:val="Caption"/>
        <w:ind w:firstLine="399"/>
        <w:jc w:val="center"/>
      </w:pPr>
      <w:r w:rsidRPr="00A75B50">
        <w:t xml:space="preserve">Figure </w:t>
      </w:r>
      <w:r>
        <w:t>2</w:t>
      </w:r>
      <w:r w:rsidRPr="00A75B50">
        <w:t>. No. of bridges based on Material type</w:t>
      </w:r>
      <w:r>
        <w:t>.</w:t>
      </w:r>
    </w:p>
    <w:p w14:paraId="08CE014B" w14:textId="77777777" w:rsidR="005719A8" w:rsidRPr="005719A8" w:rsidRDefault="005719A8" w:rsidP="005719A8"/>
    <w:p w14:paraId="6211D70E" w14:textId="27E4C8D5" w:rsidR="005719A8" w:rsidRDefault="005719A8" w:rsidP="005719A8">
      <w:pPr>
        <w:pStyle w:val="BodyText"/>
        <w:ind w:firstLine="399"/>
      </w:pPr>
      <w:r>
        <w:t>Other features consist of the age of the bridge and the type of the bridge which is classified into 4 types which are beam, truss, cable, arch bridge which is shown in fig(3). We also used the magnitude of the earthquake which is the most crucial of all the attributes</w:t>
      </w:r>
      <w:r>
        <w:t xml:space="preserve"> as shown in fig(4)</w:t>
      </w:r>
      <w:r>
        <w:t>.</w:t>
      </w:r>
    </w:p>
    <w:p w14:paraId="0636E5DD" w14:textId="77777777" w:rsidR="005719A8" w:rsidRDefault="005719A8" w:rsidP="005719A8">
      <w:pPr>
        <w:pStyle w:val="BodyText"/>
        <w:ind w:firstLine="399"/>
      </w:pPr>
    </w:p>
    <w:p w14:paraId="43849CAD" w14:textId="5CE06906" w:rsidR="005719A8" w:rsidRDefault="005719A8" w:rsidP="005719A8">
      <w:pPr>
        <w:pStyle w:val="BodyText"/>
        <w:ind w:firstLine="399"/>
        <w:jc w:val="both"/>
      </w:pPr>
      <w:r>
        <w:t>Furthermore, we used the damage level, which is divided into 4 levels which are no damage, moderate damage, partial damage and total collapse</w:t>
      </w:r>
      <w:r>
        <w:t xml:space="preserve"> depicted in fig(5)</w:t>
      </w:r>
      <w:r w:rsidR="00CF2C91">
        <w:t>,</w:t>
      </w:r>
      <w:r>
        <w:t xml:space="preserve"> but first we checked whether the bridge was damaged or not, 1 indicated damaged and 0 indicates not</w:t>
      </w:r>
      <w:r>
        <w:t xml:space="preserve"> damaged</w:t>
      </w:r>
      <w:r w:rsidR="00CF2C91">
        <w:t xml:space="preserve"> which is represented in fig(6)</w:t>
      </w:r>
      <w:r>
        <w:t>.</w:t>
      </w:r>
    </w:p>
    <w:p w14:paraId="36C0C027" w14:textId="77777777" w:rsidR="005719A8" w:rsidRDefault="005719A8" w:rsidP="005719A8">
      <w:pPr>
        <w:pStyle w:val="BodyText"/>
        <w:keepNext/>
        <w:jc w:val="center"/>
      </w:pPr>
      <w:r>
        <w:rPr>
          <w:noProof/>
        </w:rPr>
        <w:drawing>
          <wp:inline distT="0" distB="0" distL="0" distR="0" wp14:anchorId="081FC906" wp14:editId="17E014EC">
            <wp:extent cx="3124200" cy="20872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ridge_type.png"/>
                    <pic:cNvPicPr/>
                  </pic:nvPicPr>
                  <pic:blipFill>
                    <a:blip r:embed="rId11">
                      <a:extLst>
                        <a:ext uri="{28A0092B-C50C-407E-A947-70E740481C1C}">
                          <a14:useLocalDpi xmlns:a14="http://schemas.microsoft.com/office/drawing/2010/main" val="0"/>
                        </a:ext>
                      </a:extLst>
                    </a:blip>
                    <a:stretch>
                      <a:fillRect/>
                    </a:stretch>
                  </pic:blipFill>
                  <pic:spPr>
                    <a:xfrm>
                      <a:off x="0" y="0"/>
                      <a:ext cx="3124200" cy="2087245"/>
                    </a:xfrm>
                    <a:prstGeom prst="rect">
                      <a:avLst/>
                    </a:prstGeom>
                  </pic:spPr>
                </pic:pic>
              </a:graphicData>
            </a:graphic>
          </wp:inline>
        </w:drawing>
      </w:r>
    </w:p>
    <w:p w14:paraId="75978A61" w14:textId="607CA27C" w:rsidR="005719A8" w:rsidRDefault="005719A8" w:rsidP="005719A8">
      <w:pPr>
        <w:pStyle w:val="Caption"/>
        <w:jc w:val="center"/>
      </w:pPr>
      <w:r>
        <w:t>Figure 3. Bridge types.</w:t>
      </w:r>
    </w:p>
    <w:p w14:paraId="36127735" w14:textId="77777777" w:rsidR="005719A8" w:rsidRDefault="005719A8" w:rsidP="005719A8"/>
    <w:p w14:paraId="7137D7A1" w14:textId="77777777" w:rsidR="005719A8" w:rsidRDefault="005719A8" w:rsidP="005719A8">
      <w:pPr>
        <w:keepNext/>
        <w:spacing w:line="360" w:lineRule="auto"/>
        <w:jc w:val="center"/>
      </w:pPr>
      <w:r>
        <w:rPr>
          <w:noProof/>
        </w:rPr>
        <w:drawing>
          <wp:inline distT="0" distB="0" distL="0" distR="0" wp14:anchorId="4559059D" wp14:editId="0D1FEEFE">
            <wp:extent cx="2946400" cy="2001397"/>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gnitude.png"/>
                    <pic:cNvPicPr/>
                  </pic:nvPicPr>
                  <pic:blipFill>
                    <a:blip r:embed="rId12">
                      <a:extLst>
                        <a:ext uri="{28A0092B-C50C-407E-A947-70E740481C1C}">
                          <a14:useLocalDpi xmlns:a14="http://schemas.microsoft.com/office/drawing/2010/main" val="0"/>
                        </a:ext>
                      </a:extLst>
                    </a:blip>
                    <a:stretch>
                      <a:fillRect/>
                    </a:stretch>
                  </pic:blipFill>
                  <pic:spPr>
                    <a:xfrm>
                      <a:off x="0" y="0"/>
                      <a:ext cx="3021898" cy="2052680"/>
                    </a:xfrm>
                    <a:prstGeom prst="rect">
                      <a:avLst/>
                    </a:prstGeom>
                  </pic:spPr>
                </pic:pic>
              </a:graphicData>
            </a:graphic>
          </wp:inline>
        </w:drawing>
      </w:r>
    </w:p>
    <w:p w14:paraId="72AA4571" w14:textId="77777777" w:rsidR="005719A8" w:rsidRDefault="005719A8" w:rsidP="005719A8">
      <w:pPr>
        <w:pStyle w:val="Caption"/>
        <w:jc w:val="center"/>
      </w:pPr>
      <w:r>
        <w:t>Figure 4. Magnitude scale</w:t>
      </w:r>
    </w:p>
    <w:p w14:paraId="1D50F7F4" w14:textId="77777777" w:rsidR="005719A8" w:rsidRDefault="005719A8" w:rsidP="005719A8"/>
    <w:p w14:paraId="1AF6976E" w14:textId="77777777" w:rsidR="00CF2C91" w:rsidRDefault="00CF2C91" w:rsidP="00CF2C91">
      <w:pPr>
        <w:keepNext/>
        <w:spacing w:line="360" w:lineRule="auto"/>
        <w:jc w:val="center"/>
      </w:pPr>
      <w:r>
        <w:rPr>
          <w:noProof/>
        </w:rPr>
        <w:drawing>
          <wp:inline distT="0" distB="0" distL="0" distR="0" wp14:anchorId="1AE4C1F7" wp14:editId="6CB2AB92">
            <wp:extent cx="2946400" cy="1975046"/>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maged.png"/>
                    <pic:cNvPicPr/>
                  </pic:nvPicPr>
                  <pic:blipFill>
                    <a:blip r:embed="rId13">
                      <a:extLst>
                        <a:ext uri="{28A0092B-C50C-407E-A947-70E740481C1C}">
                          <a14:useLocalDpi xmlns:a14="http://schemas.microsoft.com/office/drawing/2010/main" val="0"/>
                        </a:ext>
                      </a:extLst>
                    </a:blip>
                    <a:stretch>
                      <a:fillRect/>
                    </a:stretch>
                  </pic:blipFill>
                  <pic:spPr>
                    <a:xfrm>
                      <a:off x="0" y="0"/>
                      <a:ext cx="2962818" cy="1986051"/>
                    </a:xfrm>
                    <a:prstGeom prst="rect">
                      <a:avLst/>
                    </a:prstGeom>
                  </pic:spPr>
                </pic:pic>
              </a:graphicData>
            </a:graphic>
          </wp:inline>
        </w:drawing>
      </w:r>
    </w:p>
    <w:p w14:paraId="716B2687" w14:textId="45E7ED96" w:rsidR="00CF2C91" w:rsidRDefault="00CF2C91" w:rsidP="00CF2C91">
      <w:pPr>
        <w:pStyle w:val="Caption"/>
        <w:jc w:val="center"/>
      </w:pPr>
      <w:r>
        <w:t>Figure 5. Damaged or not.</w:t>
      </w:r>
    </w:p>
    <w:p w14:paraId="1B3C08D9" w14:textId="77777777" w:rsidR="00CF2C91" w:rsidRDefault="00CF2C91" w:rsidP="00CF2C91">
      <w:pPr>
        <w:keepNext/>
        <w:spacing w:line="360" w:lineRule="auto"/>
        <w:jc w:val="center"/>
      </w:pPr>
      <w:r>
        <w:rPr>
          <w:noProof/>
        </w:rPr>
        <w:drawing>
          <wp:inline distT="0" distB="0" distL="0" distR="0" wp14:anchorId="621FDE09" wp14:editId="12BBA183">
            <wp:extent cx="3014134" cy="2031477"/>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mage_level.png"/>
                    <pic:cNvPicPr/>
                  </pic:nvPicPr>
                  <pic:blipFill>
                    <a:blip r:embed="rId14">
                      <a:extLst>
                        <a:ext uri="{28A0092B-C50C-407E-A947-70E740481C1C}">
                          <a14:useLocalDpi xmlns:a14="http://schemas.microsoft.com/office/drawing/2010/main" val="0"/>
                        </a:ext>
                      </a:extLst>
                    </a:blip>
                    <a:stretch>
                      <a:fillRect/>
                    </a:stretch>
                  </pic:blipFill>
                  <pic:spPr>
                    <a:xfrm>
                      <a:off x="0" y="0"/>
                      <a:ext cx="3036049" cy="2046247"/>
                    </a:xfrm>
                    <a:prstGeom prst="rect">
                      <a:avLst/>
                    </a:prstGeom>
                  </pic:spPr>
                </pic:pic>
              </a:graphicData>
            </a:graphic>
          </wp:inline>
        </w:drawing>
      </w:r>
    </w:p>
    <w:p w14:paraId="606C3EB4" w14:textId="242BB68E" w:rsidR="00CF2C91" w:rsidRPr="00CF2C91" w:rsidRDefault="00CF2C91" w:rsidP="00CF2C91">
      <w:pPr>
        <w:pStyle w:val="Caption"/>
        <w:jc w:val="center"/>
        <w:sectPr w:rsidR="00CF2C91" w:rsidRPr="00CF2C91">
          <w:type w:val="continuous"/>
          <w:pgSz w:w="11900" w:h="16840"/>
          <w:pgMar w:top="580" w:right="640" w:bottom="280" w:left="700" w:header="720" w:footer="720" w:gutter="0"/>
          <w:cols w:num="2" w:space="720" w:equalWidth="0">
            <w:col w:w="5118" w:space="205"/>
            <w:col w:w="5237"/>
          </w:cols>
        </w:sectPr>
      </w:pPr>
      <w:r>
        <w:t>Figure 6. Damage level.</w:t>
      </w:r>
    </w:p>
    <w:p w14:paraId="5D428A68" w14:textId="5F23006F" w:rsidR="005719A8" w:rsidRDefault="005719A8" w:rsidP="005719A8">
      <w:pPr>
        <w:keepNext/>
        <w:spacing w:line="360" w:lineRule="auto"/>
        <w:sectPr w:rsidR="005719A8" w:rsidSect="00A75B50">
          <w:pgSz w:w="11900" w:h="16840"/>
          <w:pgMar w:top="1100" w:right="640" w:bottom="280" w:left="700" w:header="720" w:footer="720" w:gutter="0"/>
          <w:cols w:num="2" w:space="720"/>
        </w:sectPr>
      </w:pPr>
    </w:p>
    <w:p w14:paraId="462070D3" w14:textId="705A9C17" w:rsidR="0084355C" w:rsidRDefault="0084355C" w:rsidP="005719A8">
      <w:pPr>
        <w:pStyle w:val="Caption"/>
        <w:rPr>
          <w:sz w:val="22"/>
        </w:rPr>
      </w:pPr>
    </w:p>
    <w:p w14:paraId="659519CE" w14:textId="77777777" w:rsidR="0084355C" w:rsidRDefault="00D03191">
      <w:pPr>
        <w:pStyle w:val="ListParagraph"/>
        <w:numPr>
          <w:ilvl w:val="0"/>
          <w:numId w:val="4"/>
        </w:numPr>
        <w:tabs>
          <w:tab w:val="left" w:pos="617"/>
        </w:tabs>
        <w:ind w:left="616" w:hanging="348"/>
        <w:jc w:val="left"/>
        <w:rPr>
          <w:sz w:val="16"/>
        </w:rPr>
      </w:pPr>
      <w:r>
        <w:rPr>
          <w:sz w:val="20"/>
        </w:rPr>
        <w:t>E</w:t>
      </w:r>
      <w:r>
        <w:rPr>
          <w:sz w:val="16"/>
        </w:rPr>
        <w:t xml:space="preserve">XPERIMENTAL </w:t>
      </w:r>
      <w:r>
        <w:rPr>
          <w:sz w:val="20"/>
        </w:rPr>
        <w:t>S</w:t>
      </w:r>
      <w:r>
        <w:rPr>
          <w:sz w:val="16"/>
        </w:rPr>
        <w:t xml:space="preserve">ET </w:t>
      </w:r>
      <w:r>
        <w:rPr>
          <w:sz w:val="20"/>
        </w:rPr>
        <w:t>U</w:t>
      </w:r>
      <w:r>
        <w:rPr>
          <w:sz w:val="16"/>
        </w:rPr>
        <w:t>P</w:t>
      </w:r>
      <w:r>
        <w:rPr>
          <w:sz w:val="20"/>
        </w:rPr>
        <w:t>, R</w:t>
      </w:r>
      <w:r>
        <w:rPr>
          <w:sz w:val="16"/>
        </w:rPr>
        <w:t>ESULTS AND</w:t>
      </w:r>
      <w:r>
        <w:rPr>
          <w:spacing w:val="-17"/>
          <w:sz w:val="16"/>
        </w:rPr>
        <w:t xml:space="preserve"> </w:t>
      </w:r>
      <w:r>
        <w:rPr>
          <w:sz w:val="20"/>
        </w:rPr>
        <w:t>D</w:t>
      </w:r>
      <w:r>
        <w:rPr>
          <w:sz w:val="16"/>
        </w:rPr>
        <w:t>ISCUSSIONS</w:t>
      </w:r>
    </w:p>
    <w:p w14:paraId="240BD4CC" w14:textId="77777777" w:rsidR="0084355C" w:rsidRDefault="0084355C">
      <w:pPr>
        <w:pStyle w:val="BodyText"/>
        <w:spacing w:before="7"/>
        <w:rPr>
          <w:sz w:val="17"/>
        </w:rPr>
      </w:pPr>
    </w:p>
    <w:p w14:paraId="74EF4B3B" w14:textId="77777777" w:rsidR="0084355C" w:rsidRDefault="00D03191">
      <w:pPr>
        <w:pStyle w:val="ListParagraph"/>
        <w:numPr>
          <w:ilvl w:val="0"/>
          <w:numId w:val="2"/>
        </w:numPr>
        <w:tabs>
          <w:tab w:val="left" w:pos="400"/>
        </w:tabs>
        <w:ind w:hanging="289"/>
        <w:jc w:val="both"/>
        <w:rPr>
          <w:i/>
          <w:sz w:val="20"/>
        </w:rPr>
      </w:pPr>
      <w:r>
        <w:rPr>
          <w:i/>
          <w:sz w:val="20"/>
        </w:rPr>
        <w:t>Dataset, Pre-processing</w:t>
      </w:r>
      <w:r w:rsidR="00BE6C05">
        <w:rPr>
          <w:i/>
          <w:sz w:val="20"/>
        </w:rPr>
        <w:t xml:space="preserve">, </w:t>
      </w:r>
      <w:r>
        <w:rPr>
          <w:i/>
          <w:sz w:val="20"/>
        </w:rPr>
        <w:t>and</w:t>
      </w:r>
      <w:r>
        <w:rPr>
          <w:i/>
          <w:spacing w:val="-4"/>
          <w:sz w:val="20"/>
        </w:rPr>
        <w:t xml:space="preserve"> </w:t>
      </w:r>
      <w:r>
        <w:rPr>
          <w:i/>
          <w:sz w:val="20"/>
        </w:rPr>
        <w:t>Analysis</w:t>
      </w:r>
    </w:p>
    <w:p w14:paraId="53545902" w14:textId="1FD8235E" w:rsidR="00117F94" w:rsidRDefault="003C15B9">
      <w:pPr>
        <w:pStyle w:val="BodyText"/>
        <w:spacing w:before="119" w:line="228" w:lineRule="auto"/>
        <w:ind w:left="111" w:right="38" w:firstLine="288"/>
        <w:jc w:val="both"/>
      </w:pPr>
      <w:r>
        <w:t>We collected the dataset with 250 entries of “</w:t>
      </w:r>
      <w:r w:rsidRPr="003C15B9">
        <w:t>San Francisco-Oakland Bay Bridge</w:t>
      </w:r>
      <w:r>
        <w:t>”, “</w:t>
      </w:r>
      <w:r w:rsidRPr="003C15B9">
        <w:t>Interstate 5 (Golden State Freeway), Gavin Canyon</w:t>
      </w:r>
      <w:r>
        <w:t>”, “</w:t>
      </w:r>
      <w:r w:rsidRPr="003C15B9">
        <w:t>Interstate 10 (over La Cienega Boulevard)</w:t>
      </w:r>
      <w:r>
        <w:t>”, “</w:t>
      </w:r>
      <w:r w:rsidRPr="003C15B9">
        <w:t>Interstate 405 (over Jefferson Boulevard)</w:t>
      </w:r>
      <w:r>
        <w:t>” and many more bridges. We used many attributes for classification like material_type</w:t>
      </w:r>
      <w:r w:rsidR="00117F94">
        <w:t xml:space="preserve"> of which the bridge is made of</w:t>
      </w:r>
      <w:r>
        <w:t xml:space="preserve">. The type I material is steel and the </w:t>
      </w:r>
      <w:r w:rsidR="00117F94">
        <w:t>type II material is concrete</w:t>
      </w:r>
      <w:r w:rsidR="00A75B50">
        <w:t xml:space="preserve"> as shown in fig(2)</w:t>
      </w:r>
      <w:r w:rsidR="00117F94">
        <w:t>.</w:t>
      </w:r>
    </w:p>
    <w:p w14:paraId="7D72D85C" w14:textId="132DC23A" w:rsidR="00A75B50" w:rsidRDefault="00A75B50" w:rsidP="00A75B50">
      <w:pPr>
        <w:pStyle w:val="BodyText"/>
        <w:keepNext/>
        <w:spacing w:before="119" w:line="360" w:lineRule="auto"/>
        <w:ind w:left="111" w:right="38" w:firstLine="288"/>
      </w:pPr>
    </w:p>
    <w:p w14:paraId="52917D94" w14:textId="0669735D" w:rsidR="003C15B9" w:rsidRDefault="00A75B50" w:rsidP="00A75B50">
      <w:pPr>
        <w:pStyle w:val="Caption"/>
        <w:ind w:firstLine="399"/>
        <w:jc w:val="center"/>
      </w:pPr>
      <w:r w:rsidRPr="00A75B50">
        <w:t xml:space="preserve">Figure </w:t>
      </w:r>
      <w:r>
        <w:t>2</w:t>
      </w:r>
      <w:r w:rsidRPr="00A75B50">
        <w:t>. No. of bridges based on Material type</w:t>
      </w:r>
      <w:r>
        <w:t>.</w:t>
      </w:r>
    </w:p>
    <w:p w14:paraId="2AE7566C" w14:textId="7918115D" w:rsidR="003C15B9" w:rsidRDefault="00117F94">
      <w:pPr>
        <w:pStyle w:val="BodyText"/>
        <w:spacing w:before="119" w:line="228" w:lineRule="auto"/>
        <w:ind w:left="111" w:right="38" w:firstLine="288"/>
        <w:jc w:val="both"/>
      </w:pPr>
      <w:r>
        <w:t xml:space="preserve">Other features consist of the age of the bridge and the </w:t>
      </w:r>
      <w:r>
        <w:t>type of the bridge which is classified into 4 types which are beam, truss, cable, arch bridge</w:t>
      </w:r>
      <w:r w:rsidR="00A75B50">
        <w:t xml:space="preserve"> which is shown in fig(3)</w:t>
      </w:r>
      <w:r>
        <w:t xml:space="preserve">. We also used the magnitude of the earthquake which is the most crucial of all the attributes. </w:t>
      </w:r>
    </w:p>
    <w:p w14:paraId="7E541318" w14:textId="48721C78" w:rsidR="00117F94" w:rsidRDefault="00A75B50" w:rsidP="00A75B50">
      <w:pPr>
        <w:pStyle w:val="BodyText"/>
        <w:spacing w:before="119" w:line="228" w:lineRule="auto"/>
        <w:ind w:left="111" w:right="38" w:firstLine="288"/>
        <w:jc w:val="both"/>
      </w:pPr>
      <w:r>
        <w:t>F</w:t>
      </w:r>
      <w:r>
        <w:t xml:space="preserve">urthermore, we used the damage level, which is divided into 4 levels which are no damage, moderate damage, partial damage and total collapse but first we checked whether the bridge was damaged or not, 1 indicated damaged and 0 indicates not </w:t>
      </w:r>
    </w:p>
    <w:p w14:paraId="5E5E27B1" w14:textId="6DEBA059" w:rsidR="00117F94" w:rsidRDefault="00117F94">
      <w:pPr>
        <w:pStyle w:val="BodyText"/>
        <w:spacing w:before="119" w:line="228" w:lineRule="auto"/>
        <w:ind w:left="111" w:right="38" w:firstLine="288"/>
        <w:jc w:val="both"/>
      </w:pPr>
      <w:r>
        <w:t>F</w:t>
      </w:r>
    </w:p>
    <w:p w14:paraId="6471FF58" w14:textId="3C06A4F9" w:rsidR="003C15B9" w:rsidRDefault="003C15B9" w:rsidP="00A75B50">
      <w:pPr>
        <w:pStyle w:val="BodyText"/>
        <w:spacing w:before="119" w:line="228" w:lineRule="auto"/>
        <w:ind w:left="111" w:right="38" w:firstLine="288"/>
        <w:jc w:val="center"/>
      </w:pPr>
    </w:p>
    <w:p w14:paraId="1CAC457B" w14:textId="77777777" w:rsidR="003C15B9" w:rsidRDefault="003C15B9">
      <w:pPr>
        <w:pStyle w:val="BodyText"/>
        <w:spacing w:before="119" w:line="228" w:lineRule="auto"/>
        <w:ind w:left="111" w:right="38" w:firstLine="288"/>
        <w:jc w:val="both"/>
      </w:pPr>
    </w:p>
    <w:p w14:paraId="3EB261B8" w14:textId="65F3A7E4" w:rsidR="00117F94" w:rsidRDefault="00117F94" w:rsidP="00A75B50">
      <w:pPr>
        <w:pStyle w:val="BodyText"/>
        <w:spacing w:before="119" w:line="228" w:lineRule="auto"/>
        <w:ind w:left="111" w:right="38" w:firstLine="288"/>
        <w:jc w:val="center"/>
      </w:pPr>
    </w:p>
    <w:p w14:paraId="22B50D39" w14:textId="4F7CC1F3" w:rsidR="00117F94" w:rsidRDefault="00117F94" w:rsidP="00A75B50">
      <w:pPr>
        <w:pStyle w:val="BodyText"/>
        <w:spacing w:before="119" w:line="228" w:lineRule="auto"/>
        <w:ind w:left="111" w:right="38" w:firstLine="288"/>
        <w:jc w:val="center"/>
      </w:pPr>
    </w:p>
    <w:p w14:paraId="7DDD3E46" w14:textId="500D20ED" w:rsidR="0084355C" w:rsidRDefault="00D03191">
      <w:pPr>
        <w:pStyle w:val="BodyText"/>
        <w:spacing w:before="119" w:line="228" w:lineRule="auto"/>
        <w:ind w:left="111" w:right="38" w:firstLine="288"/>
        <w:jc w:val="both"/>
      </w:pPr>
      <w:r>
        <w:t>Apa</w:t>
      </w:r>
    </w:p>
    <w:p w14:paraId="7EB9B3E9" w14:textId="77777777" w:rsidR="005719A8" w:rsidRDefault="005719A8">
      <w:pPr>
        <w:pStyle w:val="BodyText"/>
        <w:spacing w:before="93"/>
        <w:ind w:left="605" w:right="325"/>
        <w:jc w:val="center"/>
        <w:sectPr w:rsidR="005719A8" w:rsidSect="005719A8">
          <w:type w:val="continuous"/>
          <w:pgSz w:w="11900" w:h="16840"/>
          <w:pgMar w:top="580" w:right="640" w:bottom="280" w:left="700" w:header="720" w:footer="720" w:gutter="0"/>
          <w:cols w:num="2" w:space="720"/>
        </w:sectPr>
      </w:pPr>
    </w:p>
    <w:p w14:paraId="2BAAFCD1" w14:textId="5CC4A34D" w:rsidR="0084355C" w:rsidRDefault="00D03191">
      <w:pPr>
        <w:pStyle w:val="BodyText"/>
        <w:spacing w:before="93"/>
        <w:ind w:left="605" w:right="325"/>
        <w:jc w:val="center"/>
      </w:pPr>
      <w:r>
        <w:br w:type="column"/>
      </w:r>
      <w:r>
        <w:t>TABLE I</w:t>
      </w:r>
    </w:p>
    <w:p w14:paraId="59B19B4A" w14:textId="77777777" w:rsidR="0084355C" w:rsidRDefault="00D03191">
      <w:pPr>
        <w:spacing w:before="42"/>
        <w:ind w:left="605" w:right="327"/>
        <w:jc w:val="center"/>
        <w:rPr>
          <w:sz w:val="16"/>
        </w:rPr>
      </w:pPr>
      <w:r>
        <w:rPr>
          <w:sz w:val="16"/>
        </w:rPr>
        <w:t>COMPARISION OF TRAITS IN THE DATASET</w:t>
      </w:r>
    </w:p>
    <w:p w14:paraId="0D9F5D06" w14:textId="77777777" w:rsidR="0084355C" w:rsidRDefault="0084355C">
      <w:pPr>
        <w:pStyle w:val="BodyText"/>
        <w:spacing w:before="5" w:after="1"/>
        <w:rPr>
          <w:sz w:val="22"/>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0"/>
        <w:gridCol w:w="994"/>
        <w:gridCol w:w="1037"/>
        <w:gridCol w:w="1699"/>
      </w:tblGrid>
      <w:tr w:rsidR="0084355C" w14:paraId="4983FFB1" w14:textId="77777777">
        <w:trPr>
          <w:trHeight w:val="455"/>
        </w:trPr>
        <w:tc>
          <w:tcPr>
            <w:tcW w:w="1320" w:type="dxa"/>
          </w:tcPr>
          <w:p w14:paraId="35C05B50" w14:textId="77777777" w:rsidR="0084355C" w:rsidRDefault="00D03191">
            <w:pPr>
              <w:pStyle w:val="TableParagraph"/>
              <w:spacing w:before="105" w:line="240" w:lineRule="auto"/>
              <w:ind w:left="133" w:right="126"/>
              <w:jc w:val="center"/>
              <w:rPr>
                <w:sz w:val="18"/>
              </w:rPr>
            </w:pPr>
            <w:r>
              <w:rPr>
                <w:sz w:val="18"/>
              </w:rPr>
              <w:t>Cluster</w:t>
            </w:r>
          </w:p>
        </w:tc>
        <w:tc>
          <w:tcPr>
            <w:tcW w:w="994" w:type="dxa"/>
          </w:tcPr>
          <w:p w14:paraId="2F7BE561" w14:textId="77777777" w:rsidR="0084355C" w:rsidRDefault="00D03191">
            <w:pPr>
              <w:pStyle w:val="TableParagraph"/>
              <w:spacing w:before="4" w:line="240" w:lineRule="auto"/>
              <w:ind w:left="231" w:hanging="95"/>
              <w:rPr>
                <w:sz w:val="18"/>
              </w:rPr>
            </w:pPr>
            <w:r>
              <w:rPr>
                <w:sz w:val="18"/>
              </w:rPr>
              <w:t>Dominant Gender</w:t>
            </w:r>
          </w:p>
        </w:tc>
        <w:tc>
          <w:tcPr>
            <w:tcW w:w="1037" w:type="dxa"/>
          </w:tcPr>
          <w:p w14:paraId="3F1B817F" w14:textId="77777777" w:rsidR="0084355C" w:rsidRDefault="00D03191">
            <w:pPr>
              <w:pStyle w:val="TableParagraph"/>
              <w:spacing w:before="4" w:line="240" w:lineRule="auto"/>
              <w:ind w:left="204" w:firstLine="58"/>
              <w:rPr>
                <w:sz w:val="18"/>
              </w:rPr>
            </w:pPr>
            <w:r>
              <w:rPr>
                <w:sz w:val="18"/>
              </w:rPr>
              <w:t>Mental Disorder</w:t>
            </w:r>
          </w:p>
        </w:tc>
        <w:tc>
          <w:tcPr>
            <w:tcW w:w="1699" w:type="dxa"/>
          </w:tcPr>
          <w:p w14:paraId="1D43B503" w14:textId="77777777" w:rsidR="0084355C" w:rsidRDefault="00D03191">
            <w:pPr>
              <w:pStyle w:val="TableParagraph"/>
              <w:spacing w:before="105" w:line="240" w:lineRule="auto"/>
              <w:ind w:left="126"/>
              <w:rPr>
                <w:sz w:val="18"/>
              </w:rPr>
            </w:pPr>
            <w:r>
              <w:rPr>
                <w:sz w:val="18"/>
              </w:rPr>
              <w:t>Dominant Key Trait</w:t>
            </w:r>
          </w:p>
        </w:tc>
      </w:tr>
      <w:tr w:rsidR="0084355C" w14:paraId="10B5FA1F" w14:textId="77777777">
        <w:trPr>
          <w:trHeight w:val="455"/>
        </w:trPr>
        <w:tc>
          <w:tcPr>
            <w:tcW w:w="1320" w:type="dxa"/>
          </w:tcPr>
          <w:p w14:paraId="67F50DB4" w14:textId="77777777" w:rsidR="0084355C" w:rsidRDefault="00D03191">
            <w:pPr>
              <w:pStyle w:val="TableParagraph"/>
              <w:spacing w:before="105" w:line="240" w:lineRule="auto"/>
              <w:ind w:left="133" w:right="126"/>
              <w:jc w:val="center"/>
              <w:rPr>
                <w:sz w:val="18"/>
              </w:rPr>
            </w:pPr>
            <w:r>
              <w:rPr>
                <w:sz w:val="18"/>
              </w:rPr>
              <w:t>All</w:t>
            </w:r>
          </w:p>
        </w:tc>
        <w:tc>
          <w:tcPr>
            <w:tcW w:w="994" w:type="dxa"/>
          </w:tcPr>
          <w:p w14:paraId="3F1B9B84" w14:textId="77777777" w:rsidR="0084355C" w:rsidRDefault="00D03191">
            <w:pPr>
              <w:pStyle w:val="TableParagraph"/>
              <w:spacing w:line="240" w:lineRule="auto"/>
              <w:ind w:left="204" w:firstLine="105"/>
              <w:rPr>
                <w:sz w:val="18"/>
              </w:rPr>
            </w:pPr>
            <w:r>
              <w:rPr>
                <w:sz w:val="18"/>
              </w:rPr>
              <w:t>Male (73.7%)</w:t>
            </w:r>
          </w:p>
        </w:tc>
        <w:tc>
          <w:tcPr>
            <w:tcW w:w="1037" w:type="dxa"/>
          </w:tcPr>
          <w:p w14:paraId="2129EABA" w14:textId="77777777" w:rsidR="0084355C" w:rsidRDefault="00D03191">
            <w:pPr>
              <w:pStyle w:val="TableParagraph"/>
              <w:spacing w:line="240" w:lineRule="auto"/>
              <w:ind w:left="226" w:firstLine="179"/>
              <w:rPr>
                <w:sz w:val="18"/>
              </w:rPr>
            </w:pPr>
            <w:r>
              <w:rPr>
                <w:sz w:val="18"/>
              </w:rPr>
              <w:t>No (69.1%)</w:t>
            </w:r>
          </w:p>
        </w:tc>
        <w:tc>
          <w:tcPr>
            <w:tcW w:w="1699" w:type="dxa"/>
          </w:tcPr>
          <w:p w14:paraId="601E97E4" w14:textId="77777777" w:rsidR="0084355C" w:rsidRDefault="00D03191">
            <w:pPr>
              <w:pStyle w:val="TableParagraph"/>
              <w:spacing w:before="105" w:line="240" w:lineRule="auto"/>
              <w:ind w:left="196"/>
              <w:rPr>
                <w:sz w:val="18"/>
              </w:rPr>
            </w:pPr>
            <w:r>
              <w:rPr>
                <w:sz w:val="18"/>
              </w:rPr>
              <w:t>Positivity (34.8%)</w:t>
            </w:r>
          </w:p>
        </w:tc>
      </w:tr>
      <w:tr w:rsidR="0084355C" w14:paraId="2C39E7CA" w14:textId="77777777">
        <w:trPr>
          <w:trHeight w:val="450"/>
        </w:trPr>
        <w:tc>
          <w:tcPr>
            <w:tcW w:w="1320" w:type="dxa"/>
          </w:tcPr>
          <w:p w14:paraId="30492724" w14:textId="77777777" w:rsidR="0084355C" w:rsidRDefault="00D03191">
            <w:pPr>
              <w:pStyle w:val="TableParagraph"/>
              <w:spacing w:before="100" w:line="240" w:lineRule="auto"/>
              <w:ind w:left="133" w:right="126"/>
              <w:jc w:val="center"/>
              <w:rPr>
                <w:sz w:val="18"/>
              </w:rPr>
            </w:pPr>
            <w:r>
              <w:rPr>
                <w:sz w:val="18"/>
              </w:rPr>
              <w:t>Entrepreneurs</w:t>
            </w:r>
          </w:p>
        </w:tc>
        <w:tc>
          <w:tcPr>
            <w:tcW w:w="994" w:type="dxa"/>
          </w:tcPr>
          <w:p w14:paraId="016F6C8B" w14:textId="77777777" w:rsidR="0084355C" w:rsidRDefault="00D03191">
            <w:pPr>
              <w:pStyle w:val="TableParagraph"/>
              <w:spacing w:line="240" w:lineRule="auto"/>
              <w:ind w:left="204" w:firstLine="105"/>
              <w:rPr>
                <w:sz w:val="18"/>
              </w:rPr>
            </w:pPr>
            <w:r>
              <w:rPr>
                <w:sz w:val="18"/>
              </w:rPr>
              <w:t>Male (80.4%)</w:t>
            </w:r>
          </w:p>
        </w:tc>
        <w:tc>
          <w:tcPr>
            <w:tcW w:w="1037" w:type="dxa"/>
          </w:tcPr>
          <w:p w14:paraId="2AA3C985" w14:textId="77777777" w:rsidR="0084355C" w:rsidRDefault="00D03191">
            <w:pPr>
              <w:pStyle w:val="TableParagraph"/>
              <w:spacing w:line="240" w:lineRule="auto"/>
              <w:ind w:left="226" w:firstLine="179"/>
              <w:rPr>
                <w:sz w:val="18"/>
              </w:rPr>
            </w:pPr>
            <w:r>
              <w:rPr>
                <w:sz w:val="18"/>
              </w:rPr>
              <w:t>No (69.5%)</w:t>
            </w:r>
          </w:p>
        </w:tc>
        <w:tc>
          <w:tcPr>
            <w:tcW w:w="1699" w:type="dxa"/>
          </w:tcPr>
          <w:p w14:paraId="6876AF8F" w14:textId="77777777" w:rsidR="0084355C" w:rsidRDefault="00D03191">
            <w:pPr>
              <w:pStyle w:val="TableParagraph"/>
              <w:spacing w:before="100" w:line="240" w:lineRule="auto"/>
              <w:ind w:left="196"/>
              <w:rPr>
                <w:sz w:val="18"/>
              </w:rPr>
            </w:pPr>
            <w:r>
              <w:rPr>
                <w:sz w:val="18"/>
              </w:rPr>
              <w:t>Positivity (37.8%)</w:t>
            </w:r>
          </w:p>
        </w:tc>
      </w:tr>
      <w:tr w:rsidR="0084355C" w14:paraId="5F829DF6" w14:textId="77777777">
        <w:trPr>
          <w:trHeight w:val="455"/>
        </w:trPr>
        <w:tc>
          <w:tcPr>
            <w:tcW w:w="1320" w:type="dxa"/>
          </w:tcPr>
          <w:p w14:paraId="447E02A7" w14:textId="77777777" w:rsidR="0084355C" w:rsidRDefault="00D03191">
            <w:pPr>
              <w:pStyle w:val="TableParagraph"/>
              <w:spacing w:before="4" w:line="240" w:lineRule="auto"/>
              <w:ind w:left="159" w:firstLine="315"/>
              <w:rPr>
                <w:sz w:val="18"/>
              </w:rPr>
            </w:pPr>
            <w:r>
              <w:rPr>
                <w:sz w:val="18"/>
              </w:rPr>
              <w:t>Non- Entrepreneurs</w:t>
            </w:r>
          </w:p>
        </w:tc>
        <w:tc>
          <w:tcPr>
            <w:tcW w:w="994" w:type="dxa"/>
          </w:tcPr>
          <w:p w14:paraId="3138AB71" w14:textId="77777777" w:rsidR="0084355C" w:rsidRDefault="00D03191">
            <w:pPr>
              <w:pStyle w:val="TableParagraph"/>
              <w:spacing w:before="4" w:line="240" w:lineRule="auto"/>
              <w:ind w:left="204" w:firstLine="105"/>
              <w:rPr>
                <w:sz w:val="18"/>
              </w:rPr>
            </w:pPr>
            <w:r>
              <w:rPr>
                <w:sz w:val="18"/>
              </w:rPr>
              <w:t>Male (68.9%)</w:t>
            </w:r>
          </w:p>
        </w:tc>
        <w:tc>
          <w:tcPr>
            <w:tcW w:w="1037" w:type="dxa"/>
          </w:tcPr>
          <w:p w14:paraId="6615E1AB" w14:textId="77777777" w:rsidR="0084355C" w:rsidRDefault="00D03191">
            <w:pPr>
              <w:pStyle w:val="TableParagraph"/>
              <w:spacing w:before="4" w:line="240" w:lineRule="auto"/>
              <w:ind w:left="226" w:firstLine="179"/>
              <w:rPr>
                <w:sz w:val="18"/>
              </w:rPr>
            </w:pPr>
            <w:r>
              <w:rPr>
                <w:sz w:val="18"/>
              </w:rPr>
              <w:t>No (68.9%)</w:t>
            </w:r>
          </w:p>
        </w:tc>
        <w:tc>
          <w:tcPr>
            <w:tcW w:w="1699" w:type="dxa"/>
          </w:tcPr>
          <w:p w14:paraId="707F523B" w14:textId="77777777" w:rsidR="0084355C" w:rsidRDefault="00D03191">
            <w:pPr>
              <w:pStyle w:val="TableParagraph"/>
              <w:spacing w:before="105" w:line="240" w:lineRule="auto"/>
              <w:ind w:left="196"/>
              <w:rPr>
                <w:sz w:val="18"/>
              </w:rPr>
            </w:pPr>
            <w:r>
              <w:rPr>
                <w:sz w:val="18"/>
              </w:rPr>
              <w:t>Positivity (32.7%)</w:t>
            </w:r>
          </w:p>
        </w:tc>
      </w:tr>
    </w:tbl>
    <w:p w14:paraId="30F2E260" w14:textId="77777777" w:rsidR="0084355C" w:rsidRDefault="0084355C">
      <w:pPr>
        <w:pStyle w:val="BodyText"/>
        <w:rPr>
          <w:sz w:val="18"/>
        </w:rPr>
      </w:pPr>
    </w:p>
    <w:p w14:paraId="70E347F3" w14:textId="77777777" w:rsidR="0084355C" w:rsidRDefault="00D03191">
      <w:pPr>
        <w:pStyle w:val="BodyText"/>
        <w:spacing w:before="129" w:line="228" w:lineRule="auto"/>
        <w:ind w:left="154" w:right="158" w:firstLine="288"/>
        <w:jc w:val="both"/>
      </w:pPr>
      <w:r>
        <w:t>It is observed that Entrepreneurs have a better state of mental health and are much more positive than non</w:t>
      </w:r>
      <w:r w:rsidR="00457064">
        <w:t>-</w:t>
      </w:r>
      <w:r>
        <w:t>entrepreneurs. For closer analysis, we would use k-Means clustering to divide the dataset into disjoint groups and study the features of each group.</w:t>
      </w:r>
    </w:p>
    <w:p w14:paraId="5A4C35A1" w14:textId="77777777" w:rsidR="0084355C" w:rsidRDefault="0084355C">
      <w:pPr>
        <w:pStyle w:val="BodyText"/>
        <w:spacing w:before="1"/>
        <w:rPr>
          <w:sz w:val="21"/>
        </w:rPr>
      </w:pPr>
    </w:p>
    <w:p w14:paraId="38B2412C" w14:textId="77777777" w:rsidR="0084355C" w:rsidRDefault="00D03191">
      <w:pPr>
        <w:pStyle w:val="ListParagraph"/>
        <w:numPr>
          <w:ilvl w:val="0"/>
          <w:numId w:val="2"/>
        </w:numPr>
        <w:tabs>
          <w:tab w:val="left" w:pos="443"/>
        </w:tabs>
        <w:ind w:left="442" w:hanging="289"/>
        <w:jc w:val="both"/>
        <w:rPr>
          <w:i/>
          <w:sz w:val="20"/>
        </w:rPr>
      </w:pPr>
      <w:r>
        <w:rPr>
          <w:i/>
          <w:sz w:val="20"/>
        </w:rPr>
        <w:t>Tools</w:t>
      </w:r>
      <w:r>
        <w:rPr>
          <w:i/>
          <w:spacing w:val="-1"/>
          <w:sz w:val="20"/>
        </w:rPr>
        <w:t xml:space="preserve"> </w:t>
      </w:r>
      <w:r>
        <w:rPr>
          <w:i/>
          <w:sz w:val="20"/>
        </w:rPr>
        <w:t>used</w:t>
      </w:r>
    </w:p>
    <w:p w14:paraId="297B0D1A" w14:textId="77777777" w:rsidR="0084355C" w:rsidRDefault="00D03191">
      <w:pPr>
        <w:pStyle w:val="BodyText"/>
        <w:spacing w:before="56" w:line="230" w:lineRule="auto"/>
        <w:ind w:left="154" w:right="159" w:firstLine="288"/>
        <w:jc w:val="both"/>
      </w:pPr>
      <w:r>
        <w:t>R (dplyr, caTools, e1071, factoextra and ggplot2) and Python (Pandas, Scikit and matplotlib) are used for Data Analysis, Visualization</w:t>
      </w:r>
      <w:r w:rsidR="00525D3A">
        <w:t xml:space="preserve">, </w:t>
      </w:r>
      <w:r>
        <w:t>Clustering</w:t>
      </w:r>
      <w:r w:rsidR="00E056BC">
        <w:t>,</w:t>
      </w:r>
      <w:r>
        <w:t xml:space="preserve"> and Classification.</w:t>
      </w:r>
    </w:p>
    <w:p w14:paraId="70B2694C" w14:textId="77777777" w:rsidR="0084355C" w:rsidRDefault="00D03191">
      <w:pPr>
        <w:pStyle w:val="BodyText"/>
        <w:spacing w:before="115" w:line="230" w:lineRule="auto"/>
        <w:ind w:left="154" w:right="160" w:firstLine="288"/>
        <w:jc w:val="both"/>
      </w:pPr>
      <w:r>
        <w:t xml:space="preserve">R and Python were selected due to </w:t>
      </w:r>
      <w:r w:rsidR="000315D2">
        <w:t xml:space="preserve">the </w:t>
      </w:r>
      <w:r>
        <w:t>availability of well- maintained popular libraries.</w:t>
      </w:r>
    </w:p>
    <w:p w14:paraId="077E740F" w14:textId="77777777" w:rsidR="0084355C" w:rsidRDefault="0084355C">
      <w:pPr>
        <w:pStyle w:val="BodyText"/>
        <w:spacing w:before="7"/>
      </w:pPr>
    </w:p>
    <w:p w14:paraId="19372936" w14:textId="77777777" w:rsidR="0084355C" w:rsidRDefault="00D03191">
      <w:pPr>
        <w:pStyle w:val="ListParagraph"/>
        <w:numPr>
          <w:ilvl w:val="0"/>
          <w:numId w:val="2"/>
        </w:numPr>
        <w:tabs>
          <w:tab w:val="left" w:pos="443"/>
        </w:tabs>
        <w:ind w:left="442" w:hanging="289"/>
        <w:jc w:val="both"/>
        <w:rPr>
          <w:i/>
          <w:sz w:val="20"/>
        </w:rPr>
      </w:pPr>
      <w:r>
        <w:rPr>
          <w:i/>
          <w:sz w:val="20"/>
        </w:rPr>
        <w:t>Clustering</w:t>
      </w:r>
    </w:p>
    <w:p w14:paraId="7434B436" w14:textId="77777777" w:rsidR="0084355C" w:rsidRDefault="00D03191">
      <w:pPr>
        <w:pStyle w:val="BodyText"/>
        <w:spacing w:before="58" w:line="228" w:lineRule="auto"/>
        <w:ind w:left="154" w:right="159" w:firstLine="288"/>
        <w:jc w:val="both"/>
      </w:pPr>
      <w:r>
        <w:t>We use k-Means Clustering to arrange the survey respondents into a set number of related clusters, or groups, and analyze these clusters to help improve entrepreneurial competency by detecting clusters with</w:t>
      </w:r>
      <w:r w:rsidR="00DE2739">
        <w:t xml:space="preserve"> a</w:t>
      </w:r>
      <w:r>
        <w:t xml:space="preserve"> large percentage of students possessing the same. K-Means Clustering is a very popular algorithm used for partitioning a set of patterns into disjoint clusters. This method </w:t>
      </w:r>
      <w:r w:rsidR="00075D98">
        <w:t xml:space="preserve">is </w:t>
      </w:r>
      <w:r>
        <w:t>efficient in producing respectable results for many applications [15].</w:t>
      </w:r>
    </w:p>
    <w:p w14:paraId="24F27348" w14:textId="77777777" w:rsidR="00B01BDE" w:rsidRDefault="00B01BDE" w:rsidP="00B01BDE">
      <w:pPr>
        <w:pStyle w:val="BodyText"/>
        <w:spacing w:before="58" w:line="228" w:lineRule="auto"/>
        <w:ind w:left="154" w:right="159" w:firstLine="288"/>
        <w:jc w:val="both"/>
      </w:pPr>
      <w:r>
        <w:t>We manually fixed the number of clusters, say k, to initialize the algorithm. We used two popular methods to determine the number of clusters: Elbow Method and Silhouette method [16].</w:t>
      </w:r>
    </w:p>
    <w:p w14:paraId="043D47C8" w14:textId="77777777" w:rsidR="0084355C" w:rsidRDefault="00D03191">
      <w:pPr>
        <w:pStyle w:val="BodyText"/>
        <w:spacing w:before="9"/>
        <w:rPr>
          <w:sz w:val="13"/>
        </w:rPr>
      </w:pPr>
      <w:r>
        <w:rPr>
          <w:noProof/>
        </w:rPr>
        <w:lastRenderedPageBreak/>
        <w:drawing>
          <wp:anchor distT="0" distB="0" distL="0" distR="0" simplePos="0" relativeHeight="251660288" behindDoc="0" locked="0" layoutInCell="1" allowOverlap="1" wp14:anchorId="7C5BDF2B" wp14:editId="6B8D7A11">
            <wp:simplePos x="0" y="0"/>
            <wp:positionH relativeFrom="page">
              <wp:posOffset>4407808</wp:posOffset>
            </wp:positionH>
            <wp:positionV relativeFrom="paragraph">
              <wp:posOffset>125756</wp:posOffset>
            </wp:positionV>
            <wp:extent cx="2072901" cy="207225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2072901" cy="2072258"/>
                    </a:xfrm>
                    <a:prstGeom prst="rect">
                      <a:avLst/>
                    </a:prstGeom>
                  </pic:spPr>
                </pic:pic>
              </a:graphicData>
            </a:graphic>
          </wp:anchor>
        </w:drawing>
      </w:r>
    </w:p>
    <w:p w14:paraId="3DF78718" w14:textId="77777777" w:rsidR="0084355C" w:rsidRDefault="0084355C">
      <w:pPr>
        <w:pStyle w:val="BodyText"/>
        <w:spacing w:before="5"/>
        <w:rPr>
          <w:sz w:val="19"/>
        </w:rPr>
      </w:pPr>
    </w:p>
    <w:p w14:paraId="5C06697A" w14:textId="77777777" w:rsidR="0084355C" w:rsidRDefault="00D03191">
      <w:pPr>
        <w:spacing w:before="1"/>
        <w:ind w:left="605" w:right="613"/>
        <w:jc w:val="center"/>
        <w:rPr>
          <w:sz w:val="16"/>
        </w:rPr>
      </w:pPr>
      <w:r>
        <w:rPr>
          <w:sz w:val="16"/>
        </w:rPr>
        <w:t xml:space="preserve">Fig. 2 Elbow Method used to </w:t>
      </w:r>
      <w:r w:rsidR="003D7015">
        <w:rPr>
          <w:sz w:val="16"/>
        </w:rPr>
        <w:t>initialize</w:t>
      </w:r>
      <w:r>
        <w:rPr>
          <w:sz w:val="16"/>
        </w:rPr>
        <w:t xml:space="preserve"> the number of centroids</w:t>
      </w:r>
    </w:p>
    <w:p w14:paraId="7D094B47" w14:textId="77777777" w:rsidR="0084355C" w:rsidRDefault="0084355C">
      <w:pPr>
        <w:jc w:val="center"/>
        <w:rPr>
          <w:sz w:val="16"/>
        </w:rPr>
        <w:sectPr w:rsidR="0084355C">
          <w:type w:val="continuous"/>
          <w:pgSz w:w="11900" w:h="16840"/>
          <w:pgMar w:top="580" w:right="640" w:bottom="280" w:left="700" w:header="720" w:footer="720" w:gutter="0"/>
          <w:cols w:num="2" w:space="720" w:equalWidth="0">
            <w:col w:w="5118" w:space="162"/>
            <w:col w:w="5280"/>
          </w:cols>
        </w:sectPr>
      </w:pPr>
    </w:p>
    <w:p w14:paraId="6899DA74" w14:textId="77777777" w:rsidR="0084355C" w:rsidRDefault="00D03191">
      <w:pPr>
        <w:pStyle w:val="BodyText"/>
        <w:spacing w:before="85" w:line="228" w:lineRule="auto"/>
        <w:ind w:left="111" w:right="38" w:firstLine="288"/>
        <w:jc w:val="both"/>
      </w:pPr>
      <w:r>
        <w:lastRenderedPageBreak/>
        <w:t>In the elbow method, a sharp drop in the WCSS, or the</w:t>
      </w:r>
      <w:r>
        <w:rPr>
          <w:spacing w:val="-32"/>
        </w:rPr>
        <w:t xml:space="preserve"> </w:t>
      </w:r>
      <w:r>
        <w:t>so</w:t>
      </w:r>
      <w:r w:rsidR="003D7015">
        <w:t>-</w:t>
      </w:r>
      <w:r>
        <w:t xml:space="preserve">called ‘Elbow Point’ is expected to show up. In our case, we don’t see a very distinct drop, although the Elbow </w:t>
      </w:r>
      <w:r w:rsidR="00F50275">
        <w:rPr>
          <w:spacing w:val="-3"/>
        </w:rPr>
        <w:t>Method does</w:t>
      </w:r>
      <w:r>
        <w:t xml:space="preserve"> suggest that the ideal number of clusters would be </w:t>
      </w:r>
      <w:r>
        <w:rPr>
          <w:spacing w:val="-2"/>
        </w:rPr>
        <w:t xml:space="preserve">either </w:t>
      </w:r>
      <w:r>
        <w:t>two or three. To verify this, we use the Silhouette method, another popular way to determine the appropriate number of clusters for the k-Means</w:t>
      </w:r>
      <w:r>
        <w:rPr>
          <w:spacing w:val="-15"/>
        </w:rPr>
        <w:t xml:space="preserve"> </w:t>
      </w:r>
      <w:r>
        <w:t>algorithm.</w:t>
      </w:r>
    </w:p>
    <w:p w14:paraId="715E7120" w14:textId="77777777" w:rsidR="0084355C" w:rsidRDefault="00D03191">
      <w:pPr>
        <w:pStyle w:val="BodyText"/>
        <w:spacing w:before="4"/>
        <w:rPr>
          <w:sz w:val="14"/>
        </w:rPr>
      </w:pPr>
      <w:r>
        <w:rPr>
          <w:noProof/>
        </w:rPr>
        <w:drawing>
          <wp:anchor distT="0" distB="0" distL="0" distR="0" simplePos="0" relativeHeight="2" behindDoc="0" locked="0" layoutInCell="1" allowOverlap="1" wp14:anchorId="2D90CB59" wp14:editId="26D5E1D6">
            <wp:simplePos x="0" y="0"/>
            <wp:positionH relativeFrom="page">
              <wp:posOffset>1241918</wp:posOffset>
            </wp:positionH>
            <wp:positionV relativeFrom="paragraph">
              <wp:posOffset>129867</wp:posOffset>
            </wp:positionV>
            <wp:extent cx="1869664" cy="169821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1869664" cy="1698212"/>
                    </a:xfrm>
                    <a:prstGeom prst="rect">
                      <a:avLst/>
                    </a:prstGeom>
                  </pic:spPr>
                </pic:pic>
              </a:graphicData>
            </a:graphic>
          </wp:anchor>
        </w:drawing>
      </w:r>
    </w:p>
    <w:p w14:paraId="4F26C26C" w14:textId="77777777" w:rsidR="0084355C" w:rsidRDefault="0084355C">
      <w:pPr>
        <w:pStyle w:val="BodyText"/>
        <w:spacing w:before="4"/>
        <w:rPr>
          <w:sz w:val="24"/>
        </w:rPr>
      </w:pPr>
    </w:p>
    <w:p w14:paraId="1CFD955C" w14:textId="77777777" w:rsidR="0084355C" w:rsidRDefault="00D03191">
      <w:pPr>
        <w:ind w:left="445" w:right="378"/>
        <w:jc w:val="center"/>
        <w:rPr>
          <w:sz w:val="16"/>
        </w:rPr>
      </w:pPr>
      <w:r>
        <w:rPr>
          <w:sz w:val="16"/>
        </w:rPr>
        <w:t xml:space="preserve">Fig. 3 Silhouette Method used to </w:t>
      </w:r>
      <w:r w:rsidR="009D30F3">
        <w:rPr>
          <w:sz w:val="16"/>
        </w:rPr>
        <w:t>initialize</w:t>
      </w:r>
      <w:r>
        <w:rPr>
          <w:sz w:val="16"/>
        </w:rPr>
        <w:t xml:space="preserve"> the number of centroids</w:t>
      </w:r>
    </w:p>
    <w:p w14:paraId="4757A205" w14:textId="77777777" w:rsidR="0084355C" w:rsidRDefault="0084355C">
      <w:pPr>
        <w:pStyle w:val="BodyText"/>
        <w:rPr>
          <w:sz w:val="18"/>
        </w:rPr>
      </w:pPr>
    </w:p>
    <w:p w14:paraId="07EF6B1E" w14:textId="77777777" w:rsidR="0084355C" w:rsidRDefault="0084355C">
      <w:pPr>
        <w:pStyle w:val="BodyText"/>
        <w:spacing w:before="10"/>
        <w:rPr>
          <w:sz w:val="19"/>
        </w:rPr>
      </w:pPr>
    </w:p>
    <w:p w14:paraId="06ED1473" w14:textId="77777777" w:rsidR="0084355C" w:rsidRDefault="00D03191">
      <w:pPr>
        <w:pStyle w:val="BodyText"/>
        <w:spacing w:before="1" w:line="228" w:lineRule="auto"/>
        <w:ind w:left="111" w:right="38" w:firstLine="288"/>
        <w:jc w:val="both"/>
      </w:pPr>
      <w:r>
        <w:t xml:space="preserve">The Silhouette method confirms that two would be the ideal number of clusters for this particular dataset. So, we proceed </w:t>
      </w:r>
      <w:r w:rsidR="009D30F3">
        <w:t xml:space="preserve">with </w:t>
      </w:r>
      <w:r>
        <w:t xml:space="preserve">k-Means clustering </w:t>
      </w:r>
      <w:r w:rsidR="009D30F3">
        <w:t>intending to divide</w:t>
      </w:r>
      <w:r>
        <w:t xml:space="preserve"> the students into two disjoint clusters. However, only two</w:t>
      </w:r>
      <w:r w:rsidR="00BF30CE">
        <w:t xml:space="preserve"> clusters </w:t>
      </w:r>
      <w:r>
        <w:t xml:space="preserve">predicted by Elbow and Silhouette methods suggest that </w:t>
      </w:r>
      <w:r>
        <w:rPr>
          <w:spacing w:val="-2"/>
        </w:rPr>
        <w:t xml:space="preserve">the </w:t>
      </w:r>
      <w:r>
        <w:t xml:space="preserve">statistical power of the results would be low because it is known that statistical power surges with an escalating </w:t>
      </w:r>
      <w:r>
        <w:rPr>
          <w:spacing w:val="-3"/>
        </w:rPr>
        <w:t xml:space="preserve">number </w:t>
      </w:r>
      <w:r>
        <w:t xml:space="preserve">of clusters and one </w:t>
      </w:r>
      <w:r w:rsidR="00A461C9">
        <w:t>can</w:t>
      </w:r>
      <w:r>
        <w:t xml:space="preserve"> estimate the </w:t>
      </w:r>
      <w:r>
        <w:rPr>
          <w:spacing w:val="-3"/>
        </w:rPr>
        <w:t xml:space="preserve">inter-cluster </w:t>
      </w:r>
      <w:r>
        <w:t>disparity more accurately</w:t>
      </w:r>
      <w:r>
        <w:rPr>
          <w:spacing w:val="-12"/>
        </w:rPr>
        <w:t xml:space="preserve"> </w:t>
      </w:r>
      <w:r>
        <w:t>[17].</w:t>
      </w:r>
    </w:p>
    <w:p w14:paraId="50363C3E" w14:textId="77777777" w:rsidR="0084355C" w:rsidRDefault="00D03191">
      <w:pPr>
        <w:pStyle w:val="BodyText"/>
        <w:spacing w:before="5"/>
        <w:rPr>
          <w:sz w:val="14"/>
        </w:rPr>
      </w:pPr>
      <w:r>
        <w:rPr>
          <w:noProof/>
        </w:rPr>
        <w:drawing>
          <wp:anchor distT="0" distB="0" distL="0" distR="0" simplePos="0" relativeHeight="3" behindDoc="0" locked="0" layoutInCell="1" allowOverlap="1" wp14:anchorId="764593AC" wp14:editId="663F31E1">
            <wp:simplePos x="0" y="0"/>
            <wp:positionH relativeFrom="page">
              <wp:posOffset>1132763</wp:posOffset>
            </wp:positionH>
            <wp:positionV relativeFrom="paragraph">
              <wp:posOffset>130260</wp:posOffset>
            </wp:positionV>
            <wp:extent cx="2085328" cy="190023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cstate="print"/>
                    <a:stretch>
                      <a:fillRect/>
                    </a:stretch>
                  </pic:blipFill>
                  <pic:spPr>
                    <a:xfrm>
                      <a:off x="0" y="0"/>
                      <a:ext cx="2085328" cy="1900237"/>
                    </a:xfrm>
                    <a:prstGeom prst="rect">
                      <a:avLst/>
                    </a:prstGeom>
                  </pic:spPr>
                </pic:pic>
              </a:graphicData>
            </a:graphic>
          </wp:anchor>
        </w:drawing>
      </w:r>
    </w:p>
    <w:p w14:paraId="4BB206C4" w14:textId="77777777" w:rsidR="0084355C" w:rsidRDefault="0084355C">
      <w:pPr>
        <w:pStyle w:val="BodyText"/>
        <w:rPr>
          <w:sz w:val="25"/>
        </w:rPr>
      </w:pPr>
    </w:p>
    <w:p w14:paraId="07BA6ACB" w14:textId="77777777" w:rsidR="0084355C" w:rsidRDefault="00D03191">
      <w:pPr>
        <w:ind w:left="445" w:right="378"/>
        <w:jc w:val="center"/>
        <w:rPr>
          <w:sz w:val="16"/>
        </w:rPr>
      </w:pPr>
      <w:r>
        <w:rPr>
          <w:sz w:val="16"/>
        </w:rPr>
        <w:t>Fig. 4 Number of Students per Cluster</w:t>
      </w:r>
    </w:p>
    <w:p w14:paraId="159F9C34" w14:textId="77777777" w:rsidR="0084355C" w:rsidRDefault="0084355C">
      <w:pPr>
        <w:pStyle w:val="BodyText"/>
        <w:rPr>
          <w:sz w:val="18"/>
        </w:rPr>
      </w:pPr>
    </w:p>
    <w:p w14:paraId="2738420C" w14:textId="77777777" w:rsidR="0084355C" w:rsidRDefault="0084355C">
      <w:pPr>
        <w:pStyle w:val="BodyText"/>
        <w:spacing w:before="10"/>
        <w:rPr>
          <w:sz w:val="19"/>
        </w:rPr>
      </w:pPr>
    </w:p>
    <w:p w14:paraId="344A80F4" w14:textId="77777777" w:rsidR="0084355C" w:rsidRDefault="00D03191">
      <w:pPr>
        <w:pStyle w:val="BodyText"/>
        <w:spacing w:before="1" w:line="228" w:lineRule="auto"/>
        <w:ind w:left="111" w:right="38" w:firstLine="288"/>
        <w:jc w:val="both"/>
      </w:pPr>
      <w:r>
        <w:t xml:space="preserve">After analyzing the clusters, it is seen that the majority of students lie in Cluster </w:t>
      </w:r>
      <w:r w:rsidR="0077299B">
        <w:t>1</w:t>
      </w:r>
      <w:r>
        <w:t>. Further, we check for the number and percentage of students possessing Entrepreneurial Competency in these clusters. Checking for the percentage is important because it might be possible that a particular</w:t>
      </w:r>
      <w:r>
        <w:rPr>
          <w:spacing w:val="-27"/>
        </w:rPr>
        <w:t xml:space="preserve"> </w:t>
      </w:r>
      <w:r>
        <w:t xml:space="preserve">cluster outputs a greater number of entrepreneurs, </w:t>
      </w:r>
      <w:r w:rsidR="00BB5744">
        <w:t xml:space="preserve">and </w:t>
      </w:r>
      <w:r>
        <w:t>also covers a</w:t>
      </w:r>
      <w:r w:rsidR="003B2C2C">
        <w:t xml:space="preserve"> </w:t>
      </w:r>
      <w:r>
        <w:t>large number of</w:t>
      </w:r>
      <w:r>
        <w:rPr>
          <w:spacing w:val="-14"/>
        </w:rPr>
        <w:t xml:space="preserve"> </w:t>
      </w:r>
      <w:r>
        <w:t>students.</w:t>
      </w:r>
    </w:p>
    <w:p w14:paraId="2941EC21" w14:textId="77777777" w:rsidR="0084355C" w:rsidRDefault="00D03191">
      <w:pPr>
        <w:pStyle w:val="BodyText"/>
        <w:spacing w:before="85"/>
        <w:ind w:left="1118" w:right="843"/>
        <w:jc w:val="center"/>
      </w:pPr>
      <w:r>
        <w:br w:type="column"/>
      </w:r>
      <w:r>
        <w:t>TABLE II</w:t>
      </w:r>
    </w:p>
    <w:p w14:paraId="610C7F82" w14:textId="77777777" w:rsidR="0084355C" w:rsidRDefault="00D03191">
      <w:pPr>
        <w:spacing w:before="47"/>
        <w:ind w:left="1118" w:right="845"/>
        <w:jc w:val="center"/>
        <w:rPr>
          <w:sz w:val="16"/>
        </w:rPr>
      </w:pPr>
      <w:r>
        <w:rPr>
          <w:sz w:val="16"/>
        </w:rPr>
        <w:t>COMPETENCY OF STUDENTS PER CLUSTER</w:t>
      </w:r>
    </w:p>
    <w:p w14:paraId="3784900B" w14:textId="77777777" w:rsidR="0084355C" w:rsidRDefault="0084355C">
      <w:pPr>
        <w:pStyle w:val="BodyText"/>
        <w:spacing w:before="5" w:after="1"/>
        <w:rPr>
          <w:sz w:val="22"/>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1700"/>
        <w:gridCol w:w="2348"/>
      </w:tblGrid>
      <w:tr w:rsidR="0084355C" w14:paraId="2B79419A" w14:textId="77777777">
        <w:trPr>
          <w:trHeight w:val="455"/>
        </w:trPr>
        <w:tc>
          <w:tcPr>
            <w:tcW w:w="994" w:type="dxa"/>
          </w:tcPr>
          <w:p w14:paraId="7396CC76" w14:textId="77777777" w:rsidR="0084355C" w:rsidRDefault="00D03191">
            <w:pPr>
              <w:pStyle w:val="TableParagraph"/>
              <w:spacing w:before="105" w:line="240" w:lineRule="auto"/>
              <w:ind w:left="105"/>
              <w:rPr>
                <w:sz w:val="18"/>
              </w:rPr>
            </w:pPr>
            <w:r>
              <w:rPr>
                <w:sz w:val="18"/>
              </w:rPr>
              <w:t>Cluster</w:t>
            </w:r>
          </w:p>
        </w:tc>
        <w:tc>
          <w:tcPr>
            <w:tcW w:w="1700" w:type="dxa"/>
          </w:tcPr>
          <w:p w14:paraId="7B2EBC3B" w14:textId="77777777" w:rsidR="0084355C" w:rsidRDefault="00D03191">
            <w:pPr>
              <w:pStyle w:val="TableParagraph"/>
              <w:spacing w:line="240" w:lineRule="auto"/>
              <w:ind w:left="105" w:right="135"/>
              <w:rPr>
                <w:sz w:val="18"/>
              </w:rPr>
            </w:pPr>
            <w:r>
              <w:rPr>
                <w:sz w:val="18"/>
              </w:rPr>
              <w:t>No. of Entrepreneurs</w:t>
            </w:r>
          </w:p>
        </w:tc>
        <w:tc>
          <w:tcPr>
            <w:tcW w:w="2348" w:type="dxa"/>
          </w:tcPr>
          <w:p w14:paraId="4AF81CE4" w14:textId="77777777" w:rsidR="0084355C" w:rsidRDefault="00D03191">
            <w:pPr>
              <w:pStyle w:val="TableParagraph"/>
              <w:spacing w:before="105" w:line="240" w:lineRule="auto"/>
              <w:ind w:left="104"/>
              <w:rPr>
                <w:sz w:val="18"/>
              </w:rPr>
            </w:pPr>
            <w:r>
              <w:rPr>
                <w:sz w:val="18"/>
              </w:rPr>
              <w:t>Percentage of Entrepreneurs</w:t>
            </w:r>
          </w:p>
        </w:tc>
      </w:tr>
      <w:tr w:rsidR="0084355C" w14:paraId="2DB7F8D9" w14:textId="77777777">
        <w:trPr>
          <w:trHeight w:val="244"/>
        </w:trPr>
        <w:tc>
          <w:tcPr>
            <w:tcW w:w="994" w:type="dxa"/>
          </w:tcPr>
          <w:p w14:paraId="65D68490" w14:textId="77777777" w:rsidR="0084355C" w:rsidRDefault="00D03191">
            <w:pPr>
              <w:pStyle w:val="TableParagraph"/>
              <w:ind w:left="105"/>
              <w:rPr>
                <w:sz w:val="18"/>
              </w:rPr>
            </w:pPr>
            <w:r>
              <w:rPr>
                <w:sz w:val="18"/>
              </w:rPr>
              <w:t>Cluster 1</w:t>
            </w:r>
          </w:p>
        </w:tc>
        <w:tc>
          <w:tcPr>
            <w:tcW w:w="1700" w:type="dxa"/>
          </w:tcPr>
          <w:p w14:paraId="71A87D6C" w14:textId="77777777" w:rsidR="0084355C" w:rsidRDefault="00D03191">
            <w:pPr>
              <w:pStyle w:val="TableParagraph"/>
              <w:ind w:left="105"/>
              <w:rPr>
                <w:sz w:val="18"/>
              </w:rPr>
            </w:pPr>
            <w:r>
              <w:rPr>
                <w:sz w:val="18"/>
              </w:rPr>
              <w:t>57</w:t>
            </w:r>
          </w:p>
        </w:tc>
        <w:tc>
          <w:tcPr>
            <w:tcW w:w="2348" w:type="dxa"/>
          </w:tcPr>
          <w:p w14:paraId="67E094C3" w14:textId="77777777" w:rsidR="0084355C" w:rsidRDefault="00D03191">
            <w:pPr>
              <w:pStyle w:val="TableParagraph"/>
              <w:ind w:left="104"/>
              <w:rPr>
                <w:sz w:val="18"/>
              </w:rPr>
            </w:pPr>
            <w:r>
              <w:rPr>
                <w:sz w:val="18"/>
              </w:rPr>
              <w:t>43.181%</w:t>
            </w:r>
          </w:p>
        </w:tc>
      </w:tr>
      <w:tr w:rsidR="0084355C" w14:paraId="360A3504" w14:textId="77777777">
        <w:trPr>
          <w:trHeight w:val="249"/>
        </w:trPr>
        <w:tc>
          <w:tcPr>
            <w:tcW w:w="994" w:type="dxa"/>
          </w:tcPr>
          <w:p w14:paraId="05D267EA" w14:textId="77777777" w:rsidR="0084355C" w:rsidRDefault="00D03191">
            <w:pPr>
              <w:pStyle w:val="TableParagraph"/>
              <w:ind w:left="105"/>
              <w:rPr>
                <w:sz w:val="18"/>
              </w:rPr>
            </w:pPr>
            <w:r>
              <w:rPr>
                <w:sz w:val="18"/>
              </w:rPr>
              <w:t>Cluster 2</w:t>
            </w:r>
          </w:p>
        </w:tc>
        <w:tc>
          <w:tcPr>
            <w:tcW w:w="1700" w:type="dxa"/>
          </w:tcPr>
          <w:p w14:paraId="73E92FA1" w14:textId="77777777" w:rsidR="0084355C" w:rsidRDefault="00D03191">
            <w:pPr>
              <w:pStyle w:val="TableParagraph"/>
              <w:ind w:left="105"/>
              <w:rPr>
                <w:sz w:val="18"/>
              </w:rPr>
            </w:pPr>
            <w:r>
              <w:rPr>
                <w:sz w:val="18"/>
              </w:rPr>
              <w:t>25</w:t>
            </w:r>
          </w:p>
        </w:tc>
        <w:tc>
          <w:tcPr>
            <w:tcW w:w="2348" w:type="dxa"/>
          </w:tcPr>
          <w:p w14:paraId="53D53976" w14:textId="77777777" w:rsidR="0084355C" w:rsidRDefault="00D03191">
            <w:pPr>
              <w:pStyle w:val="TableParagraph"/>
              <w:ind w:left="104"/>
              <w:rPr>
                <w:sz w:val="18"/>
              </w:rPr>
            </w:pPr>
            <w:r>
              <w:rPr>
                <w:sz w:val="18"/>
              </w:rPr>
              <w:t>37.878%</w:t>
            </w:r>
          </w:p>
        </w:tc>
      </w:tr>
    </w:tbl>
    <w:p w14:paraId="40A0A96E" w14:textId="77777777" w:rsidR="0084355C" w:rsidRDefault="0084355C">
      <w:pPr>
        <w:pStyle w:val="BodyText"/>
        <w:rPr>
          <w:sz w:val="18"/>
        </w:rPr>
      </w:pPr>
    </w:p>
    <w:p w14:paraId="6E90A5AB" w14:textId="77777777" w:rsidR="0084355C" w:rsidRDefault="00D03191">
      <w:pPr>
        <w:pStyle w:val="BodyText"/>
        <w:spacing w:before="129" w:line="228" w:lineRule="auto"/>
        <w:ind w:left="149" w:right="159" w:firstLine="288"/>
        <w:jc w:val="both"/>
      </w:pPr>
      <w:r>
        <w:t>A low percentage of entrepreneurs in either cluster reflects</w:t>
      </w:r>
      <w:r>
        <w:rPr>
          <w:spacing w:val="-7"/>
        </w:rPr>
        <w:t xml:space="preserve"> </w:t>
      </w:r>
      <w:r>
        <w:t>the</w:t>
      </w:r>
      <w:r>
        <w:rPr>
          <w:spacing w:val="-7"/>
        </w:rPr>
        <w:t xml:space="preserve"> </w:t>
      </w:r>
      <w:r>
        <w:t>lack</w:t>
      </w:r>
      <w:r>
        <w:rPr>
          <w:spacing w:val="-7"/>
        </w:rPr>
        <w:t xml:space="preserve"> </w:t>
      </w:r>
      <w:r>
        <w:t>of</w:t>
      </w:r>
      <w:r>
        <w:rPr>
          <w:spacing w:val="-7"/>
        </w:rPr>
        <w:t xml:space="preserve"> </w:t>
      </w:r>
      <w:r>
        <w:t>motivation</w:t>
      </w:r>
      <w:r>
        <w:rPr>
          <w:spacing w:val="-7"/>
        </w:rPr>
        <w:t xml:space="preserve"> </w:t>
      </w:r>
      <w:r>
        <w:t>in</w:t>
      </w:r>
      <w:r>
        <w:rPr>
          <w:spacing w:val="-7"/>
        </w:rPr>
        <w:t xml:space="preserve"> </w:t>
      </w:r>
      <w:r>
        <w:t>Indian</w:t>
      </w:r>
      <w:r>
        <w:rPr>
          <w:spacing w:val="-7"/>
        </w:rPr>
        <w:t xml:space="preserve"> </w:t>
      </w:r>
      <w:r>
        <w:t>University</w:t>
      </w:r>
      <w:r>
        <w:rPr>
          <w:spacing w:val="-7"/>
        </w:rPr>
        <w:t xml:space="preserve"> </w:t>
      </w:r>
      <w:r>
        <w:t>Students</w:t>
      </w:r>
      <w:r>
        <w:rPr>
          <w:spacing w:val="-6"/>
        </w:rPr>
        <w:t xml:space="preserve"> </w:t>
      </w:r>
      <w:r>
        <w:t xml:space="preserve">to pursue a career as an entrepreneur. Additionally, the second cluster </w:t>
      </w:r>
      <w:r w:rsidR="00451340">
        <w:t xml:space="preserve">has a </w:t>
      </w:r>
      <w:r>
        <w:t xml:space="preserve">lower percentage of entrepreneurs out of </w:t>
      </w:r>
      <w:r>
        <w:rPr>
          <w:spacing w:val="-2"/>
        </w:rPr>
        <w:t xml:space="preserve">the </w:t>
      </w:r>
      <w:r>
        <w:t>two, and</w:t>
      </w:r>
      <w:r w:rsidR="001553F6">
        <w:t xml:space="preserve"> </w:t>
      </w:r>
      <w:r>
        <w:t xml:space="preserve">to improve entrepreneurial competency, we would analyze this cluster further </w:t>
      </w:r>
      <w:r>
        <w:rPr>
          <w:spacing w:val="-2"/>
        </w:rPr>
        <w:t xml:space="preserve">and </w:t>
      </w:r>
      <w:r>
        <w:t>compare</w:t>
      </w:r>
      <w:r>
        <w:rPr>
          <w:spacing w:val="-8"/>
        </w:rPr>
        <w:t xml:space="preserve"> </w:t>
      </w:r>
      <w:r>
        <w:t>the</w:t>
      </w:r>
      <w:r>
        <w:rPr>
          <w:spacing w:val="-7"/>
        </w:rPr>
        <w:t xml:space="preserve"> </w:t>
      </w:r>
      <w:r>
        <w:t>results</w:t>
      </w:r>
      <w:r>
        <w:rPr>
          <w:spacing w:val="-7"/>
        </w:rPr>
        <w:t xml:space="preserve"> </w:t>
      </w:r>
      <w:r>
        <w:t>to</w:t>
      </w:r>
      <w:r>
        <w:rPr>
          <w:spacing w:val="-8"/>
        </w:rPr>
        <w:t xml:space="preserve"> </w:t>
      </w:r>
      <w:r>
        <w:t>the</w:t>
      </w:r>
      <w:r>
        <w:rPr>
          <w:spacing w:val="-7"/>
        </w:rPr>
        <w:t xml:space="preserve"> </w:t>
      </w:r>
      <w:r>
        <w:t>slightly</w:t>
      </w:r>
      <w:r>
        <w:rPr>
          <w:spacing w:val="-7"/>
        </w:rPr>
        <w:t xml:space="preserve"> </w:t>
      </w:r>
      <w:r>
        <w:t>‘more</w:t>
      </w:r>
      <w:r>
        <w:rPr>
          <w:spacing w:val="-8"/>
        </w:rPr>
        <w:t xml:space="preserve"> </w:t>
      </w:r>
      <w:r>
        <w:t>competent’</w:t>
      </w:r>
      <w:r>
        <w:rPr>
          <w:spacing w:val="-7"/>
        </w:rPr>
        <w:t xml:space="preserve"> </w:t>
      </w:r>
      <w:r>
        <w:t>cluster.</w:t>
      </w:r>
    </w:p>
    <w:p w14:paraId="3E30809D" w14:textId="77777777" w:rsidR="0084355C" w:rsidRDefault="0084355C">
      <w:pPr>
        <w:pStyle w:val="BodyText"/>
        <w:rPr>
          <w:sz w:val="22"/>
        </w:rPr>
      </w:pPr>
    </w:p>
    <w:p w14:paraId="65C2EBA9" w14:textId="77777777" w:rsidR="0084355C" w:rsidRDefault="0084355C">
      <w:pPr>
        <w:pStyle w:val="BodyText"/>
        <w:spacing w:before="9"/>
        <w:rPr>
          <w:sz w:val="17"/>
        </w:rPr>
      </w:pPr>
    </w:p>
    <w:p w14:paraId="01D7B06E" w14:textId="77777777" w:rsidR="0084355C" w:rsidRDefault="00D03191">
      <w:pPr>
        <w:pStyle w:val="BodyText"/>
        <w:spacing w:before="1"/>
        <w:ind w:left="1118" w:right="843"/>
        <w:jc w:val="center"/>
      </w:pPr>
      <w:r>
        <w:t>TABLE III</w:t>
      </w:r>
    </w:p>
    <w:p w14:paraId="4A980D01" w14:textId="77777777" w:rsidR="0084355C" w:rsidRDefault="00D03191">
      <w:pPr>
        <w:spacing w:before="47"/>
        <w:ind w:left="1118" w:right="845"/>
        <w:jc w:val="center"/>
        <w:rPr>
          <w:sz w:val="16"/>
        </w:rPr>
      </w:pPr>
      <w:r>
        <w:rPr>
          <w:sz w:val="16"/>
        </w:rPr>
        <w:t>COMPARISION OF TRAITS IN CLUSTERS</w:t>
      </w:r>
    </w:p>
    <w:p w14:paraId="4637BD2D" w14:textId="77777777" w:rsidR="0084355C" w:rsidRDefault="0084355C">
      <w:pPr>
        <w:pStyle w:val="BodyText"/>
        <w:spacing w:before="5"/>
        <w:rPr>
          <w:sz w:val="22"/>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2"/>
        <w:gridCol w:w="1248"/>
        <w:gridCol w:w="1181"/>
        <w:gridCol w:w="1699"/>
      </w:tblGrid>
      <w:tr w:rsidR="0084355C" w14:paraId="505ABA78" w14:textId="77777777">
        <w:trPr>
          <w:trHeight w:val="455"/>
        </w:trPr>
        <w:tc>
          <w:tcPr>
            <w:tcW w:w="922" w:type="dxa"/>
          </w:tcPr>
          <w:p w14:paraId="636141B6" w14:textId="77777777" w:rsidR="0084355C" w:rsidRDefault="00D03191">
            <w:pPr>
              <w:pStyle w:val="TableParagraph"/>
              <w:spacing w:before="105" w:line="240" w:lineRule="auto"/>
              <w:ind w:left="0" w:right="193"/>
              <w:jc w:val="right"/>
              <w:rPr>
                <w:sz w:val="18"/>
              </w:rPr>
            </w:pPr>
            <w:r>
              <w:rPr>
                <w:sz w:val="18"/>
              </w:rPr>
              <w:t>Cluster</w:t>
            </w:r>
          </w:p>
        </w:tc>
        <w:tc>
          <w:tcPr>
            <w:tcW w:w="1248" w:type="dxa"/>
          </w:tcPr>
          <w:p w14:paraId="2522BF35" w14:textId="77777777" w:rsidR="0084355C" w:rsidRDefault="00D03191">
            <w:pPr>
              <w:pStyle w:val="TableParagraph"/>
              <w:spacing w:line="240" w:lineRule="auto"/>
              <w:ind w:left="360" w:hanging="95"/>
              <w:rPr>
                <w:sz w:val="18"/>
              </w:rPr>
            </w:pPr>
            <w:r>
              <w:rPr>
                <w:sz w:val="18"/>
              </w:rPr>
              <w:t>Dominant Gender</w:t>
            </w:r>
          </w:p>
        </w:tc>
        <w:tc>
          <w:tcPr>
            <w:tcW w:w="1181" w:type="dxa"/>
          </w:tcPr>
          <w:p w14:paraId="410E10CC" w14:textId="77777777" w:rsidR="0084355C" w:rsidRDefault="00D03191">
            <w:pPr>
              <w:pStyle w:val="TableParagraph"/>
              <w:spacing w:line="240" w:lineRule="auto"/>
              <w:ind w:left="275" w:firstLine="58"/>
              <w:rPr>
                <w:sz w:val="18"/>
              </w:rPr>
            </w:pPr>
            <w:r>
              <w:rPr>
                <w:sz w:val="18"/>
              </w:rPr>
              <w:t>Mental Disorder</w:t>
            </w:r>
          </w:p>
        </w:tc>
        <w:tc>
          <w:tcPr>
            <w:tcW w:w="1699" w:type="dxa"/>
          </w:tcPr>
          <w:p w14:paraId="53A732F5" w14:textId="77777777" w:rsidR="0084355C" w:rsidRDefault="00D03191">
            <w:pPr>
              <w:pStyle w:val="TableParagraph"/>
              <w:spacing w:before="105" w:line="240" w:lineRule="auto"/>
              <w:ind w:left="126"/>
              <w:rPr>
                <w:sz w:val="18"/>
              </w:rPr>
            </w:pPr>
            <w:r>
              <w:rPr>
                <w:sz w:val="18"/>
              </w:rPr>
              <w:t>Dominant Key Trait</w:t>
            </w:r>
          </w:p>
        </w:tc>
      </w:tr>
      <w:tr w:rsidR="0084355C" w14:paraId="4F624071" w14:textId="77777777">
        <w:trPr>
          <w:trHeight w:val="244"/>
        </w:trPr>
        <w:tc>
          <w:tcPr>
            <w:tcW w:w="922" w:type="dxa"/>
          </w:tcPr>
          <w:p w14:paraId="43B062CA" w14:textId="77777777" w:rsidR="0084355C" w:rsidRDefault="00D03191">
            <w:pPr>
              <w:pStyle w:val="TableParagraph"/>
              <w:ind w:left="0" w:right="126"/>
              <w:jc w:val="right"/>
              <w:rPr>
                <w:sz w:val="18"/>
              </w:rPr>
            </w:pPr>
            <w:r>
              <w:rPr>
                <w:sz w:val="18"/>
              </w:rPr>
              <w:t>Cluster 1</w:t>
            </w:r>
          </w:p>
        </w:tc>
        <w:tc>
          <w:tcPr>
            <w:tcW w:w="1248" w:type="dxa"/>
          </w:tcPr>
          <w:p w14:paraId="60CAA703" w14:textId="77777777" w:rsidR="0084355C" w:rsidRDefault="00D03191">
            <w:pPr>
              <w:pStyle w:val="TableParagraph"/>
              <w:ind w:left="102" w:right="95"/>
              <w:jc w:val="center"/>
              <w:rPr>
                <w:sz w:val="18"/>
              </w:rPr>
            </w:pPr>
            <w:r>
              <w:rPr>
                <w:sz w:val="18"/>
              </w:rPr>
              <w:t>Male (78.7%)</w:t>
            </w:r>
          </w:p>
        </w:tc>
        <w:tc>
          <w:tcPr>
            <w:tcW w:w="1181" w:type="dxa"/>
          </w:tcPr>
          <w:p w14:paraId="597610CE" w14:textId="77777777" w:rsidR="0084355C" w:rsidRDefault="00D03191">
            <w:pPr>
              <w:pStyle w:val="TableParagraph"/>
              <w:ind w:left="141" w:right="139"/>
              <w:jc w:val="center"/>
              <w:rPr>
                <w:sz w:val="18"/>
              </w:rPr>
            </w:pPr>
            <w:r>
              <w:rPr>
                <w:sz w:val="18"/>
              </w:rPr>
              <w:t>No (72.7%)</w:t>
            </w:r>
          </w:p>
        </w:tc>
        <w:tc>
          <w:tcPr>
            <w:tcW w:w="1699" w:type="dxa"/>
          </w:tcPr>
          <w:p w14:paraId="216F8C33" w14:textId="77777777" w:rsidR="0084355C" w:rsidRDefault="00D03191">
            <w:pPr>
              <w:pStyle w:val="TableParagraph"/>
              <w:ind w:left="196"/>
              <w:rPr>
                <w:sz w:val="18"/>
              </w:rPr>
            </w:pPr>
            <w:r>
              <w:rPr>
                <w:sz w:val="18"/>
              </w:rPr>
              <w:t>Positivity (37.1%)</w:t>
            </w:r>
          </w:p>
        </w:tc>
      </w:tr>
      <w:tr w:rsidR="0084355C" w14:paraId="0579F825" w14:textId="77777777">
        <w:trPr>
          <w:trHeight w:val="249"/>
        </w:trPr>
        <w:tc>
          <w:tcPr>
            <w:tcW w:w="922" w:type="dxa"/>
          </w:tcPr>
          <w:p w14:paraId="074F0692" w14:textId="77777777" w:rsidR="0084355C" w:rsidRDefault="00D03191">
            <w:pPr>
              <w:pStyle w:val="TableParagraph"/>
              <w:ind w:left="0" w:right="126"/>
              <w:jc w:val="right"/>
              <w:rPr>
                <w:sz w:val="18"/>
              </w:rPr>
            </w:pPr>
            <w:r>
              <w:rPr>
                <w:sz w:val="18"/>
              </w:rPr>
              <w:t>Cluster 2</w:t>
            </w:r>
          </w:p>
        </w:tc>
        <w:tc>
          <w:tcPr>
            <w:tcW w:w="1248" w:type="dxa"/>
          </w:tcPr>
          <w:p w14:paraId="7DBBC881" w14:textId="77777777" w:rsidR="0084355C" w:rsidRDefault="00D03191">
            <w:pPr>
              <w:pStyle w:val="TableParagraph"/>
              <w:ind w:left="102" w:right="95"/>
              <w:jc w:val="center"/>
              <w:rPr>
                <w:sz w:val="18"/>
              </w:rPr>
            </w:pPr>
            <w:r>
              <w:rPr>
                <w:sz w:val="18"/>
              </w:rPr>
              <w:t>Male (63.6%)</w:t>
            </w:r>
          </w:p>
        </w:tc>
        <w:tc>
          <w:tcPr>
            <w:tcW w:w="1181" w:type="dxa"/>
          </w:tcPr>
          <w:p w14:paraId="28080948" w14:textId="77777777" w:rsidR="0084355C" w:rsidRDefault="00D03191">
            <w:pPr>
              <w:pStyle w:val="TableParagraph"/>
              <w:ind w:left="141" w:right="139"/>
              <w:jc w:val="center"/>
              <w:rPr>
                <w:sz w:val="18"/>
              </w:rPr>
            </w:pPr>
            <w:r>
              <w:rPr>
                <w:sz w:val="18"/>
              </w:rPr>
              <w:t>No (62.1%)</w:t>
            </w:r>
          </w:p>
        </w:tc>
        <w:tc>
          <w:tcPr>
            <w:tcW w:w="1699" w:type="dxa"/>
          </w:tcPr>
          <w:p w14:paraId="5758D1EB" w14:textId="77777777" w:rsidR="0084355C" w:rsidRDefault="00D03191">
            <w:pPr>
              <w:pStyle w:val="TableParagraph"/>
              <w:ind w:left="264"/>
              <w:rPr>
                <w:sz w:val="18"/>
              </w:rPr>
            </w:pPr>
            <w:r>
              <w:rPr>
                <w:sz w:val="18"/>
              </w:rPr>
              <w:t>Passion (37.8%)</w:t>
            </w:r>
          </w:p>
        </w:tc>
      </w:tr>
    </w:tbl>
    <w:p w14:paraId="333159C4" w14:textId="77777777" w:rsidR="0084355C" w:rsidRDefault="0084355C">
      <w:pPr>
        <w:pStyle w:val="BodyText"/>
        <w:rPr>
          <w:sz w:val="18"/>
        </w:rPr>
      </w:pPr>
    </w:p>
    <w:p w14:paraId="074D8222" w14:textId="77777777" w:rsidR="0084355C" w:rsidRDefault="00D03191">
      <w:pPr>
        <w:pStyle w:val="BodyText"/>
        <w:spacing w:before="129" w:line="228" w:lineRule="auto"/>
        <w:ind w:left="149" w:right="158" w:firstLine="288"/>
        <w:jc w:val="both"/>
      </w:pPr>
      <w:r>
        <w:t>Analysis of the clusters reveals that students in Cluster 1 pick Positivity as their dominant key trait, whereas students</w:t>
      </w:r>
      <w:r>
        <w:rPr>
          <w:spacing w:val="-33"/>
        </w:rPr>
        <w:t xml:space="preserve"> </w:t>
      </w:r>
      <w:r>
        <w:t>in Cluster 2 pick Passion as the key trait. Also, students in Cluster 1 generally haven’t suffered from any mental disorder in the past, a finding in</w:t>
      </w:r>
      <w:r w:rsidR="005F3FD3">
        <w:t xml:space="preserve"> </w:t>
      </w:r>
      <w:r>
        <w:t>line with the reported Positivity in these</w:t>
      </w:r>
      <w:r>
        <w:rPr>
          <w:spacing w:val="-4"/>
        </w:rPr>
        <w:t xml:space="preserve"> </w:t>
      </w:r>
      <w:r>
        <w:t>students.</w:t>
      </w:r>
    </w:p>
    <w:p w14:paraId="4386023B" w14:textId="77777777" w:rsidR="0084355C" w:rsidRDefault="00D03191">
      <w:pPr>
        <w:pStyle w:val="BodyText"/>
        <w:spacing w:before="119" w:line="228" w:lineRule="auto"/>
        <w:ind w:left="149" w:right="159" w:firstLine="288"/>
        <w:jc w:val="both"/>
      </w:pPr>
      <w:r>
        <w:t>Students in Cluster 2, however, comparatively have a lower score in terms of Mental Health. In terms of Gender, male students are dominant in both clusters, more so in Cluster 1, but this finding was expected provided that the maximum number of survey respondents were male.</w:t>
      </w:r>
    </w:p>
    <w:p w14:paraId="07106DE6" w14:textId="77777777" w:rsidR="0084355C" w:rsidRDefault="0084355C">
      <w:pPr>
        <w:pStyle w:val="BodyText"/>
        <w:spacing w:before="3"/>
        <w:rPr>
          <w:sz w:val="11"/>
        </w:rPr>
      </w:pPr>
    </w:p>
    <w:p w14:paraId="1C54C994" w14:textId="77777777" w:rsidR="0084355C" w:rsidRDefault="00D03191">
      <w:pPr>
        <w:pStyle w:val="BodyText"/>
        <w:ind w:left="463"/>
      </w:pPr>
      <w:r>
        <w:rPr>
          <w:noProof/>
        </w:rPr>
        <w:drawing>
          <wp:inline distT="0" distB="0" distL="0" distR="0" wp14:anchorId="21698372" wp14:editId="67E465CF">
            <wp:extent cx="2851387" cy="2225421"/>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8" cstate="print"/>
                    <a:stretch>
                      <a:fillRect/>
                    </a:stretch>
                  </pic:blipFill>
                  <pic:spPr>
                    <a:xfrm>
                      <a:off x="0" y="0"/>
                      <a:ext cx="2851387" cy="2225421"/>
                    </a:xfrm>
                    <a:prstGeom prst="rect">
                      <a:avLst/>
                    </a:prstGeom>
                  </pic:spPr>
                </pic:pic>
              </a:graphicData>
            </a:graphic>
          </wp:inline>
        </w:drawing>
      </w:r>
    </w:p>
    <w:p w14:paraId="7BC5EF01" w14:textId="77777777" w:rsidR="0084355C" w:rsidRDefault="00D03191">
      <w:pPr>
        <w:spacing w:before="198"/>
        <w:ind w:left="1193"/>
        <w:rPr>
          <w:sz w:val="16"/>
        </w:rPr>
      </w:pPr>
      <w:r>
        <w:rPr>
          <w:sz w:val="16"/>
        </w:rPr>
        <w:t>Fig. 5 Average Personality Traits per Cluster</w:t>
      </w:r>
    </w:p>
    <w:p w14:paraId="736EFB10" w14:textId="77777777" w:rsidR="0084355C" w:rsidRDefault="0084355C">
      <w:pPr>
        <w:rPr>
          <w:sz w:val="16"/>
        </w:rPr>
        <w:sectPr w:rsidR="0084355C">
          <w:pgSz w:w="11900" w:h="16840"/>
          <w:pgMar w:top="1000" w:right="640" w:bottom="280" w:left="700" w:header="720" w:footer="720" w:gutter="0"/>
          <w:cols w:num="2" w:space="720" w:equalWidth="0">
            <w:col w:w="5116" w:space="169"/>
            <w:col w:w="5275"/>
          </w:cols>
        </w:sectPr>
      </w:pPr>
    </w:p>
    <w:p w14:paraId="03A27ED7" w14:textId="77777777" w:rsidR="0084355C" w:rsidRDefault="00D03191">
      <w:pPr>
        <w:pStyle w:val="BodyText"/>
        <w:spacing w:before="85" w:line="228" w:lineRule="auto"/>
        <w:ind w:left="111" w:right="39" w:firstLine="288"/>
        <w:jc w:val="both"/>
      </w:pPr>
      <w:r>
        <w:lastRenderedPageBreak/>
        <w:t>A comparative study regarding the personality traits of students in both clusters reveal</w:t>
      </w:r>
      <w:r w:rsidR="0047540C">
        <w:t>s</w:t>
      </w:r>
      <w:r>
        <w:t xml:space="preserve"> that students in the first</w:t>
      </w:r>
      <w:r>
        <w:rPr>
          <w:spacing w:val="-34"/>
        </w:rPr>
        <w:t xml:space="preserve"> </w:t>
      </w:r>
      <w:r>
        <w:t>cluster score higher in all personality traits. The maximum difference in the average score is in Competitiveness, followed by Good Physical</w:t>
      </w:r>
      <w:r>
        <w:rPr>
          <w:spacing w:val="-3"/>
        </w:rPr>
        <w:t xml:space="preserve"> Health.</w:t>
      </w:r>
    </w:p>
    <w:p w14:paraId="0BE8B27C" w14:textId="77777777" w:rsidR="0084355C" w:rsidRDefault="0084355C">
      <w:pPr>
        <w:pStyle w:val="BodyText"/>
        <w:rPr>
          <w:sz w:val="21"/>
        </w:rPr>
      </w:pPr>
    </w:p>
    <w:p w14:paraId="7913F13F" w14:textId="77777777" w:rsidR="0084355C" w:rsidRDefault="00D03191">
      <w:pPr>
        <w:pStyle w:val="ListParagraph"/>
        <w:numPr>
          <w:ilvl w:val="0"/>
          <w:numId w:val="2"/>
        </w:numPr>
        <w:tabs>
          <w:tab w:val="left" w:pos="400"/>
        </w:tabs>
        <w:ind w:hanging="289"/>
        <w:jc w:val="both"/>
        <w:rPr>
          <w:i/>
          <w:sz w:val="20"/>
        </w:rPr>
      </w:pPr>
      <w:r>
        <w:rPr>
          <w:i/>
          <w:sz w:val="20"/>
        </w:rPr>
        <w:t>Classification</w:t>
      </w:r>
    </w:p>
    <w:p w14:paraId="0D1AF28E" w14:textId="77777777" w:rsidR="0084355C" w:rsidRDefault="00D03191">
      <w:pPr>
        <w:pStyle w:val="BodyText"/>
        <w:spacing w:before="58" w:line="228" w:lineRule="auto"/>
        <w:ind w:left="111" w:right="38" w:firstLine="288"/>
        <w:jc w:val="both"/>
      </w:pPr>
      <w:r>
        <w:t xml:space="preserve">We use Machine Learning Classification algorithms, namely k-NN, Logistic Regression, Naïve Bayes, Support Vector Machine, Decision Trees and Random Forest to </w:t>
      </w:r>
      <w:r>
        <w:rPr>
          <w:spacing w:val="-2"/>
        </w:rPr>
        <w:t xml:space="preserve">try </w:t>
      </w:r>
      <w:r>
        <w:t>and</w:t>
      </w:r>
      <w:r>
        <w:rPr>
          <w:spacing w:val="-5"/>
        </w:rPr>
        <w:t xml:space="preserve"> </w:t>
      </w:r>
      <w:r>
        <w:t>classify</w:t>
      </w:r>
      <w:r>
        <w:rPr>
          <w:spacing w:val="-5"/>
        </w:rPr>
        <w:t xml:space="preserve"> </w:t>
      </w:r>
      <w:r>
        <w:t>students</w:t>
      </w:r>
      <w:r>
        <w:rPr>
          <w:spacing w:val="-5"/>
        </w:rPr>
        <w:t xml:space="preserve"> </w:t>
      </w:r>
      <w:r>
        <w:t>and</w:t>
      </w:r>
      <w:r>
        <w:rPr>
          <w:spacing w:val="-5"/>
        </w:rPr>
        <w:t xml:space="preserve"> </w:t>
      </w:r>
      <w:r>
        <w:t>predict</w:t>
      </w:r>
      <w:r>
        <w:rPr>
          <w:spacing w:val="-5"/>
        </w:rPr>
        <w:t xml:space="preserve"> </w:t>
      </w:r>
      <w:r>
        <w:t>if</w:t>
      </w:r>
      <w:r>
        <w:rPr>
          <w:spacing w:val="-5"/>
        </w:rPr>
        <w:t xml:space="preserve"> </w:t>
      </w:r>
      <w:r>
        <w:t>a</w:t>
      </w:r>
      <w:r>
        <w:rPr>
          <w:spacing w:val="-5"/>
        </w:rPr>
        <w:t xml:space="preserve"> </w:t>
      </w:r>
      <w:r>
        <w:t>student</w:t>
      </w:r>
      <w:r>
        <w:rPr>
          <w:spacing w:val="-5"/>
        </w:rPr>
        <w:t xml:space="preserve"> </w:t>
      </w:r>
      <w:r>
        <w:t>with</w:t>
      </w:r>
      <w:r>
        <w:rPr>
          <w:spacing w:val="-5"/>
        </w:rPr>
        <w:t xml:space="preserve"> </w:t>
      </w:r>
      <w:r>
        <w:t>the</w:t>
      </w:r>
      <w:r>
        <w:rPr>
          <w:spacing w:val="-5"/>
        </w:rPr>
        <w:t xml:space="preserve"> </w:t>
      </w:r>
      <w:r>
        <w:t>given</w:t>
      </w:r>
      <w:r>
        <w:rPr>
          <w:spacing w:val="-5"/>
        </w:rPr>
        <w:t xml:space="preserve"> </w:t>
      </w:r>
      <w:r>
        <w:rPr>
          <w:spacing w:val="-2"/>
        </w:rPr>
        <w:t xml:space="preserve">set </w:t>
      </w:r>
      <w:r>
        <w:t>of attributes possesses entrepreneurial traits or not. All the features collected in the survey were used as independent variables for the classification</w:t>
      </w:r>
      <w:r>
        <w:rPr>
          <w:spacing w:val="-17"/>
        </w:rPr>
        <w:t xml:space="preserve"> </w:t>
      </w:r>
      <w:r>
        <w:t>algorithms.</w:t>
      </w:r>
    </w:p>
    <w:p w14:paraId="5DD7DE04" w14:textId="77777777" w:rsidR="0084355C" w:rsidRDefault="00D03191">
      <w:pPr>
        <w:pStyle w:val="BodyText"/>
        <w:spacing w:before="122" w:line="228" w:lineRule="auto"/>
        <w:ind w:left="111" w:right="40" w:firstLine="288"/>
        <w:jc w:val="both"/>
      </w:pPr>
      <w:r>
        <w:t>A</w:t>
      </w:r>
      <w:r>
        <w:rPr>
          <w:spacing w:val="-6"/>
        </w:rPr>
        <w:t xml:space="preserve"> </w:t>
      </w:r>
      <w:r>
        <w:t>training-test</w:t>
      </w:r>
      <w:r>
        <w:rPr>
          <w:spacing w:val="-5"/>
        </w:rPr>
        <w:t xml:space="preserve"> </w:t>
      </w:r>
      <w:r>
        <w:t>dataset</w:t>
      </w:r>
      <w:r>
        <w:rPr>
          <w:spacing w:val="-4"/>
        </w:rPr>
        <w:t xml:space="preserve"> </w:t>
      </w:r>
      <w:r>
        <w:t>split</w:t>
      </w:r>
      <w:r>
        <w:rPr>
          <w:spacing w:val="-5"/>
        </w:rPr>
        <w:t xml:space="preserve"> </w:t>
      </w:r>
      <w:r>
        <w:t>of</w:t>
      </w:r>
      <w:r>
        <w:rPr>
          <w:spacing w:val="-5"/>
        </w:rPr>
        <w:t xml:space="preserve"> </w:t>
      </w:r>
      <w:r>
        <w:t>72:25</w:t>
      </w:r>
      <w:r>
        <w:rPr>
          <w:spacing w:val="-5"/>
        </w:rPr>
        <w:t xml:space="preserve"> </w:t>
      </w:r>
      <w:r>
        <w:t>is</w:t>
      </w:r>
      <w:r>
        <w:rPr>
          <w:spacing w:val="-6"/>
        </w:rPr>
        <w:t xml:space="preserve"> </w:t>
      </w:r>
      <w:r>
        <w:t>used</w:t>
      </w:r>
      <w:r>
        <w:rPr>
          <w:spacing w:val="-6"/>
        </w:rPr>
        <w:t xml:space="preserve"> </w:t>
      </w:r>
      <w:r>
        <w:t>for</w:t>
      </w:r>
      <w:r>
        <w:rPr>
          <w:spacing w:val="-4"/>
        </w:rPr>
        <w:t xml:space="preserve"> </w:t>
      </w:r>
      <w:r>
        <w:t>feeding</w:t>
      </w:r>
      <w:r>
        <w:rPr>
          <w:spacing w:val="-6"/>
        </w:rPr>
        <w:t xml:space="preserve"> </w:t>
      </w:r>
      <w:r>
        <w:t>the classification algorithms. The classifiers are developed on the training</w:t>
      </w:r>
      <w:r>
        <w:rPr>
          <w:spacing w:val="-6"/>
        </w:rPr>
        <w:t xml:space="preserve"> </w:t>
      </w:r>
      <w:r>
        <w:t>set</w:t>
      </w:r>
      <w:r>
        <w:rPr>
          <w:spacing w:val="-5"/>
        </w:rPr>
        <w:t xml:space="preserve"> </w:t>
      </w:r>
      <w:r>
        <w:t>and</w:t>
      </w:r>
      <w:r>
        <w:rPr>
          <w:spacing w:val="-5"/>
        </w:rPr>
        <w:t xml:space="preserve"> </w:t>
      </w:r>
      <w:r>
        <w:t>then</w:t>
      </w:r>
      <w:r>
        <w:rPr>
          <w:spacing w:val="-5"/>
        </w:rPr>
        <w:t xml:space="preserve"> </w:t>
      </w:r>
      <w:r>
        <w:t>applied</w:t>
      </w:r>
      <w:r>
        <w:rPr>
          <w:spacing w:val="-6"/>
        </w:rPr>
        <w:t xml:space="preserve"> </w:t>
      </w:r>
      <w:r w:rsidR="00681508">
        <w:t>to</w:t>
      </w:r>
      <w:r>
        <w:rPr>
          <w:spacing w:val="-5"/>
        </w:rPr>
        <w:t xml:space="preserve"> </w:t>
      </w:r>
      <w:r>
        <w:t>the</w:t>
      </w:r>
      <w:r>
        <w:rPr>
          <w:spacing w:val="-5"/>
        </w:rPr>
        <w:t xml:space="preserve"> </w:t>
      </w:r>
      <w:r>
        <w:t>test</w:t>
      </w:r>
      <w:r>
        <w:rPr>
          <w:spacing w:val="-6"/>
        </w:rPr>
        <w:t xml:space="preserve"> </w:t>
      </w:r>
      <w:r>
        <w:t>set</w:t>
      </w:r>
      <w:r>
        <w:rPr>
          <w:spacing w:val="-6"/>
        </w:rPr>
        <w:t xml:space="preserve"> </w:t>
      </w:r>
      <w:r>
        <w:t>samples</w:t>
      </w:r>
      <w:r>
        <w:rPr>
          <w:spacing w:val="-5"/>
        </w:rPr>
        <w:t xml:space="preserve"> </w:t>
      </w:r>
      <w:r>
        <w:t>[18].</w:t>
      </w:r>
    </w:p>
    <w:p w14:paraId="3D6D34A4" w14:textId="77777777" w:rsidR="0084355C" w:rsidRDefault="00D03191">
      <w:pPr>
        <w:pStyle w:val="BodyText"/>
        <w:spacing w:before="116" w:line="230" w:lineRule="auto"/>
        <w:ind w:left="111" w:right="39" w:firstLine="288"/>
        <w:jc w:val="both"/>
      </w:pPr>
      <w:r>
        <w:t>We used Repeated CV in k-NN to find the appropriate number of ‘k’ in the algorithm, the number of closest neighbors we would be inspecting.</w:t>
      </w:r>
    </w:p>
    <w:p w14:paraId="218954B7" w14:textId="77777777" w:rsidR="0084355C" w:rsidRDefault="0084355C">
      <w:pPr>
        <w:pStyle w:val="BodyText"/>
        <w:rPr>
          <w:sz w:val="22"/>
        </w:rPr>
      </w:pPr>
    </w:p>
    <w:p w14:paraId="2C83C1DB" w14:textId="77777777" w:rsidR="0084355C" w:rsidRDefault="0084355C">
      <w:pPr>
        <w:pStyle w:val="BodyText"/>
        <w:spacing w:before="9"/>
        <w:rPr>
          <w:sz w:val="17"/>
        </w:rPr>
      </w:pPr>
    </w:p>
    <w:p w14:paraId="55B0AC13" w14:textId="77777777" w:rsidR="0084355C" w:rsidRDefault="00D03191">
      <w:pPr>
        <w:pStyle w:val="BodyText"/>
        <w:ind w:left="2263" w:right="1907"/>
        <w:jc w:val="center"/>
      </w:pPr>
      <w:r>
        <w:t>TABLE IV</w:t>
      </w:r>
    </w:p>
    <w:p w14:paraId="75C6339C" w14:textId="77777777" w:rsidR="0084355C" w:rsidRDefault="00D03191">
      <w:pPr>
        <w:spacing w:before="38" w:line="244" w:lineRule="auto"/>
        <w:ind w:left="1411" w:hanging="807"/>
        <w:rPr>
          <w:sz w:val="16"/>
        </w:rPr>
      </w:pPr>
      <w:r>
        <w:rPr>
          <w:sz w:val="16"/>
        </w:rPr>
        <w:t>COMPARISION OF ACCURACY REPORTED BY DIFFERENT CLASSIFICATION ALGORITHMS</w:t>
      </w:r>
    </w:p>
    <w:p w14:paraId="4FB6D84A" w14:textId="77777777" w:rsidR="0084355C" w:rsidRDefault="0084355C">
      <w:pPr>
        <w:pStyle w:val="BodyText"/>
        <w:spacing w:before="6"/>
        <w:rPr>
          <w:sz w:val="22"/>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4"/>
        <w:gridCol w:w="2352"/>
        <w:gridCol w:w="1829"/>
      </w:tblGrid>
      <w:tr w:rsidR="0084355C" w14:paraId="58901006" w14:textId="77777777">
        <w:trPr>
          <w:trHeight w:val="244"/>
        </w:trPr>
        <w:tc>
          <w:tcPr>
            <w:tcW w:w="754" w:type="dxa"/>
          </w:tcPr>
          <w:p w14:paraId="34946906" w14:textId="77777777" w:rsidR="0084355C" w:rsidRDefault="00D03191">
            <w:pPr>
              <w:pStyle w:val="TableParagraph"/>
              <w:ind w:left="150"/>
              <w:rPr>
                <w:sz w:val="18"/>
              </w:rPr>
            </w:pPr>
            <w:r>
              <w:rPr>
                <w:sz w:val="18"/>
              </w:rPr>
              <w:t>S. No.</w:t>
            </w:r>
          </w:p>
        </w:tc>
        <w:tc>
          <w:tcPr>
            <w:tcW w:w="2352" w:type="dxa"/>
          </w:tcPr>
          <w:p w14:paraId="3C8DD25D" w14:textId="77777777" w:rsidR="0084355C" w:rsidRDefault="00D03191">
            <w:pPr>
              <w:pStyle w:val="TableParagraph"/>
              <w:ind w:right="116"/>
              <w:jc w:val="center"/>
              <w:rPr>
                <w:sz w:val="18"/>
              </w:rPr>
            </w:pPr>
            <w:r>
              <w:rPr>
                <w:sz w:val="18"/>
              </w:rPr>
              <w:t>Algorithm</w:t>
            </w:r>
          </w:p>
        </w:tc>
        <w:tc>
          <w:tcPr>
            <w:tcW w:w="1829" w:type="dxa"/>
          </w:tcPr>
          <w:p w14:paraId="27CC02B1" w14:textId="77777777" w:rsidR="0084355C" w:rsidRDefault="00D03191">
            <w:pPr>
              <w:pStyle w:val="TableParagraph"/>
              <w:ind w:left="546" w:right="542"/>
              <w:jc w:val="center"/>
              <w:rPr>
                <w:sz w:val="18"/>
              </w:rPr>
            </w:pPr>
            <w:r>
              <w:rPr>
                <w:sz w:val="18"/>
              </w:rPr>
              <w:t>Accuracy</w:t>
            </w:r>
          </w:p>
        </w:tc>
      </w:tr>
      <w:tr w:rsidR="0084355C" w14:paraId="202C8F47" w14:textId="77777777">
        <w:trPr>
          <w:trHeight w:val="249"/>
        </w:trPr>
        <w:tc>
          <w:tcPr>
            <w:tcW w:w="754" w:type="dxa"/>
          </w:tcPr>
          <w:p w14:paraId="29C39A36" w14:textId="77777777" w:rsidR="0084355C" w:rsidRDefault="00D03191">
            <w:pPr>
              <w:pStyle w:val="TableParagraph"/>
              <w:ind w:left="8"/>
              <w:jc w:val="center"/>
              <w:rPr>
                <w:sz w:val="18"/>
              </w:rPr>
            </w:pPr>
            <w:r>
              <w:rPr>
                <w:w w:val="101"/>
                <w:sz w:val="18"/>
              </w:rPr>
              <w:t>1</w:t>
            </w:r>
          </w:p>
        </w:tc>
        <w:tc>
          <w:tcPr>
            <w:tcW w:w="2352" w:type="dxa"/>
          </w:tcPr>
          <w:p w14:paraId="4FFFCFE6" w14:textId="77777777" w:rsidR="0084355C" w:rsidRDefault="00D03191">
            <w:pPr>
              <w:pStyle w:val="TableParagraph"/>
              <w:ind w:right="117"/>
              <w:jc w:val="center"/>
              <w:rPr>
                <w:sz w:val="18"/>
              </w:rPr>
            </w:pPr>
            <w:r>
              <w:rPr>
                <w:sz w:val="18"/>
              </w:rPr>
              <w:t>Random Forests (500 Trees)</w:t>
            </w:r>
          </w:p>
        </w:tc>
        <w:tc>
          <w:tcPr>
            <w:tcW w:w="1829" w:type="dxa"/>
          </w:tcPr>
          <w:p w14:paraId="23D792EF" w14:textId="77777777" w:rsidR="0084355C" w:rsidRDefault="00D03191">
            <w:pPr>
              <w:pStyle w:val="TableParagraph"/>
              <w:ind w:left="545" w:right="542"/>
              <w:jc w:val="center"/>
              <w:rPr>
                <w:sz w:val="18"/>
              </w:rPr>
            </w:pPr>
            <w:r>
              <w:rPr>
                <w:sz w:val="18"/>
              </w:rPr>
              <w:t>40.81%</w:t>
            </w:r>
          </w:p>
        </w:tc>
      </w:tr>
      <w:tr w:rsidR="0084355C" w14:paraId="5040665B" w14:textId="77777777">
        <w:trPr>
          <w:trHeight w:val="244"/>
        </w:trPr>
        <w:tc>
          <w:tcPr>
            <w:tcW w:w="754" w:type="dxa"/>
          </w:tcPr>
          <w:p w14:paraId="68814FF6" w14:textId="77777777" w:rsidR="0084355C" w:rsidRDefault="00D03191">
            <w:pPr>
              <w:pStyle w:val="TableParagraph"/>
              <w:ind w:left="8"/>
              <w:jc w:val="center"/>
              <w:rPr>
                <w:sz w:val="18"/>
              </w:rPr>
            </w:pPr>
            <w:r>
              <w:rPr>
                <w:w w:val="101"/>
                <w:sz w:val="18"/>
              </w:rPr>
              <w:t>2</w:t>
            </w:r>
          </w:p>
        </w:tc>
        <w:tc>
          <w:tcPr>
            <w:tcW w:w="2352" w:type="dxa"/>
          </w:tcPr>
          <w:p w14:paraId="43E580E9" w14:textId="77777777" w:rsidR="0084355C" w:rsidRDefault="00D03191">
            <w:pPr>
              <w:pStyle w:val="TableParagraph"/>
              <w:ind w:right="117"/>
              <w:jc w:val="center"/>
              <w:rPr>
                <w:sz w:val="18"/>
              </w:rPr>
            </w:pPr>
            <w:r>
              <w:rPr>
                <w:sz w:val="18"/>
              </w:rPr>
              <w:t>k-Nearest Neighbors (k = 5)</w:t>
            </w:r>
          </w:p>
        </w:tc>
        <w:tc>
          <w:tcPr>
            <w:tcW w:w="1829" w:type="dxa"/>
          </w:tcPr>
          <w:p w14:paraId="568F3DBD" w14:textId="77777777" w:rsidR="0084355C" w:rsidRDefault="00D03191">
            <w:pPr>
              <w:pStyle w:val="TableParagraph"/>
              <w:ind w:left="545" w:right="542"/>
              <w:jc w:val="center"/>
              <w:rPr>
                <w:sz w:val="18"/>
              </w:rPr>
            </w:pPr>
            <w:r>
              <w:rPr>
                <w:sz w:val="18"/>
              </w:rPr>
              <w:t>53.06%</w:t>
            </w:r>
          </w:p>
        </w:tc>
      </w:tr>
      <w:tr w:rsidR="0084355C" w14:paraId="4A9DE639" w14:textId="77777777">
        <w:trPr>
          <w:trHeight w:val="249"/>
        </w:trPr>
        <w:tc>
          <w:tcPr>
            <w:tcW w:w="754" w:type="dxa"/>
          </w:tcPr>
          <w:p w14:paraId="51A3A413" w14:textId="77777777" w:rsidR="0084355C" w:rsidRDefault="00D03191">
            <w:pPr>
              <w:pStyle w:val="TableParagraph"/>
              <w:ind w:left="8"/>
              <w:jc w:val="center"/>
              <w:rPr>
                <w:sz w:val="18"/>
              </w:rPr>
            </w:pPr>
            <w:r>
              <w:rPr>
                <w:w w:val="101"/>
                <w:sz w:val="18"/>
              </w:rPr>
              <w:t>3</w:t>
            </w:r>
          </w:p>
        </w:tc>
        <w:tc>
          <w:tcPr>
            <w:tcW w:w="2352" w:type="dxa"/>
          </w:tcPr>
          <w:p w14:paraId="0DDA3FC7" w14:textId="77777777" w:rsidR="0084355C" w:rsidRDefault="00D03191">
            <w:pPr>
              <w:pStyle w:val="TableParagraph"/>
              <w:ind w:right="117"/>
              <w:jc w:val="center"/>
              <w:rPr>
                <w:sz w:val="18"/>
              </w:rPr>
            </w:pPr>
            <w:r>
              <w:rPr>
                <w:sz w:val="18"/>
              </w:rPr>
              <w:t>Support Vector Machine</w:t>
            </w:r>
          </w:p>
        </w:tc>
        <w:tc>
          <w:tcPr>
            <w:tcW w:w="1829" w:type="dxa"/>
          </w:tcPr>
          <w:p w14:paraId="08CD64BA" w14:textId="77777777" w:rsidR="0084355C" w:rsidRDefault="00D03191">
            <w:pPr>
              <w:pStyle w:val="TableParagraph"/>
              <w:ind w:left="545" w:right="542"/>
              <w:jc w:val="center"/>
              <w:rPr>
                <w:sz w:val="18"/>
              </w:rPr>
            </w:pPr>
            <w:r>
              <w:rPr>
                <w:sz w:val="18"/>
              </w:rPr>
              <w:t>59.18%</w:t>
            </w:r>
          </w:p>
        </w:tc>
      </w:tr>
      <w:tr w:rsidR="0084355C" w14:paraId="51CA826F" w14:textId="77777777">
        <w:trPr>
          <w:trHeight w:val="244"/>
        </w:trPr>
        <w:tc>
          <w:tcPr>
            <w:tcW w:w="754" w:type="dxa"/>
          </w:tcPr>
          <w:p w14:paraId="2695EA75" w14:textId="77777777" w:rsidR="0084355C" w:rsidRDefault="00D03191">
            <w:pPr>
              <w:pStyle w:val="TableParagraph"/>
              <w:ind w:left="8"/>
              <w:jc w:val="center"/>
              <w:rPr>
                <w:sz w:val="18"/>
              </w:rPr>
            </w:pPr>
            <w:r>
              <w:rPr>
                <w:w w:val="101"/>
                <w:sz w:val="18"/>
              </w:rPr>
              <w:t>4</w:t>
            </w:r>
          </w:p>
        </w:tc>
        <w:tc>
          <w:tcPr>
            <w:tcW w:w="2352" w:type="dxa"/>
          </w:tcPr>
          <w:p w14:paraId="6050447F" w14:textId="77777777" w:rsidR="0084355C" w:rsidRDefault="00D03191">
            <w:pPr>
              <w:pStyle w:val="TableParagraph"/>
              <w:ind w:right="117"/>
              <w:jc w:val="center"/>
              <w:rPr>
                <w:sz w:val="18"/>
              </w:rPr>
            </w:pPr>
            <w:r>
              <w:rPr>
                <w:sz w:val="18"/>
              </w:rPr>
              <w:t>Logistic Regression</w:t>
            </w:r>
          </w:p>
        </w:tc>
        <w:tc>
          <w:tcPr>
            <w:tcW w:w="1829" w:type="dxa"/>
          </w:tcPr>
          <w:p w14:paraId="0260AC9C" w14:textId="77777777" w:rsidR="0084355C" w:rsidRDefault="00D03191">
            <w:pPr>
              <w:pStyle w:val="TableParagraph"/>
              <w:ind w:left="545" w:right="542"/>
              <w:jc w:val="center"/>
              <w:rPr>
                <w:sz w:val="18"/>
              </w:rPr>
            </w:pPr>
            <w:r>
              <w:rPr>
                <w:sz w:val="18"/>
              </w:rPr>
              <w:t>57.14%</w:t>
            </w:r>
          </w:p>
        </w:tc>
      </w:tr>
      <w:tr w:rsidR="0084355C" w14:paraId="0FEA4FA2" w14:textId="77777777">
        <w:trPr>
          <w:trHeight w:val="249"/>
        </w:trPr>
        <w:tc>
          <w:tcPr>
            <w:tcW w:w="754" w:type="dxa"/>
          </w:tcPr>
          <w:p w14:paraId="60FACB25" w14:textId="77777777" w:rsidR="0084355C" w:rsidRDefault="00D03191">
            <w:pPr>
              <w:pStyle w:val="TableParagraph"/>
              <w:ind w:left="8"/>
              <w:jc w:val="center"/>
              <w:rPr>
                <w:sz w:val="18"/>
              </w:rPr>
            </w:pPr>
            <w:r>
              <w:rPr>
                <w:w w:val="101"/>
                <w:sz w:val="18"/>
              </w:rPr>
              <w:t>5</w:t>
            </w:r>
          </w:p>
        </w:tc>
        <w:tc>
          <w:tcPr>
            <w:tcW w:w="2352" w:type="dxa"/>
          </w:tcPr>
          <w:p w14:paraId="10502DBA" w14:textId="77777777" w:rsidR="0084355C" w:rsidRDefault="00D03191">
            <w:pPr>
              <w:pStyle w:val="TableParagraph"/>
              <w:ind w:right="117"/>
              <w:jc w:val="center"/>
              <w:rPr>
                <w:sz w:val="18"/>
              </w:rPr>
            </w:pPr>
            <w:r>
              <w:rPr>
                <w:sz w:val="18"/>
              </w:rPr>
              <w:t>Naïve Bayes</w:t>
            </w:r>
          </w:p>
        </w:tc>
        <w:tc>
          <w:tcPr>
            <w:tcW w:w="1829" w:type="dxa"/>
          </w:tcPr>
          <w:p w14:paraId="6EF6DF88" w14:textId="77777777" w:rsidR="0084355C" w:rsidRDefault="00D03191">
            <w:pPr>
              <w:pStyle w:val="TableParagraph"/>
              <w:ind w:left="545" w:right="542"/>
              <w:jc w:val="center"/>
              <w:rPr>
                <w:sz w:val="18"/>
              </w:rPr>
            </w:pPr>
            <w:r>
              <w:rPr>
                <w:sz w:val="18"/>
              </w:rPr>
              <w:t>48.97%</w:t>
            </w:r>
          </w:p>
        </w:tc>
      </w:tr>
      <w:tr w:rsidR="0084355C" w14:paraId="320BF6F1" w14:textId="77777777">
        <w:trPr>
          <w:trHeight w:val="244"/>
        </w:trPr>
        <w:tc>
          <w:tcPr>
            <w:tcW w:w="754" w:type="dxa"/>
          </w:tcPr>
          <w:p w14:paraId="2AFDAAA2" w14:textId="77777777" w:rsidR="0084355C" w:rsidRDefault="00D03191">
            <w:pPr>
              <w:pStyle w:val="TableParagraph"/>
              <w:ind w:left="8"/>
              <w:jc w:val="center"/>
              <w:rPr>
                <w:sz w:val="18"/>
              </w:rPr>
            </w:pPr>
            <w:r>
              <w:rPr>
                <w:w w:val="101"/>
                <w:sz w:val="18"/>
              </w:rPr>
              <w:t>6</w:t>
            </w:r>
          </w:p>
        </w:tc>
        <w:tc>
          <w:tcPr>
            <w:tcW w:w="2352" w:type="dxa"/>
          </w:tcPr>
          <w:p w14:paraId="6087C5D7" w14:textId="77777777" w:rsidR="0084355C" w:rsidRDefault="00D03191">
            <w:pPr>
              <w:pStyle w:val="TableParagraph"/>
              <w:ind w:right="117"/>
              <w:jc w:val="center"/>
              <w:rPr>
                <w:sz w:val="18"/>
              </w:rPr>
            </w:pPr>
            <w:r>
              <w:rPr>
                <w:sz w:val="18"/>
              </w:rPr>
              <w:t>Decision Tree</w:t>
            </w:r>
          </w:p>
        </w:tc>
        <w:tc>
          <w:tcPr>
            <w:tcW w:w="1829" w:type="dxa"/>
          </w:tcPr>
          <w:p w14:paraId="53BDC3C3" w14:textId="77777777" w:rsidR="0084355C" w:rsidRDefault="00D03191">
            <w:pPr>
              <w:pStyle w:val="TableParagraph"/>
              <w:ind w:left="545" w:right="542"/>
              <w:jc w:val="center"/>
              <w:rPr>
                <w:sz w:val="18"/>
              </w:rPr>
            </w:pPr>
            <w:r>
              <w:rPr>
                <w:sz w:val="18"/>
              </w:rPr>
              <w:t>57.14%</w:t>
            </w:r>
          </w:p>
        </w:tc>
      </w:tr>
    </w:tbl>
    <w:p w14:paraId="100D52FF" w14:textId="77777777" w:rsidR="0084355C" w:rsidRDefault="0084355C">
      <w:pPr>
        <w:pStyle w:val="BodyText"/>
        <w:rPr>
          <w:sz w:val="18"/>
        </w:rPr>
      </w:pPr>
    </w:p>
    <w:p w14:paraId="6A35B323" w14:textId="77777777" w:rsidR="0084355C" w:rsidRDefault="00D03191">
      <w:pPr>
        <w:pStyle w:val="BodyText"/>
        <w:spacing w:before="129" w:line="228" w:lineRule="auto"/>
        <w:ind w:left="111" w:right="39" w:firstLine="288"/>
        <w:jc w:val="both"/>
      </w:pPr>
      <w:r>
        <w:t>SVM is comparatively the best performing algorithm out of the six but since the accuracy reported isn’t very high, this indicates that the dataset in question isn’t easily classifiable</w:t>
      </w:r>
      <w:r w:rsidR="00F02BCF">
        <w:t xml:space="preserve"> </w:t>
      </w:r>
      <w:r>
        <w:t>and that the traits reported independently to be linked to entrepreneurship don’t have a strong correlation that can be used to accurately predict the entrepreneurial capabilities of a student given his/her interests, age, gender and other personality traits in question.</w:t>
      </w:r>
    </w:p>
    <w:p w14:paraId="29262FE4" w14:textId="77777777" w:rsidR="0084355C" w:rsidRDefault="0084355C">
      <w:pPr>
        <w:pStyle w:val="BodyText"/>
        <w:spacing w:before="7"/>
        <w:rPr>
          <w:sz w:val="24"/>
        </w:rPr>
      </w:pPr>
    </w:p>
    <w:p w14:paraId="39080011" w14:textId="77777777" w:rsidR="0084355C" w:rsidRDefault="00D03191">
      <w:pPr>
        <w:pStyle w:val="ListParagraph"/>
        <w:numPr>
          <w:ilvl w:val="0"/>
          <w:numId w:val="4"/>
        </w:numPr>
        <w:tabs>
          <w:tab w:val="left" w:pos="1356"/>
        </w:tabs>
        <w:ind w:left="1355" w:hanging="314"/>
        <w:jc w:val="left"/>
        <w:rPr>
          <w:sz w:val="16"/>
        </w:rPr>
      </w:pPr>
      <w:r>
        <w:rPr>
          <w:sz w:val="20"/>
        </w:rPr>
        <w:t>C</w:t>
      </w:r>
      <w:r>
        <w:rPr>
          <w:sz w:val="16"/>
        </w:rPr>
        <w:t xml:space="preserve">ONCLUSION AND </w:t>
      </w:r>
      <w:r>
        <w:rPr>
          <w:sz w:val="20"/>
        </w:rPr>
        <w:t>F</w:t>
      </w:r>
      <w:r>
        <w:rPr>
          <w:sz w:val="16"/>
        </w:rPr>
        <w:t>UTURE</w:t>
      </w:r>
      <w:r>
        <w:rPr>
          <w:spacing w:val="1"/>
          <w:sz w:val="16"/>
        </w:rPr>
        <w:t xml:space="preserve"> </w:t>
      </w:r>
      <w:r>
        <w:rPr>
          <w:sz w:val="20"/>
        </w:rPr>
        <w:t>S</w:t>
      </w:r>
      <w:r>
        <w:rPr>
          <w:sz w:val="16"/>
        </w:rPr>
        <w:t>COPE</w:t>
      </w:r>
    </w:p>
    <w:p w14:paraId="02F75589" w14:textId="77777777" w:rsidR="0084355C" w:rsidRDefault="00D03191">
      <w:pPr>
        <w:pStyle w:val="BodyText"/>
        <w:spacing w:before="77" w:line="228" w:lineRule="auto"/>
        <w:ind w:left="111" w:right="38" w:firstLine="288"/>
        <w:jc w:val="both"/>
      </w:pPr>
      <w:r>
        <w:t>Embracing the startup ecosystem and promoting entrepreneurship is the need of the hour to strengthen the economy, open countless new opportunities for entrepreneurs and provide a platform for innovation.</w:t>
      </w:r>
    </w:p>
    <w:p w14:paraId="65991593" w14:textId="77777777" w:rsidR="0084355C" w:rsidRDefault="00D03191" w:rsidP="00926850">
      <w:pPr>
        <w:pStyle w:val="BodyText"/>
        <w:spacing w:before="124" w:line="228" w:lineRule="auto"/>
        <w:ind w:left="111" w:right="39" w:firstLine="288"/>
        <w:jc w:val="both"/>
      </w:pPr>
      <w:r>
        <w:t>The satisfactory results of cluster analysis can be used by policymakers and other people working high in the chain in the entrepreneurship ecosystem to make clever decisions that help boost the interests of the Indian youth in entrepreneurship.</w:t>
      </w:r>
      <w:r w:rsidR="00926850">
        <w:t xml:space="preserve"> </w:t>
      </w:r>
    </w:p>
    <w:p w14:paraId="3CDD9A12" w14:textId="77777777" w:rsidR="0084355C" w:rsidRDefault="00D03191" w:rsidP="00926850">
      <w:pPr>
        <w:pStyle w:val="BodyText"/>
        <w:spacing w:before="85" w:line="228" w:lineRule="auto"/>
        <w:ind w:left="111" w:right="157"/>
        <w:jc w:val="both"/>
      </w:pPr>
      <w:r>
        <w:br w:type="column"/>
      </w:r>
      <w:r w:rsidR="00F02BCF">
        <w:t xml:space="preserve">Good mental health, stress-free life, good physical health, high levels of competitiveness and a positive lifestyle are </w:t>
      </w:r>
      <w:r>
        <w:t>some of the insights that can be drawn from the cluster analysis</w:t>
      </w:r>
      <w:r>
        <w:rPr>
          <w:spacing w:val="-12"/>
        </w:rPr>
        <w:t xml:space="preserve"> </w:t>
      </w:r>
      <w:r>
        <w:t>to</w:t>
      </w:r>
      <w:r>
        <w:rPr>
          <w:spacing w:val="-12"/>
        </w:rPr>
        <w:t xml:space="preserve"> </w:t>
      </w:r>
      <w:r>
        <w:t>increase</w:t>
      </w:r>
      <w:r>
        <w:rPr>
          <w:spacing w:val="-12"/>
        </w:rPr>
        <w:t xml:space="preserve"> </w:t>
      </w:r>
      <w:r>
        <w:t>entrepreneurship</w:t>
      </w:r>
      <w:r>
        <w:rPr>
          <w:spacing w:val="-12"/>
        </w:rPr>
        <w:t xml:space="preserve"> </w:t>
      </w:r>
      <w:r>
        <w:t>competenc</w:t>
      </w:r>
      <w:r w:rsidR="00ED4077">
        <w:t>e</w:t>
      </w:r>
      <w:r>
        <w:rPr>
          <w:spacing w:val="-12"/>
        </w:rPr>
        <w:t xml:space="preserve"> </w:t>
      </w:r>
      <w:r>
        <w:t>in</w:t>
      </w:r>
      <w:r>
        <w:rPr>
          <w:spacing w:val="-12"/>
        </w:rPr>
        <w:t xml:space="preserve"> </w:t>
      </w:r>
      <w:r>
        <w:t>university students.</w:t>
      </w:r>
      <w:r w:rsidR="00926850">
        <w:t xml:space="preserve"> </w:t>
      </w:r>
      <w:r>
        <w:t>The survey responses also highlight that a very large percentage</w:t>
      </w:r>
      <w:r>
        <w:rPr>
          <w:spacing w:val="-9"/>
        </w:rPr>
        <w:t xml:space="preserve"> </w:t>
      </w:r>
      <w:r>
        <w:t>of</w:t>
      </w:r>
      <w:r>
        <w:rPr>
          <w:spacing w:val="-9"/>
        </w:rPr>
        <w:t xml:space="preserve"> </w:t>
      </w:r>
      <w:r>
        <w:t>students</w:t>
      </w:r>
      <w:r>
        <w:rPr>
          <w:spacing w:val="-9"/>
        </w:rPr>
        <w:t xml:space="preserve"> </w:t>
      </w:r>
      <w:r>
        <w:t>who</w:t>
      </w:r>
      <w:r>
        <w:rPr>
          <w:spacing w:val="-8"/>
        </w:rPr>
        <w:t xml:space="preserve"> </w:t>
      </w:r>
      <w:r>
        <w:t>aren’t</w:t>
      </w:r>
      <w:r>
        <w:rPr>
          <w:spacing w:val="-9"/>
        </w:rPr>
        <w:t xml:space="preserve"> </w:t>
      </w:r>
      <w:r>
        <w:t>entrepreneurs</w:t>
      </w:r>
      <w:r>
        <w:rPr>
          <w:spacing w:val="-9"/>
        </w:rPr>
        <w:t xml:space="preserve"> </w:t>
      </w:r>
      <w:r>
        <w:t>claim</w:t>
      </w:r>
      <w:r>
        <w:rPr>
          <w:spacing w:val="-10"/>
        </w:rPr>
        <w:t xml:space="preserve"> </w:t>
      </w:r>
      <w:r>
        <w:t>that</w:t>
      </w:r>
      <w:r>
        <w:rPr>
          <w:spacing w:val="-8"/>
        </w:rPr>
        <w:t xml:space="preserve"> </w:t>
      </w:r>
      <w:r>
        <w:t>it</w:t>
      </w:r>
      <w:r>
        <w:rPr>
          <w:spacing w:val="-9"/>
        </w:rPr>
        <w:t xml:space="preserve"> </w:t>
      </w:r>
      <w:r>
        <w:t>is due to the lack of knowledge and awareness. This is something alarming, given the recent awareness campaigns and financial programs launched by the</w:t>
      </w:r>
      <w:r>
        <w:rPr>
          <w:spacing w:val="-30"/>
        </w:rPr>
        <w:t xml:space="preserve"> </w:t>
      </w:r>
      <w:r>
        <w:t>government.</w:t>
      </w:r>
      <w:r w:rsidR="00926850">
        <w:t xml:space="preserve"> </w:t>
      </w:r>
      <w:r>
        <w:t>Academic pressure is also considered by a large percentage of students as a barrier to entrepreneurship, and academic leaders should look into this matter by making university programs more adaptable to those who want to pursue entrepreneurship, offer courses in the field, organize workshops, seminars</w:t>
      </w:r>
      <w:r w:rsidR="003A2272">
        <w:t>,</w:t>
      </w:r>
      <w:r>
        <w:t xml:space="preserve"> and events.</w:t>
      </w:r>
    </w:p>
    <w:p w14:paraId="1C6C8413" w14:textId="77777777" w:rsidR="0084355C" w:rsidRDefault="00D03191">
      <w:pPr>
        <w:pStyle w:val="BodyText"/>
        <w:spacing w:before="120" w:line="228" w:lineRule="auto"/>
        <w:ind w:left="111" w:right="159" w:firstLine="288"/>
        <w:jc w:val="both"/>
      </w:pPr>
      <w:r>
        <w:t>The low accuracy of the classification models can be improved</w:t>
      </w:r>
      <w:r>
        <w:rPr>
          <w:spacing w:val="-10"/>
        </w:rPr>
        <w:t xml:space="preserve"> </w:t>
      </w:r>
      <w:r>
        <w:t>by</w:t>
      </w:r>
      <w:r>
        <w:rPr>
          <w:spacing w:val="-10"/>
        </w:rPr>
        <w:t xml:space="preserve"> </w:t>
      </w:r>
      <w:r>
        <w:t>future</w:t>
      </w:r>
      <w:r>
        <w:rPr>
          <w:spacing w:val="-9"/>
        </w:rPr>
        <w:t xml:space="preserve"> </w:t>
      </w:r>
      <w:r>
        <w:t>researchers</w:t>
      </w:r>
      <w:r>
        <w:rPr>
          <w:spacing w:val="-10"/>
        </w:rPr>
        <w:t xml:space="preserve"> </w:t>
      </w:r>
      <w:r>
        <w:t>possessing</w:t>
      </w:r>
      <w:r>
        <w:rPr>
          <w:spacing w:val="-9"/>
        </w:rPr>
        <w:t xml:space="preserve"> </w:t>
      </w:r>
      <w:r>
        <w:t>business</w:t>
      </w:r>
      <w:r>
        <w:rPr>
          <w:spacing w:val="-10"/>
        </w:rPr>
        <w:t xml:space="preserve"> </w:t>
      </w:r>
      <w:r>
        <w:t>acumen</w:t>
      </w:r>
      <w:r>
        <w:rPr>
          <w:spacing w:val="-10"/>
        </w:rPr>
        <w:t xml:space="preserve"> </w:t>
      </w:r>
      <w:r>
        <w:t xml:space="preserve">or knowledge in the domain of psychology by using feature engineering and/or feature scaling to eliminate certain traits and features from the classification algorithm to make the model more robust and report a higher accuracy </w:t>
      </w:r>
      <w:r>
        <w:rPr>
          <w:spacing w:val="-2"/>
        </w:rPr>
        <w:t xml:space="preserve">score. </w:t>
      </w:r>
      <w:r>
        <w:t>Also, analyzing clusters and performing classification on a much larger</w:t>
      </w:r>
      <w:r>
        <w:rPr>
          <w:spacing w:val="-7"/>
        </w:rPr>
        <w:t xml:space="preserve"> </w:t>
      </w:r>
      <w:r>
        <w:t>dataset</w:t>
      </w:r>
      <w:r>
        <w:rPr>
          <w:spacing w:val="-6"/>
        </w:rPr>
        <w:t xml:space="preserve"> </w:t>
      </w:r>
      <w:r>
        <w:t>can</w:t>
      </w:r>
      <w:r>
        <w:rPr>
          <w:spacing w:val="-6"/>
        </w:rPr>
        <w:t xml:space="preserve"> </w:t>
      </w:r>
      <w:r>
        <w:t>lead</w:t>
      </w:r>
      <w:r>
        <w:rPr>
          <w:spacing w:val="-7"/>
        </w:rPr>
        <w:t xml:space="preserve"> </w:t>
      </w:r>
      <w:r>
        <w:t>to</w:t>
      </w:r>
      <w:r>
        <w:rPr>
          <w:spacing w:val="-6"/>
        </w:rPr>
        <w:t xml:space="preserve"> </w:t>
      </w:r>
      <w:r>
        <w:t>clearer</w:t>
      </w:r>
      <w:r>
        <w:rPr>
          <w:spacing w:val="-6"/>
        </w:rPr>
        <w:t xml:space="preserve"> </w:t>
      </w:r>
      <w:r>
        <w:t>statistics</w:t>
      </w:r>
      <w:r>
        <w:rPr>
          <w:spacing w:val="-8"/>
        </w:rPr>
        <w:t xml:space="preserve"> </w:t>
      </w:r>
      <w:r>
        <w:t>and</w:t>
      </w:r>
      <w:r>
        <w:rPr>
          <w:spacing w:val="-6"/>
        </w:rPr>
        <w:t xml:space="preserve"> </w:t>
      </w:r>
      <w:r>
        <w:t>trends.</w:t>
      </w:r>
    </w:p>
    <w:p w14:paraId="0A139716" w14:textId="77777777" w:rsidR="0084355C" w:rsidRDefault="00D03191">
      <w:pPr>
        <w:pStyle w:val="BodyText"/>
        <w:spacing w:before="117" w:line="230" w:lineRule="auto"/>
        <w:ind w:left="111" w:right="160" w:firstLine="288"/>
        <w:jc w:val="both"/>
      </w:pPr>
      <w:r>
        <w:t>The processed and clean datasets generated from the survey are open-sourced and future researchers are free to experiment on the data [19].</w:t>
      </w:r>
    </w:p>
    <w:p w14:paraId="2C97D3BA" w14:textId="77777777" w:rsidR="0084355C" w:rsidRDefault="0084355C">
      <w:pPr>
        <w:pStyle w:val="BodyText"/>
        <w:rPr>
          <w:sz w:val="24"/>
        </w:rPr>
      </w:pPr>
    </w:p>
    <w:p w14:paraId="57A24AE7" w14:textId="77777777" w:rsidR="0084355C" w:rsidRDefault="00D03191">
      <w:pPr>
        <w:ind w:left="2058" w:right="2107"/>
        <w:jc w:val="center"/>
        <w:rPr>
          <w:sz w:val="16"/>
        </w:rPr>
      </w:pPr>
      <w:r>
        <w:rPr>
          <w:sz w:val="20"/>
        </w:rPr>
        <w:t>R</w:t>
      </w:r>
      <w:r>
        <w:rPr>
          <w:sz w:val="16"/>
        </w:rPr>
        <w:t>EFERENCES</w:t>
      </w:r>
    </w:p>
    <w:p w14:paraId="082072F0" w14:textId="77777777" w:rsidR="0084355C" w:rsidRPr="002E4DB1" w:rsidRDefault="00D03191">
      <w:pPr>
        <w:pStyle w:val="ListParagraph"/>
        <w:numPr>
          <w:ilvl w:val="0"/>
          <w:numId w:val="1"/>
        </w:numPr>
        <w:tabs>
          <w:tab w:val="left" w:pos="472"/>
        </w:tabs>
        <w:spacing w:before="81"/>
        <w:ind w:right="317" w:hanging="354"/>
        <w:rPr>
          <w:sz w:val="16"/>
          <w:szCs w:val="16"/>
        </w:rPr>
      </w:pPr>
      <w:r w:rsidRPr="002E4DB1">
        <w:rPr>
          <w:sz w:val="16"/>
          <w:szCs w:val="16"/>
        </w:rPr>
        <w:t>N.</w:t>
      </w:r>
      <w:r w:rsidRPr="002E4DB1">
        <w:rPr>
          <w:spacing w:val="-4"/>
          <w:sz w:val="16"/>
          <w:szCs w:val="16"/>
        </w:rPr>
        <w:t xml:space="preserve"> </w:t>
      </w:r>
      <w:r w:rsidRPr="002E4DB1">
        <w:rPr>
          <w:sz w:val="16"/>
          <w:szCs w:val="16"/>
        </w:rPr>
        <w:t>Bosma</w:t>
      </w:r>
      <w:r w:rsidRPr="002E4DB1">
        <w:rPr>
          <w:spacing w:val="-4"/>
          <w:sz w:val="16"/>
          <w:szCs w:val="16"/>
        </w:rPr>
        <w:t xml:space="preserve"> </w:t>
      </w:r>
      <w:r w:rsidRPr="002E4DB1">
        <w:rPr>
          <w:sz w:val="16"/>
          <w:szCs w:val="16"/>
        </w:rPr>
        <w:t>and</w:t>
      </w:r>
      <w:r w:rsidRPr="002E4DB1">
        <w:rPr>
          <w:spacing w:val="-4"/>
          <w:sz w:val="16"/>
          <w:szCs w:val="16"/>
        </w:rPr>
        <w:t xml:space="preserve"> </w:t>
      </w:r>
      <w:r w:rsidRPr="002E4DB1">
        <w:rPr>
          <w:sz w:val="16"/>
          <w:szCs w:val="16"/>
        </w:rPr>
        <w:t>D.</w:t>
      </w:r>
      <w:r w:rsidRPr="002E4DB1">
        <w:rPr>
          <w:spacing w:val="-4"/>
          <w:sz w:val="16"/>
          <w:szCs w:val="16"/>
        </w:rPr>
        <w:t xml:space="preserve"> </w:t>
      </w:r>
      <w:r w:rsidRPr="002E4DB1">
        <w:rPr>
          <w:sz w:val="16"/>
          <w:szCs w:val="16"/>
        </w:rPr>
        <w:t>Kelly,</w:t>
      </w:r>
      <w:r w:rsidRPr="002E4DB1">
        <w:rPr>
          <w:spacing w:val="-4"/>
          <w:sz w:val="16"/>
          <w:szCs w:val="16"/>
        </w:rPr>
        <w:t xml:space="preserve"> </w:t>
      </w:r>
      <w:r w:rsidRPr="002E4DB1">
        <w:rPr>
          <w:sz w:val="16"/>
          <w:szCs w:val="16"/>
        </w:rPr>
        <w:t>Global</w:t>
      </w:r>
      <w:r w:rsidRPr="002E4DB1">
        <w:rPr>
          <w:spacing w:val="-4"/>
          <w:sz w:val="16"/>
          <w:szCs w:val="16"/>
        </w:rPr>
        <w:t xml:space="preserve"> </w:t>
      </w:r>
      <w:r w:rsidRPr="002E4DB1">
        <w:rPr>
          <w:sz w:val="16"/>
          <w:szCs w:val="16"/>
        </w:rPr>
        <w:t>Entrepreneurship</w:t>
      </w:r>
      <w:r w:rsidRPr="002E4DB1">
        <w:rPr>
          <w:spacing w:val="-4"/>
          <w:sz w:val="16"/>
          <w:szCs w:val="16"/>
        </w:rPr>
        <w:t xml:space="preserve"> </w:t>
      </w:r>
      <w:r w:rsidRPr="002E4DB1">
        <w:rPr>
          <w:sz w:val="16"/>
          <w:szCs w:val="16"/>
        </w:rPr>
        <w:t>Monitor</w:t>
      </w:r>
      <w:r w:rsidRPr="002E4DB1">
        <w:rPr>
          <w:spacing w:val="-3"/>
          <w:sz w:val="16"/>
          <w:szCs w:val="16"/>
        </w:rPr>
        <w:t xml:space="preserve"> </w:t>
      </w:r>
      <w:r w:rsidRPr="002E4DB1">
        <w:rPr>
          <w:sz w:val="16"/>
          <w:szCs w:val="16"/>
        </w:rPr>
        <w:t>2018/2019 Global</w:t>
      </w:r>
      <w:r w:rsidRPr="002E4DB1">
        <w:rPr>
          <w:spacing w:val="-1"/>
          <w:sz w:val="16"/>
          <w:szCs w:val="16"/>
        </w:rPr>
        <w:t xml:space="preserve"> </w:t>
      </w:r>
      <w:r w:rsidRPr="002E4DB1">
        <w:rPr>
          <w:sz w:val="16"/>
          <w:szCs w:val="16"/>
        </w:rPr>
        <w:t>Report</w:t>
      </w:r>
    </w:p>
    <w:p w14:paraId="5FE60DB1" w14:textId="77777777" w:rsidR="0084355C" w:rsidRPr="002E4DB1" w:rsidRDefault="00D03191">
      <w:pPr>
        <w:pStyle w:val="ListParagraph"/>
        <w:numPr>
          <w:ilvl w:val="0"/>
          <w:numId w:val="1"/>
        </w:numPr>
        <w:tabs>
          <w:tab w:val="left" w:pos="472"/>
        </w:tabs>
        <w:spacing w:before="40"/>
        <w:ind w:right="216" w:hanging="354"/>
        <w:rPr>
          <w:sz w:val="16"/>
          <w:szCs w:val="16"/>
        </w:rPr>
      </w:pPr>
      <w:r w:rsidRPr="002E4DB1">
        <w:rPr>
          <w:sz w:val="16"/>
          <w:szCs w:val="16"/>
        </w:rPr>
        <w:t>W.E.</w:t>
      </w:r>
      <w:r w:rsidRPr="002E4DB1">
        <w:rPr>
          <w:spacing w:val="-4"/>
          <w:sz w:val="16"/>
          <w:szCs w:val="16"/>
        </w:rPr>
        <w:t xml:space="preserve"> </w:t>
      </w:r>
      <w:r w:rsidRPr="002E4DB1">
        <w:rPr>
          <w:sz w:val="16"/>
          <w:szCs w:val="16"/>
        </w:rPr>
        <w:t>Jennings,</w:t>
      </w:r>
      <w:r w:rsidRPr="002E4DB1">
        <w:rPr>
          <w:spacing w:val="-4"/>
          <w:sz w:val="16"/>
          <w:szCs w:val="16"/>
        </w:rPr>
        <w:t xml:space="preserve"> </w:t>
      </w:r>
      <w:r w:rsidRPr="002E4DB1">
        <w:rPr>
          <w:sz w:val="16"/>
          <w:szCs w:val="16"/>
        </w:rPr>
        <w:t>“A</w:t>
      </w:r>
      <w:r w:rsidRPr="002E4DB1">
        <w:rPr>
          <w:spacing w:val="-3"/>
          <w:sz w:val="16"/>
          <w:szCs w:val="16"/>
        </w:rPr>
        <w:t xml:space="preserve"> </w:t>
      </w:r>
      <w:r w:rsidRPr="002E4DB1">
        <w:rPr>
          <w:sz w:val="16"/>
          <w:szCs w:val="16"/>
        </w:rPr>
        <w:t>Profile</w:t>
      </w:r>
      <w:r w:rsidRPr="002E4DB1">
        <w:rPr>
          <w:spacing w:val="-4"/>
          <w:sz w:val="16"/>
          <w:szCs w:val="16"/>
        </w:rPr>
        <w:t xml:space="preserve"> </w:t>
      </w:r>
      <w:r w:rsidRPr="002E4DB1">
        <w:rPr>
          <w:sz w:val="16"/>
          <w:szCs w:val="16"/>
        </w:rPr>
        <w:t>of</w:t>
      </w:r>
      <w:r w:rsidRPr="002E4DB1">
        <w:rPr>
          <w:spacing w:val="-4"/>
          <w:sz w:val="16"/>
          <w:szCs w:val="16"/>
        </w:rPr>
        <w:t xml:space="preserve"> </w:t>
      </w:r>
      <w:r w:rsidRPr="002E4DB1">
        <w:rPr>
          <w:sz w:val="16"/>
          <w:szCs w:val="16"/>
        </w:rPr>
        <w:t>the</w:t>
      </w:r>
      <w:r w:rsidRPr="002E4DB1">
        <w:rPr>
          <w:spacing w:val="-4"/>
          <w:sz w:val="16"/>
          <w:szCs w:val="16"/>
        </w:rPr>
        <w:t xml:space="preserve"> </w:t>
      </w:r>
      <w:r w:rsidRPr="002E4DB1">
        <w:rPr>
          <w:sz w:val="16"/>
          <w:szCs w:val="16"/>
        </w:rPr>
        <w:t>Entrepreneur”</w:t>
      </w:r>
      <w:r w:rsidRPr="002E4DB1">
        <w:rPr>
          <w:spacing w:val="-4"/>
          <w:sz w:val="16"/>
          <w:szCs w:val="16"/>
        </w:rPr>
        <w:t xml:space="preserve"> </w:t>
      </w:r>
      <w:r w:rsidRPr="002E4DB1">
        <w:rPr>
          <w:sz w:val="16"/>
          <w:szCs w:val="16"/>
        </w:rPr>
        <w:t>in</w:t>
      </w:r>
      <w:r w:rsidRPr="002E4DB1">
        <w:rPr>
          <w:spacing w:val="-4"/>
          <w:sz w:val="16"/>
          <w:szCs w:val="16"/>
        </w:rPr>
        <w:t xml:space="preserve"> </w:t>
      </w:r>
      <w:r w:rsidRPr="002E4DB1">
        <w:rPr>
          <w:sz w:val="16"/>
          <w:szCs w:val="16"/>
        </w:rPr>
        <w:t>Entrepreneurship:</w:t>
      </w:r>
      <w:r w:rsidRPr="002E4DB1">
        <w:rPr>
          <w:spacing w:val="-4"/>
          <w:sz w:val="16"/>
          <w:szCs w:val="16"/>
        </w:rPr>
        <w:t xml:space="preserve"> </w:t>
      </w:r>
      <w:r w:rsidRPr="002E4DB1">
        <w:rPr>
          <w:sz w:val="16"/>
          <w:szCs w:val="16"/>
        </w:rPr>
        <w:t>A Primer for</w:t>
      </w:r>
      <w:r w:rsidRPr="002E4DB1">
        <w:rPr>
          <w:spacing w:val="-1"/>
          <w:sz w:val="16"/>
          <w:szCs w:val="16"/>
        </w:rPr>
        <w:t xml:space="preserve"> </w:t>
      </w:r>
      <w:r w:rsidRPr="002E4DB1">
        <w:rPr>
          <w:sz w:val="16"/>
          <w:szCs w:val="16"/>
        </w:rPr>
        <w:t>Canadians</w:t>
      </w:r>
    </w:p>
    <w:p w14:paraId="17A83B76" w14:textId="77777777" w:rsidR="0084355C" w:rsidRPr="002E4DB1" w:rsidRDefault="00D03191">
      <w:pPr>
        <w:pStyle w:val="ListParagraph"/>
        <w:numPr>
          <w:ilvl w:val="0"/>
          <w:numId w:val="1"/>
        </w:numPr>
        <w:tabs>
          <w:tab w:val="left" w:pos="472"/>
        </w:tabs>
        <w:spacing w:before="48" w:line="235" w:lineRule="auto"/>
        <w:ind w:left="471" w:right="219"/>
        <w:rPr>
          <w:sz w:val="16"/>
          <w:szCs w:val="16"/>
        </w:rPr>
      </w:pPr>
      <w:r w:rsidRPr="002E4DB1">
        <w:rPr>
          <w:sz w:val="16"/>
          <w:szCs w:val="16"/>
        </w:rPr>
        <w:t>Acs, Zoltan J. and Glaeser, Edward L. and Litan, Robert E. and Fleming,</w:t>
      </w:r>
      <w:r w:rsidRPr="002E4DB1">
        <w:rPr>
          <w:spacing w:val="-4"/>
          <w:sz w:val="16"/>
          <w:szCs w:val="16"/>
        </w:rPr>
        <w:t xml:space="preserve"> </w:t>
      </w:r>
      <w:r w:rsidRPr="002E4DB1">
        <w:rPr>
          <w:sz w:val="16"/>
          <w:szCs w:val="16"/>
        </w:rPr>
        <w:t>Lee</w:t>
      </w:r>
      <w:r w:rsidRPr="002E4DB1">
        <w:rPr>
          <w:spacing w:val="-3"/>
          <w:sz w:val="16"/>
          <w:szCs w:val="16"/>
        </w:rPr>
        <w:t xml:space="preserve"> </w:t>
      </w:r>
      <w:r w:rsidRPr="002E4DB1">
        <w:rPr>
          <w:sz w:val="16"/>
          <w:szCs w:val="16"/>
        </w:rPr>
        <w:t>and</w:t>
      </w:r>
      <w:r w:rsidRPr="002E4DB1">
        <w:rPr>
          <w:spacing w:val="-3"/>
          <w:sz w:val="16"/>
          <w:szCs w:val="16"/>
        </w:rPr>
        <w:t xml:space="preserve"> </w:t>
      </w:r>
      <w:r w:rsidRPr="002E4DB1">
        <w:rPr>
          <w:sz w:val="16"/>
          <w:szCs w:val="16"/>
        </w:rPr>
        <w:t>Goetz,</w:t>
      </w:r>
      <w:r w:rsidRPr="002E4DB1">
        <w:rPr>
          <w:spacing w:val="-3"/>
          <w:sz w:val="16"/>
          <w:szCs w:val="16"/>
        </w:rPr>
        <w:t xml:space="preserve"> </w:t>
      </w:r>
      <w:r w:rsidRPr="002E4DB1">
        <w:rPr>
          <w:sz w:val="16"/>
          <w:szCs w:val="16"/>
        </w:rPr>
        <w:t>Stephan</w:t>
      </w:r>
      <w:r w:rsidRPr="002E4DB1">
        <w:rPr>
          <w:spacing w:val="-3"/>
          <w:sz w:val="16"/>
          <w:szCs w:val="16"/>
        </w:rPr>
        <w:t xml:space="preserve"> </w:t>
      </w:r>
      <w:r w:rsidRPr="002E4DB1">
        <w:rPr>
          <w:sz w:val="16"/>
          <w:szCs w:val="16"/>
        </w:rPr>
        <w:t>J.</w:t>
      </w:r>
      <w:r w:rsidRPr="002E4DB1">
        <w:rPr>
          <w:spacing w:val="-3"/>
          <w:sz w:val="16"/>
          <w:szCs w:val="16"/>
        </w:rPr>
        <w:t xml:space="preserve"> </w:t>
      </w:r>
      <w:r w:rsidRPr="002E4DB1">
        <w:rPr>
          <w:sz w:val="16"/>
          <w:szCs w:val="16"/>
        </w:rPr>
        <w:t>and</w:t>
      </w:r>
      <w:r w:rsidRPr="002E4DB1">
        <w:rPr>
          <w:spacing w:val="-3"/>
          <w:sz w:val="16"/>
          <w:szCs w:val="16"/>
        </w:rPr>
        <w:t xml:space="preserve"> </w:t>
      </w:r>
      <w:r w:rsidRPr="002E4DB1">
        <w:rPr>
          <w:sz w:val="16"/>
          <w:szCs w:val="16"/>
        </w:rPr>
        <w:t>Kerr,</w:t>
      </w:r>
      <w:r w:rsidRPr="002E4DB1">
        <w:rPr>
          <w:spacing w:val="-3"/>
          <w:sz w:val="16"/>
          <w:szCs w:val="16"/>
        </w:rPr>
        <w:t xml:space="preserve"> </w:t>
      </w:r>
      <w:r w:rsidRPr="002E4DB1">
        <w:rPr>
          <w:sz w:val="16"/>
          <w:szCs w:val="16"/>
        </w:rPr>
        <w:t>William</w:t>
      </w:r>
      <w:r w:rsidRPr="002E4DB1">
        <w:rPr>
          <w:spacing w:val="-2"/>
          <w:sz w:val="16"/>
          <w:szCs w:val="16"/>
        </w:rPr>
        <w:t xml:space="preserve"> </w:t>
      </w:r>
      <w:r w:rsidRPr="002E4DB1">
        <w:rPr>
          <w:sz w:val="16"/>
          <w:szCs w:val="16"/>
        </w:rPr>
        <w:t>R.</w:t>
      </w:r>
      <w:r w:rsidRPr="002E4DB1">
        <w:rPr>
          <w:spacing w:val="-3"/>
          <w:sz w:val="16"/>
          <w:szCs w:val="16"/>
        </w:rPr>
        <w:t xml:space="preserve"> </w:t>
      </w:r>
      <w:r w:rsidRPr="002E4DB1">
        <w:rPr>
          <w:sz w:val="16"/>
          <w:szCs w:val="16"/>
        </w:rPr>
        <w:t>and</w:t>
      </w:r>
      <w:r w:rsidRPr="002E4DB1">
        <w:rPr>
          <w:spacing w:val="-3"/>
          <w:sz w:val="16"/>
          <w:szCs w:val="16"/>
        </w:rPr>
        <w:t xml:space="preserve"> </w:t>
      </w:r>
      <w:r w:rsidRPr="002E4DB1">
        <w:rPr>
          <w:sz w:val="16"/>
          <w:szCs w:val="16"/>
        </w:rPr>
        <w:t>Klepper, Steven and Rosenthal, Stuart S. and Sorenson, Olav and Strange, William C., Entrepreneurship and Urban Success: Toward a Policy Consensus, January</w:t>
      </w:r>
      <w:r w:rsidRPr="002E4DB1">
        <w:rPr>
          <w:spacing w:val="-1"/>
          <w:sz w:val="16"/>
          <w:szCs w:val="16"/>
        </w:rPr>
        <w:t xml:space="preserve"> </w:t>
      </w:r>
      <w:r w:rsidRPr="002E4DB1">
        <w:rPr>
          <w:sz w:val="16"/>
          <w:szCs w:val="16"/>
        </w:rPr>
        <w:t>2008.</w:t>
      </w:r>
    </w:p>
    <w:p w14:paraId="2BFDD085" w14:textId="77777777" w:rsidR="0084355C" w:rsidRPr="002E4DB1" w:rsidRDefault="00D03191">
      <w:pPr>
        <w:pStyle w:val="ListParagraph"/>
        <w:numPr>
          <w:ilvl w:val="0"/>
          <w:numId w:val="1"/>
        </w:numPr>
        <w:tabs>
          <w:tab w:val="left" w:pos="472"/>
        </w:tabs>
        <w:spacing w:before="41"/>
        <w:ind w:left="471" w:right="206"/>
        <w:jc w:val="both"/>
        <w:rPr>
          <w:sz w:val="16"/>
          <w:szCs w:val="16"/>
        </w:rPr>
      </w:pPr>
      <w:r w:rsidRPr="002E4DB1">
        <w:rPr>
          <w:sz w:val="16"/>
          <w:szCs w:val="16"/>
        </w:rPr>
        <w:t>U.</w:t>
      </w:r>
      <w:r w:rsidRPr="002E4DB1">
        <w:rPr>
          <w:spacing w:val="-5"/>
          <w:sz w:val="16"/>
          <w:szCs w:val="16"/>
        </w:rPr>
        <w:t xml:space="preserve"> </w:t>
      </w:r>
      <w:r w:rsidRPr="002E4DB1">
        <w:rPr>
          <w:sz w:val="16"/>
          <w:szCs w:val="16"/>
        </w:rPr>
        <w:t>Stephan,</w:t>
      </w:r>
      <w:r w:rsidRPr="002E4DB1">
        <w:rPr>
          <w:spacing w:val="-4"/>
          <w:sz w:val="16"/>
          <w:szCs w:val="16"/>
        </w:rPr>
        <w:t xml:space="preserve"> </w:t>
      </w:r>
      <w:r w:rsidRPr="002E4DB1">
        <w:rPr>
          <w:sz w:val="16"/>
          <w:szCs w:val="16"/>
        </w:rPr>
        <w:t>“Entrepreneurs’</w:t>
      </w:r>
      <w:r w:rsidRPr="002E4DB1">
        <w:rPr>
          <w:spacing w:val="-4"/>
          <w:sz w:val="16"/>
          <w:szCs w:val="16"/>
        </w:rPr>
        <w:t xml:space="preserve"> </w:t>
      </w:r>
      <w:r w:rsidRPr="002E4DB1">
        <w:rPr>
          <w:sz w:val="16"/>
          <w:szCs w:val="16"/>
        </w:rPr>
        <w:t>Mental</w:t>
      </w:r>
      <w:r w:rsidRPr="002E4DB1">
        <w:rPr>
          <w:spacing w:val="-4"/>
          <w:sz w:val="16"/>
          <w:szCs w:val="16"/>
        </w:rPr>
        <w:t xml:space="preserve"> </w:t>
      </w:r>
      <w:r w:rsidRPr="002E4DB1">
        <w:rPr>
          <w:sz w:val="16"/>
          <w:szCs w:val="16"/>
        </w:rPr>
        <w:t>Health</w:t>
      </w:r>
      <w:r w:rsidRPr="002E4DB1">
        <w:rPr>
          <w:spacing w:val="-4"/>
          <w:sz w:val="16"/>
          <w:szCs w:val="16"/>
        </w:rPr>
        <w:t xml:space="preserve"> </w:t>
      </w:r>
      <w:r w:rsidRPr="002E4DB1">
        <w:rPr>
          <w:sz w:val="16"/>
          <w:szCs w:val="16"/>
        </w:rPr>
        <w:t>and</w:t>
      </w:r>
      <w:r w:rsidRPr="002E4DB1">
        <w:rPr>
          <w:spacing w:val="-5"/>
          <w:sz w:val="16"/>
          <w:szCs w:val="16"/>
        </w:rPr>
        <w:t xml:space="preserve"> </w:t>
      </w:r>
      <w:r w:rsidRPr="002E4DB1">
        <w:rPr>
          <w:sz w:val="16"/>
          <w:szCs w:val="16"/>
        </w:rPr>
        <w:t>Well-Being:</w:t>
      </w:r>
      <w:r w:rsidRPr="002E4DB1">
        <w:rPr>
          <w:spacing w:val="-4"/>
          <w:sz w:val="16"/>
          <w:szCs w:val="16"/>
        </w:rPr>
        <w:t xml:space="preserve"> </w:t>
      </w:r>
      <w:r w:rsidRPr="002E4DB1">
        <w:rPr>
          <w:sz w:val="16"/>
          <w:szCs w:val="16"/>
        </w:rPr>
        <w:t>A</w:t>
      </w:r>
      <w:r w:rsidRPr="002E4DB1">
        <w:rPr>
          <w:spacing w:val="-4"/>
          <w:sz w:val="16"/>
          <w:szCs w:val="16"/>
        </w:rPr>
        <w:t xml:space="preserve"> </w:t>
      </w:r>
      <w:r w:rsidRPr="002E4DB1">
        <w:rPr>
          <w:sz w:val="16"/>
          <w:szCs w:val="16"/>
        </w:rPr>
        <w:t>Review and Research Agenda” in Academy of Management Executive, vol. 32, p. 290-322, January</w:t>
      </w:r>
      <w:r w:rsidRPr="002E4DB1">
        <w:rPr>
          <w:spacing w:val="-1"/>
          <w:sz w:val="16"/>
          <w:szCs w:val="16"/>
        </w:rPr>
        <w:t xml:space="preserve"> </w:t>
      </w:r>
      <w:r w:rsidRPr="002E4DB1">
        <w:rPr>
          <w:sz w:val="16"/>
          <w:szCs w:val="16"/>
        </w:rPr>
        <w:t>2018.</w:t>
      </w:r>
    </w:p>
    <w:p w14:paraId="43355010" w14:textId="77777777" w:rsidR="0084355C" w:rsidRPr="002E4DB1" w:rsidRDefault="00D03191">
      <w:pPr>
        <w:pStyle w:val="ListParagraph"/>
        <w:numPr>
          <w:ilvl w:val="0"/>
          <w:numId w:val="1"/>
        </w:numPr>
        <w:tabs>
          <w:tab w:val="left" w:pos="472"/>
        </w:tabs>
        <w:spacing w:before="38"/>
        <w:ind w:left="471" w:right="290"/>
        <w:rPr>
          <w:sz w:val="16"/>
          <w:szCs w:val="16"/>
        </w:rPr>
      </w:pPr>
      <w:r w:rsidRPr="002E4DB1">
        <w:rPr>
          <w:sz w:val="16"/>
          <w:szCs w:val="16"/>
        </w:rPr>
        <w:t>HULUGAPPA, H. Ramakrishna H. Entrepreneurship Education in India:</w:t>
      </w:r>
      <w:r w:rsidRPr="002E4DB1">
        <w:rPr>
          <w:spacing w:val="-5"/>
          <w:sz w:val="16"/>
          <w:szCs w:val="16"/>
        </w:rPr>
        <w:t xml:space="preserve"> </w:t>
      </w:r>
      <w:r w:rsidRPr="002E4DB1">
        <w:rPr>
          <w:sz w:val="16"/>
          <w:szCs w:val="16"/>
        </w:rPr>
        <w:t>Emerging</w:t>
      </w:r>
      <w:r w:rsidRPr="002E4DB1">
        <w:rPr>
          <w:spacing w:val="-4"/>
          <w:sz w:val="16"/>
          <w:szCs w:val="16"/>
        </w:rPr>
        <w:t xml:space="preserve"> </w:t>
      </w:r>
      <w:r w:rsidRPr="002E4DB1">
        <w:rPr>
          <w:sz w:val="16"/>
          <w:szCs w:val="16"/>
        </w:rPr>
        <w:t>Trends</w:t>
      </w:r>
      <w:r w:rsidRPr="002E4DB1">
        <w:rPr>
          <w:spacing w:val="-4"/>
          <w:sz w:val="16"/>
          <w:szCs w:val="16"/>
        </w:rPr>
        <w:t xml:space="preserve"> </w:t>
      </w:r>
      <w:r w:rsidRPr="002E4DB1">
        <w:rPr>
          <w:sz w:val="16"/>
          <w:szCs w:val="16"/>
        </w:rPr>
        <w:t>and</w:t>
      </w:r>
      <w:r w:rsidRPr="002E4DB1">
        <w:rPr>
          <w:spacing w:val="-4"/>
          <w:sz w:val="16"/>
          <w:szCs w:val="16"/>
        </w:rPr>
        <w:t xml:space="preserve"> </w:t>
      </w:r>
      <w:r w:rsidRPr="002E4DB1">
        <w:rPr>
          <w:sz w:val="16"/>
          <w:szCs w:val="16"/>
        </w:rPr>
        <w:t>Concerns.</w:t>
      </w:r>
      <w:r w:rsidRPr="002E4DB1">
        <w:rPr>
          <w:spacing w:val="-4"/>
          <w:sz w:val="16"/>
          <w:szCs w:val="16"/>
        </w:rPr>
        <w:t xml:space="preserve"> </w:t>
      </w:r>
      <w:r w:rsidRPr="002E4DB1">
        <w:rPr>
          <w:sz w:val="16"/>
          <w:szCs w:val="16"/>
        </w:rPr>
        <w:t>Journal</w:t>
      </w:r>
      <w:r w:rsidRPr="002E4DB1">
        <w:rPr>
          <w:spacing w:val="-4"/>
          <w:sz w:val="16"/>
          <w:szCs w:val="16"/>
        </w:rPr>
        <w:t xml:space="preserve"> </w:t>
      </w:r>
      <w:r w:rsidRPr="002E4DB1">
        <w:rPr>
          <w:sz w:val="16"/>
          <w:szCs w:val="16"/>
        </w:rPr>
        <w:t>of</w:t>
      </w:r>
      <w:r w:rsidRPr="002E4DB1">
        <w:rPr>
          <w:spacing w:val="-4"/>
          <w:sz w:val="16"/>
          <w:szCs w:val="16"/>
        </w:rPr>
        <w:t xml:space="preserve"> </w:t>
      </w:r>
      <w:r w:rsidRPr="002E4DB1">
        <w:rPr>
          <w:sz w:val="16"/>
          <w:szCs w:val="16"/>
        </w:rPr>
        <w:t>Entrepreneurship</w:t>
      </w:r>
      <w:r w:rsidRPr="002E4DB1">
        <w:rPr>
          <w:spacing w:val="-4"/>
          <w:sz w:val="16"/>
          <w:szCs w:val="16"/>
        </w:rPr>
        <w:t xml:space="preserve"> </w:t>
      </w:r>
      <w:r w:rsidRPr="002E4DB1">
        <w:rPr>
          <w:sz w:val="16"/>
          <w:szCs w:val="16"/>
        </w:rPr>
        <w:t>&amp; Management, [S.l.], pp. 28-41, December 2013. ISSN</w:t>
      </w:r>
      <w:r w:rsidRPr="002E4DB1">
        <w:rPr>
          <w:spacing w:val="-17"/>
          <w:sz w:val="16"/>
          <w:szCs w:val="16"/>
        </w:rPr>
        <w:t xml:space="preserve"> </w:t>
      </w:r>
      <w:r w:rsidRPr="002E4DB1">
        <w:rPr>
          <w:sz w:val="16"/>
          <w:szCs w:val="16"/>
        </w:rPr>
        <w:t>2277-6850.</w:t>
      </w:r>
    </w:p>
    <w:p w14:paraId="6F4D562B" w14:textId="77777777" w:rsidR="0084355C" w:rsidRPr="002E4DB1" w:rsidRDefault="00D03191">
      <w:pPr>
        <w:pStyle w:val="ListParagraph"/>
        <w:numPr>
          <w:ilvl w:val="0"/>
          <w:numId w:val="1"/>
        </w:numPr>
        <w:tabs>
          <w:tab w:val="left" w:pos="472"/>
        </w:tabs>
        <w:spacing w:before="39"/>
        <w:ind w:left="471" w:right="208"/>
        <w:rPr>
          <w:sz w:val="16"/>
          <w:szCs w:val="16"/>
        </w:rPr>
      </w:pPr>
      <w:r w:rsidRPr="002E4DB1">
        <w:rPr>
          <w:sz w:val="16"/>
          <w:szCs w:val="16"/>
        </w:rPr>
        <w:t>B. Kar, R. N. Subudhi, and N. Kar, “Gender-Gap in Entrepreneurship: A Study on Ideation, Efficacy, Planning Differentiation Measures”, Amity Journal of Entrepreneurship, vol. 1, pp. 49-61, May</w:t>
      </w:r>
      <w:r w:rsidRPr="002E4DB1">
        <w:rPr>
          <w:spacing w:val="-16"/>
          <w:sz w:val="16"/>
          <w:szCs w:val="16"/>
        </w:rPr>
        <w:t xml:space="preserve"> </w:t>
      </w:r>
      <w:r w:rsidRPr="002E4DB1">
        <w:rPr>
          <w:sz w:val="16"/>
          <w:szCs w:val="16"/>
        </w:rPr>
        <w:t>2016.</w:t>
      </w:r>
    </w:p>
    <w:p w14:paraId="04EFA018" w14:textId="77777777" w:rsidR="0084355C" w:rsidRPr="002E4DB1" w:rsidRDefault="00D03191">
      <w:pPr>
        <w:pStyle w:val="ListParagraph"/>
        <w:numPr>
          <w:ilvl w:val="0"/>
          <w:numId w:val="1"/>
        </w:numPr>
        <w:tabs>
          <w:tab w:val="left" w:pos="472"/>
        </w:tabs>
        <w:spacing w:before="41" w:line="235" w:lineRule="auto"/>
        <w:ind w:left="471" w:right="168"/>
        <w:rPr>
          <w:sz w:val="16"/>
          <w:szCs w:val="16"/>
        </w:rPr>
      </w:pPr>
      <w:r w:rsidRPr="002E4DB1">
        <w:rPr>
          <w:sz w:val="16"/>
          <w:szCs w:val="16"/>
        </w:rPr>
        <w:t>Azoulay, Pierre and Jones, Benjamin F. and Kim, J. Daniel and Miranda, Javier, Age and High-Growth Entrepreneurship (April 2018). NBER Working Paper No. w24489. Available at SSRN: https://ssrn.com/abstract=3158929</w:t>
      </w:r>
    </w:p>
    <w:p w14:paraId="77DD5E8E" w14:textId="77777777" w:rsidR="0084355C" w:rsidRPr="002E4DB1" w:rsidRDefault="00D03191">
      <w:pPr>
        <w:pStyle w:val="ListParagraph"/>
        <w:numPr>
          <w:ilvl w:val="0"/>
          <w:numId w:val="1"/>
        </w:numPr>
        <w:tabs>
          <w:tab w:val="left" w:pos="472"/>
        </w:tabs>
        <w:spacing w:before="52" w:line="235" w:lineRule="auto"/>
        <w:ind w:left="471" w:right="488"/>
        <w:rPr>
          <w:sz w:val="16"/>
          <w:szCs w:val="16"/>
        </w:rPr>
      </w:pPr>
      <w:r w:rsidRPr="002E4DB1">
        <w:rPr>
          <w:sz w:val="16"/>
          <w:szCs w:val="16"/>
        </w:rPr>
        <w:t xml:space="preserve">R. Westwood, (January 2017) “The Traits Entrepreneurs Need To Succeed”. The Forbes Website. [Online]. Available: </w:t>
      </w:r>
      <w:hyperlink r:id="rId19">
        <w:r w:rsidRPr="002E4DB1">
          <w:rPr>
            <w:w w:val="95"/>
            <w:sz w:val="16"/>
            <w:szCs w:val="16"/>
          </w:rPr>
          <w:t>https://www.forbes.com/sites/ryanwestwood/2017/01/09/the-traits-</w:t>
        </w:r>
      </w:hyperlink>
      <w:r w:rsidRPr="002E4DB1">
        <w:rPr>
          <w:w w:val="95"/>
          <w:sz w:val="16"/>
          <w:szCs w:val="16"/>
        </w:rPr>
        <w:t xml:space="preserve"> </w:t>
      </w:r>
      <w:r w:rsidRPr="002E4DB1">
        <w:rPr>
          <w:sz w:val="16"/>
          <w:szCs w:val="16"/>
        </w:rPr>
        <w:t>entrepreneurs-need-to-succeed/#46bcdc55c10f</w:t>
      </w:r>
    </w:p>
    <w:p w14:paraId="02816361" w14:textId="77777777" w:rsidR="0084355C" w:rsidRPr="002E4DB1" w:rsidRDefault="00D03191">
      <w:pPr>
        <w:pStyle w:val="ListParagraph"/>
        <w:numPr>
          <w:ilvl w:val="0"/>
          <w:numId w:val="1"/>
        </w:numPr>
        <w:tabs>
          <w:tab w:val="left" w:pos="472"/>
        </w:tabs>
        <w:spacing w:before="46" w:line="235" w:lineRule="auto"/>
        <w:ind w:left="471" w:right="503"/>
        <w:rPr>
          <w:sz w:val="16"/>
          <w:szCs w:val="16"/>
        </w:rPr>
      </w:pPr>
      <w:r w:rsidRPr="002E4DB1">
        <w:rPr>
          <w:sz w:val="16"/>
          <w:szCs w:val="16"/>
        </w:rPr>
        <w:t>R. Ahuja, and A. Banga, “Mental Stress Detection in University Students using Machine Learning Algorithms”. International Conference</w:t>
      </w:r>
      <w:r w:rsidRPr="002E4DB1">
        <w:rPr>
          <w:spacing w:val="-5"/>
          <w:sz w:val="16"/>
          <w:szCs w:val="16"/>
        </w:rPr>
        <w:t xml:space="preserve"> </w:t>
      </w:r>
      <w:r w:rsidRPr="002E4DB1">
        <w:rPr>
          <w:sz w:val="16"/>
          <w:szCs w:val="16"/>
        </w:rPr>
        <w:t>on</w:t>
      </w:r>
      <w:r w:rsidRPr="002E4DB1">
        <w:rPr>
          <w:spacing w:val="-5"/>
          <w:sz w:val="16"/>
          <w:szCs w:val="16"/>
        </w:rPr>
        <w:t xml:space="preserve"> </w:t>
      </w:r>
      <w:r w:rsidRPr="002E4DB1">
        <w:rPr>
          <w:sz w:val="16"/>
          <w:szCs w:val="16"/>
        </w:rPr>
        <w:t>Pervasive</w:t>
      </w:r>
      <w:r w:rsidRPr="002E4DB1">
        <w:rPr>
          <w:spacing w:val="-4"/>
          <w:sz w:val="16"/>
          <w:szCs w:val="16"/>
        </w:rPr>
        <w:t xml:space="preserve"> </w:t>
      </w:r>
      <w:r w:rsidRPr="002E4DB1">
        <w:rPr>
          <w:sz w:val="16"/>
          <w:szCs w:val="16"/>
        </w:rPr>
        <w:t>Computing</w:t>
      </w:r>
      <w:r w:rsidRPr="002E4DB1">
        <w:rPr>
          <w:spacing w:val="-5"/>
          <w:sz w:val="16"/>
          <w:szCs w:val="16"/>
        </w:rPr>
        <w:t xml:space="preserve"> </w:t>
      </w:r>
      <w:r w:rsidRPr="002E4DB1">
        <w:rPr>
          <w:sz w:val="16"/>
          <w:szCs w:val="16"/>
        </w:rPr>
        <w:t>Advances</w:t>
      </w:r>
      <w:r w:rsidRPr="002E4DB1">
        <w:rPr>
          <w:spacing w:val="-5"/>
          <w:sz w:val="16"/>
          <w:szCs w:val="16"/>
        </w:rPr>
        <w:t xml:space="preserve"> </w:t>
      </w:r>
      <w:r w:rsidRPr="002E4DB1">
        <w:rPr>
          <w:sz w:val="16"/>
          <w:szCs w:val="16"/>
        </w:rPr>
        <w:t>and</w:t>
      </w:r>
      <w:r w:rsidRPr="002E4DB1">
        <w:rPr>
          <w:spacing w:val="-4"/>
          <w:sz w:val="16"/>
          <w:szCs w:val="16"/>
        </w:rPr>
        <w:t xml:space="preserve"> </w:t>
      </w:r>
      <w:r w:rsidRPr="002E4DB1">
        <w:rPr>
          <w:sz w:val="16"/>
          <w:szCs w:val="16"/>
        </w:rPr>
        <w:t>Applications</w:t>
      </w:r>
      <w:r w:rsidRPr="002E4DB1">
        <w:rPr>
          <w:spacing w:val="-4"/>
          <w:sz w:val="16"/>
          <w:szCs w:val="16"/>
        </w:rPr>
        <w:t xml:space="preserve"> </w:t>
      </w:r>
      <w:r w:rsidRPr="002E4DB1">
        <w:rPr>
          <w:sz w:val="16"/>
          <w:szCs w:val="16"/>
        </w:rPr>
        <w:t>– PerCAA 2019. Procedia Computer Science 152 (2019)</w:t>
      </w:r>
      <w:r w:rsidRPr="002E4DB1">
        <w:rPr>
          <w:spacing w:val="-23"/>
          <w:sz w:val="16"/>
          <w:szCs w:val="16"/>
        </w:rPr>
        <w:t xml:space="preserve"> </w:t>
      </w:r>
      <w:r w:rsidRPr="002E4DB1">
        <w:rPr>
          <w:sz w:val="16"/>
          <w:szCs w:val="16"/>
        </w:rPr>
        <w:t>349–353.</w:t>
      </w:r>
    </w:p>
    <w:p w14:paraId="38CE2208" w14:textId="77777777" w:rsidR="0084355C" w:rsidRPr="002E4DB1" w:rsidRDefault="00D03191">
      <w:pPr>
        <w:pStyle w:val="ListParagraph"/>
        <w:numPr>
          <w:ilvl w:val="0"/>
          <w:numId w:val="1"/>
        </w:numPr>
        <w:tabs>
          <w:tab w:val="left" w:pos="472"/>
        </w:tabs>
        <w:spacing w:before="44"/>
        <w:ind w:left="471" w:right="183"/>
        <w:rPr>
          <w:sz w:val="16"/>
          <w:szCs w:val="16"/>
        </w:rPr>
      </w:pPr>
      <w:r w:rsidRPr="002E4DB1">
        <w:rPr>
          <w:sz w:val="16"/>
          <w:szCs w:val="16"/>
        </w:rPr>
        <w:t>Kautonen, Teemu &amp; Gelderen, Marco &amp; Tornikoski, Erno. (2011). Predicting</w:t>
      </w:r>
      <w:r w:rsidRPr="002E4DB1">
        <w:rPr>
          <w:spacing w:val="-5"/>
          <w:sz w:val="16"/>
          <w:szCs w:val="16"/>
        </w:rPr>
        <w:t xml:space="preserve"> </w:t>
      </w:r>
      <w:r w:rsidRPr="002E4DB1">
        <w:rPr>
          <w:sz w:val="16"/>
          <w:szCs w:val="16"/>
        </w:rPr>
        <w:t>Entrepreneurial</w:t>
      </w:r>
      <w:r w:rsidRPr="002E4DB1">
        <w:rPr>
          <w:spacing w:val="-4"/>
          <w:sz w:val="16"/>
          <w:szCs w:val="16"/>
        </w:rPr>
        <w:t xml:space="preserve"> </w:t>
      </w:r>
      <w:r w:rsidRPr="002E4DB1">
        <w:rPr>
          <w:sz w:val="16"/>
          <w:szCs w:val="16"/>
        </w:rPr>
        <w:t>Behaviour:</w:t>
      </w:r>
      <w:r w:rsidRPr="002E4DB1">
        <w:rPr>
          <w:spacing w:val="-4"/>
          <w:sz w:val="16"/>
          <w:szCs w:val="16"/>
        </w:rPr>
        <w:t xml:space="preserve"> </w:t>
      </w:r>
      <w:r w:rsidRPr="002E4DB1">
        <w:rPr>
          <w:sz w:val="16"/>
          <w:szCs w:val="16"/>
        </w:rPr>
        <w:t>A</w:t>
      </w:r>
      <w:r w:rsidRPr="002E4DB1">
        <w:rPr>
          <w:spacing w:val="-4"/>
          <w:sz w:val="16"/>
          <w:szCs w:val="16"/>
        </w:rPr>
        <w:t xml:space="preserve"> </w:t>
      </w:r>
      <w:r w:rsidRPr="002E4DB1">
        <w:rPr>
          <w:sz w:val="16"/>
          <w:szCs w:val="16"/>
        </w:rPr>
        <w:t>Test</w:t>
      </w:r>
      <w:r w:rsidRPr="002E4DB1">
        <w:rPr>
          <w:spacing w:val="-4"/>
          <w:sz w:val="16"/>
          <w:szCs w:val="16"/>
        </w:rPr>
        <w:t xml:space="preserve"> </w:t>
      </w:r>
      <w:r w:rsidRPr="002E4DB1">
        <w:rPr>
          <w:sz w:val="16"/>
          <w:szCs w:val="16"/>
        </w:rPr>
        <w:t>of</w:t>
      </w:r>
      <w:r w:rsidRPr="002E4DB1">
        <w:rPr>
          <w:spacing w:val="-5"/>
          <w:sz w:val="16"/>
          <w:szCs w:val="16"/>
        </w:rPr>
        <w:t xml:space="preserve"> </w:t>
      </w:r>
      <w:r w:rsidRPr="002E4DB1">
        <w:rPr>
          <w:sz w:val="16"/>
          <w:szCs w:val="16"/>
        </w:rPr>
        <w:t>the</w:t>
      </w:r>
      <w:r w:rsidRPr="002E4DB1">
        <w:rPr>
          <w:spacing w:val="-4"/>
          <w:sz w:val="16"/>
          <w:szCs w:val="16"/>
        </w:rPr>
        <w:t xml:space="preserve"> </w:t>
      </w:r>
      <w:r w:rsidRPr="002E4DB1">
        <w:rPr>
          <w:sz w:val="16"/>
          <w:szCs w:val="16"/>
        </w:rPr>
        <w:t>Theory</w:t>
      </w:r>
      <w:r w:rsidRPr="002E4DB1">
        <w:rPr>
          <w:spacing w:val="-4"/>
          <w:sz w:val="16"/>
          <w:szCs w:val="16"/>
        </w:rPr>
        <w:t xml:space="preserve"> </w:t>
      </w:r>
      <w:r w:rsidRPr="002E4DB1">
        <w:rPr>
          <w:sz w:val="16"/>
          <w:szCs w:val="16"/>
        </w:rPr>
        <w:t>of</w:t>
      </w:r>
      <w:r w:rsidRPr="002E4DB1">
        <w:rPr>
          <w:spacing w:val="-4"/>
          <w:sz w:val="16"/>
          <w:szCs w:val="16"/>
        </w:rPr>
        <w:t xml:space="preserve"> </w:t>
      </w:r>
      <w:r w:rsidRPr="002E4DB1">
        <w:rPr>
          <w:sz w:val="16"/>
          <w:szCs w:val="16"/>
        </w:rPr>
        <w:t>Planned Behaviour. Applied Economics. 45.</w:t>
      </w:r>
      <w:r w:rsidRPr="002E4DB1">
        <w:rPr>
          <w:spacing w:val="-3"/>
          <w:sz w:val="16"/>
          <w:szCs w:val="16"/>
        </w:rPr>
        <w:t xml:space="preserve"> </w:t>
      </w:r>
      <w:r w:rsidRPr="002E4DB1">
        <w:rPr>
          <w:sz w:val="16"/>
          <w:szCs w:val="16"/>
        </w:rPr>
        <w:t>697-707.</w:t>
      </w:r>
    </w:p>
    <w:p w14:paraId="56FC63AD" w14:textId="77777777" w:rsidR="0084355C" w:rsidRPr="002E4DB1" w:rsidRDefault="0084355C">
      <w:pPr>
        <w:rPr>
          <w:sz w:val="16"/>
          <w:szCs w:val="16"/>
        </w:rPr>
        <w:sectPr w:rsidR="0084355C" w:rsidRPr="002E4DB1">
          <w:pgSz w:w="11900" w:h="16840"/>
          <w:pgMar w:top="1000" w:right="640" w:bottom="280" w:left="700" w:header="720" w:footer="720" w:gutter="0"/>
          <w:cols w:num="2" w:space="720" w:equalWidth="0">
            <w:col w:w="5117" w:space="206"/>
            <w:col w:w="5237"/>
          </w:cols>
        </w:sectPr>
      </w:pPr>
    </w:p>
    <w:p w14:paraId="2B88BB5E" w14:textId="77777777" w:rsidR="0084355C" w:rsidRPr="002E4DB1" w:rsidRDefault="00D03191">
      <w:pPr>
        <w:pStyle w:val="ListParagraph"/>
        <w:numPr>
          <w:ilvl w:val="0"/>
          <w:numId w:val="1"/>
        </w:numPr>
        <w:tabs>
          <w:tab w:val="left" w:pos="472"/>
        </w:tabs>
        <w:spacing w:before="67" w:line="235" w:lineRule="auto"/>
        <w:ind w:left="471" w:right="71"/>
        <w:rPr>
          <w:sz w:val="16"/>
          <w:szCs w:val="16"/>
        </w:rPr>
      </w:pPr>
      <w:r w:rsidRPr="002E4DB1">
        <w:rPr>
          <w:sz w:val="16"/>
          <w:szCs w:val="16"/>
        </w:rPr>
        <w:lastRenderedPageBreak/>
        <w:t>J. Agarwal, R. Nagpal, and R. Sehgal, “Crime Analysis using K-Means Clustering”, International Journal of Computer Applications (0975 – 8887), vol. 83, December</w:t>
      </w:r>
      <w:r w:rsidRPr="002E4DB1">
        <w:rPr>
          <w:spacing w:val="-1"/>
          <w:sz w:val="16"/>
          <w:szCs w:val="16"/>
        </w:rPr>
        <w:t xml:space="preserve"> </w:t>
      </w:r>
      <w:r w:rsidRPr="002E4DB1">
        <w:rPr>
          <w:sz w:val="16"/>
          <w:szCs w:val="16"/>
        </w:rPr>
        <w:t>2013</w:t>
      </w:r>
    </w:p>
    <w:p w14:paraId="3788BE9F" w14:textId="77777777" w:rsidR="0084355C" w:rsidRPr="002E4DB1" w:rsidRDefault="00D03191">
      <w:pPr>
        <w:pStyle w:val="ListParagraph"/>
        <w:numPr>
          <w:ilvl w:val="0"/>
          <w:numId w:val="1"/>
        </w:numPr>
        <w:tabs>
          <w:tab w:val="left" w:pos="472"/>
        </w:tabs>
        <w:spacing w:before="49" w:line="235" w:lineRule="auto"/>
        <w:ind w:left="471" w:right="290"/>
        <w:rPr>
          <w:sz w:val="16"/>
          <w:szCs w:val="16"/>
        </w:rPr>
      </w:pPr>
      <w:r w:rsidRPr="002E4DB1">
        <w:rPr>
          <w:sz w:val="16"/>
          <w:szCs w:val="16"/>
        </w:rPr>
        <w:t xml:space="preserve">S. P. Kerr, W. R. Kerr, and T. Xu, “Personality Traits of Entrepreneurs: A Review of Recent Literature”, Working Paper 18- 047, Harvard Business School. Available: </w:t>
      </w:r>
      <w:hyperlink r:id="rId20">
        <w:r w:rsidRPr="002E4DB1">
          <w:rPr>
            <w:sz w:val="16"/>
            <w:szCs w:val="16"/>
          </w:rPr>
          <w:t>http://www.hbs.edu/faculty/publication%20files/18-047_b0074a64-</w:t>
        </w:r>
      </w:hyperlink>
      <w:r w:rsidRPr="002E4DB1">
        <w:rPr>
          <w:sz w:val="16"/>
          <w:szCs w:val="16"/>
        </w:rPr>
        <w:t xml:space="preserve"> 5428-479b-8c83-16f2a0e97eb6.pdf</w:t>
      </w:r>
    </w:p>
    <w:p w14:paraId="14059974" w14:textId="77777777" w:rsidR="0084355C" w:rsidRPr="002E4DB1" w:rsidRDefault="00D03191">
      <w:pPr>
        <w:pStyle w:val="ListParagraph"/>
        <w:numPr>
          <w:ilvl w:val="0"/>
          <w:numId w:val="1"/>
        </w:numPr>
        <w:tabs>
          <w:tab w:val="left" w:pos="472"/>
        </w:tabs>
        <w:spacing w:before="49" w:line="235" w:lineRule="auto"/>
        <w:ind w:left="471" w:right="38"/>
        <w:jc w:val="both"/>
        <w:rPr>
          <w:sz w:val="16"/>
          <w:szCs w:val="16"/>
        </w:rPr>
      </w:pPr>
      <w:r w:rsidRPr="002E4DB1">
        <w:rPr>
          <w:sz w:val="16"/>
          <w:szCs w:val="16"/>
        </w:rPr>
        <w:t>A. S. Setyaningsih, Using Cluster Analysis Study to Examine the Successful Performance Entrepreneur in Indonesia, Procedia Economics and Finance, vol. 4, 2012, pp. 286-298, ISSN 2212-5671. Available:</w:t>
      </w:r>
      <w:r w:rsidRPr="002E4DB1">
        <w:rPr>
          <w:spacing w:val="-2"/>
          <w:sz w:val="16"/>
          <w:szCs w:val="16"/>
        </w:rPr>
        <w:t xml:space="preserve"> </w:t>
      </w:r>
      <w:r w:rsidRPr="002E4DB1">
        <w:rPr>
          <w:sz w:val="16"/>
          <w:szCs w:val="16"/>
        </w:rPr>
        <w:t>https://doi.org/10.1016/S2212-5671(12)00343-7.</w:t>
      </w:r>
    </w:p>
    <w:p w14:paraId="35DCB9C1" w14:textId="77777777" w:rsidR="0084355C" w:rsidRPr="002E4DB1" w:rsidRDefault="00D03191">
      <w:pPr>
        <w:pStyle w:val="ListParagraph"/>
        <w:numPr>
          <w:ilvl w:val="0"/>
          <w:numId w:val="1"/>
        </w:numPr>
        <w:tabs>
          <w:tab w:val="left" w:pos="472"/>
        </w:tabs>
        <w:spacing w:before="47" w:line="235" w:lineRule="auto"/>
        <w:ind w:left="471" w:right="272"/>
        <w:rPr>
          <w:sz w:val="16"/>
          <w:szCs w:val="16"/>
        </w:rPr>
      </w:pPr>
      <w:r w:rsidRPr="002E4DB1">
        <w:rPr>
          <w:sz w:val="16"/>
          <w:szCs w:val="16"/>
        </w:rPr>
        <w:t>M. S. Cardon, R. S Shinnkar, M. Eisenman, and E. G. Rogoff, “Segmenting the Population of Entrepreneurs: A Cluster Analysis Study”, Journal of Development Entrepreneurship, vol. 13, pp. 293- 314,</w:t>
      </w:r>
      <w:r w:rsidRPr="002E4DB1">
        <w:rPr>
          <w:spacing w:val="-1"/>
          <w:sz w:val="16"/>
          <w:szCs w:val="16"/>
        </w:rPr>
        <w:t xml:space="preserve"> </w:t>
      </w:r>
      <w:r w:rsidRPr="002E4DB1">
        <w:rPr>
          <w:sz w:val="16"/>
          <w:szCs w:val="16"/>
        </w:rPr>
        <w:t>2008.</w:t>
      </w:r>
    </w:p>
    <w:p w14:paraId="6FCEE6F2" w14:textId="77777777" w:rsidR="0084355C" w:rsidRPr="002E4DB1" w:rsidRDefault="00D03191">
      <w:pPr>
        <w:pStyle w:val="ListParagraph"/>
        <w:numPr>
          <w:ilvl w:val="0"/>
          <w:numId w:val="1"/>
        </w:numPr>
        <w:tabs>
          <w:tab w:val="left" w:pos="472"/>
        </w:tabs>
        <w:spacing w:before="67" w:line="235" w:lineRule="auto"/>
        <w:ind w:left="471" w:right="347"/>
        <w:rPr>
          <w:sz w:val="16"/>
          <w:szCs w:val="16"/>
        </w:rPr>
      </w:pPr>
      <w:r w:rsidRPr="002E4DB1">
        <w:rPr>
          <w:w w:val="99"/>
          <w:sz w:val="16"/>
          <w:szCs w:val="16"/>
        </w:rPr>
        <w:br w:type="column"/>
      </w:r>
      <w:r w:rsidRPr="002E4DB1">
        <w:rPr>
          <w:sz w:val="16"/>
          <w:szCs w:val="16"/>
        </w:rPr>
        <w:t>S.</w:t>
      </w:r>
      <w:r w:rsidRPr="002E4DB1">
        <w:rPr>
          <w:spacing w:val="-3"/>
          <w:sz w:val="16"/>
          <w:szCs w:val="16"/>
        </w:rPr>
        <w:t xml:space="preserve"> </w:t>
      </w:r>
      <w:r w:rsidRPr="002E4DB1">
        <w:rPr>
          <w:sz w:val="16"/>
          <w:szCs w:val="16"/>
        </w:rPr>
        <w:t>Singh,</w:t>
      </w:r>
      <w:r w:rsidRPr="002E4DB1">
        <w:rPr>
          <w:spacing w:val="-3"/>
          <w:sz w:val="16"/>
          <w:szCs w:val="16"/>
        </w:rPr>
        <w:t xml:space="preserve"> </w:t>
      </w:r>
      <w:r w:rsidRPr="002E4DB1">
        <w:rPr>
          <w:sz w:val="16"/>
          <w:szCs w:val="16"/>
        </w:rPr>
        <w:t>and</w:t>
      </w:r>
      <w:r w:rsidRPr="002E4DB1">
        <w:rPr>
          <w:spacing w:val="-3"/>
          <w:sz w:val="16"/>
          <w:szCs w:val="16"/>
        </w:rPr>
        <w:t xml:space="preserve"> </w:t>
      </w:r>
      <w:r w:rsidRPr="002E4DB1">
        <w:rPr>
          <w:sz w:val="16"/>
          <w:szCs w:val="16"/>
        </w:rPr>
        <w:t>N.S</w:t>
      </w:r>
      <w:r w:rsidRPr="002E4DB1">
        <w:rPr>
          <w:spacing w:val="-3"/>
          <w:sz w:val="16"/>
          <w:szCs w:val="16"/>
        </w:rPr>
        <w:t xml:space="preserve"> </w:t>
      </w:r>
      <w:r w:rsidRPr="002E4DB1">
        <w:rPr>
          <w:sz w:val="16"/>
          <w:szCs w:val="16"/>
        </w:rPr>
        <w:t>Gill,</w:t>
      </w:r>
      <w:r w:rsidRPr="002E4DB1">
        <w:rPr>
          <w:spacing w:val="-3"/>
          <w:sz w:val="16"/>
          <w:szCs w:val="16"/>
        </w:rPr>
        <w:t xml:space="preserve"> </w:t>
      </w:r>
      <w:r w:rsidRPr="002E4DB1">
        <w:rPr>
          <w:sz w:val="16"/>
          <w:szCs w:val="16"/>
        </w:rPr>
        <w:t>“Analysis</w:t>
      </w:r>
      <w:r w:rsidRPr="002E4DB1">
        <w:rPr>
          <w:spacing w:val="-3"/>
          <w:sz w:val="16"/>
          <w:szCs w:val="16"/>
        </w:rPr>
        <w:t xml:space="preserve"> </w:t>
      </w:r>
      <w:r w:rsidR="007473AF" w:rsidRPr="002E4DB1">
        <w:rPr>
          <w:sz w:val="16"/>
          <w:szCs w:val="16"/>
        </w:rPr>
        <w:t>and</w:t>
      </w:r>
      <w:r w:rsidRPr="002E4DB1">
        <w:rPr>
          <w:spacing w:val="-3"/>
          <w:sz w:val="16"/>
          <w:szCs w:val="16"/>
        </w:rPr>
        <w:t xml:space="preserve"> </w:t>
      </w:r>
      <w:r w:rsidRPr="002E4DB1">
        <w:rPr>
          <w:sz w:val="16"/>
          <w:szCs w:val="16"/>
        </w:rPr>
        <w:t>Study</w:t>
      </w:r>
      <w:r w:rsidRPr="002E4DB1">
        <w:rPr>
          <w:spacing w:val="-3"/>
          <w:sz w:val="16"/>
          <w:szCs w:val="16"/>
        </w:rPr>
        <w:t xml:space="preserve"> </w:t>
      </w:r>
      <w:r w:rsidRPr="002E4DB1">
        <w:rPr>
          <w:sz w:val="16"/>
          <w:szCs w:val="16"/>
        </w:rPr>
        <w:t>Of</w:t>
      </w:r>
      <w:r w:rsidRPr="002E4DB1">
        <w:rPr>
          <w:spacing w:val="-3"/>
          <w:sz w:val="16"/>
          <w:szCs w:val="16"/>
        </w:rPr>
        <w:t xml:space="preserve"> </w:t>
      </w:r>
      <w:r w:rsidRPr="002E4DB1">
        <w:rPr>
          <w:sz w:val="16"/>
          <w:szCs w:val="16"/>
        </w:rPr>
        <w:t>K-Means</w:t>
      </w:r>
      <w:r w:rsidRPr="002E4DB1">
        <w:rPr>
          <w:spacing w:val="-3"/>
          <w:sz w:val="16"/>
          <w:szCs w:val="16"/>
        </w:rPr>
        <w:t xml:space="preserve"> </w:t>
      </w:r>
      <w:r w:rsidRPr="002E4DB1">
        <w:rPr>
          <w:sz w:val="16"/>
          <w:szCs w:val="16"/>
        </w:rPr>
        <w:t>Clustering Algorithm”, International Journal of Engineering Research &amp; Technology (IJERT), vol. 2, pp. 2546-2551, July 2013. ISSN 2278- 0181.</w:t>
      </w:r>
    </w:p>
    <w:p w14:paraId="6F7EB6D7" w14:textId="77777777" w:rsidR="0084355C" w:rsidRPr="002E4DB1" w:rsidRDefault="00D03191">
      <w:pPr>
        <w:pStyle w:val="ListParagraph"/>
        <w:numPr>
          <w:ilvl w:val="0"/>
          <w:numId w:val="1"/>
        </w:numPr>
        <w:tabs>
          <w:tab w:val="left" w:pos="472"/>
        </w:tabs>
        <w:spacing w:before="44"/>
        <w:ind w:left="471" w:right="265"/>
        <w:rPr>
          <w:sz w:val="16"/>
          <w:szCs w:val="16"/>
        </w:rPr>
      </w:pPr>
      <w:r w:rsidRPr="002E4DB1">
        <w:rPr>
          <w:sz w:val="16"/>
          <w:szCs w:val="16"/>
        </w:rPr>
        <w:t xml:space="preserve">P.J Rousseuw (1987). "Silhouettes: </w:t>
      </w:r>
      <w:r w:rsidR="00C329DF" w:rsidRPr="002E4DB1">
        <w:rPr>
          <w:sz w:val="16"/>
          <w:szCs w:val="16"/>
        </w:rPr>
        <w:t>A</w:t>
      </w:r>
      <w:r w:rsidRPr="002E4DB1">
        <w:rPr>
          <w:sz w:val="16"/>
          <w:szCs w:val="16"/>
        </w:rPr>
        <w:t xml:space="preserve"> Graphical Aid to the Interpretation</w:t>
      </w:r>
      <w:r w:rsidRPr="002E4DB1">
        <w:rPr>
          <w:spacing w:val="-5"/>
          <w:sz w:val="16"/>
          <w:szCs w:val="16"/>
        </w:rPr>
        <w:t xml:space="preserve"> </w:t>
      </w:r>
      <w:r w:rsidRPr="002E4DB1">
        <w:rPr>
          <w:sz w:val="16"/>
          <w:szCs w:val="16"/>
        </w:rPr>
        <w:t>and</w:t>
      </w:r>
      <w:r w:rsidRPr="002E4DB1">
        <w:rPr>
          <w:spacing w:val="-5"/>
          <w:sz w:val="16"/>
          <w:szCs w:val="16"/>
        </w:rPr>
        <w:t xml:space="preserve"> </w:t>
      </w:r>
      <w:r w:rsidRPr="002E4DB1">
        <w:rPr>
          <w:sz w:val="16"/>
          <w:szCs w:val="16"/>
        </w:rPr>
        <w:t>Validation</w:t>
      </w:r>
      <w:r w:rsidRPr="002E4DB1">
        <w:rPr>
          <w:spacing w:val="-5"/>
          <w:sz w:val="16"/>
          <w:szCs w:val="16"/>
        </w:rPr>
        <w:t xml:space="preserve"> </w:t>
      </w:r>
      <w:r w:rsidRPr="002E4DB1">
        <w:rPr>
          <w:sz w:val="16"/>
          <w:szCs w:val="16"/>
        </w:rPr>
        <w:t>of</w:t>
      </w:r>
      <w:r w:rsidRPr="002E4DB1">
        <w:rPr>
          <w:spacing w:val="-4"/>
          <w:sz w:val="16"/>
          <w:szCs w:val="16"/>
        </w:rPr>
        <w:t xml:space="preserve"> </w:t>
      </w:r>
      <w:r w:rsidRPr="002E4DB1">
        <w:rPr>
          <w:sz w:val="16"/>
          <w:szCs w:val="16"/>
        </w:rPr>
        <w:t>Cluster</w:t>
      </w:r>
      <w:r w:rsidRPr="002E4DB1">
        <w:rPr>
          <w:spacing w:val="-5"/>
          <w:sz w:val="16"/>
          <w:szCs w:val="16"/>
        </w:rPr>
        <w:t xml:space="preserve"> </w:t>
      </w:r>
      <w:r w:rsidRPr="002E4DB1">
        <w:rPr>
          <w:sz w:val="16"/>
          <w:szCs w:val="16"/>
        </w:rPr>
        <w:t>Analysis".</w:t>
      </w:r>
      <w:r w:rsidRPr="002E4DB1">
        <w:rPr>
          <w:spacing w:val="-5"/>
          <w:sz w:val="16"/>
          <w:szCs w:val="16"/>
        </w:rPr>
        <w:t xml:space="preserve"> </w:t>
      </w:r>
      <w:r w:rsidRPr="002E4DB1">
        <w:rPr>
          <w:sz w:val="16"/>
          <w:szCs w:val="16"/>
        </w:rPr>
        <w:t>Computational</w:t>
      </w:r>
      <w:r w:rsidRPr="002E4DB1">
        <w:rPr>
          <w:spacing w:val="-4"/>
          <w:sz w:val="16"/>
          <w:szCs w:val="16"/>
        </w:rPr>
        <w:t xml:space="preserve"> </w:t>
      </w:r>
      <w:r w:rsidRPr="002E4DB1">
        <w:rPr>
          <w:sz w:val="16"/>
          <w:szCs w:val="16"/>
        </w:rPr>
        <w:t>and Applied Mathematics. 20:</w:t>
      </w:r>
      <w:r w:rsidRPr="002E4DB1">
        <w:rPr>
          <w:spacing w:val="-1"/>
          <w:sz w:val="16"/>
          <w:szCs w:val="16"/>
        </w:rPr>
        <w:t xml:space="preserve"> </w:t>
      </w:r>
      <w:r w:rsidRPr="002E4DB1">
        <w:rPr>
          <w:sz w:val="16"/>
          <w:szCs w:val="16"/>
        </w:rPr>
        <w:t>53–65.</w:t>
      </w:r>
    </w:p>
    <w:p w14:paraId="6B3949B8" w14:textId="77777777" w:rsidR="0084355C" w:rsidRPr="002E4DB1" w:rsidRDefault="00D03191">
      <w:pPr>
        <w:pStyle w:val="ListParagraph"/>
        <w:numPr>
          <w:ilvl w:val="0"/>
          <w:numId w:val="1"/>
        </w:numPr>
        <w:tabs>
          <w:tab w:val="left" w:pos="472"/>
        </w:tabs>
        <w:spacing w:before="41" w:line="235" w:lineRule="auto"/>
        <w:ind w:left="471" w:right="226"/>
        <w:rPr>
          <w:sz w:val="16"/>
          <w:szCs w:val="16"/>
        </w:rPr>
      </w:pPr>
      <w:r w:rsidRPr="002E4DB1">
        <w:rPr>
          <w:sz w:val="16"/>
          <w:szCs w:val="16"/>
        </w:rPr>
        <w:t>Peter C. Austin &amp; George Leckie (2018) The effect of number of clusters and cluster size on statistical power and Type I error rates when testing random effects variance components in multilevel linear and logistic regression models, Journal of Statistical Computation and Simulation, 88:16,</w:t>
      </w:r>
      <w:r w:rsidRPr="002E4DB1">
        <w:rPr>
          <w:spacing w:val="-1"/>
          <w:sz w:val="16"/>
          <w:szCs w:val="16"/>
        </w:rPr>
        <w:t xml:space="preserve"> </w:t>
      </w:r>
      <w:r w:rsidRPr="002E4DB1">
        <w:rPr>
          <w:sz w:val="16"/>
          <w:szCs w:val="16"/>
        </w:rPr>
        <w:t>3151-3163</w:t>
      </w:r>
    </w:p>
    <w:p w14:paraId="0FCDFC2D" w14:textId="77777777" w:rsidR="0084355C" w:rsidRPr="002E4DB1" w:rsidRDefault="00D03191">
      <w:pPr>
        <w:pStyle w:val="ListParagraph"/>
        <w:numPr>
          <w:ilvl w:val="0"/>
          <w:numId w:val="1"/>
        </w:numPr>
        <w:tabs>
          <w:tab w:val="left" w:pos="472"/>
        </w:tabs>
        <w:spacing w:before="46"/>
        <w:ind w:left="471" w:right="352"/>
        <w:rPr>
          <w:sz w:val="16"/>
          <w:szCs w:val="16"/>
        </w:rPr>
      </w:pPr>
      <w:r w:rsidRPr="002E4DB1">
        <w:rPr>
          <w:sz w:val="16"/>
          <w:szCs w:val="16"/>
        </w:rPr>
        <w:t>Dobbin</w:t>
      </w:r>
      <w:r w:rsidRPr="002E4DB1">
        <w:rPr>
          <w:spacing w:val="-4"/>
          <w:sz w:val="16"/>
          <w:szCs w:val="16"/>
        </w:rPr>
        <w:t xml:space="preserve"> </w:t>
      </w:r>
      <w:r w:rsidRPr="002E4DB1">
        <w:rPr>
          <w:sz w:val="16"/>
          <w:szCs w:val="16"/>
        </w:rPr>
        <w:t>and</w:t>
      </w:r>
      <w:r w:rsidRPr="002E4DB1">
        <w:rPr>
          <w:spacing w:val="-4"/>
          <w:sz w:val="16"/>
          <w:szCs w:val="16"/>
        </w:rPr>
        <w:t xml:space="preserve"> </w:t>
      </w:r>
      <w:r w:rsidRPr="002E4DB1">
        <w:rPr>
          <w:sz w:val="16"/>
          <w:szCs w:val="16"/>
        </w:rPr>
        <w:t>Simon:</w:t>
      </w:r>
      <w:r w:rsidRPr="002E4DB1">
        <w:rPr>
          <w:spacing w:val="-4"/>
          <w:sz w:val="16"/>
          <w:szCs w:val="16"/>
        </w:rPr>
        <w:t xml:space="preserve"> </w:t>
      </w:r>
      <w:r w:rsidRPr="002E4DB1">
        <w:rPr>
          <w:sz w:val="16"/>
          <w:szCs w:val="16"/>
        </w:rPr>
        <w:t>Optimally</w:t>
      </w:r>
      <w:r w:rsidRPr="002E4DB1">
        <w:rPr>
          <w:spacing w:val="-3"/>
          <w:sz w:val="16"/>
          <w:szCs w:val="16"/>
        </w:rPr>
        <w:t xml:space="preserve"> </w:t>
      </w:r>
      <w:r w:rsidRPr="002E4DB1">
        <w:rPr>
          <w:sz w:val="16"/>
          <w:szCs w:val="16"/>
        </w:rPr>
        <w:t>splitting</w:t>
      </w:r>
      <w:r w:rsidRPr="002E4DB1">
        <w:rPr>
          <w:spacing w:val="-4"/>
          <w:sz w:val="16"/>
          <w:szCs w:val="16"/>
        </w:rPr>
        <w:t xml:space="preserve"> </w:t>
      </w:r>
      <w:r w:rsidRPr="002E4DB1">
        <w:rPr>
          <w:sz w:val="16"/>
          <w:szCs w:val="16"/>
        </w:rPr>
        <w:t>cases</w:t>
      </w:r>
      <w:r w:rsidRPr="002E4DB1">
        <w:rPr>
          <w:spacing w:val="-4"/>
          <w:sz w:val="16"/>
          <w:szCs w:val="16"/>
        </w:rPr>
        <w:t xml:space="preserve"> </w:t>
      </w:r>
      <w:r w:rsidRPr="002E4DB1">
        <w:rPr>
          <w:sz w:val="16"/>
          <w:szCs w:val="16"/>
        </w:rPr>
        <w:t>for</w:t>
      </w:r>
      <w:r w:rsidRPr="002E4DB1">
        <w:rPr>
          <w:spacing w:val="-3"/>
          <w:sz w:val="16"/>
          <w:szCs w:val="16"/>
        </w:rPr>
        <w:t xml:space="preserve"> </w:t>
      </w:r>
      <w:r w:rsidRPr="002E4DB1">
        <w:rPr>
          <w:sz w:val="16"/>
          <w:szCs w:val="16"/>
        </w:rPr>
        <w:t>training</w:t>
      </w:r>
      <w:r w:rsidRPr="002E4DB1">
        <w:rPr>
          <w:spacing w:val="-4"/>
          <w:sz w:val="16"/>
          <w:szCs w:val="16"/>
        </w:rPr>
        <w:t xml:space="preserve"> </w:t>
      </w:r>
      <w:r w:rsidRPr="002E4DB1">
        <w:rPr>
          <w:sz w:val="16"/>
          <w:szCs w:val="16"/>
        </w:rPr>
        <w:t>and</w:t>
      </w:r>
      <w:r w:rsidRPr="002E4DB1">
        <w:rPr>
          <w:spacing w:val="-4"/>
          <w:sz w:val="16"/>
          <w:szCs w:val="16"/>
        </w:rPr>
        <w:t xml:space="preserve"> </w:t>
      </w:r>
      <w:r w:rsidRPr="002E4DB1">
        <w:rPr>
          <w:sz w:val="16"/>
          <w:szCs w:val="16"/>
        </w:rPr>
        <w:t>testing high dimensional classifiers. BMC Medical Genomics 2011</w:t>
      </w:r>
      <w:r w:rsidRPr="002E4DB1">
        <w:rPr>
          <w:spacing w:val="-17"/>
          <w:sz w:val="16"/>
          <w:szCs w:val="16"/>
        </w:rPr>
        <w:t xml:space="preserve"> </w:t>
      </w:r>
      <w:r w:rsidRPr="002E4DB1">
        <w:rPr>
          <w:sz w:val="16"/>
          <w:szCs w:val="16"/>
        </w:rPr>
        <w:t>4:31.</w:t>
      </w:r>
    </w:p>
    <w:p w14:paraId="6C500637" w14:textId="77777777" w:rsidR="0084355C" w:rsidRPr="002E4DB1" w:rsidRDefault="00D03191">
      <w:pPr>
        <w:pStyle w:val="ListParagraph"/>
        <w:numPr>
          <w:ilvl w:val="0"/>
          <w:numId w:val="1"/>
        </w:numPr>
        <w:tabs>
          <w:tab w:val="left" w:pos="472"/>
        </w:tabs>
        <w:spacing w:before="45"/>
        <w:ind w:left="471" w:right="484"/>
        <w:rPr>
          <w:sz w:val="16"/>
          <w:szCs w:val="16"/>
        </w:rPr>
      </w:pPr>
      <w:r w:rsidRPr="002E4DB1">
        <w:rPr>
          <w:w w:val="95"/>
          <w:sz w:val="16"/>
          <w:szCs w:val="16"/>
        </w:rPr>
        <w:t xml:space="preserve">https://github.com/skhiearth/Statistical-Research-Entrepreneurial- </w:t>
      </w:r>
      <w:r w:rsidRPr="002E4DB1">
        <w:rPr>
          <w:sz w:val="16"/>
          <w:szCs w:val="16"/>
        </w:rPr>
        <w:t>Competency-Datasets</w:t>
      </w:r>
    </w:p>
    <w:sectPr w:rsidR="0084355C" w:rsidRPr="002E4DB1">
      <w:pgSz w:w="11900" w:h="16840"/>
      <w:pgMar w:top="1020" w:right="640" w:bottom="280" w:left="700" w:header="720" w:footer="720" w:gutter="0"/>
      <w:cols w:num="2" w:space="720" w:equalWidth="0">
        <w:col w:w="5114" w:space="209"/>
        <w:col w:w="523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FA0D0" w14:textId="77777777" w:rsidR="00185448" w:rsidRDefault="00185448" w:rsidP="005719A8">
      <w:r>
        <w:separator/>
      </w:r>
    </w:p>
  </w:endnote>
  <w:endnote w:type="continuationSeparator" w:id="0">
    <w:p w14:paraId="4C7774E1" w14:textId="77777777" w:rsidR="00185448" w:rsidRDefault="00185448" w:rsidP="0057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venir Next LT Pro">
    <w:charset w:val="00"/>
    <w:family w:val="swiss"/>
    <w:pitch w:val="variable"/>
    <w:sig w:usb0="800000EF" w:usb1="5000204A"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43859" w14:textId="77777777" w:rsidR="00185448" w:rsidRDefault="00185448" w:rsidP="005719A8">
      <w:r>
        <w:separator/>
      </w:r>
    </w:p>
  </w:footnote>
  <w:footnote w:type="continuationSeparator" w:id="0">
    <w:p w14:paraId="766EBCD9" w14:textId="77777777" w:rsidR="00185448" w:rsidRDefault="00185448" w:rsidP="005719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F3943"/>
    <w:multiLevelType w:val="hybridMultilevel"/>
    <w:tmpl w:val="FAD6ACC8"/>
    <w:lvl w:ilvl="0" w:tplc="EC203A36">
      <w:start w:val="1"/>
      <w:numFmt w:val="upperLetter"/>
      <w:lvlText w:val="%1."/>
      <w:lvlJc w:val="left"/>
      <w:pPr>
        <w:ind w:left="399" w:hanging="288"/>
      </w:pPr>
      <w:rPr>
        <w:rFonts w:ascii="Times New Roman" w:eastAsia="Times New Roman" w:hAnsi="Times New Roman" w:cs="Times New Roman" w:hint="default"/>
        <w:i/>
        <w:spacing w:val="-1"/>
        <w:w w:val="100"/>
        <w:sz w:val="20"/>
        <w:szCs w:val="20"/>
        <w:lang w:val="en-US" w:eastAsia="en-US" w:bidi="en-US"/>
      </w:rPr>
    </w:lvl>
    <w:lvl w:ilvl="1" w:tplc="A580AE88">
      <w:numFmt w:val="bullet"/>
      <w:lvlText w:val="•"/>
      <w:lvlJc w:val="left"/>
      <w:pPr>
        <w:ind w:left="400" w:hanging="288"/>
      </w:pPr>
      <w:rPr>
        <w:rFonts w:hint="default"/>
        <w:lang w:val="en-US" w:eastAsia="en-US" w:bidi="en-US"/>
      </w:rPr>
    </w:lvl>
    <w:lvl w:ilvl="2" w:tplc="1BEC86D4">
      <w:numFmt w:val="bullet"/>
      <w:lvlText w:val="•"/>
      <w:lvlJc w:val="left"/>
      <w:pPr>
        <w:ind w:left="332" w:hanging="288"/>
      </w:pPr>
      <w:rPr>
        <w:rFonts w:hint="default"/>
        <w:lang w:val="en-US" w:eastAsia="en-US" w:bidi="en-US"/>
      </w:rPr>
    </w:lvl>
    <w:lvl w:ilvl="3" w:tplc="E1BEBCF2">
      <w:numFmt w:val="bullet"/>
      <w:lvlText w:val="•"/>
      <w:lvlJc w:val="left"/>
      <w:pPr>
        <w:ind w:left="265" w:hanging="288"/>
      </w:pPr>
      <w:rPr>
        <w:rFonts w:hint="default"/>
        <w:lang w:val="en-US" w:eastAsia="en-US" w:bidi="en-US"/>
      </w:rPr>
    </w:lvl>
    <w:lvl w:ilvl="4" w:tplc="2842F6FC">
      <w:numFmt w:val="bullet"/>
      <w:lvlText w:val="•"/>
      <w:lvlJc w:val="left"/>
      <w:pPr>
        <w:ind w:left="198" w:hanging="288"/>
      </w:pPr>
      <w:rPr>
        <w:rFonts w:hint="default"/>
        <w:lang w:val="en-US" w:eastAsia="en-US" w:bidi="en-US"/>
      </w:rPr>
    </w:lvl>
    <w:lvl w:ilvl="5" w:tplc="BC464148">
      <w:numFmt w:val="bullet"/>
      <w:lvlText w:val="•"/>
      <w:lvlJc w:val="left"/>
      <w:pPr>
        <w:ind w:left="131" w:hanging="288"/>
      </w:pPr>
      <w:rPr>
        <w:rFonts w:hint="default"/>
        <w:lang w:val="en-US" w:eastAsia="en-US" w:bidi="en-US"/>
      </w:rPr>
    </w:lvl>
    <w:lvl w:ilvl="6" w:tplc="EEE8C0E4">
      <w:numFmt w:val="bullet"/>
      <w:lvlText w:val="•"/>
      <w:lvlJc w:val="left"/>
      <w:pPr>
        <w:ind w:left="63" w:hanging="288"/>
      </w:pPr>
      <w:rPr>
        <w:rFonts w:hint="default"/>
        <w:lang w:val="en-US" w:eastAsia="en-US" w:bidi="en-US"/>
      </w:rPr>
    </w:lvl>
    <w:lvl w:ilvl="7" w:tplc="84A2BCC8">
      <w:numFmt w:val="bullet"/>
      <w:lvlText w:val="•"/>
      <w:lvlJc w:val="left"/>
      <w:pPr>
        <w:ind w:left="-4" w:hanging="288"/>
      </w:pPr>
      <w:rPr>
        <w:rFonts w:hint="default"/>
        <w:lang w:val="en-US" w:eastAsia="en-US" w:bidi="en-US"/>
      </w:rPr>
    </w:lvl>
    <w:lvl w:ilvl="8" w:tplc="DB04B004">
      <w:numFmt w:val="bullet"/>
      <w:lvlText w:val="•"/>
      <w:lvlJc w:val="left"/>
      <w:pPr>
        <w:ind w:left="-71" w:hanging="288"/>
      </w:pPr>
      <w:rPr>
        <w:rFonts w:hint="default"/>
        <w:lang w:val="en-US" w:eastAsia="en-US" w:bidi="en-US"/>
      </w:rPr>
    </w:lvl>
  </w:abstractNum>
  <w:abstractNum w:abstractNumId="1" w15:restartNumberingAfterBreak="0">
    <w:nsid w:val="07BF61AF"/>
    <w:multiLevelType w:val="hybridMultilevel"/>
    <w:tmpl w:val="6CBCE468"/>
    <w:lvl w:ilvl="0" w:tplc="F26CC168">
      <w:start w:val="1"/>
      <w:numFmt w:val="upperRoman"/>
      <w:lvlText w:val="%1."/>
      <w:lvlJc w:val="left"/>
      <w:pPr>
        <w:ind w:left="2089" w:hanging="275"/>
        <w:jc w:val="right"/>
      </w:pPr>
      <w:rPr>
        <w:rFonts w:ascii="Times New Roman" w:eastAsia="Times New Roman" w:hAnsi="Times New Roman" w:cs="Times New Roman" w:hint="default"/>
        <w:spacing w:val="-1"/>
        <w:w w:val="100"/>
        <w:sz w:val="20"/>
        <w:szCs w:val="20"/>
        <w:lang w:val="en-US" w:eastAsia="en-US" w:bidi="en-US"/>
      </w:rPr>
    </w:lvl>
    <w:lvl w:ilvl="1" w:tplc="54C8F9F6">
      <w:numFmt w:val="bullet"/>
      <w:lvlText w:val="•"/>
      <w:lvlJc w:val="left"/>
      <w:pPr>
        <w:ind w:left="1580" w:hanging="275"/>
      </w:pPr>
      <w:rPr>
        <w:rFonts w:hint="default"/>
        <w:lang w:val="en-US" w:eastAsia="en-US" w:bidi="en-US"/>
      </w:rPr>
    </w:lvl>
    <w:lvl w:ilvl="2" w:tplc="11C4097E">
      <w:numFmt w:val="bullet"/>
      <w:lvlText w:val="•"/>
      <w:lvlJc w:val="left"/>
      <w:pPr>
        <w:ind w:left="2080" w:hanging="275"/>
      </w:pPr>
      <w:rPr>
        <w:rFonts w:hint="default"/>
        <w:lang w:val="en-US" w:eastAsia="en-US" w:bidi="en-US"/>
      </w:rPr>
    </w:lvl>
    <w:lvl w:ilvl="3" w:tplc="8C702950">
      <w:numFmt w:val="bullet"/>
      <w:lvlText w:val="•"/>
      <w:lvlJc w:val="left"/>
      <w:pPr>
        <w:ind w:left="1580" w:hanging="275"/>
      </w:pPr>
      <w:rPr>
        <w:rFonts w:hint="default"/>
        <w:lang w:val="en-US" w:eastAsia="en-US" w:bidi="en-US"/>
      </w:rPr>
    </w:lvl>
    <w:lvl w:ilvl="4" w:tplc="33EE8EA2">
      <w:numFmt w:val="bullet"/>
      <w:lvlText w:val="•"/>
      <w:lvlJc w:val="left"/>
      <w:pPr>
        <w:ind w:left="1081" w:hanging="275"/>
      </w:pPr>
      <w:rPr>
        <w:rFonts w:hint="default"/>
        <w:lang w:val="en-US" w:eastAsia="en-US" w:bidi="en-US"/>
      </w:rPr>
    </w:lvl>
    <w:lvl w:ilvl="5" w:tplc="4678EC82">
      <w:numFmt w:val="bullet"/>
      <w:lvlText w:val="•"/>
      <w:lvlJc w:val="left"/>
      <w:pPr>
        <w:ind w:left="581" w:hanging="275"/>
      </w:pPr>
      <w:rPr>
        <w:rFonts w:hint="default"/>
        <w:lang w:val="en-US" w:eastAsia="en-US" w:bidi="en-US"/>
      </w:rPr>
    </w:lvl>
    <w:lvl w:ilvl="6" w:tplc="E3FCBA1C">
      <w:numFmt w:val="bullet"/>
      <w:lvlText w:val="•"/>
      <w:lvlJc w:val="left"/>
      <w:pPr>
        <w:ind w:left="82" w:hanging="275"/>
      </w:pPr>
      <w:rPr>
        <w:rFonts w:hint="default"/>
        <w:lang w:val="en-US" w:eastAsia="en-US" w:bidi="en-US"/>
      </w:rPr>
    </w:lvl>
    <w:lvl w:ilvl="7" w:tplc="53F418D6">
      <w:numFmt w:val="bullet"/>
      <w:lvlText w:val="•"/>
      <w:lvlJc w:val="left"/>
      <w:pPr>
        <w:ind w:left="-418" w:hanging="275"/>
      </w:pPr>
      <w:rPr>
        <w:rFonts w:hint="default"/>
        <w:lang w:val="en-US" w:eastAsia="en-US" w:bidi="en-US"/>
      </w:rPr>
    </w:lvl>
    <w:lvl w:ilvl="8" w:tplc="48322A84">
      <w:numFmt w:val="bullet"/>
      <w:lvlText w:val="•"/>
      <w:lvlJc w:val="left"/>
      <w:pPr>
        <w:ind w:left="-917" w:hanging="275"/>
      </w:pPr>
      <w:rPr>
        <w:rFonts w:hint="default"/>
        <w:lang w:val="en-US" w:eastAsia="en-US" w:bidi="en-US"/>
      </w:rPr>
    </w:lvl>
  </w:abstractNum>
  <w:abstractNum w:abstractNumId="2" w15:restartNumberingAfterBreak="0">
    <w:nsid w:val="252A79E9"/>
    <w:multiLevelType w:val="hybridMultilevel"/>
    <w:tmpl w:val="650E5EE2"/>
    <w:lvl w:ilvl="0" w:tplc="5D46A58C">
      <w:start w:val="1"/>
      <w:numFmt w:val="decimal"/>
      <w:lvlText w:val="[%1]"/>
      <w:lvlJc w:val="left"/>
      <w:pPr>
        <w:ind w:left="465" w:hanging="360"/>
      </w:pPr>
      <w:rPr>
        <w:rFonts w:ascii="Times New Roman" w:eastAsia="Times New Roman" w:hAnsi="Times New Roman" w:cs="Times New Roman" w:hint="default"/>
        <w:w w:val="99"/>
        <w:sz w:val="16"/>
        <w:szCs w:val="16"/>
        <w:lang w:val="en-US" w:eastAsia="en-US" w:bidi="en-US"/>
      </w:rPr>
    </w:lvl>
    <w:lvl w:ilvl="1" w:tplc="6108F04E">
      <w:numFmt w:val="bullet"/>
      <w:lvlText w:val="•"/>
      <w:lvlJc w:val="left"/>
      <w:pPr>
        <w:ind w:left="937" w:hanging="360"/>
      </w:pPr>
      <w:rPr>
        <w:rFonts w:hint="default"/>
        <w:lang w:val="en-US" w:eastAsia="en-US" w:bidi="en-US"/>
      </w:rPr>
    </w:lvl>
    <w:lvl w:ilvl="2" w:tplc="A4D63772">
      <w:numFmt w:val="bullet"/>
      <w:lvlText w:val="•"/>
      <w:lvlJc w:val="left"/>
      <w:pPr>
        <w:ind w:left="1415" w:hanging="360"/>
      </w:pPr>
      <w:rPr>
        <w:rFonts w:hint="default"/>
        <w:lang w:val="en-US" w:eastAsia="en-US" w:bidi="en-US"/>
      </w:rPr>
    </w:lvl>
    <w:lvl w:ilvl="3" w:tplc="69E4D452">
      <w:numFmt w:val="bullet"/>
      <w:lvlText w:val="•"/>
      <w:lvlJc w:val="left"/>
      <w:pPr>
        <w:ind w:left="1893" w:hanging="360"/>
      </w:pPr>
      <w:rPr>
        <w:rFonts w:hint="default"/>
        <w:lang w:val="en-US" w:eastAsia="en-US" w:bidi="en-US"/>
      </w:rPr>
    </w:lvl>
    <w:lvl w:ilvl="4" w:tplc="03D2E014">
      <w:numFmt w:val="bullet"/>
      <w:lvlText w:val="•"/>
      <w:lvlJc w:val="left"/>
      <w:pPr>
        <w:ind w:left="2370" w:hanging="360"/>
      </w:pPr>
      <w:rPr>
        <w:rFonts w:hint="default"/>
        <w:lang w:val="en-US" w:eastAsia="en-US" w:bidi="en-US"/>
      </w:rPr>
    </w:lvl>
    <w:lvl w:ilvl="5" w:tplc="18DE64F8">
      <w:numFmt w:val="bullet"/>
      <w:lvlText w:val="•"/>
      <w:lvlJc w:val="left"/>
      <w:pPr>
        <w:ind w:left="2848" w:hanging="360"/>
      </w:pPr>
      <w:rPr>
        <w:rFonts w:hint="default"/>
        <w:lang w:val="en-US" w:eastAsia="en-US" w:bidi="en-US"/>
      </w:rPr>
    </w:lvl>
    <w:lvl w:ilvl="6" w:tplc="13B6B12E">
      <w:numFmt w:val="bullet"/>
      <w:lvlText w:val="•"/>
      <w:lvlJc w:val="left"/>
      <w:pPr>
        <w:ind w:left="3326" w:hanging="360"/>
      </w:pPr>
      <w:rPr>
        <w:rFonts w:hint="default"/>
        <w:lang w:val="en-US" w:eastAsia="en-US" w:bidi="en-US"/>
      </w:rPr>
    </w:lvl>
    <w:lvl w:ilvl="7" w:tplc="9EB02F86">
      <w:numFmt w:val="bullet"/>
      <w:lvlText w:val="•"/>
      <w:lvlJc w:val="left"/>
      <w:pPr>
        <w:ind w:left="3803" w:hanging="360"/>
      </w:pPr>
      <w:rPr>
        <w:rFonts w:hint="default"/>
        <w:lang w:val="en-US" w:eastAsia="en-US" w:bidi="en-US"/>
      </w:rPr>
    </w:lvl>
    <w:lvl w:ilvl="8" w:tplc="929A9670">
      <w:numFmt w:val="bullet"/>
      <w:lvlText w:val="•"/>
      <w:lvlJc w:val="left"/>
      <w:pPr>
        <w:ind w:left="4281" w:hanging="360"/>
      </w:pPr>
      <w:rPr>
        <w:rFonts w:hint="default"/>
        <w:lang w:val="en-US" w:eastAsia="en-US" w:bidi="en-US"/>
      </w:rPr>
    </w:lvl>
  </w:abstractNum>
  <w:abstractNum w:abstractNumId="3" w15:restartNumberingAfterBreak="0">
    <w:nsid w:val="664938A3"/>
    <w:multiLevelType w:val="hybridMultilevel"/>
    <w:tmpl w:val="E50A42DA"/>
    <w:lvl w:ilvl="0" w:tplc="1BB2FAEC">
      <w:start w:val="1"/>
      <w:numFmt w:val="upperLetter"/>
      <w:lvlText w:val="%1."/>
      <w:lvlJc w:val="left"/>
      <w:pPr>
        <w:ind w:left="399" w:hanging="288"/>
      </w:pPr>
      <w:rPr>
        <w:rFonts w:ascii="Times New Roman" w:eastAsia="Times New Roman" w:hAnsi="Times New Roman" w:cs="Times New Roman" w:hint="default"/>
        <w:i/>
        <w:spacing w:val="-1"/>
        <w:w w:val="100"/>
        <w:sz w:val="20"/>
        <w:szCs w:val="20"/>
        <w:lang w:val="en-US" w:eastAsia="en-US" w:bidi="en-US"/>
      </w:rPr>
    </w:lvl>
    <w:lvl w:ilvl="1" w:tplc="B9466666">
      <w:numFmt w:val="bullet"/>
      <w:lvlText w:val="•"/>
      <w:lvlJc w:val="left"/>
      <w:pPr>
        <w:ind w:left="160" w:hanging="288"/>
      </w:pPr>
      <w:rPr>
        <w:rFonts w:hint="default"/>
        <w:lang w:val="en-US" w:eastAsia="en-US" w:bidi="en-US"/>
      </w:rPr>
    </w:lvl>
    <w:lvl w:ilvl="2" w:tplc="ABF8D81C">
      <w:numFmt w:val="bullet"/>
      <w:lvlText w:val="•"/>
      <w:lvlJc w:val="left"/>
      <w:pPr>
        <w:ind w:left="400" w:hanging="288"/>
      </w:pPr>
      <w:rPr>
        <w:rFonts w:hint="default"/>
        <w:lang w:val="en-US" w:eastAsia="en-US" w:bidi="en-US"/>
      </w:rPr>
    </w:lvl>
    <w:lvl w:ilvl="3" w:tplc="5FC8E6D2">
      <w:numFmt w:val="bullet"/>
      <w:lvlText w:val="•"/>
      <w:lvlJc w:val="left"/>
      <w:pPr>
        <w:ind w:left="329" w:hanging="288"/>
      </w:pPr>
      <w:rPr>
        <w:rFonts w:hint="default"/>
        <w:lang w:val="en-US" w:eastAsia="en-US" w:bidi="en-US"/>
      </w:rPr>
    </w:lvl>
    <w:lvl w:ilvl="4" w:tplc="B53AEFD8">
      <w:numFmt w:val="bullet"/>
      <w:lvlText w:val="•"/>
      <w:lvlJc w:val="left"/>
      <w:pPr>
        <w:ind w:left="258" w:hanging="288"/>
      </w:pPr>
      <w:rPr>
        <w:rFonts w:hint="default"/>
        <w:lang w:val="en-US" w:eastAsia="en-US" w:bidi="en-US"/>
      </w:rPr>
    </w:lvl>
    <w:lvl w:ilvl="5" w:tplc="E6A6EF0E">
      <w:numFmt w:val="bullet"/>
      <w:lvlText w:val="•"/>
      <w:lvlJc w:val="left"/>
      <w:pPr>
        <w:ind w:left="187" w:hanging="288"/>
      </w:pPr>
      <w:rPr>
        <w:rFonts w:hint="default"/>
        <w:lang w:val="en-US" w:eastAsia="en-US" w:bidi="en-US"/>
      </w:rPr>
    </w:lvl>
    <w:lvl w:ilvl="6" w:tplc="7062E006">
      <w:numFmt w:val="bullet"/>
      <w:lvlText w:val="•"/>
      <w:lvlJc w:val="left"/>
      <w:pPr>
        <w:ind w:left="116" w:hanging="288"/>
      </w:pPr>
      <w:rPr>
        <w:rFonts w:hint="default"/>
        <w:lang w:val="en-US" w:eastAsia="en-US" w:bidi="en-US"/>
      </w:rPr>
    </w:lvl>
    <w:lvl w:ilvl="7" w:tplc="C5783B5E">
      <w:numFmt w:val="bullet"/>
      <w:lvlText w:val="•"/>
      <w:lvlJc w:val="left"/>
      <w:pPr>
        <w:ind w:left="45" w:hanging="288"/>
      </w:pPr>
      <w:rPr>
        <w:rFonts w:hint="default"/>
        <w:lang w:val="en-US" w:eastAsia="en-US" w:bidi="en-US"/>
      </w:rPr>
    </w:lvl>
    <w:lvl w:ilvl="8" w:tplc="D9E851C2">
      <w:numFmt w:val="bullet"/>
      <w:lvlText w:val="•"/>
      <w:lvlJc w:val="left"/>
      <w:pPr>
        <w:ind w:left="-26" w:hanging="288"/>
      </w:pPr>
      <w:rPr>
        <w:rFonts w:hint="default"/>
        <w:lang w:val="en-US" w:eastAsia="en-US" w:bidi="en-U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5C"/>
    <w:rsid w:val="00015A3E"/>
    <w:rsid w:val="00020212"/>
    <w:rsid w:val="000315D2"/>
    <w:rsid w:val="00075D98"/>
    <w:rsid w:val="0008452A"/>
    <w:rsid w:val="00117F94"/>
    <w:rsid w:val="00123B06"/>
    <w:rsid w:val="001553F6"/>
    <w:rsid w:val="00185448"/>
    <w:rsid w:val="00231918"/>
    <w:rsid w:val="002C64D9"/>
    <w:rsid w:val="002D1BBE"/>
    <w:rsid w:val="002E4DB1"/>
    <w:rsid w:val="003A2272"/>
    <w:rsid w:val="003B2C2C"/>
    <w:rsid w:val="003C15B9"/>
    <w:rsid w:val="003D3965"/>
    <w:rsid w:val="003D7015"/>
    <w:rsid w:val="00417137"/>
    <w:rsid w:val="00451340"/>
    <w:rsid w:val="00453D9B"/>
    <w:rsid w:val="00457064"/>
    <w:rsid w:val="0047540C"/>
    <w:rsid w:val="00525D3A"/>
    <w:rsid w:val="00553F33"/>
    <w:rsid w:val="00562BFF"/>
    <w:rsid w:val="005719A8"/>
    <w:rsid w:val="005915D0"/>
    <w:rsid w:val="005F3FD3"/>
    <w:rsid w:val="00681508"/>
    <w:rsid w:val="006D1523"/>
    <w:rsid w:val="00707B04"/>
    <w:rsid w:val="007473AF"/>
    <w:rsid w:val="00756279"/>
    <w:rsid w:val="0077299B"/>
    <w:rsid w:val="007C690E"/>
    <w:rsid w:val="007F0A5E"/>
    <w:rsid w:val="00817C73"/>
    <w:rsid w:val="0084355C"/>
    <w:rsid w:val="008A07EC"/>
    <w:rsid w:val="00926850"/>
    <w:rsid w:val="00940E14"/>
    <w:rsid w:val="009706AB"/>
    <w:rsid w:val="0097072B"/>
    <w:rsid w:val="009846D0"/>
    <w:rsid w:val="009B3356"/>
    <w:rsid w:val="009D30F3"/>
    <w:rsid w:val="009F40EE"/>
    <w:rsid w:val="00A206C1"/>
    <w:rsid w:val="00A23C7B"/>
    <w:rsid w:val="00A414F2"/>
    <w:rsid w:val="00A461C9"/>
    <w:rsid w:val="00A6321E"/>
    <w:rsid w:val="00A6792C"/>
    <w:rsid w:val="00A75B50"/>
    <w:rsid w:val="00B01BDE"/>
    <w:rsid w:val="00BA6EB3"/>
    <w:rsid w:val="00BB5744"/>
    <w:rsid w:val="00BE6C05"/>
    <w:rsid w:val="00BF30CE"/>
    <w:rsid w:val="00C329DF"/>
    <w:rsid w:val="00C525DD"/>
    <w:rsid w:val="00CF2C91"/>
    <w:rsid w:val="00D03191"/>
    <w:rsid w:val="00D86FE9"/>
    <w:rsid w:val="00DA0A11"/>
    <w:rsid w:val="00DB5EA2"/>
    <w:rsid w:val="00DC42E1"/>
    <w:rsid w:val="00DE2739"/>
    <w:rsid w:val="00E056BC"/>
    <w:rsid w:val="00E80CD7"/>
    <w:rsid w:val="00EA5DD1"/>
    <w:rsid w:val="00ED4077"/>
    <w:rsid w:val="00EE4B1E"/>
    <w:rsid w:val="00F02BCF"/>
    <w:rsid w:val="00F50275"/>
    <w:rsid w:val="00FD4CD8"/>
    <w:rsid w:val="00FF1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5D841"/>
  <w15:docId w15:val="{C5BABBB1-E96B-5E4A-9937-3642CEFC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line="251" w:lineRule="exact"/>
      <w:ind w:left="321" w:right="19"/>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471" w:hanging="360"/>
    </w:pPr>
  </w:style>
  <w:style w:type="paragraph" w:customStyle="1" w:styleId="TableParagraph">
    <w:name w:val="Table Paragraph"/>
    <w:basedOn w:val="Normal"/>
    <w:uiPriority w:val="1"/>
    <w:qFormat/>
    <w:pPr>
      <w:spacing w:line="207" w:lineRule="exact"/>
      <w:ind w:left="130"/>
    </w:pPr>
  </w:style>
  <w:style w:type="character" w:customStyle="1" w:styleId="None">
    <w:name w:val="None"/>
    <w:rsid w:val="00B01BDE"/>
  </w:style>
  <w:style w:type="character" w:styleId="Hyperlink">
    <w:name w:val="Hyperlink"/>
    <w:basedOn w:val="DefaultParagraphFont"/>
    <w:uiPriority w:val="99"/>
    <w:unhideWhenUsed/>
    <w:rsid w:val="00EA5DD1"/>
    <w:rPr>
      <w:color w:val="0000FF" w:themeColor="hyperlink"/>
      <w:u w:val="single"/>
    </w:rPr>
  </w:style>
  <w:style w:type="character" w:styleId="UnresolvedMention">
    <w:name w:val="Unresolved Mention"/>
    <w:basedOn w:val="DefaultParagraphFont"/>
    <w:uiPriority w:val="99"/>
    <w:semiHidden/>
    <w:unhideWhenUsed/>
    <w:rsid w:val="00EA5DD1"/>
    <w:rPr>
      <w:color w:val="605E5C"/>
      <w:shd w:val="clear" w:color="auto" w:fill="E1DFDD"/>
    </w:rPr>
  </w:style>
  <w:style w:type="paragraph" w:styleId="Caption">
    <w:name w:val="caption"/>
    <w:basedOn w:val="Normal"/>
    <w:next w:val="Normal"/>
    <w:uiPriority w:val="35"/>
    <w:unhideWhenUsed/>
    <w:qFormat/>
    <w:rsid w:val="00A75B50"/>
    <w:pPr>
      <w:spacing w:after="200"/>
    </w:pPr>
    <w:rPr>
      <w:i/>
      <w:iCs/>
      <w:color w:val="1F497D" w:themeColor="text2"/>
      <w:sz w:val="18"/>
      <w:szCs w:val="18"/>
    </w:rPr>
  </w:style>
  <w:style w:type="paragraph" w:styleId="Header">
    <w:name w:val="header"/>
    <w:basedOn w:val="Normal"/>
    <w:link w:val="HeaderChar"/>
    <w:uiPriority w:val="99"/>
    <w:unhideWhenUsed/>
    <w:rsid w:val="005719A8"/>
    <w:pPr>
      <w:tabs>
        <w:tab w:val="center" w:pos="4513"/>
        <w:tab w:val="right" w:pos="9026"/>
      </w:tabs>
    </w:pPr>
  </w:style>
  <w:style w:type="character" w:customStyle="1" w:styleId="HeaderChar">
    <w:name w:val="Header Char"/>
    <w:basedOn w:val="DefaultParagraphFont"/>
    <w:link w:val="Header"/>
    <w:uiPriority w:val="99"/>
    <w:rsid w:val="005719A8"/>
    <w:rPr>
      <w:rFonts w:ascii="Times New Roman" w:eastAsia="Times New Roman" w:hAnsi="Times New Roman" w:cs="Times New Roman"/>
      <w:lang w:bidi="en-US"/>
    </w:rPr>
  </w:style>
  <w:style w:type="paragraph" w:styleId="Footer">
    <w:name w:val="footer"/>
    <w:basedOn w:val="Normal"/>
    <w:link w:val="FooterChar"/>
    <w:uiPriority w:val="99"/>
    <w:unhideWhenUsed/>
    <w:rsid w:val="005719A8"/>
    <w:pPr>
      <w:tabs>
        <w:tab w:val="center" w:pos="4513"/>
        <w:tab w:val="right" w:pos="9026"/>
      </w:tabs>
    </w:pPr>
  </w:style>
  <w:style w:type="character" w:customStyle="1" w:styleId="FooterChar">
    <w:name w:val="Footer Char"/>
    <w:basedOn w:val="DefaultParagraphFont"/>
    <w:link w:val="Footer"/>
    <w:uiPriority w:val="99"/>
    <w:rsid w:val="005719A8"/>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9470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aman.mohan09@outlook.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skhiearth@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www.hbs.edu/faculty/publication%20files/18-047_b0074a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hyperlink" Target="http://www.forbes.com/sites/ryanwestwood/2017/01/09/the-traits-"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2899</Words>
  <Characters>16529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Microsoft Word - Predicting and Improving Entrepreneurial Competency in University Students using Machine Learning Algorithms.doc</vt:lpstr>
    </vt:vector>
  </TitlesOfParts>
  <Company/>
  <LinksUpToDate>false</LinksUpToDate>
  <CharactersWithSpaces>19390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Predicting and Improving Entrepreneurial Competency in University Students using Machine Learning Algorithms.doc</dc:title>
  <dc:creator>yash garg</dc:creator>
  <cp:lastModifiedBy>yash garg</cp:lastModifiedBy>
  <cp:revision>2</cp:revision>
  <dcterms:created xsi:type="dcterms:W3CDTF">2020-06-29T10:47:00Z</dcterms:created>
  <dcterms:modified xsi:type="dcterms:W3CDTF">2020-06-29T10:47:00Z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2019-10-22T00:00:00Z</vt:filetime>
  </property>
  <property fmtid="{D5CDD505-2E9C-101B-9397-08002B2CF9AE}" pid="3" name="Creator">
    <vt:lpwstr>Word</vt:lpwstr>
  </property>
  <property fmtid="{D5CDD505-2E9C-101B-9397-08002B2CF9AE}" pid="4" name="LastSaved">
    <vt:filetime>2019-12-03T00:00:00Z</vt:filetime>
  </property>
</Properties>
</file>