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065" w:type="dxa"/>
        <w:tblInd w:w="-74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111"/>
        <w:gridCol w:w="510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962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theme="minorBidi"/>
                <w:b/>
                <w:sz w:val="22"/>
                <w:szCs w:val="22"/>
                <w:lang w:eastAsia="zh-CN"/>
              </w:rPr>
            </w:pPr>
            <w:bookmarkStart w:id="0" w:name="OLE_LINK2"/>
            <w:r>
              <w:rPr>
                <w:rFonts w:hint="eastAsia" w:ascii="微软雅黑" w:hAnsi="微软雅黑" w:eastAsia="微软雅黑" w:cstheme="minorBidi"/>
                <w:b/>
                <w:sz w:val="22"/>
                <w:szCs w:val="22"/>
                <w:lang w:eastAsia="zh-CN"/>
              </w:rPr>
              <w:t>编号：</w:t>
            </w: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theme="minorBidi"/>
                <w:b/>
                <w:sz w:val="22"/>
                <w:szCs w:val="22"/>
                <w:lang w:eastAsia="zh-CN"/>
              </w:rPr>
            </w:pPr>
          </w:p>
        </w:tc>
        <w:tc>
          <w:tcPr>
            <w:tcW w:w="5103" w:type="dxa"/>
            <w:tcBorders>
              <w:top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theme="minorBidi"/>
                <w:b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sz w:val="22"/>
                <w:szCs w:val="22"/>
                <w:lang w:eastAsia="zh-CN"/>
              </w:rPr>
              <w:t>标题：</w:t>
            </w: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theme="minorBidi"/>
                <w:b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lang w:eastAsia="zh-CN"/>
              </w:rPr>
              <w:t>优秀员工推荐表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4962" w:type="dxa"/>
            <w:gridSpan w:val="2"/>
            <w:tcBorders>
              <w:top w:val="single" w:color="000000" w:sz="6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theme="minorBidi"/>
                <w:b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sz w:val="22"/>
                <w:szCs w:val="22"/>
                <w:lang w:eastAsia="zh-CN"/>
              </w:rPr>
              <w:t>制表：</w:t>
            </w: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theme="minorBidi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2"/>
                <w:szCs w:val="22"/>
                <w:lang w:eastAsia="zh-CN"/>
              </w:rPr>
              <w:t>中方人力资源部</w:t>
            </w:r>
          </w:p>
        </w:tc>
        <w:tc>
          <w:tcPr>
            <w:tcW w:w="5103" w:type="dxa"/>
            <w:tcBorders>
              <w:top w:val="single" w:color="000000" w:sz="6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theme="minorBidi"/>
                <w:b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sz w:val="22"/>
                <w:szCs w:val="22"/>
                <w:lang w:eastAsia="zh-CN"/>
              </w:rPr>
              <w:t>更新日期：</w:t>
            </w: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theme="minorBidi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0065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kinsoku w:val="0"/>
              <w:overflowPunct w:val="0"/>
              <w:snapToGrid w:val="0"/>
              <w:spacing w:line="276" w:lineRule="auto"/>
              <w:rPr>
                <w:rFonts w:ascii="微软雅黑" w:hAnsi="微软雅黑" w:eastAsia="微软雅黑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eastAsia="zh-CN"/>
              </w:rPr>
              <w:t>一、直接上级基本资讯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4962" w:type="dxa"/>
            <w:gridSpan w:val="2"/>
            <w:tcBorders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theme="minorBidi"/>
              </w:rPr>
            </w:pPr>
            <w:r>
              <w:rPr>
                <w:rFonts w:hint="eastAsia" w:ascii="微软雅黑" w:hAnsi="微软雅黑" w:eastAsia="微软雅黑" w:cstheme="minorBidi"/>
                <w:lang w:eastAsia="zh-CN"/>
              </w:rPr>
              <w:t>名称：Pea</w:t>
            </w:r>
            <w:r>
              <w:rPr>
                <w:rFonts w:ascii="微软雅黑" w:hAnsi="微软雅黑" w:eastAsia="微软雅黑" w:cstheme="minorBidi"/>
                <w:lang w:eastAsia="zh-CN"/>
              </w:rPr>
              <w:t>r</w:t>
            </w:r>
            <w:r>
              <w:rPr>
                <w:rFonts w:hint="eastAsia" w:ascii="微软雅黑" w:hAnsi="微软雅黑" w:eastAsia="微软雅黑" w:cstheme="minorBidi"/>
                <w:lang w:eastAsia="zh-CN"/>
              </w:rPr>
              <w:t>ce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theme="minorBidi"/>
              </w:rPr>
            </w:pPr>
            <w:r>
              <w:rPr>
                <w:rFonts w:hint="eastAsia" w:ascii="微软雅黑" w:hAnsi="微软雅黑" w:eastAsia="微软雅黑" w:cstheme="minorBidi"/>
                <w:lang w:eastAsia="zh-CN"/>
              </w:rPr>
              <w:t>部门：Android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4962" w:type="dxa"/>
            <w:gridSpan w:val="2"/>
            <w:tcBorders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theme="minorBidi"/>
              </w:rPr>
            </w:pPr>
            <w:r>
              <w:rPr>
                <w:rFonts w:hint="eastAsia" w:ascii="微软雅黑" w:hAnsi="微软雅黑" w:eastAsia="微软雅黑" w:cstheme="minorBidi"/>
                <w:lang w:eastAsia="zh-CN"/>
              </w:rPr>
              <w:t>职位：Android组长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theme="minorBidi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0065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kinsoku w:val="0"/>
              <w:overflowPunct w:val="0"/>
              <w:snapToGrid w:val="0"/>
              <w:spacing w:line="276" w:lineRule="auto"/>
              <w:rPr>
                <w:rFonts w:ascii="微软雅黑" w:hAnsi="微软雅黑" w:eastAsia="微软雅黑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eastAsia="zh-CN"/>
              </w:rPr>
              <w:t>二、优秀员工基本资讯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4962" w:type="dxa"/>
            <w:gridSpan w:val="2"/>
            <w:tcBorders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theme="minorBidi"/>
              </w:rPr>
            </w:pPr>
            <w:r>
              <w:rPr>
                <w:rFonts w:hint="eastAsia" w:ascii="微软雅黑" w:hAnsi="微软雅黑" w:eastAsia="微软雅黑" w:cstheme="minorBidi"/>
                <w:lang w:eastAsia="zh-CN"/>
              </w:rPr>
              <w:t>名称：Joe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theme="minorBidi"/>
              </w:rPr>
            </w:pPr>
            <w:r>
              <w:rPr>
                <w:rFonts w:hint="eastAsia" w:ascii="微软雅黑" w:hAnsi="微软雅黑" w:eastAsia="微软雅黑" w:cstheme="minorBidi"/>
                <w:lang w:eastAsia="zh-CN"/>
              </w:rPr>
              <w:t>部门：Android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4962" w:type="dxa"/>
            <w:gridSpan w:val="2"/>
            <w:tcBorders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theme="minorBidi"/>
              </w:rPr>
            </w:pPr>
            <w:r>
              <w:rPr>
                <w:rFonts w:hint="eastAsia" w:ascii="微软雅黑" w:hAnsi="微软雅黑" w:eastAsia="微软雅黑" w:cstheme="minorBidi"/>
                <w:lang w:eastAsia="zh-CN"/>
              </w:rPr>
              <w:t>职位：Android开发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theme="minorBidi"/>
              </w:rPr>
            </w:pPr>
            <w:r>
              <w:rPr>
                <w:rFonts w:hint="eastAsia" w:ascii="微软雅黑" w:hAnsi="微软雅黑" w:eastAsia="微软雅黑" w:cstheme="minorBidi"/>
                <w:lang w:eastAsia="zh-CN"/>
              </w:rPr>
              <w:t>现职岗位年资：两年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06" w:hRule="atLeast"/>
        </w:trPr>
        <w:tc>
          <w:tcPr>
            <w:tcW w:w="851" w:type="dxa"/>
            <w:vMerge w:val="restart"/>
            <w:shd w:val="clear" w:color="auto" w:fill="D9D9D9"/>
            <w:textDirection w:val="tbRlV"/>
            <w:vAlign w:val="center"/>
          </w:tcPr>
          <w:p>
            <w:pPr>
              <w:kinsoku w:val="0"/>
              <w:overflowPunct w:val="0"/>
              <w:snapToGrid w:val="0"/>
              <w:spacing w:line="240" w:lineRule="exact"/>
              <w:ind w:left="113" w:right="113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宋体"/>
                <w:b/>
                <w:sz w:val="24"/>
                <w:szCs w:val="24"/>
                <w:lang w:eastAsia="zh-CN"/>
              </w:rPr>
              <w:t>优秀员工填写</w:t>
            </w:r>
          </w:p>
        </w:tc>
        <w:tc>
          <w:tcPr>
            <w:tcW w:w="9214" w:type="dxa"/>
            <w:gridSpan w:val="2"/>
            <w:shd w:val="clear" w:color="auto" w:fill="D9D9D9"/>
            <w:vAlign w:val="center"/>
          </w:tcPr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eastAsia="zh-CN"/>
              </w:rPr>
              <w:t>三、自我推荐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03" w:hRule="atLeast"/>
        </w:trPr>
        <w:tc>
          <w:tcPr>
            <w:tcW w:w="851" w:type="dxa"/>
            <w:vMerge w:val="continue"/>
            <w:shd w:val="clear" w:color="auto" w:fill="D9D9D9"/>
            <w:vAlign w:val="center"/>
          </w:tcPr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 w:eastAsia="微软雅黑"/>
                <w:b/>
                <w:sz w:val="24"/>
                <w:szCs w:val="24"/>
                <w:lang w:eastAsia="zh-CN"/>
              </w:rPr>
            </w:pPr>
          </w:p>
        </w:tc>
        <w:tc>
          <w:tcPr>
            <w:tcW w:w="9214" w:type="dxa"/>
            <w:gridSpan w:val="2"/>
            <w:shd w:val="clear" w:color="auto" w:fill="auto"/>
            <w:vAlign w:val="center"/>
          </w:tcPr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做事认真负责，工作都能有质量和高效率的完成。</w:t>
            </w: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积极有效沟通，与同事充分讨论需求细节，完善功能逻辑。</w:t>
            </w: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学习能力较强，能主动学习并不断提高专业技能。</w:t>
            </w: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熟悉很多项目，参与过多个项目的开发迭代，对项目功能都做过代码贡献。</w:t>
            </w: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追求代码品质，时常优化重构代码，梳理简化代码逻辑，规范命名，新增注释，删除冗余代码，提</w:t>
            </w: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hint="eastAsia" w:ascii="微软雅黑" w:hAnsi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高代码的健壮性、维护性和可阅读性。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03" w:hRule="atLeast"/>
        </w:trPr>
        <w:tc>
          <w:tcPr>
            <w:tcW w:w="851" w:type="dxa"/>
            <w:vMerge w:val="continue"/>
            <w:shd w:val="clear" w:color="auto" w:fill="D9D9D9"/>
            <w:vAlign w:val="center"/>
          </w:tcPr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 w:eastAsia="微软雅黑"/>
                <w:b/>
                <w:sz w:val="24"/>
                <w:szCs w:val="24"/>
                <w:lang w:eastAsia="zh-CN"/>
              </w:rPr>
            </w:pPr>
          </w:p>
        </w:tc>
        <w:tc>
          <w:tcPr>
            <w:tcW w:w="9214" w:type="dxa"/>
            <w:gridSpan w:val="2"/>
            <w:shd w:val="clear" w:color="auto" w:fill="D9D9D9"/>
            <w:vAlign w:val="center"/>
          </w:tcPr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 w:eastAsia="微软雅黑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eastAsia="zh-CN"/>
              </w:rPr>
              <w:t>四、年度整体工作表现自我评价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03" w:hRule="atLeast"/>
        </w:trPr>
        <w:tc>
          <w:tcPr>
            <w:tcW w:w="851" w:type="dxa"/>
            <w:vMerge w:val="continue"/>
            <w:shd w:val="clear" w:color="auto" w:fill="D9D9D9"/>
            <w:vAlign w:val="center"/>
          </w:tcPr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 w:eastAsia="微软雅黑"/>
                <w:b/>
                <w:sz w:val="24"/>
                <w:szCs w:val="24"/>
                <w:lang w:eastAsia="zh-CN"/>
              </w:rPr>
            </w:pPr>
          </w:p>
        </w:tc>
        <w:tc>
          <w:tcPr>
            <w:tcW w:w="9214" w:type="dxa"/>
            <w:gridSpan w:val="2"/>
            <w:shd w:val="clear" w:color="auto" w:fill="auto"/>
            <w:vAlign w:val="center"/>
          </w:tcPr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在</w:t>
            </w:r>
            <w:r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2020</w:t>
            </w: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年中，主要负责茄子项目的版本迭代，都做到了按时有质量的完成工作。</w:t>
            </w: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功能上，短时间内开发上线了VIP增值功能帮助项目增加了营收；接入神策数据埋点</w:t>
            </w:r>
            <w:r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SDK</w:t>
            </w: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以分析用户行为数据帮助提高用户留存率；为提高留存率做了这些功能：最优域名线路选择、视频加密、图片加密、聊天室等。</w:t>
            </w: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代码上，在开发新功能的同时，也会对项目代码进行优化重构。解决操作卡顿、消耗内存过大等问</w:t>
            </w: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题。排查解决内存溢出异常，降低线上崩溃率，将崩溃率控制在</w:t>
            </w:r>
            <w:r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0.5%</w:t>
            </w: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左右。</w:t>
            </w: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心态上，保持平稳地心态去面对繁琐的工作，哪怕是面对需求反复变更，也会耐心的面对，并且沟</w:t>
            </w: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通好需求细节。</w:t>
            </w: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除了独立完成茄子项目所有的工作之外，还参与了看个球以及富二代等项目的多次需求迭代。在富</w:t>
            </w: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二代短视频</w:t>
            </w:r>
            <w:r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VIP</w:t>
            </w: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需求迭代中积极主动多做一些工作，保证了项目进度的顺利完成。</w:t>
            </w: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每个版本迭代都要努力做到更好，不辜负组长</w:t>
            </w:r>
            <w:r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Pearce</w:t>
            </w: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以及领导的信任。也是因为有优秀的伙伴做坚强后盾，遇到问题会更从容面对，也会更积极主动去寻求解决方案。在项目紧急的时候，会牺牲休息时间多做些工作，帮助项目功能快速落地。</w:t>
            </w: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在今后的工作中，争取更出色地完成好各项任务。</w:t>
            </w: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06" w:hRule="atLeast"/>
        </w:trPr>
        <w:tc>
          <w:tcPr>
            <w:tcW w:w="851" w:type="dxa"/>
            <w:vMerge w:val="restart"/>
            <w:shd w:val="clear" w:color="auto" w:fill="D9D9D9"/>
            <w:textDirection w:val="tbRlV"/>
            <w:vAlign w:val="center"/>
          </w:tcPr>
          <w:p>
            <w:pPr>
              <w:kinsoku w:val="0"/>
              <w:overflowPunct w:val="0"/>
              <w:snapToGrid w:val="0"/>
              <w:spacing w:line="240" w:lineRule="exact"/>
              <w:ind w:left="113" w:right="113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宋体"/>
                <w:b/>
                <w:sz w:val="24"/>
                <w:szCs w:val="24"/>
                <w:lang w:eastAsia="zh-CN"/>
              </w:rPr>
              <w:t>直接</w:t>
            </w:r>
            <w:r>
              <w:rPr>
                <w:rFonts w:ascii="微软雅黑" w:hAnsi="微软雅黑" w:eastAsia="宋体"/>
                <w:b/>
                <w:sz w:val="24"/>
                <w:szCs w:val="24"/>
                <w:lang w:eastAsia="zh-CN"/>
              </w:rPr>
              <w:t>上级填写</w:t>
            </w:r>
          </w:p>
        </w:tc>
        <w:tc>
          <w:tcPr>
            <w:tcW w:w="9214" w:type="dxa"/>
            <w:gridSpan w:val="2"/>
            <w:shd w:val="clear" w:color="auto" w:fill="D9D9D9"/>
            <w:vAlign w:val="center"/>
          </w:tcPr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五、工作岗位贡献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03" w:hRule="atLeast"/>
        </w:trPr>
        <w:tc>
          <w:tcPr>
            <w:tcW w:w="851" w:type="dxa"/>
            <w:vMerge w:val="continue"/>
            <w:shd w:val="clear" w:color="auto" w:fill="D9D9D9"/>
            <w:vAlign w:val="center"/>
          </w:tcPr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 w:eastAsia="微软雅黑"/>
                <w:b/>
                <w:sz w:val="24"/>
                <w:szCs w:val="24"/>
                <w:lang w:eastAsia="zh-CN"/>
              </w:rPr>
            </w:pPr>
          </w:p>
        </w:tc>
        <w:tc>
          <w:tcPr>
            <w:tcW w:w="9214" w:type="dxa"/>
            <w:gridSpan w:val="2"/>
            <w:shd w:val="clear" w:color="auto" w:fill="auto"/>
            <w:vAlign w:val="center"/>
          </w:tcPr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/>
                <w:color w:val="8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val="en-US" w:eastAsia="zh-CN"/>
              </w:rPr>
              <w:t>2020年7月间完成茄子系VIP加急需求，整个开发过程完全独立完成，代码质量优异，多次利用非工作时间追赶项目进度，保证项目按时完成。2020年10月期间，临时参与看个球的需求迭代，负责全新的看个球新闻模块，整体下来代码质量优异，按时完成整体的需求迭代。2020年12月间参与富二代VIP加急需求，作为整个需求中间的主力开发人员，力争上游，在保证工作质量的前提下顺利完成VIP项目的需求开发，保证产品的按时上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03" w:hRule="atLeast"/>
        </w:trPr>
        <w:tc>
          <w:tcPr>
            <w:tcW w:w="851" w:type="dxa"/>
            <w:vMerge w:val="continue"/>
            <w:shd w:val="clear" w:color="auto" w:fill="D9D9D9"/>
            <w:vAlign w:val="center"/>
          </w:tcPr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 w:eastAsia="微软雅黑"/>
                <w:b/>
                <w:sz w:val="24"/>
                <w:szCs w:val="24"/>
                <w:lang w:eastAsia="zh-CN"/>
              </w:rPr>
            </w:pPr>
          </w:p>
        </w:tc>
        <w:tc>
          <w:tcPr>
            <w:tcW w:w="9214" w:type="dxa"/>
            <w:gridSpan w:val="2"/>
            <w:shd w:val="clear" w:color="auto" w:fill="D9D9D9"/>
            <w:vAlign w:val="center"/>
          </w:tcPr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六、软性素质表现</w:t>
            </w:r>
            <w:r>
              <w:rPr>
                <w:rFonts w:ascii="微软雅黑" w:hAnsi="微软雅黑" w:eastAsia="宋体" w:cs="Arial"/>
                <w:b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依据各岗位胜任力统计结果</w:t>
            </w: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公司员工都应具积极主动、分析能力、抗压能力、团队合作与创新思维五项基本核心能力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03" w:hRule="atLeast"/>
        </w:trPr>
        <w:tc>
          <w:tcPr>
            <w:tcW w:w="851" w:type="dxa"/>
            <w:vMerge w:val="continue"/>
            <w:shd w:val="clear" w:color="auto" w:fill="D9D9D9"/>
            <w:vAlign w:val="center"/>
          </w:tcPr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 w:eastAsia="微软雅黑"/>
                <w:b/>
                <w:sz w:val="24"/>
                <w:szCs w:val="24"/>
                <w:lang w:eastAsia="zh-CN"/>
              </w:rPr>
            </w:pPr>
          </w:p>
        </w:tc>
        <w:tc>
          <w:tcPr>
            <w:tcW w:w="9214" w:type="dxa"/>
            <w:gridSpan w:val="2"/>
            <w:shd w:val="clear" w:color="auto" w:fill="auto"/>
            <w:vAlign w:val="center"/>
          </w:tcPr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Joe在2020年这一年当中整体表现优异，对于自己负责的项目尽职尽责，积极主动，对自己负责的任务全力以赴，毫无怨言。</w:t>
            </w: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val="en-US" w:eastAsia="zh-CN"/>
              </w:rPr>
              <w:t>充分体现了主人翁的责任感，负责的项目有任何问题时都会第一时间解决问题，能够快速地定位问题原因，及时解决问题。在负责多个项目时依然可以保持高效的工作，并保质保量地完成全部的既定任务，有较好的抗压能力。</w:t>
            </w: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除了出色完成自己的本职工作外，也会积极帮助组内的其他同事解决一些技术问题，为人谦逊随和，深得组内同事的信赖。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34" w:hRule="atLeast"/>
        </w:trPr>
        <w:tc>
          <w:tcPr>
            <w:tcW w:w="10065" w:type="dxa"/>
            <w:gridSpan w:val="3"/>
            <w:shd w:val="clear" w:color="auto" w:fill="D8D8D8" w:themeFill="background1" w:themeFillShade="D9"/>
          </w:tcPr>
          <w:p>
            <w:pPr>
              <w:kinsoku w:val="0"/>
              <w:overflowPunct w:val="0"/>
              <w:snapToGrid w:val="0"/>
              <w:spacing w:line="276" w:lineRule="auto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eastAsia="zh-CN"/>
              </w:rPr>
              <w:t>七、一级部门负责人综合评语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06" w:hRule="atLeast"/>
        </w:trPr>
        <w:tc>
          <w:tcPr>
            <w:tcW w:w="4962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theme="minorBidi"/>
              </w:rPr>
            </w:pPr>
            <w:r>
              <w:rPr>
                <w:rFonts w:hint="eastAsia" w:ascii="微软雅黑" w:hAnsi="微软雅黑" w:eastAsia="微软雅黑" w:cstheme="minorBidi"/>
                <w:lang w:eastAsia="zh-CN"/>
              </w:rPr>
              <w:t>负责人：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theme="minorBidi"/>
              </w:rPr>
            </w:pPr>
            <w:r>
              <w:rPr>
                <w:rFonts w:hint="eastAsia" w:ascii="微软雅黑" w:hAnsi="微软雅黑" w:eastAsia="微软雅黑" w:cstheme="minorBidi"/>
                <w:lang w:eastAsia="zh-CN"/>
              </w:rPr>
              <w:t>完成公选日期：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265" w:hRule="atLeast"/>
        </w:trPr>
        <w:tc>
          <w:tcPr>
            <w:tcW w:w="10065" w:type="dxa"/>
            <w:gridSpan w:val="3"/>
            <w:tcBorders>
              <w:bottom w:val="single" w:color="auto" w:sz="4" w:space="0"/>
            </w:tcBorders>
            <w:shd w:val="clear" w:color="auto" w:fill="auto"/>
          </w:tcPr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/>
                <w:color w:val="A6A6A6" w:themeColor="background1" w:themeShade="A6"/>
                <w:sz w:val="21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综合评语</w:t>
            </w:r>
            <w:r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(</w:t>
            </w: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要特别告诉评委的话</w:t>
            </w:r>
            <w:r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)</w:t>
            </w: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/>
                <w:color w:val="A6A6A6" w:themeColor="background1" w:themeShade="A6"/>
                <w:sz w:val="21"/>
                <w:szCs w:val="24"/>
                <w:lang w:eastAsia="zh-CN"/>
              </w:rPr>
            </w:pP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/>
                <w:color w:val="A6A6A6" w:themeColor="background1" w:themeShade="A6"/>
                <w:sz w:val="21"/>
                <w:szCs w:val="24"/>
                <w:lang w:eastAsia="zh-CN"/>
              </w:rPr>
            </w:pP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/>
                <w:color w:val="A6A6A6" w:themeColor="background1" w:themeShade="A6"/>
                <w:sz w:val="21"/>
                <w:szCs w:val="24"/>
                <w:lang w:eastAsia="zh-CN"/>
              </w:rPr>
            </w:pP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/>
                <w:color w:val="80000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34" w:hRule="atLeast"/>
        </w:trPr>
        <w:tc>
          <w:tcPr>
            <w:tcW w:w="10065" w:type="dxa"/>
            <w:gridSpan w:val="3"/>
            <w:shd w:val="clear" w:color="auto" w:fill="D8D8D8" w:themeFill="background1" w:themeFillShade="D9"/>
          </w:tcPr>
          <w:p>
            <w:pPr>
              <w:kinsoku w:val="0"/>
              <w:overflowPunct w:val="0"/>
              <w:snapToGrid w:val="0"/>
              <w:spacing w:line="276" w:lineRule="auto"/>
              <w:rPr>
                <w:rFonts w:ascii="微软雅黑" w:hAnsi="微软雅黑" w:eastAsia="微软雅黑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eastAsia="zh-CN"/>
              </w:rPr>
              <w:t>八、体系负责人综合评语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06" w:hRule="atLeast"/>
        </w:trPr>
        <w:tc>
          <w:tcPr>
            <w:tcW w:w="4962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theme="minorBidi"/>
              </w:rPr>
            </w:pPr>
            <w:r>
              <w:rPr>
                <w:rFonts w:hint="eastAsia" w:ascii="微软雅黑" w:hAnsi="微软雅黑" w:eastAsia="微软雅黑" w:cstheme="minorBidi"/>
                <w:lang w:eastAsia="zh-CN"/>
              </w:rPr>
              <w:t>负责人：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theme="minorBid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265" w:hRule="atLeast"/>
        </w:trPr>
        <w:tc>
          <w:tcPr>
            <w:tcW w:w="10065" w:type="dxa"/>
            <w:gridSpan w:val="3"/>
            <w:tcBorders>
              <w:bottom w:val="single" w:color="auto" w:sz="4" w:space="0"/>
            </w:tcBorders>
            <w:shd w:val="clear" w:color="auto" w:fill="auto"/>
          </w:tcPr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/>
                <w:color w:val="A6A6A6" w:themeColor="background1" w:themeShade="A6"/>
                <w:sz w:val="21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综合评语</w:t>
            </w:r>
            <w:r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(</w:t>
            </w: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要特别告诉评委的话</w:t>
            </w:r>
            <w:r>
              <w:rPr>
                <w:rFonts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)</w:t>
            </w: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/>
                <w:color w:val="A6A6A6" w:themeColor="background1" w:themeShade="A6"/>
                <w:sz w:val="21"/>
                <w:szCs w:val="24"/>
                <w:lang w:eastAsia="zh-CN"/>
              </w:rPr>
            </w:pP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/>
                <w:color w:val="A6A6A6" w:themeColor="background1" w:themeShade="A6"/>
                <w:sz w:val="21"/>
                <w:szCs w:val="24"/>
                <w:lang w:eastAsia="zh-CN"/>
              </w:rPr>
            </w:pP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/>
                <w:color w:val="A6A6A6" w:themeColor="background1" w:themeShade="A6"/>
                <w:sz w:val="21"/>
                <w:szCs w:val="24"/>
                <w:lang w:eastAsia="zh-CN"/>
              </w:rPr>
            </w:pP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/>
                <w:color w:val="80000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07" w:hRule="atLeast"/>
        </w:trPr>
        <w:tc>
          <w:tcPr>
            <w:tcW w:w="10065" w:type="dxa"/>
            <w:gridSpan w:val="3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kinsoku w:val="0"/>
              <w:overflowPunct w:val="0"/>
              <w:snapToGrid w:val="0"/>
              <w:spacing w:line="276" w:lineRule="auto"/>
              <w:rPr>
                <w:rFonts w:ascii="微软雅黑" w:hAnsi="微软雅黑" w:eastAsia="微软雅黑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eastAsia="zh-CN"/>
              </w:rPr>
              <w:t>九、佐证资料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54" w:hRule="atLeast"/>
        </w:trPr>
        <w:tc>
          <w:tcPr>
            <w:tcW w:w="10065" w:type="dxa"/>
            <w:gridSpan w:val="3"/>
            <w:tcBorders>
              <w:top w:val="dotted" w:color="auto" w:sz="4" w:space="0"/>
            </w:tcBorders>
            <w:shd w:val="clear" w:color="auto" w:fill="auto"/>
          </w:tcPr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/>
                <w:color w:val="A6A6A6" w:themeColor="background1" w:themeShade="A6"/>
                <w:sz w:val="21"/>
                <w:szCs w:val="24"/>
              </w:rPr>
            </w:pPr>
            <w:r>
              <w:rPr>
                <w:rFonts w:hint="eastAsia" w:ascii="微软雅黑" w:hAnsi="微软雅黑" w:eastAsia="微软雅黑"/>
                <w:color w:val="A6A6A6" w:themeColor="background1" w:themeShade="A6"/>
                <w:sz w:val="21"/>
                <w:szCs w:val="24"/>
                <w:lang w:eastAsia="zh-CN"/>
              </w:rPr>
              <w:t>附件：补充资料</w:t>
            </w: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/>
                <w:color w:val="A6A6A6" w:themeColor="background1" w:themeShade="A6"/>
                <w:sz w:val="21"/>
                <w:szCs w:val="24"/>
              </w:rPr>
            </w:pP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/>
                <w:color w:val="A6A6A6" w:themeColor="background1" w:themeShade="A6"/>
                <w:sz w:val="21"/>
                <w:szCs w:val="24"/>
              </w:rPr>
            </w:pP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/>
                <w:color w:val="A6A6A6" w:themeColor="background1" w:themeShade="A6"/>
                <w:sz w:val="21"/>
                <w:szCs w:val="24"/>
              </w:rPr>
            </w:pPr>
          </w:p>
          <w:p>
            <w:pPr>
              <w:kinsoku w:val="0"/>
              <w:overflowPunct w:val="0"/>
              <w:snapToGrid w:val="0"/>
              <w:spacing w:line="240" w:lineRule="exact"/>
              <w:rPr>
                <w:rFonts w:ascii="微软雅黑" w:hAnsi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color w:val="808080" w:themeColor="text1" w:themeTint="80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（行数不足可自行往下加）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98"/>
    <w:rsid w:val="0006510B"/>
    <w:rsid w:val="000B523D"/>
    <w:rsid w:val="000E1FFC"/>
    <w:rsid w:val="0014249C"/>
    <w:rsid w:val="00182CE2"/>
    <w:rsid w:val="00187238"/>
    <w:rsid w:val="002634B2"/>
    <w:rsid w:val="00290032"/>
    <w:rsid w:val="002A368F"/>
    <w:rsid w:val="002B2613"/>
    <w:rsid w:val="002C4059"/>
    <w:rsid w:val="002E3ADE"/>
    <w:rsid w:val="002F7F57"/>
    <w:rsid w:val="00376398"/>
    <w:rsid w:val="00390115"/>
    <w:rsid w:val="003E0970"/>
    <w:rsid w:val="003E7BC4"/>
    <w:rsid w:val="004367F2"/>
    <w:rsid w:val="004677EA"/>
    <w:rsid w:val="00483701"/>
    <w:rsid w:val="004A4F20"/>
    <w:rsid w:val="004B12B4"/>
    <w:rsid w:val="004B13B3"/>
    <w:rsid w:val="004E32E0"/>
    <w:rsid w:val="00504C71"/>
    <w:rsid w:val="00545D83"/>
    <w:rsid w:val="00564C80"/>
    <w:rsid w:val="005D0B68"/>
    <w:rsid w:val="005D2788"/>
    <w:rsid w:val="00602F6E"/>
    <w:rsid w:val="00647C91"/>
    <w:rsid w:val="00656513"/>
    <w:rsid w:val="006A2F07"/>
    <w:rsid w:val="006D2725"/>
    <w:rsid w:val="007242FB"/>
    <w:rsid w:val="00783F78"/>
    <w:rsid w:val="00793EC9"/>
    <w:rsid w:val="007A7765"/>
    <w:rsid w:val="007E071F"/>
    <w:rsid w:val="008053BE"/>
    <w:rsid w:val="00845A0B"/>
    <w:rsid w:val="00892A3A"/>
    <w:rsid w:val="008C6144"/>
    <w:rsid w:val="009703BB"/>
    <w:rsid w:val="00995EDE"/>
    <w:rsid w:val="009F08FD"/>
    <w:rsid w:val="00AF0677"/>
    <w:rsid w:val="00AF074E"/>
    <w:rsid w:val="00AF0A5C"/>
    <w:rsid w:val="00B94536"/>
    <w:rsid w:val="00BA0A5C"/>
    <w:rsid w:val="00BB0B6D"/>
    <w:rsid w:val="00BF5B43"/>
    <w:rsid w:val="00C12D3A"/>
    <w:rsid w:val="00C5223A"/>
    <w:rsid w:val="00C630C9"/>
    <w:rsid w:val="00D066F9"/>
    <w:rsid w:val="00D176D2"/>
    <w:rsid w:val="00D76B05"/>
    <w:rsid w:val="00D91075"/>
    <w:rsid w:val="00DA1A3A"/>
    <w:rsid w:val="00DE0A1F"/>
    <w:rsid w:val="00DE3112"/>
    <w:rsid w:val="00E33773"/>
    <w:rsid w:val="00E432DF"/>
    <w:rsid w:val="00EC1AE7"/>
    <w:rsid w:val="00EE6D42"/>
    <w:rsid w:val="00F0624A"/>
    <w:rsid w:val="00F76608"/>
    <w:rsid w:val="00FE174E"/>
    <w:rsid w:val="0764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0"/>
      <w:szCs w:val="20"/>
      <w:lang w:val="en-US" w:eastAsia="zh-TW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rFonts w:ascii="Times New Roman" w:hAnsi="Times New Roman" w:eastAsia="PMingLiU" w:cs="Times New Roman"/>
      <w:sz w:val="18"/>
      <w:szCs w:val="18"/>
      <w:lang w:eastAsia="zh-TW"/>
    </w:rPr>
  </w:style>
  <w:style w:type="character" w:customStyle="1" w:styleId="8">
    <w:name w:val="页脚 Char"/>
    <w:basedOn w:val="5"/>
    <w:link w:val="2"/>
    <w:uiPriority w:val="99"/>
    <w:rPr>
      <w:rFonts w:ascii="Times New Roman" w:hAnsi="Times New Roman" w:eastAsia="PMingLiU" w:cs="Times New Roman"/>
      <w:sz w:val="18"/>
      <w:szCs w:val="18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166</Words>
  <Characters>947</Characters>
  <Lines>7</Lines>
  <Paragraphs>2</Paragraphs>
  <TotalTime>457</TotalTime>
  <ScaleCrop>false</ScaleCrop>
  <LinksUpToDate>false</LinksUpToDate>
  <CharactersWithSpaces>1111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2018-01-10T10:59:00Z</dcterms:created>
  <dc:creator>Aria</dc:creator>
  <cp:lastModifiedBy>DELL</cp:lastModifiedBy>
  <cp:lastPrinted>2017-08-23T02:30:00Z</cp:lastPrinted>
  <dcterms:modified xsi:type="dcterms:W3CDTF">2021-01-18T13:24:03Z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