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45BCC" w14:textId="058CB3BC" w:rsidR="00F85EC9" w:rsidRPr="005665C5" w:rsidRDefault="00F85EC9" w:rsidP="00F85EC9">
      <w:pPr>
        <w:rPr>
          <w:rFonts w:ascii="Al-Jazeera-Arabic-Bold" w:hAnsi="Al-Jazeera-Arabic-Bold" w:cs="Al-Jazeera-Arabic-Bold"/>
          <w:sz w:val="48"/>
          <w:szCs w:val="48"/>
          <w:rtl/>
        </w:rPr>
      </w:pPr>
      <w:r w:rsidRPr="000D2EB7">
        <w:rPr>
          <w:rFonts w:ascii="Al-Jazeera-Arabic-Bold" w:hAnsi="Al-Jazeera-Arabic-Bold" w:cs="Al-Jazeera-Arabic-Bold"/>
          <w:noProof/>
          <w:color w:val="FFFFFF" w:themeColor="background1"/>
          <w:sz w:val="28"/>
          <w:szCs w:val="28"/>
        </w:rPr>
        <mc:AlternateContent>
          <mc:Choice Requires="wps">
            <w:drawing>
              <wp:anchor distT="0" distB="0" distL="114300" distR="114300" simplePos="0" relativeHeight="251661312" behindDoc="0" locked="0" layoutInCell="1" allowOverlap="1" wp14:anchorId="7B48C4A7" wp14:editId="31F0C15F">
                <wp:simplePos x="0" y="0"/>
                <wp:positionH relativeFrom="column">
                  <wp:posOffset>-894284</wp:posOffset>
                </wp:positionH>
                <wp:positionV relativeFrom="paragraph">
                  <wp:posOffset>738835</wp:posOffset>
                </wp:positionV>
                <wp:extent cx="1360627" cy="586740"/>
                <wp:effectExtent l="0" t="0" r="0" b="3810"/>
                <wp:wrapNone/>
                <wp:docPr id="3" name="مستطيل 3"/>
                <wp:cNvGraphicFramePr/>
                <a:graphic xmlns:a="http://schemas.openxmlformats.org/drawingml/2006/main">
                  <a:graphicData uri="http://schemas.microsoft.com/office/word/2010/wordprocessingShape">
                    <wps:wsp>
                      <wps:cNvSpPr/>
                      <wps:spPr>
                        <a:xfrm>
                          <a:off x="0" y="0"/>
                          <a:ext cx="1360627" cy="58674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0B0637E" w14:textId="42654B09" w:rsidR="00F85EC9" w:rsidRPr="005665C5" w:rsidRDefault="00F85EC9" w:rsidP="00F85EC9">
                            <w:pPr>
                              <w:jc w:val="lowKashida"/>
                              <w:rPr>
                                <w:rFonts w:ascii="Al-Jazeera-Arabic-Bold" w:hAnsi="Al-Jazeera-Arabic-Bold" w:cs="Al-Jazeera-Arabic-Bold"/>
                              </w:rPr>
                            </w:pPr>
                            <w:r>
                              <w:rPr>
                                <w:rFonts w:ascii="Al-Jazeera-Arabic-Bold" w:hAnsi="Al-Jazeera-Arabic-Bold" w:cs="Al-Jazeera-Arabic-Bold" w:hint="cs"/>
                                <w:rtl/>
                              </w:rPr>
                              <w:t>3</w:t>
                            </w:r>
                            <w:r>
                              <w:rPr>
                                <w:rFonts w:ascii="Al-Jazeera-Arabic-Bold" w:hAnsi="Al-Jazeera-Arabic-Bold" w:cs="Al-Jazeera-Arabic-Bold" w:hint="cs"/>
                                <w:rtl/>
                              </w:rPr>
                              <w:t xml:space="preserve"> </w:t>
                            </w:r>
                            <w:r>
                              <w:rPr>
                                <w:rFonts w:ascii="Al-Jazeera-Arabic-Bold" w:hAnsi="Al-Jazeera-Arabic-Bold" w:cs="Al-Jazeera-Arabic-Bold" w:hint="cs"/>
                                <w:rtl/>
                              </w:rPr>
                              <w:t xml:space="preserve">ربيع الآخر 1447 </w:t>
                            </w:r>
                            <w:r>
                              <w:rPr>
                                <w:rFonts w:ascii="Al-Jazeera-Arabic-Bold" w:hAnsi="Al-Jazeera-Arabic-Bold" w:cs="Al-Jazeera-Arabic-Bold" w:hint="cs"/>
                                <w:rtl/>
                              </w:rPr>
                              <w:t>هـ</w:t>
                            </w:r>
                            <w:r>
                              <w:rPr>
                                <w:rFonts w:ascii="Al-Jazeera-Arabic-Bold" w:hAnsi="Al-Jazeera-Arabic-Bold" w:cs="Al-Jazeera-Arabic-Bold"/>
                                <w:rtl/>
                              </w:rPr>
                              <w:br/>
                            </w:r>
                            <w:r>
                              <w:rPr>
                                <w:rFonts w:ascii="Al-Jazeera-Arabic-Bold" w:hAnsi="Al-Jazeera-Arabic-Bold" w:cs="Al-Jazeera-Arabic-Bold" w:hint="cs"/>
                                <w:rtl/>
                              </w:rPr>
                              <w:t>25</w:t>
                            </w:r>
                            <w:r>
                              <w:rPr>
                                <w:rFonts w:ascii="Al-Jazeera-Arabic-Bold" w:hAnsi="Al-Jazeera-Arabic-Bold" w:cs="Al-Jazeera-Arabic-Bold" w:hint="cs"/>
                                <w:rtl/>
                              </w:rPr>
                              <w:t xml:space="preserve"> / </w:t>
                            </w:r>
                            <w:r>
                              <w:rPr>
                                <w:rFonts w:ascii="Al-Jazeera-Arabic-Bold" w:hAnsi="Al-Jazeera-Arabic-Bold" w:cs="Al-Jazeera-Arabic-Bold" w:hint="cs"/>
                                <w:rtl/>
                              </w:rPr>
                              <w:t>9</w:t>
                            </w:r>
                            <w:r>
                              <w:rPr>
                                <w:rFonts w:ascii="Al-Jazeera-Arabic-Bold" w:hAnsi="Al-Jazeera-Arabic-Bold" w:cs="Al-Jazeera-Arabic-Bold" w:hint="cs"/>
                                <w:rtl/>
                              </w:rPr>
                              <w:t xml:space="preserve">/ </w:t>
                            </w:r>
                            <w:r>
                              <w:rPr>
                                <w:rFonts w:ascii="Al-Jazeera-Arabic-Bold" w:hAnsi="Al-Jazeera-Arabic-Bold" w:cs="Al-Jazeera-Arabic-Bold" w:hint="cs"/>
                                <w:rtl/>
                              </w:rPr>
                              <w:t>2025م</w:t>
                            </w:r>
                            <w:r>
                              <w:rPr>
                                <w:rFonts w:ascii="Al-Jazeera-Arabic-Bold" w:hAnsi="Al-Jazeera-Arabic-Bold" w:cs="Al-Jazeera-Arabic-Bold"/>
                                <w:rtl/>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48C4A7" id="مستطيل 3" o:spid="_x0000_s1026" style="position:absolute;left:0;text-align:left;margin-left:-70.4pt;margin-top:58.2pt;width:107.15pt;height:46.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" filled="f" stroked="f" strokeweight="1pt">
                <v:textbox>
                  <w:txbxContent>
                    <w:p w14:paraId="10B0637E" w14:textId="42654B09" w:rsidR="00F85EC9" w:rsidRPr="005665C5" w:rsidRDefault="00F85EC9" w:rsidP="00F85EC9">
                      <w:pPr>
                        <w:jc w:val="lowKashida"/>
                        <w:rPr>
                          <w:rFonts w:ascii="Al-Jazeera-Arabic-Bold" w:hAnsi="Al-Jazeera-Arabic-Bold" w:cs="Al-Jazeera-Arabic-Bold"/>
                        </w:rPr>
                      </w:pPr>
                      <w:r>
                        <w:rPr>
                          <w:rFonts w:ascii="Al-Jazeera-Arabic-Bold" w:hAnsi="Al-Jazeera-Arabic-Bold" w:cs="Al-Jazeera-Arabic-Bold" w:hint="cs"/>
                          <w:rtl/>
                        </w:rPr>
                        <w:t>3</w:t>
                      </w:r>
                      <w:r>
                        <w:rPr>
                          <w:rFonts w:ascii="Al-Jazeera-Arabic-Bold" w:hAnsi="Al-Jazeera-Arabic-Bold" w:cs="Al-Jazeera-Arabic-Bold" w:hint="cs"/>
                          <w:rtl/>
                        </w:rPr>
                        <w:t xml:space="preserve"> </w:t>
                      </w:r>
                      <w:r>
                        <w:rPr>
                          <w:rFonts w:ascii="Al-Jazeera-Arabic-Bold" w:hAnsi="Al-Jazeera-Arabic-Bold" w:cs="Al-Jazeera-Arabic-Bold" w:hint="cs"/>
                          <w:rtl/>
                        </w:rPr>
                        <w:t xml:space="preserve">ربيع الآخر 1447 </w:t>
                      </w:r>
                      <w:r>
                        <w:rPr>
                          <w:rFonts w:ascii="Al-Jazeera-Arabic-Bold" w:hAnsi="Al-Jazeera-Arabic-Bold" w:cs="Al-Jazeera-Arabic-Bold" w:hint="cs"/>
                          <w:rtl/>
                        </w:rPr>
                        <w:t>هـ</w:t>
                      </w:r>
                      <w:r>
                        <w:rPr>
                          <w:rFonts w:ascii="Al-Jazeera-Arabic-Bold" w:hAnsi="Al-Jazeera-Arabic-Bold" w:cs="Al-Jazeera-Arabic-Bold"/>
                          <w:rtl/>
                        </w:rPr>
                        <w:br/>
                      </w:r>
                      <w:r>
                        <w:rPr>
                          <w:rFonts w:ascii="Al-Jazeera-Arabic-Bold" w:hAnsi="Al-Jazeera-Arabic-Bold" w:cs="Al-Jazeera-Arabic-Bold" w:hint="cs"/>
                          <w:rtl/>
                        </w:rPr>
                        <w:t>25</w:t>
                      </w:r>
                      <w:r>
                        <w:rPr>
                          <w:rFonts w:ascii="Al-Jazeera-Arabic-Bold" w:hAnsi="Al-Jazeera-Arabic-Bold" w:cs="Al-Jazeera-Arabic-Bold" w:hint="cs"/>
                          <w:rtl/>
                        </w:rPr>
                        <w:t xml:space="preserve"> / </w:t>
                      </w:r>
                      <w:r>
                        <w:rPr>
                          <w:rFonts w:ascii="Al-Jazeera-Arabic-Bold" w:hAnsi="Al-Jazeera-Arabic-Bold" w:cs="Al-Jazeera-Arabic-Bold" w:hint="cs"/>
                          <w:rtl/>
                        </w:rPr>
                        <w:t>9</w:t>
                      </w:r>
                      <w:r>
                        <w:rPr>
                          <w:rFonts w:ascii="Al-Jazeera-Arabic-Bold" w:hAnsi="Al-Jazeera-Arabic-Bold" w:cs="Al-Jazeera-Arabic-Bold" w:hint="cs"/>
                          <w:rtl/>
                        </w:rPr>
                        <w:t xml:space="preserve">/ </w:t>
                      </w:r>
                      <w:r>
                        <w:rPr>
                          <w:rFonts w:ascii="Al-Jazeera-Arabic-Bold" w:hAnsi="Al-Jazeera-Arabic-Bold" w:cs="Al-Jazeera-Arabic-Bold" w:hint="cs"/>
                          <w:rtl/>
                        </w:rPr>
                        <w:t>2025م</w:t>
                      </w:r>
                      <w:r>
                        <w:rPr>
                          <w:rFonts w:ascii="Al-Jazeera-Arabic-Bold" w:hAnsi="Al-Jazeera-Arabic-Bold" w:cs="Al-Jazeera-Arabic-Bold"/>
                          <w:rtl/>
                        </w:rPr>
                        <w:br/>
                      </w:r>
                    </w:p>
                  </w:txbxContent>
                </v:textbox>
              </v:rect>
            </w:pict>
          </mc:Fallback>
        </mc:AlternateContent>
      </w:r>
    </w:p>
    <w:p w14:paraId="42D2745B" w14:textId="3EABCD58" w:rsidR="00F85EC9" w:rsidRDefault="00F85EC9" w:rsidP="00F85EC9">
      <w:pPr>
        <w:tabs>
          <w:tab w:val="right" w:pos="7370"/>
        </w:tabs>
        <w:ind w:left="2210" w:right="2410"/>
        <w:jc w:val="center"/>
        <w:rPr>
          <w:rFonts w:ascii="Al-Jazeera-Arabic-Bold" w:hAnsi="Al-Jazeera-Arabic-Bold" w:cs="Al-Jazeera-Arabic-Bold"/>
          <w:color w:val="F2F2F2" w:themeColor="background1" w:themeShade="F2"/>
          <w:sz w:val="30"/>
          <w:szCs w:val="30"/>
          <w:rtl/>
        </w:rPr>
      </w:pPr>
      <w:r w:rsidRPr="000D2EB7">
        <w:rPr>
          <w:rFonts w:ascii="Al-Jazeera-Arabic-Bold" w:hAnsi="Al-Jazeera-Arabic-Bold" w:cs="Al-Jazeera-Arabic-Bold"/>
          <w:noProof/>
          <w:color w:val="FFFFFF" w:themeColor="background1"/>
          <w:sz w:val="28"/>
          <w:szCs w:val="28"/>
        </w:rPr>
        <mc:AlternateContent>
          <mc:Choice Requires="wps">
            <w:drawing>
              <wp:anchor distT="0" distB="0" distL="114300" distR="114300" simplePos="0" relativeHeight="251660288" behindDoc="0" locked="0" layoutInCell="1" allowOverlap="1" wp14:anchorId="4B0D7DB2" wp14:editId="162C416D">
                <wp:simplePos x="0" y="0"/>
                <wp:positionH relativeFrom="column">
                  <wp:posOffset>5364480</wp:posOffset>
                </wp:positionH>
                <wp:positionV relativeFrom="paragraph">
                  <wp:posOffset>43815</wp:posOffset>
                </wp:positionV>
                <wp:extent cx="1325880" cy="716280"/>
                <wp:effectExtent l="0" t="0" r="0" b="0"/>
                <wp:wrapSquare wrapText="bothSides"/>
                <wp:docPr id="6" name="مستطيل 6"/>
                <wp:cNvGraphicFramePr/>
                <a:graphic xmlns:a="http://schemas.openxmlformats.org/drawingml/2006/main">
                  <a:graphicData uri="http://schemas.microsoft.com/office/word/2010/wordprocessingShape">
                    <wps:wsp>
                      <wps:cNvSpPr/>
                      <wps:spPr>
                        <a:xfrm>
                          <a:off x="0" y="0"/>
                          <a:ext cx="1325880" cy="71628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4540DBB" w14:textId="0E673E96" w:rsidR="00F85EC9" w:rsidRDefault="00F85EC9" w:rsidP="00F85EC9">
                            <w:pPr>
                              <w:jc w:val="center"/>
                              <w:rPr>
                                <w:rFonts w:ascii="Al-Jazeera-Arabic-Bold" w:hAnsi="Al-Jazeera-Arabic-Bold" w:cs="Al-Jazeera-Arabic-Bold"/>
                                <w:sz w:val="18"/>
                                <w:szCs w:val="18"/>
                                <w:rtl/>
                              </w:rPr>
                            </w:pPr>
                            <w:r>
                              <w:rPr>
                                <w:rFonts w:ascii="Al-Jazeera-Arabic-Bold" w:hAnsi="Al-Jazeera-Arabic-Bold" w:cs="Al-Jazeera-Arabic-Bold" w:hint="cs"/>
                                <w:sz w:val="18"/>
                                <w:szCs w:val="18"/>
                                <w:rtl/>
                              </w:rPr>
                              <w:t>صادر داخلي (77)</w:t>
                            </w:r>
                          </w:p>
                          <w:p w14:paraId="62A38BAA" w14:textId="2EB3D736" w:rsidR="00F85EC9" w:rsidRPr="0047401E" w:rsidRDefault="00F85EC9" w:rsidP="00F85EC9">
                            <w:pPr>
                              <w:jc w:val="center"/>
                              <w:rPr>
                                <w:rFonts w:ascii="Al-Jazeera-Arabic-Bold" w:hAnsi="Al-Jazeera-Arabic-Bold" w:cs="Al-Jazeera-Arabic-Bold"/>
                                <w:sz w:val="18"/>
                                <w:szCs w:val="18"/>
                              </w:rPr>
                            </w:pPr>
                            <w:r>
                              <w:rPr>
                                <w:rFonts w:ascii="Al-Jazeera-Arabic-Bold" w:hAnsi="Al-Jazeera-Arabic-Bold" w:cs="Al-Jazeera-Arabic-Bold" w:hint="cs"/>
                                <w:sz w:val="18"/>
                                <w:szCs w:val="18"/>
                                <w:rtl/>
                              </w:rPr>
                              <w:t xml:space="preserve">مجلس </w:t>
                            </w:r>
                            <w:r>
                              <w:rPr>
                                <w:rFonts w:ascii="Al-Jazeera-Arabic-Bold" w:hAnsi="Al-Jazeera-Arabic-Bold" w:cs="Al-Jazeera-Arabic-Bold" w:hint="cs"/>
                                <w:sz w:val="18"/>
                                <w:szCs w:val="18"/>
                                <w:rtl/>
                              </w:rPr>
                              <w:t>إدارة بصائر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0D7DB2" id="مستطيل 6" o:spid="_x0000_s1027" style="position:absolute;left:0;text-align:left;margin-left:422.4pt;margin-top:3.45pt;width:104.4pt;height:56.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" filled="f" stroked="f" strokeweight="1pt">
                <v:textbox>
                  <w:txbxContent>
                    <w:p w14:paraId="44540DBB" w14:textId="0E673E96" w:rsidR="00F85EC9" w:rsidRDefault="00F85EC9" w:rsidP="00F85EC9">
                      <w:pPr>
                        <w:jc w:val="center"/>
                        <w:rPr>
                          <w:rFonts w:ascii="Al-Jazeera-Arabic-Bold" w:hAnsi="Al-Jazeera-Arabic-Bold" w:cs="Al-Jazeera-Arabic-Bold"/>
                          <w:sz w:val="18"/>
                          <w:szCs w:val="18"/>
                          <w:rtl/>
                        </w:rPr>
                      </w:pPr>
                      <w:r>
                        <w:rPr>
                          <w:rFonts w:ascii="Al-Jazeera-Arabic-Bold" w:hAnsi="Al-Jazeera-Arabic-Bold" w:cs="Al-Jazeera-Arabic-Bold" w:hint="cs"/>
                          <w:sz w:val="18"/>
                          <w:szCs w:val="18"/>
                          <w:rtl/>
                        </w:rPr>
                        <w:t>صادر داخلي (77)</w:t>
                      </w:r>
                    </w:p>
                    <w:p w14:paraId="62A38BAA" w14:textId="2EB3D736" w:rsidR="00F85EC9" w:rsidRPr="0047401E" w:rsidRDefault="00F85EC9" w:rsidP="00F85EC9">
                      <w:pPr>
                        <w:jc w:val="center"/>
                        <w:rPr>
                          <w:rFonts w:ascii="Al-Jazeera-Arabic-Bold" w:hAnsi="Al-Jazeera-Arabic-Bold" w:cs="Al-Jazeera-Arabic-Bold"/>
                          <w:sz w:val="18"/>
                          <w:szCs w:val="18"/>
                        </w:rPr>
                      </w:pPr>
                      <w:r>
                        <w:rPr>
                          <w:rFonts w:ascii="Al-Jazeera-Arabic-Bold" w:hAnsi="Al-Jazeera-Arabic-Bold" w:cs="Al-Jazeera-Arabic-Bold" w:hint="cs"/>
                          <w:sz w:val="18"/>
                          <w:szCs w:val="18"/>
                          <w:rtl/>
                        </w:rPr>
                        <w:t xml:space="preserve">مجلس </w:t>
                      </w:r>
                      <w:r>
                        <w:rPr>
                          <w:rFonts w:ascii="Al-Jazeera-Arabic-Bold" w:hAnsi="Al-Jazeera-Arabic-Bold" w:cs="Al-Jazeera-Arabic-Bold" w:hint="cs"/>
                          <w:sz w:val="18"/>
                          <w:szCs w:val="18"/>
                          <w:rtl/>
                        </w:rPr>
                        <w:t>إدارة بصائر</w:t>
                      </w:r>
                    </w:p>
                  </w:txbxContent>
                </v:textbox>
                <w10:wrap type="square"/>
              </v:rect>
            </w:pict>
          </mc:Fallback>
        </mc:AlternateContent>
      </w:r>
      <w:r w:rsidRPr="000D2EB7">
        <w:rPr>
          <w:rFonts w:ascii="Al-Jazeera-Arabic-Bold" w:hAnsi="Al-Jazeera-Arabic-Bold" w:cs="Al-Jazeera-Arabic-Bold"/>
          <w:noProof/>
          <w:color w:val="F2F2F2" w:themeColor="background1" w:themeShade="F2"/>
          <w:sz w:val="28"/>
          <w:szCs w:val="28"/>
        </w:rPr>
        <w:drawing>
          <wp:anchor distT="0" distB="0" distL="114300" distR="114300" simplePos="0" relativeHeight="251659264" behindDoc="1" locked="0" layoutInCell="1" allowOverlap="1" wp14:anchorId="5F05BFC1" wp14:editId="7A9A4426">
            <wp:simplePos x="0" y="0"/>
            <wp:positionH relativeFrom="page">
              <wp:align>right</wp:align>
            </wp:positionH>
            <wp:positionV relativeFrom="margin">
              <wp:posOffset>-899160</wp:posOffset>
            </wp:positionV>
            <wp:extent cx="7559040" cy="10689590"/>
            <wp:effectExtent l="0" t="0" r="381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9040" cy="10689590"/>
                    </a:xfrm>
                    <a:prstGeom prst="rect">
                      <a:avLst/>
                    </a:prstGeom>
                  </pic:spPr>
                </pic:pic>
              </a:graphicData>
            </a:graphic>
            <wp14:sizeRelH relativeFrom="margin">
              <wp14:pctWidth>0</wp14:pctWidth>
            </wp14:sizeRelH>
            <wp14:sizeRelV relativeFrom="margin">
              <wp14:pctHeight>0</wp14:pctHeight>
            </wp14:sizeRelV>
          </wp:anchor>
        </w:drawing>
      </w:r>
      <w:r>
        <w:rPr>
          <w:rFonts w:ascii="Al-Jazeera-Arabic-Bold" w:hAnsi="Al-Jazeera-Arabic-Bold" w:cs="Al-Jazeera-Arabic-Bold" w:hint="cs"/>
          <w:noProof/>
          <w:color w:val="FFFFFF" w:themeColor="background1"/>
          <w:sz w:val="28"/>
          <w:szCs w:val="28"/>
          <w:rtl/>
        </w:rPr>
        <w:t xml:space="preserve">مقترح </w:t>
      </w:r>
      <w:r w:rsidR="00EF1BDB">
        <w:rPr>
          <w:rFonts w:ascii="Al-Jazeera-Arabic-Bold" w:hAnsi="Al-Jazeera-Arabic-Bold" w:cs="Al-Jazeera-Arabic-Bold" w:hint="cs"/>
          <w:noProof/>
          <w:color w:val="FFFFFF" w:themeColor="background1"/>
          <w:sz w:val="28"/>
          <w:szCs w:val="28"/>
          <w:rtl/>
        </w:rPr>
        <w:t>خ</w:t>
      </w:r>
      <w:r w:rsidRPr="00F85EC9">
        <w:rPr>
          <w:rFonts w:ascii="Al-Jazeera-Arabic-Bold" w:hAnsi="Al-Jazeera-Arabic-Bold" w:cs="Al-Jazeera-Arabic-Bold"/>
          <w:noProof/>
          <w:color w:val="FFFFFF" w:themeColor="background1"/>
          <w:sz w:val="28"/>
          <w:szCs w:val="28"/>
          <w:rtl/>
        </w:rPr>
        <w:t>طة إنجاز مسابقة المسجد المؤثر في مدينة حلب</w:t>
      </w:r>
    </w:p>
    <w:p w14:paraId="1EC69955" w14:textId="77777777" w:rsidR="00F85EC9" w:rsidRPr="005665C5" w:rsidRDefault="00F85EC9" w:rsidP="00F85EC9">
      <w:pPr>
        <w:ind w:left="-341"/>
        <w:rPr>
          <w:rFonts w:ascii="Al-Jazeera-Arabic-Bold" w:hAnsi="Al-Jazeera-Arabic-Bold" w:cs="Al-Jazeera-Arabic-Bold"/>
          <w:color w:val="F2F2F2" w:themeColor="background1" w:themeShade="F2"/>
          <w:sz w:val="14"/>
          <w:szCs w:val="14"/>
          <w:rtl/>
        </w:rPr>
      </w:pPr>
    </w:p>
    <w:p w14:paraId="43F5164A" w14:textId="77777777" w:rsidR="00F85EC9" w:rsidRPr="005665C5" w:rsidRDefault="00F85EC9" w:rsidP="00F85EC9">
      <w:pPr>
        <w:ind w:left="-341"/>
        <w:rPr>
          <w:rFonts w:ascii="Al-Jazeera-Arabic-Light" w:hAnsi="Al-Jazeera-Arabic-Light" w:cs="Al-Jazeera-Arabic-Light"/>
          <w:color w:val="171717" w:themeColor="text1"/>
          <w:sz w:val="30"/>
          <w:szCs w:val="30"/>
          <w:rtl/>
        </w:rPr>
      </w:pPr>
      <w:r w:rsidRPr="005665C5">
        <w:rPr>
          <w:rFonts w:ascii="Al-Jazeera-Arabic-Light" w:hAnsi="Al-Jazeera-Arabic-Light" w:cs="Al-Jazeera-Arabic-Light"/>
          <w:color w:val="171717" w:themeColor="text1"/>
          <w:sz w:val="30"/>
          <w:szCs w:val="30"/>
          <w:rtl/>
        </w:rPr>
        <w:t>الحمد لله، والصلاة والسلام على رسول الله، وبعد.</w:t>
      </w:r>
    </w:p>
    <w:p w14:paraId="2EA17563" w14:textId="77777777" w:rsidR="00F85EC9" w:rsidRDefault="00F85EC9" w:rsidP="00F85EC9">
      <w:pPr>
        <w:ind w:left="-341"/>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xml:space="preserve">فيناء على الاجتماع الداخلي الذي تمَّ بين إدارة مؤسسة بصائر، وبين فريق المؤسسة العامل في مدينة حلب الشهباء، والمتضمن إعادة تفعيل دور المسجد المؤثر في المدينة، ضمن عشرة مساجد مركزية، مع الاتفاق على تقديم مسابقة تمتد لسنة كاملة للملتزمين بالعمل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 xml:space="preserve"> من الشباب، والتي رصدت لها إدارة المؤسسة مبلغًا قدره مئة ألف دولار أمريكي (100000$) تشجيعًا على الالتزام بالعمل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 وجذبًا للشباب المسلم إلى بيوت الله تعالى؛ فنضع بين أيديكم المقترح المبدئي لآليات تنفيذ هذه الخطة والمسابقة، وذلك ضمن التفصيل الآتي:</w:t>
      </w:r>
    </w:p>
    <w:p w14:paraId="431E45E0" w14:textId="48BD5F72" w:rsidR="00F85EC9" w:rsidRPr="00F85EC9" w:rsidRDefault="00F85EC9" w:rsidP="00F85EC9">
      <w:pPr>
        <w:ind w:left="-341"/>
        <w:jc w:val="both"/>
        <w:rPr>
          <w:rFonts w:ascii="Al-Jazeera-Arabic-Light" w:hAnsi="Al-Jazeera-Arabic-Light" w:cs="AL-Bsher"/>
          <w:color w:val="171717" w:themeColor="text1"/>
          <w:sz w:val="32"/>
          <w:szCs w:val="32"/>
          <w:rtl/>
        </w:rPr>
      </w:pPr>
      <w:r w:rsidRPr="00F85EC9">
        <w:rPr>
          <w:rFonts w:ascii="Al-Jazeera-Arabic-Light" w:hAnsi="Al-Jazeera-Arabic-Light" w:cs="AL-Bsher" w:hint="cs"/>
          <w:color w:val="171717" w:themeColor="text1"/>
          <w:sz w:val="32"/>
          <w:szCs w:val="32"/>
          <w:rtl/>
        </w:rPr>
        <w:t>بما أنَّ فكرة المسابقة تهدف لجذب الشباب إلى المسجد، فنقترح شروط الد</w:t>
      </w:r>
      <w:r>
        <w:rPr>
          <w:rFonts w:ascii="Al-Jazeera-Arabic-Light" w:hAnsi="Al-Jazeera-Arabic-Light" w:cs="AL-Bsher" w:hint="cs"/>
          <w:color w:val="171717" w:themeColor="text1"/>
          <w:sz w:val="32"/>
          <w:szCs w:val="32"/>
          <w:rtl/>
        </w:rPr>
        <w:t>خ</w:t>
      </w:r>
      <w:r w:rsidRPr="00F85EC9">
        <w:rPr>
          <w:rFonts w:ascii="Al-Jazeera-Arabic-Light" w:hAnsi="Al-Jazeera-Arabic-Light" w:cs="AL-Bsher" w:hint="cs"/>
          <w:color w:val="171717" w:themeColor="text1"/>
          <w:sz w:val="32"/>
          <w:szCs w:val="32"/>
          <w:rtl/>
        </w:rPr>
        <w:t>ول للمسابقة</w:t>
      </w:r>
      <w:r>
        <w:rPr>
          <w:rFonts w:ascii="Al-Jazeera-Arabic-Light" w:hAnsi="Al-Jazeera-Arabic-Light" w:cs="AL-Bsher" w:hint="cs"/>
          <w:color w:val="171717" w:themeColor="text1"/>
          <w:sz w:val="32"/>
          <w:szCs w:val="32"/>
          <w:rtl/>
        </w:rPr>
        <w:t xml:space="preserve"> من قبل المشتركين</w:t>
      </w:r>
      <w:r w:rsidRPr="00F85EC9">
        <w:rPr>
          <w:rFonts w:ascii="Al-Jazeera-Arabic-Light" w:hAnsi="Al-Jazeera-Arabic-Light" w:cs="AL-Bsher" w:hint="cs"/>
          <w:color w:val="171717" w:themeColor="text1"/>
          <w:sz w:val="32"/>
          <w:szCs w:val="32"/>
          <w:rtl/>
        </w:rPr>
        <w:t>، وهي كالآتي:</w:t>
      </w:r>
    </w:p>
    <w:p w14:paraId="44DD0393" w14:textId="6BF216FC" w:rsidR="00F85EC9" w:rsidRDefault="00F85EC9" w:rsidP="00F85EC9">
      <w:pPr>
        <w:ind w:left="-341"/>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أولا: الالتحاق بأحد المساجد المقترحة ضمن الخطة، والمشاركة في فعالياتها المختلفة، حيث سيتم تنفيذ أجزاء المسابقة من خلالها.</w:t>
      </w:r>
    </w:p>
    <w:p w14:paraId="69B2C1F2" w14:textId="61D08BCF" w:rsidR="00F85EC9" w:rsidRDefault="00F85EC9" w:rsidP="00F85EC9">
      <w:pPr>
        <w:ind w:left="-341"/>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ثانيا: الاشتراك في كافة فروع المسابقة الشهرية والفصلية للتأهل للدخول في المسابقة النهائية التي تؤهل المشترك للفوز بسيارة وهي الجائزة الكبرى.</w:t>
      </w:r>
    </w:p>
    <w:p w14:paraId="1E646A28" w14:textId="77777777" w:rsidR="00F85EC9" w:rsidRDefault="00F85EC9" w:rsidP="00F85EC9">
      <w:pPr>
        <w:ind w:left="-341"/>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xml:space="preserve">- ثالثا: ألا يقل عمر المشترك عن (15) سنة، ولا يزيد عن (40) سنة، وهو عمر الشباب المستهدف في العمل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 xml:space="preserve"> ضمن هذه المرحلة.</w:t>
      </w:r>
    </w:p>
    <w:p w14:paraId="7A81FD1B" w14:textId="1689D561" w:rsidR="00F85EC9" w:rsidRDefault="00F85EC9" w:rsidP="00F85EC9">
      <w:pPr>
        <w:ind w:left="-341"/>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رابعا: أن يكون من سكان المنطقة أو الحي المستهدف، أو يسهل عليه ال</w:t>
      </w:r>
      <w:r w:rsidR="00EF1BDB">
        <w:rPr>
          <w:rFonts w:ascii="Al-Jazeera-Arabic-Light" w:hAnsi="Al-Jazeera-Arabic-Light" w:cs="Al-Jazeera-Arabic-Light" w:hint="cs"/>
          <w:color w:val="171717" w:themeColor="text1"/>
          <w:sz w:val="30"/>
          <w:szCs w:val="30"/>
          <w:rtl/>
        </w:rPr>
        <w:t>تواجد في المسجد موضع المسابقة للمشاركة في الأنشطة المتعلقة به.</w:t>
      </w:r>
    </w:p>
    <w:p w14:paraId="2DD55F0B" w14:textId="1B9832DA" w:rsidR="00EF1BDB" w:rsidRPr="00EF1BDB" w:rsidRDefault="00EF1BDB" w:rsidP="00F85EC9">
      <w:pPr>
        <w:ind w:left="-341"/>
        <w:jc w:val="both"/>
        <w:rPr>
          <w:rFonts w:ascii="Al-Jazeera-Arabic-Light" w:hAnsi="Al-Jazeera-Arabic-Light" w:cs="AL-Bsher"/>
          <w:color w:val="171717" w:themeColor="text1"/>
          <w:sz w:val="32"/>
          <w:szCs w:val="32"/>
          <w:rtl/>
        </w:rPr>
      </w:pPr>
      <w:r>
        <w:rPr>
          <w:rFonts w:ascii="Al-Jazeera-Arabic-Light" w:hAnsi="Al-Jazeera-Arabic-Light" w:cs="AL-Bsher" w:hint="cs"/>
          <w:color w:val="171717" w:themeColor="text1"/>
          <w:sz w:val="32"/>
          <w:szCs w:val="32"/>
          <w:rtl/>
        </w:rPr>
        <w:lastRenderedPageBreak/>
        <w:t>آلية عمل المسابقة:</w:t>
      </w:r>
    </w:p>
    <w:p w14:paraId="2C64E881" w14:textId="1A7724C3" w:rsidR="00F85EC9" w:rsidRPr="00EF1BDB" w:rsidRDefault="00EF1BDB" w:rsidP="00EF1BDB">
      <w:pPr>
        <w:pStyle w:val="a3"/>
        <w:numPr>
          <w:ilvl w:val="0"/>
          <w:numId w:val="3"/>
        </w:numPr>
        <w:spacing w:after="0"/>
        <w:ind w:left="-58"/>
        <w:jc w:val="both"/>
        <w:rPr>
          <w:rFonts w:ascii="Al-Jazeera-Arabic-Light" w:hAnsi="Al-Jazeera-Arabic-Light" w:cs="Al-Jazeera-Arabic-Light"/>
          <w:color w:val="171717" w:themeColor="text1"/>
          <w:sz w:val="30"/>
          <w:szCs w:val="30"/>
          <w:rtl/>
        </w:rPr>
      </w:pPr>
      <w:r w:rsidRPr="00EF1BDB">
        <w:rPr>
          <w:rFonts w:ascii="Al-Jazeera-Arabic-Light" w:hAnsi="Al-Jazeera-Arabic-Light" w:cs="Al-Jazeera-Arabic-Light" w:hint="cs"/>
          <w:color w:val="171717" w:themeColor="text1"/>
          <w:sz w:val="30"/>
          <w:szCs w:val="30"/>
          <w:rtl/>
        </w:rPr>
        <w:t xml:space="preserve">تهدف فكرة المسابقة -كما تقدم- لربط الشباب بالمسجد، وذلك من خلال تنفيذ عدد من الفعاليات والبرامج العلمية والعملية والدعوية، الموضحة في كتيب «دليل عمل مشروع المسجد المؤثر»، حيث ننوع في المشاريع شهريا، مع تدريس كامل كتاب «على بصيرة» بأقسامه الستة خلال هذه السنة؛ أي أنَّ المشروع سيكون في كل شهر متضمنًا لدروس من كتاب على بصيرة، ولمشروع عملي يلتزم به الطلاب ويتم تقييمهم على ضوئه، وبهذا نضمن أنه مع انتهاء البرنامج يُحب الشاب المسجد ويصبح النشاط </w:t>
      </w:r>
      <w:proofErr w:type="spellStart"/>
      <w:r w:rsidRPr="00EF1BDB">
        <w:rPr>
          <w:rFonts w:ascii="Al-Jazeera-Arabic-Light" w:hAnsi="Al-Jazeera-Arabic-Light" w:cs="Al-Jazeera-Arabic-Light" w:hint="cs"/>
          <w:color w:val="171717" w:themeColor="text1"/>
          <w:sz w:val="30"/>
          <w:szCs w:val="30"/>
          <w:rtl/>
        </w:rPr>
        <w:t>المسجدي</w:t>
      </w:r>
      <w:proofErr w:type="spellEnd"/>
      <w:r w:rsidRPr="00EF1BDB">
        <w:rPr>
          <w:rFonts w:ascii="Al-Jazeera-Arabic-Light" w:hAnsi="Al-Jazeera-Arabic-Light" w:cs="Al-Jazeera-Arabic-Light" w:hint="cs"/>
          <w:color w:val="171717" w:themeColor="text1"/>
          <w:sz w:val="30"/>
          <w:szCs w:val="30"/>
          <w:rtl/>
        </w:rPr>
        <w:t xml:space="preserve"> أمرًا أساسيا من أعماله.</w:t>
      </w:r>
    </w:p>
    <w:p w14:paraId="13AB9D4C" w14:textId="030E5266" w:rsidR="00EF1BDB" w:rsidRDefault="00EF1BDB" w:rsidP="00EF1BDB">
      <w:pPr>
        <w:pStyle w:val="a3"/>
        <w:numPr>
          <w:ilvl w:val="0"/>
          <w:numId w:val="3"/>
        </w:numPr>
        <w:spacing w:after="0"/>
        <w:ind w:left="-58"/>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نقترح توسيع فكرة المشروع لإضافة أكبر عدد من المساجد التي يمكن ان نكفلها خلال هذه السنة لتنفيذ المشروع، وبهذا نوسع الجهة المستهدفة، حيثُ يمكننا ان نصل إلى 100 مسجد مستهدف نطرح عليهم الفكرة في حال الموافقة عليها، والجهة المستعدة لتنفيذها والعمل عليها تخضع لدورة في آليات التنفيذ وتُعطى الكتب اللازمة وتدخل ضمن المشروع أصولا، وبهذا يمكن أن ننتقل إلى أكبر قدر ممكن من المساجد خلال هذه السنة.</w:t>
      </w:r>
    </w:p>
    <w:p w14:paraId="441FCE33" w14:textId="7F4673E1" w:rsidR="00EF1BDB" w:rsidRDefault="00EF1BDB" w:rsidP="00EF1BDB">
      <w:pPr>
        <w:pStyle w:val="a3"/>
        <w:numPr>
          <w:ilvl w:val="0"/>
          <w:numId w:val="3"/>
        </w:numPr>
        <w:spacing w:after="0"/>
        <w:ind w:left="-58"/>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من الضروري وضع إطار زمني واضح، ونقترح جعله بالتاريخ الهجري إحياء لسنة هذا التاريخ المنسي -للأسف-، وذلك من شهر رجب 1447 هـ حتى رجب 1448هـ، وتكون التصفية النهائية في شعبان، والحفل النهائي لتكريم الفائزين في رمضان 1448 هـ.</w:t>
      </w:r>
    </w:p>
    <w:p w14:paraId="6AA0AC8E" w14:textId="2CD458BE" w:rsidR="00EF1BDB" w:rsidRDefault="00EF1BDB" w:rsidP="00EF1BDB">
      <w:pPr>
        <w:pStyle w:val="a3"/>
        <w:numPr>
          <w:ilvl w:val="0"/>
          <w:numId w:val="3"/>
        </w:numPr>
        <w:spacing w:after="0"/>
        <w:ind w:left="-58"/>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للخطة جزءان: تسويقي (للدعاية للمسجد والترويج للحضور فيه والتزام فعالياته)، وتكون هذه الخطة وفق المحددات الآتية:</w:t>
      </w:r>
    </w:p>
    <w:p w14:paraId="3908693D" w14:textId="4A90E22B"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التعاقد مع جهة إعلامية مميزة للترويج للمسابقة تحت اسم «المسجد المؤثر» ونشرها في وسائل التواصل عبر طرق إعلامية احترافية.</w:t>
      </w:r>
    </w:p>
    <w:p w14:paraId="70C11BCF" w14:textId="7ACB4CDA"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 xml:space="preserve">عقد مسابقة في الطرقات لمدة ساعة يوميا تكون في حارة المسجد المستهدف، ويكون فيها دعوة لحضور أنشطة المسجد وتعريف بأعماله، وتتضمن المسابقة أسئلة خفيفة فيها جوائز يسيرة تُستلم من </w:t>
      </w:r>
      <w:r>
        <w:rPr>
          <w:rFonts w:ascii="Al-Jazeera-Arabic-Light" w:hAnsi="Al-Jazeera-Arabic-Light" w:cs="Al-Jazeera-Arabic-Light" w:hint="cs"/>
          <w:color w:val="171717" w:themeColor="text1"/>
          <w:sz w:val="30"/>
          <w:szCs w:val="30"/>
          <w:rtl/>
        </w:rPr>
        <w:lastRenderedPageBreak/>
        <w:t>إدارة المسجد (فيأخذ المسابقة من المسجد وهناك يتم أخذ رقم هاتفه وربطه بأحد أنشطة المسجد قدر الطاقة).</w:t>
      </w:r>
    </w:p>
    <w:p w14:paraId="77907D35" w14:textId="44B0F8E4"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 xml:space="preserve">تكون الجائزة في هذه المسابقة فورية، ولا تقل الجائزة عن مئتي ألف ليرة سورية في كل مرة، بحيثُ نوزع في اليوم الواحد قرابة مليون ليرة سورية (خمس جوائز) وتُنشر في منصات وسائل التواصل، فيشاركها الجمهور ويتم فيها التعريف بالمسجد والدعوة من خلال المسابقة لحضور النشاط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w:t>
      </w:r>
    </w:p>
    <w:p w14:paraId="12F1E867" w14:textId="15C170EE"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يكون المقدم لابسًا لجلابية أو طاقية حلبية تبين شعار المشيخة مع حضور عفوي من بعض الشباب الملتزم ليمشوا معه ويتولون في هذه الجولات التقاط الشباب الذين يظنون بهم خيرا لدعوتهم للمسجد وكل شاب يقوم بدعوة أحد الشباب لحضور نشاط الجامع.</w:t>
      </w:r>
    </w:p>
    <w:p w14:paraId="1E553F89" w14:textId="277D02C3"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 xml:space="preserve">هدف هذه المسابقة الواضح هو: الدعوة للمسجد، وليست مقصودة لذاتها، وحيثُ لا يمكن تغطية كل الحي في المسجد وحيث سيكون حظ كل مسجد يوم واحد </w:t>
      </w:r>
      <w:proofErr w:type="gramStart"/>
      <w:r>
        <w:rPr>
          <w:rFonts w:ascii="Al-Jazeera-Arabic-Light" w:hAnsi="Al-Jazeera-Arabic-Light" w:cs="Al-Jazeera-Arabic-Light" w:hint="cs"/>
          <w:color w:val="171717" w:themeColor="text1"/>
          <w:sz w:val="30"/>
          <w:szCs w:val="30"/>
          <w:rtl/>
        </w:rPr>
        <w:t>فقط  للدعوة</w:t>
      </w:r>
      <w:proofErr w:type="gramEnd"/>
      <w:r>
        <w:rPr>
          <w:rFonts w:ascii="Al-Jazeera-Arabic-Light" w:hAnsi="Al-Jazeera-Arabic-Light" w:cs="Al-Jazeera-Arabic-Light" w:hint="cs"/>
          <w:color w:val="171717" w:themeColor="text1"/>
          <w:sz w:val="30"/>
          <w:szCs w:val="30"/>
          <w:rtl/>
        </w:rPr>
        <w:t xml:space="preserve"> إلى النشاطات </w:t>
      </w:r>
      <w:proofErr w:type="spellStart"/>
      <w:r>
        <w:rPr>
          <w:rFonts w:ascii="Al-Jazeera-Arabic-Light" w:hAnsi="Al-Jazeera-Arabic-Light" w:cs="Al-Jazeera-Arabic-Light" w:hint="cs"/>
          <w:color w:val="171717" w:themeColor="text1"/>
          <w:sz w:val="30"/>
          <w:szCs w:val="30"/>
          <w:rtl/>
        </w:rPr>
        <w:t>المسجدية</w:t>
      </w:r>
      <w:proofErr w:type="spellEnd"/>
      <w:r>
        <w:rPr>
          <w:rFonts w:ascii="Al-Jazeera-Arabic-Light" w:hAnsi="Al-Jazeera-Arabic-Light" w:cs="Al-Jazeera-Arabic-Light" w:hint="cs"/>
          <w:color w:val="171717" w:themeColor="text1"/>
          <w:sz w:val="30"/>
          <w:szCs w:val="30"/>
          <w:rtl/>
        </w:rPr>
        <w:t xml:space="preserve"> فالفكرة هنا أن الإعلام سيكمل النقص في الوصول للجمهور المستهدَف، حيثُ ينبغي من شباب المسجد إنشاء صفحة باسم المسجد وتقوم بنشر هذه الحلقة والدعوة لمشاهدة بقية الحلقات في القناة المركزية مما يُعرف بالمساجد المشتركة في المشروع.</w:t>
      </w:r>
    </w:p>
    <w:p w14:paraId="7E88C5BD" w14:textId="76B833C6" w:rsidR="00EF1BDB" w:rsidRDefault="00EF1BDB" w:rsidP="00EF1BDB">
      <w:pPr>
        <w:pStyle w:val="a3"/>
        <w:numPr>
          <w:ilvl w:val="0"/>
          <w:numId w:val="5"/>
        </w:numPr>
        <w:spacing w:after="0"/>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t xml:space="preserve">تستمر هذه المسابقة لمدة شهر قبل الانطلاق الفعلي للمسابقة الفعلية وهي الالتزام بالنشاط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 xml:space="preserve"> لمدة سنة كاملة نركز فيها على تربية واستثمار الشباب الذين تم استهدافهم ضمن هذه المسابقة أو غيرها من الوسائل، بحيثُ ينطلق العمل </w:t>
      </w:r>
      <w:proofErr w:type="spellStart"/>
      <w:r>
        <w:rPr>
          <w:rFonts w:ascii="Al-Jazeera-Arabic-Light" w:hAnsi="Al-Jazeera-Arabic-Light" w:cs="Al-Jazeera-Arabic-Light" w:hint="cs"/>
          <w:color w:val="171717" w:themeColor="text1"/>
          <w:sz w:val="30"/>
          <w:szCs w:val="30"/>
          <w:rtl/>
        </w:rPr>
        <w:t>المسجدي</w:t>
      </w:r>
      <w:proofErr w:type="spellEnd"/>
      <w:r>
        <w:rPr>
          <w:rFonts w:ascii="Al-Jazeera-Arabic-Light" w:hAnsi="Al-Jazeera-Arabic-Light" w:cs="Al-Jazeera-Arabic-Light" w:hint="cs"/>
          <w:color w:val="171717" w:themeColor="text1"/>
          <w:sz w:val="30"/>
          <w:szCs w:val="30"/>
          <w:rtl/>
        </w:rPr>
        <w:t xml:space="preserve"> في كل مسجد بما قدره 50 شابًا على الأقل، ويمكن التوسع لأي عدد يأتينا فليس هناك حد للأعلى حيثُ إن نظام المسجد المؤثر يستوعب أي شاب مقبل.</w:t>
      </w:r>
    </w:p>
    <w:p w14:paraId="2951D5BE" w14:textId="59ECDD50" w:rsidR="00EF1BDB" w:rsidRDefault="00EF1BDB" w:rsidP="00EF1BDB">
      <w:pPr>
        <w:spacing w:after="0"/>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xml:space="preserve"> </w:t>
      </w:r>
    </w:p>
    <w:p w14:paraId="365A4EEC" w14:textId="77777777" w:rsidR="00EF1BDB" w:rsidRPr="00EF1BDB" w:rsidRDefault="00EF1BDB" w:rsidP="00EF1BDB">
      <w:pPr>
        <w:spacing w:after="0"/>
        <w:jc w:val="both"/>
        <w:rPr>
          <w:rFonts w:ascii="Al-Jazeera-Arabic-Light" w:hAnsi="Al-Jazeera-Arabic-Light" w:cs="Al-Jazeera-Arabic-Light"/>
          <w:color w:val="171717" w:themeColor="text1"/>
          <w:sz w:val="30"/>
          <w:szCs w:val="30"/>
          <w:rtl/>
        </w:rPr>
        <w:sectPr w:rsidR="00EF1BDB" w:rsidRPr="00EF1BDB" w:rsidSect="00F85EC9">
          <w:headerReference w:type="default" r:id="rId9"/>
          <w:footerReference w:type="default" r:id="rId10"/>
          <w:pgSz w:w="11906" w:h="16838"/>
          <w:pgMar w:top="1440" w:right="1800" w:bottom="1440" w:left="1800" w:header="708" w:footer="0" w:gutter="0"/>
          <w:cols w:space="708"/>
          <w:bidi/>
          <w:rtlGutter/>
          <w:docGrid w:linePitch="360"/>
        </w:sectPr>
      </w:pPr>
    </w:p>
    <w:p w14:paraId="2660F23D" w14:textId="4CA6DE03" w:rsidR="00EF1BDB" w:rsidRDefault="00EF1BDB" w:rsidP="00EF1BDB">
      <w:pPr>
        <w:pStyle w:val="a3"/>
        <w:numPr>
          <w:ilvl w:val="0"/>
          <w:numId w:val="3"/>
        </w:numPr>
        <w:spacing w:after="0"/>
        <w:ind w:left="-58"/>
        <w:jc w:val="both"/>
        <w:rPr>
          <w:rFonts w:ascii="Al-Jazeera-Arabic-Light" w:hAnsi="Al-Jazeera-Arabic-Light" w:cs="Al-Jazeera-Arabic-Light"/>
          <w:color w:val="171717" w:themeColor="text1"/>
          <w:sz w:val="30"/>
          <w:szCs w:val="30"/>
        </w:rPr>
      </w:pPr>
      <w:r>
        <w:rPr>
          <w:rFonts w:ascii="Al-Jazeera-Arabic-Light" w:hAnsi="Al-Jazeera-Arabic-Light" w:cs="Al-Jazeera-Arabic-Light" w:hint="cs"/>
          <w:color w:val="171717" w:themeColor="text1"/>
          <w:sz w:val="30"/>
          <w:szCs w:val="30"/>
          <w:rtl/>
        </w:rPr>
        <w:lastRenderedPageBreak/>
        <w:t>الخطة العملية للأشهر الاثني عشر تكون وفق التصور الآتي:</w:t>
      </w:r>
    </w:p>
    <w:tbl>
      <w:tblPr>
        <w:tblStyle w:val="a6"/>
        <w:bidiVisual/>
        <w:tblW w:w="5000" w:type="pct"/>
        <w:tblLook w:val="04A0" w:firstRow="1" w:lastRow="0" w:firstColumn="1" w:lastColumn="0" w:noHBand="0" w:noVBand="1"/>
      </w:tblPr>
      <w:tblGrid>
        <w:gridCol w:w="516"/>
        <w:gridCol w:w="3886"/>
        <w:gridCol w:w="3886"/>
        <w:gridCol w:w="3886"/>
        <w:gridCol w:w="1774"/>
      </w:tblGrid>
      <w:tr w:rsidR="00EF1BDB" w14:paraId="0AE6F675" w14:textId="6F41C45A" w:rsidTr="00761C47">
        <w:tc>
          <w:tcPr>
            <w:tcW w:w="185" w:type="pct"/>
            <w:shd w:val="clear" w:color="auto" w:fill="F2F2F2" w:themeFill="background1" w:themeFillShade="F2"/>
          </w:tcPr>
          <w:p w14:paraId="6CB4EB2E" w14:textId="4CF8B4F1" w:rsidR="00EF1BDB" w:rsidRDefault="00EF1BDB" w:rsidP="00EF1BDB">
            <w:pPr>
              <w:pStyle w:val="a3"/>
              <w:ind w:left="0"/>
              <w:jc w:val="center"/>
              <w:rPr>
                <w:rFonts w:ascii="Al-Jazeera-Arabic-Light" w:hAnsi="Al-Jazeera-Arabic-Light" w:cs="Al-Jazeera-Arabic-Light" w:hint="cs"/>
                <w:color w:val="171717" w:themeColor="text1"/>
                <w:sz w:val="30"/>
                <w:szCs w:val="30"/>
                <w:rtl/>
              </w:rPr>
            </w:pPr>
            <w:r w:rsidRPr="00EF1BDB">
              <w:rPr>
                <w:rFonts w:ascii="Al-Jazeera-Arabic-Light" w:hAnsi="Al-Jazeera-Arabic-Light" w:cs="(AH) Manal Bold" w:hint="cs"/>
                <w:color w:val="171717" w:themeColor="text1"/>
                <w:sz w:val="36"/>
                <w:szCs w:val="36"/>
                <w:rtl/>
              </w:rPr>
              <w:t>م</w:t>
            </w:r>
          </w:p>
        </w:tc>
        <w:tc>
          <w:tcPr>
            <w:tcW w:w="1393" w:type="pct"/>
            <w:shd w:val="clear" w:color="auto" w:fill="F2F2F2" w:themeFill="background1" w:themeFillShade="F2"/>
          </w:tcPr>
          <w:p w14:paraId="73AF3F57" w14:textId="285D16BC" w:rsidR="00EF1BDB" w:rsidRPr="00EF1BDB" w:rsidRDefault="00EF1BDB" w:rsidP="00EF1BDB">
            <w:pPr>
              <w:pStyle w:val="a3"/>
              <w:ind w:left="0"/>
              <w:jc w:val="center"/>
              <w:rPr>
                <w:rFonts w:ascii="Al-Jazeera-Arabic-Light" w:hAnsi="Al-Jazeera-Arabic-Light" w:cs="(AH) Manal Bold" w:hint="cs"/>
                <w:color w:val="171717" w:themeColor="text1"/>
                <w:sz w:val="36"/>
                <w:szCs w:val="36"/>
                <w:rtl/>
              </w:rPr>
            </w:pPr>
            <w:r w:rsidRPr="00EF1BDB">
              <w:rPr>
                <w:rFonts w:ascii="Al-Jazeera-Arabic-Light" w:hAnsi="Al-Jazeera-Arabic-Light" w:cs="(AH) Manal Bold" w:hint="cs"/>
                <w:color w:val="171717" w:themeColor="text1"/>
                <w:sz w:val="36"/>
                <w:szCs w:val="36"/>
                <w:rtl/>
              </w:rPr>
              <w:t>النشاط (1)</w:t>
            </w:r>
            <w:r w:rsidR="00313D08">
              <w:rPr>
                <w:rFonts w:ascii="Al-Jazeera-Arabic-Light" w:hAnsi="Al-Jazeera-Arabic-Light" w:cs="(AH) Manal Bold" w:hint="cs"/>
                <w:color w:val="171717" w:themeColor="text1"/>
                <w:sz w:val="36"/>
                <w:szCs w:val="36"/>
                <w:rtl/>
              </w:rPr>
              <w:t>: تعبدي</w:t>
            </w:r>
          </w:p>
        </w:tc>
        <w:tc>
          <w:tcPr>
            <w:tcW w:w="1393" w:type="pct"/>
            <w:shd w:val="clear" w:color="auto" w:fill="F2F2F2" w:themeFill="background1" w:themeFillShade="F2"/>
          </w:tcPr>
          <w:p w14:paraId="251DE1B8" w14:textId="2F0974DD" w:rsidR="00EF1BDB" w:rsidRPr="00EF1BDB" w:rsidRDefault="00EF1BDB" w:rsidP="00EF1BDB">
            <w:pPr>
              <w:pStyle w:val="a3"/>
              <w:ind w:left="0"/>
              <w:jc w:val="center"/>
              <w:rPr>
                <w:rFonts w:ascii="Al-Jazeera-Arabic-Light" w:hAnsi="Al-Jazeera-Arabic-Light" w:cs="(AH) Manal Bold" w:hint="cs"/>
                <w:color w:val="171717" w:themeColor="text1"/>
                <w:sz w:val="36"/>
                <w:szCs w:val="36"/>
                <w:rtl/>
              </w:rPr>
            </w:pPr>
            <w:r w:rsidRPr="00EF1BDB">
              <w:rPr>
                <w:rFonts w:ascii="Al-Jazeera-Arabic-Light" w:hAnsi="Al-Jazeera-Arabic-Light" w:cs="(AH) Manal Bold" w:hint="cs"/>
                <w:color w:val="171717" w:themeColor="text1"/>
                <w:sz w:val="36"/>
                <w:szCs w:val="36"/>
                <w:rtl/>
              </w:rPr>
              <w:t>النشاط (2)</w:t>
            </w:r>
            <w:r w:rsidR="00313D08">
              <w:rPr>
                <w:rFonts w:ascii="Al-Jazeera-Arabic-Light" w:hAnsi="Al-Jazeera-Arabic-Light" w:cs="(AH) Manal Bold" w:hint="cs"/>
                <w:color w:val="171717" w:themeColor="text1"/>
                <w:sz w:val="36"/>
                <w:szCs w:val="36"/>
                <w:rtl/>
              </w:rPr>
              <w:t>: علمي</w:t>
            </w:r>
          </w:p>
        </w:tc>
        <w:tc>
          <w:tcPr>
            <w:tcW w:w="1393" w:type="pct"/>
            <w:shd w:val="clear" w:color="auto" w:fill="F2F2F2" w:themeFill="background1" w:themeFillShade="F2"/>
          </w:tcPr>
          <w:p w14:paraId="06692617" w14:textId="2EEC581E" w:rsidR="00EF1BDB" w:rsidRPr="00EF1BDB" w:rsidRDefault="00EF1BDB" w:rsidP="00EF1BDB">
            <w:pPr>
              <w:pStyle w:val="a3"/>
              <w:ind w:left="0"/>
              <w:jc w:val="center"/>
              <w:rPr>
                <w:rFonts w:ascii="Al-Jazeera-Arabic-Light" w:hAnsi="Al-Jazeera-Arabic-Light" w:cs="(AH) Manal Bold" w:hint="cs"/>
                <w:color w:val="171717" w:themeColor="text1"/>
                <w:sz w:val="36"/>
                <w:szCs w:val="36"/>
                <w:rtl/>
              </w:rPr>
            </w:pPr>
            <w:r w:rsidRPr="00EF1BDB">
              <w:rPr>
                <w:rFonts w:ascii="Al-Jazeera-Arabic-Light" w:hAnsi="Al-Jazeera-Arabic-Light" w:cs="(AH) Manal Bold" w:hint="cs"/>
                <w:color w:val="171717" w:themeColor="text1"/>
                <w:sz w:val="36"/>
                <w:szCs w:val="36"/>
                <w:rtl/>
              </w:rPr>
              <w:t>النشاط (3)</w:t>
            </w:r>
            <w:r w:rsidR="00313D08">
              <w:rPr>
                <w:rFonts w:ascii="Al-Jazeera-Arabic-Light" w:hAnsi="Al-Jazeera-Arabic-Light" w:cs="(AH) Manal Bold" w:hint="cs"/>
                <w:color w:val="171717" w:themeColor="text1"/>
                <w:sz w:val="36"/>
                <w:szCs w:val="36"/>
                <w:rtl/>
              </w:rPr>
              <w:t>: مسابق</w:t>
            </w:r>
            <w:r w:rsidR="00761C47">
              <w:rPr>
                <w:rFonts w:ascii="Al-Jazeera-Arabic-Light" w:hAnsi="Al-Jazeera-Arabic-Light" w:cs="(AH) Manal Bold" w:hint="cs"/>
                <w:color w:val="171717" w:themeColor="text1"/>
                <w:sz w:val="36"/>
                <w:szCs w:val="36"/>
                <w:rtl/>
              </w:rPr>
              <w:t>ات ونشاطات</w:t>
            </w:r>
          </w:p>
        </w:tc>
        <w:tc>
          <w:tcPr>
            <w:tcW w:w="636" w:type="pct"/>
            <w:shd w:val="clear" w:color="auto" w:fill="F2F2F2" w:themeFill="background1" w:themeFillShade="F2"/>
          </w:tcPr>
          <w:p w14:paraId="4916A8F4" w14:textId="71061769" w:rsidR="00EF1BDB" w:rsidRPr="00EF1BDB" w:rsidRDefault="00B13434" w:rsidP="00EF1BDB">
            <w:pPr>
              <w:pStyle w:val="a3"/>
              <w:ind w:left="0"/>
              <w:jc w:val="center"/>
              <w:rPr>
                <w:rFonts w:ascii="Al-Jazeera-Arabic-Light" w:hAnsi="Al-Jazeera-Arabic-Light" w:cs="(AH) Manal Bold" w:hint="cs"/>
                <w:color w:val="171717" w:themeColor="text1"/>
                <w:sz w:val="36"/>
                <w:szCs w:val="36"/>
                <w:rtl/>
              </w:rPr>
            </w:pPr>
            <w:r>
              <w:rPr>
                <w:rFonts w:ascii="Al-Jazeera-Arabic-Light" w:hAnsi="Al-Jazeera-Arabic-Light" w:cs="(AH) Manal Bold" w:hint="cs"/>
                <w:color w:val="171717" w:themeColor="text1"/>
                <w:sz w:val="36"/>
                <w:szCs w:val="36"/>
                <w:rtl/>
              </w:rPr>
              <w:t>الشهر</w:t>
            </w:r>
          </w:p>
        </w:tc>
      </w:tr>
      <w:tr w:rsidR="00EF1BDB" w14:paraId="45FD42EC" w14:textId="055C8704" w:rsidTr="00761C47">
        <w:tc>
          <w:tcPr>
            <w:tcW w:w="185" w:type="pct"/>
          </w:tcPr>
          <w:p w14:paraId="59899F86" w14:textId="77777777" w:rsidR="00EF1BDB" w:rsidRDefault="00EF1BDB" w:rsidP="00EF1BDB">
            <w:pPr>
              <w:pStyle w:val="a3"/>
              <w:numPr>
                <w:ilvl w:val="0"/>
                <w:numId w:val="4"/>
              </w:numPr>
              <w:ind w:left="0" w:firstLine="0"/>
              <w:jc w:val="both"/>
              <w:rPr>
                <w:rFonts w:ascii="Al-Jazeera-Arabic-Light" w:hAnsi="Al-Jazeera-Arabic-Light" w:cs="Al-Jazeera-Arabic-Light" w:hint="cs"/>
                <w:color w:val="171717" w:themeColor="text1"/>
                <w:sz w:val="30"/>
                <w:szCs w:val="30"/>
                <w:rtl/>
              </w:rPr>
            </w:pPr>
          </w:p>
        </w:tc>
        <w:tc>
          <w:tcPr>
            <w:tcW w:w="1393" w:type="pct"/>
          </w:tcPr>
          <w:p w14:paraId="0FB9BA4A" w14:textId="51D7574F" w:rsidR="00EF1BDB" w:rsidRDefault="00EF1BDB"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 xml:space="preserve">الالتزام بحلقة تدارس قرآني </w:t>
            </w:r>
            <w:r w:rsidR="00B13434">
              <w:rPr>
                <w:rFonts w:ascii="Al-Jazeera-Arabic-Light" w:hAnsi="Al-Jazeera-Arabic-Light" w:cs="Al-Jazeera-Arabic-Light" w:hint="cs"/>
                <w:color w:val="171717" w:themeColor="text1"/>
                <w:sz w:val="30"/>
                <w:szCs w:val="30"/>
                <w:rtl/>
              </w:rPr>
              <w:t>لثلاثة أيام</w:t>
            </w:r>
            <w:r>
              <w:rPr>
                <w:rFonts w:ascii="Al-Jazeera-Arabic-Light" w:hAnsi="Al-Jazeera-Arabic-Light" w:cs="Al-Jazeera-Arabic-Light" w:hint="cs"/>
                <w:color w:val="171717" w:themeColor="text1"/>
                <w:sz w:val="30"/>
                <w:szCs w:val="30"/>
                <w:rtl/>
              </w:rPr>
              <w:t xml:space="preserve"> في الأسبوع بعد العشاء، قراءة للجميع مع شرح بعض الغريب، ودردشة أخوية (ساعة)</w:t>
            </w:r>
          </w:p>
        </w:tc>
        <w:tc>
          <w:tcPr>
            <w:tcW w:w="1393" w:type="pct"/>
          </w:tcPr>
          <w:p w14:paraId="632C5DDB" w14:textId="4FD0B115" w:rsidR="00EF1BDB" w:rsidRDefault="00EF1BDB"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 xml:space="preserve">دراسة </w:t>
            </w:r>
            <w:r w:rsidR="00B13434">
              <w:rPr>
                <w:rFonts w:ascii="Al-Jazeera-Arabic-Light" w:hAnsi="Al-Jazeera-Arabic-Light" w:cs="Al-Jazeera-Arabic-Light" w:hint="cs"/>
                <w:color w:val="171717" w:themeColor="text1"/>
                <w:sz w:val="30"/>
                <w:szCs w:val="30"/>
                <w:rtl/>
              </w:rPr>
              <w:t xml:space="preserve">الوحدات الثلاث الأولى من </w:t>
            </w:r>
            <w:r>
              <w:rPr>
                <w:rFonts w:ascii="Al-Jazeera-Arabic-Light" w:hAnsi="Al-Jazeera-Arabic-Light" w:cs="Al-Jazeera-Arabic-Light" w:hint="cs"/>
                <w:color w:val="171717" w:themeColor="text1"/>
                <w:sz w:val="30"/>
                <w:szCs w:val="30"/>
                <w:rtl/>
              </w:rPr>
              <w:t>كتاب «مورد الظمآن لتجويد القرآن</w:t>
            </w:r>
            <w:r>
              <w:rPr>
                <w:rFonts w:ascii="Al-Jazeera-Arabic-Light" w:hAnsi="Al-Jazeera-Arabic-Light" w:cs="Al-Jazeera-Arabic-Light" w:hint="eastAsia"/>
                <w:color w:val="171717" w:themeColor="text1"/>
                <w:sz w:val="30"/>
                <w:szCs w:val="30"/>
                <w:rtl/>
              </w:rPr>
              <w:t>»</w:t>
            </w:r>
            <w:r>
              <w:rPr>
                <w:rFonts w:ascii="Al-Jazeera-Arabic-Light" w:hAnsi="Al-Jazeera-Arabic-Light" w:cs="Al-Jazeera-Arabic-Light" w:hint="cs"/>
                <w:color w:val="171717" w:themeColor="text1"/>
                <w:sz w:val="30"/>
                <w:szCs w:val="30"/>
                <w:rtl/>
              </w:rPr>
              <w:t xml:space="preserve"> </w:t>
            </w:r>
            <w:r w:rsidR="00B13434">
              <w:rPr>
                <w:rFonts w:ascii="Al-Jazeera-Arabic-Light" w:hAnsi="Al-Jazeera-Arabic-Light" w:cs="Al-Jazeera-Arabic-Light" w:hint="cs"/>
                <w:color w:val="171717" w:themeColor="text1"/>
                <w:sz w:val="30"/>
                <w:szCs w:val="30"/>
                <w:rtl/>
              </w:rPr>
              <w:t>(3 ساعات أسبوعيا)</w:t>
            </w:r>
          </w:p>
        </w:tc>
        <w:tc>
          <w:tcPr>
            <w:tcW w:w="1393" w:type="pct"/>
          </w:tcPr>
          <w:p w14:paraId="38198482" w14:textId="2F16D47C" w:rsidR="00EF1BDB" w:rsidRDefault="00B13434"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مسابقة فرسان صلاة الجماعة في المسجد (المحافظة على جميع صلوات الجماعة الجهرية في المسجد) لمدة شهر كامل</w:t>
            </w:r>
          </w:p>
        </w:tc>
        <w:tc>
          <w:tcPr>
            <w:tcW w:w="636" w:type="pct"/>
          </w:tcPr>
          <w:p w14:paraId="49B446EB" w14:textId="2E13335E" w:rsidR="00EF1BDB" w:rsidRDefault="00B13434" w:rsidP="00B13434">
            <w:pPr>
              <w:pStyle w:val="a3"/>
              <w:ind w:left="0"/>
              <w:jc w:val="center"/>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رجب</w:t>
            </w:r>
          </w:p>
        </w:tc>
      </w:tr>
      <w:tr w:rsidR="00EF1BDB" w14:paraId="744DA769" w14:textId="2411947E" w:rsidTr="00761C47">
        <w:tc>
          <w:tcPr>
            <w:tcW w:w="185" w:type="pct"/>
          </w:tcPr>
          <w:p w14:paraId="1FFD2D74" w14:textId="77777777" w:rsidR="00EF1BDB" w:rsidRDefault="00EF1BDB" w:rsidP="00EF1BDB">
            <w:pPr>
              <w:pStyle w:val="a3"/>
              <w:numPr>
                <w:ilvl w:val="0"/>
                <w:numId w:val="4"/>
              </w:numPr>
              <w:ind w:left="0" w:firstLine="0"/>
              <w:jc w:val="both"/>
              <w:rPr>
                <w:rFonts w:ascii="Al-Jazeera-Arabic-Light" w:hAnsi="Al-Jazeera-Arabic-Light" w:cs="Al-Jazeera-Arabic-Light" w:hint="cs"/>
                <w:color w:val="171717" w:themeColor="text1"/>
                <w:sz w:val="30"/>
                <w:szCs w:val="30"/>
                <w:rtl/>
              </w:rPr>
            </w:pPr>
          </w:p>
        </w:tc>
        <w:tc>
          <w:tcPr>
            <w:tcW w:w="1393" w:type="pct"/>
          </w:tcPr>
          <w:p w14:paraId="4EC58D30" w14:textId="4DE7DEF5"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صيام يومي الاثنين والخميس طيلة الشهر، مع إفطار جماعي دائم، بنظام التشارك أو على نفقة المسجد، لتفعيل العمل الجماعي</w:t>
            </w:r>
          </w:p>
        </w:tc>
        <w:tc>
          <w:tcPr>
            <w:tcW w:w="1393" w:type="pct"/>
          </w:tcPr>
          <w:p w14:paraId="0BC6404F" w14:textId="7CA43917" w:rsidR="00EF1BDB" w:rsidRDefault="00313D08" w:rsidP="00313D08">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دراسة المجالس الأربعة الأولى من كتاب «على بصيرة» مع أداء أنشطتها وحل أسئلتها بالكامل.</w:t>
            </w:r>
          </w:p>
        </w:tc>
        <w:tc>
          <w:tcPr>
            <w:tcW w:w="1393" w:type="pct"/>
          </w:tcPr>
          <w:p w14:paraId="4F9DD052" w14:textId="1771CEA4"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حفظ أهم الأذكار اليومية من كتاب «حصن المسلم» مع محاضرات في معاني هذه الأذكار.</w:t>
            </w:r>
          </w:p>
        </w:tc>
        <w:tc>
          <w:tcPr>
            <w:tcW w:w="636" w:type="pct"/>
          </w:tcPr>
          <w:p w14:paraId="517A678F" w14:textId="025398AF"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شعبان</w:t>
            </w:r>
          </w:p>
        </w:tc>
      </w:tr>
      <w:tr w:rsidR="00EF1BDB" w14:paraId="7BD8F33F" w14:textId="5FE3C538" w:rsidTr="00761C47">
        <w:tc>
          <w:tcPr>
            <w:tcW w:w="185" w:type="pct"/>
          </w:tcPr>
          <w:p w14:paraId="621C6E3D" w14:textId="77777777" w:rsidR="00EF1BDB" w:rsidRDefault="00EF1BDB" w:rsidP="00EF1BDB">
            <w:pPr>
              <w:pStyle w:val="a3"/>
              <w:numPr>
                <w:ilvl w:val="0"/>
                <w:numId w:val="4"/>
              </w:numPr>
              <w:ind w:left="0" w:firstLine="0"/>
              <w:jc w:val="both"/>
              <w:rPr>
                <w:rFonts w:ascii="Al-Jazeera-Arabic-Light" w:hAnsi="Al-Jazeera-Arabic-Light" w:cs="Al-Jazeera-Arabic-Light" w:hint="cs"/>
                <w:color w:val="171717" w:themeColor="text1"/>
                <w:sz w:val="30"/>
                <w:szCs w:val="30"/>
                <w:rtl/>
              </w:rPr>
            </w:pPr>
          </w:p>
        </w:tc>
        <w:tc>
          <w:tcPr>
            <w:tcW w:w="1393" w:type="pct"/>
          </w:tcPr>
          <w:p w14:paraId="77BE072E" w14:textId="768B77D7"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الاعتكاف الكامل / أو الجزئي في الليل، طيلة العشر الأواخر من رمضان في المسجد</w:t>
            </w:r>
          </w:p>
        </w:tc>
        <w:tc>
          <w:tcPr>
            <w:tcW w:w="1393" w:type="pct"/>
          </w:tcPr>
          <w:p w14:paraId="50265490" w14:textId="7E27DEFA"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حفظ جزء من القرآن الكريم حسب محفوظ الأخ، وإن تساوى المحفوظ فنجعل المطلوب: سورة الإسراء والأنفال، مع تفسيرهما من المعلم</w:t>
            </w:r>
          </w:p>
        </w:tc>
        <w:tc>
          <w:tcPr>
            <w:tcW w:w="1393" w:type="pct"/>
          </w:tcPr>
          <w:p w14:paraId="69870508" w14:textId="56ED8CC4"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تفعيل برنامج «مناصحة تاركي صلاة الجماعة» حيثُ يتم تنظيم الشباب في مجموعات (كل مجموعة خمسة)، مع التنافس بينها لتحقيق أكبر قدر من الأثر</w:t>
            </w:r>
          </w:p>
        </w:tc>
        <w:tc>
          <w:tcPr>
            <w:tcW w:w="636" w:type="pct"/>
          </w:tcPr>
          <w:p w14:paraId="4011E13E" w14:textId="17ED5BFE" w:rsidR="00EF1BDB"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رمضان</w:t>
            </w:r>
          </w:p>
        </w:tc>
      </w:tr>
      <w:tr w:rsidR="00313D08" w14:paraId="52871017" w14:textId="77777777" w:rsidTr="00761C47">
        <w:tc>
          <w:tcPr>
            <w:tcW w:w="185" w:type="pct"/>
          </w:tcPr>
          <w:p w14:paraId="796FD020" w14:textId="77777777" w:rsidR="00313D08" w:rsidRDefault="00313D08" w:rsidP="00EF1BDB">
            <w:pPr>
              <w:pStyle w:val="a3"/>
              <w:numPr>
                <w:ilvl w:val="0"/>
                <w:numId w:val="4"/>
              </w:numPr>
              <w:ind w:left="0" w:firstLine="0"/>
              <w:jc w:val="both"/>
              <w:rPr>
                <w:rFonts w:ascii="Al-Jazeera-Arabic-Light" w:hAnsi="Al-Jazeera-Arabic-Light" w:cs="Al-Jazeera-Arabic-Light" w:hint="cs"/>
                <w:color w:val="171717" w:themeColor="text1"/>
                <w:sz w:val="30"/>
                <w:szCs w:val="30"/>
                <w:rtl/>
              </w:rPr>
            </w:pPr>
          </w:p>
        </w:tc>
        <w:tc>
          <w:tcPr>
            <w:tcW w:w="1393" w:type="pct"/>
          </w:tcPr>
          <w:p w14:paraId="519063C5" w14:textId="28B7BE9B" w:rsidR="00313D08"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 xml:space="preserve">ليالي الاعتكاف </w:t>
            </w:r>
            <w:proofErr w:type="spellStart"/>
            <w:r>
              <w:rPr>
                <w:rFonts w:ascii="Al-Jazeera-Arabic-Light" w:hAnsi="Al-Jazeera-Arabic-Light" w:cs="Al-Jazeera-Arabic-Light" w:hint="cs"/>
                <w:color w:val="171717" w:themeColor="text1"/>
                <w:sz w:val="30"/>
                <w:szCs w:val="30"/>
                <w:rtl/>
              </w:rPr>
              <w:t>المسجدية</w:t>
            </w:r>
            <w:proofErr w:type="spellEnd"/>
            <w:r>
              <w:rPr>
                <w:rFonts w:ascii="Al-Jazeera-Arabic-Light" w:hAnsi="Al-Jazeera-Arabic-Light" w:cs="Al-Jazeera-Arabic-Light" w:hint="cs"/>
                <w:color w:val="171717" w:themeColor="text1"/>
                <w:sz w:val="30"/>
                <w:szCs w:val="30"/>
                <w:rtl/>
              </w:rPr>
              <w:t>: ثلاث ليالي بعد أسبوع العيد، للمواظبة على ما أخذناه في رمضان، وإن عجزنا فعلى الأقل تكون ليالي تهجد وقيام جماعية في المسجد</w:t>
            </w:r>
          </w:p>
        </w:tc>
        <w:tc>
          <w:tcPr>
            <w:tcW w:w="1393" w:type="pct"/>
          </w:tcPr>
          <w:p w14:paraId="7F577D37" w14:textId="77777777" w:rsidR="00313D08" w:rsidRDefault="00313D08" w:rsidP="00EF1BDB">
            <w:pPr>
              <w:pStyle w:val="a3"/>
              <w:ind w:left="0"/>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xml:space="preserve">دراسة المجالس </w:t>
            </w:r>
            <w:r>
              <w:rPr>
                <w:rFonts w:ascii="Al-Jazeera-Arabic-Light" w:hAnsi="Al-Jazeera-Arabic-Light" w:cs="Al-Jazeera-Arabic-Light" w:hint="cs"/>
                <w:color w:val="171717" w:themeColor="text1"/>
                <w:sz w:val="30"/>
                <w:szCs w:val="30"/>
                <w:rtl/>
              </w:rPr>
              <w:t xml:space="preserve">(5 - 8) </w:t>
            </w:r>
            <w:r>
              <w:rPr>
                <w:rFonts w:ascii="Al-Jazeera-Arabic-Light" w:hAnsi="Al-Jazeera-Arabic-Light" w:cs="Al-Jazeera-Arabic-Light" w:hint="cs"/>
                <w:color w:val="171717" w:themeColor="text1"/>
                <w:sz w:val="30"/>
                <w:szCs w:val="30"/>
                <w:rtl/>
              </w:rPr>
              <w:t>من كتاب «على بصيرة» مع أداء أنشطتها وحل أسئلتها بالكامل.</w:t>
            </w:r>
          </w:p>
          <w:p w14:paraId="2B50580E" w14:textId="47E6CD47" w:rsidR="00313D08"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وتكون الدراسة على يد الشيخ أو عدد من المشايخ حسب الخطة.</w:t>
            </w:r>
          </w:p>
        </w:tc>
        <w:tc>
          <w:tcPr>
            <w:tcW w:w="1393" w:type="pct"/>
          </w:tcPr>
          <w:p w14:paraId="444EE29C" w14:textId="60A83920" w:rsidR="00313D08"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رحلة اجتماعية بين شباب المسجد وعموم رواده إلى أحد المناطق للتخييم فيها لمدة يوم أو يومين، ضمن برنامج متكامل.</w:t>
            </w:r>
          </w:p>
        </w:tc>
        <w:tc>
          <w:tcPr>
            <w:tcW w:w="636" w:type="pct"/>
          </w:tcPr>
          <w:p w14:paraId="21584620" w14:textId="67C5D8E1" w:rsidR="00313D08" w:rsidRDefault="00313D08"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شوال</w:t>
            </w:r>
          </w:p>
        </w:tc>
      </w:tr>
      <w:tr w:rsidR="00761C47" w14:paraId="12F6BAAA" w14:textId="77777777" w:rsidTr="00761C47">
        <w:tc>
          <w:tcPr>
            <w:tcW w:w="185" w:type="pct"/>
          </w:tcPr>
          <w:p w14:paraId="77E3F539" w14:textId="77777777" w:rsidR="00761C47" w:rsidRDefault="00761C47" w:rsidP="00EF1BDB">
            <w:pPr>
              <w:pStyle w:val="a3"/>
              <w:numPr>
                <w:ilvl w:val="0"/>
                <w:numId w:val="4"/>
              </w:numPr>
              <w:ind w:left="0" w:firstLine="0"/>
              <w:jc w:val="both"/>
              <w:rPr>
                <w:rFonts w:ascii="Al-Jazeera-Arabic-Light" w:hAnsi="Al-Jazeera-Arabic-Light" w:cs="Al-Jazeera-Arabic-Light" w:hint="cs"/>
                <w:color w:val="171717" w:themeColor="text1"/>
                <w:sz w:val="30"/>
                <w:szCs w:val="30"/>
                <w:rtl/>
              </w:rPr>
            </w:pPr>
          </w:p>
        </w:tc>
        <w:tc>
          <w:tcPr>
            <w:tcW w:w="4815" w:type="pct"/>
            <w:gridSpan w:val="4"/>
          </w:tcPr>
          <w:p w14:paraId="029B180F" w14:textId="419F685C" w:rsidR="00761C47" w:rsidRDefault="00761C47" w:rsidP="00EF1BDB">
            <w:pPr>
              <w:pStyle w:val="a3"/>
              <w:ind w:left="0"/>
              <w:jc w:val="both"/>
              <w:rPr>
                <w:rFonts w:ascii="Al-Jazeera-Arabic-Light" w:hAnsi="Al-Jazeera-Arabic-Light" w:cs="Al-Jazeera-Arabic-Light" w:hint="cs"/>
                <w:color w:val="171717" w:themeColor="text1"/>
                <w:sz w:val="30"/>
                <w:szCs w:val="30"/>
                <w:rtl/>
              </w:rPr>
            </w:pPr>
            <w:r>
              <w:rPr>
                <w:rFonts w:ascii="Al-Jazeera-Arabic-Light" w:hAnsi="Al-Jazeera-Arabic-Light" w:cs="Al-Jazeera-Arabic-Light" w:hint="cs"/>
                <w:color w:val="171717" w:themeColor="text1"/>
                <w:sz w:val="30"/>
                <w:szCs w:val="30"/>
                <w:rtl/>
              </w:rPr>
              <w:t>الاختبار المركزي الأول بين عموم المساجد في المادة العلمية المقررة ضمن الأربعة أشهر الأولى، والمحفوظ المطلوب في الفترة الماضية، حيثُ تعقد المسابقة بين كل المراكز ويُوضع عليها جوائز قيمة مميزة.</w:t>
            </w:r>
          </w:p>
        </w:tc>
      </w:tr>
    </w:tbl>
    <w:p w14:paraId="7D53F337" w14:textId="481C2E61" w:rsidR="00761C47" w:rsidRPr="00761C47" w:rsidRDefault="00761C47" w:rsidP="00EF1BDB">
      <w:pPr>
        <w:pStyle w:val="a3"/>
        <w:spacing w:after="0"/>
        <w:ind w:left="-58"/>
        <w:jc w:val="both"/>
        <w:rPr>
          <w:rFonts w:ascii="Al-Jazeera-Arabic-Light" w:hAnsi="Al-Jazeera-Arabic-Light" w:cs="Al-Jazeera-Arabic-Light"/>
          <w:b/>
          <w:bCs/>
          <w:color w:val="171717" w:themeColor="text1"/>
          <w:sz w:val="30"/>
          <w:szCs w:val="30"/>
          <w:u w:val="single"/>
          <w:rtl/>
        </w:rPr>
      </w:pPr>
      <w:r w:rsidRPr="00761C47">
        <w:rPr>
          <w:rFonts w:ascii="Al-Jazeera-Arabic-Light" w:hAnsi="Al-Jazeera-Arabic-Light" w:cs="Al-Jazeera-Arabic-Light" w:hint="cs"/>
          <w:b/>
          <w:bCs/>
          <w:color w:val="171717" w:themeColor="text1"/>
          <w:sz w:val="30"/>
          <w:szCs w:val="30"/>
          <w:u w:val="single"/>
          <w:rtl/>
        </w:rPr>
        <w:t>وعلى نفس هذه الوتيرة نٌكمل خلال السنة كاملة، ورسم البرنامج أمره يسير إن شاء الله تعالى.</w:t>
      </w:r>
    </w:p>
    <w:p w14:paraId="6CC1346A" w14:textId="73A43361" w:rsidR="00EF1BDB" w:rsidRDefault="00B13434" w:rsidP="00EF1BDB">
      <w:pPr>
        <w:pStyle w:val="a3"/>
        <w:spacing w:after="0"/>
        <w:ind w:left="-58"/>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ملاحظات: النشاطات المقترحة في كل شهر إلزامية لعموم المشاركين، ويمكن لمن أحب الزيادة عليها، ولكن لا يمكن النقص منها.</w:t>
      </w:r>
    </w:p>
    <w:p w14:paraId="6EF6EEFA" w14:textId="1BD95E9D" w:rsidR="00B13434" w:rsidRDefault="00B13434" w:rsidP="00761C47">
      <w:pPr>
        <w:pStyle w:val="a3"/>
        <w:spacing w:after="0"/>
        <w:ind w:left="-58"/>
        <w:jc w:val="both"/>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 xml:space="preserve">- وسائل القياس لكل مشارك تكون في جداول مخصصة لمتابعة كل ملتحق بالمشروع، ويكون فيها نظام النقاط، والفوز يكون بحسب مجموع النقاط، مع مراعاة أن الأعذار المقبولة </w:t>
      </w:r>
      <w:r w:rsidR="00761C47">
        <w:rPr>
          <w:rFonts w:ascii="Al-Jazeera-Arabic-Light" w:hAnsi="Al-Jazeera-Arabic-Light" w:cs="Al-Jazeera-Arabic-Light" w:hint="cs"/>
          <w:color w:val="171717" w:themeColor="text1"/>
          <w:sz w:val="30"/>
          <w:szCs w:val="30"/>
          <w:rtl/>
        </w:rPr>
        <w:t>وأنها لا تُؤثر في الجدول العام.</w:t>
      </w:r>
    </w:p>
    <w:p w14:paraId="3400F0DE" w14:textId="77777777" w:rsidR="00761C47" w:rsidRDefault="00761C47" w:rsidP="00761C47">
      <w:pPr>
        <w:pStyle w:val="a3"/>
        <w:spacing w:after="0"/>
        <w:ind w:left="-58"/>
        <w:jc w:val="both"/>
        <w:rPr>
          <w:rFonts w:ascii="Al-Jazeera-Arabic-Light" w:hAnsi="Al-Jazeera-Arabic-Light" w:cs="Al-Jazeera-Arabic-Light"/>
          <w:color w:val="171717" w:themeColor="text1"/>
          <w:sz w:val="30"/>
          <w:szCs w:val="30"/>
          <w:rtl/>
        </w:rPr>
      </w:pPr>
    </w:p>
    <w:p w14:paraId="51AB96A0" w14:textId="77777777" w:rsidR="00761C47" w:rsidRPr="00EF1BDB" w:rsidRDefault="00761C47" w:rsidP="00761C47">
      <w:pPr>
        <w:pStyle w:val="a3"/>
        <w:spacing w:after="0"/>
        <w:ind w:left="-58"/>
        <w:jc w:val="both"/>
        <w:rPr>
          <w:rFonts w:ascii="Al-Jazeera-Arabic-Light" w:hAnsi="Al-Jazeera-Arabic-Light" w:cs="Al-Jazeera-Arabic-Light" w:hint="cs"/>
          <w:color w:val="171717" w:themeColor="text1"/>
          <w:sz w:val="30"/>
          <w:szCs w:val="30"/>
          <w:rtl/>
        </w:rPr>
      </w:pPr>
    </w:p>
    <w:p w14:paraId="2C148C20" w14:textId="77777777" w:rsidR="00F85EC9" w:rsidRDefault="00F85EC9" w:rsidP="00F85EC9">
      <w:pPr>
        <w:ind w:left="-341"/>
        <w:jc w:val="center"/>
        <w:rPr>
          <w:rFonts w:ascii="Al-Jazeera-Arabic-Light" w:hAnsi="Al-Jazeera-Arabic-Light" w:cs="Al-Jazeera-Arabic-Light"/>
          <w:color w:val="171717" w:themeColor="text1"/>
          <w:sz w:val="30"/>
          <w:szCs w:val="30"/>
          <w:rtl/>
        </w:rPr>
      </w:pPr>
      <w:r>
        <w:rPr>
          <w:rFonts w:ascii="Al-Jazeera-Arabic-Light" w:hAnsi="Al-Jazeera-Arabic-Light" w:cs="Al-Jazeera-Arabic-Light" w:hint="cs"/>
          <w:color w:val="171717" w:themeColor="text1"/>
          <w:sz w:val="30"/>
          <w:szCs w:val="30"/>
          <w:rtl/>
        </w:rPr>
        <w:t>والله الموفق</w:t>
      </w:r>
    </w:p>
    <w:p w14:paraId="2B508510" w14:textId="77777777" w:rsidR="00F85EC9" w:rsidRDefault="00F85EC9" w:rsidP="00F85EC9">
      <w:pPr>
        <w:ind w:left="-341"/>
        <w:jc w:val="center"/>
      </w:pPr>
      <w:r>
        <w:rPr>
          <w:rFonts w:ascii="Al-Jazeera-Arabic-Light" w:hAnsi="Al-Jazeera-Arabic-Light" w:cs="Al-Jazeera-Arabic-Light" w:hint="cs"/>
          <w:color w:val="171717" w:themeColor="text1"/>
          <w:sz w:val="30"/>
          <w:szCs w:val="30"/>
          <w:rtl/>
        </w:rPr>
        <w:t>والحمد لله الذي تتم بنعمته الصالحات</w:t>
      </w:r>
    </w:p>
    <w:sectPr w:rsidR="00F85EC9" w:rsidSect="00EF1BDB">
      <w:headerReference w:type="default" r:id="rId11"/>
      <w:pgSz w:w="16838" w:h="11906" w:orient="landscape"/>
      <w:pgMar w:top="1800" w:right="1440" w:bottom="1800" w:left="144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24BDB" w14:textId="77777777" w:rsidR="00EA3E40" w:rsidRDefault="00EA3E40" w:rsidP="00F85EC9">
      <w:pPr>
        <w:spacing w:after="0" w:line="240" w:lineRule="auto"/>
      </w:pPr>
      <w:r>
        <w:separator/>
      </w:r>
    </w:p>
  </w:endnote>
  <w:endnote w:type="continuationSeparator" w:id="0">
    <w:p w14:paraId="25CE116C" w14:textId="77777777" w:rsidR="00EA3E40" w:rsidRDefault="00EA3E40" w:rsidP="00F85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Jazeera-Arabic-Bold">
    <w:panose1 w:val="01000500000000020006"/>
    <w:charset w:val="00"/>
    <w:family w:val="auto"/>
    <w:pitch w:val="variable"/>
    <w:sig w:usb0="80002003" w:usb1="80002042" w:usb2="00000008" w:usb3="00000000" w:csb0="00000041" w:csb1="00000000"/>
  </w:font>
  <w:font w:name="Al-Jazeera-Arabic-Light">
    <w:panose1 w:val="01000500000000020006"/>
    <w:charset w:val="00"/>
    <w:family w:val="auto"/>
    <w:pitch w:val="variable"/>
    <w:sig w:usb0="80002003" w:usb1="80002042" w:usb2="00000008" w:usb3="00000000" w:csb0="00000041" w:csb1="00000000"/>
  </w:font>
  <w:font w:name="AL-Bsher">
    <w:panose1 w:val="00000000000000000000"/>
    <w:charset w:val="B2"/>
    <w:family w:val="auto"/>
    <w:pitch w:val="variable"/>
    <w:sig w:usb0="00002001" w:usb1="00000000" w:usb2="00000000" w:usb3="00000000" w:csb0="00000040" w:csb1="00000000"/>
  </w:font>
  <w:font w:name="Sukar">
    <w:panose1 w:val="02000500000000000000"/>
    <w:charset w:val="00"/>
    <w:family w:val="auto"/>
    <w:pitch w:val="variable"/>
    <w:sig w:usb0="00002003" w:usb1="80000000" w:usb2="00000008" w:usb3="00000000" w:csb0="00000001" w:csb1="00000000"/>
  </w:font>
  <w:font w:name="(AH) Manal Bold">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2EB8B" w14:textId="340B9AD6" w:rsidR="00F85EC9" w:rsidRPr="00F85EC9" w:rsidRDefault="00F85EC9" w:rsidP="00F85EC9">
    <w:pPr>
      <w:pStyle w:val="a5"/>
      <w:jc w:val="center"/>
      <w:rPr>
        <w:rFonts w:ascii="Sukar" w:hAnsi="Sukar" w:cs="Sukar"/>
        <w:color w:val="FFFFFF" w:themeColor="background1"/>
      </w:rPr>
    </w:pPr>
    <w:r w:rsidRPr="00F85EC9">
      <w:rPr>
        <w:rFonts w:ascii="Sukar" w:hAnsi="Sukar" w:cs="Sukar"/>
        <w:color w:val="FFFFFF" w:themeColor="background1"/>
        <w:rtl/>
        <w:lang w:val="ar-SA"/>
      </w:rPr>
      <w:t xml:space="preserve">الصفحة </w:t>
    </w:r>
    <w:r w:rsidRPr="00F85EC9">
      <w:rPr>
        <w:rFonts w:ascii="Sukar" w:hAnsi="Sukar" w:cs="Sukar" w:hint="cs"/>
        <w:color w:val="FFFFFF" w:themeColor="background1"/>
        <w:rtl/>
        <w:lang w:val="ar-SA"/>
      </w:rPr>
      <w:t>(</w:t>
    </w:r>
    <w:r w:rsidRPr="00F85EC9">
      <w:rPr>
        <w:rFonts w:ascii="Sukar" w:hAnsi="Sukar" w:cs="Sukar"/>
        <w:color w:val="FFFFFF" w:themeColor="background1"/>
        <w:rtl/>
      </w:rPr>
      <w:fldChar w:fldCharType="begin"/>
    </w:r>
    <w:r w:rsidRPr="00F85EC9">
      <w:rPr>
        <w:rFonts w:ascii="Sukar" w:hAnsi="Sukar" w:cs="Sukar"/>
        <w:color w:val="FFFFFF" w:themeColor="background1"/>
      </w:rPr>
      <w:instrText>PAGE  \* Arabic  \* MERGEFORMAT</w:instrText>
    </w:r>
    <w:r w:rsidRPr="00F85EC9">
      <w:rPr>
        <w:rFonts w:ascii="Sukar" w:hAnsi="Sukar" w:cs="Sukar"/>
        <w:color w:val="FFFFFF" w:themeColor="background1"/>
      </w:rPr>
      <w:fldChar w:fldCharType="separate"/>
    </w:r>
    <w:r w:rsidRPr="00F85EC9">
      <w:rPr>
        <w:rFonts w:ascii="Sukar" w:hAnsi="Sukar" w:cs="Sukar"/>
        <w:color w:val="FFFFFF" w:themeColor="background1"/>
        <w:rtl/>
        <w:lang w:val="ar-SA"/>
      </w:rPr>
      <w:t>1</w:t>
    </w:r>
    <w:r w:rsidRPr="00F85EC9">
      <w:rPr>
        <w:rFonts w:ascii="Sukar" w:hAnsi="Sukar" w:cs="Sukar"/>
        <w:color w:val="FFFFFF" w:themeColor="background1"/>
        <w:rtl/>
      </w:rPr>
      <w:fldChar w:fldCharType="end"/>
    </w:r>
    <w:r w:rsidRPr="00F85EC9">
      <w:rPr>
        <w:rFonts w:ascii="Sukar" w:hAnsi="Sukar" w:cs="Sukar" w:hint="cs"/>
        <w:color w:val="FFFFFF" w:themeColor="background1"/>
        <w:rtl/>
      </w:rPr>
      <w:t>)</w:t>
    </w:r>
    <w:r w:rsidRPr="00F85EC9">
      <w:rPr>
        <w:rFonts w:ascii="Sukar" w:hAnsi="Sukar" w:cs="Sukar"/>
        <w:color w:val="FFFFFF" w:themeColor="background1"/>
        <w:rtl/>
        <w:lang w:val="ar-SA"/>
      </w:rPr>
      <w:t xml:space="preserve"> من </w:t>
    </w:r>
    <w:r w:rsidRPr="00F85EC9">
      <w:rPr>
        <w:rFonts w:ascii="Sukar" w:hAnsi="Sukar" w:cs="Sukar" w:hint="cs"/>
        <w:color w:val="FFFFFF" w:themeColor="background1"/>
        <w:rtl/>
        <w:lang w:val="ar-SA"/>
      </w:rPr>
      <w:t>(</w:t>
    </w:r>
    <w:r w:rsidRPr="00F85EC9">
      <w:rPr>
        <w:rFonts w:ascii="Sukar" w:hAnsi="Sukar" w:cs="Sukar"/>
        <w:color w:val="FFFFFF" w:themeColor="background1"/>
        <w:rtl/>
      </w:rPr>
      <w:fldChar w:fldCharType="begin"/>
    </w:r>
    <w:r w:rsidRPr="00F85EC9">
      <w:rPr>
        <w:rFonts w:ascii="Sukar" w:hAnsi="Sukar" w:cs="Sukar"/>
        <w:color w:val="FFFFFF" w:themeColor="background1"/>
      </w:rPr>
      <w:instrText>NUMPAGES  \* Arabic  \* MERGEFORMAT</w:instrText>
    </w:r>
    <w:r w:rsidRPr="00F85EC9">
      <w:rPr>
        <w:rFonts w:ascii="Sukar" w:hAnsi="Sukar" w:cs="Sukar"/>
        <w:color w:val="FFFFFF" w:themeColor="background1"/>
      </w:rPr>
      <w:fldChar w:fldCharType="separate"/>
    </w:r>
    <w:r w:rsidRPr="00F85EC9">
      <w:rPr>
        <w:rFonts w:ascii="Sukar" w:hAnsi="Sukar" w:cs="Sukar"/>
        <w:color w:val="FFFFFF" w:themeColor="background1"/>
        <w:rtl/>
        <w:lang w:val="ar-SA"/>
      </w:rPr>
      <w:t>2</w:t>
    </w:r>
    <w:r w:rsidRPr="00F85EC9">
      <w:rPr>
        <w:rFonts w:ascii="Sukar" w:hAnsi="Sukar" w:cs="Sukar"/>
        <w:color w:val="FFFFFF" w:themeColor="background1"/>
        <w:rtl/>
      </w:rPr>
      <w:fldChar w:fldCharType="end"/>
    </w:r>
    <w:r w:rsidRPr="00F85EC9">
      <w:rPr>
        <w:rFonts w:ascii="Sukar" w:hAnsi="Sukar" w:cs="Sukar" w:hint="cs"/>
        <w:color w:val="FFFFFF" w:themeColor="background1"/>
        <w:rt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96172" w14:textId="77777777" w:rsidR="00EA3E40" w:rsidRDefault="00EA3E40" w:rsidP="00F85EC9">
      <w:pPr>
        <w:spacing w:after="0" w:line="240" w:lineRule="auto"/>
      </w:pPr>
      <w:r>
        <w:separator/>
      </w:r>
    </w:p>
  </w:footnote>
  <w:footnote w:type="continuationSeparator" w:id="0">
    <w:p w14:paraId="0A3BEFDF" w14:textId="77777777" w:rsidR="00EA3E40" w:rsidRDefault="00EA3E40" w:rsidP="00F85E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2B73" w14:textId="7F65D841" w:rsidR="00F85EC9" w:rsidRDefault="00F85EC9">
    <w:pPr>
      <w:pStyle w:val="a4"/>
    </w:pPr>
    <w:r>
      <w:rPr>
        <w:noProof/>
      </w:rPr>
      <w:drawing>
        <wp:anchor distT="0" distB="0" distL="114300" distR="114300" simplePos="0" relativeHeight="251659264" behindDoc="1" locked="0" layoutInCell="1" allowOverlap="1" wp14:anchorId="098020AE" wp14:editId="2C097BE4">
          <wp:simplePos x="0" y="0"/>
          <wp:positionH relativeFrom="page">
            <wp:align>left</wp:align>
          </wp:positionH>
          <wp:positionV relativeFrom="paragraph">
            <wp:posOffset>-432232</wp:posOffset>
          </wp:positionV>
          <wp:extent cx="7589520" cy="10732785"/>
          <wp:effectExtent l="0" t="0" r="0" b="0"/>
          <wp:wrapNone/>
          <wp:docPr id="1670800212" name="صورة 16708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
                    <a:extLst>
                      <a:ext uri="{28A0092B-C50C-407E-A947-70E740481C1C}">
                        <a14:useLocalDpi xmlns:a14="http://schemas.microsoft.com/office/drawing/2010/main" val="0"/>
                      </a:ext>
                    </a:extLst>
                  </a:blip>
                  <a:stretch>
                    <a:fillRect/>
                  </a:stretch>
                </pic:blipFill>
                <pic:spPr>
                  <a:xfrm>
                    <a:off x="0" y="0"/>
                    <a:ext cx="7589520" cy="1073278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A6560" w14:textId="77777777" w:rsidR="00EF1BDB" w:rsidRDefault="00EF1BDB">
    <w:pPr>
      <w:pStyle w:val="a4"/>
    </w:pPr>
    <w:r>
      <w:rPr>
        <w:noProof/>
      </w:rPr>
      <w:drawing>
        <wp:anchor distT="0" distB="0" distL="114300" distR="114300" simplePos="0" relativeHeight="251661312" behindDoc="1" locked="0" layoutInCell="1" allowOverlap="1" wp14:anchorId="13FFDBF6" wp14:editId="59A615CD">
          <wp:simplePos x="0" y="0"/>
          <wp:positionH relativeFrom="page">
            <wp:align>left</wp:align>
          </wp:positionH>
          <wp:positionV relativeFrom="paragraph">
            <wp:posOffset>-432232</wp:posOffset>
          </wp:positionV>
          <wp:extent cx="7589520" cy="10732785"/>
          <wp:effectExtent l="0" t="0" r="0" b="0"/>
          <wp:wrapNone/>
          <wp:docPr id="181587878" name="صورة 1815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
                    <a:extLst>
                      <a:ext uri="{28A0092B-C50C-407E-A947-70E740481C1C}">
                        <a14:useLocalDpi xmlns:a14="http://schemas.microsoft.com/office/drawing/2010/main" val="0"/>
                      </a:ext>
                    </a:extLst>
                  </a:blip>
                  <a:stretch>
                    <a:fillRect/>
                  </a:stretch>
                </pic:blipFill>
                <pic:spPr>
                  <a:xfrm>
                    <a:off x="0" y="0"/>
                    <a:ext cx="7589520" cy="107327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43CED"/>
    <w:multiLevelType w:val="hybridMultilevel"/>
    <w:tmpl w:val="356001E4"/>
    <w:lvl w:ilvl="0" w:tplc="BC825C3A">
      <w:start w:val="1"/>
      <w:numFmt w:val="arabicAbjad"/>
      <w:lvlText w:val="%1-"/>
      <w:lvlJc w:val="center"/>
      <w:pPr>
        <w:ind w:left="662" w:hanging="360"/>
      </w:pPr>
      <w:rPr>
        <w:rFonts w:hint="default"/>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1" w15:restartNumberingAfterBreak="0">
    <w:nsid w:val="35C93010"/>
    <w:multiLevelType w:val="hybridMultilevel"/>
    <w:tmpl w:val="F27661C8"/>
    <w:lvl w:ilvl="0" w:tplc="B882CB18">
      <w:start w:val="1"/>
      <w:numFmt w:val="decimal"/>
      <w:lvlText w:val="%1."/>
      <w:lvlJc w:val="left"/>
      <w:pPr>
        <w:ind w:left="720" w:hanging="360"/>
      </w:pPr>
      <w:rPr>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4C69E2"/>
    <w:multiLevelType w:val="hybridMultilevel"/>
    <w:tmpl w:val="8F427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6352A3"/>
    <w:multiLevelType w:val="hybridMultilevel"/>
    <w:tmpl w:val="FDA09A8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706368A8"/>
    <w:multiLevelType w:val="hybridMultilevel"/>
    <w:tmpl w:val="72163A0C"/>
    <w:lvl w:ilvl="0" w:tplc="0409000F">
      <w:start w:val="1"/>
      <w:numFmt w:val="decimal"/>
      <w:lvlText w:val="%1."/>
      <w:lvlJc w:val="left"/>
      <w:pPr>
        <w:ind w:left="379" w:hanging="360"/>
      </w:pPr>
    </w:lvl>
    <w:lvl w:ilvl="1" w:tplc="04090019" w:tentative="1">
      <w:start w:val="1"/>
      <w:numFmt w:val="lowerLetter"/>
      <w:lvlText w:val="%2."/>
      <w:lvlJc w:val="left"/>
      <w:pPr>
        <w:ind w:left="1099" w:hanging="360"/>
      </w:pPr>
    </w:lvl>
    <w:lvl w:ilvl="2" w:tplc="0409001B" w:tentative="1">
      <w:start w:val="1"/>
      <w:numFmt w:val="lowerRoman"/>
      <w:lvlText w:val="%3."/>
      <w:lvlJc w:val="right"/>
      <w:pPr>
        <w:ind w:left="1819" w:hanging="180"/>
      </w:pPr>
    </w:lvl>
    <w:lvl w:ilvl="3" w:tplc="0409000F" w:tentative="1">
      <w:start w:val="1"/>
      <w:numFmt w:val="decimal"/>
      <w:lvlText w:val="%4."/>
      <w:lvlJc w:val="left"/>
      <w:pPr>
        <w:ind w:left="2539" w:hanging="360"/>
      </w:pPr>
    </w:lvl>
    <w:lvl w:ilvl="4" w:tplc="04090019" w:tentative="1">
      <w:start w:val="1"/>
      <w:numFmt w:val="lowerLetter"/>
      <w:lvlText w:val="%5."/>
      <w:lvlJc w:val="left"/>
      <w:pPr>
        <w:ind w:left="3259" w:hanging="360"/>
      </w:pPr>
    </w:lvl>
    <w:lvl w:ilvl="5" w:tplc="0409001B" w:tentative="1">
      <w:start w:val="1"/>
      <w:numFmt w:val="lowerRoman"/>
      <w:lvlText w:val="%6."/>
      <w:lvlJc w:val="right"/>
      <w:pPr>
        <w:ind w:left="3979" w:hanging="180"/>
      </w:pPr>
    </w:lvl>
    <w:lvl w:ilvl="6" w:tplc="0409000F" w:tentative="1">
      <w:start w:val="1"/>
      <w:numFmt w:val="decimal"/>
      <w:lvlText w:val="%7."/>
      <w:lvlJc w:val="left"/>
      <w:pPr>
        <w:ind w:left="4699" w:hanging="360"/>
      </w:pPr>
    </w:lvl>
    <w:lvl w:ilvl="7" w:tplc="04090019" w:tentative="1">
      <w:start w:val="1"/>
      <w:numFmt w:val="lowerLetter"/>
      <w:lvlText w:val="%8."/>
      <w:lvlJc w:val="left"/>
      <w:pPr>
        <w:ind w:left="5419" w:hanging="360"/>
      </w:pPr>
    </w:lvl>
    <w:lvl w:ilvl="8" w:tplc="0409001B" w:tentative="1">
      <w:start w:val="1"/>
      <w:numFmt w:val="lowerRoman"/>
      <w:lvlText w:val="%9."/>
      <w:lvlJc w:val="right"/>
      <w:pPr>
        <w:ind w:left="6139" w:hanging="180"/>
      </w:pPr>
    </w:lvl>
  </w:abstractNum>
  <w:num w:numId="1" w16cid:durableId="188029182">
    <w:abstractNumId w:val="3"/>
  </w:num>
  <w:num w:numId="2" w16cid:durableId="159583105">
    <w:abstractNumId w:val="1"/>
  </w:num>
  <w:num w:numId="3" w16cid:durableId="1324317653">
    <w:abstractNumId w:val="4"/>
  </w:num>
  <w:num w:numId="4" w16cid:durableId="633753172">
    <w:abstractNumId w:val="2"/>
  </w:num>
  <w:num w:numId="5" w16cid:durableId="156553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D7A"/>
    <w:rsid w:val="000404E7"/>
    <w:rsid w:val="00306E98"/>
    <w:rsid w:val="00313D08"/>
    <w:rsid w:val="004046B4"/>
    <w:rsid w:val="00683D7A"/>
    <w:rsid w:val="00761C47"/>
    <w:rsid w:val="00B13434"/>
    <w:rsid w:val="00BC0DF5"/>
    <w:rsid w:val="00D52415"/>
    <w:rsid w:val="00EA3E40"/>
    <w:rsid w:val="00EF1BDB"/>
    <w:rsid w:val="00F37831"/>
    <w:rsid w:val="00F85E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B6078"/>
  <w15:chartTrackingRefBased/>
  <w15:docId w15:val="{0F30EA34-C877-4C7B-AD48-B9A19087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5EC9"/>
    <w:pPr>
      <w:ind w:left="720"/>
      <w:contextualSpacing/>
    </w:pPr>
    <w:rPr>
      <w:kern w:val="0"/>
      <w14:ligatures w14:val="none"/>
    </w:rPr>
  </w:style>
  <w:style w:type="table" w:styleId="4-2">
    <w:name w:val="Grid Table 4 Accent 2"/>
    <w:basedOn w:val="a1"/>
    <w:uiPriority w:val="49"/>
    <w:rsid w:val="00F85EC9"/>
    <w:pPr>
      <w:spacing w:after="0" w:line="240" w:lineRule="auto"/>
    </w:pPr>
    <w:rPr>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a4">
    <w:name w:val="header"/>
    <w:basedOn w:val="a"/>
    <w:link w:val="Char"/>
    <w:uiPriority w:val="99"/>
    <w:unhideWhenUsed/>
    <w:rsid w:val="00F85EC9"/>
    <w:pPr>
      <w:tabs>
        <w:tab w:val="center" w:pos="4153"/>
        <w:tab w:val="right" w:pos="8306"/>
      </w:tabs>
      <w:spacing w:after="0" w:line="240" w:lineRule="auto"/>
    </w:pPr>
  </w:style>
  <w:style w:type="character" w:customStyle="1" w:styleId="Char">
    <w:name w:val="رأس الصفحة Char"/>
    <w:basedOn w:val="a0"/>
    <w:link w:val="a4"/>
    <w:uiPriority w:val="99"/>
    <w:rsid w:val="00F85EC9"/>
  </w:style>
  <w:style w:type="paragraph" w:styleId="a5">
    <w:name w:val="footer"/>
    <w:basedOn w:val="a"/>
    <w:link w:val="Char0"/>
    <w:uiPriority w:val="99"/>
    <w:unhideWhenUsed/>
    <w:rsid w:val="00F85EC9"/>
    <w:pPr>
      <w:tabs>
        <w:tab w:val="center" w:pos="4153"/>
        <w:tab w:val="right" w:pos="8306"/>
      </w:tabs>
      <w:spacing w:after="0" w:line="240" w:lineRule="auto"/>
    </w:pPr>
  </w:style>
  <w:style w:type="character" w:customStyle="1" w:styleId="Char0">
    <w:name w:val="تذييل الصفحة Char"/>
    <w:basedOn w:val="a0"/>
    <w:link w:val="a5"/>
    <w:uiPriority w:val="99"/>
    <w:rsid w:val="00F85EC9"/>
  </w:style>
  <w:style w:type="table" w:styleId="a6">
    <w:name w:val="Table Grid"/>
    <w:basedOn w:val="a1"/>
    <w:uiPriority w:val="39"/>
    <w:rsid w:val="00EF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17B39-9D09-4B5E-94C8-D373ABB6E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5</Pages>
  <Words>922</Words>
  <Characters>5262</Characters>
  <Application>Microsoft Office Word</Application>
  <DocSecurity>0</DocSecurity>
  <Lines>43</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4</cp:revision>
  <cp:lastPrinted>2025-09-25T23:33:00Z</cp:lastPrinted>
  <dcterms:created xsi:type="dcterms:W3CDTF">2025-09-25T18:02:00Z</dcterms:created>
  <dcterms:modified xsi:type="dcterms:W3CDTF">2025-09-25T23:35:00Z</dcterms:modified>
</cp:coreProperties>
</file>