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7ED1" w:rsidRPr="000E6001" w:rsidRDefault="0081310E">
      <w:pPr>
        <w:spacing w:line="400" w:lineRule="atLeast"/>
        <w:ind w:firstLineChars="0" w:firstLine="0"/>
        <w:jc w:val="center"/>
        <w:rPr>
          <w:szCs w:val="21"/>
        </w:rPr>
      </w:pPr>
      <w:r w:rsidRPr="000E6001">
        <w:rPr>
          <w:noProof/>
        </w:rPr>
        <w:drawing>
          <wp:inline distT="0" distB="0" distL="0" distR="0">
            <wp:extent cx="3599815" cy="935990"/>
            <wp:effectExtent l="0" t="0" r="635" b="0"/>
            <wp:docPr id="243" name="图片 24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600000" cy="936000"/>
                    </a:xfrm>
                    <a:prstGeom prst="rect">
                      <a:avLst/>
                    </a:prstGeom>
                    <a:noFill/>
                    <a:ln>
                      <a:noFill/>
                    </a:ln>
                  </pic:spPr>
                </pic:pic>
              </a:graphicData>
            </a:graphic>
          </wp:inline>
        </w:drawing>
      </w:r>
    </w:p>
    <w:p w:rsidR="00DF7ED1" w:rsidRPr="000E6001" w:rsidRDefault="0081310E">
      <w:pPr>
        <w:spacing w:beforeLines="50" w:before="156" w:line="240" w:lineRule="auto"/>
        <w:ind w:firstLineChars="0" w:firstLine="0"/>
        <w:jc w:val="center"/>
        <w:rPr>
          <w:rFonts w:eastAsia="隶书"/>
          <w:b/>
          <w:sz w:val="44"/>
          <w:szCs w:val="44"/>
        </w:rPr>
      </w:pPr>
      <w:r w:rsidRPr="000E6001">
        <w:rPr>
          <w:rFonts w:eastAsia="隶书"/>
          <w:b/>
          <w:sz w:val="44"/>
          <w:szCs w:val="44"/>
        </w:rPr>
        <w:t>硕士学位论文</w:t>
      </w:r>
    </w:p>
    <w:p w:rsidR="00DF7ED1" w:rsidRPr="000E6001" w:rsidRDefault="00DF7ED1">
      <w:pPr>
        <w:spacing w:line="300" w:lineRule="auto"/>
        <w:ind w:firstLineChars="0" w:firstLine="0"/>
        <w:jc w:val="center"/>
        <w:rPr>
          <w:rFonts w:eastAsia="黑体"/>
          <w:sz w:val="44"/>
        </w:rPr>
      </w:pPr>
    </w:p>
    <w:p w:rsidR="00DF7ED1" w:rsidRPr="000E6001" w:rsidRDefault="00DF7ED1">
      <w:pPr>
        <w:spacing w:line="300" w:lineRule="auto"/>
        <w:ind w:firstLineChars="0" w:firstLine="0"/>
        <w:jc w:val="center"/>
        <w:rPr>
          <w:rFonts w:eastAsia="黑体"/>
          <w:sz w:val="44"/>
        </w:rPr>
      </w:pPr>
    </w:p>
    <w:p w:rsidR="00DF7ED1" w:rsidRPr="000E6001" w:rsidRDefault="0081310E">
      <w:pPr>
        <w:spacing w:line="240" w:lineRule="auto"/>
        <w:ind w:firstLineChars="0" w:firstLine="0"/>
        <w:jc w:val="center"/>
        <w:rPr>
          <w:rFonts w:eastAsia="黑体"/>
          <w:b/>
          <w:bCs/>
          <w:sz w:val="44"/>
          <w:szCs w:val="44"/>
        </w:rPr>
      </w:pPr>
      <w:r w:rsidRPr="000E6001">
        <w:rPr>
          <w:rFonts w:eastAsia="黑体"/>
          <w:b/>
          <w:bCs/>
          <w:sz w:val="44"/>
          <w:szCs w:val="44"/>
        </w:rPr>
        <w:t>基于区块链的扶贫资金管理平台关键技术的研究与设计</w:t>
      </w:r>
    </w:p>
    <w:p w:rsidR="00DF7ED1" w:rsidRPr="000E6001" w:rsidRDefault="00DF7ED1">
      <w:pPr>
        <w:spacing w:line="300" w:lineRule="auto"/>
        <w:ind w:firstLineChars="0" w:firstLine="0"/>
        <w:rPr>
          <w:rFonts w:eastAsia="黑体"/>
          <w:sz w:val="52"/>
        </w:rPr>
      </w:pPr>
    </w:p>
    <w:p w:rsidR="00DF7ED1" w:rsidRPr="000E6001" w:rsidRDefault="00DF7ED1">
      <w:pPr>
        <w:spacing w:line="300" w:lineRule="auto"/>
        <w:ind w:firstLineChars="0" w:firstLine="0"/>
        <w:rPr>
          <w:rFonts w:eastAsia="黑体"/>
          <w:sz w:val="52"/>
        </w:rPr>
      </w:pPr>
    </w:p>
    <w:p w:rsidR="00DF7ED1" w:rsidRPr="000E6001" w:rsidRDefault="00DF7ED1">
      <w:pPr>
        <w:spacing w:line="300" w:lineRule="auto"/>
        <w:ind w:firstLineChars="0" w:firstLine="0"/>
        <w:rPr>
          <w:rFonts w:eastAsia="仿宋_GB2312"/>
          <w:sz w:val="32"/>
        </w:rPr>
      </w:pPr>
    </w:p>
    <w:p w:rsidR="00DF7ED1" w:rsidRPr="000E6001" w:rsidRDefault="0081310E">
      <w:pPr>
        <w:spacing w:line="300" w:lineRule="auto"/>
        <w:ind w:firstLineChars="0" w:firstLine="0"/>
        <w:rPr>
          <w:rFonts w:eastAsia="仿宋_GB2312"/>
          <w:sz w:val="32"/>
        </w:rPr>
      </w:pPr>
      <w:r w:rsidRPr="000E6001">
        <w:rPr>
          <w:rFonts w:eastAsia="仿宋_GB2312"/>
          <w:noProof/>
          <w:sz w:val="32"/>
        </w:rPr>
        <mc:AlternateContent>
          <mc:Choice Requires="wps">
            <w:drawing>
              <wp:anchor distT="0" distB="0" distL="114300" distR="114300" simplePos="0" relativeHeight="251684864" behindDoc="0" locked="0" layoutInCell="1" allowOverlap="1">
                <wp:simplePos x="0" y="0"/>
                <wp:positionH relativeFrom="margin">
                  <wp:posOffset>219710</wp:posOffset>
                </wp:positionH>
                <wp:positionV relativeFrom="paragraph">
                  <wp:posOffset>382270</wp:posOffset>
                </wp:positionV>
                <wp:extent cx="5143500" cy="4358640"/>
                <wp:effectExtent l="0" t="0" r="0" b="3810"/>
                <wp:wrapNone/>
                <wp:docPr id="20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wps:spPr>
                      <wps:txbx>
                        <w:txbxContent>
                          <w:p w:rsidR="005733EE" w:rsidRDefault="005733EE">
                            <w:pPr>
                              <w:spacing w:line="240" w:lineRule="auto"/>
                              <w:ind w:firstLineChars="450" w:firstLine="1440"/>
                              <w:rPr>
                                <w:rFonts w:ascii="仿宋_GB2312" w:eastAsia="仿宋_GB2312"/>
                                <w:sz w:val="32"/>
                                <w:szCs w:val="32"/>
                              </w:rPr>
                            </w:pPr>
                            <w:r>
                              <w:rPr>
                                <w:rFonts w:ascii="仿宋_GB2312" w:eastAsia="仿宋_GB2312" w:hint="eastAsia"/>
                                <w:sz w:val="32"/>
                                <w:szCs w:val="32"/>
                              </w:rPr>
                              <w:t>姓    名：李一鸣</w:t>
                            </w:r>
                          </w:p>
                          <w:p w:rsidR="005733EE" w:rsidRDefault="005733EE">
                            <w:pPr>
                              <w:spacing w:line="240" w:lineRule="auto"/>
                              <w:ind w:firstLineChars="450" w:firstLine="1440"/>
                              <w:rPr>
                                <w:rFonts w:ascii="仿宋_GB2312" w:eastAsia="仿宋_GB2312"/>
                                <w:sz w:val="32"/>
                                <w:szCs w:val="32"/>
                              </w:rPr>
                            </w:pPr>
                            <w:r>
                              <w:rPr>
                                <w:rFonts w:ascii="仿宋_GB2312" w:eastAsia="仿宋_GB2312" w:hint="eastAsia"/>
                                <w:sz w:val="32"/>
                                <w:szCs w:val="32"/>
                              </w:rPr>
                              <w:t>学    号：1531636</w:t>
                            </w:r>
                          </w:p>
                          <w:p w:rsidR="005733EE" w:rsidRDefault="005733EE">
                            <w:pPr>
                              <w:spacing w:line="240" w:lineRule="auto"/>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rsidR="005733EE" w:rsidRDefault="005733EE">
                            <w:pPr>
                              <w:spacing w:line="240" w:lineRule="auto"/>
                              <w:ind w:firstLineChars="450" w:firstLine="1440"/>
                              <w:rPr>
                                <w:rFonts w:ascii="仿宋_GB2312" w:eastAsia="仿宋_GB2312"/>
                                <w:sz w:val="32"/>
                                <w:szCs w:val="32"/>
                              </w:rPr>
                            </w:pPr>
                            <w:r>
                              <w:rPr>
                                <w:rFonts w:ascii="仿宋_GB2312" w:eastAsia="仿宋_GB2312" w:hint="eastAsia"/>
                                <w:sz w:val="32"/>
                                <w:szCs w:val="32"/>
                              </w:rPr>
                              <w:t>学科门类：工 学</w:t>
                            </w:r>
                          </w:p>
                          <w:p w:rsidR="005733EE" w:rsidRDefault="005733EE">
                            <w:pPr>
                              <w:spacing w:line="240" w:lineRule="auto"/>
                              <w:ind w:firstLineChars="450" w:firstLine="1440"/>
                              <w:rPr>
                                <w:rFonts w:ascii="仿宋_GB2312" w:eastAsia="仿宋_GB2312"/>
                                <w:sz w:val="32"/>
                                <w:szCs w:val="32"/>
                              </w:rPr>
                            </w:pPr>
                            <w:r>
                              <w:rPr>
                                <w:rFonts w:ascii="仿宋_GB2312" w:eastAsia="仿宋_GB2312" w:hint="eastAsia"/>
                                <w:sz w:val="32"/>
                                <w:szCs w:val="32"/>
                              </w:rPr>
                              <w:t xml:space="preserve">学  </w:t>
                            </w:r>
                            <w:r>
                              <w:rPr>
                                <w:rFonts w:ascii="仿宋_GB2312" w:eastAsia="仿宋_GB2312"/>
                                <w:sz w:val="32"/>
                                <w:szCs w:val="32"/>
                              </w:rPr>
                              <w:t xml:space="preserve">  </w:t>
                            </w:r>
                            <w:r>
                              <w:rPr>
                                <w:rFonts w:ascii="仿宋_GB2312" w:eastAsia="仿宋_GB2312" w:hint="eastAsia"/>
                                <w:sz w:val="32"/>
                                <w:szCs w:val="32"/>
                              </w:rPr>
                              <w:t>科：控制科学与工程</w:t>
                            </w:r>
                          </w:p>
                          <w:p w:rsidR="005733EE" w:rsidRDefault="005733EE">
                            <w:pPr>
                              <w:spacing w:line="240" w:lineRule="auto"/>
                              <w:ind w:firstLineChars="450" w:firstLine="1440"/>
                              <w:rPr>
                                <w:rFonts w:ascii="仿宋_GB2312" w:eastAsia="仿宋_GB2312"/>
                                <w:sz w:val="32"/>
                                <w:szCs w:val="32"/>
                              </w:rPr>
                            </w:pPr>
                            <w:r>
                              <w:rPr>
                                <w:rFonts w:ascii="仿宋_GB2312" w:eastAsia="仿宋_GB2312" w:hint="eastAsia"/>
                                <w:sz w:val="32"/>
                                <w:szCs w:val="32"/>
                              </w:rPr>
                              <w:t>指导教师：马小峰 副教授</w:t>
                            </w:r>
                          </w:p>
                          <w:p w:rsidR="005733EE" w:rsidRDefault="005733EE">
                            <w:pPr>
                              <w:ind w:firstLineChars="750" w:firstLine="2400"/>
                              <w:rPr>
                                <w:rFonts w:eastAsia="仿宋_GB2312"/>
                                <w:sz w:val="32"/>
                              </w:rPr>
                            </w:pPr>
                          </w:p>
                          <w:p w:rsidR="005733EE" w:rsidRDefault="005733EE">
                            <w:pPr>
                              <w:ind w:firstLineChars="750" w:firstLine="2400"/>
                              <w:rPr>
                                <w:rFonts w:eastAsia="仿宋_GB2312"/>
                                <w:sz w:val="32"/>
                              </w:rPr>
                            </w:pPr>
                            <w:r>
                              <w:rPr>
                                <w:rFonts w:eastAsia="仿宋_GB2312" w:hint="eastAsia"/>
                                <w:sz w:val="32"/>
                              </w:rPr>
                              <w:t xml:space="preserve">          </w:t>
                            </w:r>
                          </w:p>
                          <w:p w:rsidR="005733EE" w:rsidRDefault="005733EE">
                            <w:pPr>
                              <w:spacing w:line="240" w:lineRule="auto"/>
                              <w:ind w:firstLineChars="0" w:firstLine="0"/>
                              <w:jc w:val="center"/>
                              <w:rPr>
                                <w:rFonts w:ascii="宋体" w:hAnsi="宋体" w:cs="宋体"/>
                                <w:sz w:val="32"/>
                                <w:szCs w:val="32"/>
                              </w:rPr>
                            </w:pPr>
                            <w:r>
                              <w:rPr>
                                <w:rFonts w:ascii="宋体" w:hAnsi="宋体" w:hint="eastAsia"/>
                                <w:sz w:val="32"/>
                                <w:szCs w:val="32"/>
                              </w:rPr>
                              <w:t>二</w:t>
                            </w:r>
                            <w:r>
                              <w:rPr>
                                <w:rFonts w:ascii="宋体" w:hAnsi="宋体" w:cs="宋体" w:hint="eastAsia"/>
                                <w:sz w:val="32"/>
                                <w:szCs w:val="32"/>
                              </w:rPr>
                              <w:t>〇一八年三月</w:t>
                            </w:r>
                          </w:p>
                        </w:txbxContent>
                      </wps:txbx>
                      <wps:bodyPr rot="0" vert="horz" wrap="square" lIns="91440" tIns="45720" rIns="91440" bIns="45720" anchor="t" anchorCtr="0" upright="1">
                        <a:noAutofit/>
                      </wps:bodyPr>
                    </wps:wsp>
                  </a:graphicData>
                </a:graphic>
              </wp:anchor>
            </w:drawing>
          </mc:Choice>
          <mc:Fallback>
            <w:pict>
              <v:rect id="Rectangle 2" o:spid="_x0000_s1026" style="position:absolute;left:0;text-align:left;margin-left:17.3pt;margin-top:30.1pt;width:405pt;height:343.2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" stroked="f">
                <v:textbox>
                  <w:txbxContent>
                    <w:p w:rsidR="005733EE" w:rsidRDefault="005733EE">
                      <w:pPr>
                        <w:spacing w:line="240" w:lineRule="auto"/>
                        <w:ind w:firstLineChars="450" w:firstLine="1440"/>
                        <w:rPr>
                          <w:rFonts w:ascii="仿宋_GB2312" w:eastAsia="仿宋_GB2312"/>
                          <w:sz w:val="32"/>
                          <w:szCs w:val="32"/>
                        </w:rPr>
                      </w:pPr>
                      <w:r>
                        <w:rPr>
                          <w:rFonts w:ascii="仿宋_GB2312" w:eastAsia="仿宋_GB2312" w:hint="eastAsia"/>
                          <w:sz w:val="32"/>
                          <w:szCs w:val="32"/>
                        </w:rPr>
                        <w:t>姓    名：李一鸣</w:t>
                      </w:r>
                    </w:p>
                    <w:p w:rsidR="005733EE" w:rsidRDefault="005733EE">
                      <w:pPr>
                        <w:spacing w:line="240" w:lineRule="auto"/>
                        <w:ind w:firstLineChars="450" w:firstLine="1440"/>
                        <w:rPr>
                          <w:rFonts w:ascii="仿宋_GB2312" w:eastAsia="仿宋_GB2312"/>
                          <w:sz w:val="32"/>
                          <w:szCs w:val="32"/>
                        </w:rPr>
                      </w:pPr>
                      <w:r>
                        <w:rPr>
                          <w:rFonts w:ascii="仿宋_GB2312" w:eastAsia="仿宋_GB2312" w:hint="eastAsia"/>
                          <w:sz w:val="32"/>
                          <w:szCs w:val="32"/>
                        </w:rPr>
                        <w:t>学    号：1531636</w:t>
                      </w:r>
                    </w:p>
                    <w:p w:rsidR="005733EE" w:rsidRDefault="005733EE">
                      <w:pPr>
                        <w:spacing w:line="240" w:lineRule="auto"/>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rsidR="005733EE" w:rsidRDefault="005733EE">
                      <w:pPr>
                        <w:spacing w:line="240" w:lineRule="auto"/>
                        <w:ind w:firstLineChars="450" w:firstLine="1440"/>
                        <w:rPr>
                          <w:rFonts w:ascii="仿宋_GB2312" w:eastAsia="仿宋_GB2312"/>
                          <w:sz w:val="32"/>
                          <w:szCs w:val="32"/>
                        </w:rPr>
                      </w:pPr>
                      <w:r>
                        <w:rPr>
                          <w:rFonts w:ascii="仿宋_GB2312" w:eastAsia="仿宋_GB2312" w:hint="eastAsia"/>
                          <w:sz w:val="32"/>
                          <w:szCs w:val="32"/>
                        </w:rPr>
                        <w:t>学科门类：工 学</w:t>
                      </w:r>
                    </w:p>
                    <w:p w:rsidR="005733EE" w:rsidRDefault="005733EE">
                      <w:pPr>
                        <w:spacing w:line="240" w:lineRule="auto"/>
                        <w:ind w:firstLineChars="450" w:firstLine="1440"/>
                        <w:rPr>
                          <w:rFonts w:ascii="仿宋_GB2312" w:eastAsia="仿宋_GB2312"/>
                          <w:sz w:val="32"/>
                          <w:szCs w:val="32"/>
                        </w:rPr>
                      </w:pPr>
                      <w:r>
                        <w:rPr>
                          <w:rFonts w:ascii="仿宋_GB2312" w:eastAsia="仿宋_GB2312" w:hint="eastAsia"/>
                          <w:sz w:val="32"/>
                          <w:szCs w:val="32"/>
                        </w:rPr>
                        <w:t xml:space="preserve">学  </w:t>
                      </w:r>
                      <w:r>
                        <w:rPr>
                          <w:rFonts w:ascii="仿宋_GB2312" w:eastAsia="仿宋_GB2312"/>
                          <w:sz w:val="32"/>
                          <w:szCs w:val="32"/>
                        </w:rPr>
                        <w:t xml:space="preserve">  </w:t>
                      </w:r>
                      <w:r>
                        <w:rPr>
                          <w:rFonts w:ascii="仿宋_GB2312" w:eastAsia="仿宋_GB2312" w:hint="eastAsia"/>
                          <w:sz w:val="32"/>
                          <w:szCs w:val="32"/>
                        </w:rPr>
                        <w:t>科：控制科学与工程</w:t>
                      </w:r>
                    </w:p>
                    <w:p w:rsidR="005733EE" w:rsidRDefault="005733EE">
                      <w:pPr>
                        <w:spacing w:line="240" w:lineRule="auto"/>
                        <w:ind w:firstLineChars="450" w:firstLine="1440"/>
                        <w:rPr>
                          <w:rFonts w:ascii="仿宋_GB2312" w:eastAsia="仿宋_GB2312"/>
                          <w:sz w:val="32"/>
                          <w:szCs w:val="32"/>
                        </w:rPr>
                      </w:pPr>
                      <w:r>
                        <w:rPr>
                          <w:rFonts w:ascii="仿宋_GB2312" w:eastAsia="仿宋_GB2312" w:hint="eastAsia"/>
                          <w:sz w:val="32"/>
                          <w:szCs w:val="32"/>
                        </w:rPr>
                        <w:t>指导教师：马小峰 副教授</w:t>
                      </w:r>
                    </w:p>
                    <w:p w:rsidR="005733EE" w:rsidRDefault="005733EE">
                      <w:pPr>
                        <w:ind w:firstLineChars="750" w:firstLine="2400"/>
                        <w:rPr>
                          <w:rFonts w:eastAsia="仿宋_GB2312"/>
                          <w:sz w:val="32"/>
                        </w:rPr>
                      </w:pPr>
                    </w:p>
                    <w:p w:rsidR="005733EE" w:rsidRDefault="005733EE">
                      <w:pPr>
                        <w:ind w:firstLineChars="750" w:firstLine="2400"/>
                        <w:rPr>
                          <w:rFonts w:eastAsia="仿宋_GB2312"/>
                          <w:sz w:val="32"/>
                        </w:rPr>
                      </w:pPr>
                      <w:r>
                        <w:rPr>
                          <w:rFonts w:eastAsia="仿宋_GB2312" w:hint="eastAsia"/>
                          <w:sz w:val="32"/>
                        </w:rPr>
                        <w:t xml:space="preserve">          </w:t>
                      </w:r>
                    </w:p>
                    <w:p w:rsidR="005733EE" w:rsidRDefault="005733EE">
                      <w:pPr>
                        <w:spacing w:line="240" w:lineRule="auto"/>
                        <w:ind w:firstLineChars="0" w:firstLine="0"/>
                        <w:jc w:val="center"/>
                        <w:rPr>
                          <w:rFonts w:ascii="宋体" w:hAnsi="宋体" w:cs="宋体"/>
                          <w:sz w:val="32"/>
                          <w:szCs w:val="32"/>
                        </w:rPr>
                      </w:pPr>
                      <w:r>
                        <w:rPr>
                          <w:rFonts w:ascii="宋体" w:hAnsi="宋体" w:hint="eastAsia"/>
                          <w:sz w:val="32"/>
                          <w:szCs w:val="32"/>
                        </w:rPr>
                        <w:t>二</w:t>
                      </w:r>
                      <w:r>
                        <w:rPr>
                          <w:rFonts w:ascii="宋体" w:hAnsi="宋体" w:cs="宋体" w:hint="eastAsia"/>
                          <w:sz w:val="32"/>
                          <w:szCs w:val="32"/>
                        </w:rPr>
                        <w:t>〇一八年三月</w:t>
                      </w:r>
                    </w:p>
                  </w:txbxContent>
                </v:textbox>
                <w10:wrap anchorx="margin"/>
              </v:rect>
            </w:pict>
          </mc:Fallback>
        </mc:AlternateContent>
      </w:r>
    </w:p>
    <w:p w:rsidR="00DF7ED1" w:rsidRPr="000E6001" w:rsidRDefault="00DF7ED1">
      <w:pPr>
        <w:spacing w:line="300" w:lineRule="auto"/>
        <w:ind w:firstLine="640"/>
        <w:jc w:val="center"/>
        <w:rPr>
          <w:rFonts w:eastAsia="仿宋_GB2312"/>
          <w:sz w:val="32"/>
        </w:rPr>
      </w:pPr>
    </w:p>
    <w:p w:rsidR="00DF7ED1" w:rsidRPr="000E6001" w:rsidRDefault="00DF7ED1">
      <w:pPr>
        <w:spacing w:line="300" w:lineRule="auto"/>
        <w:ind w:firstLine="640"/>
        <w:jc w:val="center"/>
        <w:rPr>
          <w:rFonts w:eastAsia="仿宋_GB2312"/>
          <w:sz w:val="32"/>
        </w:rPr>
      </w:pPr>
    </w:p>
    <w:p w:rsidR="00DF7ED1" w:rsidRPr="000E6001" w:rsidRDefault="00DF7ED1">
      <w:pPr>
        <w:spacing w:line="300" w:lineRule="auto"/>
        <w:ind w:firstLine="640"/>
        <w:jc w:val="center"/>
        <w:rPr>
          <w:rFonts w:eastAsia="仿宋_GB2312"/>
          <w:sz w:val="32"/>
        </w:rPr>
      </w:pPr>
    </w:p>
    <w:p w:rsidR="00DF7ED1" w:rsidRPr="000E6001" w:rsidRDefault="00DF7ED1">
      <w:pPr>
        <w:spacing w:line="300" w:lineRule="auto"/>
        <w:ind w:firstLine="640"/>
        <w:jc w:val="center"/>
        <w:rPr>
          <w:rFonts w:eastAsia="仿宋_GB2312"/>
          <w:sz w:val="32"/>
        </w:rPr>
      </w:pPr>
    </w:p>
    <w:p w:rsidR="00DF7ED1" w:rsidRPr="000E6001" w:rsidRDefault="00DF7ED1">
      <w:pPr>
        <w:spacing w:line="300" w:lineRule="auto"/>
        <w:ind w:firstLine="640"/>
        <w:jc w:val="center"/>
        <w:rPr>
          <w:rFonts w:eastAsia="仿宋_GB2312"/>
          <w:sz w:val="32"/>
        </w:rPr>
      </w:pPr>
    </w:p>
    <w:p w:rsidR="00DF7ED1" w:rsidRPr="000E6001" w:rsidRDefault="00DF7ED1">
      <w:pPr>
        <w:spacing w:line="300" w:lineRule="auto"/>
        <w:ind w:firstLine="640"/>
        <w:jc w:val="center"/>
        <w:rPr>
          <w:rFonts w:eastAsia="仿宋_GB2312"/>
          <w:sz w:val="32"/>
        </w:rPr>
      </w:pPr>
    </w:p>
    <w:p w:rsidR="00DF7ED1" w:rsidRPr="000E6001" w:rsidRDefault="00DF7ED1">
      <w:pPr>
        <w:spacing w:line="300" w:lineRule="auto"/>
        <w:ind w:firstLine="640"/>
        <w:jc w:val="center"/>
        <w:rPr>
          <w:rFonts w:eastAsia="仿宋_GB2312"/>
          <w:sz w:val="32"/>
        </w:rPr>
      </w:pPr>
    </w:p>
    <w:p w:rsidR="00DF7ED1" w:rsidRPr="000E6001" w:rsidRDefault="00DF7ED1">
      <w:pPr>
        <w:spacing w:line="300" w:lineRule="auto"/>
        <w:ind w:firstLine="640"/>
        <w:jc w:val="center"/>
        <w:rPr>
          <w:sz w:val="32"/>
        </w:rPr>
      </w:pPr>
    </w:p>
    <w:p w:rsidR="00DF7ED1" w:rsidRPr="000E6001" w:rsidRDefault="00DF7ED1">
      <w:pPr>
        <w:spacing w:line="400" w:lineRule="atLeast"/>
        <w:ind w:firstLineChars="0" w:firstLine="0"/>
        <w:rPr>
          <w:b/>
          <w:sz w:val="30"/>
          <w:szCs w:val="30"/>
        </w:rPr>
      </w:pPr>
    </w:p>
    <w:p w:rsidR="00DF7ED1" w:rsidRPr="000E6001" w:rsidRDefault="00DF7ED1">
      <w:pPr>
        <w:spacing w:line="400" w:lineRule="atLeast"/>
        <w:ind w:firstLineChars="0" w:firstLine="0"/>
        <w:rPr>
          <w:b/>
          <w:sz w:val="30"/>
          <w:szCs w:val="30"/>
        </w:rPr>
      </w:pPr>
    </w:p>
    <w:p w:rsidR="00DF7ED1" w:rsidRPr="000E6001" w:rsidRDefault="0081310E">
      <w:pPr>
        <w:spacing w:line="400" w:lineRule="atLeast"/>
        <w:ind w:firstLineChars="0" w:firstLine="0"/>
        <w:jc w:val="center"/>
        <w:rPr>
          <w:b/>
          <w:sz w:val="30"/>
          <w:szCs w:val="30"/>
        </w:rPr>
      </w:pPr>
      <w:r w:rsidRPr="000E6001">
        <w:rPr>
          <w:b/>
          <w:noProof/>
          <w:sz w:val="30"/>
          <w:szCs w:val="30"/>
        </w:rPr>
        <w:lastRenderedPageBreak/>
        <w:drawing>
          <wp:inline distT="0" distB="0" distL="0" distR="0">
            <wp:extent cx="3602990" cy="935990"/>
            <wp:effectExtent l="0" t="0" r="16510" b="16510"/>
            <wp:docPr id="19"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603600" cy="936000"/>
                    </a:xfrm>
                    <a:prstGeom prst="rect">
                      <a:avLst/>
                    </a:prstGeom>
                    <a:noFill/>
                    <a:ln>
                      <a:noFill/>
                    </a:ln>
                  </pic:spPr>
                </pic:pic>
              </a:graphicData>
            </a:graphic>
          </wp:inline>
        </w:drawing>
      </w:r>
    </w:p>
    <w:p w:rsidR="00DF7ED1" w:rsidRPr="000E6001" w:rsidRDefault="00DF7ED1">
      <w:pPr>
        <w:ind w:firstLine="602"/>
        <w:rPr>
          <w:b/>
          <w:sz w:val="30"/>
          <w:szCs w:val="30"/>
        </w:rPr>
      </w:pPr>
    </w:p>
    <w:p w:rsidR="00DF7ED1" w:rsidRPr="000E6001" w:rsidRDefault="0081310E">
      <w:pPr>
        <w:tabs>
          <w:tab w:val="left" w:pos="1590"/>
        </w:tabs>
        <w:spacing w:line="240" w:lineRule="auto"/>
        <w:ind w:firstLineChars="0" w:firstLine="0"/>
        <w:jc w:val="center"/>
        <w:rPr>
          <w:sz w:val="28"/>
          <w:szCs w:val="28"/>
        </w:rPr>
      </w:pPr>
      <w:r w:rsidRPr="000E6001">
        <w:rPr>
          <w:sz w:val="28"/>
          <w:szCs w:val="28"/>
        </w:rPr>
        <w:t>A dissertation submitted to</w:t>
      </w:r>
    </w:p>
    <w:p w:rsidR="00DF7ED1" w:rsidRPr="000E6001" w:rsidRDefault="0081310E">
      <w:pPr>
        <w:tabs>
          <w:tab w:val="left" w:pos="1590"/>
        </w:tabs>
        <w:spacing w:line="240" w:lineRule="auto"/>
        <w:ind w:firstLineChars="0" w:firstLine="0"/>
        <w:jc w:val="center"/>
        <w:rPr>
          <w:sz w:val="28"/>
          <w:szCs w:val="28"/>
        </w:rPr>
      </w:pPr>
      <w:r w:rsidRPr="000E6001">
        <w:rPr>
          <w:sz w:val="28"/>
          <w:szCs w:val="28"/>
        </w:rPr>
        <w:t>Tongji University in conformity with the requirements for</w:t>
      </w:r>
    </w:p>
    <w:p w:rsidR="00DF7ED1" w:rsidRPr="000E6001" w:rsidRDefault="0081310E">
      <w:pPr>
        <w:tabs>
          <w:tab w:val="left" w:pos="1590"/>
        </w:tabs>
        <w:spacing w:line="240" w:lineRule="auto"/>
        <w:ind w:firstLineChars="0" w:firstLine="0"/>
        <w:jc w:val="center"/>
        <w:rPr>
          <w:sz w:val="28"/>
          <w:szCs w:val="28"/>
        </w:rPr>
      </w:pPr>
      <w:r w:rsidRPr="000E6001">
        <w:rPr>
          <w:sz w:val="28"/>
          <w:szCs w:val="28"/>
        </w:rPr>
        <w:t>the degree of Master of Science in Engineering</w:t>
      </w:r>
    </w:p>
    <w:p w:rsidR="00DF7ED1" w:rsidRPr="000E6001" w:rsidRDefault="00DF7ED1">
      <w:pPr>
        <w:ind w:firstLine="602"/>
        <w:rPr>
          <w:b/>
          <w:sz w:val="30"/>
          <w:szCs w:val="30"/>
        </w:rPr>
      </w:pPr>
    </w:p>
    <w:p w:rsidR="00DF7ED1" w:rsidRPr="000E6001" w:rsidRDefault="0081310E">
      <w:pPr>
        <w:spacing w:line="240" w:lineRule="auto"/>
        <w:ind w:firstLineChars="0" w:firstLine="0"/>
        <w:jc w:val="center"/>
        <w:rPr>
          <w:b/>
          <w:sz w:val="36"/>
          <w:szCs w:val="36"/>
        </w:rPr>
      </w:pPr>
      <w:r w:rsidRPr="000E6001">
        <w:rPr>
          <w:b/>
          <w:sz w:val="36"/>
          <w:szCs w:val="36"/>
        </w:rPr>
        <w:tab/>
        <w:t>Research and Design of the Key Technology of Fund Management Platform Based on Block Chain</w:t>
      </w:r>
    </w:p>
    <w:p w:rsidR="00DF7ED1" w:rsidRPr="000E6001" w:rsidRDefault="00DF7ED1">
      <w:pPr>
        <w:ind w:firstLine="640"/>
        <w:rPr>
          <w:rFonts w:eastAsia="仿宋_GB2312"/>
          <w:color w:val="FF0000"/>
          <w:sz w:val="32"/>
        </w:rPr>
      </w:pPr>
    </w:p>
    <w:p w:rsidR="00DF7ED1" w:rsidRPr="000E6001" w:rsidRDefault="0081310E">
      <w:pPr>
        <w:ind w:firstLine="640"/>
        <w:rPr>
          <w:rFonts w:eastAsia="仿宋_GB2312"/>
          <w:color w:val="FF0000"/>
          <w:sz w:val="32"/>
        </w:rPr>
      </w:pPr>
      <w:r w:rsidRPr="000E6001">
        <w:rPr>
          <w:rFonts w:eastAsia="仿宋_GB2312"/>
          <w:noProof/>
          <w:color w:val="FF0000"/>
          <w:sz w:val="32"/>
        </w:rPr>
        <mc:AlternateContent>
          <mc:Choice Requires="wps">
            <w:drawing>
              <wp:anchor distT="0" distB="0" distL="114300" distR="114300" simplePos="0" relativeHeight="251714560"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4" name="矩形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rsidR="005733EE" w:rsidRDefault="005733EE">
                            <w:pPr>
                              <w:ind w:firstLine="640"/>
                              <w:rPr>
                                <w:rFonts w:eastAsia="仿宋_GB2312"/>
                                <w:sz w:val="32"/>
                                <w:szCs w:val="32"/>
                              </w:rPr>
                            </w:pPr>
                          </w:p>
                          <w:p w:rsidR="005733EE" w:rsidRDefault="005733EE">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5733EE" w:rsidRDefault="005733EE">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5733EE" w:rsidRDefault="005733EE">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矩形 24" o:spid="_x0000_s1027" style="position:absolute;left:0;text-align:left;margin-left:94.35pt;margin-top:438.6pt;width:405pt;height:240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" stroked="f">
                <v:textbox>
                  <w:txbxContent>
                    <w:p w:rsidR="005733EE" w:rsidRDefault="005733EE">
                      <w:pPr>
                        <w:ind w:firstLine="640"/>
                        <w:rPr>
                          <w:rFonts w:eastAsia="仿宋_GB2312"/>
                          <w:sz w:val="32"/>
                          <w:szCs w:val="32"/>
                        </w:rPr>
                      </w:pPr>
                    </w:p>
                    <w:p w:rsidR="005733EE" w:rsidRDefault="005733EE">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5733EE" w:rsidRDefault="005733EE">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5733EE" w:rsidRDefault="005733EE">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v:textbox>
              </v:rect>
            </w:pict>
          </mc:Fallback>
        </mc:AlternateContent>
      </w:r>
      <w:r w:rsidRPr="000E6001">
        <w:rPr>
          <w:rFonts w:eastAsia="仿宋_GB2312"/>
          <w:noProof/>
          <w:color w:val="FF0000"/>
          <w:sz w:val="32"/>
        </w:rPr>
        <mc:AlternateContent>
          <mc:Choice Requires="wps">
            <w:drawing>
              <wp:anchor distT="0" distB="0" distL="114300" distR="114300" simplePos="0" relativeHeight="251713536"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rsidR="005733EE" w:rsidRDefault="005733EE">
                            <w:pPr>
                              <w:ind w:firstLine="640"/>
                              <w:rPr>
                                <w:rFonts w:eastAsia="仿宋_GB2312"/>
                                <w:sz w:val="32"/>
                                <w:szCs w:val="32"/>
                              </w:rPr>
                            </w:pPr>
                          </w:p>
                          <w:p w:rsidR="005733EE" w:rsidRDefault="005733EE">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5733EE" w:rsidRDefault="005733EE">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5733EE" w:rsidRDefault="005733EE">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矩形 23" o:spid="_x0000_s1028" style="position:absolute;left:0;text-align:left;margin-left:94.35pt;margin-top:438.6pt;width:405pt;height:240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" stroked="f">
                <v:textbox>
                  <w:txbxContent>
                    <w:p w:rsidR="005733EE" w:rsidRDefault="005733EE">
                      <w:pPr>
                        <w:ind w:firstLine="640"/>
                        <w:rPr>
                          <w:rFonts w:eastAsia="仿宋_GB2312"/>
                          <w:sz w:val="32"/>
                          <w:szCs w:val="32"/>
                        </w:rPr>
                      </w:pPr>
                    </w:p>
                    <w:p w:rsidR="005733EE" w:rsidRDefault="005733EE">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5733EE" w:rsidRDefault="005733EE">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5733EE" w:rsidRDefault="005733EE">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v:textbox>
              </v:rect>
            </w:pict>
          </mc:Fallback>
        </mc:AlternateContent>
      </w:r>
    </w:p>
    <w:p w:rsidR="00DF7ED1" w:rsidRPr="000E6001" w:rsidRDefault="0081310E">
      <w:pPr>
        <w:ind w:firstLine="602"/>
        <w:rPr>
          <w:rFonts w:eastAsia="仿宋_GB2312"/>
          <w:color w:val="FF0000"/>
          <w:sz w:val="32"/>
        </w:rPr>
      </w:pPr>
      <w:r w:rsidRPr="000E6001">
        <w:rPr>
          <w:b/>
          <w:noProof/>
          <w:sz w:val="30"/>
          <w:szCs w:val="30"/>
        </w:rPr>
        <mc:AlternateContent>
          <mc:Choice Requires="wps">
            <w:drawing>
              <wp:anchor distT="0" distB="0" distL="114300" distR="114300" simplePos="0" relativeHeight="251718656" behindDoc="0" locked="0" layoutInCell="1" allowOverlap="1">
                <wp:simplePos x="0" y="0"/>
                <wp:positionH relativeFrom="column">
                  <wp:posOffset>261620</wp:posOffset>
                </wp:positionH>
                <wp:positionV relativeFrom="paragraph">
                  <wp:posOffset>-31115</wp:posOffset>
                </wp:positionV>
                <wp:extent cx="5143500" cy="3355975"/>
                <wp:effectExtent l="0" t="0" r="0" b="15875"/>
                <wp:wrapNone/>
                <wp:docPr id="43" name="矩形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355676"/>
                        </a:xfrm>
                        <a:prstGeom prst="rect">
                          <a:avLst/>
                        </a:prstGeom>
                        <a:solidFill>
                          <a:srgbClr val="FFFFFF"/>
                        </a:solidFill>
                        <a:ln>
                          <a:noFill/>
                        </a:ln>
                      </wps:spPr>
                      <wps:txbx>
                        <w:txbxContent>
                          <w:p w:rsidR="005733EE" w:rsidRDefault="005733EE">
                            <w:pPr>
                              <w:spacing w:line="240" w:lineRule="auto"/>
                              <w:ind w:firstLineChars="450" w:firstLine="1440"/>
                              <w:rPr>
                                <w:rFonts w:eastAsia="仿宋_GB2312"/>
                                <w:sz w:val="32"/>
                                <w:szCs w:val="32"/>
                              </w:rPr>
                            </w:pPr>
                            <w:r>
                              <w:rPr>
                                <w:rFonts w:eastAsia="仿宋_GB2312"/>
                                <w:sz w:val="32"/>
                                <w:szCs w:val="32"/>
                              </w:rPr>
                              <w:t>Candidate:</w:t>
                            </w:r>
                            <w:r>
                              <w:rPr>
                                <w:rFonts w:eastAsia="仿宋_GB2312" w:hint="eastAsia"/>
                                <w:sz w:val="32"/>
                                <w:szCs w:val="32"/>
                              </w:rPr>
                              <w:t xml:space="preserve">        Li Yiming</w:t>
                            </w:r>
                          </w:p>
                          <w:p w:rsidR="005733EE" w:rsidRDefault="005733EE">
                            <w:pPr>
                              <w:spacing w:line="240" w:lineRule="auto"/>
                              <w:ind w:firstLineChars="450" w:firstLine="1440"/>
                              <w:rPr>
                                <w:rFonts w:eastAsia="仿宋_GB2312"/>
                                <w:sz w:val="32"/>
                                <w:szCs w:val="32"/>
                              </w:rPr>
                            </w:pPr>
                            <w:r>
                              <w:rPr>
                                <w:rFonts w:eastAsia="仿宋_GB2312"/>
                                <w:sz w:val="32"/>
                                <w:szCs w:val="32"/>
                              </w:rPr>
                              <w:t>Student Number:</w:t>
                            </w:r>
                            <w:r>
                              <w:rPr>
                                <w:rFonts w:eastAsia="仿宋_GB2312"/>
                                <w:sz w:val="32"/>
                                <w:szCs w:val="32"/>
                              </w:rPr>
                              <w:tab/>
                            </w:r>
                            <w:r>
                              <w:rPr>
                                <w:rFonts w:eastAsia="仿宋_GB2312" w:hint="eastAsia"/>
                                <w:sz w:val="32"/>
                                <w:szCs w:val="32"/>
                              </w:rPr>
                              <w:t xml:space="preserve">   </w:t>
                            </w:r>
                            <w:r>
                              <w:rPr>
                                <w:rFonts w:eastAsia="仿宋_GB2312"/>
                                <w:sz w:val="32"/>
                                <w:szCs w:val="32"/>
                              </w:rPr>
                              <w:t>1</w:t>
                            </w:r>
                            <w:r>
                              <w:rPr>
                                <w:rFonts w:eastAsia="仿宋_GB2312" w:hint="eastAsia"/>
                                <w:sz w:val="32"/>
                                <w:szCs w:val="32"/>
                              </w:rPr>
                              <w:t>531636</w:t>
                            </w:r>
                          </w:p>
                          <w:p w:rsidR="005733EE" w:rsidRDefault="005733EE">
                            <w:pPr>
                              <w:spacing w:line="240" w:lineRule="auto"/>
                              <w:ind w:leftChars="590" w:left="1416" w:firstLineChars="0" w:firstLine="2"/>
                              <w:rPr>
                                <w:rFonts w:eastAsia="仿宋_GB2312"/>
                                <w:sz w:val="32"/>
                                <w:szCs w:val="32"/>
                              </w:rPr>
                            </w:pPr>
                            <w:r>
                              <w:rPr>
                                <w:rFonts w:eastAsia="仿宋_GB2312"/>
                                <w:sz w:val="32"/>
                                <w:szCs w:val="32"/>
                              </w:rPr>
                              <w:t>School/Department:</w:t>
                            </w:r>
                            <w:r>
                              <w:rPr>
                                <w:rFonts w:eastAsia="仿宋_GB2312"/>
                                <w:sz w:val="32"/>
                                <w:szCs w:val="32"/>
                              </w:rPr>
                              <w:tab/>
                            </w:r>
                            <w:r>
                              <w:rPr>
                                <w:rFonts w:eastAsia="仿宋_GB2312" w:hint="eastAsia"/>
                                <w:sz w:val="32"/>
                                <w:szCs w:val="32"/>
                              </w:rPr>
                              <w:t xml:space="preserve"> </w:t>
                            </w:r>
                            <w:r>
                              <w:rPr>
                                <w:rFonts w:eastAsia="仿宋_GB2312"/>
                                <w:sz w:val="32"/>
                                <w:szCs w:val="32"/>
                              </w:rPr>
                              <w:t>College of Electronics and</w:t>
                            </w:r>
                          </w:p>
                          <w:p w:rsidR="005733EE" w:rsidRDefault="005733EE">
                            <w:pPr>
                              <w:spacing w:line="240" w:lineRule="auto"/>
                              <w:ind w:firstLineChars="1300" w:firstLine="4160"/>
                              <w:rPr>
                                <w:rFonts w:eastAsia="仿宋_GB2312"/>
                                <w:sz w:val="32"/>
                                <w:szCs w:val="32"/>
                              </w:rPr>
                            </w:pPr>
                            <w:r>
                              <w:rPr>
                                <w:rFonts w:eastAsia="仿宋_GB2312"/>
                                <w:sz w:val="32"/>
                                <w:szCs w:val="32"/>
                              </w:rPr>
                              <w:t>Information Engineering</w:t>
                            </w:r>
                          </w:p>
                          <w:p w:rsidR="005733EE" w:rsidRDefault="005733EE">
                            <w:pPr>
                              <w:spacing w:line="240" w:lineRule="auto"/>
                              <w:ind w:firstLineChars="450" w:firstLine="1440"/>
                              <w:rPr>
                                <w:rFonts w:eastAsia="仿宋_GB2312"/>
                                <w:sz w:val="32"/>
                                <w:szCs w:val="32"/>
                              </w:rPr>
                            </w:pPr>
                            <w:r>
                              <w:rPr>
                                <w:rFonts w:eastAsia="仿宋_GB2312"/>
                                <w:sz w:val="32"/>
                                <w:szCs w:val="32"/>
                              </w:rPr>
                              <w:t>Discipline:</w:t>
                            </w:r>
                            <w:r>
                              <w:rPr>
                                <w:rFonts w:eastAsia="仿宋_GB2312" w:hint="eastAsia"/>
                                <w:sz w:val="32"/>
                                <w:szCs w:val="32"/>
                              </w:rPr>
                              <w:t xml:space="preserve">        </w:t>
                            </w:r>
                            <w:r>
                              <w:rPr>
                                <w:rFonts w:eastAsia="仿宋_GB2312"/>
                                <w:sz w:val="32"/>
                                <w:szCs w:val="32"/>
                              </w:rPr>
                              <w:t>Engineering</w:t>
                            </w:r>
                          </w:p>
                          <w:p w:rsidR="005733EE" w:rsidRDefault="005733EE">
                            <w:pPr>
                              <w:spacing w:line="240" w:lineRule="auto"/>
                              <w:ind w:leftChars="590" w:left="4456" w:hangingChars="950" w:hanging="3040"/>
                              <w:rPr>
                                <w:rFonts w:eastAsia="仿宋_GB2312"/>
                                <w:sz w:val="32"/>
                                <w:szCs w:val="32"/>
                              </w:rPr>
                            </w:pPr>
                            <w:r>
                              <w:rPr>
                                <w:rFonts w:eastAsia="仿宋_GB2312"/>
                                <w:sz w:val="32"/>
                                <w:szCs w:val="32"/>
                              </w:rPr>
                              <w:t>Major</w:t>
                            </w:r>
                            <w:r>
                              <w:rPr>
                                <w:rFonts w:eastAsia="仿宋_GB2312" w:hint="eastAsia"/>
                                <w:sz w:val="32"/>
                                <w:szCs w:val="32"/>
                              </w:rPr>
                              <w:t xml:space="preserve">:            </w:t>
                            </w:r>
                            <w:r>
                              <w:rPr>
                                <w:rFonts w:eastAsia="仿宋_GB2312"/>
                                <w:sz w:val="32"/>
                                <w:szCs w:val="32"/>
                              </w:rPr>
                              <w:t>Control Science and</w:t>
                            </w:r>
                          </w:p>
                          <w:p w:rsidR="005733EE" w:rsidRDefault="005733EE">
                            <w:pPr>
                              <w:spacing w:line="240" w:lineRule="auto"/>
                              <w:ind w:leftChars="1540" w:left="3696" w:firstLineChars="150" w:firstLine="480"/>
                              <w:rPr>
                                <w:rFonts w:eastAsia="仿宋_GB2312"/>
                                <w:sz w:val="32"/>
                                <w:szCs w:val="32"/>
                              </w:rPr>
                            </w:pPr>
                            <w:r>
                              <w:rPr>
                                <w:rFonts w:eastAsia="仿宋_GB2312"/>
                                <w:sz w:val="32"/>
                                <w:szCs w:val="32"/>
                              </w:rPr>
                              <w:t>Engineering</w:t>
                            </w:r>
                          </w:p>
                          <w:p w:rsidR="005733EE" w:rsidRDefault="005733EE">
                            <w:pPr>
                              <w:spacing w:line="240" w:lineRule="auto"/>
                              <w:ind w:firstLineChars="450" w:firstLine="1440"/>
                              <w:rPr>
                                <w:rFonts w:eastAsia="仿宋_GB2312"/>
                                <w:b/>
                                <w:szCs w:val="21"/>
                              </w:rPr>
                            </w:pPr>
                            <w:r>
                              <w:rPr>
                                <w:rFonts w:eastAsia="仿宋_GB2312"/>
                                <w:sz w:val="32"/>
                                <w:szCs w:val="32"/>
                              </w:rPr>
                              <w:t>Supervisor:</w:t>
                            </w:r>
                            <w:r>
                              <w:rPr>
                                <w:rFonts w:eastAsia="仿宋_GB2312" w:hint="eastAsia"/>
                                <w:sz w:val="32"/>
                                <w:szCs w:val="32"/>
                              </w:rPr>
                              <w:t xml:space="preserve">        </w:t>
                            </w:r>
                            <w:r>
                              <w:rPr>
                                <w:rFonts w:eastAsia="仿宋_GB2312"/>
                                <w:sz w:val="32"/>
                                <w:szCs w:val="32"/>
                              </w:rPr>
                              <w:t xml:space="preserve">Prof. </w:t>
                            </w:r>
                            <w:r>
                              <w:rPr>
                                <w:rFonts w:eastAsia="仿宋_GB2312" w:hint="eastAsia"/>
                                <w:sz w:val="32"/>
                                <w:szCs w:val="32"/>
                              </w:rPr>
                              <w:t>Ma Xiaofeng</w:t>
                            </w:r>
                          </w:p>
                        </w:txbxContent>
                      </wps:txbx>
                      <wps:bodyPr rot="0" vert="horz" wrap="square" lIns="91440" tIns="45720" rIns="91440" bIns="45720" anchor="t" anchorCtr="0" upright="1">
                        <a:noAutofit/>
                      </wps:bodyPr>
                    </wps:wsp>
                  </a:graphicData>
                </a:graphic>
              </wp:anchor>
            </w:drawing>
          </mc:Choice>
          <mc:Fallback>
            <w:pict>
              <v:rect id="矩形 43" o:spid="_x0000_s1029" style="position:absolute;left:0;text-align:left;margin-left:20.6pt;margin-top:-2.45pt;width:405pt;height:264.2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" stroked="f">
                <v:textbox>
                  <w:txbxContent>
                    <w:p w:rsidR="005733EE" w:rsidRDefault="005733EE">
                      <w:pPr>
                        <w:spacing w:line="240" w:lineRule="auto"/>
                        <w:ind w:firstLineChars="450" w:firstLine="1440"/>
                        <w:rPr>
                          <w:rFonts w:eastAsia="仿宋_GB2312"/>
                          <w:sz w:val="32"/>
                          <w:szCs w:val="32"/>
                        </w:rPr>
                      </w:pPr>
                      <w:r>
                        <w:rPr>
                          <w:rFonts w:eastAsia="仿宋_GB2312"/>
                          <w:sz w:val="32"/>
                          <w:szCs w:val="32"/>
                        </w:rPr>
                        <w:t>Candidate:</w:t>
                      </w:r>
                      <w:r>
                        <w:rPr>
                          <w:rFonts w:eastAsia="仿宋_GB2312" w:hint="eastAsia"/>
                          <w:sz w:val="32"/>
                          <w:szCs w:val="32"/>
                        </w:rPr>
                        <w:t xml:space="preserve">        Li Yiming</w:t>
                      </w:r>
                    </w:p>
                    <w:p w:rsidR="005733EE" w:rsidRDefault="005733EE">
                      <w:pPr>
                        <w:spacing w:line="240" w:lineRule="auto"/>
                        <w:ind w:firstLineChars="450" w:firstLine="1440"/>
                        <w:rPr>
                          <w:rFonts w:eastAsia="仿宋_GB2312"/>
                          <w:sz w:val="32"/>
                          <w:szCs w:val="32"/>
                        </w:rPr>
                      </w:pPr>
                      <w:r>
                        <w:rPr>
                          <w:rFonts w:eastAsia="仿宋_GB2312"/>
                          <w:sz w:val="32"/>
                          <w:szCs w:val="32"/>
                        </w:rPr>
                        <w:t>Student Number:</w:t>
                      </w:r>
                      <w:r>
                        <w:rPr>
                          <w:rFonts w:eastAsia="仿宋_GB2312"/>
                          <w:sz w:val="32"/>
                          <w:szCs w:val="32"/>
                        </w:rPr>
                        <w:tab/>
                      </w:r>
                      <w:r>
                        <w:rPr>
                          <w:rFonts w:eastAsia="仿宋_GB2312" w:hint="eastAsia"/>
                          <w:sz w:val="32"/>
                          <w:szCs w:val="32"/>
                        </w:rPr>
                        <w:t xml:space="preserve">   </w:t>
                      </w:r>
                      <w:r>
                        <w:rPr>
                          <w:rFonts w:eastAsia="仿宋_GB2312"/>
                          <w:sz w:val="32"/>
                          <w:szCs w:val="32"/>
                        </w:rPr>
                        <w:t>1</w:t>
                      </w:r>
                      <w:r>
                        <w:rPr>
                          <w:rFonts w:eastAsia="仿宋_GB2312" w:hint="eastAsia"/>
                          <w:sz w:val="32"/>
                          <w:szCs w:val="32"/>
                        </w:rPr>
                        <w:t>531636</w:t>
                      </w:r>
                    </w:p>
                    <w:p w:rsidR="005733EE" w:rsidRDefault="005733EE">
                      <w:pPr>
                        <w:spacing w:line="240" w:lineRule="auto"/>
                        <w:ind w:leftChars="590" w:left="1416" w:firstLineChars="0" w:firstLine="2"/>
                        <w:rPr>
                          <w:rFonts w:eastAsia="仿宋_GB2312"/>
                          <w:sz w:val="32"/>
                          <w:szCs w:val="32"/>
                        </w:rPr>
                      </w:pPr>
                      <w:r>
                        <w:rPr>
                          <w:rFonts w:eastAsia="仿宋_GB2312"/>
                          <w:sz w:val="32"/>
                          <w:szCs w:val="32"/>
                        </w:rPr>
                        <w:t>School/Department:</w:t>
                      </w:r>
                      <w:r>
                        <w:rPr>
                          <w:rFonts w:eastAsia="仿宋_GB2312"/>
                          <w:sz w:val="32"/>
                          <w:szCs w:val="32"/>
                        </w:rPr>
                        <w:tab/>
                      </w:r>
                      <w:r>
                        <w:rPr>
                          <w:rFonts w:eastAsia="仿宋_GB2312" w:hint="eastAsia"/>
                          <w:sz w:val="32"/>
                          <w:szCs w:val="32"/>
                        </w:rPr>
                        <w:t xml:space="preserve"> </w:t>
                      </w:r>
                      <w:r>
                        <w:rPr>
                          <w:rFonts w:eastAsia="仿宋_GB2312"/>
                          <w:sz w:val="32"/>
                          <w:szCs w:val="32"/>
                        </w:rPr>
                        <w:t>College of Electronics and</w:t>
                      </w:r>
                    </w:p>
                    <w:p w:rsidR="005733EE" w:rsidRDefault="005733EE">
                      <w:pPr>
                        <w:spacing w:line="240" w:lineRule="auto"/>
                        <w:ind w:firstLineChars="1300" w:firstLine="4160"/>
                        <w:rPr>
                          <w:rFonts w:eastAsia="仿宋_GB2312"/>
                          <w:sz w:val="32"/>
                          <w:szCs w:val="32"/>
                        </w:rPr>
                      </w:pPr>
                      <w:r>
                        <w:rPr>
                          <w:rFonts w:eastAsia="仿宋_GB2312"/>
                          <w:sz w:val="32"/>
                          <w:szCs w:val="32"/>
                        </w:rPr>
                        <w:t>Information Engineering</w:t>
                      </w:r>
                    </w:p>
                    <w:p w:rsidR="005733EE" w:rsidRDefault="005733EE">
                      <w:pPr>
                        <w:spacing w:line="240" w:lineRule="auto"/>
                        <w:ind w:firstLineChars="450" w:firstLine="1440"/>
                        <w:rPr>
                          <w:rFonts w:eastAsia="仿宋_GB2312"/>
                          <w:sz w:val="32"/>
                          <w:szCs w:val="32"/>
                        </w:rPr>
                      </w:pPr>
                      <w:r>
                        <w:rPr>
                          <w:rFonts w:eastAsia="仿宋_GB2312"/>
                          <w:sz w:val="32"/>
                          <w:szCs w:val="32"/>
                        </w:rPr>
                        <w:t>Discipline:</w:t>
                      </w:r>
                      <w:r>
                        <w:rPr>
                          <w:rFonts w:eastAsia="仿宋_GB2312" w:hint="eastAsia"/>
                          <w:sz w:val="32"/>
                          <w:szCs w:val="32"/>
                        </w:rPr>
                        <w:t xml:space="preserve">        </w:t>
                      </w:r>
                      <w:r>
                        <w:rPr>
                          <w:rFonts w:eastAsia="仿宋_GB2312"/>
                          <w:sz w:val="32"/>
                          <w:szCs w:val="32"/>
                        </w:rPr>
                        <w:t>Engineering</w:t>
                      </w:r>
                    </w:p>
                    <w:p w:rsidR="005733EE" w:rsidRDefault="005733EE">
                      <w:pPr>
                        <w:spacing w:line="240" w:lineRule="auto"/>
                        <w:ind w:leftChars="590" w:left="4456" w:hangingChars="950" w:hanging="3040"/>
                        <w:rPr>
                          <w:rFonts w:eastAsia="仿宋_GB2312"/>
                          <w:sz w:val="32"/>
                          <w:szCs w:val="32"/>
                        </w:rPr>
                      </w:pPr>
                      <w:r>
                        <w:rPr>
                          <w:rFonts w:eastAsia="仿宋_GB2312"/>
                          <w:sz w:val="32"/>
                          <w:szCs w:val="32"/>
                        </w:rPr>
                        <w:t>Major</w:t>
                      </w:r>
                      <w:r>
                        <w:rPr>
                          <w:rFonts w:eastAsia="仿宋_GB2312" w:hint="eastAsia"/>
                          <w:sz w:val="32"/>
                          <w:szCs w:val="32"/>
                        </w:rPr>
                        <w:t xml:space="preserve">:            </w:t>
                      </w:r>
                      <w:r>
                        <w:rPr>
                          <w:rFonts w:eastAsia="仿宋_GB2312"/>
                          <w:sz w:val="32"/>
                          <w:szCs w:val="32"/>
                        </w:rPr>
                        <w:t>Control Science and</w:t>
                      </w:r>
                    </w:p>
                    <w:p w:rsidR="005733EE" w:rsidRDefault="005733EE">
                      <w:pPr>
                        <w:spacing w:line="240" w:lineRule="auto"/>
                        <w:ind w:leftChars="1540" w:left="3696" w:firstLineChars="150" w:firstLine="480"/>
                        <w:rPr>
                          <w:rFonts w:eastAsia="仿宋_GB2312"/>
                          <w:sz w:val="32"/>
                          <w:szCs w:val="32"/>
                        </w:rPr>
                      </w:pPr>
                      <w:r>
                        <w:rPr>
                          <w:rFonts w:eastAsia="仿宋_GB2312"/>
                          <w:sz w:val="32"/>
                          <w:szCs w:val="32"/>
                        </w:rPr>
                        <w:t>Engineering</w:t>
                      </w:r>
                    </w:p>
                    <w:p w:rsidR="005733EE" w:rsidRDefault="005733EE">
                      <w:pPr>
                        <w:spacing w:line="240" w:lineRule="auto"/>
                        <w:ind w:firstLineChars="450" w:firstLine="1440"/>
                        <w:rPr>
                          <w:rFonts w:eastAsia="仿宋_GB2312"/>
                          <w:b/>
                          <w:szCs w:val="21"/>
                        </w:rPr>
                      </w:pPr>
                      <w:r>
                        <w:rPr>
                          <w:rFonts w:eastAsia="仿宋_GB2312"/>
                          <w:sz w:val="32"/>
                          <w:szCs w:val="32"/>
                        </w:rPr>
                        <w:t>Supervisor:</w:t>
                      </w:r>
                      <w:r>
                        <w:rPr>
                          <w:rFonts w:eastAsia="仿宋_GB2312" w:hint="eastAsia"/>
                          <w:sz w:val="32"/>
                          <w:szCs w:val="32"/>
                        </w:rPr>
                        <w:t xml:space="preserve">        </w:t>
                      </w:r>
                      <w:r>
                        <w:rPr>
                          <w:rFonts w:eastAsia="仿宋_GB2312"/>
                          <w:sz w:val="32"/>
                          <w:szCs w:val="32"/>
                        </w:rPr>
                        <w:t xml:space="preserve">Prof. </w:t>
                      </w:r>
                      <w:r>
                        <w:rPr>
                          <w:rFonts w:eastAsia="仿宋_GB2312" w:hint="eastAsia"/>
                          <w:sz w:val="32"/>
                          <w:szCs w:val="32"/>
                        </w:rPr>
                        <w:t>Ma Xiaofeng</w:t>
                      </w:r>
                    </w:p>
                  </w:txbxContent>
                </v:textbox>
              </v:rect>
            </w:pict>
          </mc:Fallback>
        </mc:AlternateContent>
      </w:r>
      <w:r w:rsidRPr="000E6001">
        <w:rPr>
          <w:rFonts w:eastAsia="仿宋_GB2312"/>
          <w:noProof/>
          <w:color w:val="FF0000"/>
          <w:sz w:val="32"/>
        </w:rPr>
        <mc:AlternateContent>
          <mc:Choice Requires="wps">
            <w:drawing>
              <wp:anchor distT="0" distB="0" distL="114300" distR="114300" simplePos="0" relativeHeight="251716608"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rsidR="005733EE" w:rsidRDefault="005733EE">
                            <w:pPr>
                              <w:ind w:firstLine="640"/>
                              <w:rPr>
                                <w:rFonts w:eastAsia="仿宋_GB2312"/>
                                <w:sz w:val="32"/>
                                <w:szCs w:val="32"/>
                              </w:rPr>
                            </w:pPr>
                          </w:p>
                          <w:p w:rsidR="005733EE" w:rsidRDefault="005733EE">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5733EE" w:rsidRDefault="005733EE">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5733EE" w:rsidRDefault="005733EE">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矩形 27" o:spid="_x0000_s1030" style="position:absolute;left:0;text-align:left;margin-left:94.35pt;margin-top:438.6pt;width:405pt;height:240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" stroked="f">
                <v:textbox>
                  <w:txbxContent>
                    <w:p w:rsidR="005733EE" w:rsidRDefault="005733EE">
                      <w:pPr>
                        <w:ind w:firstLine="640"/>
                        <w:rPr>
                          <w:rFonts w:eastAsia="仿宋_GB2312"/>
                          <w:sz w:val="32"/>
                          <w:szCs w:val="32"/>
                        </w:rPr>
                      </w:pPr>
                    </w:p>
                    <w:p w:rsidR="005733EE" w:rsidRDefault="005733EE">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5733EE" w:rsidRDefault="005733EE">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5733EE" w:rsidRDefault="005733EE">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v:textbox>
              </v:rect>
            </w:pict>
          </mc:Fallback>
        </mc:AlternateContent>
      </w:r>
      <w:r w:rsidRPr="000E6001">
        <w:rPr>
          <w:rFonts w:eastAsia="仿宋_GB2312"/>
          <w:noProof/>
          <w:color w:val="FF0000"/>
          <w:sz w:val="32"/>
        </w:rPr>
        <mc:AlternateContent>
          <mc:Choice Requires="wps">
            <w:drawing>
              <wp:anchor distT="0" distB="0" distL="114300" distR="114300" simplePos="0" relativeHeight="251715584"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rsidR="005733EE" w:rsidRDefault="005733EE">
                            <w:pPr>
                              <w:ind w:firstLine="640"/>
                              <w:rPr>
                                <w:rFonts w:eastAsia="仿宋_GB2312"/>
                                <w:sz w:val="32"/>
                                <w:szCs w:val="32"/>
                              </w:rPr>
                            </w:pPr>
                          </w:p>
                          <w:p w:rsidR="005733EE" w:rsidRDefault="005733EE">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5733EE" w:rsidRDefault="005733EE">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5733EE" w:rsidRDefault="005733EE">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矩形 26" o:spid="_x0000_s1031" style="position:absolute;left:0;text-align:left;margin-left:94.35pt;margin-top:438.6pt;width:405pt;height:240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" stroked="f">
                <v:textbox>
                  <w:txbxContent>
                    <w:p w:rsidR="005733EE" w:rsidRDefault="005733EE">
                      <w:pPr>
                        <w:ind w:firstLine="640"/>
                        <w:rPr>
                          <w:rFonts w:eastAsia="仿宋_GB2312"/>
                          <w:sz w:val="32"/>
                          <w:szCs w:val="32"/>
                        </w:rPr>
                      </w:pPr>
                    </w:p>
                    <w:p w:rsidR="005733EE" w:rsidRDefault="005733EE">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5733EE" w:rsidRDefault="005733EE">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5733EE" w:rsidRDefault="005733EE">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5733EE" w:rsidRDefault="005733EE">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v:textbox>
              </v:rect>
            </w:pict>
          </mc:Fallback>
        </mc:AlternateContent>
      </w:r>
    </w:p>
    <w:p w:rsidR="00DF7ED1" w:rsidRPr="000E6001" w:rsidRDefault="00DF7ED1">
      <w:pPr>
        <w:ind w:firstLine="640"/>
        <w:rPr>
          <w:rFonts w:eastAsia="仿宋_GB2312"/>
          <w:color w:val="FF0000"/>
          <w:sz w:val="32"/>
        </w:rPr>
      </w:pPr>
    </w:p>
    <w:p w:rsidR="00DF7ED1" w:rsidRPr="000E6001" w:rsidRDefault="00DF7ED1">
      <w:pPr>
        <w:ind w:firstLine="640"/>
        <w:rPr>
          <w:rFonts w:eastAsia="仿宋_GB2312"/>
          <w:color w:val="FF0000"/>
          <w:sz w:val="32"/>
        </w:rPr>
      </w:pPr>
    </w:p>
    <w:p w:rsidR="00DF7ED1" w:rsidRPr="000E6001" w:rsidRDefault="00DF7ED1">
      <w:pPr>
        <w:ind w:firstLine="640"/>
        <w:rPr>
          <w:rFonts w:eastAsia="仿宋_GB2312"/>
          <w:color w:val="FF0000"/>
          <w:sz w:val="32"/>
        </w:rPr>
      </w:pPr>
    </w:p>
    <w:p w:rsidR="00DF7ED1" w:rsidRPr="000E6001" w:rsidRDefault="00DF7ED1">
      <w:pPr>
        <w:ind w:firstLine="640"/>
        <w:rPr>
          <w:rFonts w:eastAsia="仿宋_GB2312"/>
          <w:color w:val="FF0000"/>
          <w:sz w:val="32"/>
        </w:rPr>
      </w:pPr>
    </w:p>
    <w:p w:rsidR="00DF7ED1" w:rsidRPr="000E6001" w:rsidRDefault="00DF7ED1">
      <w:pPr>
        <w:ind w:firstLine="640"/>
        <w:rPr>
          <w:rFonts w:eastAsia="仿宋_GB2312"/>
          <w:color w:val="FF0000"/>
          <w:sz w:val="32"/>
        </w:rPr>
      </w:pPr>
    </w:p>
    <w:p w:rsidR="00DF7ED1" w:rsidRPr="000E6001" w:rsidRDefault="00DF7ED1">
      <w:pPr>
        <w:ind w:firstLine="643"/>
        <w:rPr>
          <w:b/>
          <w:bCs/>
          <w:color w:val="FF0000"/>
          <w:sz w:val="32"/>
          <w:szCs w:val="32"/>
        </w:rPr>
      </w:pPr>
    </w:p>
    <w:p w:rsidR="00DF7ED1" w:rsidRPr="000E6001" w:rsidRDefault="00DF7ED1">
      <w:pPr>
        <w:ind w:firstLine="640"/>
        <w:rPr>
          <w:bCs/>
          <w:color w:val="FF0000"/>
          <w:sz w:val="32"/>
          <w:szCs w:val="32"/>
        </w:rPr>
      </w:pPr>
    </w:p>
    <w:p w:rsidR="00DF7ED1" w:rsidRPr="000E6001" w:rsidRDefault="00DF7ED1">
      <w:pPr>
        <w:ind w:firstLine="640"/>
        <w:jc w:val="center"/>
        <w:rPr>
          <w:bCs/>
          <w:color w:val="FF0000"/>
          <w:sz w:val="32"/>
          <w:szCs w:val="32"/>
        </w:rPr>
      </w:pPr>
    </w:p>
    <w:p w:rsidR="00DF7ED1" w:rsidRPr="000E6001" w:rsidRDefault="0081310E">
      <w:pPr>
        <w:ind w:firstLineChars="0" w:firstLine="0"/>
        <w:jc w:val="center"/>
        <w:rPr>
          <w:bCs/>
          <w:sz w:val="32"/>
          <w:szCs w:val="32"/>
        </w:rPr>
      </w:pPr>
      <w:r w:rsidRPr="000E6001">
        <w:rPr>
          <w:bCs/>
          <w:sz w:val="32"/>
          <w:szCs w:val="32"/>
        </w:rPr>
        <w:t>March, 2017</w:t>
      </w:r>
    </w:p>
    <w:p w:rsidR="00DF7ED1" w:rsidRPr="000E6001" w:rsidRDefault="00DF7ED1">
      <w:pPr>
        <w:spacing w:line="300" w:lineRule="auto"/>
        <w:ind w:firstLine="600"/>
        <w:jc w:val="center"/>
        <w:rPr>
          <w:sz w:val="30"/>
        </w:rPr>
      </w:pPr>
    </w:p>
    <w:p w:rsidR="00DF7ED1" w:rsidRPr="000E6001" w:rsidRDefault="00DF7ED1">
      <w:pPr>
        <w:ind w:firstLine="600"/>
        <w:rPr>
          <w:sz w:val="30"/>
        </w:rPr>
      </w:pPr>
    </w:p>
    <w:p w:rsidR="00DF7ED1" w:rsidRPr="000E6001" w:rsidRDefault="00DF7ED1">
      <w:pPr>
        <w:ind w:firstLine="600"/>
        <w:rPr>
          <w:sz w:val="30"/>
        </w:rPr>
      </w:pPr>
    </w:p>
    <w:p w:rsidR="00DF7ED1" w:rsidRPr="000E6001" w:rsidRDefault="00DF7ED1">
      <w:pPr>
        <w:ind w:firstLine="600"/>
        <w:rPr>
          <w:sz w:val="30"/>
        </w:rPr>
      </w:pPr>
    </w:p>
    <w:p w:rsidR="00DF7ED1" w:rsidRPr="000E6001" w:rsidRDefault="00DF7ED1">
      <w:pPr>
        <w:ind w:firstLine="600"/>
        <w:rPr>
          <w:sz w:val="30"/>
        </w:rPr>
      </w:pPr>
    </w:p>
    <w:p w:rsidR="00DF7ED1" w:rsidRPr="000E6001" w:rsidRDefault="0081310E">
      <w:pPr>
        <w:ind w:firstLineChars="0" w:firstLine="0"/>
        <w:jc w:val="center"/>
        <w:rPr>
          <w:rFonts w:eastAsia="仿宋_GB2312"/>
          <w:sz w:val="32"/>
          <w:szCs w:val="32"/>
        </w:rPr>
      </w:pPr>
      <w:r w:rsidRPr="000E6001">
        <w:rPr>
          <w:bCs/>
          <w:sz w:val="32"/>
          <w:szCs w:val="32"/>
        </w:rPr>
        <w:t>March, 2018</w:t>
      </w:r>
    </w:p>
    <w:tbl>
      <w:tblPr>
        <w:tblW w:w="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5"/>
      </w:tblGrid>
      <w:tr w:rsidR="00DF7ED1" w:rsidRPr="000E6001">
        <w:trPr>
          <w:trHeight w:val="13173"/>
          <w:jc w:val="center"/>
        </w:trPr>
        <w:tc>
          <w:tcPr>
            <w:tcW w:w="505" w:type="dxa"/>
            <w:tcBorders>
              <w:bottom w:val="single" w:sz="4" w:space="0" w:color="auto"/>
            </w:tcBorders>
          </w:tcPr>
          <w:p w:rsidR="00DF7ED1" w:rsidRPr="000E6001" w:rsidRDefault="00DF7ED1">
            <w:pPr>
              <w:spacing w:line="320" w:lineRule="exact"/>
              <w:ind w:firstLineChars="0" w:firstLine="0"/>
              <w:rPr>
                <w:rFonts w:eastAsia="仿宋_GB2312"/>
                <w:b/>
                <w:bCs/>
                <w:sz w:val="28"/>
                <w:szCs w:val="28"/>
              </w:rPr>
            </w:pPr>
          </w:p>
          <w:p w:rsidR="00DF7ED1" w:rsidRPr="000E6001" w:rsidRDefault="00DF7ED1">
            <w:pPr>
              <w:spacing w:line="320" w:lineRule="exact"/>
              <w:ind w:firstLineChars="0" w:firstLine="0"/>
              <w:rPr>
                <w:rFonts w:eastAsia="仿宋_GB2312"/>
                <w:b/>
                <w:bCs/>
                <w:sz w:val="28"/>
                <w:szCs w:val="28"/>
              </w:rPr>
            </w:pPr>
          </w:p>
          <w:p w:rsidR="00DF7ED1" w:rsidRPr="000E6001" w:rsidRDefault="00DF7ED1">
            <w:pPr>
              <w:spacing w:line="320" w:lineRule="exact"/>
              <w:ind w:firstLineChars="0" w:firstLine="0"/>
              <w:rPr>
                <w:rFonts w:eastAsia="仿宋_GB2312"/>
                <w:b/>
                <w:bCs/>
                <w:sz w:val="28"/>
                <w:szCs w:val="28"/>
              </w:rPr>
            </w:pPr>
          </w:p>
          <w:p w:rsidR="00DF7ED1" w:rsidRPr="000E6001" w:rsidRDefault="0081310E">
            <w:pPr>
              <w:spacing w:line="320" w:lineRule="exact"/>
              <w:ind w:firstLineChars="0" w:firstLine="0"/>
              <w:rPr>
                <w:rFonts w:eastAsia="仿宋_GB2312"/>
                <w:b/>
                <w:bCs/>
                <w:sz w:val="28"/>
                <w:szCs w:val="28"/>
              </w:rPr>
            </w:pPr>
            <w:r w:rsidRPr="000E6001">
              <w:rPr>
                <w:rFonts w:eastAsia="仿宋_GB2312"/>
                <w:b/>
                <w:bCs/>
                <w:sz w:val="28"/>
                <w:szCs w:val="28"/>
              </w:rPr>
              <w:t>基于区块链的扶贫资金管理平台关键技术的研究与设计</w:t>
            </w:r>
          </w:p>
          <w:p w:rsidR="00DF7ED1" w:rsidRPr="000E6001" w:rsidRDefault="00DF7ED1">
            <w:pPr>
              <w:spacing w:line="320" w:lineRule="exact"/>
              <w:ind w:firstLine="562"/>
              <w:rPr>
                <w:rFonts w:eastAsia="仿宋_GB2312"/>
                <w:b/>
                <w:bCs/>
                <w:sz w:val="28"/>
                <w:szCs w:val="28"/>
              </w:rPr>
            </w:pPr>
          </w:p>
          <w:p w:rsidR="00DF7ED1" w:rsidRPr="000E6001" w:rsidRDefault="0081310E">
            <w:pPr>
              <w:spacing w:line="320" w:lineRule="exact"/>
              <w:ind w:firstLine="562"/>
              <w:rPr>
                <w:rFonts w:eastAsia="仿宋_GB2312"/>
                <w:b/>
                <w:bCs/>
                <w:sz w:val="28"/>
                <w:szCs w:val="28"/>
              </w:rPr>
            </w:pPr>
            <w:r w:rsidRPr="000E6001">
              <w:rPr>
                <w:rFonts w:eastAsia="仿宋_GB2312"/>
                <w:b/>
                <w:bCs/>
                <w:sz w:val="28"/>
                <w:szCs w:val="28"/>
              </w:rPr>
              <w:t>陈李一鸣</w:t>
            </w:r>
          </w:p>
          <w:p w:rsidR="00DF7ED1" w:rsidRPr="000E6001" w:rsidRDefault="00DF7ED1">
            <w:pPr>
              <w:spacing w:line="320" w:lineRule="exact"/>
              <w:ind w:firstLine="562"/>
              <w:rPr>
                <w:rFonts w:eastAsia="仿宋_GB2312"/>
                <w:b/>
                <w:bCs/>
                <w:sz w:val="28"/>
                <w:szCs w:val="28"/>
              </w:rPr>
            </w:pPr>
          </w:p>
          <w:p w:rsidR="00DF7ED1" w:rsidRPr="000E6001" w:rsidRDefault="00DF7ED1">
            <w:pPr>
              <w:spacing w:line="320" w:lineRule="exact"/>
              <w:ind w:firstLine="562"/>
              <w:rPr>
                <w:rFonts w:eastAsia="仿宋_GB2312"/>
                <w:b/>
                <w:bCs/>
                <w:sz w:val="28"/>
                <w:szCs w:val="28"/>
              </w:rPr>
            </w:pPr>
          </w:p>
          <w:p w:rsidR="00DF7ED1" w:rsidRPr="000E6001" w:rsidRDefault="0081310E">
            <w:pPr>
              <w:spacing w:line="320" w:lineRule="exact"/>
              <w:ind w:firstLine="562"/>
              <w:jc w:val="center"/>
              <w:rPr>
                <w:rFonts w:eastAsia="仿宋_GB2312"/>
                <w:sz w:val="28"/>
                <w:szCs w:val="28"/>
              </w:rPr>
            </w:pPr>
            <w:r w:rsidRPr="000E6001">
              <w:rPr>
                <w:rFonts w:eastAsia="仿宋_GB2312"/>
                <w:b/>
                <w:bCs/>
                <w:sz w:val="28"/>
                <w:szCs w:val="28"/>
              </w:rPr>
              <w:t>同同济大学</w:t>
            </w:r>
          </w:p>
        </w:tc>
      </w:tr>
    </w:tbl>
    <w:p w:rsidR="00DF7ED1" w:rsidRPr="000E6001" w:rsidRDefault="00DF7ED1">
      <w:pPr>
        <w:spacing w:line="300" w:lineRule="auto"/>
        <w:ind w:firstLine="723"/>
        <w:jc w:val="center"/>
        <w:rPr>
          <w:rFonts w:eastAsia="黑体"/>
          <w:b/>
          <w:sz w:val="36"/>
          <w:szCs w:val="30"/>
        </w:rPr>
      </w:pPr>
    </w:p>
    <w:p w:rsidR="00DF7ED1" w:rsidRPr="000E6001" w:rsidRDefault="0081310E">
      <w:pPr>
        <w:spacing w:line="300" w:lineRule="auto"/>
        <w:ind w:firstLineChars="0" w:firstLine="0"/>
        <w:jc w:val="center"/>
        <w:rPr>
          <w:rFonts w:eastAsia="黑体"/>
          <w:b/>
          <w:sz w:val="36"/>
          <w:szCs w:val="30"/>
        </w:rPr>
      </w:pPr>
      <w:r w:rsidRPr="000E6001">
        <w:rPr>
          <w:rFonts w:eastAsia="黑体"/>
          <w:b/>
          <w:sz w:val="36"/>
          <w:szCs w:val="30"/>
        </w:rPr>
        <w:lastRenderedPageBreak/>
        <w:t>学位论文版权使用授权书</w:t>
      </w:r>
    </w:p>
    <w:p w:rsidR="00DF7ED1" w:rsidRPr="000E6001" w:rsidRDefault="00DF7ED1">
      <w:pPr>
        <w:spacing w:line="300" w:lineRule="auto"/>
        <w:ind w:firstLine="723"/>
        <w:jc w:val="center"/>
        <w:rPr>
          <w:rFonts w:eastAsia="黑体"/>
          <w:b/>
          <w:sz w:val="36"/>
          <w:szCs w:val="30"/>
        </w:rPr>
      </w:pPr>
    </w:p>
    <w:p w:rsidR="00DF7ED1" w:rsidRPr="000E6001" w:rsidRDefault="0081310E">
      <w:pPr>
        <w:pStyle w:val="a9"/>
      </w:pPr>
      <w:r w:rsidRPr="000E6001">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rsidR="00DF7ED1" w:rsidRPr="000E6001" w:rsidRDefault="00DF7ED1">
      <w:pPr>
        <w:pStyle w:val="a9"/>
        <w:ind w:left="420"/>
      </w:pPr>
    </w:p>
    <w:p w:rsidR="00DF7ED1" w:rsidRPr="000E6001" w:rsidRDefault="00DF7ED1">
      <w:pPr>
        <w:pStyle w:val="a9"/>
        <w:ind w:left="420"/>
      </w:pPr>
    </w:p>
    <w:p w:rsidR="00DF7ED1" w:rsidRPr="000E6001" w:rsidRDefault="0081310E">
      <w:pPr>
        <w:pStyle w:val="a9"/>
      </w:pPr>
      <w:r w:rsidRPr="000E6001">
        <w:t xml:space="preserve">                       </w:t>
      </w:r>
      <w:r w:rsidRPr="000E6001">
        <w:t>学位论文作者签名：</w:t>
      </w:r>
    </w:p>
    <w:p w:rsidR="00DF7ED1" w:rsidRPr="000E6001" w:rsidRDefault="0081310E">
      <w:pPr>
        <w:pStyle w:val="a9"/>
        <w:ind w:firstLineChars="400" w:firstLine="1120"/>
      </w:pPr>
      <w:r w:rsidRPr="000E6001">
        <w:t xml:space="preserve">                                    </w:t>
      </w:r>
      <w:r w:rsidRPr="000E6001">
        <w:t>年</w:t>
      </w:r>
      <w:r w:rsidRPr="000E6001">
        <w:t xml:space="preserve">   </w:t>
      </w:r>
      <w:r w:rsidRPr="000E6001">
        <w:t>月</w:t>
      </w:r>
      <w:r w:rsidRPr="000E6001">
        <w:t xml:space="preserve">   </w:t>
      </w:r>
      <w:r w:rsidRPr="000E6001">
        <w:t>日</w:t>
      </w:r>
      <w:r w:rsidRPr="000E6001">
        <w:t xml:space="preserve">   </w:t>
      </w:r>
    </w:p>
    <w:p w:rsidR="00DF7ED1" w:rsidRPr="000E6001" w:rsidRDefault="0081310E">
      <w:pPr>
        <w:spacing w:line="300" w:lineRule="auto"/>
        <w:ind w:firstLineChars="0" w:firstLine="0"/>
        <w:jc w:val="center"/>
        <w:rPr>
          <w:rFonts w:eastAsia="黑体"/>
          <w:b/>
          <w:sz w:val="36"/>
          <w:szCs w:val="30"/>
        </w:rPr>
      </w:pPr>
      <w:r w:rsidRPr="000E6001">
        <w:rPr>
          <w:rFonts w:eastAsia="黑体"/>
          <w:b/>
          <w:sz w:val="36"/>
          <w:szCs w:val="30"/>
        </w:rPr>
        <w:br w:type="page"/>
      </w:r>
      <w:r w:rsidRPr="000E6001">
        <w:rPr>
          <w:rFonts w:eastAsia="黑体"/>
          <w:b/>
          <w:sz w:val="36"/>
          <w:szCs w:val="30"/>
        </w:rPr>
        <w:lastRenderedPageBreak/>
        <w:t>同济大学学位论文原创性声明</w:t>
      </w:r>
    </w:p>
    <w:p w:rsidR="00DF7ED1" w:rsidRPr="000E6001" w:rsidRDefault="00DF7ED1">
      <w:pPr>
        <w:spacing w:line="300" w:lineRule="auto"/>
        <w:ind w:firstLine="602"/>
        <w:jc w:val="center"/>
        <w:rPr>
          <w:b/>
          <w:sz w:val="30"/>
          <w:szCs w:val="30"/>
        </w:rPr>
      </w:pPr>
    </w:p>
    <w:p w:rsidR="00DF7ED1" w:rsidRPr="000E6001" w:rsidRDefault="0081310E">
      <w:pPr>
        <w:spacing w:line="240" w:lineRule="auto"/>
        <w:ind w:firstLine="560"/>
        <w:rPr>
          <w:sz w:val="28"/>
          <w:szCs w:val="28"/>
        </w:rPr>
      </w:pPr>
      <w:r w:rsidRPr="000E6001">
        <w:rPr>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rsidR="00DF7ED1" w:rsidRPr="000E6001" w:rsidRDefault="00DF7ED1">
      <w:pPr>
        <w:ind w:firstLine="560"/>
        <w:rPr>
          <w:sz w:val="28"/>
          <w:szCs w:val="28"/>
        </w:rPr>
      </w:pPr>
    </w:p>
    <w:p w:rsidR="00DF7ED1" w:rsidRPr="000E6001" w:rsidRDefault="00DF7ED1">
      <w:pPr>
        <w:ind w:firstLine="560"/>
        <w:rPr>
          <w:sz w:val="28"/>
          <w:szCs w:val="28"/>
        </w:rPr>
      </w:pPr>
    </w:p>
    <w:p w:rsidR="00DF7ED1" w:rsidRPr="000E6001" w:rsidRDefault="00DF7ED1">
      <w:pPr>
        <w:ind w:firstLine="560"/>
        <w:rPr>
          <w:sz w:val="28"/>
          <w:szCs w:val="28"/>
        </w:rPr>
      </w:pPr>
    </w:p>
    <w:p w:rsidR="00DF7ED1" w:rsidRPr="000E6001" w:rsidRDefault="00DF7ED1">
      <w:pPr>
        <w:spacing w:before="480" w:after="360"/>
        <w:ind w:firstLine="480"/>
        <w:jc w:val="center"/>
        <w:rPr>
          <w:rFonts w:eastAsia="黑体"/>
        </w:rPr>
      </w:pPr>
    </w:p>
    <w:p w:rsidR="00DF7ED1" w:rsidRPr="000E6001" w:rsidRDefault="00DF7ED1">
      <w:pPr>
        <w:spacing w:before="480" w:after="360"/>
        <w:ind w:firstLine="480"/>
        <w:jc w:val="center"/>
        <w:rPr>
          <w:rFonts w:eastAsia="黑体"/>
        </w:rPr>
      </w:pPr>
    </w:p>
    <w:p w:rsidR="00DF7ED1" w:rsidRPr="000E6001" w:rsidRDefault="0081310E">
      <w:pPr>
        <w:pStyle w:val="a9"/>
      </w:pPr>
      <w:r w:rsidRPr="000E6001">
        <w:t xml:space="preserve">                       </w:t>
      </w:r>
      <w:r w:rsidRPr="000E6001">
        <w:t>学位论文作者签名：</w:t>
      </w:r>
    </w:p>
    <w:p w:rsidR="00DF7ED1" w:rsidRPr="000E6001" w:rsidRDefault="0081310E">
      <w:pPr>
        <w:spacing w:line="300" w:lineRule="auto"/>
        <w:ind w:firstLine="560"/>
        <w:jc w:val="center"/>
        <w:rPr>
          <w:sz w:val="28"/>
          <w:szCs w:val="28"/>
        </w:rPr>
      </w:pPr>
      <w:r w:rsidRPr="000E6001">
        <w:rPr>
          <w:sz w:val="28"/>
          <w:szCs w:val="28"/>
        </w:rPr>
        <w:t xml:space="preserve">                                        </w:t>
      </w:r>
      <w:r w:rsidRPr="000E6001">
        <w:rPr>
          <w:sz w:val="28"/>
          <w:szCs w:val="28"/>
        </w:rPr>
        <w:t>年</w:t>
      </w:r>
      <w:r w:rsidRPr="000E6001">
        <w:rPr>
          <w:sz w:val="28"/>
          <w:szCs w:val="28"/>
        </w:rPr>
        <w:t xml:space="preserve">    </w:t>
      </w:r>
      <w:r w:rsidRPr="000E6001">
        <w:rPr>
          <w:sz w:val="28"/>
          <w:szCs w:val="28"/>
        </w:rPr>
        <w:t>月</w:t>
      </w:r>
      <w:r w:rsidRPr="000E6001">
        <w:rPr>
          <w:sz w:val="28"/>
          <w:szCs w:val="28"/>
        </w:rPr>
        <w:t xml:space="preserve">     </w:t>
      </w:r>
      <w:r w:rsidRPr="000E6001">
        <w:rPr>
          <w:sz w:val="28"/>
          <w:szCs w:val="28"/>
        </w:rPr>
        <w:t>日</w:t>
      </w:r>
    </w:p>
    <w:p w:rsidR="00DF7ED1" w:rsidRPr="000E6001" w:rsidRDefault="0081310E">
      <w:pPr>
        <w:spacing w:line="300" w:lineRule="auto"/>
        <w:ind w:firstLine="560"/>
        <w:jc w:val="center"/>
        <w:rPr>
          <w:sz w:val="28"/>
          <w:szCs w:val="28"/>
        </w:rPr>
        <w:sectPr w:rsidR="00DF7ED1" w:rsidRPr="000E6001">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1134" w:footer="1134" w:gutter="0"/>
          <w:pgNumType w:fmt="upperRoman" w:start="1"/>
          <w:cols w:space="425"/>
          <w:docGrid w:type="lines" w:linePitch="312"/>
        </w:sectPr>
      </w:pPr>
      <w:r w:rsidRPr="000E6001">
        <w:rPr>
          <w:sz w:val="28"/>
          <w:szCs w:val="28"/>
        </w:rPr>
        <w:t xml:space="preserve"> </w:t>
      </w:r>
    </w:p>
    <w:p w:rsidR="00DF7ED1" w:rsidRPr="000E6001" w:rsidRDefault="0081310E">
      <w:pPr>
        <w:pStyle w:val="1"/>
      </w:pPr>
      <w:bookmarkStart w:id="0" w:name="_Toc508795694"/>
      <w:bookmarkStart w:id="1" w:name="_Toc476850282"/>
      <w:bookmarkStart w:id="2" w:name="_Toc476850352"/>
      <w:bookmarkStart w:id="3" w:name="_Toc476850549"/>
      <w:r w:rsidRPr="000E6001">
        <w:lastRenderedPageBreak/>
        <w:t>摘要</w:t>
      </w:r>
      <w:bookmarkEnd w:id="0"/>
      <w:bookmarkEnd w:id="1"/>
      <w:bookmarkEnd w:id="2"/>
      <w:bookmarkEnd w:id="3"/>
    </w:p>
    <w:p w:rsidR="00DF7ED1" w:rsidRPr="000E6001" w:rsidRDefault="0081310E">
      <w:pPr>
        <w:ind w:firstLine="480"/>
      </w:pPr>
      <w:r w:rsidRPr="000E6001">
        <w:t>脱贫攻坚是</w:t>
      </w:r>
      <w:r w:rsidRPr="000E6001">
        <w:t>“</w:t>
      </w:r>
      <w:r w:rsidRPr="000E6001">
        <w:t>第一民生工程</w:t>
      </w:r>
      <w:r w:rsidRPr="000E6001">
        <w:t>”</w:t>
      </w:r>
      <w:r w:rsidRPr="000E6001">
        <w:t>，是普惠千万贫困百姓的举措。中央、国务院和各级党委政府前所未有地高度重视，举全社会之力脱贫攻坚。贵州省积极响应党中央脱贫攻坚的号召，设立贵州脱贫攻坚投资极贫乡（镇）基金，实现政府资金引导、社会资本参与、项目提前实施，有效解决极贫乡（镇）资金缺口问题，实现与全省、全国同步小康的战略目标。扶贫基金涉及的资金总体规模巨大，所以需要强化对资金的管理，提高使用效率，降低资金风险。</w:t>
      </w:r>
    </w:p>
    <w:p w:rsidR="00DF7ED1" w:rsidRPr="000E6001" w:rsidRDefault="0081310E">
      <w:pPr>
        <w:ind w:firstLine="480"/>
      </w:pPr>
      <w:r w:rsidRPr="000E6001">
        <w:t>作者有幸参与了</w:t>
      </w:r>
      <w:r w:rsidRPr="000E6001">
        <w:t>2017</w:t>
      </w:r>
      <w:r w:rsidRPr="000E6001">
        <w:t>年贵州省脱贫攻坚项目，在实际项目的基础上开展研究，提出并设计了</w:t>
      </w:r>
      <w:r w:rsidRPr="000E6001">
        <w:t>“</w:t>
      </w:r>
      <w:r w:rsidRPr="000E6001">
        <w:t>脱贫攻坚</w:t>
      </w:r>
      <w:r w:rsidRPr="000E6001">
        <w:t>+</w:t>
      </w:r>
      <w:r w:rsidRPr="000E6001">
        <w:t>区块链</w:t>
      </w:r>
      <w:r w:rsidRPr="000E6001">
        <w:t>”</w:t>
      </w:r>
      <w:r w:rsidRPr="000E6001">
        <w:t>的解决方案。区块链技术的运用，为实时、全面的了解扶贫资金的使用情况和项目的开展情况，保障数据的可追踪和不可篡改，实现精准的资金管</w:t>
      </w:r>
      <w:proofErr w:type="gramStart"/>
      <w:r w:rsidRPr="000E6001">
        <w:t>控提供</w:t>
      </w:r>
      <w:proofErr w:type="gramEnd"/>
      <w:r w:rsidRPr="000E6001">
        <w:t>了可能的实现手段。</w:t>
      </w:r>
    </w:p>
    <w:p w:rsidR="00DF7ED1" w:rsidRPr="000E6001" w:rsidRDefault="0081310E">
      <w:pPr>
        <w:ind w:firstLine="480"/>
      </w:pPr>
      <w:r w:rsidRPr="000E6001">
        <w:t>本文遵循</w:t>
      </w:r>
      <w:r w:rsidRPr="000E6001">
        <w:t>“</w:t>
      </w:r>
      <w:r w:rsidRPr="000E6001">
        <w:t>理论研究与分析</w:t>
      </w:r>
      <w:r w:rsidRPr="000E6001">
        <w:t>——</w:t>
      </w:r>
      <w:r w:rsidRPr="000E6001">
        <w:t>实践与开发</w:t>
      </w:r>
      <w:r w:rsidRPr="000E6001">
        <w:t>——</w:t>
      </w:r>
      <w:r w:rsidRPr="000E6001">
        <w:t>优化与提升</w:t>
      </w:r>
      <w:r w:rsidRPr="000E6001">
        <w:t>”</w:t>
      </w:r>
      <w:r w:rsidRPr="000E6001">
        <w:t>的基本思路。根据实际项目需求，提出了</w:t>
      </w:r>
      <w:r w:rsidRPr="000E6001">
        <w:t>“</w:t>
      </w:r>
      <w:r w:rsidRPr="000E6001">
        <w:t>脱贫攻坚</w:t>
      </w:r>
      <w:r w:rsidRPr="000E6001">
        <w:t>+</w:t>
      </w:r>
      <w:r w:rsidRPr="000E6001">
        <w:t>区块链</w:t>
      </w:r>
      <w:r w:rsidRPr="000E6001">
        <w:t>”</w:t>
      </w:r>
      <w:r w:rsidRPr="000E6001">
        <w:t>的解决方案。设计并实现了基于区块链技术的扶贫资金管理平台，设计了基于区块链技术的链上</w:t>
      </w:r>
      <w:r w:rsidRPr="000E6001">
        <w:t>“</w:t>
      </w:r>
      <w:r w:rsidRPr="000E6001">
        <w:t>数字汇票</w:t>
      </w:r>
      <w:r w:rsidRPr="000E6001">
        <w:t>”</w:t>
      </w:r>
      <w:r w:rsidRPr="000E6001">
        <w:t>和实时对账系统，双管齐下，做到了对扶贫资金从发行、流转到最终使用的全流程闭环监控。</w:t>
      </w:r>
    </w:p>
    <w:p w:rsidR="00DF7ED1" w:rsidRPr="000E6001" w:rsidRDefault="0081310E">
      <w:pPr>
        <w:tabs>
          <w:tab w:val="clear" w:pos="4156"/>
          <w:tab w:val="clear" w:pos="8253"/>
        </w:tabs>
        <w:ind w:firstLine="480"/>
      </w:pPr>
      <w:r w:rsidRPr="000E6001">
        <w:t>基于实际项目需求，本论文对区块链技术现阶段存在的相关问题进行研究，对共识机制和系统架构做出了分析并改进。本文通过分析当前区块链共识机制存在的问题，设计了基于信用评分的主节点切换协议的</w:t>
      </w:r>
      <w:r w:rsidRPr="000E6001">
        <w:t>CBFT(Credit-based Byzantine Fault Tolerance)</w:t>
      </w:r>
      <w:r w:rsidRPr="000E6001">
        <w:t>共识算法，保障了区块链系统的安全性和活性。在系统架构方面，本文设计了多链架构，对请求进行并行处理，从而提升了区块链系统的每秒交易量</w:t>
      </w:r>
      <w:r w:rsidRPr="000E6001">
        <w:t>(TPS Transactions Per Second)</w:t>
      </w:r>
      <w:r w:rsidRPr="000E6001">
        <w:t>。</w:t>
      </w:r>
    </w:p>
    <w:p w:rsidR="00DF7ED1" w:rsidRPr="000E6001" w:rsidRDefault="0081310E">
      <w:pPr>
        <w:ind w:firstLine="480"/>
      </w:pPr>
      <w:r w:rsidRPr="000E6001">
        <w:t>本文一方面探索了区块链在扶贫场景的应用模式。另一方面，研究并设计了新的共识算法和系统架构，经过实验验证，提高了区块链系统的安全性和</w:t>
      </w:r>
      <w:r w:rsidRPr="000E6001">
        <w:t>TPS</w:t>
      </w:r>
      <w:r w:rsidRPr="000E6001">
        <w:t>。本论文是国内较早</w:t>
      </w:r>
      <w:proofErr w:type="gramStart"/>
      <w:r w:rsidRPr="000E6001">
        <w:t>探索区</w:t>
      </w:r>
      <w:proofErr w:type="gramEnd"/>
      <w:r w:rsidRPr="000E6001">
        <w:t>块链在扶贫场景应用的研究，为区块链技术在中国的实际落地应用提供了借鉴经验。</w:t>
      </w:r>
    </w:p>
    <w:p w:rsidR="00DF7ED1" w:rsidRPr="000E6001" w:rsidRDefault="00DF7ED1">
      <w:pPr>
        <w:ind w:firstLine="480"/>
        <w:rPr>
          <w:color w:val="FF0000"/>
        </w:rPr>
      </w:pPr>
    </w:p>
    <w:p w:rsidR="00DF7ED1" w:rsidRPr="000E6001" w:rsidRDefault="0081310E">
      <w:pPr>
        <w:ind w:firstLine="482"/>
      </w:pPr>
      <w:r w:rsidRPr="000E6001">
        <w:rPr>
          <w:b/>
          <w:bCs/>
        </w:rPr>
        <w:t>关键词</w:t>
      </w:r>
      <w:r w:rsidRPr="000E6001">
        <w:t>：脱贫攻坚，区块链，共识机制，多链</w:t>
      </w:r>
    </w:p>
    <w:p w:rsidR="00DF7ED1" w:rsidRPr="000E6001" w:rsidRDefault="00DF7ED1">
      <w:pPr>
        <w:ind w:firstLineChars="0" w:firstLine="0"/>
        <w:sectPr w:rsidR="00DF7ED1" w:rsidRPr="000E6001">
          <w:headerReference w:type="even" r:id="rId16"/>
          <w:headerReference w:type="default" r:id="rId17"/>
          <w:footerReference w:type="default" r:id="rId18"/>
          <w:pgSz w:w="11906" w:h="16838"/>
          <w:pgMar w:top="1440" w:right="1797" w:bottom="1440" w:left="1797" w:header="1134" w:footer="1134" w:gutter="0"/>
          <w:pgNumType w:fmt="upperRoman" w:start="1"/>
          <w:cols w:space="425"/>
          <w:docGrid w:type="lines" w:linePitch="312"/>
        </w:sectPr>
      </w:pPr>
    </w:p>
    <w:p w:rsidR="00DF7ED1" w:rsidRPr="000E6001" w:rsidRDefault="0081310E">
      <w:pPr>
        <w:pStyle w:val="1"/>
        <w:tabs>
          <w:tab w:val="left" w:pos="480"/>
        </w:tabs>
        <w:jc w:val="left"/>
      </w:pPr>
      <w:bookmarkStart w:id="4" w:name="_Toc476850969"/>
      <w:bookmarkStart w:id="5" w:name="_Toc476850353"/>
      <w:bookmarkStart w:id="6" w:name="_Toc476850550"/>
      <w:bookmarkStart w:id="7" w:name="_Toc476850283"/>
      <w:r w:rsidRPr="000E6001">
        <w:lastRenderedPageBreak/>
        <w:tab/>
      </w:r>
      <w:r w:rsidRPr="000E6001">
        <w:tab/>
      </w:r>
      <w:bookmarkStart w:id="8" w:name="_Toc508795695"/>
      <w:r w:rsidRPr="000E6001">
        <w:t>ABSTRACT</w:t>
      </w:r>
      <w:bookmarkEnd w:id="4"/>
      <w:bookmarkEnd w:id="5"/>
      <w:bookmarkEnd w:id="6"/>
      <w:bookmarkEnd w:id="7"/>
      <w:bookmarkEnd w:id="8"/>
    </w:p>
    <w:p w:rsidR="00DF7ED1" w:rsidRPr="000E6001" w:rsidRDefault="0081310E">
      <w:pPr>
        <w:ind w:firstLine="480"/>
      </w:pPr>
      <w:r w:rsidRPr="000E6001">
        <w:t xml:space="preserve">Poverty alleviation is ‘The most important livelihood project’, and this move will benefit millions of poor farmers. Today central and local governments at all levels have attached great importance to this project, and the strength of the whole society is taken to achieve it. This paper is based on the poverty alleviation project of Guizhou Province in 2017. Guizhou province responds positively to the call of the Party Central Committee for poverty alleviation and set up a poverty alleviation fund to investment poor townships and towns. The fund will help to achieve goals that government’s funding works as guidance, social capital investment the project, and the project could begin in advance. The fund could effectively solve the capital shortage problem in extremely poor townships (towns). And the well-off society will be built at these poorer region as other regions in our country. Because of large scale of the fund, we need to strengthen the management of the fund, improve the use efficiency and reduce the risk of capital. </w:t>
      </w:r>
    </w:p>
    <w:p w:rsidR="00DF7ED1" w:rsidRPr="000E6001" w:rsidRDefault="0081310E">
      <w:pPr>
        <w:ind w:firstLine="480"/>
      </w:pPr>
      <w:r w:rsidRPr="000E6001">
        <w:t xml:space="preserve">It is my honor to participate in the project of poverty alleviation in Guizhou province in 2017. Based on the actual project, this paper proposed and designed a scheme of "Poverty Alleviation + blockchain". The use of blockchain technology provides a feasible implementation solution to understand the project progress and the capital transfer information timely and </w:t>
      </w:r>
      <w:proofErr w:type="gramStart"/>
      <w:r w:rsidRPr="000E6001">
        <w:t>comprehensively ,ensure</w:t>
      </w:r>
      <w:proofErr w:type="gramEnd"/>
      <w:r w:rsidRPr="000E6001">
        <w:t xml:space="preserve"> the data traceable and tamper-resistant, control the capital accurately.</w:t>
      </w:r>
    </w:p>
    <w:p w:rsidR="00DF7ED1" w:rsidRPr="000E6001" w:rsidRDefault="0081310E">
      <w:pPr>
        <w:ind w:firstLine="480"/>
      </w:pPr>
      <w:r w:rsidRPr="000E6001">
        <w:t xml:space="preserve">This paper follows the basic idea of "theoretical research and analysis - practice and development - optimization and promotion". According to the characteristics of poverty alleviation fund business, I designed and implemented a management platform for poverty alleviation fund based on the technology of blockchain. I put forward a new concept called "digital chain draft" in order to ensure that the fund's authority and credit accessibility, besides, I researched and designed a </w:t>
      </w:r>
      <w:proofErr w:type="gramStart"/>
      <w:r w:rsidRPr="000E6001">
        <w:t>two pronged</w:t>
      </w:r>
      <w:proofErr w:type="gramEnd"/>
      <w:r w:rsidRPr="000E6001">
        <w:t xml:space="preserve"> real-time reconciliation system based on blockchain technology to regulate the fund from the issuance, circulation and use.</w:t>
      </w:r>
    </w:p>
    <w:p w:rsidR="00DF7ED1" w:rsidRPr="000E6001" w:rsidRDefault="0081310E">
      <w:pPr>
        <w:ind w:firstLine="480"/>
      </w:pPr>
      <w:r w:rsidRPr="000E6001">
        <w:t xml:space="preserve">Based on the actual project needs, this paper has studied some problems of the blockchain technology at this stage, then analyzed and improved the performance of consensus mechanism and system architecture. By analyzing the problems of the </w:t>
      </w:r>
      <w:r w:rsidRPr="000E6001">
        <w:lastRenderedPageBreak/>
        <w:t>blockchain consensus mechanism at current stage, a CBFT (Credit-based Byzantine Fault Tolerance) consensus algorithm based on credit score is proposed, which ensures the security and activity of the blockchain system. In terms of system architecture, this paper presents a multi chain architecture and a method of parallel processing of requests, which all could enhance the TPS (Transactions Per Second) of the blockchain system.</w:t>
      </w:r>
    </w:p>
    <w:p w:rsidR="00DF7ED1" w:rsidRPr="000E6001" w:rsidRDefault="0081310E">
      <w:pPr>
        <w:ind w:firstLine="480"/>
      </w:pPr>
      <w:r w:rsidRPr="000E6001">
        <w:t>On the one hand, this paper explores the application mode of blockchain in the poverty alleviation scene. On the other hand, the new consensus algorithm and system architecture are studied and designed, and experiments show that the security and throughput of the block chain system are improved. This paper is an early study of the application of block chain in the poverty alleviation scene in China, which provides experience for practical application of block chain technology.</w:t>
      </w:r>
    </w:p>
    <w:p w:rsidR="00DF7ED1" w:rsidRPr="000E6001" w:rsidRDefault="00DF7ED1">
      <w:pPr>
        <w:ind w:firstLine="480"/>
      </w:pPr>
    </w:p>
    <w:p w:rsidR="00DF7ED1" w:rsidRPr="000E6001" w:rsidRDefault="0081310E">
      <w:pPr>
        <w:ind w:firstLine="482"/>
        <w:rPr>
          <w:sz w:val="28"/>
          <w:szCs w:val="28"/>
        </w:rPr>
      </w:pPr>
      <w:r w:rsidRPr="000E6001">
        <w:rPr>
          <w:b/>
          <w:bCs/>
        </w:rPr>
        <w:t>Key Words</w:t>
      </w:r>
      <w:r w:rsidRPr="000E6001">
        <w:t>: Poverty alleviation, Blockchain, Consensus mechanism, Multi chain architecture</w:t>
      </w:r>
    </w:p>
    <w:p w:rsidR="00DF7ED1" w:rsidRPr="000E6001" w:rsidRDefault="00DF7ED1">
      <w:pPr>
        <w:ind w:firstLineChars="0" w:firstLine="0"/>
        <w:sectPr w:rsidR="00DF7ED1" w:rsidRPr="000E6001">
          <w:headerReference w:type="default" r:id="rId19"/>
          <w:pgSz w:w="11906" w:h="16838"/>
          <w:pgMar w:top="1440" w:right="1797" w:bottom="1440" w:left="1797" w:header="1134" w:footer="1134" w:gutter="0"/>
          <w:pgNumType w:fmt="upperRoman"/>
          <w:cols w:space="425"/>
          <w:docGrid w:type="lines" w:linePitch="312"/>
        </w:sectPr>
      </w:pPr>
    </w:p>
    <w:sdt>
      <w:sdtPr>
        <w:rPr>
          <w:rFonts w:ascii="Times New Roman" w:eastAsia="宋体" w:hAnsi="Times New Roman" w:cs="Times New Roman"/>
          <w:color w:val="auto"/>
          <w:kern w:val="2"/>
          <w:sz w:val="21"/>
          <w:szCs w:val="24"/>
          <w:lang w:val="zh-CN"/>
        </w:rPr>
        <w:id w:val="-1772543270"/>
        <w:docPartObj>
          <w:docPartGallery w:val="Table of Contents"/>
          <w:docPartUnique/>
        </w:docPartObj>
      </w:sdtPr>
      <w:sdtEndPr>
        <w:rPr>
          <w:b/>
          <w:bCs/>
          <w:sz w:val="24"/>
        </w:rPr>
      </w:sdtEndPr>
      <w:sdtContent>
        <w:p w:rsidR="00DF7ED1" w:rsidRPr="000E6001" w:rsidRDefault="0081310E">
          <w:pPr>
            <w:pStyle w:val="TOC1"/>
            <w:tabs>
              <w:tab w:val="clear" w:pos="8253"/>
              <w:tab w:val="left" w:pos="3615"/>
            </w:tabs>
            <w:spacing w:before="480" w:after="360" w:line="240" w:lineRule="auto"/>
            <w:rPr>
              <w:rStyle w:val="10"/>
              <w:color w:val="auto"/>
            </w:rPr>
          </w:pPr>
          <w:r w:rsidRPr="000E6001">
            <w:rPr>
              <w:rFonts w:ascii="Times New Roman" w:eastAsia="宋体" w:hAnsi="Times New Roman" w:cs="Times New Roman"/>
              <w:color w:val="auto"/>
              <w:kern w:val="2"/>
              <w:sz w:val="21"/>
              <w:szCs w:val="24"/>
              <w:lang w:val="zh-CN"/>
            </w:rPr>
            <w:tab/>
          </w:r>
          <w:r w:rsidRPr="000E6001">
            <w:rPr>
              <w:rFonts w:ascii="Times New Roman" w:eastAsia="宋体" w:hAnsi="Times New Roman" w:cs="Times New Roman"/>
              <w:color w:val="auto"/>
              <w:kern w:val="2"/>
              <w:sz w:val="21"/>
              <w:szCs w:val="24"/>
              <w:lang w:val="zh-CN"/>
            </w:rPr>
            <w:tab/>
          </w:r>
          <w:r w:rsidRPr="000E6001">
            <w:rPr>
              <w:rStyle w:val="10"/>
              <w:color w:val="auto"/>
            </w:rPr>
            <w:t>目录</w:t>
          </w:r>
        </w:p>
        <w:p w:rsidR="00DF7ED1" w:rsidRPr="000E6001" w:rsidRDefault="0081310E">
          <w:pPr>
            <w:pStyle w:val="11"/>
            <w:tabs>
              <w:tab w:val="right" w:leader="dot" w:pos="8302"/>
            </w:tabs>
            <w:rPr>
              <w:rFonts w:ascii="Times New Roman" w:eastAsiaTheme="minorEastAsia"/>
              <w:sz w:val="21"/>
              <w:szCs w:val="22"/>
            </w:rPr>
          </w:pPr>
          <w:r w:rsidRPr="000E6001">
            <w:rPr>
              <w:rFonts w:ascii="Times New Roman" w:eastAsiaTheme="minorEastAsia"/>
              <w:lang w:val="zh-CN"/>
            </w:rPr>
            <w:fldChar w:fldCharType="begin"/>
          </w:r>
          <w:r w:rsidRPr="000E6001">
            <w:rPr>
              <w:rFonts w:ascii="Times New Roman" w:eastAsiaTheme="minorEastAsia"/>
              <w:lang w:val="zh-CN"/>
            </w:rPr>
            <w:instrText xml:space="preserve"> TOC \o "1-3" \h \z \u </w:instrText>
          </w:r>
          <w:r w:rsidRPr="000E6001">
            <w:rPr>
              <w:rFonts w:ascii="Times New Roman" w:eastAsiaTheme="minorEastAsia"/>
              <w:lang w:val="zh-CN"/>
            </w:rPr>
            <w:fldChar w:fldCharType="separate"/>
          </w:r>
          <w:hyperlink w:anchor="_Toc508795694" w:history="1">
            <w:r w:rsidRPr="000E6001">
              <w:rPr>
                <w:rStyle w:val="af7"/>
                <w:rFonts w:ascii="Times New Roman"/>
              </w:rPr>
              <w:t>摘要</w:t>
            </w:r>
            <w:r w:rsidRPr="000E6001">
              <w:rPr>
                <w:rFonts w:ascii="Times New Roman"/>
              </w:rPr>
              <w:tab/>
            </w:r>
            <w:r w:rsidRPr="000E6001">
              <w:rPr>
                <w:rFonts w:ascii="Times New Roman"/>
              </w:rPr>
              <w:fldChar w:fldCharType="begin"/>
            </w:r>
            <w:r w:rsidRPr="000E6001">
              <w:rPr>
                <w:rFonts w:ascii="Times New Roman"/>
              </w:rPr>
              <w:instrText xml:space="preserve"> PAGEREF _Toc508795694 \h </w:instrText>
            </w:r>
            <w:r w:rsidRPr="000E6001">
              <w:rPr>
                <w:rFonts w:ascii="Times New Roman"/>
              </w:rPr>
            </w:r>
            <w:r w:rsidRPr="000E6001">
              <w:rPr>
                <w:rFonts w:ascii="Times New Roman"/>
              </w:rPr>
              <w:fldChar w:fldCharType="separate"/>
            </w:r>
            <w:r w:rsidRPr="000E6001">
              <w:rPr>
                <w:rFonts w:ascii="Times New Roman"/>
              </w:rPr>
              <w:t>I</w:t>
            </w:r>
            <w:r w:rsidRPr="000E6001">
              <w:rPr>
                <w:rFonts w:ascii="Times New Roman"/>
              </w:rPr>
              <w:fldChar w:fldCharType="end"/>
            </w:r>
          </w:hyperlink>
        </w:p>
        <w:p w:rsidR="00DF7ED1" w:rsidRPr="000E6001" w:rsidRDefault="005733EE">
          <w:pPr>
            <w:pStyle w:val="11"/>
            <w:tabs>
              <w:tab w:val="right" w:leader="dot" w:pos="8302"/>
            </w:tabs>
            <w:rPr>
              <w:rFonts w:ascii="Times New Roman" w:eastAsiaTheme="minorEastAsia"/>
              <w:sz w:val="21"/>
              <w:szCs w:val="22"/>
            </w:rPr>
          </w:pPr>
          <w:hyperlink w:anchor="_Toc508795695" w:history="1">
            <w:r w:rsidR="0081310E" w:rsidRPr="000E6001">
              <w:rPr>
                <w:rStyle w:val="af7"/>
                <w:rFonts w:ascii="Times New Roman" w:eastAsiaTheme="minorEastAsia"/>
              </w:rPr>
              <w:t>ABSTRACT</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_Toc508795695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II</w:t>
            </w:r>
            <w:r w:rsidR="0081310E" w:rsidRPr="000E6001">
              <w:rPr>
                <w:rFonts w:ascii="Times New Roman"/>
              </w:rPr>
              <w:fldChar w:fldCharType="end"/>
            </w:r>
          </w:hyperlink>
        </w:p>
        <w:p w:rsidR="00DF7ED1" w:rsidRPr="000E6001" w:rsidRDefault="005733EE">
          <w:pPr>
            <w:pStyle w:val="11"/>
            <w:tabs>
              <w:tab w:val="right" w:leader="dot" w:pos="8302"/>
            </w:tabs>
            <w:rPr>
              <w:rFonts w:ascii="Times New Roman" w:eastAsiaTheme="minorEastAsia"/>
              <w:sz w:val="21"/>
              <w:szCs w:val="22"/>
            </w:rPr>
          </w:pPr>
          <w:hyperlink w:anchor="_Toc508795696" w:history="1">
            <w:r w:rsidR="0081310E" w:rsidRPr="000E6001">
              <w:rPr>
                <w:rStyle w:val="af7"/>
                <w:rFonts w:ascii="Times New Roman"/>
              </w:rPr>
              <w:t>第</w:t>
            </w:r>
            <w:r w:rsidR="0081310E" w:rsidRPr="000E6001">
              <w:rPr>
                <w:rStyle w:val="af7"/>
                <w:rFonts w:ascii="Times New Roman"/>
              </w:rPr>
              <w:t>1</w:t>
            </w:r>
            <w:r w:rsidR="0081310E" w:rsidRPr="000E6001">
              <w:rPr>
                <w:rStyle w:val="af7"/>
                <w:rFonts w:ascii="Times New Roman"/>
              </w:rPr>
              <w:t>章</w:t>
            </w:r>
            <w:r w:rsidR="0081310E" w:rsidRPr="000E6001">
              <w:rPr>
                <w:rStyle w:val="af7"/>
                <w:rFonts w:ascii="Times New Roman"/>
              </w:rPr>
              <w:t xml:space="preserve"> </w:t>
            </w:r>
            <w:r w:rsidR="0081310E" w:rsidRPr="000E6001">
              <w:rPr>
                <w:rStyle w:val="af7"/>
                <w:rFonts w:ascii="Times New Roman"/>
              </w:rPr>
              <w:t>绪论</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_Toc508795696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1</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697" w:history="1">
            <w:r w:rsidR="0081310E" w:rsidRPr="000E6001">
              <w:rPr>
                <w:rStyle w:val="af7"/>
                <w:rFonts w:ascii="Times New Roman"/>
                <w:kern w:val="44"/>
              </w:rPr>
              <w:t xml:space="preserve">1.1 </w:t>
            </w:r>
            <w:r w:rsidR="0081310E" w:rsidRPr="000E6001">
              <w:rPr>
                <w:rStyle w:val="af7"/>
                <w:rFonts w:ascii="Times New Roman"/>
                <w:kern w:val="44"/>
              </w:rPr>
              <w:t>研究背景</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_Toc508795697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1</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698" w:history="1">
            <w:r w:rsidR="0081310E" w:rsidRPr="000E6001">
              <w:rPr>
                <w:rStyle w:val="af7"/>
                <w:rFonts w:ascii="Times New Roman"/>
                <w:kern w:val="44"/>
              </w:rPr>
              <w:t xml:space="preserve">1.2 </w:t>
            </w:r>
            <w:r w:rsidR="0081310E" w:rsidRPr="000E6001">
              <w:rPr>
                <w:rStyle w:val="af7"/>
                <w:rFonts w:ascii="Times New Roman"/>
                <w:kern w:val="44"/>
              </w:rPr>
              <w:t>研究问题</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_Toc508795698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2</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699" w:history="1">
            <w:r w:rsidR="0081310E" w:rsidRPr="000E6001">
              <w:rPr>
                <w:rStyle w:val="af7"/>
                <w:rFonts w:ascii="Times New Roman"/>
                <w:kern w:val="44"/>
              </w:rPr>
              <w:t xml:space="preserve">1.3 </w:t>
            </w:r>
            <w:r w:rsidR="0081310E" w:rsidRPr="000E6001">
              <w:rPr>
                <w:rStyle w:val="af7"/>
                <w:rFonts w:ascii="Times New Roman"/>
                <w:kern w:val="44"/>
              </w:rPr>
              <w:t>研究意义</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_Toc508795699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2</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00" w:history="1">
            <w:r w:rsidR="0081310E" w:rsidRPr="000E6001">
              <w:rPr>
                <w:rStyle w:val="af7"/>
                <w:rFonts w:ascii="Times New Roman"/>
                <w:kern w:val="44"/>
              </w:rPr>
              <w:t xml:space="preserve">1.4 </w:t>
            </w:r>
            <w:r w:rsidR="0081310E" w:rsidRPr="000E6001">
              <w:rPr>
                <w:rStyle w:val="af7"/>
                <w:rFonts w:ascii="Times New Roman"/>
                <w:kern w:val="44"/>
              </w:rPr>
              <w:t>研究现状</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_Toc508795700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3</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01" w:history="1">
            <w:r w:rsidR="0081310E" w:rsidRPr="000E6001">
              <w:rPr>
                <w:rStyle w:val="af7"/>
                <w:rFonts w:ascii="Times New Roman"/>
              </w:rPr>
              <w:t>1.5</w:t>
            </w:r>
            <w:r w:rsidR="0081310E" w:rsidRPr="000E6001">
              <w:rPr>
                <w:rStyle w:val="af7"/>
                <w:rFonts w:ascii="Times New Roman"/>
                <w:kern w:val="44"/>
              </w:rPr>
              <w:t xml:space="preserve"> </w:t>
            </w:r>
            <w:r w:rsidR="0081310E" w:rsidRPr="000E6001">
              <w:rPr>
                <w:rStyle w:val="af7"/>
                <w:rFonts w:ascii="Times New Roman"/>
                <w:kern w:val="44"/>
              </w:rPr>
              <w:t>论文创新点</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_Toc508795701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6</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02" w:history="1">
            <w:r w:rsidR="0081310E" w:rsidRPr="000E6001">
              <w:rPr>
                <w:rStyle w:val="af7"/>
                <w:rFonts w:ascii="Times New Roman"/>
              </w:rPr>
              <w:t>1.6</w:t>
            </w:r>
            <w:r w:rsidR="0081310E" w:rsidRPr="000E6001">
              <w:rPr>
                <w:rStyle w:val="af7"/>
                <w:rFonts w:ascii="Times New Roman"/>
                <w:kern w:val="44"/>
              </w:rPr>
              <w:t xml:space="preserve"> </w:t>
            </w:r>
            <w:r w:rsidR="0081310E" w:rsidRPr="000E6001">
              <w:rPr>
                <w:rStyle w:val="af7"/>
                <w:rFonts w:ascii="Times New Roman"/>
                <w:kern w:val="44"/>
              </w:rPr>
              <w:t>论文结构</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_Toc508795702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6</w:t>
            </w:r>
            <w:r w:rsidR="0081310E" w:rsidRPr="000E6001">
              <w:rPr>
                <w:rFonts w:ascii="Times New Roman"/>
              </w:rPr>
              <w:fldChar w:fldCharType="end"/>
            </w:r>
          </w:hyperlink>
        </w:p>
        <w:p w:rsidR="00DF7ED1" w:rsidRPr="000E6001" w:rsidRDefault="005733EE">
          <w:pPr>
            <w:pStyle w:val="11"/>
            <w:tabs>
              <w:tab w:val="right" w:leader="dot" w:pos="8302"/>
            </w:tabs>
            <w:rPr>
              <w:rFonts w:ascii="Times New Roman" w:eastAsiaTheme="minorEastAsia"/>
              <w:sz w:val="21"/>
              <w:szCs w:val="22"/>
            </w:rPr>
          </w:pPr>
          <w:hyperlink w:anchor="_Toc508795703" w:history="1">
            <w:r w:rsidR="0081310E" w:rsidRPr="000E6001">
              <w:rPr>
                <w:rStyle w:val="af7"/>
                <w:rFonts w:ascii="Times New Roman"/>
              </w:rPr>
              <w:t>第</w:t>
            </w:r>
            <w:r w:rsidR="0081310E" w:rsidRPr="000E6001">
              <w:rPr>
                <w:rStyle w:val="af7"/>
                <w:rFonts w:ascii="Times New Roman"/>
              </w:rPr>
              <w:t>2</w:t>
            </w:r>
            <w:r w:rsidR="0081310E" w:rsidRPr="000E6001">
              <w:rPr>
                <w:rStyle w:val="af7"/>
                <w:rFonts w:ascii="Times New Roman"/>
              </w:rPr>
              <w:t>章</w:t>
            </w:r>
            <w:r w:rsidR="0081310E" w:rsidRPr="000E6001">
              <w:rPr>
                <w:rStyle w:val="af7"/>
                <w:rFonts w:ascii="Times New Roman"/>
              </w:rPr>
              <w:t xml:space="preserve"> </w:t>
            </w:r>
            <w:r w:rsidR="0081310E" w:rsidRPr="000E6001">
              <w:rPr>
                <w:rStyle w:val="af7"/>
                <w:rFonts w:ascii="Times New Roman"/>
              </w:rPr>
              <w:t>区块链相关技术</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_Toc508795703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8</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04" w:history="1">
            <w:r w:rsidR="0081310E" w:rsidRPr="000E6001">
              <w:rPr>
                <w:rStyle w:val="af7"/>
                <w:rFonts w:ascii="Times New Roman"/>
              </w:rPr>
              <w:t>2.1</w:t>
            </w:r>
            <w:r w:rsidR="0081310E" w:rsidRPr="000E6001">
              <w:rPr>
                <w:rStyle w:val="af7"/>
                <w:rFonts w:ascii="Times New Roman"/>
                <w:kern w:val="44"/>
              </w:rPr>
              <w:t xml:space="preserve"> </w:t>
            </w:r>
            <w:r w:rsidR="0081310E" w:rsidRPr="000E6001">
              <w:rPr>
                <w:rStyle w:val="af7"/>
                <w:rFonts w:ascii="Times New Roman"/>
                <w:kern w:val="44"/>
              </w:rPr>
              <w:t>概述</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_Toc508795704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8</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05" w:history="1">
            <w:r w:rsidR="0081310E" w:rsidRPr="000E6001">
              <w:rPr>
                <w:rStyle w:val="af7"/>
                <w:rFonts w:ascii="Times New Roman"/>
                <w:kern w:val="44"/>
              </w:rPr>
              <w:t xml:space="preserve">2.2 </w:t>
            </w:r>
            <w:r w:rsidR="0081310E" w:rsidRPr="000E6001">
              <w:rPr>
                <w:rStyle w:val="af7"/>
                <w:rFonts w:ascii="Times New Roman"/>
                <w:kern w:val="44"/>
              </w:rPr>
              <w:t>区块链的类型</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_Toc508795705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11</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06" w:history="1">
            <w:r w:rsidR="0081310E" w:rsidRPr="000E6001">
              <w:rPr>
                <w:rStyle w:val="af7"/>
                <w:rFonts w:ascii="Times New Roman"/>
                <w:kern w:val="44"/>
              </w:rPr>
              <w:t xml:space="preserve">2.3 </w:t>
            </w:r>
            <w:r w:rsidR="0081310E" w:rsidRPr="000E6001">
              <w:rPr>
                <w:rStyle w:val="af7"/>
                <w:rFonts w:ascii="Times New Roman"/>
                <w:kern w:val="44"/>
              </w:rPr>
              <w:t>区块链的特征</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_Toc508795706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11</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07" w:history="1">
            <w:r w:rsidR="0081310E" w:rsidRPr="000E6001">
              <w:rPr>
                <w:rStyle w:val="af7"/>
                <w:rFonts w:ascii="Times New Roman"/>
                <w:kern w:val="44"/>
              </w:rPr>
              <w:t xml:space="preserve">2.4 </w:t>
            </w:r>
            <w:r w:rsidR="0081310E" w:rsidRPr="000E6001">
              <w:rPr>
                <w:rStyle w:val="af7"/>
                <w:rFonts w:ascii="Times New Roman"/>
                <w:kern w:val="44"/>
              </w:rPr>
              <w:t>区块链的核心技术</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_Toc508795707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12</w:t>
            </w:r>
            <w:r w:rsidR="0081310E" w:rsidRPr="000E6001">
              <w:rPr>
                <w:rFonts w:asci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08" w:history="1">
            <w:r w:rsidR="0081310E" w:rsidRPr="000E6001">
              <w:rPr>
                <w:rStyle w:val="af7"/>
                <w:rFonts w:ascii="Times New Roman" w:hAnsi="Times New Roman"/>
              </w:rPr>
              <w:t xml:space="preserve">2.4.1 </w:t>
            </w:r>
            <w:r w:rsidR="0081310E" w:rsidRPr="000E6001">
              <w:rPr>
                <w:rStyle w:val="af7"/>
                <w:rFonts w:ascii="Times New Roman" w:hAnsi="Times New Roman"/>
              </w:rPr>
              <w:t>共识机制</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_Toc508795708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12</w:t>
            </w:r>
            <w:r w:rsidR="0081310E" w:rsidRPr="000E6001">
              <w:rPr>
                <w:rFonts w:ascii="Times New Roman" w:hAns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09" w:history="1">
            <w:r w:rsidR="0081310E" w:rsidRPr="000E6001">
              <w:rPr>
                <w:rStyle w:val="af7"/>
                <w:rFonts w:ascii="Times New Roman" w:hAnsi="Times New Roman"/>
              </w:rPr>
              <w:t xml:space="preserve">2.4.2 </w:t>
            </w:r>
            <w:r w:rsidR="0081310E" w:rsidRPr="000E6001">
              <w:rPr>
                <w:rStyle w:val="af7"/>
                <w:rFonts w:ascii="Times New Roman" w:hAnsi="Times New Roman"/>
              </w:rPr>
              <w:t>智能合约</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_Toc508795709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13</w:t>
            </w:r>
            <w:r w:rsidR="0081310E" w:rsidRPr="000E6001">
              <w:rPr>
                <w:rFonts w:ascii="Times New Roman" w:hAns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10" w:history="1">
            <w:r w:rsidR="0081310E" w:rsidRPr="000E6001">
              <w:rPr>
                <w:rStyle w:val="af7"/>
                <w:rFonts w:ascii="Times New Roman" w:hAnsi="Times New Roman"/>
              </w:rPr>
              <w:t xml:space="preserve">2.4.3 </w:t>
            </w:r>
            <w:r w:rsidR="0081310E" w:rsidRPr="000E6001">
              <w:rPr>
                <w:rStyle w:val="af7"/>
                <w:rFonts w:ascii="Times New Roman" w:hAnsi="Times New Roman"/>
              </w:rPr>
              <w:t>安全技术</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_Toc508795710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14</w:t>
            </w:r>
            <w:r w:rsidR="0081310E" w:rsidRPr="000E6001">
              <w:rPr>
                <w:rFonts w:ascii="Times New Roman" w:hAns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11" w:history="1">
            <w:r w:rsidR="0081310E" w:rsidRPr="000E6001">
              <w:rPr>
                <w:rStyle w:val="af7"/>
                <w:rFonts w:ascii="Times New Roman" w:hAnsi="Times New Roman"/>
              </w:rPr>
              <w:t xml:space="preserve">2.4.4 </w:t>
            </w:r>
            <w:r w:rsidR="0081310E" w:rsidRPr="000E6001">
              <w:rPr>
                <w:rStyle w:val="af7"/>
                <w:rFonts w:ascii="Times New Roman" w:hAnsi="Times New Roman"/>
              </w:rPr>
              <w:t>分布式存储</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_Toc508795711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15</w:t>
            </w:r>
            <w:r w:rsidR="0081310E" w:rsidRPr="000E6001">
              <w:rPr>
                <w:rFonts w:ascii="Times New Roman" w:hAns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12" w:history="1">
            <w:r w:rsidR="0081310E" w:rsidRPr="000E6001">
              <w:rPr>
                <w:rStyle w:val="af7"/>
                <w:rFonts w:ascii="Times New Roman"/>
                <w:kern w:val="44"/>
              </w:rPr>
              <w:t xml:space="preserve">2.5 </w:t>
            </w:r>
            <w:r w:rsidR="0081310E" w:rsidRPr="000E6001">
              <w:rPr>
                <w:rStyle w:val="af7"/>
                <w:rFonts w:ascii="Times New Roman"/>
                <w:kern w:val="44"/>
              </w:rPr>
              <w:t>主流区块链技术介绍</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_Toc508795712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17</w:t>
            </w:r>
            <w:r w:rsidR="0081310E" w:rsidRPr="000E6001">
              <w:rPr>
                <w:rFonts w:asci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13" w:history="1">
            <w:r w:rsidR="0081310E" w:rsidRPr="000E6001">
              <w:rPr>
                <w:rStyle w:val="af7"/>
                <w:rFonts w:ascii="Times New Roman" w:hAnsi="Times New Roman"/>
              </w:rPr>
              <w:t xml:space="preserve">2.5.1 </w:t>
            </w:r>
            <w:r w:rsidR="0081310E" w:rsidRPr="000E6001">
              <w:rPr>
                <w:rStyle w:val="af7"/>
                <w:rFonts w:ascii="Times New Roman" w:hAnsi="Times New Roman"/>
              </w:rPr>
              <w:t>比特币</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_Toc508795713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17</w:t>
            </w:r>
            <w:r w:rsidR="0081310E" w:rsidRPr="000E6001">
              <w:rPr>
                <w:rFonts w:ascii="Times New Roman" w:hAns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14" w:history="1">
            <w:r w:rsidR="0081310E" w:rsidRPr="000E6001">
              <w:rPr>
                <w:rStyle w:val="af7"/>
                <w:rFonts w:ascii="Times New Roman" w:hAnsi="Times New Roman"/>
              </w:rPr>
              <w:t xml:space="preserve">2.5.2 </w:t>
            </w:r>
            <w:r w:rsidR="0081310E" w:rsidRPr="000E6001">
              <w:rPr>
                <w:rStyle w:val="af7"/>
                <w:rFonts w:ascii="Times New Roman" w:hAnsi="Times New Roman"/>
              </w:rPr>
              <w:t>以太坊</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_Toc508795714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20</w:t>
            </w:r>
            <w:r w:rsidR="0081310E" w:rsidRPr="000E6001">
              <w:rPr>
                <w:rFonts w:ascii="Times New Roman" w:hAns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15" w:history="1">
            <w:r w:rsidR="0081310E" w:rsidRPr="000E6001">
              <w:rPr>
                <w:rStyle w:val="af7"/>
                <w:rFonts w:ascii="Times New Roman" w:hAnsi="Times New Roman"/>
              </w:rPr>
              <w:t xml:space="preserve">2.5.3 </w:t>
            </w:r>
            <w:r w:rsidR="0081310E" w:rsidRPr="000E6001">
              <w:rPr>
                <w:rStyle w:val="af7"/>
                <w:rFonts w:ascii="Times New Roman" w:hAnsi="Times New Roman"/>
              </w:rPr>
              <w:t>超级账本</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_Toc508795715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23</w:t>
            </w:r>
            <w:r w:rsidR="0081310E" w:rsidRPr="000E6001">
              <w:rPr>
                <w:rFonts w:ascii="Times New Roman" w:hAnsi="Times New Roman"/>
              </w:rPr>
              <w:fldChar w:fldCharType="end"/>
            </w:r>
          </w:hyperlink>
        </w:p>
        <w:p w:rsidR="00DF7ED1" w:rsidRPr="000E6001" w:rsidRDefault="005733EE">
          <w:pPr>
            <w:pStyle w:val="11"/>
            <w:tabs>
              <w:tab w:val="right" w:leader="dot" w:pos="8302"/>
            </w:tabs>
            <w:rPr>
              <w:rFonts w:ascii="Times New Roman" w:eastAsiaTheme="minorEastAsia"/>
              <w:sz w:val="21"/>
              <w:szCs w:val="22"/>
            </w:rPr>
          </w:pPr>
          <w:hyperlink w:anchor="_Toc508795716" w:history="1">
            <w:r w:rsidR="0081310E" w:rsidRPr="000E6001">
              <w:rPr>
                <w:rStyle w:val="af7"/>
                <w:rFonts w:ascii="Times New Roman"/>
              </w:rPr>
              <w:t>第</w:t>
            </w:r>
            <w:r w:rsidR="0081310E" w:rsidRPr="000E6001">
              <w:rPr>
                <w:rStyle w:val="af7"/>
                <w:rFonts w:ascii="Times New Roman"/>
              </w:rPr>
              <w:t>3</w:t>
            </w:r>
            <w:r w:rsidR="0081310E" w:rsidRPr="000E6001">
              <w:rPr>
                <w:rStyle w:val="af7"/>
                <w:rFonts w:ascii="Times New Roman"/>
              </w:rPr>
              <w:t>章</w:t>
            </w:r>
            <w:r w:rsidR="0081310E" w:rsidRPr="000E6001">
              <w:rPr>
                <w:rStyle w:val="af7"/>
                <w:rFonts w:ascii="Times New Roman"/>
              </w:rPr>
              <w:t xml:space="preserve"> </w:t>
            </w:r>
            <w:r w:rsidR="0081310E" w:rsidRPr="000E6001">
              <w:rPr>
                <w:rStyle w:val="af7"/>
                <w:rFonts w:ascii="Times New Roman"/>
              </w:rPr>
              <w:t>共识机制的研究与优化</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_Toc508795716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28</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17" w:history="1">
            <w:r w:rsidR="0081310E" w:rsidRPr="000E6001">
              <w:rPr>
                <w:rStyle w:val="af7"/>
                <w:rFonts w:ascii="Times New Roman"/>
              </w:rPr>
              <w:t>3.1</w:t>
            </w:r>
            <w:r w:rsidR="0081310E" w:rsidRPr="000E6001">
              <w:rPr>
                <w:rStyle w:val="af7"/>
                <w:rFonts w:ascii="Times New Roman"/>
                <w:kern w:val="44"/>
              </w:rPr>
              <w:t xml:space="preserve"> </w:t>
            </w:r>
            <w:r w:rsidR="0081310E" w:rsidRPr="000E6001">
              <w:rPr>
                <w:rStyle w:val="af7"/>
                <w:rFonts w:ascii="Times New Roman"/>
                <w:kern w:val="44"/>
              </w:rPr>
              <w:t>痛点分析</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_Toc508795717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28</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18" w:history="1">
            <w:r w:rsidR="0081310E" w:rsidRPr="000E6001">
              <w:rPr>
                <w:rStyle w:val="af7"/>
                <w:rFonts w:ascii="Times New Roman"/>
                <w:kern w:val="44"/>
              </w:rPr>
              <w:t xml:space="preserve">3.2 </w:t>
            </w:r>
            <w:r w:rsidR="0081310E" w:rsidRPr="000E6001">
              <w:rPr>
                <w:rStyle w:val="af7"/>
                <w:rFonts w:ascii="Times New Roman"/>
                <w:kern w:val="44"/>
              </w:rPr>
              <w:t>算法设计</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_Toc508795718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28</w:t>
            </w:r>
            <w:r w:rsidR="0081310E" w:rsidRPr="000E6001">
              <w:rPr>
                <w:rFonts w:asci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19" w:history="1">
            <w:r w:rsidR="0081310E" w:rsidRPr="000E6001">
              <w:rPr>
                <w:rStyle w:val="af7"/>
                <w:rFonts w:ascii="Times New Roman" w:hAnsi="Times New Roman"/>
              </w:rPr>
              <w:t xml:space="preserve">3.2.1 </w:t>
            </w:r>
            <w:r w:rsidR="0081310E" w:rsidRPr="000E6001">
              <w:rPr>
                <w:rStyle w:val="af7"/>
                <w:rFonts w:ascii="Times New Roman" w:hAnsi="Times New Roman"/>
              </w:rPr>
              <w:t>系统模型</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_Toc508795719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28</w:t>
            </w:r>
            <w:r w:rsidR="0081310E" w:rsidRPr="000E6001">
              <w:rPr>
                <w:rFonts w:ascii="Times New Roman" w:hAns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20" w:history="1">
            <w:r w:rsidR="0081310E" w:rsidRPr="000E6001">
              <w:rPr>
                <w:rStyle w:val="af7"/>
                <w:rFonts w:ascii="Times New Roman" w:hAnsi="Times New Roman"/>
              </w:rPr>
              <w:t xml:space="preserve">3.2.2 </w:t>
            </w:r>
            <w:r w:rsidR="0081310E" w:rsidRPr="000E6001">
              <w:rPr>
                <w:rStyle w:val="af7"/>
                <w:rFonts w:ascii="Times New Roman" w:hAnsi="Times New Roman"/>
              </w:rPr>
              <w:t>模型假设</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_Toc508795720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29</w:t>
            </w:r>
            <w:r w:rsidR="0081310E" w:rsidRPr="000E6001">
              <w:rPr>
                <w:rFonts w:ascii="Times New Roman" w:hAns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21" w:history="1">
            <w:r w:rsidR="0081310E" w:rsidRPr="000E6001">
              <w:rPr>
                <w:rStyle w:val="af7"/>
                <w:rFonts w:ascii="Times New Roman" w:hAnsi="Times New Roman"/>
              </w:rPr>
              <w:t xml:space="preserve">3.2.3 </w:t>
            </w:r>
            <w:r w:rsidR="0081310E" w:rsidRPr="000E6001">
              <w:rPr>
                <w:rStyle w:val="af7"/>
                <w:rFonts w:ascii="Times New Roman" w:hAnsi="Times New Roman"/>
              </w:rPr>
              <w:t>算法定义</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_Toc508795721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29</w:t>
            </w:r>
            <w:r w:rsidR="0081310E" w:rsidRPr="000E6001">
              <w:rPr>
                <w:rFonts w:ascii="Times New Roman" w:hAns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22" w:history="1">
            <w:r w:rsidR="0081310E" w:rsidRPr="000E6001">
              <w:rPr>
                <w:rStyle w:val="af7"/>
                <w:rFonts w:ascii="Times New Roman" w:hAnsi="Times New Roman"/>
              </w:rPr>
              <w:t xml:space="preserve">3.2.4 </w:t>
            </w:r>
            <w:r w:rsidR="0081310E" w:rsidRPr="000E6001">
              <w:rPr>
                <w:rStyle w:val="af7"/>
                <w:rFonts w:ascii="Times New Roman" w:hAnsi="Times New Roman"/>
              </w:rPr>
              <w:t>符号说明</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_Toc508795722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30</w:t>
            </w:r>
            <w:r w:rsidR="0081310E" w:rsidRPr="000E6001">
              <w:rPr>
                <w:rFonts w:ascii="Times New Roman" w:hAns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23" w:history="1">
            <w:r w:rsidR="0081310E" w:rsidRPr="000E6001">
              <w:rPr>
                <w:rStyle w:val="af7"/>
                <w:rFonts w:ascii="Times New Roman" w:hAnsi="Times New Roman"/>
              </w:rPr>
              <w:t xml:space="preserve">3.2.5 </w:t>
            </w:r>
            <w:r w:rsidR="0081310E" w:rsidRPr="000E6001">
              <w:rPr>
                <w:rStyle w:val="af7"/>
                <w:rFonts w:ascii="Times New Roman" w:hAnsi="Times New Roman"/>
              </w:rPr>
              <w:t>算法流程</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_Toc508795723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31</w:t>
            </w:r>
            <w:r w:rsidR="0081310E" w:rsidRPr="000E6001">
              <w:rPr>
                <w:rFonts w:ascii="Times New Roman" w:hAns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24" w:history="1">
            <w:r w:rsidR="0081310E" w:rsidRPr="000E6001">
              <w:rPr>
                <w:rStyle w:val="af7"/>
                <w:rFonts w:ascii="Times New Roman" w:hAnsi="Times New Roman"/>
              </w:rPr>
              <w:t xml:space="preserve">3.2.6 </w:t>
            </w:r>
            <w:r w:rsidR="0081310E" w:rsidRPr="000E6001">
              <w:rPr>
                <w:rStyle w:val="af7"/>
                <w:rFonts w:ascii="Times New Roman" w:hAnsi="Times New Roman"/>
              </w:rPr>
              <w:t>主节点切换协议</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_Toc508795724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33</w:t>
            </w:r>
            <w:r w:rsidR="0081310E" w:rsidRPr="000E6001">
              <w:rPr>
                <w:rFonts w:ascii="Times New Roman" w:hAns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25" w:history="1">
            <w:r w:rsidR="0081310E" w:rsidRPr="000E6001">
              <w:rPr>
                <w:rStyle w:val="af7"/>
                <w:rFonts w:ascii="Times New Roman"/>
              </w:rPr>
              <w:t xml:space="preserve">3.3 </w:t>
            </w:r>
            <w:r w:rsidR="0081310E" w:rsidRPr="000E6001">
              <w:rPr>
                <w:rStyle w:val="af7"/>
                <w:rFonts w:ascii="Times New Roman"/>
              </w:rPr>
              <w:t>本章小结</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_Toc508795725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34</w:t>
            </w:r>
            <w:r w:rsidR="0081310E" w:rsidRPr="000E6001">
              <w:rPr>
                <w:rFonts w:ascii="Times New Roman"/>
              </w:rPr>
              <w:fldChar w:fldCharType="end"/>
            </w:r>
          </w:hyperlink>
        </w:p>
        <w:p w:rsidR="00DF7ED1" w:rsidRPr="000E6001" w:rsidRDefault="005733EE">
          <w:pPr>
            <w:pStyle w:val="11"/>
            <w:tabs>
              <w:tab w:val="right" w:leader="dot" w:pos="8302"/>
            </w:tabs>
            <w:rPr>
              <w:rFonts w:ascii="Times New Roman" w:eastAsiaTheme="minorEastAsia"/>
              <w:sz w:val="21"/>
              <w:szCs w:val="22"/>
            </w:rPr>
          </w:pPr>
          <w:hyperlink w:anchor="_Toc508795726" w:history="1">
            <w:r w:rsidR="0081310E" w:rsidRPr="000E6001">
              <w:rPr>
                <w:rStyle w:val="af7"/>
                <w:rFonts w:ascii="Times New Roman"/>
              </w:rPr>
              <w:t>第</w:t>
            </w:r>
            <w:r w:rsidR="0081310E" w:rsidRPr="000E6001">
              <w:rPr>
                <w:rStyle w:val="af7"/>
                <w:rFonts w:ascii="Times New Roman"/>
              </w:rPr>
              <w:t>4</w:t>
            </w:r>
            <w:r w:rsidR="0081310E" w:rsidRPr="000E6001">
              <w:rPr>
                <w:rStyle w:val="af7"/>
                <w:rFonts w:ascii="Times New Roman"/>
              </w:rPr>
              <w:t>章</w:t>
            </w:r>
            <w:r w:rsidR="0081310E" w:rsidRPr="000E6001">
              <w:rPr>
                <w:rStyle w:val="af7"/>
                <w:rFonts w:ascii="Times New Roman"/>
              </w:rPr>
              <w:t xml:space="preserve"> </w:t>
            </w:r>
            <w:r w:rsidR="0081310E" w:rsidRPr="000E6001">
              <w:rPr>
                <w:rStyle w:val="af7"/>
                <w:rFonts w:ascii="Times New Roman"/>
              </w:rPr>
              <w:t>区块链架构的研究与设计</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_Toc508795726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35</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27" w:history="1">
            <w:r w:rsidR="0081310E" w:rsidRPr="000E6001">
              <w:rPr>
                <w:rStyle w:val="af7"/>
                <w:rFonts w:ascii="Times New Roman"/>
                <w:kern w:val="44"/>
              </w:rPr>
              <w:t xml:space="preserve">4.1 </w:t>
            </w:r>
            <w:r w:rsidR="0081310E" w:rsidRPr="000E6001">
              <w:rPr>
                <w:rStyle w:val="af7"/>
                <w:rFonts w:ascii="Times New Roman"/>
                <w:kern w:val="44"/>
              </w:rPr>
              <w:t>痛点分析</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_Toc508795727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35</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28" w:history="1">
            <w:r w:rsidR="0081310E" w:rsidRPr="000E6001">
              <w:rPr>
                <w:rStyle w:val="af7"/>
                <w:rFonts w:ascii="Times New Roman"/>
                <w:kern w:val="44"/>
              </w:rPr>
              <w:t xml:space="preserve">4.2 </w:t>
            </w:r>
            <w:r w:rsidR="0081310E" w:rsidRPr="000E6001">
              <w:rPr>
                <w:rStyle w:val="af7"/>
                <w:rFonts w:ascii="Times New Roman"/>
                <w:kern w:val="44"/>
              </w:rPr>
              <w:t>现有方案对比</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_Toc508795728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35</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29" w:history="1">
            <w:r w:rsidR="0081310E" w:rsidRPr="000E6001">
              <w:rPr>
                <w:rStyle w:val="af7"/>
                <w:rFonts w:ascii="Times New Roman"/>
                <w:kern w:val="44"/>
              </w:rPr>
              <w:t xml:space="preserve">4.3 </w:t>
            </w:r>
            <w:r w:rsidR="0081310E" w:rsidRPr="000E6001">
              <w:rPr>
                <w:rStyle w:val="af7"/>
                <w:rFonts w:ascii="Times New Roman"/>
                <w:kern w:val="44"/>
              </w:rPr>
              <w:t>解决方案</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_Toc508795729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36</w:t>
            </w:r>
            <w:r w:rsidR="0081310E" w:rsidRPr="000E6001">
              <w:rPr>
                <w:rFonts w:asci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30" w:history="1">
            <w:r w:rsidR="0081310E" w:rsidRPr="000E6001">
              <w:rPr>
                <w:rStyle w:val="af7"/>
                <w:rFonts w:ascii="Times New Roman" w:hAnsi="Times New Roman"/>
              </w:rPr>
              <w:t xml:space="preserve">4.3.1 </w:t>
            </w:r>
            <w:r w:rsidR="0081310E" w:rsidRPr="000E6001">
              <w:rPr>
                <w:rStyle w:val="af7"/>
                <w:rFonts w:ascii="Times New Roman" w:hAnsi="Times New Roman"/>
              </w:rPr>
              <w:t>方案架构</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_Toc508795730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36</w:t>
            </w:r>
            <w:r w:rsidR="0081310E" w:rsidRPr="000E6001">
              <w:rPr>
                <w:rFonts w:ascii="Times New Roman" w:hAns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31" w:history="1">
            <w:r w:rsidR="0081310E" w:rsidRPr="000E6001">
              <w:rPr>
                <w:rStyle w:val="af7"/>
                <w:rFonts w:ascii="Times New Roman" w:hAnsi="Times New Roman"/>
              </w:rPr>
              <w:t xml:space="preserve">4.3.2 </w:t>
            </w:r>
            <w:r w:rsidR="0081310E" w:rsidRPr="000E6001">
              <w:rPr>
                <w:rStyle w:val="af7"/>
                <w:rFonts w:ascii="Times New Roman" w:hAnsi="Times New Roman"/>
              </w:rPr>
              <w:t>执行流程</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_Toc508795731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38</w:t>
            </w:r>
            <w:r w:rsidR="0081310E" w:rsidRPr="000E6001">
              <w:rPr>
                <w:rFonts w:ascii="Times New Roman" w:hAns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32" w:history="1">
            <w:r w:rsidR="0081310E" w:rsidRPr="000E6001">
              <w:rPr>
                <w:rStyle w:val="af7"/>
                <w:rFonts w:ascii="Times New Roman" w:hAnsi="Times New Roman"/>
              </w:rPr>
              <w:t xml:space="preserve">4.3.3 </w:t>
            </w:r>
            <w:r w:rsidR="0081310E" w:rsidRPr="000E6001">
              <w:rPr>
                <w:rStyle w:val="af7"/>
                <w:rFonts w:ascii="Times New Roman" w:hAnsi="Times New Roman"/>
              </w:rPr>
              <w:t>关键模块</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_Toc508795732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38</w:t>
            </w:r>
            <w:r w:rsidR="0081310E" w:rsidRPr="000E6001">
              <w:rPr>
                <w:rFonts w:ascii="Times New Roman" w:hAns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33" w:history="1">
            <w:r w:rsidR="0081310E" w:rsidRPr="000E6001">
              <w:rPr>
                <w:rStyle w:val="af7"/>
                <w:rFonts w:ascii="Times New Roman"/>
              </w:rPr>
              <w:t>4.4</w:t>
            </w:r>
            <w:r w:rsidR="0081310E" w:rsidRPr="000E6001">
              <w:rPr>
                <w:rStyle w:val="af7"/>
                <w:rFonts w:ascii="Times New Roman"/>
                <w:kern w:val="44"/>
              </w:rPr>
              <w:t xml:space="preserve"> </w:t>
            </w:r>
            <w:r w:rsidR="0081310E" w:rsidRPr="000E6001">
              <w:rPr>
                <w:rStyle w:val="af7"/>
                <w:rFonts w:ascii="Times New Roman"/>
                <w:kern w:val="44"/>
              </w:rPr>
              <w:t>本章小结</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_Toc508795733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44</w:t>
            </w:r>
            <w:r w:rsidR="0081310E" w:rsidRPr="000E6001">
              <w:rPr>
                <w:rFonts w:ascii="Times New Roman"/>
              </w:rPr>
              <w:fldChar w:fldCharType="end"/>
            </w:r>
          </w:hyperlink>
        </w:p>
        <w:p w:rsidR="00DF7ED1" w:rsidRPr="000E6001" w:rsidRDefault="005733EE">
          <w:pPr>
            <w:pStyle w:val="11"/>
            <w:tabs>
              <w:tab w:val="right" w:leader="dot" w:pos="8302"/>
            </w:tabs>
            <w:rPr>
              <w:rFonts w:ascii="Times New Roman" w:eastAsiaTheme="minorEastAsia"/>
              <w:sz w:val="21"/>
              <w:szCs w:val="22"/>
            </w:rPr>
          </w:pPr>
          <w:hyperlink w:anchor="_Toc508795734" w:history="1">
            <w:r w:rsidR="0081310E" w:rsidRPr="000E6001">
              <w:rPr>
                <w:rStyle w:val="af7"/>
                <w:rFonts w:ascii="Times New Roman"/>
              </w:rPr>
              <w:t>第</w:t>
            </w:r>
            <w:r w:rsidR="0081310E" w:rsidRPr="000E6001">
              <w:rPr>
                <w:rStyle w:val="af7"/>
                <w:rFonts w:ascii="Times New Roman"/>
              </w:rPr>
              <w:t>5</w:t>
            </w:r>
            <w:r w:rsidR="0081310E" w:rsidRPr="000E6001">
              <w:rPr>
                <w:rStyle w:val="af7"/>
                <w:rFonts w:ascii="Times New Roman"/>
              </w:rPr>
              <w:t>章</w:t>
            </w:r>
            <w:r w:rsidR="0081310E" w:rsidRPr="000E6001">
              <w:rPr>
                <w:rStyle w:val="af7"/>
                <w:rFonts w:ascii="Times New Roman"/>
              </w:rPr>
              <w:t xml:space="preserve"> </w:t>
            </w:r>
            <w:r w:rsidR="0081310E" w:rsidRPr="000E6001">
              <w:rPr>
                <w:rStyle w:val="af7"/>
                <w:rFonts w:ascii="Times New Roman"/>
              </w:rPr>
              <w:t>系统测试</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_Toc508795734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46</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35" w:history="1">
            <w:r w:rsidR="0081310E" w:rsidRPr="000E6001">
              <w:rPr>
                <w:rStyle w:val="af7"/>
                <w:rFonts w:ascii="Times New Roman"/>
                <w:kern w:val="44"/>
              </w:rPr>
              <w:t xml:space="preserve">5.1 </w:t>
            </w:r>
            <w:r w:rsidR="0081310E" w:rsidRPr="000E6001">
              <w:rPr>
                <w:rStyle w:val="af7"/>
                <w:rFonts w:ascii="Times New Roman"/>
                <w:kern w:val="44"/>
              </w:rPr>
              <w:t>性能测试</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_Toc508795735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46</w:t>
            </w:r>
            <w:r w:rsidR="0081310E" w:rsidRPr="000E6001">
              <w:rPr>
                <w:rFonts w:asci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36" w:history="1">
            <w:r w:rsidR="0081310E" w:rsidRPr="000E6001">
              <w:rPr>
                <w:rStyle w:val="af7"/>
                <w:rFonts w:ascii="Times New Roman" w:hAnsi="Times New Roman"/>
              </w:rPr>
              <w:t xml:space="preserve">5.1.1 </w:t>
            </w:r>
            <w:r w:rsidR="0081310E" w:rsidRPr="000E6001">
              <w:rPr>
                <w:rStyle w:val="af7"/>
                <w:rFonts w:ascii="Times New Roman" w:hAnsi="Times New Roman"/>
              </w:rPr>
              <w:t>测试环境</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_Toc508795736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46</w:t>
            </w:r>
            <w:r w:rsidR="0081310E" w:rsidRPr="000E6001">
              <w:rPr>
                <w:rFonts w:ascii="Times New Roman" w:hAns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37" w:history="1">
            <w:r w:rsidR="0081310E" w:rsidRPr="000E6001">
              <w:rPr>
                <w:rStyle w:val="af7"/>
                <w:rFonts w:ascii="Times New Roman" w:hAnsi="Times New Roman"/>
              </w:rPr>
              <w:t xml:space="preserve">5.1.2 </w:t>
            </w:r>
            <w:r w:rsidR="0081310E" w:rsidRPr="000E6001">
              <w:rPr>
                <w:rStyle w:val="af7"/>
                <w:rFonts w:ascii="Times New Roman" w:hAnsi="Times New Roman"/>
              </w:rPr>
              <w:t>测试算法</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_Toc508795737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46</w:t>
            </w:r>
            <w:r w:rsidR="0081310E" w:rsidRPr="000E6001">
              <w:rPr>
                <w:rFonts w:ascii="Times New Roman" w:hAns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38" w:history="1">
            <w:r w:rsidR="0081310E" w:rsidRPr="000E6001">
              <w:rPr>
                <w:rStyle w:val="af7"/>
                <w:rFonts w:ascii="Times New Roman" w:hAnsi="Times New Roman"/>
              </w:rPr>
              <w:t>5.1.3 TPS</w:t>
            </w:r>
            <w:r w:rsidR="0081310E" w:rsidRPr="000E6001">
              <w:rPr>
                <w:rStyle w:val="af7"/>
                <w:rFonts w:ascii="Times New Roman" w:hAnsi="Times New Roman"/>
              </w:rPr>
              <w:t>测试</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_Toc508795738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47</w:t>
            </w:r>
            <w:r w:rsidR="0081310E" w:rsidRPr="000E6001">
              <w:rPr>
                <w:rFonts w:ascii="Times New Roman" w:hAns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39" w:history="1">
            <w:r w:rsidR="0081310E" w:rsidRPr="000E6001">
              <w:rPr>
                <w:rStyle w:val="af7"/>
                <w:rFonts w:ascii="Times New Roman"/>
              </w:rPr>
              <w:t xml:space="preserve">5.2 </w:t>
            </w:r>
            <w:r w:rsidR="0081310E" w:rsidRPr="000E6001">
              <w:rPr>
                <w:rStyle w:val="af7"/>
                <w:rFonts w:ascii="Times New Roman"/>
              </w:rPr>
              <w:t>本章小结</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_Toc508795739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51</w:t>
            </w:r>
            <w:r w:rsidR="0081310E" w:rsidRPr="000E6001">
              <w:rPr>
                <w:rFonts w:ascii="Times New Roman"/>
              </w:rPr>
              <w:fldChar w:fldCharType="end"/>
            </w:r>
          </w:hyperlink>
        </w:p>
        <w:p w:rsidR="00DF7ED1" w:rsidRPr="000E6001" w:rsidRDefault="005733EE">
          <w:pPr>
            <w:pStyle w:val="11"/>
            <w:tabs>
              <w:tab w:val="right" w:leader="dot" w:pos="8302"/>
            </w:tabs>
            <w:rPr>
              <w:rFonts w:ascii="Times New Roman" w:eastAsiaTheme="minorEastAsia"/>
              <w:sz w:val="21"/>
              <w:szCs w:val="22"/>
            </w:rPr>
          </w:pPr>
          <w:hyperlink w:anchor="_Toc508795740" w:history="1">
            <w:r w:rsidR="0081310E" w:rsidRPr="000E6001">
              <w:rPr>
                <w:rStyle w:val="af7"/>
                <w:rFonts w:ascii="Times New Roman"/>
              </w:rPr>
              <w:t>第</w:t>
            </w:r>
            <w:r w:rsidR="0081310E" w:rsidRPr="000E6001">
              <w:rPr>
                <w:rStyle w:val="af7"/>
                <w:rFonts w:ascii="Times New Roman"/>
              </w:rPr>
              <w:t>6</w:t>
            </w:r>
            <w:r w:rsidR="0081310E" w:rsidRPr="000E6001">
              <w:rPr>
                <w:rStyle w:val="af7"/>
                <w:rFonts w:ascii="Times New Roman"/>
              </w:rPr>
              <w:t>章</w:t>
            </w:r>
            <w:r w:rsidR="0081310E" w:rsidRPr="000E6001">
              <w:rPr>
                <w:rStyle w:val="af7"/>
                <w:rFonts w:ascii="Times New Roman"/>
              </w:rPr>
              <w:t xml:space="preserve"> </w:t>
            </w:r>
            <w:r w:rsidR="0081310E" w:rsidRPr="000E6001">
              <w:rPr>
                <w:rStyle w:val="af7"/>
                <w:rFonts w:ascii="Times New Roman"/>
              </w:rPr>
              <w:t>平台的设计与实现</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_Toc508795740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52</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41" w:history="1">
            <w:r w:rsidR="0081310E" w:rsidRPr="000E6001">
              <w:rPr>
                <w:rStyle w:val="af7"/>
                <w:rFonts w:ascii="Times New Roman"/>
                <w:kern w:val="44"/>
              </w:rPr>
              <w:t xml:space="preserve">6.1 </w:t>
            </w:r>
            <w:r w:rsidR="0081310E" w:rsidRPr="000E6001">
              <w:rPr>
                <w:rStyle w:val="af7"/>
                <w:rFonts w:ascii="Times New Roman"/>
                <w:kern w:val="44"/>
              </w:rPr>
              <w:t>业务介绍</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_Toc508795741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52</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42" w:history="1">
            <w:r w:rsidR="0081310E" w:rsidRPr="000E6001">
              <w:rPr>
                <w:rStyle w:val="af7"/>
                <w:rFonts w:ascii="Times New Roman"/>
                <w:kern w:val="44"/>
              </w:rPr>
              <w:t xml:space="preserve">6.2 </w:t>
            </w:r>
            <w:r w:rsidR="0081310E" w:rsidRPr="000E6001">
              <w:rPr>
                <w:rStyle w:val="af7"/>
                <w:rFonts w:ascii="Times New Roman"/>
                <w:kern w:val="44"/>
              </w:rPr>
              <w:t>业务痛点分析</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_Toc508795742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53</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43" w:history="1">
            <w:r w:rsidR="0081310E" w:rsidRPr="000E6001">
              <w:rPr>
                <w:rStyle w:val="af7"/>
                <w:rFonts w:ascii="Times New Roman"/>
                <w:kern w:val="44"/>
              </w:rPr>
              <w:t xml:space="preserve">6.3 </w:t>
            </w:r>
            <w:r w:rsidR="0081310E" w:rsidRPr="000E6001">
              <w:rPr>
                <w:rStyle w:val="af7"/>
                <w:rFonts w:ascii="Times New Roman"/>
                <w:kern w:val="44"/>
              </w:rPr>
              <w:t>解决方案</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_Toc508795743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53</w:t>
            </w:r>
            <w:r w:rsidR="0081310E" w:rsidRPr="000E6001">
              <w:rPr>
                <w:rFonts w:asci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44" w:history="1">
            <w:r w:rsidR="0081310E" w:rsidRPr="000E6001">
              <w:rPr>
                <w:rStyle w:val="af7"/>
                <w:rFonts w:ascii="Times New Roman" w:hAnsi="Times New Roman"/>
              </w:rPr>
              <w:t xml:space="preserve">6.3.1 </w:t>
            </w:r>
            <w:r w:rsidR="0081310E" w:rsidRPr="000E6001">
              <w:rPr>
                <w:rStyle w:val="af7"/>
                <w:rFonts w:ascii="Times New Roman" w:hAnsi="Times New Roman"/>
              </w:rPr>
              <w:t>基于区块链的数字汇票系统</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_Toc508795744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53</w:t>
            </w:r>
            <w:r w:rsidR="0081310E" w:rsidRPr="000E6001">
              <w:rPr>
                <w:rFonts w:ascii="Times New Roman" w:hAnsi="Times New Roman"/>
              </w:rPr>
              <w:fldChar w:fldCharType="end"/>
            </w:r>
          </w:hyperlink>
        </w:p>
        <w:p w:rsidR="00DF7ED1" w:rsidRPr="000E6001" w:rsidRDefault="005733EE">
          <w:pPr>
            <w:pStyle w:val="31"/>
            <w:tabs>
              <w:tab w:val="right" w:leader="dot" w:pos="8302"/>
            </w:tabs>
            <w:rPr>
              <w:rFonts w:ascii="Times New Roman" w:eastAsiaTheme="minorEastAsia" w:hAnsi="Times New Roman"/>
              <w:bCs w:val="0"/>
              <w:sz w:val="21"/>
              <w:szCs w:val="22"/>
            </w:rPr>
          </w:pPr>
          <w:hyperlink w:anchor="_Toc508795745" w:history="1">
            <w:r w:rsidR="0081310E" w:rsidRPr="000E6001">
              <w:rPr>
                <w:rStyle w:val="af7"/>
                <w:rFonts w:ascii="Times New Roman" w:hAnsi="Times New Roman"/>
              </w:rPr>
              <w:t xml:space="preserve">6.3.2 </w:t>
            </w:r>
            <w:r w:rsidR="0081310E" w:rsidRPr="000E6001">
              <w:rPr>
                <w:rStyle w:val="af7"/>
                <w:rFonts w:ascii="Times New Roman" w:hAnsi="Times New Roman"/>
              </w:rPr>
              <w:t>基于区块链的实时对账系统</w:t>
            </w:r>
            <w:r w:rsidR="0081310E" w:rsidRPr="000E6001">
              <w:rPr>
                <w:rFonts w:ascii="Times New Roman" w:hAnsi="Times New Roman"/>
              </w:rPr>
              <w:tab/>
            </w:r>
            <w:r w:rsidR="0081310E" w:rsidRPr="000E6001">
              <w:rPr>
                <w:rFonts w:ascii="Times New Roman" w:hAnsi="Times New Roman"/>
              </w:rPr>
              <w:fldChar w:fldCharType="begin"/>
            </w:r>
            <w:r w:rsidR="0081310E" w:rsidRPr="000E6001">
              <w:rPr>
                <w:rFonts w:ascii="Times New Roman" w:hAnsi="Times New Roman"/>
              </w:rPr>
              <w:instrText xml:space="preserve"> PAGEREF _Toc508795745 \h </w:instrText>
            </w:r>
            <w:r w:rsidR="0081310E" w:rsidRPr="000E6001">
              <w:rPr>
                <w:rFonts w:ascii="Times New Roman" w:hAnsi="Times New Roman"/>
              </w:rPr>
            </w:r>
            <w:r w:rsidR="0081310E" w:rsidRPr="000E6001">
              <w:rPr>
                <w:rFonts w:ascii="Times New Roman" w:hAnsi="Times New Roman"/>
              </w:rPr>
              <w:fldChar w:fldCharType="separate"/>
            </w:r>
            <w:r w:rsidR="0081310E" w:rsidRPr="000E6001">
              <w:rPr>
                <w:rFonts w:ascii="Times New Roman" w:hAnsi="Times New Roman"/>
              </w:rPr>
              <w:t>57</w:t>
            </w:r>
            <w:r w:rsidR="0081310E" w:rsidRPr="000E6001">
              <w:rPr>
                <w:rFonts w:ascii="Times New Roman" w:hAns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46" w:history="1">
            <w:r w:rsidR="0081310E" w:rsidRPr="000E6001">
              <w:rPr>
                <w:rStyle w:val="af7"/>
                <w:rFonts w:ascii="Times New Roman"/>
                <w:kern w:val="44"/>
              </w:rPr>
              <w:t xml:space="preserve">6.4 </w:t>
            </w:r>
            <w:r w:rsidR="0081310E" w:rsidRPr="000E6001">
              <w:rPr>
                <w:rStyle w:val="af7"/>
                <w:rFonts w:ascii="Times New Roman"/>
                <w:kern w:val="44"/>
              </w:rPr>
              <w:t>技术路线</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_Toc508795746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60</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47" w:history="1">
            <w:r w:rsidR="0081310E" w:rsidRPr="000E6001">
              <w:rPr>
                <w:rStyle w:val="af7"/>
                <w:rFonts w:ascii="Times New Roman"/>
                <w:kern w:val="44"/>
              </w:rPr>
              <w:t xml:space="preserve">6.5 </w:t>
            </w:r>
            <w:r w:rsidR="0081310E" w:rsidRPr="000E6001">
              <w:rPr>
                <w:rStyle w:val="af7"/>
                <w:rFonts w:ascii="Times New Roman"/>
                <w:kern w:val="44"/>
              </w:rPr>
              <w:t>技术选型</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_Toc508795747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61</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48" w:history="1">
            <w:r w:rsidR="0081310E" w:rsidRPr="000E6001">
              <w:rPr>
                <w:rStyle w:val="af7"/>
                <w:rFonts w:ascii="Times New Roman"/>
              </w:rPr>
              <w:t xml:space="preserve">6.6 </w:t>
            </w:r>
            <w:r w:rsidR="0081310E" w:rsidRPr="000E6001">
              <w:rPr>
                <w:rStyle w:val="af7"/>
                <w:rFonts w:ascii="Times New Roman"/>
              </w:rPr>
              <w:t>系统展示</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_Toc508795748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62</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49" w:history="1">
            <w:r w:rsidR="0081310E" w:rsidRPr="000E6001">
              <w:rPr>
                <w:rStyle w:val="af7"/>
                <w:rFonts w:ascii="Times New Roman"/>
              </w:rPr>
              <w:t>6.7</w:t>
            </w:r>
            <w:r w:rsidR="0081310E" w:rsidRPr="000E6001">
              <w:rPr>
                <w:rStyle w:val="af7"/>
                <w:rFonts w:ascii="Times New Roman"/>
                <w:kern w:val="44"/>
              </w:rPr>
              <w:t xml:space="preserve"> </w:t>
            </w:r>
            <w:r w:rsidR="0081310E" w:rsidRPr="000E6001">
              <w:rPr>
                <w:rStyle w:val="af7"/>
                <w:rFonts w:ascii="Times New Roman"/>
                <w:kern w:val="44"/>
              </w:rPr>
              <w:t>本章小结</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_Toc508795749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66</w:t>
            </w:r>
            <w:r w:rsidR="0081310E" w:rsidRPr="000E6001">
              <w:rPr>
                <w:rFonts w:ascii="Times New Roman"/>
              </w:rPr>
              <w:fldChar w:fldCharType="end"/>
            </w:r>
          </w:hyperlink>
        </w:p>
        <w:p w:rsidR="00DF7ED1" w:rsidRPr="000E6001" w:rsidRDefault="005733EE">
          <w:pPr>
            <w:pStyle w:val="11"/>
            <w:tabs>
              <w:tab w:val="right" w:leader="dot" w:pos="8302"/>
            </w:tabs>
            <w:rPr>
              <w:rFonts w:ascii="Times New Roman" w:eastAsiaTheme="minorEastAsia"/>
              <w:sz w:val="21"/>
              <w:szCs w:val="22"/>
            </w:rPr>
          </w:pPr>
          <w:hyperlink w:anchor="_Toc508795750" w:history="1">
            <w:r w:rsidR="0081310E" w:rsidRPr="000E6001">
              <w:rPr>
                <w:rStyle w:val="af7"/>
                <w:rFonts w:ascii="Times New Roman"/>
              </w:rPr>
              <w:t>第</w:t>
            </w:r>
            <w:r w:rsidR="0081310E" w:rsidRPr="000E6001">
              <w:rPr>
                <w:rStyle w:val="af7"/>
                <w:rFonts w:ascii="Times New Roman"/>
              </w:rPr>
              <w:t>7</w:t>
            </w:r>
            <w:r w:rsidR="0081310E" w:rsidRPr="000E6001">
              <w:rPr>
                <w:rStyle w:val="af7"/>
                <w:rFonts w:ascii="Times New Roman"/>
              </w:rPr>
              <w:t>章</w:t>
            </w:r>
            <w:r w:rsidR="0081310E" w:rsidRPr="000E6001">
              <w:rPr>
                <w:rStyle w:val="af7"/>
                <w:rFonts w:ascii="Times New Roman"/>
              </w:rPr>
              <w:t xml:space="preserve"> </w:t>
            </w:r>
            <w:r w:rsidR="0081310E" w:rsidRPr="000E6001">
              <w:rPr>
                <w:rStyle w:val="af7"/>
                <w:rFonts w:ascii="Times New Roman"/>
              </w:rPr>
              <w:t>总结与展望</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_Toc508795750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67</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51" w:history="1">
            <w:r w:rsidR="0081310E" w:rsidRPr="000E6001">
              <w:rPr>
                <w:rStyle w:val="af7"/>
                <w:rFonts w:ascii="Times New Roman"/>
                <w:kern w:val="44"/>
              </w:rPr>
              <w:t xml:space="preserve">7.1 </w:t>
            </w:r>
            <w:r w:rsidR="0081310E" w:rsidRPr="000E6001">
              <w:rPr>
                <w:rStyle w:val="af7"/>
                <w:rFonts w:ascii="Times New Roman"/>
                <w:kern w:val="44"/>
              </w:rPr>
              <w:t>总结</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_Toc508795751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67</w:t>
            </w:r>
            <w:r w:rsidR="0081310E" w:rsidRPr="000E6001">
              <w:rPr>
                <w:rFonts w:ascii="Times New Roman"/>
              </w:rPr>
              <w:fldChar w:fldCharType="end"/>
            </w:r>
          </w:hyperlink>
        </w:p>
        <w:p w:rsidR="00DF7ED1" w:rsidRPr="000E6001" w:rsidRDefault="005733EE">
          <w:pPr>
            <w:pStyle w:val="22"/>
            <w:tabs>
              <w:tab w:val="right" w:leader="dot" w:pos="8302"/>
            </w:tabs>
            <w:rPr>
              <w:rFonts w:ascii="Times New Roman" w:eastAsiaTheme="minorEastAsia"/>
              <w:sz w:val="21"/>
              <w:szCs w:val="22"/>
            </w:rPr>
          </w:pPr>
          <w:hyperlink w:anchor="_Toc508795752" w:history="1">
            <w:r w:rsidR="0081310E" w:rsidRPr="000E6001">
              <w:rPr>
                <w:rStyle w:val="af7"/>
                <w:rFonts w:ascii="Times New Roman"/>
                <w:kern w:val="44"/>
              </w:rPr>
              <w:t xml:space="preserve">7.2 </w:t>
            </w:r>
            <w:r w:rsidR="0081310E" w:rsidRPr="000E6001">
              <w:rPr>
                <w:rStyle w:val="af7"/>
                <w:rFonts w:ascii="Times New Roman"/>
                <w:kern w:val="44"/>
              </w:rPr>
              <w:t>展望</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_Toc508795752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67</w:t>
            </w:r>
            <w:r w:rsidR="0081310E" w:rsidRPr="000E6001">
              <w:rPr>
                <w:rFonts w:ascii="Times New Roman"/>
              </w:rPr>
              <w:fldChar w:fldCharType="end"/>
            </w:r>
          </w:hyperlink>
        </w:p>
        <w:p w:rsidR="00DF7ED1" w:rsidRPr="000E6001" w:rsidRDefault="005733EE">
          <w:pPr>
            <w:pStyle w:val="11"/>
            <w:tabs>
              <w:tab w:val="right" w:leader="dot" w:pos="8302"/>
            </w:tabs>
            <w:rPr>
              <w:rFonts w:ascii="Times New Roman" w:eastAsiaTheme="minorEastAsia"/>
              <w:sz w:val="21"/>
              <w:szCs w:val="22"/>
            </w:rPr>
          </w:pPr>
          <w:hyperlink w:anchor="_Toc508795753" w:history="1">
            <w:r w:rsidR="0081310E" w:rsidRPr="000E6001">
              <w:rPr>
                <w:rStyle w:val="af7"/>
                <w:rFonts w:ascii="Times New Roman"/>
              </w:rPr>
              <w:t>致谢</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_Toc508795753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69</w:t>
            </w:r>
            <w:r w:rsidR="0081310E" w:rsidRPr="000E6001">
              <w:rPr>
                <w:rFonts w:ascii="Times New Roman"/>
              </w:rPr>
              <w:fldChar w:fldCharType="end"/>
            </w:r>
          </w:hyperlink>
        </w:p>
        <w:p w:rsidR="00DF7ED1" w:rsidRPr="000E6001" w:rsidRDefault="005733EE">
          <w:pPr>
            <w:pStyle w:val="11"/>
            <w:tabs>
              <w:tab w:val="right" w:leader="dot" w:pos="8302"/>
            </w:tabs>
            <w:rPr>
              <w:rFonts w:ascii="Times New Roman" w:eastAsiaTheme="minorEastAsia"/>
              <w:sz w:val="21"/>
              <w:szCs w:val="22"/>
            </w:rPr>
          </w:pPr>
          <w:hyperlink w:anchor="_Toc508795754" w:history="1">
            <w:r w:rsidR="0081310E" w:rsidRPr="000E6001">
              <w:rPr>
                <w:rStyle w:val="af7"/>
                <w:rFonts w:ascii="Times New Roman"/>
              </w:rPr>
              <w:t>参考文献</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_Toc508795754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70</w:t>
            </w:r>
            <w:r w:rsidR="0081310E" w:rsidRPr="000E6001">
              <w:rPr>
                <w:rFonts w:ascii="Times New Roman"/>
              </w:rPr>
              <w:fldChar w:fldCharType="end"/>
            </w:r>
          </w:hyperlink>
        </w:p>
        <w:p w:rsidR="00DF7ED1" w:rsidRPr="000E6001" w:rsidRDefault="005733EE">
          <w:pPr>
            <w:pStyle w:val="11"/>
            <w:tabs>
              <w:tab w:val="right" w:leader="dot" w:pos="8302"/>
            </w:tabs>
            <w:rPr>
              <w:rFonts w:ascii="Times New Roman" w:eastAsiaTheme="minorEastAsia"/>
              <w:sz w:val="21"/>
              <w:szCs w:val="22"/>
            </w:rPr>
          </w:pPr>
          <w:hyperlink w:anchor="_Toc508795755" w:history="1">
            <w:r w:rsidR="0081310E" w:rsidRPr="000E6001">
              <w:rPr>
                <w:rStyle w:val="af7"/>
                <w:rFonts w:ascii="Times New Roman"/>
              </w:rPr>
              <w:t>个人简历、在读期间发表的学术论文与研究成果</w:t>
            </w:r>
            <w:r w:rsidR="0081310E" w:rsidRPr="000E6001">
              <w:rPr>
                <w:rFonts w:ascii="Times New Roman"/>
              </w:rPr>
              <w:tab/>
            </w:r>
            <w:r w:rsidR="0081310E" w:rsidRPr="000E6001">
              <w:rPr>
                <w:rFonts w:ascii="Times New Roman"/>
              </w:rPr>
              <w:fldChar w:fldCharType="begin"/>
            </w:r>
            <w:r w:rsidR="0081310E" w:rsidRPr="000E6001">
              <w:rPr>
                <w:rFonts w:ascii="Times New Roman"/>
              </w:rPr>
              <w:instrText xml:space="preserve"> PAGEREF _Toc508795755 \h </w:instrText>
            </w:r>
            <w:r w:rsidR="0081310E" w:rsidRPr="000E6001">
              <w:rPr>
                <w:rFonts w:ascii="Times New Roman"/>
              </w:rPr>
            </w:r>
            <w:r w:rsidR="0081310E" w:rsidRPr="000E6001">
              <w:rPr>
                <w:rFonts w:ascii="Times New Roman"/>
              </w:rPr>
              <w:fldChar w:fldCharType="separate"/>
            </w:r>
            <w:r w:rsidR="0081310E" w:rsidRPr="000E6001">
              <w:rPr>
                <w:rFonts w:ascii="Times New Roman"/>
              </w:rPr>
              <w:t>74</w:t>
            </w:r>
            <w:r w:rsidR="0081310E" w:rsidRPr="000E6001">
              <w:rPr>
                <w:rFonts w:ascii="Times New Roman"/>
              </w:rPr>
              <w:fldChar w:fldCharType="end"/>
            </w:r>
          </w:hyperlink>
        </w:p>
        <w:p w:rsidR="00DF7ED1" w:rsidRPr="000E6001" w:rsidRDefault="0081310E">
          <w:pPr>
            <w:tabs>
              <w:tab w:val="clear" w:pos="4156"/>
              <w:tab w:val="clear" w:pos="8253"/>
            </w:tabs>
            <w:spacing w:line="360" w:lineRule="exact"/>
            <w:ind w:firstLineChars="0" w:firstLine="0"/>
            <w:sectPr w:rsidR="00DF7ED1" w:rsidRPr="000E6001">
              <w:headerReference w:type="even" r:id="rId20"/>
              <w:headerReference w:type="default" r:id="rId21"/>
              <w:footerReference w:type="even" r:id="rId22"/>
              <w:pgSz w:w="11906" w:h="16838"/>
              <w:pgMar w:top="1440" w:right="1797" w:bottom="1440" w:left="1797" w:header="1134" w:footer="1134" w:gutter="0"/>
              <w:pgNumType w:fmt="upperRoman"/>
              <w:cols w:space="425"/>
              <w:docGrid w:type="lines" w:linePitch="326"/>
            </w:sectPr>
          </w:pPr>
          <w:r w:rsidRPr="000E6001">
            <w:rPr>
              <w:rFonts w:eastAsiaTheme="minorEastAsia"/>
              <w:lang w:val="zh-CN"/>
            </w:rPr>
            <w:fldChar w:fldCharType="end"/>
          </w:r>
        </w:p>
      </w:sdtContent>
    </w:sdt>
    <w:p w:rsidR="00DF7ED1" w:rsidRPr="000E6001" w:rsidRDefault="0081310E">
      <w:pPr>
        <w:pStyle w:val="1"/>
        <w:keepNext w:val="0"/>
        <w:keepLines w:val="0"/>
        <w:pageBreakBefore/>
        <w:numPr>
          <w:ilvl w:val="0"/>
          <w:numId w:val="2"/>
        </w:numPr>
        <w:rPr>
          <w:szCs w:val="32"/>
        </w:rPr>
      </w:pPr>
      <w:bookmarkStart w:id="9" w:name="_Toc476850354"/>
      <w:bookmarkStart w:id="10" w:name="_Toc476850284"/>
      <w:bookmarkStart w:id="11" w:name="_Toc508795696"/>
      <w:bookmarkStart w:id="12" w:name="_Toc441235716"/>
      <w:bookmarkStart w:id="13" w:name="_Toc476850551"/>
      <w:bookmarkStart w:id="14" w:name="_Toc445160144"/>
      <w:r w:rsidRPr="000E6001">
        <w:rPr>
          <w:szCs w:val="32"/>
        </w:rPr>
        <w:lastRenderedPageBreak/>
        <w:t>绪论</w:t>
      </w:r>
      <w:bookmarkEnd w:id="9"/>
      <w:bookmarkEnd w:id="10"/>
      <w:bookmarkEnd w:id="11"/>
      <w:bookmarkEnd w:id="12"/>
      <w:bookmarkEnd w:id="13"/>
      <w:bookmarkEnd w:id="14"/>
    </w:p>
    <w:p w:rsidR="00DF7ED1" w:rsidRPr="000E6001" w:rsidRDefault="0081310E">
      <w:pPr>
        <w:pStyle w:val="20"/>
        <w:keepNext/>
        <w:keepLines/>
        <w:numPr>
          <w:ilvl w:val="1"/>
          <w:numId w:val="2"/>
        </w:numPr>
        <w:rPr>
          <w:rFonts w:cs="Times New Roman"/>
          <w:kern w:val="44"/>
          <w:szCs w:val="30"/>
        </w:rPr>
      </w:pPr>
      <w:bookmarkStart w:id="15" w:name="_Toc445160145"/>
      <w:bookmarkStart w:id="16" w:name="_Toc476850552"/>
      <w:bookmarkStart w:id="17" w:name="_Toc441235717"/>
      <w:bookmarkStart w:id="18" w:name="_Toc476850285"/>
      <w:bookmarkStart w:id="19" w:name="_Toc12774"/>
      <w:bookmarkStart w:id="20" w:name="_Toc508795697"/>
      <w:bookmarkStart w:id="21" w:name="_Toc24912"/>
      <w:bookmarkStart w:id="22" w:name="_Toc476850355"/>
      <w:r w:rsidRPr="000E6001">
        <w:rPr>
          <w:rFonts w:cs="Times New Roman"/>
          <w:kern w:val="44"/>
          <w:szCs w:val="30"/>
        </w:rPr>
        <w:t>研究背景</w:t>
      </w:r>
      <w:bookmarkEnd w:id="15"/>
      <w:bookmarkEnd w:id="16"/>
      <w:bookmarkEnd w:id="17"/>
      <w:bookmarkEnd w:id="18"/>
      <w:bookmarkEnd w:id="19"/>
      <w:bookmarkEnd w:id="20"/>
      <w:bookmarkEnd w:id="21"/>
      <w:bookmarkEnd w:id="22"/>
    </w:p>
    <w:p w:rsidR="00DF7ED1" w:rsidRPr="000E6001" w:rsidRDefault="0081310E">
      <w:pPr>
        <w:ind w:firstLine="480"/>
      </w:pPr>
      <w:r w:rsidRPr="000E6001">
        <w:t>脱贫攻坚是</w:t>
      </w:r>
      <w:r w:rsidRPr="000E6001">
        <w:t>“</w:t>
      </w:r>
      <w:r w:rsidRPr="000E6001">
        <w:t>第一民生工程</w:t>
      </w:r>
      <w:r w:rsidRPr="000E6001">
        <w:t>”</w:t>
      </w:r>
      <w:r w:rsidRPr="000E6001">
        <w:t>，是普惠千万贫困农民的举措。中央、国务院和各级党委政府前所未有地高度重视，举全社会之力脱贫攻坚。</w:t>
      </w:r>
      <w:r w:rsidRPr="000E6001">
        <w:t>2013</w:t>
      </w:r>
      <w:r w:rsidRPr="000E6001">
        <w:t>年，习近平总书记在湖南调研时，首次提出</w:t>
      </w:r>
      <w:r w:rsidRPr="000E6001">
        <w:t>“</w:t>
      </w:r>
      <w:r w:rsidRPr="000E6001">
        <w:t>精准扶贫</w:t>
      </w:r>
      <w:r w:rsidRPr="000E6001">
        <w:t>”</w:t>
      </w:r>
      <w:r w:rsidRPr="000E6001">
        <w:t>；</w:t>
      </w:r>
      <w:r w:rsidRPr="000E6001">
        <w:t>2015</w:t>
      </w:r>
      <w:r w:rsidRPr="000E6001">
        <w:t>年，他在贵州考察时，进一步就扶贫开发工作提出</w:t>
      </w:r>
      <w:r w:rsidRPr="000E6001">
        <w:t>“</w:t>
      </w:r>
      <w:r w:rsidRPr="000E6001">
        <w:t>六个精准</w:t>
      </w:r>
      <w:r w:rsidRPr="000E6001">
        <w:t>”</w:t>
      </w:r>
      <w:r w:rsidRPr="000E6001">
        <w:t>的基本要求；中共十八大报告明确提出了到</w:t>
      </w:r>
      <w:r w:rsidRPr="000E6001">
        <w:t>2020</w:t>
      </w:r>
      <w:r w:rsidRPr="000E6001">
        <w:t>年全面建成小康社会的宏伟目标，确保农村贫困人口实现脱贫。（《中共中央国务院关于打赢脱贫攻坚战的决定》）</w:t>
      </w:r>
      <w:r w:rsidRPr="000E6001">
        <w:t>2017</w:t>
      </w:r>
      <w:r w:rsidRPr="000E6001">
        <w:t>年</w:t>
      </w:r>
      <w:r w:rsidRPr="000E6001">
        <w:t>10</w:t>
      </w:r>
      <w:r w:rsidRPr="000E6001">
        <w:t>月，习近平总书记在中国共产党第十九次全国代表大会开幕会上再次提出，要坚决打赢脱贫攻坚战。</w:t>
      </w:r>
    </w:p>
    <w:p w:rsidR="00DF7ED1" w:rsidRPr="000E6001" w:rsidRDefault="0081310E">
      <w:pPr>
        <w:ind w:firstLine="480"/>
      </w:pPr>
      <w:r w:rsidRPr="000E6001">
        <w:t>为加快贵州省极贫乡（镇）脱贫步伐，贵州省通过设立贵州脱贫攻坚投资极贫乡（镇）基金，实现政府资金引导、社会资本参与、项目提前实施，有效解决极贫乡（镇）资金缺口问题，实现与全省、全国同步小康的战略目标，根据贵州省人民政府批准的《贵州脱贫攻坚投资基金设立方案》，贵民集团拟定了《贵州脱贫攻坚投资极贫乡（镇）基金设立方案》和《贵州脱贫攻坚投资极贫乡（镇）基金管理办法</w:t>
      </w:r>
      <w:r w:rsidRPr="000E6001">
        <w:t>(</w:t>
      </w:r>
      <w:r w:rsidRPr="000E6001">
        <w:t>试行</w:t>
      </w:r>
      <w:r w:rsidRPr="000E6001">
        <w:t>)</w:t>
      </w:r>
      <w:r w:rsidRPr="000E6001">
        <w:t>》。该方案第一阶段募集极贫基金总规模为人民币</w:t>
      </w:r>
      <w:r w:rsidRPr="000E6001">
        <w:t>173</w:t>
      </w:r>
      <w:r w:rsidRPr="000E6001">
        <w:t>亿元。其中贵州脱贫攻坚投资基金有限责任公司（以下简称</w:t>
      </w:r>
      <w:r w:rsidRPr="000E6001">
        <w:t>“</w:t>
      </w:r>
      <w:r w:rsidRPr="000E6001">
        <w:t>脱贫基金公司</w:t>
      </w:r>
      <w:r w:rsidRPr="000E6001">
        <w:t>”</w:t>
      </w:r>
      <w:r w:rsidRPr="000E6001">
        <w:t>）出资</w:t>
      </w:r>
      <w:r w:rsidRPr="000E6001">
        <w:t>6</w:t>
      </w:r>
      <w:r w:rsidRPr="000E6001">
        <w:t>亿元，</w:t>
      </w:r>
      <w:r w:rsidRPr="000E6001">
        <w:t>20</w:t>
      </w:r>
      <w:r w:rsidRPr="000E6001">
        <w:t>个极贫乡（镇）所在县级政府指定的国有独资公司（以下简称</w:t>
      </w:r>
      <w:r w:rsidRPr="000E6001">
        <w:t>“</w:t>
      </w:r>
      <w:r w:rsidRPr="000E6001">
        <w:t>县级国有公司</w:t>
      </w:r>
      <w:r w:rsidRPr="000E6001">
        <w:t>”</w:t>
      </w:r>
      <w:r w:rsidRPr="000E6001">
        <w:t>）出资</w:t>
      </w:r>
      <w:r w:rsidRPr="000E6001">
        <w:t>4</w:t>
      </w:r>
      <w:r w:rsidRPr="000E6001">
        <w:t>亿元，金融机构出资</w:t>
      </w:r>
      <w:r w:rsidRPr="000E6001">
        <w:t>163</w:t>
      </w:r>
      <w:r w:rsidRPr="000E6001">
        <w:t>亿元。极贫基金投资于省委省政府确定的</w:t>
      </w:r>
      <w:r w:rsidRPr="000E6001">
        <w:t>20</w:t>
      </w:r>
      <w:r w:rsidRPr="000E6001">
        <w:t>个极贫乡（镇）。名单如下：威宁县石门乡、晴隆县三宝彝族乡、从江县加勉乡、赫章县河镇彝族苗族乡、望谟县郊纳镇、黄平县谷陇镇、册亨县双江镇、贞丰县</w:t>
      </w:r>
      <w:proofErr w:type="gramStart"/>
      <w:r w:rsidRPr="000E6001">
        <w:t>鲁容乡</w:t>
      </w:r>
      <w:proofErr w:type="gramEnd"/>
      <w:r w:rsidRPr="000E6001">
        <w:t>、</w:t>
      </w:r>
      <w:proofErr w:type="gramStart"/>
      <w:r w:rsidRPr="000E6001">
        <w:t>镇宁县简嘎</w:t>
      </w:r>
      <w:proofErr w:type="gramEnd"/>
      <w:r w:rsidRPr="000E6001">
        <w:t>乡、纳雍</w:t>
      </w:r>
      <w:proofErr w:type="gramStart"/>
      <w:r w:rsidRPr="000E6001">
        <w:t>县董地苗</w:t>
      </w:r>
      <w:proofErr w:type="gramEnd"/>
      <w:r w:rsidRPr="000E6001">
        <w:t>族彝族乡、德江</w:t>
      </w:r>
      <w:proofErr w:type="gramStart"/>
      <w:r w:rsidRPr="000E6001">
        <w:t>县桶</w:t>
      </w:r>
      <w:proofErr w:type="gramEnd"/>
      <w:r w:rsidRPr="000E6001">
        <w:t>井土家族乡、</w:t>
      </w:r>
      <w:proofErr w:type="gramStart"/>
      <w:r w:rsidRPr="000E6001">
        <w:t>盘县保基苗</w:t>
      </w:r>
      <w:proofErr w:type="gramEnd"/>
      <w:r w:rsidRPr="000E6001">
        <w:t>族彝族乡、榕江</w:t>
      </w:r>
      <w:proofErr w:type="gramStart"/>
      <w:r w:rsidRPr="000E6001">
        <w:t>县定威水</w:t>
      </w:r>
      <w:proofErr w:type="gramEnd"/>
      <w:r w:rsidRPr="000E6001">
        <w:t>族乡、平塘县大塘镇、雷山县大塘镇、紫云县大营镇、水城县营盘苗族彝族白族乡、长顺县代化镇、石阡县国荣乡、务川</w:t>
      </w:r>
      <w:proofErr w:type="gramStart"/>
      <w:r w:rsidRPr="000E6001">
        <w:t>县石朝</w:t>
      </w:r>
      <w:proofErr w:type="gramEnd"/>
      <w:r w:rsidRPr="000E6001">
        <w:t>乡。极贫基金主要投向极贫乡（镇）区域内</w:t>
      </w:r>
      <w:r w:rsidRPr="000E6001">
        <w:t>“</w:t>
      </w:r>
      <w:r w:rsidRPr="000E6001">
        <w:t>十三五</w:t>
      </w:r>
      <w:r w:rsidRPr="000E6001">
        <w:t>”</w:t>
      </w:r>
      <w:r w:rsidRPr="000E6001">
        <w:t>期间政府资金不能覆盖或投资不足的农村基础设施、公共服务、产业发展、改善农村人居环境等方面。</w:t>
      </w:r>
    </w:p>
    <w:p w:rsidR="00DF7ED1" w:rsidRPr="000E6001" w:rsidRDefault="0081310E">
      <w:pPr>
        <w:ind w:firstLine="480"/>
      </w:pPr>
      <w:r w:rsidRPr="000E6001">
        <w:t>扶贫资金总体规模巨大，由于传统的组织架构和管理方式的限制，由此给监管带来了同样巨大的压力。监管方需要能实时、全面的了解到扶贫资金的使用情况和项目的开展情况。同时，还存在着诸如资金</w:t>
      </w:r>
      <w:r w:rsidRPr="000E6001">
        <w:t>“</w:t>
      </w:r>
      <w:r w:rsidRPr="000E6001">
        <w:t>碎片化</w:t>
      </w:r>
      <w:r w:rsidRPr="000E6001">
        <w:t>”</w:t>
      </w:r>
      <w:r w:rsidRPr="000E6001">
        <w:t>，</w:t>
      </w:r>
      <w:r w:rsidRPr="000E6001">
        <w:t>“</w:t>
      </w:r>
      <w:r w:rsidRPr="000E6001">
        <w:t>各自为政、条块分割</w:t>
      </w:r>
      <w:r w:rsidRPr="000E6001">
        <w:t>”</w:t>
      </w:r>
      <w:r w:rsidRPr="000E6001">
        <w:t>，项目多头申报、资金重复安排等诸多问题。为了解决这些问题，目前往往采用增加管理层级的方式，但是，这又带来了管理成本上升、资金沉淀比例增加</w:t>
      </w:r>
      <w:r w:rsidRPr="000E6001">
        <w:lastRenderedPageBreak/>
        <w:t>等问题。</w:t>
      </w:r>
    </w:p>
    <w:p w:rsidR="00DF7ED1" w:rsidRPr="000E6001" w:rsidRDefault="0081310E">
      <w:pPr>
        <w:pStyle w:val="20"/>
        <w:keepNext/>
        <w:keepLines/>
        <w:numPr>
          <w:ilvl w:val="1"/>
          <w:numId w:val="2"/>
        </w:numPr>
        <w:tabs>
          <w:tab w:val="clear" w:pos="4156"/>
          <w:tab w:val="clear" w:pos="8253"/>
        </w:tabs>
        <w:spacing w:after="0"/>
        <w:rPr>
          <w:rFonts w:cs="Times New Roman"/>
          <w:kern w:val="44"/>
          <w:szCs w:val="30"/>
        </w:rPr>
      </w:pPr>
      <w:bookmarkStart w:id="23" w:name="_Toc508795698"/>
      <w:r w:rsidRPr="000E6001">
        <w:rPr>
          <w:rFonts w:cs="Times New Roman"/>
          <w:kern w:val="44"/>
          <w:szCs w:val="30"/>
        </w:rPr>
        <w:t>研究问题</w:t>
      </w:r>
      <w:bookmarkEnd w:id="23"/>
    </w:p>
    <w:p w:rsidR="00DF7ED1" w:rsidRPr="00252177" w:rsidRDefault="0081310E">
      <w:pPr>
        <w:numPr>
          <w:ilvl w:val="0"/>
          <w:numId w:val="3"/>
        </w:numPr>
        <w:tabs>
          <w:tab w:val="clear" w:pos="4156"/>
          <w:tab w:val="clear" w:pos="8253"/>
        </w:tabs>
        <w:ind w:left="845" w:firstLineChars="0"/>
        <w:rPr>
          <w:b/>
        </w:rPr>
      </w:pPr>
      <w:r w:rsidRPr="00252177">
        <w:rPr>
          <w:b/>
        </w:rPr>
        <w:t>区块链在扶贫场景的应用模式</w:t>
      </w:r>
    </w:p>
    <w:p w:rsidR="00DF7ED1" w:rsidRPr="000E6001" w:rsidRDefault="0081310E">
      <w:pPr>
        <w:tabs>
          <w:tab w:val="clear" w:pos="4156"/>
          <w:tab w:val="clear" w:pos="8253"/>
        </w:tabs>
        <w:ind w:firstLine="480"/>
      </w:pPr>
      <w:r w:rsidRPr="000E6001">
        <w:t>新技术的发展为扶贫工作提供了全新的解决方案。区块链技术具有安全可靠、可追溯、不可篡改、透明性高、利于多方协同等特点。因此，区块链技术的运用，为实时、全面的了解扶贫资金的使用情况和项目的开展情况，保障数据的可追踪和不可篡改，实现精准的资金管</w:t>
      </w:r>
      <w:proofErr w:type="gramStart"/>
      <w:r w:rsidRPr="000E6001">
        <w:t>控提供</w:t>
      </w:r>
      <w:proofErr w:type="gramEnd"/>
      <w:r w:rsidRPr="000E6001">
        <w:t>了可能的实现手段。如何将区块链技术应用于扶贫场景，是本论文研究的首要问题。</w:t>
      </w:r>
    </w:p>
    <w:p w:rsidR="00DF7ED1" w:rsidRPr="00252177" w:rsidRDefault="0081310E">
      <w:pPr>
        <w:numPr>
          <w:ilvl w:val="0"/>
          <w:numId w:val="3"/>
        </w:numPr>
        <w:tabs>
          <w:tab w:val="clear" w:pos="4156"/>
          <w:tab w:val="clear" w:pos="8253"/>
        </w:tabs>
        <w:ind w:left="845" w:firstLineChars="0"/>
        <w:rPr>
          <w:b/>
        </w:rPr>
      </w:pPr>
      <w:r w:rsidRPr="00252177">
        <w:rPr>
          <w:b/>
        </w:rPr>
        <w:t>共识机制的优化</w:t>
      </w:r>
    </w:p>
    <w:p w:rsidR="00DF7ED1" w:rsidRPr="000E6001" w:rsidRDefault="0081310E">
      <w:pPr>
        <w:tabs>
          <w:tab w:val="clear" w:pos="4156"/>
          <w:tab w:val="clear" w:pos="8253"/>
        </w:tabs>
        <w:ind w:firstLine="480"/>
      </w:pPr>
      <w:r w:rsidRPr="000E6001">
        <w:t>共识机制是区块链系统的核心与灵魂所在，在传统的区块链技术中，如比特币、以太坊等采用</w:t>
      </w:r>
      <w:r w:rsidRPr="000E6001">
        <w:t>PoW</w:t>
      </w:r>
      <w:r w:rsidRPr="000E6001">
        <w:t>共识机制，虽然</w:t>
      </w:r>
      <w:r w:rsidRPr="000E6001">
        <w:t>PoW</w:t>
      </w:r>
      <w:r w:rsidRPr="000E6001">
        <w:t>共识机制可以有效的</w:t>
      </w:r>
      <w:proofErr w:type="gramStart"/>
      <w:r w:rsidRPr="000E6001">
        <w:t>保证区</w:t>
      </w:r>
      <w:proofErr w:type="gramEnd"/>
      <w:r w:rsidRPr="000E6001">
        <w:t>块链的可信性，并且很好的实现了去中心化，但是该算法依然存在诸如性能低下、高耗能、弱一致性等问题。针对以上问题，本论文提出了基于信用评分的主节点切换协议的</w:t>
      </w:r>
      <w:r w:rsidRPr="000E6001">
        <w:t>CBFT</w:t>
      </w:r>
      <w:r w:rsidRPr="000E6001">
        <w:t>共识算法，在保障区块链系统的一致性的前提下，提升了区块链的</w:t>
      </w:r>
      <w:r w:rsidRPr="000E6001">
        <w:t>TPS</w:t>
      </w:r>
      <w:r w:rsidRPr="000E6001">
        <w:t>，降低了区块共识所需消耗的资源，提高了区块链系统的安全性。</w:t>
      </w:r>
    </w:p>
    <w:p w:rsidR="00DF7ED1" w:rsidRPr="00252177" w:rsidRDefault="0081310E">
      <w:pPr>
        <w:numPr>
          <w:ilvl w:val="0"/>
          <w:numId w:val="3"/>
        </w:numPr>
        <w:tabs>
          <w:tab w:val="clear" w:pos="4156"/>
          <w:tab w:val="clear" w:pos="8253"/>
        </w:tabs>
        <w:ind w:left="845" w:firstLineChars="0"/>
        <w:rPr>
          <w:b/>
        </w:rPr>
      </w:pPr>
      <w:r w:rsidRPr="00252177">
        <w:rPr>
          <w:b/>
        </w:rPr>
        <w:t>区块链</w:t>
      </w:r>
      <w:r w:rsidRPr="00252177">
        <w:rPr>
          <w:b/>
        </w:rPr>
        <w:t>TPS</w:t>
      </w:r>
      <w:r w:rsidR="00252177" w:rsidRPr="00252177">
        <w:rPr>
          <w:b/>
        </w:rPr>
        <w:t>的提升</w:t>
      </w:r>
    </w:p>
    <w:p w:rsidR="00DF7ED1" w:rsidRPr="000E6001" w:rsidRDefault="0081310E">
      <w:pPr>
        <w:tabs>
          <w:tab w:val="clear" w:pos="4156"/>
          <w:tab w:val="clear" w:pos="8253"/>
        </w:tabs>
        <w:ind w:firstLine="480"/>
      </w:pPr>
      <w:r w:rsidRPr="000E6001">
        <w:t>区块链的性能一直是</w:t>
      </w:r>
      <w:proofErr w:type="gramStart"/>
      <w:r w:rsidRPr="000E6001">
        <w:t>制约区</w:t>
      </w:r>
      <w:proofErr w:type="gramEnd"/>
      <w:r w:rsidRPr="000E6001">
        <w:t>块链发展的重要瓶颈。</w:t>
      </w:r>
      <w:proofErr w:type="gramStart"/>
      <w:r w:rsidRPr="000E6001">
        <w:t>提高区</w:t>
      </w:r>
      <w:proofErr w:type="gramEnd"/>
      <w:r w:rsidRPr="000E6001">
        <w:t>块链系统的吞吐量，</w:t>
      </w:r>
      <w:proofErr w:type="gramStart"/>
      <w:r w:rsidRPr="000E6001">
        <w:t>提高</w:t>
      </w:r>
      <w:proofErr w:type="gramEnd"/>
      <w:r w:rsidRPr="000E6001">
        <w:t>区块链对其上层业务的处理能力，才能应对更多的应用场景。本文经过研究，对区块链系统架构进行了优化和改进，设计多链架构，对请求进行并行处理，结合优化后的共识机制提升了区块链的</w:t>
      </w:r>
      <w:r w:rsidRPr="000E6001">
        <w:t>TPS</w:t>
      </w:r>
      <w:r w:rsidRPr="000E6001">
        <w:t>。</w:t>
      </w:r>
    </w:p>
    <w:p w:rsidR="00DF7ED1" w:rsidRPr="00252177" w:rsidRDefault="0081310E">
      <w:pPr>
        <w:numPr>
          <w:ilvl w:val="0"/>
          <w:numId w:val="3"/>
        </w:numPr>
        <w:tabs>
          <w:tab w:val="clear" w:pos="4156"/>
          <w:tab w:val="clear" w:pos="8253"/>
        </w:tabs>
        <w:ind w:left="845" w:firstLineChars="0"/>
        <w:rPr>
          <w:b/>
        </w:rPr>
      </w:pPr>
      <w:r w:rsidRPr="00252177">
        <w:rPr>
          <w:b/>
        </w:rPr>
        <w:t>智能合约的设计</w:t>
      </w:r>
    </w:p>
    <w:p w:rsidR="00DF7ED1" w:rsidRPr="000E6001" w:rsidRDefault="0081310E">
      <w:pPr>
        <w:tabs>
          <w:tab w:val="clear" w:pos="4156"/>
          <w:tab w:val="clear" w:pos="8253"/>
        </w:tabs>
        <w:ind w:firstLine="480"/>
        <w:rPr>
          <w:color w:val="0000FF"/>
        </w:rPr>
      </w:pPr>
      <w:r w:rsidRPr="000E6001">
        <w:t>智能合约是</w:t>
      </w:r>
      <w:proofErr w:type="gramStart"/>
      <w:r w:rsidRPr="000E6001">
        <w:t>连接区</w:t>
      </w:r>
      <w:proofErr w:type="gramEnd"/>
      <w:r w:rsidRPr="000E6001">
        <w:t>块链底层和业务前端的桥梁，要将区块链与脱贫攻坚投资极贫乡（镇）基金业务相结合，智能合约的设计至关重要。智能合约需要完成脱贫攻坚投资极贫乡（镇）基金业务全生命周期的所有重要流程，包括基金募集、基金投资、基金管理、风险防控和基金退出等，使扶贫资金全生命周期运行在区块链中，形成一个完美的闭环。</w:t>
      </w:r>
    </w:p>
    <w:p w:rsidR="00DF7ED1" w:rsidRPr="000E6001" w:rsidRDefault="0081310E">
      <w:pPr>
        <w:pStyle w:val="20"/>
        <w:keepNext/>
        <w:keepLines/>
        <w:numPr>
          <w:ilvl w:val="1"/>
          <w:numId w:val="2"/>
        </w:numPr>
        <w:tabs>
          <w:tab w:val="clear" w:pos="4156"/>
          <w:tab w:val="clear" w:pos="8253"/>
        </w:tabs>
        <w:spacing w:after="0"/>
        <w:rPr>
          <w:rFonts w:cs="Times New Roman"/>
          <w:kern w:val="44"/>
          <w:szCs w:val="30"/>
        </w:rPr>
      </w:pPr>
      <w:bookmarkStart w:id="24" w:name="_Toc508795699"/>
      <w:r w:rsidRPr="000E6001">
        <w:rPr>
          <w:rFonts w:cs="Times New Roman"/>
          <w:kern w:val="44"/>
          <w:szCs w:val="30"/>
        </w:rPr>
        <w:t>研究意义</w:t>
      </w:r>
      <w:bookmarkEnd w:id="24"/>
    </w:p>
    <w:p w:rsidR="00DF7ED1" w:rsidRPr="000E6001" w:rsidRDefault="0081310E">
      <w:pPr>
        <w:tabs>
          <w:tab w:val="clear" w:pos="4156"/>
          <w:tab w:val="clear" w:pos="8253"/>
        </w:tabs>
        <w:ind w:firstLine="480"/>
      </w:pPr>
      <w:r w:rsidRPr="000E6001">
        <w:t>扶贫资金使用的一个难点是如何使得扶贫资金安全的用在最需要的地方而不是被挪用、延误或浪费。本文设计并实现了基于区块链技术的扶贫资金管理平台，提供了对扶贫资金的有效管理途径。通过智能合约，在资金划拨阶段前就规</w:t>
      </w:r>
      <w:r w:rsidRPr="000E6001">
        <w:lastRenderedPageBreak/>
        <w:t>定好其用途、使用条件、依赖性、时间限制等各种明确的量化标准，资金跟着项目的事先约定</w:t>
      </w:r>
      <w:r w:rsidRPr="000E6001">
        <w:t>“</w:t>
      </w:r>
      <w:r w:rsidRPr="000E6001">
        <w:t>自动走</w:t>
      </w:r>
      <w:r w:rsidRPr="000E6001">
        <w:t>”</w:t>
      </w:r>
      <w:r w:rsidRPr="000E6001">
        <w:t>。资金在流转中的每一步都在区块链上留痕，可追溯，防篡改，提供了按照资金的详细足迹进行全生命周期</w:t>
      </w:r>
      <w:proofErr w:type="gramStart"/>
      <w:r w:rsidRPr="000E6001">
        <w:t>完整监督</w:t>
      </w:r>
      <w:proofErr w:type="gramEnd"/>
      <w:r w:rsidRPr="000E6001">
        <w:t>的能力，实现更规范的资金管理、更高效的资金使用。</w:t>
      </w:r>
    </w:p>
    <w:p w:rsidR="00DF7ED1" w:rsidRPr="000E6001" w:rsidRDefault="0081310E">
      <w:pPr>
        <w:tabs>
          <w:tab w:val="clear" w:pos="4156"/>
          <w:tab w:val="clear" w:pos="8253"/>
        </w:tabs>
        <w:ind w:firstLine="480"/>
      </w:pPr>
      <w:r w:rsidRPr="000E6001">
        <w:t>同时，由财政资金精准投放使用带来的是社会资本对扶贫领域的关注与投入，发挥杠杆作用，撬动银行信贷资金和其他社会资金，引导全社会共同参与扶贫战略。这样形成一种良性循环机制，避免一些贫困区县仍然依赖于财政资金和</w:t>
      </w:r>
      <w:r w:rsidRPr="000E6001">
        <w:t>“</w:t>
      </w:r>
      <w:r w:rsidRPr="000E6001">
        <w:t>等、靠、要</w:t>
      </w:r>
      <w:r w:rsidRPr="000E6001">
        <w:t>”</w:t>
      </w:r>
      <w:r w:rsidRPr="000E6001">
        <w:t>的想法，切实解决贫困地区的融资困难问题，扭转商业银行储蓄资金外流造成的</w:t>
      </w:r>
      <w:r w:rsidRPr="000E6001">
        <w:t>“</w:t>
      </w:r>
      <w:r w:rsidRPr="000E6001">
        <w:t>抽血</w:t>
      </w:r>
      <w:r w:rsidRPr="000E6001">
        <w:t>”</w:t>
      </w:r>
      <w:r w:rsidRPr="000E6001">
        <w:t>为主动</w:t>
      </w:r>
      <w:r w:rsidRPr="000E6001">
        <w:t>“</w:t>
      </w:r>
      <w:r w:rsidRPr="000E6001">
        <w:t>造血</w:t>
      </w:r>
      <w:r w:rsidRPr="000E6001">
        <w:t>”</w:t>
      </w:r>
      <w:r w:rsidRPr="000E6001">
        <w:t>。</w:t>
      </w:r>
    </w:p>
    <w:p w:rsidR="00DF7ED1" w:rsidRPr="000E6001" w:rsidRDefault="0081310E">
      <w:pPr>
        <w:tabs>
          <w:tab w:val="clear" w:pos="4156"/>
          <w:tab w:val="clear" w:pos="8253"/>
        </w:tabs>
        <w:ind w:firstLine="480"/>
      </w:pPr>
      <w:r w:rsidRPr="000E6001">
        <w:t>最后，本文对区块链技术现阶段存在的问题进行探索与研究，对共识机制和系统架构做出了新的改进。本文通过分析当前区块链共识机制存在的问题，提出了基于信用评分的主节点切换协议的</w:t>
      </w:r>
      <w:r w:rsidRPr="000E6001">
        <w:t>CBFT</w:t>
      </w:r>
      <w:r w:rsidRPr="000E6001">
        <w:t>共识算法，保障了区块链系统的安全性和活性。系统架构方面，本文设计多链架构，对请求进行并行处理，从而提升了区块链的</w:t>
      </w:r>
      <w:r w:rsidRPr="000E6001">
        <w:t>TPS</w:t>
      </w:r>
      <w:r w:rsidRPr="000E6001">
        <w:t>。</w:t>
      </w:r>
    </w:p>
    <w:p w:rsidR="00DF7ED1" w:rsidRPr="000E6001" w:rsidRDefault="0081310E">
      <w:pPr>
        <w:ind w:firstLine="480"/>
      </w:pPr>
      <w:r w:rsidRPr="000E6001">
        <w:t>本文一方面探索了区块链在扶贫场景的应用模式。另一方面，研究并设计了新的共识算法和系统架构，经过实验验证，提高了区块链系统的安全性和吞吐量。本论文是国内较早</w:t>
      </w:r>
      <w:proofErr w:type="gramStart"/>
      <w:r w:rsidRPr="000E6001">
        <w:t>探索区</w:t>
      </w:r>
      <w:proofErr w:type="gramEnd"/>
      <w:r w:rsidRPr="000E6001">
        <w:t>块链在扶贫场景应用的研究，为区块链技术在中国的实际落地应用提供了借鉴经验。</w:t>
      </w:r>
    </w:p>
    <w:p w:rsidR="00DF7ED1" w:rsidRPr="000E6001" w:rsidRDefault="0081310E">
      <w:pPr>
        <w:pStyle w:val="20"/>
        <w:keepNext/>
        <w:keepLines/>
        <w:numPr>
          <w:ilvl w:val="1"/>
          <w:numId w:val="2"/>
        </w:numPr>
        <w:tabs>
          <w:tab w:val="clear" w:pos="4156"/>
          <w:tab w:val="clear" w:pos="8253"/>
        </w:tabs>
        <w:spacing w:after="0"/>
        <w:rPr>
          <w:rFonts w:cs="Times New Roman"/>
          <w:kern w:val="44"/>
          <w:szCs w:val="30"/>
        </w:rPr>
      </w:pPr>
      <w:bookmarkStart w:id="25" w:name="_Toc508795700"/>
      <w:r w:rsidRPr="000E6001">
        <w:rPr>
          <w:rFonts w:cs="Times New Roman"/>
          <w:kern w:val="44"/>
          <w:szCs w:val="30"/>
        </w:rPr>
        <w:t>研究现状</w:t>
      </w:r>
      <w:bookmarkEnd w:id="25"/>
    </w:p>
    <w:p w:rsidR="00DF7ED1" w:rsidRPr="00252177" w:rsidRDefault="0081310E">
      <w:pPr>
        <w:pStyle w:val="afb"/>
        <w:numPr>
          <w:ilvl w:val="0"/>
          <w:numId w:val="4"/>
        </w:numPr>
        <w:tabs>
          <w:tab w:val="clear" w:pos="4156"/>
          <w:tab w:val="clear" w:pos="8253"/>
        </w:tabs>
        <w:ind w:firstLineChars="0"/>
        <w:rPr>
          <w:b/>
        </w:rPr>
      </w:pPr>
      <w:r w:rsidRPr="00252177">
        <w:rPr>
          <w:b/>
          <w:bCs/>
        </w:rPr>
        <w:t>国内研究现状</w:t>
      </w:r>
    </w:p>
    <w:p w:rsidR="00DF7ED1" w:rsidRPr="000E6001" w:rsidRDefault="00AC05B2" w:rsidP="00AC05B2">
      <w:pPr>
        <w:tabs>
          <w:tab w:val="clear" w:pos="4156"/>
          <w:tab w:val="clear" w:pos="8253"/>
        </w:tabs>
        <w:ind w:firstLine="480"/>
      </w:pPr>
      <w:r w:rsidRPr="000E6001">
        <w:t>区块链技术随着比特币的推广越来越受到社会各界的关注，</w:t>
      </w:r>
      <w:r w:rsidRPr="000E6001">
        <w:t>2016</w:t>
      </w:r>
      <w:r w:rsidRPr="000E6001">
        <w:t>年是区块链这一概念被提出以来发展最为迅猛的一年。袁勇和王飞跃对区块链系统性的概括和研究对中国学术界对区块链的认识推上一个新的高度，他们认为区块链是随着比特币等数字加密货币的日益普及而逐渐兴起的一种全新的去中心化基础架构与分布式计算范式</w:t>
      </w:r>
      <w:bookmarkStart w:id="26" w:name="OLE_LINK19"/>
      <w:bookmarkStart w:id="27" w:name="OLE_LINK18"/>
      <w:r w:rsidRPr="000E6001">
        <w:rPr>
          <w:vertAlign w:val="superscript"/>
        </w:rPr>
        <w:t>[5]</w:t>
      </w:r>
      <w:bookmarkEnd w:id="26"/>
      <w:bookmarkEnd w:id="27"/>
      <w:r w:rsidRPr="000E6001">
        <w:t>。目前国内学术界对于区块链的研究可分为三类，一是对数字货币与区块链的研究，比如杨晓晨等对比特</w:t>
      </w:r>
      <w:proofErr w:type="gramStart"/>
      <w:r w:rsidRPr="000E6001">
        <w:t>币运行</w:t>
      </w:r>
      <w:proofErr w:type="gramEnd"/>
      <w:r w:rsidRPr="000E6001">
        <w:t>原理、典型特征、与前景展望的研究</w:t>
      </w:r>
      <w:r w:rsidRPr="000E6001">
        <w:rPr>
          <w:vertAlign w:val="superscript"/>
        </w:rPr>
        <w:t>[6]</w:t>
      </w:r>
      <w:r w:rsidRPr="000E6001">
        <w:t>，</w:t>
      </w:r>
      <w:proofErr w:type="gramStart"/>
      <w:r w:rsidRPr="000E6001">
        <w:t>陈道富</w:t>
      </w:r>
      <w:proofErr w:type="gramEnd"/>
      <w:r w:rsidRPr="000E6001">
        <w:t>等对比特</w:t>
      </w:r>
      <w:proofErr w:type="gramStart"/>
      <w:r w:rsidRPr="000E6001">
        <w:t>币风</w:t>
      </w:r>
      <w:proofErr w:type="gramEnd"/>
      <w:r w:rsidRPr="000E6001">
        <w:t>险特征、监管建议的研究</w:t>
      </w:r>
      <w:r w:rsidRPr="000E6001">
        <w:rPr>
          <w:vertAlign w:val="superscript"/>
        </w:rPr>
        <w:t>[7]</w:t>
      </w:r>
      <w:r w:rsidRPr="000E6001">
        <w:t>，这些学者的研究受到早期比特币的影响，仅仅把区块链认为是比特币的底层技术模块。第二种是对区块链技术在非数字货币场景中的应用，比如丁未对区块链在仪器数据管理中应用的研究</w:t>
      </w:r>
      <w:r w:rsidRPr="000E6001">
        <w:rPr>
          <w:vertAlign w:val="superscript"/>
        </w:rPr>
        <w:t>[8]</w:t>
      </w:r>
      <w:r w:rsidRPr="000E6001">
        <w:t>，</w:t>
      </w:r>
      <w:proofErr w:type="gramStart"/>
      <w:r w:rsidRPr="000E6001">
        <w:t>荣希对</w:t>
      </w:r>
      <w:proofErr w:type="gramEnd"/>
      <w:r w:rsidRPr="000E6001">
        <w:t>区块链在资产证券化中的应用的研究</w:t>
      </w:r>
      <w:r w:rsidRPr="000E6001">
        <w:rPr>
          <w:vertAlign w:val="superscript"/>
        </w:rPr>
        <w:t>[9]</w:t>
      </w:r>
      <w:r w:rsidRPr="000E6001">
        <w:t>，黄永刚对区块链在电子健康档案安全建设中应用的研究</w:t>
      </w:r>
      <w:r w:rsidRPr="000E6001">
        <w:rPr>
          <w:vertAlign w:val="superscript"/>
        </w:rPr>
        <w:t>[10]</w:t>
      </w:r>
      <w:r w:rsidRPr="000E6001">
        <w:t>。第三种是对区块链技术本身研究，随着越来越多的学者意识到区块链是一个能够从数字货币剥离出来形成一种具</w:t>
      </w:r>
      <w:r w:rsidRPr="000E6001">
        <w:lastRenderedPageBreak/>
        <w:t>有颠覆性和革命性的技术模式和技术架构，一些学者开始对区块链的支撑技术进行探索和研究。比如梁斌对区块链中共识算法的研究</w:t>
      </w:r>
      <w:r w:rsidRPr="000E6001">
        <w:rPr>
          <w:vertAlign w:val="superscript"/>
        </w:rPr>
        <w:t>[11]</w:t>
      </w:r>
      <w:r w:rsidRPr="000E6001">
        <w:t>，张立钧</w:t>
      </w:r>
      <w:r w:rsidRPr="000E6001">
        <w:rPr>
          <w:vertAlign w:val="superscript"/>
        </w:rPr>
        <w:t>[12]</w:t>
      </w:r>
      <w:r w:rsidRPr="000E6001">
        <w:t>和刘德林</w:t>
      </w:r>
      <w:r w:rsidRPr="000E6001">
        <w:rPr>
          <w:vertAlign w:val="superscript"/>
        </w:rPr>
        <w:t>[13]</w:t>
      </w:r>
      <w:r w:rsidRPr="000E6001">
        <w:t>对区块链中智能合约的研究。</w:t>
      </w:r>
    </w:p>
    <w:p w:rsidR="00AC05B2" w:rsidRPr="000E6001" w:rsidRDefault="00AC05B2" w:rsidP="00AC05B2">
      <w:pPr>
        <w:ind w:firstLine="480"/>
      </w:pPr>
      <w:r w:rsidRPr="000E6001">
        <w:t>2016</w:t>
      </w:r>
      <w:r w:rsidRPr="000E6001">
        <w:t>年中国人民银行多批次发表了多篇关于中国法定数字货币的论文论证中国法定数字货币的可行性和奠定了中国法定数字货币的基本理论基础。范一飞提出了中国法定数字货币的理论依据和架构选择</w:t>
      </w:r>
      <w:r w:rsidRPr="000E6001">
        <w:rPr>
          <w:vertAlign w:val="superscript"/>
        </w:rPr>
        <w:t>[14]</w:t>
      </w:r>
      <w:r w:rsidRPr="000E6001">
        <w:t>前构想了中国法定数字货币的原型。在数字货币的基础上，一些学者对基于中国法定数字货币的数字票据进行了探索性的研究。比如徐忠对中国数字票据交易平台初步方案的设计，无论从业务场景、技术架构、逻辑流程，</w:t>
      </w:r>
      <w:proofErr w:type="gramStart"/>
      <w:r w:rsidRPr="000E6001">
        <w:t>徐忠都进行</w:t>
      </w:r>
      <w:proofErr w:type="gramEnd"/>
      <w:r w:rsidRPr="000E6001">
        <w:t>了系统性的阐述</w:t>
      </w:r>
      <w:r w:rsidRPr="000E6001">
        <w:rPr>
          <w:vertAlign w:val="superscript"/>
        </w:rPr>
        <w:t>[15]</w:t>
      </w:r>
      <w:r w:rsidRPr="000E6001">
        <w:t>。聂舒从区块链的角度讨论了智能数字票据系统的概念验证原型</w:t>
      </w:r>
      <w:r w:rsidRPr="000E6001">
        <w:rPr>
          <w:vertAlign w:val="superscript"/>
        </w:rPr>
        <w:t>[16]</w:t>
      </w:r>
      <w:r w:rsidRPr="000E6001">
        <w:t>。除了中国人民银行的学者和研究人员对数字票据的理论研究以外，任安军等学者也对区块链对原有票据体系的推动进行了研究</w:t>
      </w:r>
      <w:r w:rsidRPr="000E6001">
        <w:rPr>
          <w:vertAlign w:val="superscript"/>
        </w:rPr>
        <w:t>[18]</w:t>
      </w:r>
      <w:r w:rsidRPr="000E6001">
        <w:t>。</w:t>
      </w:r>
    </w:p>
    <w:p w:rsidR="00AC05B2" w:rsidRPr="000E6001" w:rsidRDefault="00AC05B2" w:rsidP="00AC05B2">
      <w:pPr>
        <w:ind w:firstLine="480"/>
      </w:pPr>
      <w:r w:rsidRPr="000E6001">
        <w:t>狭义上的区块链虽然只是一种特殊的数据结构，但是广义上的区块链涵括了点对点通信、共识机制、分布式存储、加密算法等各类计算机技术，因此区块链是一个全面的计算机技术的综合体系，因此很多学者对区块链的相关技术也进行了研究和探讨。</w:t>
      </w:r>
    </w:p>
    <w:p w:rsidR="00DF7ED1" w:rsidRPr="000E6001" w:rsidRDefault="00AC05B2" w:rsidP="00AC05B2">
      <w:pPr>
        <w:ind w:firstLine="480"/>
      </w:pPr>
      <w:r w:rsidRPr="000E6001">
        <w:t>在拜占庭共识机制的研究中，范捷等学者对拜占庭系统技术的定义和特点进行了深入的研究和讨论，范捷认为拜占庭将军问题和分布式系统是相似的。分布式系统的每一个服务器可以类比成将军，服务器之间的消息传递可以类比成信使</w:t>
      </w:r>
      <w:r w:rsidRPr="000E6001">
        <w:t>,</w:t>
      </w:r>
      <w:r w:rsidRPr="000E6001">
        <w:t>服务器可能会发生错误而产生错误的信息传达给其他服务器</w:t>
      </w:r>
      <w:r w:rsidRPr="000E6001">
        <w:rPr>
          <w:vertAlign w:val="superscript"/>
        </w:rPr>
        <w:t>[26]</w:t>
      </w:r>
      <w:r w:rsidRPr="000E6001">
        <w:t>，同时范捷还对目前常用的拜占庭共识算法的优化方法进行了分析和比较。杨磊等学者对拜占庭共识机制在</w:t>
      </w:r>
      <w:r w:rsidRPr="000E6001">
        <w:t>P2P</w:t>
      </w:r>
      <w:r w:rsidRPr="000E6001">
        <w:t>存储系统中的容错率、稳定性等方面进行了全面剖析和讨论，概述了</w:t>
      </w:r>
      <w:r w:rsidRPr="000E6001">
        <w:t>P2P</w:t>
      </w:r>
      <w:r w:rsidRPr="000E6001">
        <w:t>存储系统容错的要求与技术，对现有拜占庭错误冗余技术进行了总结；详细分析对比了目前各种典型拜占庭容错系统的容错方式。探讨了</w:t>
      </w:r>
      <w:r w:rsidRPr="000E6001">
        <w:t>P2P</w:t>
      </w:r>
      <w:r w:rsidRPr="000E6001">
        <w:t>存储系统中拜占庭容错技术需要改进的关键问题</w:t>
      </w:r>
      <w:r w:rsidRPr="000E6001">
        <w:rPr>
          <w:vertAlign w:val="superscript"/>
        </w:rPr>
        <w:t>[27]</w:t>
      </w:r>
      <w:r w:rsidRPr="000E6001">
        <w:t>。</w:t>
      </w:r>
    </w:p>
    <w:p w:rsidR="00DF7ED1" w:rsidRPr="000E6001" w:rsidRDefault="00AC05B2">
      <w:pPr>
        <w:tabs>
          <w:tab w:val="clear" w:pos="4156"/>
          <w:tab w:val="clear" w:pos="8253"/>
        </w:tabs>
        <w:ind w:firstLine="480"/>
      </w:pPr>
      <w:r w:rsidRPr="000E6001">
        <w:t>与区块链相比，分布式存储研究在国内已经非常成熟了，特别是随着大数据、</w:t>
      </w:r>
      <w:proofErr w:type="gramStart"/>
      <w:r w:rsidRPr="000E6001">
        <w:t>云计算</w:t>
      </w:r>
      <w:proofErr w:type="gramEnd"/>
      <w:r w:rsidRPr="000E6001">
        <w:t>等新兴技术飞速发展，分布式存储在理论研究和实际应用两方面都明显比区块链丰富。宫婧和李晓辉分别在大数据和</w:t>
      </w:r>
      <w:proofErr w:type="gramStart"/>
      <w:r w:rsidRPr="000E6001">
        <w:t>云计算</w:t>
      </w:r>
      <w:proofErr w:type="gramEnd"/>
      <w:r w:rsidRPr="000E6001">
        <w:t>中分布式存储的应用和研究进行了深入的研究和总结。李晓辉指出</w:t>
      </w:r>
      <w:proofErr w:type="gramStart"/>
      <w:r w:rsidRPr="000E6001">
        <w:t>云计算</w:t>
      </w:r>
      <w:proofErr w:type="gramEnd"/>
      <w:r w:rsidRPr="000E6001">
        <w:t>是</w:t>
      </w:r>
      <w:r w:rsidRPr="000E6001">
        <w:t>“</w:t>
      </w:r>
      <w:r w:rsidRPr="000E6001">
        <w:t>以互联网为载体</w:t>
      </w:r>
      <w:r w:rsidRPr="000E6001">
        <w:t>,</w:t>
      </w:r>
      <w:r w:rsidRPr="000E6001">
        <w:t>利用虚拟化等手段整合大规模分布式可配置的计算资源</w:t>
      </w:r>
      <w:r w:rsidRPr="000E6001">
        <w:t>,</w:t>
      </w:r>
      <w:r w:rsidRPr="000E6001">
        <w:t>使其以服务的方式提供给用户</w:t>
      </w:r>
      <w:r w:rsidRPr="000E6001">
        <w:t>,</w:t>
      </w:r>
      <w:r w:rsidRPr="000E6001">
        <w:t>满足用户按需使用的计算模式</w:t>
      </w:r>
      <w:r w:rsidRPr="000E6001">
        <w:t>”</w:t>
      </w:r>
      <w:r w:rsidRPr="000E6001">
        <w:rPr>
          <w:vertAlign w:val="superscript"/>
        </w:rPr>
        <w:t>[28]</w:t>
      </w:r>
      <w:r w:rsidRPr="000E6001">
        <w:t>。宫婧对大数据存储中容错技术进行详细分析和深入讨论，认为不断增长的海量数据需要被可靠存储</w:t>
      </w:r>
      <w:r w:rsidRPr="000E6001">
        <w:t>,</w:t>
      </w:r>
      <w:r w:rsidRPr="000E6001">
        <w:t>而分布式存储系统庞大的节点规模和数据规模</w:t>
      </w:r>
      <w:r w:rsidRPr="000E6001">
        <w:t>,</w:t>
      </w:r>
      <w:r w:rsidRPr="000E6001">
        <w:t>大大提升了发生节点失效的概率</w:t>
      </w:r>
      <w:r w:rsidRPr="000E6001">
        <w:t>,</w:t>
      </w:r>
      <w:r w:rsidRPr="000E6001">
        <w:t>容错技术成为大数据存储中不可</w:t>
      </w:r>
      <w:r w:rsidRPr="000E6001">
        <w:lastRenderedPageBreak/>
        <w:t>忽视的关键技术</w:t>
      </w:r>
      <w:r w:rsidRPr="000E6001">
        <w:rPr>
          <w:vertAlign w:val="superscript"/>
        </w:rPr>
        <w:t>[29]</w:t>
      </w:r>
      <w:r w:rsidRPr="000E6001">
        <w:t>。虽然目前还没有学者把区块链与大数据、</w:t>
      </w:r>
      <w:proofErr w:type="gramStart"/>
      <w:r w:rsidRPr="000E6001">
        <w:t>云计算</w:t>
      </w:r>
      <w:proofErr w:type="gramEnd"/>
      <w:r w:rsidRPr="000E6001">
        <w:t>等技术的结合起来进行研究和分析，但是随着区块链技术的普及，一定会涌现出很多学者对区块链与大数据和</w:t>
      </w:r>
      <w:proofErr w:type="gramStart"/>
      <w:r w:rsidRPr="000E6001">
        <w:t>云计</w:t>
      </w:r>
      <w:proofErr w:type="gramEnd"/>
      <w:r w:rsidRPr="000E6001">
        <w:t>算统一起来展开研究。因为大数据和</w:t>
      </w:r>
      <w:proofErr w:type="gramStart"/>
      <w:r w:rsidRPr="000E6001">
        <w:t>云计算</w:t>
      </w:r>
      <w:proofErr w:type="gramEnd"/>
      <w:r w:rsidRPr="000E6001">
        <w:t>都是在现在数据量和信息量爆发式增长的互联网时代诞生的计算机技术，而区块链最初的目的是为了追求数据的精准和明确，两者可以互补。</w:t>
      </w:r>
    </w:p>
    <w:p w:rsidR="00AC05B2" w:rsidRPr="00252177" w:rsidRDefault="0081310E" w:rsidP="00AC05B2">
      <w:pPr>
        <w:pStyle w:val="afb"/>
        <w:numPr>
          <w:ilvl w:val="0"/>
          <w:numId w:val="4"/>
        </w:numPr>
        <w:tabs>
          <w:tab w:val="clear" w:pos="4156"/>
          <w:tab w:val="clear" w:pos="8253"/>
        </w:tabs>
        <w:ind w:firstLineChars="0"/>
        <w:rPr>
          <w:b/>
        </w:rPr>
      </w:pPr>
      <w:r w:rsidRPr="00252177">
        <w:rPr>
          <w:b/>
          <w:bCs/>
        </w:rPr>
        <w:t>国外研究现状</w:t>
      </w:r>
    </w:p>
    <w:p w:rsidR="00AC05B2" w:rsidRPr="000E6001" w:rsidRDefault="00AC05B2" w:rsidP="00AC05B2">
      <w:pPr>
        <w:ind w:firstLine="480"/>
      </w:pPr>
      <w:r w:rsidRPr="000E6001">
        <w:t>与国内相比，国外关于区块链的研究时间比较早，研究的程度比较深，研究的方向比较全面，而且由于各个国家之间社会环境和文化上的不同，各个国家的学者研究区块链的角度也有所不同。</w:t>
      </w:r>
    </w:p>
    <w:p w:rsidR="00AC05B2" w:rsidRPr="000E6001" w:rsidRDefault="00AC05B2" w:rsidP="00AC05B2">
      <w:pPr>
        <w:ind w:firstLine="480"/>
      </w:pPr>
      <w:r w:rsidRPr="000E6001">
        <w:t>区块链因比特币而被世人熟知，国外对区块链研究最热的领域还是在金融领域。</w:t>
      </w:r>
      <w:r w:rsidRPr="000E6001">
        <w:t>Kurt Fanning</w:t>
      </w:r>
      <w:r w:rsidRPr="000E6001">
        <w:t>全面分析了区块链在比特币中的作用，</w:t>
      </w:r>
      <w:r w:rsidRPr="000E6001">
        <w:t>Kurt Fanning</w:t>
      </w:r>
      <w:r w:rsidRPr="000E6001">
        <w:t>认为区块链将对包括银行在内的金融机构的运营和交易模式产生巨大的改革和冲击</w:t>
      </w:r>
      <w:r w:rsidRPr="000E6001">
        <w:rPr>
          <w:vertAlign w:val="superscript"/>
        </w:rPr>
        <w:t>[30]</w:t>
      </w:r>
      <w:r w:rsidRPr="000E6001">
        <w:t>。著名全球资讯公司</w:t>
      </w:r>
      <w:bookmarkStart w:id="28" w:name="OLE_LINK3"/>
      <w:bookmarkStart w:id="29" w:name="OLE_LINK2"/>
      <w:r w:rsidRPr="000E6001">
        <w:t>埃森哲咨询公司</w:t>
      </w:r>
      <w:bookmarkEnd w:id="28"/>
      <w:bookmarkEnd w:id="29"/>
      <w:r w:rsidRPr="000E6001">
        <w:t>在</w:t>
      </w:r>
      <w:r w:rsidRPr="000E6001">
        <w:t>M2 Presswire</w:t>
      </w:r>
      <w:r w:rsidRPr="000E6001">
        <w:t>中刊登了一篇文章，该文章的作者与</w:t>
      </w:r>
      <w:r w:rsidRPr="000E6001">
        <w:t>Kurt Fanning</w:t>
      </w:r>
      <w:r w:rsidRPr="000E6001">
        <w:t>相比对区块链持乐观和开放的态度，文章中指出区块链技术是对目前金融领域某些效率较低大大增加了时间和经济成本，特别是在跨国交易频繁的现代商业社会中</w:t>
      </w:r>
      <w:r w:rsidRPr="000E6001">
        <w:rPr>
          <w:vertAlign w:val="superscript"/>
        </w:rPr>
        <w:t>[31]</w:t>
      </w:r>
      <w:r w:rsidRPr="000E6001">
        <w:t>。</w:t>
      </w:r>
      <w:r w:rsidRPr="000E6001">
        <w:t>Kurt Fanning</w:t>
      </w:r>
      <w:r w:rsidRPr="000E6001">
        <w:t>和埃森哲咨询公司对区块链的不同态度也代表了现在国内外金融领域对区块链的两种态度，一种是对区块链充满危机感，认为区块链未来可能会对金融行业造成革命性的改变，对行业进行重新洗牌；而另一种态度就是认为区块链是能够解决现在金融领域一些传统技术无法解决的顽疾的良方</w:t>
      </w:r>
      <w:r w:rsidRPr="000E6001">
        <w:rPr>
          <w:vertAlign w:val="superscript"/>
        </w:rPr>
        <w:t>[39]</w:t>
      </w:r>
      <w:r w:rsidRPr="000E6001">
        <w:t>。</w:t>
      </w:r>
    </w:p>
    <w:p w:rsidR="00AC05B2" w:rsidRPr="000E6001" w:rsidRDefault="00AC05B2" w:rsidP="00AC05B2">
      <w:pPr>
        <w:ind w:firstLine="480"/>
      </w:pPr>
      <w:r w:rsidRPr="000E6001">
        <w:t>除了在金融领域以外，国外很多研究人员认为区块链的价值绝不仅仅体现在金融领域中。</w:t>
      </w:r>
      <w:r w:rsidRPr="000E6001">
        <w:t>Zyskind</w:t>
      </w:r>
      <w:r w:rsidRPr="000E6001">
        <w:t>等人着重于研究区块链在个人数据隐私保护，</w:t>
      </w:r>
      <w:r w:rsidRPr="000E6001">
        <w:t>Zyskind</w:t>
      </w:r>
      <w:r w:rsidRPr="000E6001">
        <w:t>认为比特币验证了区块链去中心化的特点在金融领域中较好的保护了交易双方的隐私，因此区块链可以应用到第三方机构的个人数据隐私保护当中，</w:t>
      </w:r>
      <w:r w:rsidRPr="000E6001">
        <w:t>Zyskind</w:t>
      </w:r>
      <w:r w:rsidRPr="000E6001">
        <w:t>还提出了一种不局限于金融领域的区块链应用模式，该模式能够在不存在第三方机构的情况下保证数据使用权限的可控管理</w:t>
      </w:r>
      <w:r w:rsidRPr="000E6001">
        <w:rPr>
          <w:vertAlign w:val="superscript"/>
        </w:rPr>
        <w:t>[23]</w:t>
      </w:r>
      <w:r w:rsidRPr="000E6001">
        <w:t>。</w:t>
      </w:r>
      <w:r w:rsidRPr="000E6001">
        <w:t>Patrick Nelson</w:t>
      </w:r>
      <w:r w:rsidRPr="000E6001">
        <w:t>在</w:t>
      </w:r>
      <w:r w:rsidRPr="000E6001">
        <w:t>Network World</w:t>
      </w:r>
      <w:r w:rsidRPr="000E6001">
        <w:t>上发表的文章用了大量的实例分析了区块链在总统选举中的应用前景，区块链改变目前美国大选投票站一人一票的模式，每个选举人在日常生活中与选举相关的一举一动都会通过区块链被记录下来，这样就规避了一人一票非黑即白的投票模式，避免投票人因为一时冲动错误投出选票的情况</w:t>
      </w:r>
      <w:r w:rsidRPr="000E6001">
        <w:rPr>
          <w:vertAlign w:val="superscript"/>
        </w:rPr>
        <w:t>[32]</w:t>
      </w:r>
      <w:r w:rsidRPr="000E6001">
        <w:t>。</w:t>
      </w:r>
      <w:bookmarkStart w:id="30" w:name="OLE_LINK4"/>
      <w:bookmarkStart w:id="31" w:name="OLE_LINK5"/>
      <w:r w:rsidRPr="000E6001">
        <w:t>Irving Grg</w:t>
      </w:r>
      <w:bookmarkEnd w:id="30"/>
      <w:bookmarkEnd w:id="31"/>
      <w:r w:rsidRPr="000E6001">
        <w:t>和他的同事认为区块链可以以较低的成本纠正药物科学研究中的实验过程和实验数据的造假等问题，</w:t>
      </w:r>
      <w:r w:rsidRPr="000E6001">
        <w:t>Irving Grg</w:t>
      </w:r>
      <w:r w:rsidRPr="000E6001">
        <w:t>设计了一种基于区块链的科学实验校正和确认的原型机</w:t>
      </w:r>
      <w:r w:rsidRPr="000E6001">
        <w:rPr>
          <w:vertAlign w:val="superscript"/>
        </w:rPr>
        <w:t>[40]</w:t>
      </w:r>
      <w:r w:rsidRPr="000E6001">
        <w:t>。</w:t>
      </w:r>
    </w:p>
    <w:p w:rsidR="00AC05B2" w:rsidRPr="000E6001" w:rsidRDefault="00AC05B2" w:rsidP="00AC05B2">
      <w:pPr>
        <w:tabs>
          <w:tab w:val="clear" w:pos="4156"/>
          <w:tab w:val="clear" w:pos="8253"/>
        </w:tabs>
        <w:ind w:firstLine="480"/>
        <w:rPr>
          <w:szCs w:val="22"/>
        </w:rPr>
      </w:pPr>
      <w:r w:rsidRPr="000E6001">
        <w:t>上述内容都是从行业应用的角度介绍区块链在国外的研究现状，国外也有很多研究人员和学者对区块链本身的一些性质和特点进行了深入研究和讨论，还有</w:t>
      </w:r>
      <w:r w:rsidRPr="000E6001">
        <w:lastRenderedPageBreak/>
        <w:t>Daniel Kraft</w:t>
      </w:r>
      <w:r w:rsidRPr="000E6001">
        <w:t>从时间复杂度的角度对</w:t>
      </w:r>
      <w:proofErr w:type="gramStart"/>
      <w:r w:rsidRPr="000E6001">
        <w:t>比特币区块链</w:t>
      </w:r>
      <w:proofErr w:type="gramEnd"/>
      <w:r w:rsidRPr="000E6001">
        <w:t>生长速度进行研究分析</w:t>
      </w:r>
      <w:r w:rsidRPr="000E6001">
        <w:rPr>
          <w:vertAlign w:val="superscript"/>
        </w:rPr>
        <w:t>[24]</w:t>
      </w:r>
      <w:r w:rsidRPr="000E6001">
        <w:t>和</w:t>
      </w:r>
      <w:r w:rsidRPr="000E6001">
        <w:t>Sunny King</w:t>
      </w:r>
      <w:r w:rsidRPr="000E6001">
        <w:t>对区块链中常用的共识算法</w:t>
      </w:r>
      <w:r w:rsidRPr="000E6001">
        <w:t>——PoS</w:t>
      </w:r>
      <w:r w:rsidRPr="000E6001">
        <w:t>和</w:t>
      </w:r>
      <w:r w:rsidRPr="000E6001">
        <w:t>PoW</w:t>
      </w:r>
      <w:r w:rsidRPr="000E6001">
        <w:t>进行了系统性的研究分析，对两种共识算法的性能、特点进行了比较分析。与国内相比较，国外对数字票据的研究进度与国内相似，都处于初级阶段，相关文献较少。不过国外在数字货币方面的研究成果比较丰富，本文借鉴了一些国外学者在数字货币方面的经验到数字票据的研究当中。在法定数字货币的研究当中，最具代表性的是</w:t>
      </w:r>
      <w:bookmarkStart w:id="32" w:name="OLE_LINK6"/>
      <w:bookmarkStart w:id="33" w:name="OLE_LINK7"/>
      <w:r w:rsidRPr="000E6001">
        <w:t>RScoin</w:t>
      </w:r>
      <w:r w:rsidRPr="000E6001">
        <w:t>和</w:t>
      </w:r>
      <w:r w:rsidRPr="000E6001">
        <w:t>BitMint</w:t>
      </w:r>
      <w:bookmarkEnd w:id="32"/>
      <w:bookmarkEnd w:id="33"/>
      <w:r w:rsidRPr="000E6001">
        <w:t>两种。两种数字货币的设计中都包含了法定货币从发行、流通、回笼完整的生命周期，更重要的是两种数字货币都考虑到了中央银行在货币体系中的地位和作用</w:t>
      </w:r>
      <w:r w:rsidRPr="000E6001">
        <w:rPr>
          <w:vertAlign w:val="superscript"/>
        </w:rPr>
        <w:t>[43,44,45]</w:t>
      </w:r>
      <w:r w:rsidRPr="000E6001">
        <w:t>。</w:t>
      </w:r>
    </w:p>
    <w:p w:rsidR="00DF7ED1" w:rsidRPr="000E6001" w:rsidRDefault="0081310E">
      <w:pPr>
        <w:pStyle w:val="20"/>
        <w:keepNext/>
        <w:keepLines/>
        <w:numPr>
          <w:ilvl w:val="1"/>
          <w:numId w:val="2"/>
        </w:numPr>
        <w:tabs>
          <w:tab w:val="clear" w:pos="4156"/>
          <w:tab w:val="clear" w:pos="8253"/>
        </w:tabs>
        <w:spacing w:after="0"/>
        <w:rPr>
          <w:rFonts w:cs="Times New Roman"/>
          <w:szCs w:val="22"/>
        </w:rPr>
      </w:pPr>
      <w:bookmarkStart w:id="34" w:name="_Toc508795701"/>
      <w:r w:rsidRPr="000E6001">
        <w:rPr>
          <w:rFonts w:cs="Times New Roman"/>
          <w:kern w:val="44"/>
          <w:szCs w:val="30"/>
        </w:rPr>
        <w:t>论文创新点</w:t>
      </w:r>
      <w:bookmarkEnd w:id="34"/>
    </w:p>
    <w:p w:rsidR="00DF7ED1" w:rsidRPr="000E6001" w:rsidRDefault="0081310E">
      <w:pPr>
        <w:tabs>
          <w:tab w:val="clear" w:pos="4156"/>
          <w:tab w:val="clear" w:pos="8253"/>
        </w:tabs>
        <w:ind w:firstLine="480"/>
        <w:jc w:val="left"/>
      </w:pPr>
      <w:r w:rsidRPr="000E6001">
        <w:t>本文设计的基于区块链的扶贫资金管理平台具有以下三个创新点。</w:t>
      </w:r>
    </w:p>
    <w:p w:rsidR="00DF7ED1" w:rsidRPr="00252177" w:rsidRDefault="0081310E">
      <w:pPr>
        <w:numPr>
          <w:ilvl w:val="0"/>
          <w:numId w:val="5"/>
        </w:numPr>
        <w:tabs>
          <w:tab w:val="clear" w:pos="4156"/>
          <w:tab w:val="clear" w:pos="8253"/>
        </w:tabs>
        <w:ind w:left="845" w:firstLineChars="0"/>
        <w:jc w:val="left"/>
        <w:rPr>
          <w:b/>
        </w:rPr>
      </w:pPr>
      <w:r w:rsidRPr="00252177">
        <w:rPr>
          <w:b/>
        </w:rPr>
        <w:t>脱贫攻坚</w:t>
      </w:r>
      <w:r w:rsidRPr="00252177">
        <w:rPr>
          <w:b/>
        </w:rPr>
        <w:t>+</w:t>
      </w:r>
      <w:r w:rsidRPr="00252177">
        <w:rPr>
          <w:b/>
        </w:rPr>
        <w:t>区块链</w:t>
      </w:r>
    </w:p>
    <w:p w:rsidR="00DF7ED1" w:rsidRPr="000E6001" w:rsidRDefault="0081310E">
      <w:pPr>
        <w:tabs>
          <w:tab w:val="clear" w:pos="4156"/>
          <w:tab w:val="clear" w:pos="8253"/>
        </w:tabs>
        <w:ind w:firstLine="480"/>
        <w:jc w:val="left"/>
      </w:pPr>
      <w:r w:rsidRPr="000E6001">
        <w:t>区块链是一个新兴技术，本文系统性的对区块链在扶贫场景的应用进行了探索、研究、设计和实现。具有较强的创新意义和探索意义，为区块链技术在中国的落地实际应用提供了借鉴经验。</w:t>
      </w:r>
    </w:p>
    <w:p w:rsidR="00DF7ED1" w:rsidRPr="00252177" w:rsidRDefault="0081310E">
      <w:pPr>
        <w:numPr>
          <w:ilvl w:val="0"/>
          <w:numId w:val="5"/>
        </w:numPr>
        <w:tabs>
          <w:tab w:val="clear" w:pos="4156"/>
          <w:tab w:val="clear" w:pos="8253"/>
        </w:tabs>
        <w:ind w:left="845" w:firstLineChars="0"/>
        <w:jc w:val="left"/>
        <w:rPr>
          <w:b/>
        </w:rPr>
      </w:pPr>
      <w:r w:rsidRPr="00252177">
        <w:rPr>
          <w:b/>
        </w:rPr>
        <w:t>区块链共识机制创新</w:t>
      </w:r>
    </w:p>
    <w:p w:rsidR="00DF7ED1" w:rsidRPr="000E6001" w:rsidRDefault="0081310E">
      <w:pPr>
        <w:tabs>
          <w:tab w:val="clear" w:pos="4156"/>
          <w:tab w:val="clear" w:pos="8253"/>
        </w:tabs>
        <w:ind w:firstLine="480"/>
      </w:pPr>
      <w:r w:rsidRPr="000E6001">
        <w:t>共识机制是区块链系统的核心与灵魂所在，在传统的区块链技术中，如比特币、以太坊等采用</w:t>
      </w:r>
      <w:r w:rsidRPr="000E6001">
        <w:t>PoW</w:t>
      </w:r>
      <w:r w:rsidRPr="000E6001">
        <w:t>共识机制，虽然</w:t>
      </w:r>
      <w:r w:rsidRPr="000E6001">
        <w:t>PoW</w:t>
      </w:r>
      <w:r w:rsidRPr="000E6001">
        <w:t>共识机制可以有效的</w:t>
      </w:r>
      <w:proofErr w:type="gramStart"/>
      <w:r w:rsidRPr="000E6001">
        <w:t>保证区</w:t>
      </w:r>
      <w:proofErr w:type="gramEnd"/>
      <w:r w:rsidRPr="000E6001">
        <w:t>块链的可信性，并且很好的实现了去中心化，但是该算法依然存在诸如性能低下、高耗能、弱一致性等问题。针对以上问题，本论文提出了基于信用评分的主节点切换协议的</w:t>
      </w:r>
      <w:r w:rsidRPr="000E6001">
        <w:t>CBFT</w:t>
      </w:r>
      <w:r w:rsidRPr="000E6001">
        <w:t>共识算法，在保障区块链系统的一致性的前提下，提升了区块链的</w:t>
      </w:r>
      <w:r w:rsidRPr="000E6001">
        <w:t>TPS</w:t>
      </w:r>
      <w:r w:rsidRPr="000E6001">
        <w:t>，降低了区块共识所需消耗的资源，提高了区块链系统的安全性。</w:t>
      </w:r>
    </w:p>
    <w:p w:rsidR="00DF7ED1" w:rsidRPr="00252177" w:rsidRDefault="0081310E">
      <w:pPr>
        <w:numPr>
          <w:ilvl w:val="0"/>
          <w:numId w:val="5"/>
        </w:numPr>
        <w:tabs>
          <w:tab w:val="clear" w:pos="4156"/>
          <w:tab w:val="clear" w:pos="8253"/>
        </w:tabs>
        <w:ind w:left="845" w:firstLineChars="0"/>
        <w:jc w:val="left"/>
        <w:rPr>
          <w:b/>
        </w:rPr>
      </w:pPr>
      <w:r w:rsidRPr="00252177">
        <w:rPr>
          <w:b/>
        </w:rPr>
        <w:t>区块链系统架构创新</w:t>
      </w:r>
    </w:p>
    <w:p w:rsidR="00DF7ED1" w:rsidRPr="000E6001" w:rsidRDefault="0081310E">
      <w:pPr>
        <w:tabs>
          <w:tab w:val="clear" w:pos="4156"/>
          <w:tab w:val="clear" w:pos="8253"/>
        </w:tabs>
        <w:ind w:firstLine="480"/>
      </w:pPr>
      <w:r w:rsidRPr="000E6001">
        <w:t>区块链的性能一直是</w:t>
      </w:r>
      <w:proofErr w:type="gramStart"/>
      <w:r w:rsidRPr="000E6001">
        <w:t>制约区</w:t>
      </w:r>
      <w:proofErr w:type="gramEnd"/>
      <w:r w:rsidRPr="000E6001">
        <w:t>块链发展的重要瓶颈。</w:t>
      </w:r>
      <w:proofErr w:type="gramStart"/>
      <w:r w:rsidRPr="000E6001">
        <w:t>提高区</w:t>
      </w:r>
      <w:proofErr w:type="gramEnd"/>
      <w:r w:rsidRPr="000E6001">
        <w:t>块链系统的吞吐量，</w:t>
      </w:r>
      <w:proofErr w:type="gramStart"/>
      <w:r w:rsidRPr="000E6001">
        <w:t>提高</w:t>
      </w:r>
      <w:proofErr w:type="gramEnd"/>
      <w:r w:rsidRPr="000E6001">
        <w:t>区块链对其上层业务的处理能力，才能应对更多的应用场景。本文经过研究，对区块链系统架构进行了优化和改进，设计多链架构，对请求进行并行处理，结合优化后的共识机制提升了区块链的</w:t>
      </w:r>
      <w:r w:rsidRPr="000E6001">
        <w:t>TPS</w:t>
      </w:r>
      <w:r w:rsidRPr="000E6001">
        <w:t>。</w:t>
      </w:r>
    </w:p>
    <w:p w:rsidR="00DF7ED1" w:rsidRPr="000E6001" w:rsidRDefault="0081310E">
      <w:pPr>
        <w:pStyle w:val="20"/>
        <w:keepNext/>
        <w:keepLines/>
        <w:numPr>
          <w:ilvl w:val="1"/>
          <w:numId w:val="2"/>
        </w:numPr>
        <w:tabs>
          <w:tab w:val="clear" w:pos="4156"/>
          <w:tab w:val="clear" w:pos="8253"/>
        </w:tabs>
        <w:spacing w:after="0"/>
        <w:rPr>
          <w:rFonts w:cs="Times New Roman"/>
          <w:szCs w:val="22"/>
        </w:rPr>
      </w:pPr>
      <w:bookmarkStart w:id="35" w:name="_Toc508795702"/>
      <w:r w:rsidRPr="000E6001">
        <w:rPr>
          <w:rFonts w:cs="Times New Roman"/>
          <w:kern w:val="44"/>
          <w:szCs w:val="30"/>
        </w:rPr>
        <w:t>论文结构</w:t>
      </w:r>
      <w:bookmarkEnd w:id="35"/>
    </w:p>
    <w:p w:rsidR="00DF7ED1" w:rsidRPr="000E6001" w:rsidRDefault="0081310E">
      <w:pPr>
        <w:tabs>
          <w:tab w:val="clear" w:pos="4156"/>
          <w:tab w:val="clear" w:pos="8253"/>
        </w:tabs>
        <w:ind w:firstLine="480"/>
      </w:pPr>
      <w:r w:rsidRPr="000E6001">
        <w:t>本文共有七个章节，具体章节安排如下：</w:t>
      </w:r>
    </w:p>
    <w:p w:rsidR="00DF7ED1" w:rsidRPr="000E6001" w:rsidRDefault="0081310E">
      <w:pPr>
        <w:tabs>
          <w:tab w:val="clear" w:pos="4156"/>
          <w:tab w:val="clear" w:pos="8253"/>
        </w:tabs>
        <w:ind w:firstLine="480"/>
      </w:pPr>
      <w:r w:rsidRPr="000E6001">
        <w:t>第一章，介绍了论文的研究背景、研究问题、研究意义、国内外对区块链的</w:t>
      </w:r>
      <w:r w:rsidRPr="000E6001">
        <w:lastRenderedPageBreak/>
        <w:t>研究现状和存在的问题、论文创新点以及论文结构。</w:t>
      </w:r>
    </w:p>
    <w:p w:rsidR="00DF7ED1" w:rsidRPr="000E6001" w:rsidRDefault="0081310E">
      <w:pPr>
        <w:tabs>
          <w:tab w:val="clear" w:pos="4156"/>
          <w:tab w:val="clear" w:pos="8253"/>
        </w:tabs>
        <w:ind w:firstLine="480"/>
      </w:pPr>
      <w:r w:rsidRPr="000E6001">
        <w:t>第二章，介绍了区块链的设计思想、类型、特征和核心技术，并分析对比了当前主流的区块链技术。</w:t>
      </w:r>
    </w:p>
    <w:p w:rsidR="00DF7ED1" w:rsidRPr="000E6001" w:rsidRDefault="0081310E">
      <w:pPr>
        <w:tabs>
          <w:tab w:val="clear" w:pos="4156"/>
          <w:tab w:val="clear" w:pos="8253"/>
        </w:tabs>
        <w:ind w:firstLine="480"/>
      </w:pPr>
      <w:r w:rsidRPr="000E6001">
        <w:t>第三章，分析当前区块链共识机制存在的问题，提出了基于信用评分的主节点切换协议的</w:t>
      </w:r>
      <w:r w:rsidRPr="000E6001">
        <w:t>CBFT</w:t>
      </w:r>
      <w:r w:rsidRPr="000E6001">
        <w:t>共识算法，在保障区块链系统一致性的前提下，降低了区块共识所需消耗的资源，提高了区块链系统的安全性。</w:t>
      </w:r>
    </w:p>
    <w:p w:rsidR="00DF7ED1" w:rsidRPr="000E6001" w:rsidRDefault="0081310E">
      <w:pPr>
        <w:tabs>
          <w:tab w:val="clear" w:pos="4156"/>
          <w:tab w:val="clear" w:pos="8253"/>
        </w:tabs>
        <w:ind w:firstLine="480"/>
      </w:pPr>
      <w:r w:rsidRPr="000E6001">
        <w:t>第四章，对底层区块链系统架构进行了优化和改进，设计多链架构，对请求进行并行处理，结合优化后的共识机制进一步提升区块链的性能。</w:t>
      </w:r>
    </w:p>
    <w:p w:rsidR="00DF7ED1" w:rsidRPr="000E6001" w:rsidRDefault="0081310E">
      <w:pPr>
        <w:tabs>
          <w:tab w:val="clear" w:pos="4156"/>
          <w:tab w:val="clear" w:pos="8253"/>
        </w:tabs>
        <w:ind w:firstLine="480"/>
      </w:pPr>
      <w:r w:rsidRPr="000E6001">
        <w:t>第五章，对改进后的共识算法和多链架构进行</w:t>
      </w:r>
      <w:r w:rsidRPr="000E6001">
        <w:t>TPS</w:t>
      </w:r>
      <w:r w:rsidRPr="000E6001">
        <w:t>测试。</w:t>
      </w:r>
    </w:p>
    <w:p w:rsidR="00DF7ED1" w:rsidRPr="000E6001" w:rsidRDefault="0081310E">
      <w:pPr>
        <w:tabs>
          <w:tab w:val="clear" w:pos="4156"/>
          <w:tab w:val="clear" w:pos="8253"/>
        </w:tabs>
        <w:ind w:firstLine="480"/>
      </w:pPr>
      <w:r w:rsidRPr="000E6001">
        <w:t>第六章，详细分析了</w:t>
      </w:r>
      <w:r w:rsidRPr="000E6001">
        <w:t>“</w:t>
      </w:r>
      <w:r w:rsidRPr="000E6001">
        <w:t>脱贫攻坚</w:t>
      </w:r>
      <w:r w:rsidRPr="000E6001">
        <w:t>+</w:t>
      </w:r>
      <w:r w:rsidRPr="000E6001">
        <w:t>区块链</w:t>
      </w:r>
      <w:r w:rsidRPr="000E6001">
        <w:t>”</w:t>
      </w:r>
      <w:r w:rsidRPr="000E6001">
        <w:t>的实现方式，并详细介绍了该平台的技术架构、技术路线、技术选型、系统全貌。</w:t>
      </w:r>
    </w:p>
    <w:p w:rsidR="00DF7ED1" w:rsidRPr="000E6001" w:rsidRDefault="0081310E">
      <w:pPr>
        <w:tabs>
          <w:tab w:val="clear" w:pos="4156"/>
          <w:tab w:val="clear" w:pos="8253"/>
        </w:tabs>
        <w:ind w:firstLine="480"/>
      </w:pPr>
      <w:r w:rsidRPr="000E6001">
        <w:t>第七章，对全文工作进行总结，并给出下一步的工作计划与前景展望。</w:t>
      </w:r>
    </w:p>
    <w:p w:rsidR="00DF7ED1" w:rsidRPr="000E6001" w:rsidRDefault="00DF7ED1">
      <w:pPr>
        <w:tabs>
          <w:tab w:val="clear" w:pos="4156"/>
          <w:tab w:val="clear" w:pos="8253"/>
        </w:tabs>
        <w:ind w:firstLine="480"/>
        <w:sectPr w:rsidR="00DF7ED1" w:rsidRPr="000E6001">
          <w:headerReference w:type="even" r:id="rId23"/>
          <w:headerReference w:type="default" r:id="rId24"/>
          <w:footerReference w:type="even" r:id="rId25"/>
          <w:footerReference w:type="default" r:id="rId26"/>
          <w:pgSz w:w="11906" w:h="16838"/>
          <w:pgMar w:top="1440" w:right="1800" w:bottom="1440" w:left="1800" w:header="1134" w:footer="1134" w:gutter="0"/>
          <w:pgNumType w:start="1"/>
          <w:cols w:space="425"/>
          <w:docGrid w:type="lines" w:linePitch="312"/>
        </w:sectPr>
      </w:pPr>
    </w:p>
    <w:p w:rsidR="00DF7ED1" w:rsidRPr="000E6001" w:rsidRDefault="0081310E">
      <w:pPr>
        <w:pStyle w:val="1"/>
        <w:keepNext w:val="0"/>
        <w:keepLines w:val="0"/>
        <w:pageBreakBefore/>
        <w:numPr>
          <w:ilvl w:val="0"/>
          <w:numId w:val="2"/>
        </w:numPr>
        <w:tabs>
          <w:tab w:val="clear" w:pos="4156"/>
          <w:tab w:val="clear" w:pos="8253"/>
        </w:tabs>
        <w:spacing w:after="0"/>
        <w:rPr>
          <w:szCs w:val="32"/>
        </w:rPr>
      </w:pPr>
      <w:bookmarkStart w:id="36" w:name="_Toc476850558"/>
      <w:bookmarkStart w:id="37" w:name="_Toc476850291"/>
      <w:bookmarkStart w:id="38" w:name="_Toc476850361"/>
      <w:bookmarkStart w:id="39" w:name="_Toc508795703"/>
      <w:bookmarkStart w:id="40" w:name="_Ref476250123"/>
      <w:r w:rsidRPr="000E6001">
        <w:rPr>
          <w:szCs w:val="32"/>
        </w:rPr>
        <w:lastRenderedPageBreak/>
        <w:t>区块链相关技术</w:t>
      </w:r>
      <w:bookmarkEnd w:id="36"/>
      <w:bookmarkEnd w:id="37"/>
      <w:bookmarkEnd w:id="38"/>
      <w:bookmarkEnd w:id="39"/>
      <w:bookmarkEnd w:id="40"/>
    </w:p>
    <w:p w:rsidR="00DF7ED1" w:rsidRPr="000E6001" w:rsidRDefault="0081310E">
      <w:pPr>
        <w:pStyle w:val="20"/>
        <w:keepNext/>
        <w:keepLines/>
        <w:numPr>
          <w:ilvl w:val="1"/>
          <w:numId w:val="2"/>
        </w:numPr>
        <w:tabs>
          <w:tab w:val="clear" w:pos="4156"/>
          <w:tab w:val="clear" w:pos="8253"/>
        </w:tabs>
        <w:spacing w:after="0"/>
        <w:rPr>
          <w:rFonts w:eastAsia="宋体" w:cs="Times New Roman"/>
        </w:rPr>
      </w:pPr>
      <w:bookmarkStart w:id="41" w:name="_Toc476850292"/>
      <w:bookmarkStart w:id="42" w:name="_Toc508795704"/>
      <w:bookmarkStart w:id="43" w:name="_Toc476850362"/>
      <w:bookmarkStart w:id="44" w:name="_Toc476850559"/>
      <w:r w:rsidRPr="000E6001">
        <w:rPr>
          <w:rFonts w:cs="Times New Roman"/>
          <w:kern w:val="44"/>
          <w:szCs w:val="30"/>
        </w:rPr>
        <w:t>概述</w:t>
      </w:r>
      <w:bookmarkEnd w:id="41"/>
      <w:bookmarkEnd w:id="42"/>
      <w:bookmarkEnd w:id="43"/>
      <w:bookmarkEnd w:id="44"/>
    </w:p>
    <w:p w:rsidR="00DF7ED1" w:rsidRPr="000E6001" w:rsidRDefault="0081310E">
      <w:pPr>
        <w:tabs>
          <w:tab w:val="clear" w:pos="4156"/>
          <w:tab w:val="clear" w:pos="8253"/>
        </w:tabs>
        <w:ind w:firstLine="480"/>
      </w:pPr>
      <w:r w:rsidRPr="000E6001">
        <w:t>区块链技术起源于化名为</w:t>
      </w:r>
      <w:r w:rsidRPr="000E6001">
        <w:t>“</w:t>
      </w:r>
      <w:r w:rsidRPr="000E6001">
        <w:t>中本聪</w:t>
      </w:r>
      <w:r w:rsidRPr="000E6001">
        <w:t>”</w:t>
      </w:r>
      <w:r w:rsidRPr="000E6001">
        <w:t>（</w:t>
      </w:r>
      <w:r w:rsidRPr="000E6001">
        <w:t>Satoshi Nakamoto</w:t>
      </w:r>
      <w:r w:rsidRPr="000E6001">
        <w:t>）的学者在</w:t>
      </w:r>
      <w:r w:rsidRPr="000E6001">
        <w:t>2008</w:t>
      </w:r>
      <w:r w:rsidRPr="000E6001">
        <w:t>年发表的奠基性论文《比特币：一种点对点电子现金系统》。狭义来讲，区块链是一种按照时间顺序将数据区块</w:t>
      </w:r>
      <w:r w:rsidR="00476140">
        <w:rPr>
          <w:rFonts w:hint="eastAsia"/>
        </w:rPr>
        <w:t>以</w:t>
      </w:r>
      <w:r w:rsidRPr="000E6001">
        <w:t>顺序相连的方式结合成的一种链式数据结构，并以密码学方式保证的不可篡改和不可伪造的分布式账本。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范式。</w:t>
      </w:r>
    </w:p>
    <w:p w:rsidR="00DF7ED1" w:rsidRPr="000E6001" w:rsidRDefault="0081310E">
      <w:pPr>
        <w:tabs>
          <w:tab w:val="clear" w:pos="4156"/>
          <w:tab w:val="clear" w:pos="8253"/>
        </w:tabs>
        <w:ind w:firstLine="480"/>
      </w:pPr>
      <w:r w:rsidRPr="000E6001">
        <w:t>目前，区块链技术被很多大型机构称为是彻底改变业务乃至机构运作方式的重大突破性技术。同时，就像云计算、大数据、物联网等新一代信息技术一样，区块链技术并不是单一信息技术，而是依托于现有技术，加以独创性的组合及创新，从而实现以前未实现的功能。</w:t>
      </w:r>
    </w:p>
    <w:p w:rsidR="00DF7ED1" w:rsidRPr="000E6001" w:rsidRDefault="0081310E">
      <w:pPr>
        <w:tabs>
          <w:tab w:val="clear" w:pos="4156"/>
          <w:tab w:val="clear" w:pos="8253"/>
        </w:tabs>
        <w:ind w:firstLine="480"/>
      </w:pPr>
      <w:r w:rsidRPr="000E6001">
        <w:t>至今为止，区块链技术大致经历了</w:t>
      </w:r>
      <w:r w:rsidRPr="000E6001">
        <w:t>3</w:t>
      </w:r>
      <w:r w:rsidRPr="000E6001">
        <w:t>个发展阶段，如</w:t>
      </w:r>
      <w:r w:rsidRPr="000E6001">
        <w:fldChar w:fldCharType="begin"/>
      </w:r>
      <w:r w:rsidRPr="000E6001">
        <w:instrText xml:space="preserve"> REF _Ref503797516 \h </w:instrText>
      </w:r>
      <w:r w:rsidR="000E6001">
        <w:instrText xml:space="preserve"> \* MERGEFORMAT </w:instrText>
      </w:r>
      <w:r w:rsidRPr="000E6001">
        <w:fldChar w:fldCharType="separate"/>
      </w:r>
      <w:r w:rsidRPr="000E6001">
        <w:t>图</w:t>
      </w:r>
      <w:r w:rsidRPr="000E6001">
        <w:t xml:space="preserve"> 2.1</w:t>
      </w:r>
      <w:r w:rsidRPr="000E6001">
        <w:fldChar w:fldCharType="end"/>
      </w:r>
      <w:r w:rsidRPr="000E6001">
        <w:t>所示。</w:t>
      </w:r>
    </w:p>
    <w:p w:rsidR="00DF7ED1" w:rsidRPr="000E6001" w:rsidRDefault="00B03E7D">
      <w:pPr>
        <w:tabs>
          <w:tab w:val="clear" w:pos="4156"/>
          <w:tab w:val="clear" w:pos="8253"/>
        </w:tabs>
        <w:spacing w:line="240" w:lineRule="auto"/>
        <w:ind w:firstLineChars="0" w:firstLine="0"/>
        <w:jc w:val="center"/>
        <w:rPr>
          <w:b/>
          <w:bCs/>
        </w:rPr>
      </w:pPr>
      <w:r w:rsidRPr="000E6001">
        <w:rPr>
          <w:b/>
          <w:bCs/>
          <w:noProof/>
        </w:rPr>
        <w:drawing>
          <wp:inline distT="0" distB="0" distL="0" distR="0">
            <wp:extent cx="4997450" cy="2444115"/>
            <wp:effectExtent l="0" t="0" r="0" b="0"/>
            <wp:docPr id="1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7450" cy="2444115"/>
                    </a:xfrm>
                    <a:prstGeom prst="rect">
                      <a:avLst/>
                    </a:prstGeom>
                    <a:noFill/>
                    <a:ln>
                      <a:noFill/>
                    </a:ln>
                  </pic:spPr>
                </pic:pic>
              </a:graphicData>
            </a:graphic>
          </wp:inline>
        </w:drawing>
      </w:r>
    </w:p>
    <w:p w:rsidR="00DF7ED1" w:rsidRPr="000E6001" w:rsidRDefault="0081310E">
      <w:pPr>
        <w:pStyle w:val="a7"/>
        <w:tabs>
          <w:tab w:val="clear" w:pos="4156"/>
          <w:tab w:val="clear" w:pos="8253"/>
        </w:tabs>
        <w:spacing w:after="0"/>
        <w:rPr>
          <w:rFonts w:cs="Times New Roman"/>
        </w:rPr>
      </w:pPr>
      <w:bookmarkStart w:id="45" w:name="_Ref503797516"/>
      <w:r w:rsidRPr="000E6001">
        <w:rPr>
          <w:rFonts w:cs="Times New Roman"/>
        </w:rPr>
        <w:t>图</w:t>
      </w:r>
      <w:r w:rsidRPr="000E6001">
        <w:rPr>
          <w:rFonts w:cs="Times New Roman"/>
        </w:rPr>
        <w:t xml:space="preserve"> </w:t>
      </w:r>
      <w:r w:rsidRPr="000E6001">
        <w:rPr>
          <w:rFonts w:cs="Times New Roman"/>
        </w:rPr>
        <w:fldChar w:fldCharType="begin"/>
      </w:r>
      <w:r w:rsidRPr="000E6001">
        <w:rPr>
          <w:rFonts w:cs="Times New Roman"/>
        </w:rPr>
        <w:instrText xml:space="preserve"> STYLEREF 1 \s </w:instrText>
      </w:r>
      <w:r w:rsidRPr="000E6001">
        <w:rPr>
          <w:rFonts w:cs="Times New Roman"/>
        </w:rPr>
        <w:fldChar w:fldCharType="separate"/>
      </w:r>
      <w:r w:rsidRPr="000E6001">
        <w:rPr>
          <w:rFonts w:cs="Times New Roman"/>
        </w:rPr>
        <w:t>2</w:t>
      </w:r>
      <w:r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1</w:t>
      </w:r>
      <w:r w:rsidRPr="000E6001">
        <w:rPr>
          <w:rFonts w:cs="Times New Roman"/>
        </w:rPr>
        <w:fldChar w:fldCharType="end"/>
      </w:r>
      <w:bookmarkEnd w:id="45"/>
      <w:r w:rsidRPr="000E6001">
        <w:rPr>
          <w:rFonts w:cs="Times New Roman"/>
        </w:rPr>
        <w:t xml:space="preserve"> </w:t>
      </w:r>
      <w:r w:rsidRPr="000E6001">
        <w:rPr>
          <w:rFonts w:cs="Times New Roman"/>
        </w:rPr>
        <w:t>区块链发展阶段</w:t>
      </w:r>
    </w:p>
    <w:p w:rsidR="00DF7ED1" w:rsidRPr="000E6001" w:rsidRDefault="0081310E">
      <w:pPr>
        <w:tabs>
          <w:tab w:val="clear" w:pos="4156"/>
          <w:tab w:val="clear" w:pos="8253"/>
        </w:tabs>
        <w:ind w:firstLine="480"/>
      </w:pPr>
      <w:r w:rsidRPr="000E6001">
        <w:t>价值交互的基础是双方信任的建立。区块链技术的革命性在于它实现了一种全新的信任方式，通过在技术层面的设计创新，使得价值交互过程中人与人的信任关系能够转换为人与技术的信任，甚至于由程序自动化执行某些环节，商业活动得以更低成本的实现。</w:t>
      </w:r>
    </w:p>
    <w:p w:rsidR="00DF7ED1" w:rsidRPr="00476140" w:rsidRDefault="0081310E">
      <w:pPr>
        <w:numPr>
          <w:ilvl w:val="0"/>
          <w:numId w:val="6"/>
        </w:numPr>
        <w:tabs>
          <w:tab w:val="clear" w:pos="4156"/>
          <w:tab w:val="clear" w:pos="8253"/>
        </w:tabs>
        <w:ind w:left="845" w:firstLineChars="0"/>
        <w:rPr>
          <w:b/>
        </w:rPr>
      </w:pPr>
      <w:r w:rsidRPr="00476140">
        <w:rPr>
          <w:b/>
        </w:rPr>
        <w:t>经济层面的设计思想</w:t>
      </w:r>
    </w:p>
    <w:p w:rsidR="00DF7ED1" w:rsidRPr="000E6001" w:rsidRDefault="0081310E">
      <w:pPr>
        <w:tabs>
          <w:tab w:val="clear" w:pos="4156"/>
          <w:tab w:val="clear" w:pos="8253"/>
        </w:tabs>
        <w:ind w:firstLine="480"/>
      </w:pPr>
      <w:r w:rsidRPr="000E6001">
        <w:lastRenderedPageBreak/>
        <w:t>降低成本，是区块链技术的一个重要的设计思路。在区块链体系中，参与者可以不需要了解对方基本信息的情况进行交易，实现了</w:t>
      </w:r>
      <w:r w:rsidRPr="000E6001">
        <w:t>“</w:t>
      </w:r>
      <w:r w:rsidRPr="000E6001">
        <w:t>无需信任的信任</w:t>
      </w:r>
      <w:r w:rsidRPr="000E6001">
        <w:t>”</w:t>
      </w:r>
      <w:r w:rsidRPr="000E6001">
        <w:t>，改变了传统模式中以第三方为中心的信任模式。</w:t>
      </w:r>
    </w:p>
    <w:p w:rsidR="00DF7ED1" w:rsidRPr="000E6001" w:rsidRDefault="0081310E">
      <w:pPr>
        <w:tabs>
          <w:tab w:val="clear" w:pos="4156"/>
          <w:tab w:val="clear" w:pos="8253"/>
        </w:tabs>
        <w:ind w:firstLine="480"/>
      </w:pPr>
      <w:r w:rsidRPr="000E6001">
        <w:t>这种设计模式有许多创新性，其中两项值得关注：</w:t>
      </w:r>
    </w:p>
    <w:p w:rsidR="00DF7ED1" w:rsidRPr="000E6001" w:rsidRDefault="0081310E">
      <w:pPr>
        <w:tabs>
          <w:tab w:val="clear" w:pos="4156"/>
          <w:tab w:val="clear" w:pos="8253"/>
        </w:tabs>
        <w:ind w:firstLine="480"/>
      </w:pPr>
      <w:r w:rsidRPr="000E6001">
        <w:t>第一，交易信任由机器和算法确定。区块链通过构建一个信赖于机器和算法信任的交易体系，解决在匿名交易过程中的互相信任问题。所有参与者将在无需建立信任关系的环境中，通过密码学原理确定身份，</w:t>
      </w:r>
      <w:proofErr w:type="gramStart"/>
      <w:r w:rsidRPr="000E6001">
        <w:t>依靠共识</w:t>
      </w:r>
      <w:proofErr w:type="gramEnd"/>
      <w:r w:rsidRPr="000E6001">
        <w:t>机制实现相互间的信任。</w:t>
      </w:r>
    </w:p>
    <w:p w:rsidR="00DF7ED1" w:rsidRPr="000E6001" w:rsidRDefault="0081310E">
      <w:pPr>
        <w:tabs>
          <w:tab w:val="clear" w:pos="4156"/>
          <w:tab w:val="clear" w:pos="8253"/>
        </w:tabs>
        <w:ind w:firstLine="480"/>
      </w:pPr>
      <w:r w:rsidRPr="000E6001">
        <w:t>第二，交易过程可以由程序自动执行。区块链通过可编程的智能合约，自动执行双方所达成的契约，排除了认为的干扰因素，从制度上防止任何一方的抵赖。从而推动经济社会进入一种智能的状态，实现当前经济交易系统的质的飞跃。</w:t>
      </w:r>
    </w:p>
    <w:p w:rsidR="00DF7ED1" w:rsidRPr="000E6001" w:rsidRDefault="0081310E">
      <w:pPr>
        <w:tabs>
          <w:tab w:val="clear" w:pos="4156"/>
          <w:tab w:val="clear" w:pos="8253"/>
        </w:tabs>
        <w:ind w:firstLine="480"/>
      </w:pPr>
      <w:r w:rsidRPr="000E6001">
        <w:t>基于区块链技术的</w:t>
      </w:r>
      <w:r w:rsidRPr="000E6001">
        <w:t>“</w:t>
      </w:r>
      <w:r w:rsidRPr="000E6001">
        <w:t>弱中心化</w:t>
      </w:r>
      <w:r w:rsidRPr="000E6001">
        <w:t>”</w:t>
      </w:r>
      <w:r w:rsidRPr="000E6001">
        <w:t>特征，现有的经济体系可以脱离当前通过制度约束或第三方机构背书，双方直接实现价值交付。这种</w:t>
      </w:r>
      <w:r w:rsidRPr="000E6001">
        <w:t>“</w:t>
      </w:r>
      <w:r w:rsidRPr="000E6001">
        <w:t>弱中心化</w:t>
      </w:r>
      <w:r w:rsidRPr="000E6001">
        <w:t>”</w:t>
      </w:r>
      <w:r w:rsidRPr="000E6001">
        <w:t>特征可以有效降低交易成本，提高交易效率，减少因交易一致性所引发的摩擦。</w:t>
      </w:r>
    </w:p>
    <w:p w:rsidR="00DF7ED1" w:rsidRPr="00476140" w:rsidRDefault="0081310E">
      <w:pPr>
        <w:numPr>
          <w:ilvl w:val="0"/>
          <w:numId w:val="6"/>
        </w:numPr>
        <w:tabs>
          <w:tab w:val="clear" w:pos="4156"/>
          <w:tab w:val="clear" w:pos="8253"/>
        </w:tabs>
        <w:ind w:left="845" w:firstLineChars="0"/>
        <w:rPr>
          <w:b/>
        </w:rPr>
      </w:pPr>
      <w:r w:rsidRPr="00476140">
        <w:rPr>
          <w:b/>
        </w:rPr>
        <w:t>技术层面的设计思想</w:t>
      </w:r>
    </w:p>
    <w:p w:rsidR="00DF7ED1" w:rsidRPr="000E6001" w:rsidRDefault="0081310E">
      <w:pPr>
        <w:tabs>
          <w:tab w:val="clear" w:pos="4156"/>
          <w:tab w:val="clear" w:pos="8253"/>
        </w:tabs>
        <w:ind w:firstLine="480"/>
      </w:pPr>
      <w:r w:rsidRPr="000E6001">
        <w:t>通俗的说，区块链可以看成是一套由多方参与的、可靠的分布式数据存储系统，其独特之处在于：一是记录行为的多方参与，</w:t>
      </w:r>
      <w:proofErr w:type="gramStart"/>
      <w:r w:rsidRPr="000E6001">
        <w:t>即各方可</w:t>
      </w:r>
      <w:proofErr w:type="gramEnd"/>
      <w:r w:rsidRPr="000E6001">
        <w:t>参与记录；二是数据存储的多方参与、共同维护，</w:t>
      </w:r>
      <w:proofErr w:type="gramStart"/>
      <w:r w:rsidRPr="000E6001">
        <w:t>即各方</w:t>
      </w:r>
      <w:proofErr w:type="gramEnd"/>
      <w:r w:rsidRPr="000E6001">
        <w:t>均参与数据的存储和维护；三是通过链式存储与合约，并且只能读取和写入，不可篡改。</w:t>
      </w:r>
    </w:p>
    <w:p w:rsidR="00DF7ED1" w:rsidRPr="000E6001" w:rsidRDefault="0081310E">
      <w:pPr>
        <w:tabs>
          <w:tab w:val="clear" w:pos="4156"/>
          <w:tab w:val="clear" w:pos="8253"/>
        </w:tabs>
        <w:ind w:firstLine="480"/>
      </w:pPr>
      <w:r w:rsidRPr="000E6001">
        <w:t>在应用实践中，这种系统能够实现所有参与者信息共享、共识、共担，可以成为各种商业行为和组织机构的基础技术架构。具体与传统中心式系统对比如下表所示：</w:t>
      </w:r>
    </w:p>
    <w:p w:rsidR="00DF7ED1" w:rsidRPr="000E6001" w:rsidRDefault="0081310E">
      <w:pPr>
        <w:pStyle w:val="a7"/>
        <w:tabs>
          <w:tab w:val="clear" w:pos="4156"/>
          <w:tab w:val="clear" w:pos="8253"/>
        </w:tabs>
        <w:spacing w:after="0"/>
        <w:rPr>
          <w:rFonts w:cs="Times New Roman"/>
        </w:rPr>
      </w:pPr>
      <w:r w:rsidRPr="000E6001">
        <w:rPr>
          <w:rFonts w:cs="Times New Roman"/>
        </w:rPr>
        <w:t>表</w:t>
      </w:r>
      <w:r w:rsidRPr="000E6001">
        <w:rPr>
          <w:rFonts w:cs="Times New Roman"/>
        </w:rPr>
        <w:t xml:space="preserve"> </w:t>
      </w:r>
      <w:r w:rsidRPr="000E6001">
        <w:rPr>
          <w:rFonts w:cs="Times New Roman"/>
        </w:rPr>
        <w:fldChar w:fldCharType="begin"/>
      </w:r>
      <w:r w:rsidRPr="000E6001">
        <w:rPr>
          <w:rFonts w:cs="Times New Roman"/>
        </w:rPr>
        <w:instrText xml:space="preserve"> STYLEREF 1 \s </w:instrText>
      </w:r>
      <w:r w:rsidRPr="000E6001">
        <w:rPr>
          <w:rFonts w:cs="Times New Roman"/>
        </w:rPr>
        <w:fldChar w:fldCharType="separate"/>
      </w:r>
      <w:r w:rsidRPr="000E6001">
        <w:rPr>
          <w:rFonts w:cs="Times New Roman"/>
        </w:rPr>
        <w:t>2</w:t>
      </w:r>
      <w:r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表</w:instrText>
      </w:r>
      <w:r w:rsidRPr="000E6001">
        <w:rPr>
          <w:rFonts w:cs="Times New Roman"/>
        </w:rPr>
        <w:instrText xml:space="preserve"> \* ARABIC \s 1 </w:instrText>
      </w:r>
      <w:r w:rsidRPr="000E6001">
        <w:rPr>
          <w:rFonts w:cs="Times New Roman"/>
        </w:rPr>
        <w:fldChar w:fldCharType="separate"/>
      </w:r>
      <w:r w:rsidRPr="000E6001">
        <w:rPr>
          <w:rFonts w:cs="Times New Roman"/>
        </w:rPr>
        <w:t>1</w:t>
      </w:r>
      <w:r w:rsidRPr="000E6001">
        <w:rPr>
          <w:rFonts w:cs="Times New Roman"/>
        </w:rPr>
        <w:fldChar w:fldCharType="end"/>
      </w:r>
      <w:r w:rsidRPr="000E6001">
        <w:rPr>
          <w:rFonts w:cs="Times New Roman"/>
        </w:rPr>
        <w:t xml:space="preserve"> </w:t>
      </w:r>
      <w:r w:rsidRPr="000E6001">
        <w:rPr>
          <w:rFonts w:cs="Times New Roman"/>
        </w:rPr>
        <w:t>区块链与传统技术对比</w:t>
      </w:r>
    </w:p>
    <w:tbl>
      <w:tblPr>
        <w:tblStyle w:val="af9"/>
        <w:tblW w:w="852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1"/>
        <w:gridCol w:w="912"/>
        <w:gridCol w:w="1674"/>
        <w:gridCol w:w="1675"/>
        <w:gridCol w:w="1674"/>
        <w:gridCol w:w="1676"/>
      </w:tblGrid>
      <w:tr w:rsidR="00DF7ED1" w:rsidRPr="000E6001">
        <w:trPr>
          <w:trHeight w:val="646"/>
          <w:jc w:val="center"/>
        </w:trPr>
        <w:tc>
          <w:tcPr>
            <w:tcW w:w="1823" w:type="dxa"/>
            <w:gridSpan w:val="2"/>
            <w:vMerge w:val="restart"/>
            <w:tcBorders>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snapToGrid w:val="0"/>
              <w:ind w:firstLineChars="0" w:firstLine="0"/>
              <w:jc w:val="center"/>
              <w:rPr>
                <w:rFonts w:eastAsiaTheme="minorEastAsia"/>
                <w:sz w:val="21"/>
                <w:szCs w:val="20"/>
              </w:rPr>
            </w:pPr>
            <w:r w:rsidRPr="000E6001">
              <w:rPr>
                <w:rFonts w:eastAsiaTheme="minorEastAsia"/>
                <w:sz w:val="21"/>
                <w:szCs w:val="20"/>
              </w:rPr>
              <w:t>关键点</w:t>
            </w:r>
          </w:p>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系统分类</w:t>
            </w:r>
          </w:p>
        </w:tc>
        <w:tc>
          <w:tcPr>
            <w:tcW w:w="3349" w:type="dxa"/>
            <w:gridSpan w:val="2"/>
            <w:tcBorders>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传统技术系统</w:t>
            </w:r>
          </w:p>
        </w:tc>
        <w:tc>
          <w:tcPr>
            <w:tcW w:w="3350" w:type="dxa"/>
            <w:gridSpan w:val="2"/>
            <w:tcBorders>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区块链技术系统</w:t>
            </w:r>
          </w:p>
        </w:tc>
      </w:tr>
      <w:tr w:rsidR="00DF7ED1" w:rsidRPr="000E6001">
        <w:trPr>
          <w:trHeight w:val="1047"/>
          <w:jc w:val="center"/>
        </w:trPr>
        <w:tc>
          <w:tcPr>
            <w:tcW w:w="1823" w:type="dxa"/>
            <w:gridSpan w:val="2"/>
            <w:vMerge/>
            <w:tcBorders>
              <w:top w:val="single" w:sz="4" w:space="0" w:color="auto"/>
              <w:left w:val="single" w:sz="4" w:space="0" w:color="auto"/>
              <w:bottom w:val="single" w:sz="4" w:space="0" w:color="auto"/>
              <w:right w:val="single" w:sz="4" w:space="0" w:color="auto"/>
            </w:tcBorders>
            <w:vAlign w:val="center"/>
          </w:tcPr>
          <w:p w:rsidR="00DF7ED1" w:rsidRPr="000E6001" w:rsidRDefault="00DF7ED1">
            <w:pPr>
              <w:tabs>
                <w:tab w:val="clear" w:pos="4156"/>
                <w:tab w:val="clear" w:pos="8253"/>
              </w:tabs>
              <w:ind w:firstLine="420"/>
              <w:jc w:val="center"/>
              <w:rPr>
                <w:rFonts w:eastAsiaTheme="minorEastAsia"/>
                <w:sz w:val="21"/>
                <w:szCs w:val="20"/>
              </w:rPr>
            </w:pPr>
          </w:p>
        </w:tc>
        <w:tc>
          <w:tcPr>
            <w:tcW w:w="1674"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特点</w:t>
            </w:r>
          </w:p>
        </w:tc>
        <w:tc>
          <w:tcPr>
            <w:tcW w:w="1675"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中心化的实现方式</w:t>
            </w:r>
          </w:p>
        </w:tc>
        <w:tc>
          <w:tcPr>
            <w:tcW w:w="1674"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特点</w:t>
            </w:r>
          </w:p>
        </w:tc>
        <w:tc>
          <w:tcPr>
            <w:tcW w:w="1676"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去中心化的实现方式</w:t>
            </w:r>
          </w:p>
        </w:tc>
      </w:tr>
      <w:tr w:rsidR="00DF7ED1" w:rsidRPr="000E6001">
        <w:trPr>
          <w:trHeight w:val="644"/>
          <w:jc w:val="center"/>
        </w:trPr>
        <w:tc>
          <w:tcPr>
            <w:tcW w:w="911" w:type="dxa"/>
            <w:vMerge w:val="restart"/>
            <w:tcBorders>
              <w:top w:val="single" w:sz="4" w:space="0" w:color="auto"/>
              <w:left w:val="single" w:sz="4" w:space="0" w:color="auto"/>
              <w:bottom w:val="single" w:sz="4" w:space="0" w:color="auto"/>
              <w:right w:val="single" w:sz="4" w:space="0" w:color="auto"/>
              <w:tl2br w:val="nil"/>
              <w:tr2bl w:val="nil"/>
            </w:tcBorders>
            <w:textDirection w:val="tbLrV"/>
            <w:vAlign w:val="center"/>
          </w:tcPr>
          <w:p w:rsidR="00DF7ED1" w:rsidRPr="000E6001" w:rsidRDefault="0081310E">
            <w:pPr>
              <w:tabs>
                <w:tab w:val="clear" w:pos="4156"/>
                <w:tab w:val="clear" w:pos="8253"/>
              </w:tabs>
              <w:ind w:left="113" w:right="113" w:firstLineChars="0" w:firstLine="0"/>
              <w:jc w:val="center"/>
              <w:rPr>
                <w:rFonts w:eastAsiaTheme="minorEastAsia"/>
                <w:sz w:val="21"/>
                <w:szCs w:val="20"/>
              </w:rPr>
            </w:pPr>
            <w:r w:rsidRPr="000E6001">
              <w:rPr>
                <w:rFonts w:eastAsiaTheme="minorEastAsia"/>
                <w:sz w:val="21"/>
                <w:szCs w:val="20"/>
              </w:rPr>
              <w:t>记录行为的多方参与</w:t>
            </w: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网络架构</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中心化</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主从式的</w:t>
            </w:r>
            <w:r w:rsidRPr="000E6001">
              <w:rPr>
                <w:rFonts w:eastAsiaTheme="minorEastAsia"/>
                <w:sz w:val="21"/>
                <w:szCs w:val="20"/>
              </w:rPr>
              <w:t>B/S</w:t>
            </w:r>
            <w:r w:rsidRPr="000E6001">
              <w:rPr>
                <w:rFonts w:eastAsiaTheme="minorEastAsia"/>
                <w:sz w:val="21"/>
                <w:szCs w:val="20"/>
              </w:rPr>
              <w:t>网络</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去中心化</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P2P</w:t>
            </w:r>
            <w:r w:rsidRPr="000E6001">
              <w:rPr>
                <w:rFonts w:eastAsiaTheme="minorEastAsia"/>
                <w:sz w:val="21"/>
                <w:szCs w:val="20"/>
              </w:rPr>
              <w:t>分布式网络</w:t>
            </w:r>
          </w:p>
        </w:tc>
      </w:tr>
      <w:tr w:rsidR="00DF7ED1" w:rsidRPr="000E6001">
        <w:trPr>
          <w:trHeight w:val="644"/>
          <w:jc w:val="center"/>
        </w:trPr>
        <w:tc>
          <w:tcPr>
            <w:tcW w:w="911" w:type="dxa"/>
            <w:vMerge/>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DF7ED1">
            <w:pPr>
              <w:tabs>
                <w:tab w:val="clear" w:pos="4156"/>
                <w:tab w:val="clear" w:pos="8253"/>
              </w:tabs>
              <w:ind w:firstLineChars="0" w:firstLine="0"/>
              <w:jc w:val="center"/>
              <w:rPr>
                <w:rFonts w:eastAsiaTheme="minorEastAsia"/>
                <w:sz w:val="21"/>
                <w:szCs w:val="20"/>
              </w:rPr>
            </w:pP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记录权及记录方式</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中心节点进行</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中心节点记录及维护所有交易数据</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所有节点参与</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共识算法确定记录权，共同维护交互数据</w:t>
            </w:r>
          </w:p>
        </w:tc>
      </w:tr>
      <w:tr w:rsidR="00DF7ED1" w:rsidRPr="000E6001">
        <w:trPr>
          <w:trHeight w:val="644"/>
          <w:jc w:val="center"/>
        </w:trPr>
        <w:tc>
          <w:tcPr>
            <w:tcW w:w="911" w:type="dxa"/>
            <w:vMerge/>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DF7ED1">
            <w:pPr>
              <w:tabs>
                <w:tab w:val="clear" w:pos="4156"/>
                <w:tab w:val="clear" w:pos="8253"/>
              </w:tabs>
              <w:ind w:firstLineChars="0" w:firstLine="0"/>
              <w:jc w:val="center"/>
              <w:rPr>
                <w:rFonts w:eastAsiaTheme="minorEastAsia"/>
                <w:sz w:val="21"/>
                <w:szCs w:val="20"/>
              </w:rPr>
            </w:pP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交易方</w:t>
            </w:r>
            <w:r w:rsidRPr="000E6001">
              <w:rPr>
                <w:rFonts w:eastAsiaTheme="minorEastAsia"/>
                <w:sz w:val="21"/>
                <w:szCs w:val="20"/>
              </w:rPr>
              <w:lastRenderedPageBreak/>
              <w:t>式</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lastRenderedPageBreak/>
              <w:t>每笔交易</w:t>
            </w:r>
            <w:proofErr w:type="gramStart"/>
            <w:r w:rsidRPr="000E6001">
              <w:rPr>
                <w:rFonts w:eastAsiaTheme="minorEastAsia"/>
                <w:sz w:val="21"/>
                <w:szCs w:val="20"/>
              </w:rPr>
              <w:t>需中</w:t>
            </w:r>
            <w:r w:rsidRPr="000E6001">
              <w:rPr>
                <w:rFonts w:eastAsiaTheme="minorEastAsia"/>
                <w:sz w:val="21"/>
                <w:szCs w:val="20"/>
              </w:rPr>
              <w:lastRenderedPageBreak/>
              <w:t>心</w:t>
            </w:r>
            <w:proofErr w:type="gramEnd"/>
            <w:r w:rsidRPr="000E6001">
              <w:rPr>
                <w:rFonts w:eastAsiaTheme="minorEastAsia"/>
                <w:sz w:val="21"/>
                <w:szCs w:val="20"/>
              </w:rPr>
              <w:t>节点确认</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lastRenderedPageBreak/>
              <w:t>中心节点监督</w:t>
            </w:r>
            <w:r w:rsidRPr="000E6001">
              <w:rPr>
                <w:rFonts w:eastAsiaTheme="minorEastAsia"/>
                <w:sz w:val="21"/>
                <w:szCs w:val="20"/>
              </w:rPr>
              <w:lastRenderedPageBreak/>
              <w:t>和维护</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lastRenderedPageBreak/>
              <w:t>点对点交易</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所有节点集体</w:t>
            </w:r>
            <w:r w:rsidRPr="000E6001">
              <w:rPr>
                <w:rFonts w:eastAsiaTheme="minorEastAsia"/>
                <w:sz w:val="21"/>
                <w:szCs w:val="20"/>
              </w:rPr>
              <w:lastRenderedPageBreak/>
              <w:t>监督和见证</w:t>
            </w:r>
          </w:p>
        </w:tc>
      </w:tr>
      <w:tr w:rsidR="00DF7ED1" w:rsidRPr="000E6001">
        <w:trPr>
          <w:trHeight w:val="644"/>
          <w:jc w:val="center"/>
        </w:trPr>
        <w:tc>
          <w:tcPr>
            <w:tcW w:w="911" w:type="dxa"/>
            <w:vMerge/>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DF7ED1">
            <w:pPr>
              <w:tabs>
                <w:tab w:val="clear" w:pos="4156"/>
                <w:tab w:val="clear" w:pos="8253"/>
              </w:tabs>
              <w:ind w:firstLineChars="0" w:firstLine="0"/>
              <w:jc w:val="center"/>
              <w:rPr>
                <w:rFonts w:eastAsiaTheme="minorEastAsia"/>
                <w:sz w:val="21"/>
                <w:szCs w:val="20"/>
              </w:rPr>
            </w:pP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信任关系</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中心节点见证</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中心节点为所有节点进行信任背书</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节点自证其信</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非对称加密技术验证身份，</w:t>
            </w:r>
            <w:proofErr w:type="gramStart"/>
            <w:r w:rsidRPr="000E6001">
              <w:rPr>
                <w:rFonts w:eastAsiaTheme="minorEastAsia"/>
                <w:sz w:val="21"/>
                <w:szCs w:val="20"/>
              </w:rPr>
              <w:t>零知识</w:t>
            </w:r>
            <w:proofErr w:type="gramEnd"/>
            <w:r w:rsidRPr="000E6001">
              <w:rPr>
                <w:rFonts w:eastAsiaTheme="minorEastAsia"/>
                <w:sz w:val="21"/>
                <w:szCs w:val="20"/>
              </w:rPr>
              <w:t>证明等方式验证信息</w:t>
            </w:r>
          </w:p>
        </w:tc>
      </w:tr>
      <w:tr w:rsidR="00DF7ED1" w:rsidRPr="000E6001">
        <w:trPr>
          <w:trHeight w:val="644"/>
          <w:jc w:val="center"/>
        </w:trPr>
        <w:tc>
          <w:tcPr>
            <w:tcW w:w="911" w:type="dxa"/>
            <w:vMerge/>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DF7ED1">
            <w:pPr>
              <w:tabs>
                <w:tab w:val="clear" w:pos="4156"/>
                <w:tab w:val="clear" w:pos="8253"/>
              </w:tabs>
              <w:ind w:firstLineChars="0" w:firstLine="0"/>
              <w:jc w:val="center"/>
              <w:rPr>
                <w:rFonts w:eastAsiaTheme="minorEastAsia"/>
                <w:sz w:val="21"/>
                <w:szCs w:val="20"/>
              </w:rPr>
            </w:pP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交易一致性</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中心节点保障交易数据的一致性</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中心节点的一本账，保障交易数据的一致性</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所有节点共同参与解决数据交易的一致性</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所有节点通过共识算法保障交易一致性，解决双</w:t>
            </w:r>
            <w:proofErr w:type="gramStart"/>
            <w:r w:rsidRPr="000E6001">
              <w:rPr>
                <w:rFonts w:eastAsiaTheme="minorEastAsia"/>
                <w:sz w:val="21"/>
                <w:szCs w:val="20"/>
              </w:rPr>
              <w:t>花现象</w:t>
            </w:r>
            <w:proofErr w:type="gramEnd"/>
          </w:p>
        </w:tc>
      </w:tr>
      <w:tr w:rsidR="00DF7ED1" w:rsidRPr="000E6001">
        <w:trPr>
          <w:trHeight w:val="644"/>
          <w:jc w:val="center"/>
        </w:trPr>
        <w:tc>
          <w:tcPr>
            <w:tcW w:w="911" w:type="dxa"/>
            <w:vMerge w:val="restart"/>
            <w:tcBorders>
              <w:top w:val="single" w:sz="4" w:space="0" w:color="auto"/>
              <w:left w:val="single" w:sz="4" w:space="0" w:color="auto"/>
              <w:bottom w:val="single" w:sz="4" w:space="0" w:color="auto"/>
              <w:right w:val="single" w:sz="4" w:space="0" w:color="auto"/>
              <w:tl2br w:val="nil"/>
              <w:tr2bl w:val="nil"/>
            </w:tcBorders>
            <w:textDirection w:val="tbLrV"/>
            <w:vAlign w:val="center"/>
          </w:tcPr>
          <w:p w:rsidR="00DF7ED1" w:rsidRPr="000E6001" w:rsidRDefault="0081310E">
            <w:pPr>
              <w:tabs>
                <w:tab w:val="clear" w:pos="4156"/>
                <w:tab w:val="clear" w:pos="8253"/>
              </w:tabs>
              <w:ind w:left="113" w:right="113" w:firstLineChars="0" w:firstLine="0"/>
              <w:jc w:val="center"/>
              <w:rPr>
                <w:rFonts w:eastAsiaTheme="minorEastAsia"/>
                <w:sz w:val="21"/>
                <w:szCs w:val="20"/>
              </w:rPr>
            </w:pPr>
            <w:proofErr w:type="gramStart"/>
            <w:r w:rsidRPr="000E6001">
              <w:rPr>
                <w:rFonts w:eastAsiaTheme="minorEastAsia"/>
                <w:sz w:val="21"/>
                <w:szCs w:val="20"/>
              </w:rPr>
              <w:t>账</w:t>
            </w:r>
            <w:proofErr w:type="gramEnd"/>
            <w:r w:rsidRPr="000E6001">
              <w:rPr>
                <w:rFonts w:eastAsiaTheme="minorEastAsia"/>
                <w:sz w:val="21"/>
                <w:szCs w:val="20"/>
              </w:rPr>
              <w:t>数据存储的多方维护</w:t>
            </w: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交易有无欺诈</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存在欺诈和造假的可能</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中心节点主动欺诈的可能</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不可欺诈、不可造假</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分布式存储、共识算法</w:t>
            </w:r>
          </w:p>
        </w:tc>
      </w:tr>
      <w:tr w:rsidR="00DF7ED1" w:rsidRPr="000E6001">
        <w:trPr>
          <w:trHeight w:val="644"/>
          <w:jc w:val="center"/>
        </w:trPr>
        <w:tc>
          <w:tcPr>
            <w:tcW w:w="911" w:type="dxa"/>
            <w:vMerge/>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DF7ED1">
            <w:pPr>
              <w:tabs>
                <w:tab w:val="clear" w:pos="4156"/>
                <w:tab w:val="clear" w:pos="8253"/>
              </w:tabs>
              <w:ind w:firstLineChars="0" w:firstLine="0"/>
              <w:jc w:val="center"/>
              <w:rPr>
                <w:rFonts w:eastAsiaTheme="minorEastAsia"/>
                <w:sz w:val="21"/>
                <w:szCs w:val="20"/>
              </w:rPr>
            </w:pP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信息被篡改</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存在数据被篡改和抵赖的可能性</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中心节点存在被攻击、数据被篡改等可能性</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不可篡改、不可抵赖</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分布式存储、链式数据结构、哈希算法、</w:t>
            </w:r>
            <w:proofErr w:type="gramStart"/>
            <w:r w:rsidRPr="000E6001">
              <w:rPr>
                <w:rFonts w:eastAsiaTheme="minorEastAsia"/>
                <w:sz w:val="21"/>
                <w:szCs w:val="20"/>
              </w:rPr>
              <w:t>时间戳及数字签名</w:t>
            </w:r>
            <w:proofErr w:type="gramEnd"/>
          </w:p>
        </w:tc>
      </w:tr>
      <w:tr w:rsidR="00DF7ED1" w:rsidRPr="000E6001">
        <w:trPr>
          <w:trHeight w:val="644"/>
          <w:jc w:val="center"/>
        </w:trPr>
        <w:tc>
          <w:tcPr>
            <w:tcW w:w="911" w:type="dxa"/>
            <w:vMerge/>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DF7ED1">
            <w:pPr>
              <w:tabs>
                <w:tab w:val="clear" w:pos="4156"/>
                <w:tab w:val="clear" w:pos="8253"/>
              </w:tabs>
              <w:ind w:firstLineChars="0" w:firstLine="0"/>
              <w:jc w:val="center"/>
              <w:rPr>
                <w:rFonts w:eastAsiaTheme="minorEastAsia"/>
                <w:sz w:val="21"/>
                <w:szCs w:val="20"/>
              </w:rPr>
            </w:pP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数据存储的可靠性</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中</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依靠中心节点进行交易信息系统的存储和</w:t>
            </w:r>
            <w:proofErr w:type="gramStart"/>
            <w:r w:rsidRPr="000E6001">
              <w:rPr>
                <w:rFonts w:eastAsiaTheme="minorEastAsia"/>
                <w:sz w:val="21"/>
                <w:szCs w:val="20"/>
              </w:rPr>
              <w:t>容灾</w:t>
            </w:r>
            <w:proofErr w:type="gramEnd"/>
            <w:r w:rsidRPr="000E6001">
              <w:rPr>
                <w:rFonts w:eastAsiaTheme="minorEastAsia"/>
                <w:sz w:val="21"/>
                <w:szCs w:val="20"/>
              </w:rPr>
              <w:t>备份</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高</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任意单个节点故障或者少数节点故障，系统能正常运行，并且故障节点数据可以恢复</w:t>
            </w:r>
          </w:p>
        </w:tc>
      </w:tr>
      <w:tr w:rsidR="00DF7ED1" w:rsidRPr="000E6001">
        <w:trPr>
          <w:trHeight w:val="644"/>
          <w:jc w:val="center"/>
        </w:trPr>
        <w:tc>
          <w:tcPr>
            <w:tcW w:w="911" w:type="dxa"/>
            <w:vMerge/>
            <w:tcBorders>
              <w:top w:val="single" w:sz="4" w:space="0" w:color="auto"/>
              <w:left w:val="single" w:sz="4" w:space="0" w:color="auto"/>
              <w:right w:val="single" w:sz="4" w:space="0" w:color="auto"/>
              <w:tl2br w:val="nil"/>
              <w:tr2bl w:val="nil"/>
            </w:tcBorders>
            <w:vAlign w:val="center"/>
          </w:tcPr>
          <w:p w:rsidR="00DF7ED1" w:rsidRPr="000E6001" w:rsidRDefault="00DF7ED1">
            <w:pPr>
              <w:tabs>
                <w:tab w:val="clear" w:pos="4156"/>
                <w:tab w:val="clear" w:pos="8253"/>
              </w:tabs>
              <w:ind w:firstLineChars="0" w:firstLine="0"/>
              <w:jc w:val="center"/>
              <w:rPr>
                <w:rFonts w:eastAsiaTheme="minorEastAsia"/>
                <w:sz w:val="21"/>
                <w:szCs w:val="20"/>
              </w:rPr>
            </w:pPr>
          </w:p>
        </w:tc>
        <w:tc>
          <w:tcPr>
            <w:tcW w:w="912" w:type="dxa"/>
            <w:tcBorders>
              <w:top w:val="single" w:sz="4" w:space="0" w:color="auto"/>
              <w:left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隐私保护</w:t>
            </w:r>
          </w:p>
        </w:tc>
        <w:tc>
          <w:tcPr>
            <w:tcW w:w="1674" w:type="dxa"/>
            <w:tcBorders>
              <w:top w:val="single" w:sz="4" w:space="0" w:color="auto"/>
              <w:left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交易双方身份信息存在泄漏的可能性</w:t>
            </w:r>
          </w:p>
        </w:tc>
        <w:tc>
          <w:tcPr>
            <w:tcW w:w="1675" w:type="dxa"/>
            <w:tcBorders>
              <w:top w:val="single" w:sz="4" w:space="0" w:color="auto"/>
              <w:left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所有参与交易者需提供身份信息，且都由中心节点保存，中心节点存在被攻击、盗取等可能，导致交易者的隐私泄漏</w:t>
            </w:r>
          </w:p>
        </w:tc>
        <w:tc>
          <w:tcPr>
            <w:tcW w:w="1674" w:type="dxa"/>
            <w:tcBorders>
              <w:top w:val="single" w:sz="4" w:space="0" w:color="auto"/>
              <w:left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交易双方的身份信息不会被泄漏</w:t>
            </w:r>
          </w:p>
        </w:tc>
        <w:tc>
          <w:tcPr>
            <w:tcW w:w="1676" w:type="dxa"/>
            <w:tcBorders>
              <w:top w:val="single" w:sz="4" w:space="0" w:color="auto"/>
              <w:left w:val="single" w:sz="4" w:space="0" w:color="auto"/>
              <w:right w:val="single" w:sz="4" w:space="0" w:color="auto"/>
              <w:tl2br w:val="nil"/>
              <w:tr2bl w:val="nil"/>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所有参与方在区块链中通过加密后的</w:t>
            </w:r>
            <w:r w:rsidRPr="000E6001">
              <w:rPr>
                <w:rFonts w:eastAsiaTheme="minorEastAsia"/>
                <w:sz w:val="21"/>
                <w:szCs w:val="20"/>
              </w:rPr>
              <w:t>ID</w:t>
            </w:r>
            <w:r w:rsidRPr="000E6001">
              <w:rPr>
                <w:rFonts w:eastAsiaTheme="minorEastAsia"/>
                <w:sz w:val="21"/>
                <w:szCs w:val="20"/>
              </w:rPr>
              <w:t>进行标识。</w:t>
            </w:r>
          </w:p>
          <w:p w:rsidR="00DF7ED1" w:rsidRPr="000E6001" w:rsidRDefault="0081310E">
            <w:pPr>
              <w:tabs>
                <w:tab w:val="clear" w:pos="4156"/>
                <w:tab w:val="clear" w:pos="8253"/>
              </w:tabs>
              <w:ind w:firstLineChars="0" w:firstLine="0"/>
              <w:rPr>
                <w:rFonts w:eastAsiaTheme="minorEastAsia"/>
                <w:sz w:val="21"/>
                <w:szCs w:val="20"/>
              </w:rPr>
            </w:pPr>
            <w:r w:rsidRPr="000E6001">
              <w:rPr>
                <w:rFonts w:eastAsiaTheme="minorEastAsia"/>
                <w:sz w:val="21"/>
                <w:szCs w:val="20"/>
              </w:rPr>
              <w:t>1.</w:t>
            </w:r>
            <w:r w:rsidRPr="000E6001">
              <w:rPr>
                <w:rFonts w:eastAsiaTheme="minorEastAsia"/>
                <w:sz w:val="21"/>
                <w:szCs w:val="20"/>
              </w:rPr>
              <w:t>需要所有交易者提供身份隐私信息，保障交易者的隐私不被泄漏。</w:t>
            </w:r>
          </w:p>
          <w:p w:rsidR="00DF7ED1" w:rsidRPr="000E6001" w:rsidRDefault="0081310E">
            <w:pPr>
              <w:tabs>
                <w:tab w:val="clear" w:pos="4156"/>
                <w:tab w:val="clear" w:pos="8253"/>
              </w:tabs>
              <w:ind w:firstLineChars="0" w:firstLine="0"/>
              <w:rPr>
                <w:rFonts w:eastAsiaTheme="minorEastAsia"/>
                <w:sz w:val="21"/>
                <w:szCs w:val="20"/>
              </w:rPr>
            </w:pPr>
            <w:r w:rsidRPr="000E6001">
              <w:rPr>
                <w:rFonts w:eastAsiaTheme="minorEastAsia"/>
                <w:sz w:val="21"/>
                <w:szCs w:val="20"/>
              </w:rPr>
              <w:t>2.</w:t>
            </w:r>
            <w:r w:rsidRPr="000E6001">
              <w:rPr>
                <w:rFonts w:eastAsiaTheme="minorEastAsia"/>
                <w:sz w:val="21"/>
                <w:szCs w:val="20"/>
              </w:rPr>
              <w:t>同一个交易者</w:t>
            </w:r>
            <w:r w:rsidRPr="000E6001">
              <w:rPr>
                <w:rFonts w:eastAsiaTheme="minorEastAsia"/>
                <w:sz w:val="21"/>
                <w:szCs w:val="20"/>
              </w:rPr>
              <w:lastRenderedPageBreak/>
              <w:t>可通过多个</w:t>
            </w:r>
            <w:r w:rsidRPr="000E6001">
              <w:rPr>
                <w:rFonts w:eastAsiaTheme="minorEastAsia"/>
                <w:sz w:val="21"/>
                <w:szCs w:val="20"/>
              </w:rPr>
              <w:t>ID</w:t>
            </w:r>
            <w:r w:rsidRPr="000E6001">
              <w:rPr>
                <w:rFonts w:eastAsiaTheme="minorEastAsia"/>
                <w:sz w:val="21"/>
                <w:szCs w:val="20"/>
              </w:rPr>
              <w:t>进行的多次交易来达到隐私保护的目的。</w:t>
            </w:r>
          </w:p>
        </w:tc>
      </w:tr>
    </w:tbl>
    <w:p w:rsidR="00DF7ED1" w:rsidRPr="000E6001" w:rsidRDefault="0081310E">
      <w:pPr>
        <w:pStyle w:val="20"/>
        <w:keepNext/>
        <w:keepLines/>
        <w:numPr>
          <w:ilvl w:val="1"/>
          <w:numId w:val="2"/>
        </w:numPr>
        <w:tabs>
          <w:tab w:val="clear" w:pos="4156"/>
          <w:tab w:val="clear" w:pos="8253"/>
        </w:tabs>
        <w:spacing w:after="0"/>
        <w:rPr>
          <w:rFonts w:cs="Times New Roman"/>
          <w:kern w:val="44"/>
          <w:szCs w:val="30"/>
        </w:rPr>
      </w:pPr>
      <w:bookmarkStart w:id="46" w:name="_Toc508795705"/>
      <w:r w:rsidRPr="000E6001">
        <w:rPr>
          <w:rFonts w:cs="Times New Roman"/>
          <w:kern w:val="44"/>
          <w:szCs w:val="30"/>
        </w:rPr>
        <w:lastRenderedPageBreak/>
        <w:t>区块链的类型</w:t>
      </w:r>
      <w:bookmarkEnd w:id="46"/>
    </w:p>
    <w:p w:rsidR="00DF7ED1" w:rsidRPr="000E6001" w:rsidRDefault="0081310E">
      <w:pPr>
        <w:tabs>
          <w:tab w:val="clear" w:pos="4156"/>
          <w:tab w:val="clear" w:pos="8253"/>
        </w:tabs>
        <w:ind w:firstLine="480"/>
      </w:pPr>
      <w:r w:rsidRPr="000E6001">
        <w:t>根据区块链的开放程度，可以将区块链分为公有链、联盟链和私有链。但是随着区块链技术的快速发展，各种类型的链之间的界限慢慢也将变得模糊，特别是随着节点上所运行的智能合约所包含业务逻辑越来越复杂，私有链上的部分节点必须对外开放才能执行完整的业务逻辑，而部分共识及记账节点则会</w:t>
      </w:r>
      <w:proofErr w:type="gramStart"/>
      <w:r w:rsidRPr="000E6001">
        <w:t>约束仅</w:t>
      </w:r>
      <w:proofErr w:type="gramEnd"/>
      <w:r w:rsidRPr="000E6001">
        <w:t>向许可节点开放保证效率和可控性，各种链之间的业务界限会逐渐模糊。三种链之间的对比，如</w:t>
      </w:r>
      <w:r w:rsidRPr="000E6001">
        <w:fldChar w:fldCharType="begin"/>
      </w:r>
      <w:r w:rsidRPr="000E6001">
        <w:instrText xml:space="preserve"> REF _Ref503797745 \h </w:instrText>
      </w:r>
      <w:r w:rsidR="000E6001">
        <w:instrText xml:space="preserve"> \* MERGEFORMAT </w:instrText>
      </w:r>
      <w:r w:rsidRPr="000E6001">
        <w:fldChar w:fldCharType="separate"/>
      </w:r>
      <w:r w:rsidRPr="000E6001">
        <w:t>表</w:t>
      </w:r>
      <w:r w:rsidRPr="000E6001">
        <w:t xml:space="preserve"> 2.2</w:t>
      </w:r>
      <w:r w:rsidRPr="000E6001">
        <w:fldChar w:fldCharType="end"/>
      </w:r>
      <w:r w:rsidRPr="000E6001">
        <w:t>所示。</w:t>
      </w:r>
    </w:p>
    <w:p w:rsidR="00DF7ED1" w:rsidRPr="000E6001" w:rsidRDefault="0081310E">
      <w:pPr>
        <w:pStyle w:val="a7"/>
        <w:tabs>
          <w:tab w:val="clear" w:pos="4156"/>
          <w:tab w:val="clear" w:pos="8253"/>
        </w:tabs>
        <w:spacing w:after="0"/>
        <w:rPr>
          <w:rFonts w:cs="Times New Roman"/>
        </w:rPr>
      </w:pPr>
      <w:bookmarkStart w:id="47" w:name="_Ref503797745"/>
      <w:r w:rsidRPr="000E6001">
        <w:rPr>
          <w:rFonts w:cs="Times New Roman"/>
        </w:rPr>
        <w:t>表</w:t>
      </w:r>
      <w:r w:rsidRPr="000E6001">
        <w:rPr>
          <w:rFonts w:cs="Times New Roman"/>
        </w:rPr>
        <w:t xml:space="preserve"> </w:t>
      </w:r>
      <w:r w:rsidRPr="000E6001">
        <w:rPr>
          <w:rFonts w:cs="Times New Roman"/>
        </w:rPr>
        <w:fldChar w:fldCharType="begin"/>
      </w:r>
      <w:r w:rsidRPr="000E6001">
        <w:rPr>
          <w:rFonts w:cs="Times New Roman"/>
        </w:rPr>
        <w:instrText xml:space="preserve"> STYLEREF 1 \s </w:instrText>
      </w:r>
      <w:r w:rsidRPr="000E6001">
        <w:rPr>
          <w:rFonts w:cs="Times New Roman"/>
        </w:rPr>
        <w:fldChar w:fldCharType="separate"/>
      </w:r>
      <w:r w:rsidRPr="000E6001">
        <w:rPr>
          <w:rFonts w:cs="Times New Roman"/>
        </w:rPr>
        <w:t>2</w:t>
      </w:r>
      <w:r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表</w:instrText>
      </w:r>
      <w:r w:rsidRPr="000E6001">
        <w:rPr>
          <w:rFonts w:cs="Times New Roman"/>
        </w:rPr>
        <w:instrText xml:space="preserve"> \* ARABIC \s 1 </w:instrText>
      </w:r>
      <w:r w:rsidRPr="000E6001">
        <w:rPr>
          <w:rFonts w:cs="Times New Roman"/>
        </w:rPr>
        <w:fldChar w:fldCharType="separate"/>
      </w:r>
      <w:r w:rsidRPr="000E6001">
        <w:rPr>
          <w:rFonts w:cs="Times New Roman"/>
        </w:rPr>
        <w:t>2</w:t>
      </w:r>
      <w:r w:rsidRPr="000E6001">
        <w:rPr>
          <w:rFonts w:cs="Times New Roman"/>
        </w:rPr>
        <w:fldChar w:fldCharType="end"/>
      </w:r>
      <w:bookmarkEnd w:id="47"/>
      <w:r w:rsidRPr="000E6001">
        <w:rPr>
          <w:rFonts w:cs="Times New Roman"/>
        </w:rPr>
        <w:t xml:space="preserve"> </w:t>
      </w:r>
      <w:r w:rsidRPr="000E6001">
        <w:rPr>
          <w:rFonts w:cs="Times New Roman"/>
        </w:rPr>
        <w:t>三种区块链对比</w:t>
      </w:r>
    </w:p>
    <w:tbl>
      <w:tblPr>
        <w:tblStyle w:val="af9"/>
        <w:tblW w:w="8526" w:type="dxa"/>
        <w:tblLayout w:type="fixed"/>
        <w:tblLook w:val="04A0" w:firstRow="1" w:lastRow="0" w:firstColumn="1" w:lastColumn="0" w:noHBand="0" w:noVBand="1"/>
      </w:tblPr>
      <w:tblGrid>
        <w:gridCol w:w="1864"/>
        <w:gridCol w:w="2220"/>
        <w:gridCol w:w="2220"/>
        <w:gridCol w:w="2222"/>
      </w:tblGrid>
      <w:tr w:rsidR="00DF7ED1" w:rsidRPr="000E6001">
        <w:trPr>
          <w:trHeight w:val="799"/>
        </w:trPr>
        <w:tc>
          <w:tcPr>
            <w:tcW w:w="1864" w:type="dxa"/>
            <w:tcBorders>
              <w:left w:val="single" w:sz="4" w:space="0" w:color="auto"/>
              <w:bottom w:val="single" w:sz="4" w:space="0" w:color="auto"/>
              <w:right w:val="single" w:sz="4" w:space="0" w:color="auto"/>
            </w:tcBorders>
            <w:vAlign w:val="center"/>
          </w:tcPr>
          <w:p w:rsidR="00DF7ED1" w:rsidRPr="000E6001" w:rsidRDefault="00DF7ED1">
            <w:pPr>
              <w:pStyle w:val="14"/>
              <w:tabs>
                <w:tab w:val="clear" w:pos="4156"/>
                <w:tab w:val="clear" w:pos="8253"/>
              </w:tabs>
              <w:spacing w:beforeLines="50" w:before="156"/>
              <w:ind w:firstLineChars="0" w:firstLine="0"/>
              <w:rPr>
                <w:rFonts w:eastAsiaTheme="minorEastAsia"/>
                <w:sz w:val="21"/>
                <w:szCs w:val="20"/>
              </w:rPr>
            </w:pPr>
          </w:p>
        </w:tc>
        <w:tc>
          <w:tcPr>
            <w:tcW w:w="2220" w:type="dxa"/>
            <w:tcBorders>
              <w:left w:val="single" w:sz="4" w:space="0" w:color="auto"/>
              <w:bottom w:val="single" w:sz="4" w:space="0" w:color="auto"/>
              <w:right w:val="single" w:sz="4" w:space="0" w:color="auto"/>
            </w:tcBorders>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公有链</w:t>
            </w:r>
          </w:p>
        </w:tc>
        <w:tc>
          <w:tcPr>
            <w:tcW w:w="2220" w:type="dxa"/>
            <w:tcBorders>
              <w:left w:val="single" w:sz="4" w:space="0" w:color="auto"/>
              <w:bottom w:val="single" w:sz="4" w:space="0" w:color="auto"/>
              <w:right w:val="single" w:sz="4" w:space="0" w:color="auto"/>
            </w:tcBorders>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联盟链</w:t>
            </w:r>
          </w:p>
        </w:tc>
        <w:tc>
          <w:tcPr>
            <w:tcW w:w="2222" w:type="dxa"/>
            <w:tcBorders>
              <w:left w:val="single" w:sz="4" w:space="0" w:color="auto"/>
              <w:bottom w:val="single" w:sz="4" w:space="0" w:color="auto"/>
              <w:right w:val="single" w:sz="4" w:space="0" w:color="auto"/>
            </w:tcBorders>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私有链</w:t>
            </w:r>
          </w:p>
        </w:tc>
      </w:tr>
      <w:tr w:rsidR="00DF7ED1" w:rsidRPr="000E6001">
        <w:tc>
          <w:tcPr>
            <w:tcW w:w="1864"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参与者</w:t>
            </w:r>
          </w:p>
        </w:tc>
        <w:tc>
          <w:tcPr>
            <w:tcW w:w="222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任何人</w:t>
            </w:r>
          </w:p>
        </w:tc>
        <w:tc>
          <w:tcPr>
            <w:tcW w:w="222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授权的公司和组织</w:t>
            </w:r>
          </w:p>
        </w:tc>
        <w:tc>
          <w:tcPr>
            <w:tcW w:w="2222"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个体或一个公司内</w:t>
            </w:r>
          </w:p>
        </w:tc>
      </w:tr>
      <w:tr w:rsidR="00DF7ED1" w:rsidRPr="000E6001">
        <w:tc>
          <w:tcPr>
            <w:tcW w:w="1864"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记账人</w:t>
            </w:r>
          </w:p>
        </w:tc>
        <w:tc>
          <w:tcPr>
            <w:tcW w:w="222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任何人</w:t>
            </w:r>
          </w:p>
        </w:tc>
        <w:tc>
          <w:tcPr>
            <w:tcW w:w="222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参与者协调授权控制</w:t>
            </w:r>
          </w:p>
        </w:tc>
        <w:tc>
          <w:tcPr>
            <w:tcW w:w="2222"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自定</w:t>
            </w:r>
          </w:p>
        </w:tc>
      </w:tr>
      <w:tr w:rsidR="00DF7ED1" w:rsidRPr="000E6001">
        <w:tc>
          <w:tcPr>
            <w:tcW w:w="1864"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信任机制</w:t>
            </w:r>
          </w:p>
        </w:tc>
        <w:tc>
          <w:tcPr>
            <w:tcW w:w="222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工作量证明等</w:t>
            </w:r>
          </w:p>
        </w:tc>
        <w:tc>
          <w:tcPr>
            <w:tcW w:w="222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集体背书</w:t>
            </w:r>
          </w:p>
        </w:tc>
        <w:tc>
          <w:tcPr>
            <w:tcW w:w="2222"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自行背书</w:t>
            </w:r>
          </w:p>
        </w:tc>
      </w:tr>
      <w:tr w:rsidR="00DF7ED1" w:rsidRPr="000E6001">
        <w:tc>
          <w:tcPr>
            <w:tcW w:w="1864"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中心化程度</w:t>
            </w:r>
          </w:p>
        </w:tc>
        <w:tc>
          <w:tcPr>
            <w:tcW w:w="222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去中心化</w:t>
            </w:r>
          </w:p>
        </w:tc>
        <w:tc>
          <w:tcPr>
            <w:tcW w:w="222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多中心化</w:t>
            </w:r>
          </w:p>
        </w:tc>
        <w:tc>
          <w:tcPr>
            <w:tcW w:w="2222"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中心化</w:t>
            </w:r>
          </w:p>
        </w:tc>
      </w:tr>
      <w:tr w:rsidR="00DF7ED1" w:rsidRPr="000E6001">
        <w:tc>
          <w:tcPr>
            <w:tcW w:w="1864"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突出优势</w:t>
            </w:r>
          </w:p>
        </w:tc>
        <w:tc>
          <w:tcPr>
            <w:tcW w:w="222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信用的自建立</w:t>
            </w:r>
          </w:p>
        </w:tc>
        <w:tc>
          <w:tcPr>
            <w:tcW w:w="222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效率、成本优化</w:t>
            </w:r>
          </w:p>
        </w:tc>
        <w:tc>
          <w:tcPr>
            <w:tcW w:w="2222"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透明、可追溯</w:t>
            </w:r>
          </w:p>
        </w:tc>
      </w:tr>
      <w:tr w:rsidR="00DF7ED1" w:rsidRPr="000E6001">
        <w:tc>
          <w:tcPr>
            <w:tcW w:w="1864"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典型应用场景</w:t>
            </w:r>
          </w:p>
        </w:tc>
        <w:tc>
          <w:tcPr>
            <w:tcW w:w="222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比特币</w:t>
            </w:r>
          </w:p>
        </w:tc>
        <w:tc>
          <w:tcPr>
            <w:tcW w:w="222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清算</w:t>
            </w:r>
          </w:p>
        </w:tc>
        <w:tc>
          <w:tcPr>
            <w:tcW w:w="2222"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审计</w:t>
            </w:r>
          </w:p>
        </w:tc>
      </w:tr>
    </w:tbl>
    <w:p w:rsidR="00DF7ED1" w:rsidRPr="000E6001" w:rsidRDefault="0081310E">
      <w:pPr>
        <w:pStyle w:val="20"/>
        <w:keepNext/>
        <w:keepLines/>
        <w:numPr>
          <w:ilvl w:val="1"/>
          <w:numId w:val="2"/>
        </w:numPr>
        <w:tabs>
          <w:tab w:val="clear" w:pos="4156"/>
          <w:tab w:val="clear" w:pos="8253"/>
        </w:tabs>
        <w:spacing w:after="0"/>
        <w:rPr>
          <w:rFonts w:cs="Times New Roman"/>
          <w:kern w:val="44"/>
          <w:szCs w:val="30"/>
        </w:rPr>
      </w:pPr>
      <w:bookmarkStart w:id="48" w:name="_Toc508795706"/>
      <w:r w:rsidRPr="000E6001">
        <w:rPr>
          <w:rFonts w:cs="Times New Roman"/>
          <w:kern w:val="44"/>
          <w:szCs w:val="30"/>
        </w:rPr>
        <w:t>区块链的特征</w:t>
      </w:r>
      <w:bookmarkEnd w:id="48"/>
    </w:p>
    <w:p w:rsidR="00DF7ED1" w:rsidRPr="000E6001" w:rsidRDefault="0081310E">
      <w:pPr>
        <w:pStyle w:val="afb"/>
        <w:numPr>
          <w:ilvl w:val="0"/>
          <w:numId w:val="7"/>
        </w:numPr>
        <w:tabs>
          <w:tab w:val="clear" w:pos="4156"/>
          <w:tab w:val="clear" w:pos="8253"/>
        </w:tabs>
        <w:ind w:firstLine="480"/>
        <w:rPr>
          <w:bCs/>
        </w:rPr>
      </w:pPr>
      <w:r w:rsidRPr="000E6001">
        <w:rPr>
          <w:bCs/>
        </w:rPr>
        <w:t>去中心化</w:t>
      </w:r>
    </w:p>
    <w:p w:rsidR="00DF7ED1" w:rsidRPr="000E6001" w:rsidRDefault="0081310E">
      <w:pPr>
        <w:pStyle w:val="afb"/>
        <w:tabs>
          <w:tab w:val="clear" w:pos="4156"/>
          <w:tab w:val="clear" w:pos="8253"/>
        </w:tabs>
        <w:ind w:firstLine="480"/>
        <w:rPr>
          <w:bCs/>
        </w:rPr>
      </w:pPr>
      <w:r w:rsidRPr="000E6001">
        <w:t>去中心化是区块链最基本的特征，意味着区块链应用不依赖于中心化的机构，实现了数据的分布式记录、存储与更新。在传统的中心化网络中，业务运行高度依赖中心节点的稳健性与可信性，</w:t>
      </w:r>
      <w:proofErr w:type="gramStart"/>
      <w:r w:rsidRPr="000E6001">
        <w:t>黑客若</w:t>
      </w:r>
      <w:proofErr w:type="gramEnd"/>
      <w:r w:rsidRPr="000E6001">
        <w:t>对单一的中心节点进行攻击即可破坏整个系统。而区块链的分布式架构中全网节点的权利和义务均等，系统中的数据是由全网节点共同基于密码学规则进行维护的，具有点对点、多冗余等特性，不存在单点失效的问题，因此其应对拒绝服务攻击的方式比中心化系统要灵活得多。</w:t>
      </w:r>
      <w:r w:rsidRPr="000E6001">
        <w:lastRenderedPageBreak/>
        <w:t>即使一个节点失效，其他节点不受影响。</w:t>
      </w:r>
    </w:p>
    <w:p w:rsidR="00DF7ED1" w:rsidRPr="000E6001" w:rsidRDefault="0081310E">
      <w:pPr>
        <w:pStyle w:val="afb"/>
        <w:numPr>
          <w:ilvl w:val="0"/>
          <w:numId w:val="7"/>
        </w:numPr>
        <w:tabs>
          <w:tab w:val="clear" w:pos="4156"/>
          <w:tab w:val="clear" w:pos="8253"/>
        </w:tabs>
        <w:ind w:firstLine="480"/>
        <w:rPr>
          <w:bCs/>
        </w:rPr>
      </w:pPr>
      <w:r w:rsidRPr="000E6001">
        <w:rPr>
          <w:bCs/>
        </w:rPr>
        <w:t>透明性</w:t>
      </w:r>
    </w:p>
    <w:p w:rsidR="00DF7ED1" w:rsidRPr="000E6001" w:rsidRDefault="0081310E">
      <w:pPr>
        <w:tabs>
          <w:tab w:val="clear" w:pos="4156"/>
          <w:tab w:val="clear" w:pos="8253"/>
        </w:tabs>
        <w:ind w:firstLine="480"/>
      </w:pPr>
      <w:r w:rsidRPr="000E6001">
        <w:t>区块链系统的数据记录对全网节点是透明的，数据记录的更新操作对全网也是透明的，这是区块链系统值得信任的基础。由于区块链系统使用开源的程序、开放的规则和高参与度，区块链的数据记录和运行规则可以被全网节点审查、追溯，具有很高的透明度。</w:t>
      </w:r>
    </w:p>
    <w:p w:rsidR="00DF7ED1" w:rsidRPr="000E6001" w:rsidRDefault="0081310E">
      <w:pPr>
        <w:pStyle w:val="afb"/>
        <w:numPr>
          <w:ilvl w:val="0"/>
          <w:numId w:val="7"/>
        </w:numPr>
        <w:tabs>
          <w:tab w:val="clear" w:pos="4156"/>
          <w:tab w:val="clear" w:pos="8253"/>
        </w:tabs>
        <w:ind w:firstLine="480"/>
        <w:rPr>
          <w:bCs/>
        </w:rPr>
      </w:pPr>
      <w:r w:rsidRPr="000E6001">
        <w:rPr>
          <w:bCs/>
        </w:rPr>
        <w:t>开放性</w:t>
      </w:r>
    </w:p>
    <w:p w:rsidR="00DF7ED1" w:rsidRPr="000E6001" w:rsidRDefault="0081310E">
      <w:pPr>
        <w:pStyle w:val="afb"/>
        <w:tabs>
          <w:tab w:val="clear" w:pos="4156"/>
          <w:tab w:val="clear" w:pos="8253"/>
        </w:tabs>
        <w:ind w:firstLine="480"/>
        <w:rPr>
          <w:bCs/>
        </w:rPr>
      </w:pPr>
      <w:r w:rsidRPr="000E6001">
        <w:t>区块链的开放性是指，除数据直接相关各方的私有信息被加密外，区块链的所有数据对所有人公开（具有特殊权限要求的区块链系统除外）。任何人或参与节点都可以通过公开的接口</w:t>
      </w:r>
      <w:proofErr w:type="gramStart"/>
      <w:r w:rsidRPr="000E6001">
        <w:t>查询区</w:t>
      </w:r>
      <w:proofErr w:type="gramEnd"/>
      <w:r w:rsidRPr="000E6001">
        <w:t>块链的数据记录或者开发相关应用，因此整个系统是开放的。</w:t>
      </w:r>
    </w:p>
    <w:p w:rsidR="00DF7ED1" w:rsidRPr="000E6001" w:rsidRDefault="0081310E">
      <w:pPr>
        <w:pStyle w:val="afb"/>
        <w:numPr>
          <w:ilvl w:val="0"/>
          <w:numId w:val="7"/>
        </w:numPr>
        <w:tabs>
          <w:tab w:val="clear" w:pos="4156"/>
          <w:tab w:val="clear" w:pos="8253"/>
        </w:tabs>
        <w:ind w:firstLine="480"/>
        <w:rPr>
          <w:bCs/>
        </w:rPr>
      </w:pPr>
      <w:r w:rsidRPr="000E6001">
        <w:rPr>
          <w:bCs/>
        </w:rPr>
        <w:t>自治性</w:t>
      </w:r>
    </w:p>
    <w:p w:rsidR="00DF7ED1" w:rsidRPr="000E6001" w:rsidRDefault="0081310E">
      <w:pPr>
        <w:tabs>
          <w:tab w:val="clear" w:pos="4156"/>
          <w:tab w:val="clear" w:pos="8253"/>
        </w:tabs>
        <w:ind w:firstLine="480"/>
        <w:rPr>
          <w:bCs/>
        </w:rPr>
      </w:pPr>
      <w:r w:rsidRPr="000E6001">
        <w:t>区块链采用基于协商一致的规范和协议，使整个系统中的所有节点能够在去信任的环境下自由安全地交换、记录以及更新数据，把对个人或机构的信任改成对体系的信任，任何人为的干预都将不起作用。</w:t>
      </w:r>
    </w:p>
    <w:p w:rsidR="00DF7ED1" w:rsidRPr="000E6001" w:rsidRDefault="0081310E">
      <w:pPr>
        <w:pStyle w:val="afb"/>
        <w:numPr>
          <w:ilvl w:val="0"/>
          <w:numId w:val="7"/>
        </w:numPr>
        <w:tabs>
          <w:tab w:val="clear" w:pos="4156"/>
          <w:tab w:val="clear" w:pos="8253"/>
        </w:tabs>
        <w:ind w:firstLine="480"/>
        <w:rPr>
          <w:bCs/>
        </w:rPr>
      </w:pPr>
      <w:r w:rsidRPr="000E6001">
        <w:rPr>
          <w:bCs/>
        </w:rPr>
        <w:t>不可篡改性</w:t>
      </w:r>
    </w:p>
    <w:p w:rsidR="00DF7ED1" w:rsidRPr="000E6001" w:rsidRDefault="0081310E">
      <w:pPr>
        <w:tabs>
          <w:tab w:val="clear" w:pos="4156"/>
          <w:tab w:val="clear" w:pos="8253"/>
        </w:tabs>
        <w:ind w:firstLine="480"/>
        <w:rPr>
          <w:bCs/>
        </w:rPr>
      </w:pPr>
      <w:r w:rsidRPr="000E6001">
        <w:t>区块链中有两套加密机制防止记录篡改，第一是采用默</w:t>
      </w:r>
      <w:proofErr w:type="gramStart"/>
      <w:r w:rsidRPr="000E6001">
        <w:t>克尔树的</w:t>
      </w:r>
      <w:proofErr w:type="gramEnd"/>
      <w:r w:rsidRPr="000E6001">
        <w:t>方式加密交易记录，当底层数据发生改动时，必会导致默</w:t>
      </w:r>
      <w:proofErr w:type="gramStart"/>
      <w:r w:rsidRPr="000E6001">
        <w:t>克尔树</w:t>
      </w:r>
      <w:proofErr w:type="gramEnd"/>
      <w:r w:rsidRPr="000E6001">
        <w:t>的根哈希值发生变化；第二是在创建新的区块时放入了前一区块的哈希值，这样区块之间形成链接关系，若想改动之前区块的交易数据，必须将该区块之前的所有区块的交易记录和哈希值进行重构，这是很难达到的，除非能够同时控制系统中超过</w:t>
      </w:r>
      <w:r w:rsidRPr="000E6001">
        <w:t>51%</w:t>
      </w:r>
      <w:r w:rsidRPr="000E6001">
        <w:t>的节点，否则单个节点上对区块中记录的修改是无效的，因此区块链的数据的稳定性和可靠性极高。</w:t>
      </w:r>
    </w:p>
    <w:p w:rsidR="00DF7ED1" w:rsidRPr="000E6001" w:rsidRDefault="0081310E">
      <w:pPr>
        <w:pStyle w:val="afb"/>
        <w:numPr>
          <w:ilvl w:val="0"/>
          <w:numId w:val="7"/>
        </w:numPr>
        <w:tabs>
          <w:tab w:val="clear" w:pos="4156"/>
          <w:tab w:val="clear" w:pos="8253"/>
        </w:tabs>
        <w:ind w:firstLine="480"/>
        <w:rPr>
          <w:bCs/>
        </w:rPr>
      </w:pPr>
      <w:r w:rsidRPr="000E6001">
        <w:rPr>
          <w:bCs/>
        </w:rPr>
        <w:t>匿名性</w:t>
      </w:r>
    </w:p>
    <w:p w:rsidR="00DF7ED1" w:rsidRPr="000E6001" w:rsidRDefault="0081310E">
      <w:pPr>
        <w:tabs>
          <w:tab w:val="clear" w:pos="4156"/>
          <w:tab w:val="clear" w:pos="8253"/>
        </w:tabs>
        <w:ind w:firstLine="480"/>
      </w:pPr>
      <w:r w:rsidRPr="000E6001">
        <w:t>区块链系统中虽然所有数据记录和更新操作过程都是对全网节点公开的，但其交易者的私有信息仍是通过哈希加密处理的，即数据交换和交易都是在匿名的情况下进行的。由于节点之间的数据交换遵循固定且预知的算法，因而其数据的交互无需双方存在相互信任的前提，可以通过双方地址而非身份的方式进行，因此交易双方无须通过公开身份的方式让对方产生信任。</w:t>
      </w:r>
    </w:p>
    <w:p w:rsidR="00DF7ED1" w:rsidRPr="000E6001" w:rsidRDefault="0081310E">
      <w:pPr>
        <w:pStyle w:val="20"/>
        <w:keepNext/>
        <w:keepLines/>
        <w:numPr>
          <w:ilvl w:val="1"/>
          <w:numId w:val="2"/>
        </w:numPr>
        <w:tabs>
          <w:tab w:val="clear" w:pos="4156"/>
          <w:tab w:val="clear" w:pos="8253"/>
        </w:tabs>
        <w:spacing w:after="0"/>
        <w:rPr>
          <w:rFonts w:cs="Times New Roman"/>
          <w:kern w:val="44"/>
          <w:szCs w:val="30"/>
        </w:rPr>
      </w:pPr>
      <w:bookmarkStart w:id="49" w:name="_Toc508795707"/>
      <w:r w:rsidRPr="000E6001">
        <w:rPr>
          <w:rFonts w:cs="Times New Roman"/>
          <w:kern w:val="44"/>
          <w:szCs w:val="30"/>
        </w:rPr>
        <w:lastRenderedPageBreak/>
        <w:t>区块链的核心技术</w:t>
      </w:r>
      <w:bookmarkEnd w:id="49"/>
    </w:p>
    <w:p w:rsidR="00DF7ED1" w:rsidRPr="000E6001" w:rsidRDefault="0081310E">
      <w:pPr>
        <w:pStyle w:val="3"/>
        <w:numPr>
          <w:ilvl w:val="2"/>
          <w:numId w:val="8"/>
        </w:numPr>
        <w:tabs>
          <w:tab w:val="clear" w:pos="4156"/>
          <w:tab w:val="clear" w:pos="8253"/>
        </w:tabs>
        <w:spacing w:after="0"/>
        <w:rPr>
          <w:szCs w:val="28"/>
        </w:rPr>
      </w:pPr>
      <w:bookmarkStart w:id="50" w:name="_Toc508795708"/>
      <w:r w:rsidRPr="000E6001">
        <w:rPr>
          <w:szCs w:val="28"/>
        </w:rPr>
        <w:t>共识机制</w:t>
      </w:r>
      <w:bookmarkEnd w:id="50"/>
    </w:p>
    <w:p w:rsidR="00DF7ED1" w:rsidRPr="000E6001" w:rsidRDefault="0081310E">
      <w:pPr>
        <w:tabs>
          <w:tab w:val="clear" w:pos="4156"/>
          <w:tab w:val="clear" w:pos="8253"/>
        </w:tabs>
        <w:ind w:firstLine="480"/>
      </w:pPr>
      <w:r w:rsidRPr="000E6001">
        <w:t>共识机制是区块链技术的一个核心问题，它决定了区块链中区块的生成法则，保证了各节点的诚实性、账本的容错性和系统的稳健性。常用的共识机制主要有</w:t>
      </w:r>
      <w:r w:rsidRPr="000E6001">
        <w:t>PoW</w:t>
      </w:r>
      <w:r w:rsidRPr="000E6001">
        <w:t>、</w:t>
      </w:r>
      <w:r w:rsidRPr="000E6001">
        <w:t>PoS</w:t>
      </w:r>
      <w:r w:rsidRPr="000E6001">
        <w:t>、</w:t>
      </w:r>
      <w:r w:rsidRPr="000E6001">
        <w:t>DPoS</w:t>
      </w:r>
      <w:r w:rsidRPr="000E6001">
        <w:t>等。基于区块链技术的不同应用场景，以及各种共识机制的特性，主要可以从性能效率、资源消耗、容错性、监管水平等几个方面进行评价和比较。</w:t>
      </w:r>
    </w:p>
    <w:p w:rsidR="00DF7ED1" w:rsidRPr="000E6001" w:rsidRDefault="0081310E">
      <w:pPr>
        <w:pStyle w:val="afb"/>
        <w:numPr>
          <w:ilvl w:val="0"/>
          <w:numId w:val="9"/>
        </w:numPr>
        <w:tabs>
          <w:tab w:val="clear" w:pos="4156"/>
          <w:tab w:val="clear" w:pos="8253"/>
        </w:tabs>
        <w:ind w:left="840" w:firstLineChars="0"/>
        <w:rPr>
          <w:bCs/>
        </w:rPr>
      </w:pPr>
      <w:r w:rsidRPr="000E6001">
        <w:rPr>
          <w:bCs/>
        </w:rPr>
        <w:t>PoW</w:t>
      </w:r>
    </w:p>
    <w:p w:rsidR="00DF7ED1" w:rsidRPr="000E6001" w:rsidRDefault="0081310E">
      <w:pPr>
        <w:tabs>
          <w:tab w:val="clear" w:pos="4156"/>
          <w:tab w:val="clear" w:pos="8253"/>
        </w:tabs>
        <w:ind w:firstLine="480"/>
      </w:pPr>
      <w:r w:rsidRPr="000E6001">
        <w:t>PoW</w:t>
      </w:r>
      <w:r w:rsidRPr="000E6001">
        <w:t>的定义简单来说就是工作端提交已知难于计算但易于验证的计算结果，而其他任何人都能够通过验证这个答案就确信工作端为了求得结果已经完成大量的计算工作。</w:t>
      </w:r>
      <w:r w:rsidRPr="000E6001">
        <w:t>PoW</w:t>
      </w:r>
      <w:r w:rsidRPr="000E6001">
        <w:t>工作量证明的主要特征是计算的不对称性。根据机器的运算资源来分配记账权，由于参与运算的不同节点根据自身的运算资源获取记账权，所以这些节点在竞争结束前都要一直进行哈希运算，资源消耗较高。而众多参与节点中最终只会产生一名记账者，性能效率比较低。其典型应用为比特币。</w:t>
      </w:r>
      <w:r w:rsidRPr="000E6001">
        <w:t xml:space="preserve"> </w:t>
      </w:r>
    </w:p>
    <w:p w:rsidR="00DF7ED1" w:rsidRPr="000E6001" w:rsidRDefault="0081310E">
      <w:pPr>
        <w:pStyle w:val="afb"/>
        <w:numPr>
          <w:ilvl w:val="0"/>
          <w:numId w:val="9"/>
        </w:numPr>
        <w:tabs>
          <w:tab w:val="clear" w:pos="4156"/>
          <w:tab w:val="clear" w:pos="8253"/>
        </w:tabs>
        <w:ind w:left="840" w:firstLineChars="0"/>
        <w:rPr>
          <w:bCs/>
        </w:rPr>
      </w:pPr>
      <w:r w:rsidRPr="000E6001">
        <w:rPr>
          <w:bCs/>
        </w:rPr>
        <w:t>PoS</w:t>
      </w:r>
    </w:p>
    <w:p w:rsidR="00DF7ED1" w:rsidRPr="000E6001" w:rsidRDefault="0081310E">
      <w:pPr>
        <w:tabs>
          <w:tab w:val="clear" w:pos="4156"/>
          <w:tab w:val="clear" w:pos="8253"/>
        </w:tabs>
        <w:ind w:firstLine="480"/>
      </w:pPr>
      <w:r w:rsidRPr="000E6001">
        <w:t>PoS</w:t>
      </w:r>
      <w:r w:rsidRPr="000E6001">
        <w:t>指的是所有权证明，节点通过拥有的所有权的证明获得产生新区块的权利。根据节点持有的所有权的数量和时间来等比例地降低挖矿难度，这样节点记账权的获得难度与节点持有的权益成反比，与</w:t>
      </w:r>
      <w:r w:rsidRPr="000E6001">
        <w:t>PoW</w:t>
      </w:r>
      <w:r w:rsidRPr="000E6001">
        <w:t>所有机器同等挖矿难度相比，这种方法在一定程度减少了数学运算难度，各节点资源消耗减少，性能也得到了一些提升。但由于在挖矿时仍是基于哈希运算竞争的方式，可监管性弱，共识机制容错性也和</w:t>
      </w:r>
      <w:r w:rsidRPr="000E6001">
        <w:t>PoW</w:t>
      </w:r>
      <w:r w:rsidRPr="000E6001">
        <w:t>相同。典型应用为点点币（</w:t>
      </w:r>
      <w:r w:rsidRPr="000E6001">
        <w:t>Peercoin</w:t>
      </w:r>
      <w:r w:rsidRPr="000E6001">
        <w:t>）。</w:t>
      </w:r>
    </w:p>
    <w:p w:rsidR="00DF7ED1" w:rsidRPr="000E6001" w:rsidRDefault="0081310E">
      <w:pPr>
        <w:pStyle w:val="afb"/>
        <w:numPr>
          <w:ilvl w:val="0"/>
          <w:numId w:val="9"/>
        </w:numPr>
        <w:tabs>
          <w:tab w:val="clear" w:pos="4156"/>
          <w:tab w:val="clear" w:pos="8253"/>
        </w:tabs>
        <w:ind w:left="840" w:firstLineChars="0"/>
        <w:rPr>
          <w:bCs/>
        </w:rPr>
      </w:pPr>
      <w:r w:rsidRPr="000E6001">
        <w:rPr>
          <w:bCs/>
        </w:rPr>
        <w:t>DPoS</w:t>
      </w:r>
    </w:p>
    <w:p w:rsidR="00DF7ED1" w:rsidRPr="000E6001" w:rsidRDefault="0081310E">
      <w:pPr>
        <w:tabs>
          <w:tab w:val="clear" w:pos="4156"/>
          <w:tab w:val="clear" w:pos="8253"/>
        </w:tabs>
        <w:ind w:firstLine="480"/>
      </w:pPr>
      <w:r w:rsidRPr="000E6001">
        <w:t>PoW</w:t>
      </w:r>
      <w:r w:rsidRPr="000E6001">
        <w:t>与</w:t>
      </w:r>
      <w:r w:rsidRPr="000E6001">
        <w:t>PoS</w:t>
      </w:r>
      <w:r w:rsidRPr="000E6001">
        <w:t>机制都能有效的解决记账行为的一致性共识问题，但</w:t>
      </w:r>
      <w:r w:rsidRPr="000E6001">
        <w:t>PoW</w:t>
      </w:r>
      <w:r w:rsidRPr="000E6001">
        <w:t>中拥有</w:t>
      </w:r>
      <w:proofErr w:type="gramStart"/>
      <w:r w:rsidRPr="000E6001">
        <w:t>巨大算力的</w:t>
      </w:r>
      <w:proofErr w:type="gramEnd"/>
      <w:r w:rsidRPr="000E6001">
        <w:t>一方容易成为另一个中心，而</w:t>
      </w:r>
      <w:r w:rsidRPr="000E6001">
        <w:t>PoS</w:t>
      </w:r>
      <w:r w:rsidRPr="000E6001">
        <w:t>机制中会产生所有权比例越大的账户拥有的权力更大。</w:t>
      </w:r>
      <w:r w:rsidRPr="000E6001">
        <w:t>DPoS</w:t>
      </w:r>
      <w:r w:rsidRPr="000E6001">
        <w:t>机制致力于解决</w:t>
      </w:r>
      <w:r w:rsidRPr="000E6001">
        <w:t>PoW</w:t>
      </w:r>
      <w:r w:rsidRPr="000E6001">
        <w:t>机制和</w:t>
      </w:r>
      <w:r w:rsidRPr="000E6001">
        <w:t>PoS</w:t>
      </w:r>
      <w:r w:rsidRPr="000E6001">
        <w:t>机制的这类不足。</w:t>
      </w:r>
      <w:r w:rsidRPr="000E6001">
        <w:t>DPoS</w:t>
      </w:r>
      <w:r w:rsidRPr="000E6001">
        <w:t>机制中，可由区块链网络主体投票产生</w:t>
      </w:r>
      <w:r w:rsidRPr="000E6001">
        <w:t>N</w:t>
      </w:r>
      <w:proofErr w:type="gramStart"/>
      <w:r w:rsidRPr="000E6001">
        <w:t>个</w:t>
      </w:r>
      <w:proofErr w:type="gramEnd"/>
      <w:r w:rsidRPr="000E6001">
        <w:t>见证人来对区块进行签名，其根本特性是权益所有者保留了控制权从而使系统去中心化。通过信任少量诚信节点减少了确认要求，提高了交易速度，因此，性能、资源消耗都要优于</w:t>
      </w:r>
      <w:r w:rsidRPr="000E6001">
        <w:t>PoS</w:t>
      </w:r>
      <w:r w:rsidRPr="000E6001">
        <w:t>。其合</w:t>
      </w:r>
      <w:proofErr w:type="gramStart"/>
      <w:r w:rsidRPr="000E6001">
        <w:t>规</w:t>
      </w:r>
      <w:proofErr w:type="gramEnd"/>
      <w:r w:rsidRPr="000E6001">
        <w:t>监管、容错性与</w:t>
      </w:r>
      <w:r w:rsidRPr="000E6001">
        <w:t>PoS</w:t>
      </w:r>
      <w:r w:rsidRPr="000E6001">
        <w:t>相似。其典型应用为比特股（</w:t>
      </w:r>
      <w:r w:rsidRPr="000E6001">
        <w:t>BitShares</w:t>
      </w:r>
      <w:r w:rsidRPr="000E6001">
        <w:t>）。</w:t>
      </w:r>
    </w:p>
    <w:p w:rsidR="00DF7ED1" w:rsidRPr="000E6001" w:rsidRDefault="0081310E">
      <w:pPr>
        <w:pStyle w:val="3"/>
        <w:numPr>
          <w:ilvl w:val="2"/>
          <w:numId w:val="8"/>
        </w:numPr>
        <w:tabs>
          <w:tab w:val="clear" w:pos="4156"/>
          <w:tab w:val="clear" w:pos="8253"/>
        </w:tabs>
        <w:spacing w:after="0"/>
        <w:rPr>
          <w:szCs w:val="28"/>
        </w:rPr>
      </w:pPr>
      <w:bookmarkStart w:id="51" w:name="_Toc508795709"/>
      <w:r w:rsidRPr="000E6001">
        <w:rPr>
          <w:szCs w:val="28"/>
        </w:rPr>
        <w:t>智能合约</w:t>
      </w:r>
      <w:bookmarkEnd w:id="51"/>
    </w:p>
    <w:p w:rsidR="00DF7ED1" w:rsidRPr="000E6001" w:rsidRDefault="0081310E">
      <w:pPr>
        <w:tabs>
          <w:tab w:val="clear" w:pos="4156"/>
          <w:tab w:val="clear" w:pos="8253"/>
        </w:tabs>
        <w:ind w:firstLine="480"/>
      </w:pPr>
      <w:r w:rsidRPr="000E6001">
        <w:t>智能合约（</w:t>
      </w:r>
      <w:r w:rsidRPr="000E6001">
        <w:t>Smart Contract</w:t>
      </w:r>
      <w:r w:rsidRPr="000E6001">
        <w:t>）由尼克</w:t>
      </w:r>
      <w:r w:rsidRPr="000E6001">
        <w:t>·</w:t>
      </w:r>
      <w:r w:rsidRPr="000E6001">
        <w:t>萨博（</w:t>
      </w:r>
      <w:r w:rsidRPr="000E6001">
        <w:t>Nick Szabo</w:t>
      </w:r>
      <w:r w:rsidRPr="000E6001">
        <w:t>）于</w:t>
      </w:r>
      <w:r w:rsidRPr="000E6001">
        <w:t>1995</w:t>
      </w:r>
      <w:r w:rsidRPr="000E6001">
        <w:t>年提出，他</w:t>
      </w:r>
      <w:r w:rsidRPr="000E6001">
        <w:lastRenderedPageBreak/>
        <w:t>给出的定义是：</w:t>
      </w:r>
      <w:r w:rsidRPr="000E6001">
        <w:t>“</w:t>
      </w:r>
      <w:r w:rsidRPr="000E6001">
        <w:t>一个智能合约是一套以数字形式定义的承诺，包括合约参与方可以在上面执行这些承诺的协议。</w:t>
      </w:r>
      <w:r w:rsidRPr="000E6001">
        <w:t>”</w:t>
      </w:r>
    </w:p>
    <w:p w:rsidR="00DF7ED1" w:rsidRPr="000E6001" w:rsidRDefault="0081310E">
      <w:pPr>
        <w:tabs>
          <w:tab w:val="clear" w:pos="4156"/>
          <w:tab w:val="clear" w:pos="8253"/>
        </w:tabs>
        <w:ind w:firstLine="480"/>
      </w:pPr>
      <w:r w:rsidRPr="000E6001">
        <w:t>区块链中的智能合约可视作一段部署在区块链上由事件驱动，具有状态的，获得多方承认的，可自动运行、无须人工干预，且能够根据预设条件自动处理资产的程序，从本质上讲，智能合约的工作原理类似于计算机程序中的</w:t>
      </w:r>
      <w:r w:rsidRPr="000E6001">
        <w:t>if-then</w:t>
      </w:r>
      <w:r w:rsidRPr="000E6001">
        <w:t>语句，当一个预先编好的条件被触发时，智能合约执行便相应的条款程序。由于智能合约运行在图灵完备的虚拟机上，因此智能合约的具体条款可以根据应用场景由开发人员编写，其具体的技术细节又包括编程语言、编译器、虚拟机、事件、状态机、容错机制等。但由于智能合约本质上是一段程序，存在出错的可能性，因此需要做好充分的容错机制，通过系统化的手段，结合运行环境隔离，确保合约的正确执行。</w:t>
      </w:r>
    </w:p>
    <w:p w:rsidR="00DF7ED1" w:rsidRPr="000E6001" w:rsidRDefault="0081310E">
      <w:pPr>
        <w:pStyle w:val="3"/>
        <w:numPr>
          <w:ilvl w:val="2"/>
          <w:numId w:val="8"/>
        </w:numPr>
        <w:tabs>
          <w:tab w:val="clear" w:pos="4156"/>
          <w:tab w:val="clear" w:pos="8253"/>
        </w:tabs>
        <w:spacing w:after="0"/>
        <w:rPr>
          <w:szCs w:val="28"/>
        </w:rPr>
      </w:pPr>
      <w:bookmarkStart w:id="52" w:name="_Toc508795710"/>
      <w:r w:rsidRPr="000E6001">
        <w:rPr>
          <w:szCs w:val="28"/>
        </w:rPr>
        <w:t>安全技术</w:t>
      </w:r>
      <w:bookmarkEnd w:id="52"/>
    </w:p>
    <w:p w:rsidR="00DF7ED1" w:rsidRPr="000E6001" w:rsidRDefault="0081310E">
      <w:pPr>
        <w:pStyle w:val="afb"/>
        <w:numPr>
          <w:ilvl w:val="0"/>
          <w:numId w:val="10"/>
        </w:numPr>
        <w:tabs>
          <w:tab w:val="clear" w:pos="4156"/>
          <w:tab w:val="clear" w:pos="8253"/>
        </w:tabs>
        <w:ind w:left="840" w:firstLineChars="0"/>
        <w:rPr>
          <w:bCs/>
        </w:rPr>
      </w:pPr>
      <w:r w:rsidRPr="000E6001">
        <w:rPr>
          <w:bCs/>
        </w:rPr>
        <w:t>哈希算法</w:t>
      </w:r>
    </w:p>
    <w:p w:rsidR="00DF7ED1" w:rsidRPr="000E6001" w:rsidRDefault="0081310E">
      <w:pPr>
        <w:tabs>
          <w:tab w:val="clear" w:pos="4156"/>
          <w:tab w:val="clear" w:pos="8253"/>
        </w:tabs>
        <w:ind w:firstLine="480"/>
      </w:pPr>
      <w:r w:rsidRPr="000E6001">
        <w:t>哈希算法也叫数据摘要或者散列算法，其原理是将一段信息映射成一个固定长度的二进制值，该二进制值称为哈希值。哈希值具有以下特点：</w:t>
      </w:r>
    </w:p>
    <w:p w:rsidR="00476140" w:rsidRDefault="0081310E" w:rsidP="00476140">
      <w:pPr>
        <w:pStyle w:val="afb"/>
        <w:numPr>
          <w:ilvl w:val="0"/>
          <w:numId w:val="11"/>
        </w:numPr>
        <w:tabs>
          <w:tab w:val="clear" w:pos="4156"/>
          <w:tab w:val="clear" w:pos="8253"/>
        </w:tabs>
        <w:ind w:firstLineChars="0"/>
      </w:pPr>
      <w:r w:rsidRPr="000E6001">
        <w:t>若某两段信息相同，则他们经过哈希运算得到的哈希值也相同。</w:t>
      </w:r>
    </w:p>
    <w:p w:rsidR="00DF7ED1" w:rsidRPr="000E6001" w:rsidRDefault="0081310E" w:rsidP="00476140">
      <w:pPr>
        <w:pStyle w:val="afb"/>
        <w:numPr>
          <w:ilvl w:val="0"/>
          <w:numId w:val="11"/>
        </w:numPr>
        <w:tabs>
          <w:tab w:val="clear" w:pos="4156"/>
          <w:tab w:val="clear" w:pos="8253"/>
        </w:tabs>
        <w:ind w:firstLineChars="0"/>
      </w:pPr>
      <w:r w:rsidRPr="000E6001">
        <w:t>若两段信息不同，即使只是相差一个字符，他们产生的哈希值也会不同且杂乱无章毫无关联。</w:t>
      </w:r>
    </w:p>
    <w:p w:rsidR="00DF7ED1" w:rsidRPr="000E6001" w:rsidRDefault="0081310E">
      <w:pPr>
        <w:tabs>
          <w:tab w:val="clear" w:pos="4156"/>
          <w:tab w:val="clear" w:pos="8253"/>
        </w:tabs>
        <w:ind w:firstLine="480"/>
      </w:pPr>
      <w:r w:rsidRPr="000E6001">
        <w:t>要找到哈希值为同一值得两个不同输入，在计算上是不可能的，因此数据的哈希值可以被用以检验数据的完整性，可以把给定数据的哈希</w:t>
      </w:r>
      <w:proofErr w:type="gramStart"/>
      <w:r w:rsidRPr="000E6001">
        <w:t>值理解</w:t>
      </w:r>
      <w:proofErr w:type="gramEnd"/>
      <w:r w:rsidRPr="000E6001">
        <w:t>为该数据的</w:t>
      </w:r>
      <w:r w:rsidRPr="000E6001">
        <w:t>“</w:t>
      </w:r>
      <w:r w:rsidRPr="000E6001">
        <w:t>指纹信息</w:t>
      </w:r>
      <w:r w:rsidRPr="000E6001">
        <w:t>”</w:t>
      </w:r>
      <w:r w:rsidRPr="000E6001">
        <w:t>。本质上，散列算法的目的不是为了</w:t>
      </w:r>
      <w:r w:rsidRPr="000E6001">
        <w:t>“</w:t>
      </w:r>
      <w:r w:rsidRPr="000E6001">
        <w:t>加密</w:t>
      </w:r>
      <w:r w:rsidRPr="000E6001">
        <w:t>”</w:t>
      </w:r>
      <w:r w:rsidRPr="000E6001">
        <w:t>而是为了抽取</w:t>
      </w:r>
      <w:r w:rsidRPr="000E6001">
        <w:t>“</w:t>
      </w:r>
      <w:r w:rsidRPr="000E6001">
        <w:t>数据特征</w:t>
      </w:r>
      <w:r w:rsidRPr="000E6001">
        <w:t>”</w:t>
      </w:r>
      <w:r w:rsidRPr="000E6001">
        <w:t>。</w:t>
      </w:r>
    </w:p>
    <w:p w:rsidR="00DF7ED1" w:rsidRPr="000E6001" w:rsidRDefault="0081310E">
      <w:pPr>
        <w:tabs>
          <w:tab w:val="clear" w:pos="4156"/>
          <w:tab w:val="clear" w:pos="8253"/>
        </w:tabs>
        <w:ind w:firstLine="480"/>
      </w:pPr>
      <w:r w:rsidRPr="000E6001">
        <w:t>典型的哈希算法有</w:t>
      </w:r>
      <w:r w:rsidRPr="000E6001">
        <w:t>MD5</w:t>
      </w:r>
      <w:r w:rsidRPr="000E6001">
        <w:t>（</w:t>
      </w:r>
      <w:r w:rsidRPr="000E6001">
        <w:t>Message Digest Algorithm</w:t>
      </w:r>
      <w:r w:rsidRPr="000E6001">
        <w:t>，消息摘要算法第五版）、</w:t>
      </w:r>
      <w:r w:rsidRPr="000E6001">
        <w:t>SHA1/SHA256</w:t>
      </w:r>
      <w:r w:rsidRPr="000E6001">
        <w:t>和</w:t>
      </w:r>
      <w:r w:rsidRPr="000E6001">
        <w:t>SM3</w:t>
      </w:r>
      <w:r w:rsidRPr="000E6001">
        <w:t>（</w:t>
      </w:r>
      <w:r w:rsidRPr="000E6001">
        <w:t>SM3</w:t>
      </w:r>
      <w:r w:rsidRPr="000E6001">
        <w:t>密码杂凑算法）等，各算法特点的对比，如</w:t>
      </w:r>
      <w:r w:rsidRPr="000E6001">
        <w:fldChar w:fldCharType="begin"/>
      </w:r>
      <w:r w:rsidRPr="000E6001">
        <w:instrText xml:space="preserve"> REF _Ref503798331 \h </w:instrText>
      </w:r>
      <w:r w:rsidR="000E6001">
        <w:instrText xml:space="preserve"> \* MERGEFORMAT </w:instrText>
      </w:r>
      <w:r w:rsidRPr="000E6001">
        <w:fldChar w:fldCharType="separate"/>
      </w:r>
      <w:r w:rsidRPr="000E6001">
        <w:t>表</w:t>
      </w:r>
      <w:r w:rsidRPr="000E6001">
        <w:t xml:space="preserve"> 2.3</w:t>
      </w:r>
      <w:r w:rsidRPr="000E6001">
        <w:fldChar w:fldCharType="end"/>
      </w:r>
      <w:r w:rsidRPr="000E6001">
        <w:t>所示。</w:t>
      </w:r>
    </w:p>
    <w:p w:rsidR="00DF7ED1" w:rsidRPr="000E6001" w:rsidRDefault="0081310E">
      <w:pPr>
        <w:tabs>
          <w:tab w:val="clear" w:pos="4156"/>
          <w:tab w:val="clear" w:pos="8253"/>
        </w:tabs>
        <w:ind w:firstLine="480"/>
      </w:pPr>
      <w:r w:rsidRPr="000E6001">
        <w:t>目前区块链主要使用</w:t>
      </w:r>
      <w:r w:rsidRPr="000E6001">
        <w:t>SHA256</w:t>
      </w:r>
      <w:r w:rsidRPr="000E6001">
        <w:t>，国内某些特定业务场景</w:t>
      </w:r>
      <w:proofErr w:type="gramStart"/>
      <w:r w:rsidRPr="000E6001">
        <w:t>使用国密</w:t>
      </w:r>
      <w:proofErr w:type="gramEnd"/>
      <w:r w:rsidRPr="000E6001">
        <w:t>SM3</w:t>
      </w:r>
      <w:r w:rsidRPr="000E6001">
        <w:t>，亦是比较符合国家安全和监管的选择。</w:t>
      </w:r>
      <w:r w:rsidRPr="000E6001">
        <w:t>SHA256</w:t>
      </w:r>
      <w:r w:rsidRPr="000E6001">
        <w:t>和</w:t>
      </w:r>
      <w:r w:rsidRPr="000E6001">
        <w:t>SM3</w:t>
      </w:r>
      <w:r w:rsidRPr="000E6001">
        <w:t>这两种算法的效率和安全性大致相当，但由于不同业务场景的安全性标准有别，未来不排除仍需探索更优算法的可能性。</w:t>
      </w:r>
    </w:p>
    <w:p w:rsidR="00DF7ED1" w:rsidRPr="000E6001" w:rsidRDefault="0081310E">
      <w:pPr>
        <w:pStyle w:val="a7"/>
        <w:tabs>
          <w:tab w:val="clear" w:pos="4156"/>
          <w:tab w:val="clear" w:pos="8253"/>
        </w:tabs>
        <w:spacing w:after="0"/>
        <w:rPr>
          <w:rFonts w:cs="Times New Roman"/>
        </w:rPr>
      </w:pPr>
      <w:bookmarkStart w:id="53" w:name="_Ref503798331"/>
      <w:r w:rsidRPr="000E6001">
        <w:rPr>
          <w:rFonts w:cs="Times New Roman"/>
        </w:rPr>
        <w:t>表</w:t>
      </w:r>
      <w:r w:rsidRPr="000E6001">
        <w:rPr>
          <w:rFonts w:cs="Times New Roman"/>
        </w:rPr>
        <w:t xml:space="preserve"> </w:t>
      </w:r>
      <w:r w:rsidRPr="000E6001">
        <w:rPr>
          <w:rFonts w:cs="Times New Roman"/>
        </w:rPr>
        <w:fldChar w:fldCharType="begin"/>
      </w:r>
      <w:r w:rsidRPr="000E6001">
        <w:rPr>
          <w:rFonts w:cs="Times New Roman"/>
        </w:rPr>
        <w:instrText xml:space="preserve"> STYLEREF 1 \s </w:instrText>
      </w:r>
      <w:r w:rsidRPr="000E6001">
        <w:rPr>
          <w:rFonts w:cs="Times New Roman"/>
        </w:rPr>
        <w:fldChar w:fldCharType="separate"/>
      </w:r>
      <w:r w:rsidRPr="000E6001">
        <w:rPr>
          <w:rFonts w:cs="Times New Roman"/>
        </w:rPr>
        <w:t>2</w:t>
      </w:r>
      <w:r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表</w:instrText>
      </w:r>
      <w:r w:rsidRPr="000E6001">
        <w:rPr>
          <w:rFonts w:cs="Times New Roman"/>
        </w:rPr>
        <w:instrText xml:space="preserve"> \* ARABIC \s 1 </w:instrText>
      </w:r>
      <w:r w:rsidRPr="000E6001">
        <w:rPr>
          <w:rFonts w:cs="Times New Roman"/>
        </w:rPr>
        <w:fldChar w:fldCharType="separate"/>
      </w:r>
      <w:r w:rsidRPr="000E6001">
        <w:rPr>
          <w:rFonts w:cs="Times New Roman"/>
        </w:rPr>
        <w:t>3</w:t>
      </w:r>
      <w:r w:rsidRPr="000E6001">
        <w:rPr>
          <w:rFonts w:cs="Times New Roman"/>
        </w:rPr>
        <w:fldChar w:fldCharType="end"/>
      </w:r>
      <w:bookmarkEnd w:id="53"/>
      <w:r w:rsidRPr="000E6001">
        <w:rPr>
          <w:rFonts w:cs="Times New Roman"/>
        </w:rPr>
        <w:t xml:space="preserve"> </w:t>
      </w:r>
      <w:proofErr w:type="gramStart"/>
      <w:r w:rsidRPr="000E6001">
        <w:rPr>
          <w:rFonts w:cs="Times New Roman"/>
        </w:rPr>
        <w:t>典型哈希</w:t>
      </w:r>
      <w:proofErr w:type="gramEnd"/>
      <w:r w:rsidRPr="000E6001">
        <w:rPr>
          <w:rFonts w:cs="Times New Roman"/>
        </w:rPr>
        <w:t>算法的特点</w:t>
      </w:r>
    </w:p>
    <w:tbl>
      <w:tblPr>
        <w:tblStyle w:val="af9"/>
        <w:tblW w:w="6516" w:type="dxa"/>
        <w:jc w:val="center"/>
        <w:tblLayout w:type="fixed"/>
        <w:tblLook w:val="04A0" w:firstRow="1" w:lastRow="0" w:firstColumn="1" w:lastColumn="0" w:noHBand="0" w:noVBand="1"/>
      </w:tblPr>
      <w:tblGrid>
        <w:gridCol w:w="1560"/>
        <w:gridCol w:w="1446"/>
        <w:gridCol w:w="1667"/>
        <w:gridCol w:w="1843"/>
      </w:tblGrid>
      <w:tr w:rsidR="00DF7ED1" w:rsidRPr="000E6001" w:rsidTr="00476140">
        <w:trPr>
          <w:jc w:val="center"/>
        </w:trPr>
        <w:tc>
          <w:tcPr>
            <w:tcW w:w="1560" w:type="dxa"/>
            <w:tcBorders>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加密算法</w:t>
            </w:r>
          </w:p>
        </w:tc>
        <w:tc>
          <w:tcPr>
            <w:tcW w:w="1446" w:type="dxa"/>
            <w:tcBorders>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安全性</w:t>
            </w:r>
          </w:p>
        </w:tc>
        <w:tc>
          <w:tcPr>
            <w:tcW w:w="1667" w:type="dxa"/>
            <w:tcBorders>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运算速度</w:t>
            </w:r>
          </w:p>
        </w:tc>
        <w:tc>
          <w:tcPr>
            <w:tcW w:w="1843" w:type="dxa"/>
            <w:tcBorders>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输出大小（位）</w:t>
            </w:r>
          </w:p>
        </w:tc>
      </w:tr>
      <w:tr w:rsidR="00DF7ED1" w:rsidRPr="000E6001" w:rsidTr="00476140">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MD5</w:t>
            </w:r>
          </w:p>
        </w:tc>
        <w:tc>
          <w:tcPr>
            <w:tcW w:w="1446"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低</w:t>
            </w:r>
          </w:p>
        </w:tc>
        <w:tc>
          <w:tcPr>
            <w:tcW w:w="1667"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快</w:t>
            </w:r>
          </w:p>
        </w:tc>
        <w:tc>
          <w:tcPr>
            <w:tcW w:w="1843"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128</w:t>
            </w:r>
          </w:p>
        </w:tc>
      </w:tr>
      <w:tr w:rsidR="00DF7ED1" w:rsidRPr="000E6001" w:rsidTr="00476140">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lastRenderedPageBreak/>
              <w:t>SHA1</w:t>
            </w:r>
          </w:p>
        </w:tc>
        <w:tc>
          <w:tcPr>
            <w:tcW w:w="1446"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中</w:t>
            </w:r>
          </w:p>
        </w:tc>
        <w:tc>
          <w:tcPr>
            <w:tcW w:w="1667"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中</w:t>
            </w:r>
          </w:p>
        </w:tc>
        <w:tc>
          <w:tcPr>
            <w:tcW w:w="1843"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160</w:t>
            </w:r>
          </w:p>
        </w:tc>
      </w:tr>
      <w:tr w:rsidR="00DF7ED1" w:rsidRPr="000E6001" w:rsidTr="00476140">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SHA256</w:t>
            </w:r>
          </w:p>
        </w:tc>
        <w:tc>
          <w:tcPr>
            <w:tcW w:w="1446"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高</w:t>
            </w:r>
          </w:p>
        </w:tc>
        <w:tc>
          <w:tcPr>
            <w:tcW w:w="1667"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比</w:t>
            </w:r>
            <w:r w:rsidRPr="000E6001">
              <w:rPr>
                <w:rFonts w:eastAsiaTheme="minorEastAsia"/>
                <w:sz w:val="21"/>
                <w:szCs w:val="20"/>
              </w:rPr>
              <w:t>SHA1</w:t>
            </w:r>
            <w:r w:rsidRPr="000E6001">
              <w:rPr>
                <w:rFonts w:eastAsiaTheme="minorEastAsia"/>
                <w:sz w:val="21"/>
                <w:szCs w:val="20"/>
              </w:rPr>
              <w:t>略低</w:t>
            </w:r>
          </w:p>
        </w:tc>
        <w:tc>
          <w:tcPr>
            <w:tcW w:w="1843"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256</w:t>
            </w:r>
          </w:p>
        </w:tc>
      </w:tr>
      <w:tr w:rsidR="00DF7ED1" w:rsidRPr="000E6001" w:rsidTr="00476140">
        <w:trPr>
          <w:jc w:val="center"/>
        </w:trPr>
        <w:tc>
          <w:tcPr>
            <w:tcW w:w="1560" w:type="dxa"/>
            <w:tcBorders>
              <w:top w:val="single" w:sz="4" w:space="0" w:color="auto"/>
              <w:left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SM3</w:t>
            </w:r>
          </w:p>
        </w:tc>
        <w:tc>
          <w:tcPr>
            <w:tcW w:w="1446" w:type="dxa"/>
            <w:tcBorders>
              <w:top w:val="single" w:sz="4" w:space="0" w:color="auto"/>
              <w:left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高</w:t>
            </w:r>
          </w:p>
        </w:tc>
        <w:tc>
          <w:tcPr>
            <w:tcW w:w="1667" w:type="dxa"/>
            <w:tcBorders>
              <w:top w:val="single" w:sz="4" w:space="0" w:color="auto"/>
              <w:left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比</w:t>
            </w:r>
            <w:r w:rsidRPr="000E6001">
              <w:rPr>
                <w:rFonts w:eastAsiaTheme="minorEastAsia"/>
                <w:sz w:val="21"/>
                <w:szCs w:val="20"/>
              </w:rPr>
              <w:t>SHA1</w:t>
            </w:r>
            <w:r w:rsidRPr="000E6001">
              <w:rPr>
                <w:rFonts w:eastAsiaTheme="minorEastAsia"/>
                <w:sz w:val="21"/>
                <w:szCs w:val="20"/>
              </w:rPr>
              <w:t>略低</w:t>
            </w:r>
          </w:p>
        </w:tc>
        <w:tc>
          <w:tcPr>
            <w:tcW w:w="1843" w:type="dxa"/>
            <w:tcBorders>
              <w:top w:val="single" w:sz="4" w:space="0" w:color="auto"/>
              <w:left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256</w:t>
            </w:r>
          </w:p>
        </w:tc>
      </w:tr>
    </w:tbl>
    <w:p w:rsidR="00DF7ED1" w:rsidRPr="000E6001" w:rsidRDefault="0081310E">
      <w:pPr>
        <w:pStyle w:val="afb"/>
        <w:numPr>
          <w:ilvl w:val="0"/>
          <w:numId w:val="10"/>
        </w:numPr>
        <w:tabs>
          <w:tab w:val="clear" w:pos="4156"/>
          <w:tab w:val="clear" w:pos="8253"/>
        </w:tabs>
        <w:ind w:left="840" w:firstLineChars="0"/>
        <w:rPr>
          <w:bCs/>
        </w:rPr>
      </w:pPr>
      <w:r w:rsidRPr="000E6001">
        <w:rPr>
          <w:bCs/>
        </w:rPr>
        <w:t>非对称加密算法</w:t>
      </w:r>
    </w:p>
    <w:p w:rsidR="00DF7ED1" w:rsidRPr="000E6001" w:rsidRDefault="0081310E">
      <w:pPr>
        <w:tabs>
          <w:tab w:val="clear" w:pos="4156"/>
          <w:tab w:val="clear" w:pos="8253"/>
        </w:tabs>
        <w:ind w:firstLine="480"/>
      </w:pPr>
      <w:r w:rsidRPr="000E6001">
        <w:t>非对称加密算法是区块链基础技术之一，区块链中使用非对称加密的公私</w:t>
      </w:r>
      <w:proofErr w:type="gramStart"/>
      <w:r w:rsidRPr="000E6001">
        <w:t>钥</w:t>
      </w:r>
      <w:proofErr w:type="gramEnd"/>
      <w:r w:rsidRPr="000E6001">
        <w:t>对来构建节点间信任。非对称加密算法由对应的一对唯一的密钥（即公开密钥和私有密钥）组成，任何获悉用户公</w:t>
      </w:r>
      <w:proofErr w:type="gramStart"/>
      <w:r w:rsidRPr="000E6001">
        <w:t>钥</w:t>
      </w:r>
      <w:proofErr w:type="gramEnd"/>
      <w:r w:rsidRPr="000E6001">
        <w:t>的人都可用用户的公钥对信息进行加密与用户实现安全信息交互。由于公</w:t>
      </w:r>
      <w:proofErr w:type="gramStart"/>
      <w:r w:rsidRPr="000E6001">
        <w:t>钥</w:t>
      </w:r>
      <w:proofErr w:type="gramEnd"/>
      <w:r w:rsidRPr="000E6001">
        <w:t>与私钥之间存在依存关系，只有持有私钥的用户本身才能解密该信息，任何未经授权的用户甚至信息的发送者都无法将此信息解密。</w:t>
      </w:r>
    </w:p>
    <w:p w:rsidR="00DF7ED1" w:rsidRPr="000E6001" w:rsidRDefault="0081310E">
      <w:pPr>
        <w:tabs>
          <w:tab w:val="clear" w:pos="4156"/>
          <w:tab w:val="clear" w:pos="8253"/>
        </w:tabs>
        <w:ind w:firstLine="480"/>
      </w:pPr>
      <w:r w:rsidRPr="000E6001">
        <w:t>常用的非对称加密算法主要有</w:t>
      </w:r>
      <w:r w:rsidRPr="000E6001">
        <w:t>RSA</w:t>
      </w:r>
      <w:r w:rsidRPr="000E6001">
        <w:t>、</w:t>
      </w:r>
      <w:r w:rsidRPr="000E6001">
        <w:t>ECC</w:t>
      </w:r>
      <w:r w:rsidRPr="000E6001">
        <w:t>以及</w:t>
      </w:r>
      <w:r w:rsidRPr="000E6001">
        <w:t>SM3</w:t>
      </w:r>
      <w:r w:rsidRPr="000E6001">
        <w:t>，其特点比较如</w:t>
      </w:r>
      <w:r w:rsidRPr="000E6001">
        <w:fldChar w:fldCharType="begin"/>
      </w:r>
      <w:r w:rsidRPr="000E6001">
        <w:instrText xml:space="preserve"> REF _Ref503798348 \h </w:instrText>
      </w:r>
      <w:r w:rsidR="000E6001">
        <w:instrText xml:space="preserve"> \* MERGEFORMAT </w:instrText>
      </w:r>
      <w:r w:rsidRPr="000E6001">
        <w:fldChar w:fldCharType="separate"/>
      </w:r>
      <w:r w:rsidRPr="000E6001">
        <w:t>表</w:t>
      </w:r>
      <w:r w:rsidRPr="000E6001">
        <w:t xml:space="preserve"> 2.4</w:t>
      </w:r>
      <w:r w:rsidRPr="000E6001">
        <w:fldChar w:fldCharType="end"/>
      </w:r>
      <w:r w:rsidRPr="000E6001">
        <w:t>所示。具体算法的技术细节将在本书后续章节进行讨论。</w:t>
      </w:r>
    </w:p>
    <w:p w:rsidR="00DF7ED1" w:rsidRPr="000E6001" w:rsidRDefault="0081310E">
      <w:pPr>
        <w:pStyle w:val="a7"/>
        <w:tabs>
          <w:tab w:val="clear" w:pos="4156"/>
          <w:tab w:val="clear" w:pos="8253"/>
        </w:tabs>
        <w:spacing w:after="0"/>
        <w:rPr>
          <w:rFonts w:cs="Times New Roman"/>
        </w:rPr>
      </w:pPr>
      <w:bookmarkStart w:id="54" w:name="_Ref503798348"/>
      <w:r w:rsidRPr="000E6001">
        <w:rPr>
          <w:rFonts w:cs="Times New Roman"/>
        </w:rPr>
        <w:t>表</w:t>
      </w:r>
      <w:r w:rsidRPr="000E6001">
        <w:rPr>
          <w:rFonts w:cs="Times New Roman"/>
        </w:rPr>
        <w:t xml:space="preserve"> </w:t>
      </w:r>
      <w:r w:rsidRPr="000E6001">
        <w:rPr>
          <w:rFonts w:cs="Times New Roman"/>
        </w:rPr>
        <w:fldChar w:fldCharType="begin"/>
      </w:r>
      <w:r w:rsidRPr="000E6001">
        <w:rPr>
          <w:rFonts w:cs="Times New Roman"/>
        </w:rPr>
        <w:instrText xml:space="preserve"> STYLEREF 1 \s </w:instrText>
      </w:r>
      <w:r w:rsidRPr="000E6001">
        <w:rPr>
          <w:rFonts w:cs="Times New Roman"/>
        </w:rPr>
        <w:fldChar w:fldCharType="separate"/>
      </w:r>
      <w:r w:rsidRPr="000E6001">
        <w:rPr>
          <w:rFonts w:cs="Times New Roman"/>
        </w:rPr>
        <w:t>2</w:t>
      </w:r>
      <w:r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表</w:instrText>
      </w:r>
      <w:r w:rsidRPr="000E6001">
        <w:rPr>
          <w:rFonts w:cs="Times New Roman"/>
        </w:rPr>
        <w:instrText xml:space="preserve"> \* ARABIC \s 1 </w:instrText>
      </w:r>
      <w:r w:rsidRPr="000E6001">
        <w:rPr>
          <w:rFonts w:cs="Times New Roman"/>
        </w:rPr>
        <w:fldChar w:fldCharType="separate"/>
      </w:r>
      <w:r w:rsidRPr="000E6001">
        <w:rPr>
          <w:rFonts w:cs="Times New Roman"/>
        </w:rPr>
        <w:t>4</w:t>
      </w:r>
      <w:r w:rsidRPr="000E6001">
        <w:rPr>
          <w:rFonts w:cs="Times New Roman"/>
        </w:rPr>
        <w:fldChar w:fldCharType="end"/>
      </w:r>
      <w:bookmarkEnd w:id="54"/>
      <w:r w:rsidRPr="000E6001">
        <w:rPr>
          <w:rFonts w:cs="Times New Roman"/>
        </w:rPr>
        <w:t xml:space="preserve"> </w:t>
      </w:r>
      <w:r w:rsidRPr="000E6001">
        <w:rPr>
          <w:rFonts w:cs="Times New Roman"/>
        </w:rPr>
        <w:t>常用非对称加密算法的特点</w:t>
      </w:r>
    </w:p>
    <w:tbl>
      <w:tblPr>
        <w:tblStyle w:val="af9"/>
        <w:tblW w:w="7229" w:type="dxa"/>
        <w:jc w:val="center"/>
        <w:tblLayout w:type="fixed"/>
        <w:tblLook w:val="04A0" w:firstRow="1" w:lastRow="0" w:firstColumn="1" w:lastColumn="0" w:noHBand="0" w:noVBand="1"/>
      </w:tblPr>
      <w:tblGrid>
        <w:gridCol w:w="1418"/>
        <w:gridCol w:w="1417"/>
        <w:gridCol w:w="1470"/>
        <w:gridCol w:w="1365"/>
        <w:gridCol w:w="1559"/>
      </w:tblGrid>
      <w:tr w:rsidR="00DF7ED1" w:rsidRPr="000E6001" w:rsidTr="00476140">
        <w:trPr>
          <w:jc w:val="center"/>
        </w:trPr>
        <w:tc>
          <w:tcPr>
            <w:tcW w:w="1418" w:type="dxa"/>
            <w:tcBorders>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加密算法</w:t>
            </w:r>
          </w:p>
        </w:tc>
        <w:tc>
          <w:tcPr>
            <w:tcW w:w="1417" w:type="dxa"/>
            <w:tcBorders>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成熟度</w:t>
            </w:r>
          </w:p>
        </w:tc>
        <w:tc>
          <w:tcPr>
            <w:tcW w:w="1470" w:type="dxa"/>
            <w:tcBorders>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安全性</w:t>
            </w:r>
          </w:p>
        </w:tc>
        <w:tc>
          <w:tcPr>
            <w:tcW w:w="1365" w:type="dxa"/>
            <w:tcBorders>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运算速度</w:t>
            </w:r>
          </w:p>
        </w:tc>
        <w:tc>
          <w:tcPr>
            <w:tcW w:w="1559" w:type="dxa"/>
            <w:tcBorders>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资源消耗</w:t>
            </w:r>
          </w:p>
        </w:tc>
      </w:tr>
      <w:tr w:rsidR="00DF7ED1" w:rsidRPr="000E6001" w:rsidTr="00476140">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RSA</w:t>
            </w:r>
          </w:p>
        </w:tc>
        <w:tc>
          <w:tcPr>
            <w:tcW w:w="1417"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高</w:t>
            </w:r>
          </w:p>
        </w:tc>
        <w:tc>
          <w:tcPr>
            <w:tcW w:w="147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低</w:t>
            </w:r>
          </w:p>
        </w:tc>
        <w:tc>
          <w:tcPr>
            <w:tcW w:w="1365"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慢</w:t>
            </w:r>
          </w:p>
        </w:tc>
        <w:tc>
          <w:tcPr>
            <w:tcW w:w="1559"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高</w:t>
            </w:r>
          </w:p>
        </w:tc>
      </w:tr>
      <w:tr w:rsidR="00DF7ED1" w:rsidRPr="000E6001" w:rsidTr="00476140">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ECC</w:t>
            </w:r>
          </w:p>
        </w:tc>
        <w:tc>
          <w:tcPr>
            <w:tcW w:w="1417"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高</w:t>
            </w:r>
          </w:p>
        </w:tc>
        <w:tc>
          <w:tcPr>
            <w:tcW w:w="147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高</w:t>
            </w:r>
          </w:p>
        </w:tc>
        <w:tc>
          <w:tcPr>
            <w:tcW w:w="1365"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中</w:t>
            </w:r>
          </w:p>
        </w:tc>
        <w:tc>
          <w:tcPr>
            <w:tcW w:w="1559"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中</w:t>
            </w:r>
          </w:p>
        </w:tc>
      </w:tr>
      <w:tr w:rsidR="00DF7ED1" w:rsidRPr="000E6001" w:rsidTr="00476140">
        <w:trPr>
          <w:jc w:val="center"/>
        </w:trPr>
        <w:tc>
          <w:tcPr>
            <w:tcW w:w="1418" w:type="dxa"/>
            <w:tcBorders>
              <w:top w:val="single" w:sz="4" w:space="0" w:color="auto"/>
              <w:left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SM3</w:t>
            </w:r>
          </w:p>
        </w:tc>
        <w:tc>
          <w:tcPr>
            <w:tcW w:w="1417" w:type="dxa"/>
            <w:tcBorders>
              <w:top w:val="single" w:sz="4" w:space="0" w:color="auto"/>
              <w:left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高</w:t>
            </w:r>
          </w:p>
        </w:tc>
        <w:tc>
          <w:tcPr>
            <w:tcW w:w="1470" w:type="dxa"/>
            <w:tcBorders>
              <w:top w:val="single" w:sz="4" w:space="0" w:color="auto"/>
              <w:left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高</w:t>
            </w:r>
          </w:p>
        </w:tc>
        <w:tc>
          <w:tcPr>
            <w:tcW w:w="1365" w:type="dxa"/>
            <w:tcBorders>
              <w:top w:val="single" w:sz="4" w:space="0" w:color="auto"/>
              <w:left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中</w:t>
            </w:r>
          </w:p>
        </w:tc>
        <w:tc>
          <w:tcPr>
            <w:tcW w:w="1559" w:type="dxa"/>
            <w:tcBorders>
              <w:top w:val="single" w:sz="4" w:space="0" w:color="auto"/>
              <w:left w:val="single" w:sz="4" w:space="0" w:color="auto"/>
              <w:right w:val="single" w:sz="4" w:space="0" w:color="auto"/>
            </w:tcBorders>
            <w:vAlign w:val="center"/>
          </w:tcPr>
          <w:p w:rsidR="00DF7ED1" w:rsidRPr="000E6001" w:rsidRDefault="0081310E">
            <w:pPr>
              <w:pStyle w:val="14"/>
              <w:tabs>
                <w:tab w:val="clear" w:pos="4156"/>
                <w:tab w:val="clear" w:pos="8253"/>
              </w:tabs>
              <w:spacing w:beforeLines="50" w:before="156"/>
              <w:ind w:firstLineChars="0" w:firstLine="0"/>
              <w:jc w:val="center"/>
              <w:rPr>
                <w:rFonts w:eastAsiaTheme="minorEastAsia"/>
                <w:sz w:val="21"/>
                <w:szCs w:val="20"/>
              </w:rPr>
            </w:pPr>
            <w:r w:rsidRPr="000E6001">
              <w:rPr>
                <w:rFonts w:eastAsiaTheme="minorEastAsia"/>
                <w:sz w:val="21"/>
                <w:szCs w:val="20"/>
              </w:rPr>
              <w:t>中</w:t>
            </w:r>
          </w:p>
        </w:tc>
      </w:tr>
    </w:tbl>
    <w:p w:rsidR="00DF7ED1" w:rsidRPr="000E6001" w:rsidRDefault="0081310E">
      <w:pPr>
        <w:pStyle w:val="3"/>
        <w:numPr>
          <w:ilvl w:val="2"/>
          <w:numId w:val="8"/>
        </w:numPr>
        <w:tabs>
          <w:tab w:val="clear" w:pos="4156"/>
          <w:tab w:val="clear" w:pos="8253"/>
        </w:tabs>
        <w:spacing w:after="0"/>
        <w:rPr>
          <w:szCs w:val="28"/>
        </w:rPr>
      </w:pPr>
      <w:bookmarkStart w:id="55" w:name="_Toc508795711"/>
      <w:r w:rsidRPr="000E6001">
        <w:rPr>
          <w:szCs w:val="28"/>
        </w:rPr>
        <w:t>分布式存储</w:t>
      </w:r>
      <w:bookmarkEnd w:id="55"/>
    </w:p>
    <w:p w:rsidR="00DF7ED1" w:rsidRPr="000E6001" w:rsidRDefault="0081310E">
      <w:pPr>
        <w:pStyle w:val="afb"/>
        <w:numPr>
          <w:ilvl w:val="0"/>
          <w:numId w:val="12"/>
        </w:numPr>
        <w:tabs>
          <w:tab w:val="clear" w:pos="4156"/>
          <w:tab w:val="clear" w:pos="8253"/>
        </w:tabs>
        <w:ind w:left="840" w:firstLineChars="0"/>
        <w:rPr>
          <w:bCs/>
        </w:rPr>
      </w:pPr>
      <w:r w:rsidRPr="000E6001">
        <w:rPr>
          <w:bCs/>
        </w:rPr>
        <w:t>区块数据结构</w:t>
      </w:r>
    </w:p>
    <w:p w:rsidR="00DF7ED1" w:rsidRPr="000E6001" w:rsidRDefault="0081310E">
      <w:pPr>
        <w:tabs>
          <w:tab w:val="clear" w:pos="4156"/>
          <w:tab w:val="clear" w:pos="8253"/>
        </w:tabs>
        <w:ind w:firstLine="480"/>
      </w:pPr>
      <w:r w:rsidRPr="000E6001">
        <w:t>在区块链中，数据以区块的方式永久储存。区块链的时间</w:t>
      </w:r>
      <w:proofErr w:type="gramStart"/>
      <w:r w:rsidRPr="000E6001">
        <w:t>戳解决</w:t>
      </w:r>
      <w:proofErr w:type="gramEnd"/>
      <w:r w:rsidRPr="000E6001">
        <w:t>了区块的排序问题，新区块生成时便记录着上一个区块通过哈希计算得到的哈希值，实现了区块密码学链接。每一个区块记录了其创建期间发生的所有交易信息。区块的数据结构一般分为</w:t>
      </w:r>
      <w:proofErr w:type="gramStart"/>
      <w:r w:rsidRPr="000E6001">
        <w:t>区块头</w:t>
      </w:r>
      <w:proofErr w:type="gramEnd"/>
      <w:r w:rsidRPr="000E6001">
        <w:t>和区块体，其中，区块头部结构记录了版本号、前一个区块的哈希值、默</w:t>
      </w:r>
      <w:proofErr w:type="gramStart"/>
      <w:r w:rsidRPr="000E6001">
        <w:t>克尔树</w:t>
      </w:r>
      <w:proofErr w:type="gramEnd"/>
      <w:r w:rsidRPr="000E6001">
        <w:t>的根值、时间戳、目标特征值和随机数值；区块体部分则包含了经过验证的、区块创建过程中产生的所有交易信息。</w:t>
      </w:r>
      <w:proofErr w:type="gramStart"/>
      <w:r w:rsidRPr="000E6001">
        <w:t>区块主</w:t>
      </w:r>
      <w:proofErr w:type="gramEnd"/>
      <w:r w:rsidRPr="000E6001">
        <w:t>标识符是它的加密哈希值，一个通过</w:t>
      </w:r>
      <w:r w:rsidRPr="000E6001">
        <w:t>SHA256</w:t>
      </w:r>
      <w:r w:rsidRPr="000E6001">
        <w:t>算法对</w:t>
      </w:r>
      <w:proofErr w:type="gramStart"/>
      <w:r w:rsidRPr="000E6001">
        <w:t>区块</w:t>
      </w:r>
      <w:proofErr w:type="gramEnd"/>
      <w:r w:rsidRPr="000E6001">
        <w:t>头进行二次哈希计算而得到的数字指纹，产生的</w:t>
      </w:r>
      <w:r w:rsidRPr="000E6001">
        <w:t>32</w:t>
      </w:r>
      <w:r w:rsidRPr="000E6001">
        <w:t>字节哈希值被称为</w:t>
      </w:r>
      <w:proofErr w:type="gramStart"/>
      <w:r w:rsidRPr="000E6001">
        <w:t>区块</w:t>
      </w:r>
      <w:proofErr w:type="gramEnd"/>
      <w:r w:rsidRPr="000E6001">
        <w:t>头哈希值。第二种识别区块的方式是按照该区块在区块链中的位置，即</w:t>
      </w:r>
      <w:r w:rsidRPr="000E6001">
        <w:t>“</w:t>
      </w:r>
      <w:r w:rsidRPr="000E6001">
        <w:t>区块高度</w:t>
      </w:r>
      <w:r w:rsidRPr="000E6001">
        <w:t>”</w:t>
      </w:r>
      <w:r w:rsidRPr="000E6001">
        <w:t>，如第一个区块，其区块高度为</w:t>
      </w:r>
      <w:r w:rsidRPr="000E6001">
        <w:t>0</w:t>
      </w:r>
      <w:r w:rsidRPr="000E6001">
        <w:t>。区块链的数据结构，如</w:t>
      </w:r>
      <w:r w:rsidRPr="000E6001">
        <w:fldChar w:fldCharType="begin"/>
      </w:r>
      <w:r w:rsidRPr="000E6001">
        <w:instrText xml:space="preserve"> REF _Ref503798553 \h </w:instrText>
      </w:r>
      <w:r w:rsidR="000E6001">
        <w:instrText xml:space="preserve"> \* MERGEFORMAT </w:instrText>
      </w:r>
      <w:r w:rsidRPr="000E6001">
        <w:fldChar w:fldCharType="separate"/>
      </w:r>
      <w:r w:rsidRPr="000E6001">
        <w:t>图</w:t>
      </w:r>
      <w:r w:rsidRPr="000E6001">
        <w:t xml:space="preserve"> 2.2</w:t>
      </w:r>
      <w:r w:rsidRPr="000E6001">
        <w:fldChar w:fldCharType="end"/>
      </w:r>
      <w:r w:rsidRPr="000E6001">
        <w:t>所示。</w:t>
      </w:r>
    </w:p>
    <w:p w:rsidR="00DF7ED1" w:rsidRPr="000E6001" w:rsidRDefault="00B03E7D">
      <w:pPr>
        <w:keepNext/>
        <w:tabs>
          <w:tab w:val="clear" w:pos="4156"/>
          <w:tab w:val="clear" w:pos="8253"/>
        </w:tabs>
        <w:spacing w:line="240" w:lineRule="auto"/>
        <w:ind w:firstLineChars="0" w:firstLine="0"/>
        <w:jc w:val="center"/>
      </w:pPr>
      <w:r w:rsidRPr="000E6001">
        <w:rPr>
          <w:noProof/>
        </w:rPr>
        <w:lastRenderedPageBreak/>
        <w:drawing>
          <wp:inline distT="0" distB="0" distL="0" distR="0">
            <wp:extent cx="4940300" cy="2886710"/>
            <wp:effectExtent l="0" t="0" r="0" b="8890"/>
            <wp:docPr id="17"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0300" cy="2886710"/>
                    </a:xfrm>
                    <a:prstGeom prst="rect">
                      <a:avLst/>
                    </a:prstGeom>
                    <a:noFill/>
                    <a:ln>
                      <a:noFill/>
                    </a:ln>
                  </pic:spPr>
                </pic:pic>
              </a:graphicData>
            </a:graphic>
          </wp:inline>
        </w:drawing>
      </w:r>
    </w:p>
    <w:p w:rsidR="00DF7ED1" w:rsidRPr="000E6001" w:rsidRDefault="0081310E">
      <w:pPr>
        <w:pStyle w:val="a7"/>
        <w:tabs>
          <w:tab w:val="clear" w:pos="4156"/>
          <w:tab w:val="clear" w:pos="8253"/>
        </w:tabs>
        <w:spacing w:after="0"/>
        <w:rPr>
          <w:rFonts w:cs="Times New Roman"/>
        </w:rPr>
      </w:pPr>
      <w:bookmarkStart w:id="56" w:name="_Ref503798553"/>
      <w:r w:rsidRPr="000E6001">
        <w:rPr>
          <w:rFonts w:cs="Times New Roman"/>
        </w:rPr>
        <w:t>图</w:t>
      </w:r>
      <w:r w:rsidRPr="000E6001">
        <w:rPr>
          <w:rFonts w:cs="Times New Roman"/>
        </w:rPr>
        <w:t xml:space="preserve"> </w:t>
      </w:r>
      <w:r w:rsidRPr="000E6001">
        <w:rPr>
          <w:rFonts w:cs="Times New Roman"/>
        </w:rPr>
        <w:fldChar w:fldCharType="begin"/>
      </w:r>
      <w:r w:rsidRPr="000E6001">
        <w:rPr>
          <w:rFonts w:cs="Times New Roman"/>
        </w:rPr>
        <w:instrText xml:space="preserve"> STYLEREF 1 \s </w:instrText>
      </w:r>
      <w:r w:rsidRPr="000E6001">
        <w:rPr>
          <w:rFonts w:cs="Times New Roman"/>
        </w:rPr>
        <w:fldChar w:fldCharType="separate"/>
      </w:r>
      <w:r w:rsidRPr="000E6001">
        <w:rPr>
          <w:rFonts w:cs="Times New Roman"/>
        </w:rPr>
        <w:t>2</w:t>
      </w:r>
      <w:r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2</w:t>
      </w:r>
      <w:r w:rsidRPr="000E6001">
        <w:rPr>
          <w:rFonts w:cs="Times New Roman"/>
        </w:rPr>
        <w:fldChar w:fldCharType="end"/>
      </w:r>
      <w:bookmarkEnd w:id="56"/>
      <w:r w:rsidRPr="000E6001">
        <w:rPr>
          <w:rFonts w:cs="Times New Roman"/>
        </w:rPr>
        <w:t xml:space="preserve"> </w:t>
      </w:r>
      <w:r w:rsidRPr="000E6001">
        <w:rPr>
          <w:rFonts w:cs="Times New Roman"/>
        </w:rPr>
        <w:t>区块链数据结构</w:t>
      </w:r>
    </w:p>
    <w:p w:rsidR="00DF7ED1" w:rsidRPr="000E6001" w:rsidRDefault="0081310E">
      <w:pPr>
        <w:pStyle w:val="afb"/>
        <w:numPr>
          <w:ilvl w:val="0"/>
          <w:numId w:val="12"/>
        </w:numPr>
        <w:tabs>
          <w:tab w:val="clear" w:pos="4156"/>
          <w:tab w:val="clear" w:pos="8253"/>
        </w:tabs>
        <w:ind w:left="840" w:firstLineChars="0"/>
        <w:rPr>
          <w:bCs/>
        </w:rPr>
      </w:pPr>
      <w:r w:rsidRPr="000E6001">
        <w:rPr>
          <w:bCs/>
        </w:rPr>
        <w:t>数据库</w:t>
      </w:r>
    </w:p>
    <w:p w:rsidR="00DF7ED1" w:rsidRPr="000E6001" w:rsidRDefault="0081310E">
      <w:pPr>
        <w:tabs>
          <w:tab w:val="clear" w:pos="4156"/>
          <w:tab w:val="clear" w:pos="8253"/>
        </w:tabs>
        <w:ind w:firstLine="480"/>
      </w:pPr>
      <w:r w:rsidRPr="000E6001">
        <w:t>区块链中关系型和非关系型两种数据库均可采用。其中，关系型数据库采用关系模型来组织数据，支持各种</w:t>
      </w:r>
      <w:r w:rsidRPr="000E6001">
        <w:t>SQL</w:t>
      </w:r>
      <w:r w:rsidRPr="000E6001">
        <w:t>（</w:t>
      </w:r>
      <w:r w:rsidRPr="000E6001">
        <w:t>Structured Query Language</w:t>
      </w:r>
      <w:r w:rsidRPr="000E6001">
        <w:t>，结构化查询语言）功能，功能性强，支持事务性，读写性能一般，可扩展性弱，在数据存在海量并发情况下表现较差。而非关系型</w:t>
      </w:r>
      <w:proofErr w:type="gramStart"/>
      <w:r w:rsidRPr="000E6001">
        <w:t>数据库中键值</w:t>
      </w:r>
      <w:proofErr w:type="gramEnd"/>
      <w:r w:rsidRPr="000E6001">
        <w:t>对数据库的数据结构组织形式简单，读写性能很高，支持海量并发读写请求，可扩展性强，操作接口简单，支持一些基本的读、写、修改、删除等功能，但不支持复杂的</w:t>
      </w:r>
      <w:r w:rsidRPr="000E6001">
        <w:t>SQL</w:t>
      </w:r>
      <w:r w:rsidRPr="000E6001">
        <w:t>功能和事务。</w:t>
      </w:r>
    </w:p>
    <w:p w:rsidR="00DF7ED1" w:rsidRPr="000E6001" w:rsidRDefault="0081310E">
      <w:pPr>
        <w:tabs>
          <w:tab w:val="clear" w:pos="4156"/>
          <w:tab w:val="clear" w:pos="8253"/>
        </w:tabs>
        <w:ind w:firstLine="480"/>
      </w:pPr>
      <w:r w:rsidRPr="000E6001">
        <w:t>根据数据库的部署形式，可分为单机型和分布式两种。其中，单机型数据库保证强一致性和较好的可用性。分布式数据库在物理部署上遵循了分布式架构，能提供高并发的读写性能和容错，有很强的可用性和分区容错性，但由于需要进行数据同步，分布式架构的数据一致性较弱，只能保证最终一致性。</w:t>
      </w:r>
    </w:p>
    <w:p w:rsidR="00DF7ED1" w:rsidRPr="000E6001" w:rsidRDefault="0081310E">
      <w:pPr>
        <w:tabs>
          <w:tab w:val="clear" w:pos="4156"/>
          <w:tab w:val="clear" w:pos="8253"/>
        </w:tabs>
        <w:ind w:firstLine="480"/>
      </w:pPr>
      <w:r w:rsidRPr="000E6001">
        <w:t>在区块链中，如果待存储的是一些字符串、</w:t>
      </w:r>
      <w:r w:rsidRPr="000E6001">
        <w:t>json</w:t>
      </w:r>
      <w:r w:rsidRPr="000E6001">
        <w:t>对象，可以使用扩展账本结构链存储；如果是图片、视频等较大的多媒体文件，可以将文件的哈希值存储在链上，而原文件可使用云</w:t>
      </w:r>
      <w:proofErr w:type="gramStart"/>
      <w:r w:rsidRPr="000E6001">
        <w:t>存储存储</w:t>
      </w:r>
      <w:proofErr w:type="gramEnd"/>
      <w:r w:rsidRPr="000E6001">
        <w:t>到云端。</w:t>
      </w:r>
    </w:p>
    <w:p w:rsidR="00DF7ED1" w:rsidRPr="000E6001" w:rsidRDefault="0081310E">
      <w:pPr>
        <w:pStyle w:val="20"/>
        <w:keepNext/>
        <w:keepLines/>
        <w:numPr>
          <w:ilvl w:val="1"/>
          <w:numId w:val="2"/>
        </w:numPr>
        <w:tabs>
          <w:tab w:val="clear" w:pos="4156"/>
          <w:tab w:val="clear" w:pos="8253"/>
        </w:tabs>
        <w:spacing w:after="0"/>
        <w:rPr>
          <w:rFonts w:cs="Times New Roman"/>
          <w:kern w:val="44"/>
          <w:szCs w:val="30"/>
        </w:rPr>
      </w:pPr>
      <w:bookmarkStart w:id="57" w:name="_Toc508795712"/>
      <w:r w:rsidRPr="000E6001">
        <w:rPr>
          <w:rFonts w:cs="Times New Roman"/>
          <w:kern w:val="44"/>
          <w:szCs w:val="30"/>
        </w:rPr>
        <w:lastRenderedPageBreak/>
        <w:t>主流区块链技术介绍</w:t>
      </w:r>
      <w:bookmarkEnd w:id="57"/>
    </w:p>
    <w:p w:rsidR="00DF7ED1" w:rsidRPr="000E6001" w:rsidRDefault="0081310E">
      <w:pPr>
        <w:pStyle w:val="3"/>
        <w:numPr>
          <w:ilvl w:val="2"/>
          <w:numId w:val="8"/>
        </w:numPr>
        <w:tabs>
          <w:tab w:val="clear" w:pos="4156"/>
          <w:tab w:val="clear" w:pos="8253"/>
        </w:tabs>
        <w:spacing w:after="0"/>
        <w:rPr>
          <w:szCs w:val="28"/>
        </w:rPr>
      </w:pPr>
      <w:bookmarkStart w:id="58" w:name="_Toc508795713"/>
      <w:r w:rsidRPr="000E6001">
        <w:rPr>
          <w:szCs w:val="28"/>
        </w:rPr>
        <w:t>比特币</w:t>
      </w:r>
      <w:bookmarkEnd w:id="58"/>
    </w:p>
    <w:p w:rsidR="00DF7ED1" w:rsidRPr="000E6001" w:rsidRDefault="0081310E">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sidRPr="000E6001">
        <w:rPr>
          <w:rFonts w:ascii="Times New Roman" w:hAnsi="Times New Roman" w:cs="Times New Roman"/>
          <w:b w:val="0"/>
        </w:rPr>
        <w:t>重要概念</w:t>
      </w:r>
    </w:p>
    <w:p w:rsidR="00DF7ED1" w:rsidRPr="000E6001" w:rsidRDefault="0081310E">
      <w:pPr>
        <w:pStyle w:val="afb"/>
        <w:numPr>
          <w:ilvl w:val="0"/>
          <w:numId w:val="13"/>
        </w:numPr>
        <w:tabs>
          <w:tab w:val="clear" w:pos="4156"/>
          <w:tab w:val="clear" w:pos="8253"/>
        </w:tabs>
        <w:ind w:left="840" w:firstLineChars="0"/>
        <w:rPr>
          <w:bCs/>
        </w:rPr>
      </w:pPr>
      <w:r w:rsidRPr="000E6001">
        <w:rPr>
          <w:bCs/>
        </w:rPr>
        <w:t>账户</w:t>
      </w:r>
      <w:r w:rsidRPr="000E6001">
        <w:rPr>
          <w:bCs/>
        </w:rPr>
        <w:t>/</w:t>
      </w:r>
      <w:r w:rsidRPr="000E6001">
        <w:rPr>
          <w:bCs/>
        </w:rPr>
        <w:t>地址</w:t>
      </w:r>
    </w:p>
    <w:p w:rsidR="00DF7ED1" w:rsidRPr="000E6001" w:rsidRDefault="0081310E">
      <w:pPr>
        <w:tabs>
          <w:tab w:val="clear" w:pos="4156"/>
          <w:tab w:val="clear" w:pos="8253"/>
        </w:tabs>
        <w:ind w:firstLine="480"/>
      </w:pPr>
      <w:r w:rsidRPr="000E6001">
        <w:t>比特</w:t>
      </w:r>
      <w:proofErr w:type="gramStart"/>
      <w:r w:rsidRPr="000E6001">
        <w:t>币采用</w:t>
      </w:r>
      <w:proofErr w:type="gramEnd"/>
      <w:r w:rsidRPr="000E6001">
        <w:t>了非对称的加密算法，用户自己保留私钥，对自己发出的交易进行</w:t>
      </w:r>
      <w:proofErr w:type="gramStart"/>
      <w:r w:rsidRPr="000E6001">
        <w:t>签名</w:t>
      </w:r>
      <w:proofErr w:type="gramEnd"/>
      <w:r w:rsidRPr="000E6001">
        <w:t>请确认，并公开公钥。</w:t>
      </w:r>
    </w:p>
    <w:p w:rsidR="00DF7ED1" w:rsidRPr="000E6001" w:rsidRDefault="0081310E">
      <w:pPr>
        <w:tabs>
          <w:tab w:val="clear" w:pos="4156"/>
          <w:tab w:val="clear" w:pos="8253"/>
        </w:tabs>
        <w:ind w:firstLine="480"/>
      </w:pPr>
      <w:r w:rsidRPr="000E6001">
        <w:t>比特币的账户地址其实就是用户公</w:t>
      </w:r>
      <w:proofErr w:type="gramStart"/>
      <w:r w:rsidRPr="000E6001">
        <w:t>钥</w:t>
      </w:r>
      <w:proofErr w:type="gramEnd"/>
      <w:r w:rsidRPr="000E6001">
        <w:t>经过一系列</w:t>
      </w:r>
      <w:r w:rsidRPr="000E6001">
        <w:t>Hash</w:t>
      </w:r>
      <w:r w:rsidRPr="000E6001">
        <w:t>（</w:t>
      </w:r>
      <w:r w:rsidRPr="000E6001">
        <w:t>Hash160</w:t>
      </w:r>
      <w:r w:rsidRPr="000E6001">
        <w:t>，或先进行</w:t>
      </w:r>
      <w:r w:rsidRPr="000E6001">
        <w:t>SHA256</w:t>
      </w:r>
      <w:r w:rsidRPr="000E6001">
        <w:t>，然后进行</w:t>
      </w:r>
      <w:r w:rsidRPr="000E6001">
        <w:t>RIPEMD160</w:t>
      </w:r>
      <w:r w:rsidRPr="000E6001">
        <w:t>）及编码运算后生成</w:t>
      </w:r>
      <w:r w:rsidRPr="000E6001">
        <w:t>160</w:t>
      </w:r>
      <w:r w:rsidRPr="000E6001">
        <w:t>位（</w:t>
      </w:r>
      <w:r w:rsidRPr="000E6001">
        <w:t>20</w:t>
      </w:r>
      <w:r w:rsidRPr="000E6001">
        <w:t>字节）的字符串。</w:t>
      </w:r>
    </w:p>
    <w:p w:rsidR="00DF7ED1" w:rsidRPr="000E6001" w:rsidRDefault="0081310E">
      <w:pPr>
        <w:tabs>
          <w:tab w:val="clear" w:pos="4156"/>
          <w:tab w:val="clear" w:pos="8253"/>
        </w:tabs>
        <w:ind w:firstLine="480"/>
      </w:pPr>
      <w:r w:rsidRPr="000E6001">
        <w:t>一般地，对账户地址</w:t>
      </w:r>
      <w:proofErr w:type="gramStart"/>
      <w:r w:rsidRPr="000E6001">
        <w:t>串进行</w:t>
      </w:r>
      <w:proofErr w:type="gramEnd"/>
      <w:r w:rsidRPr="000E6001">
        <w:t>Base58Check</w:t>
      </w:r>
      <w:r w:rsidRPr="000E6001">
        <w:t>编码，并添加前导字节（表明支持哪种脚本）和</w:t>
      </w:r>
      <w:r w:rsidRPr="000E6001">
        <w:t>4</w:t>
      </w:r>
      <w:r w:rsidRPr="000E6001">
        <w:t>字节校验字节，以提高可读性和准确性。</w:t>
      </w:r>
    </w:p>
    <w:p w:rsidR="00DF7ED1" w:rsidRPr="000E6001" w:rsidRDefault="0081310E">
      <w:pPr>
        <w:pStyle w:val="afb"/>
        <w:numPr>
          <w:ilvl w:val="0"/>
          <w:numId w:val="13"/>
        </w:numPr>
        <w:tabs>
          <w:tab w:val="clear" w:pos="4156"/>
          <w:tab w:val="clear" w:pos="8253"/>
        </w:tabs>
        <w:ind w:left="840" w:firstLineChars="0"/>
        <w:rPr>
          <w:bCs/>
        </w:rPr>
      </w:pPr>
      <w:r w:rsidRPr="000E6001">
        <w:rPr>
          <w:bCs/>
        </w:rPr>
        <w:t>交易</w:t>
      </w:r>
    </w:p>
    <w:p w:rsidR="00DF7ED1" w:rsidRPr="000E6001" w:rsidRDefault="0081310E">
      <w:pPr>
        <w:tabs>
          <w:tab w:val="clear" w:pos="4156"/>
          <w:tab w:val="clear" w:pos="8253"/>
        </w:tabs>
        <w:ind w:firstLine="480"/>
      </w:pPr>
      <w:r w:rsidRPr="000E6001">
        <w:t>交易是完成比特</w:t>
      </w:r>
      <w:proofErr w:type="gramStart"/>
      <w:r w:rsidRPr="000E6001">
        <w:t>币功能</w:t>
      </w:r>
      <w:proofErr w:type="gramEnd"/>
      <w:r w:rsidRPr="000E6001">
        <w:t>的核心概念，一条交易可能包括如下信息：</w:t>
      </w:r>
    </w:p>
    <w:p w:rsidR="00DF7ED1" w:rsidRPr="000E6001" w:rsidRDefault="0081310E">
      <w:pPr>
        <w:pStyle w:val="afb"/>
        <w:numPr>
          <w:ilvl w:val="0"/>
          <w:numId w:val="14"/>
        </w:numPr>
        <w:tabs>
          <w:tab w:val="clear" w:pos="4156"/>
          <w:tab w:val="clear" w:pos="8253"/>
        </w:tabs>
        <w:ind w:left="238" w:firstLineChars="0" w:firstLine="0"/>
      </w:pPr>
      <w:r w:rsidRPr="000E6001">
        <w:t>付款人地址：合法的地址，公</w:t>
      </w:r>
      <w:proofErr w:type="gramStart"/>
      <w:r w:rsidRPr="000E6001">
        <w:t>钥</w:t>
      </w:r>
      <w:proofErr w:type="gramEnd"/>
      <w:r w:rsidRPr="000E6001">
        <w:t>经过</w:t>
      </w:r>
      <w:r w:rsidRPr="000E6001">
        <w:t>SHA256</w:t>
      </w:r>
      <w:r w:rsidRPr="000E6001">
        <w:t>和</w:t>
      </w:r>
      <w:r w:rsidRPr="000E6001">
        <w:t>RIPEMD160</w:t>
      </w:r>
      <w:r w:rsidRPr="000E6001">
        <w:t>两次</w:t>
      </w:r>
      <w:r w:rsidRPr="000E6001">
        <w:t>Hash</w:t>
      </w:r>
      <w:r w:rsidRPr="000E6001">
        <w:t>，得到</w:t>
      </w:r>
      <w:r w:rsidRPr="000E6001">
        <w:t>160</w:t>
      </w:r>
      <w:r w:rsidRPr="000E6001">
        <w:t>位</w:t>
      </w:r>
      <w:r w:rsidRPr="000E6001">
        <w:t>Hash</w:t>
      </w:r>
      <w:r w:rsidRPr="000E6001">
        <w:t>串。</w:t>
      </w:r>
    </w:p>
    <w:p w:rsidR="00DF7ED1" w:rsidRPr="000E6001" w:rsidRDefault="0081310E">
      <w:pPr>
        <w:pStyle w:val="afb"/>
        <w:numPr>
          <w:ilvl w:val="0"/>
          <w:numId w:val="14"/>
        </w:numPr>
        <w:tabs>
          <w:tab w:val="clear" w:pos="4156"/>
          <w:tab w:val="clear" w:pos="8253"/>
        </w:tabs>
        <w:ind w:firstLineChars="0"/>
      </w:pPr>
      <w:r w:rsidRPr="000E6001">
        <w:t>付款人对交易的签名确认：确保交易内容不被篡改。</w:t>
      </w:r>
    </w:p>
    <w:p w:rsidR="00DF7ED1" w:rsidRPr="000E6001" w:rsidRDefault="0081310E">
      <w:pPr>
        <w:pStyle w:val="afb"/>
        <w:numPr>
          <w:ilvl w:val="0"/>
          <w:numId w:val="14"/>
        </w:numPr>
        <w:tabs>
          <w:tab w:val="clear" w:pos="4156"/>
          <w:tab w:val="clear" w:pos="8253"/>
        </w:tabs>
        <w:ind w:firstLineChars="0"/>
      </w:pPr>
      <w:r w:rsidRPr="000E6001">
        <w:t>付款人资金的来源交易</w:t>
      </w:r>
      <w:r w:rsidRPr="000E6001">
        <w:t>ID</w:t>
      </w:r>
      <w:r w:rsidRPr="000E6001">
        <w:t>：哪个交易的输出作为本次交易的输入。</w:t>
      </w:r>
    </w:p>
    <w:p w:rsidR="00DF7ED1" w:rsidRPr="000E6001" w:rsidRDefault="0081310E">
      <w:pPr>
        <w:pStyle w:val="afb"/>
        <w:numPr>
          <w:ilvl w:val="0"/>
          <w:numId w:val="14"/>
        </w:numPr>
        <w:tabs>
          <w:tab w:val="clear" w:pos="4156"/>
          <w:tab w:val="clear" w:pos="8253"/>
        </w:tabs>
        <w:ind w:firstLineChars="0"/>
      </w:pPr>
      <w:r w:rsidRPr="000E6001">
        <w:t>交易金额：多少钱，与输入的差额为交易的服务费。</w:t>
      </w:r>
    </w:p>
    <w:p w:rsidR="00DF7ED1" w:rsidRPr="000E6001" w:rsidRDefault="0081310E">
      <w:pPr>
        <w:pStyle w:val="afb"/>
        <w:numPr>
          <w:ilvl w:val="0"/>
          <w:numId w:val="14"/>
        </w:numPr>
        <w:tabs>
          <w:tab w:val="clear" w:pos="4156"/>
          <w:tab w:val="clear" w:pos="8253"/>
        </w:tabs>
        <w:ind w:firstLineChars="0"/>
      </w:pPr>
      <w:r w:rsidRPr="000E6001">
        <w:t>收款人地址：合法的地址。</w:t>
      </w:r>
    </w:p>
    <w:p w:rsidR="00DF7ED1" w:rsidRPr="000E6001" w:rsidRDefault="0081310E">
      <w:pPr>
        <w:pStyle w:val="afb"/>
        <w:numPr>
          <w:ilvl w:val="0"/>
          <w:numId w:val="14"/>
        </w:numPr>
        <w:tabs>
          <w:tab w:val="clear" w:pos="4156"/>
          <w:tab w:val="clear" w:pos="8253"/>
        </w:tabs>
        <w:ind w:firstLineChars="0"/>
      </w:pPr>
      <w:r w:rsidRPr="000E6001">
        <w:t>收款人公</w:t>
      </w:r>
      <w:proofErr w:type="gramStart"/>
      <w:r w:rsidRPr="000E6001">
        <w:t>钥</w:t>
      </w:r>
      <w:proofErr w:type="gramEnd"/>
      <w:r w:rsidRPr="000E6001">
        <w:t>：收款人的公</w:t>
      </w:r>
      <w:proofErr w:type="gramStart"/>
      <w:r w:rsidRPr="000E6001">
        <w:t>钥</w:t>
      </w:r>
      <w:proofErr w:type="gramEnd"/>
      <w:r w:rsidRPr="000E6001">
        <w:t>。</w:t>
      </w:r>
    </w:p>
    <w:p w:rsidR="00DF7ED1" w:rsidRPr="000E6001" w:rsidRDefault="0081310E">
      <w:pPr>
        <w:pStyle w:val="afb"/>
        <w:numPr>
          <w:ilvl w:val="0"/>
          <w:numId w:val="14"/>
        </w:numPr>
        <w:tabs>
          <w:tab w:val="clear" w:pos="4156"/>
          <w:tab w:val="clear" w:pos="8253"/>
        </w:tabs>
        <w:ind w:firstLineChars="0"/>
      </w:pPr>
      <w:r w:rsidRPr="000E6001">
        <w:t>时间戳：交易何时能生效。</w:t>
      </w:r>
    </w:p>
    <w:p w:rsidR="00DF7ED1" w:rsidRPr="000E6001" w:rsidRDefault="0081310E">
      <w:pPr>
        <w:pStyle w:val="afb"/>
        <w:numPr>
          <w:ilvl w:val="0"/>
          <w:numId w:val="14"/>
        </w:numPr>
        <w:tabs>
          <w:tab w:val="clear" w:pos="4156"/>
          <w:tab w:val="clear" w:pos="8253"/>
        </w:tabs>
        <w:ind w:firstLineChars="0"/>
      </w:pPr>
      <w:r w:rsidRPr="000E6001">
        <w:t>网络中节点收到交易信息后，将进行如下检查：</w:t>
      </w:r>
    </w:p>
    <w:p w:rsidR="00DF7ED1" w:rsidRPr="000E6001" w:rsidRDefault="0081310E">
      <w:pPr>
        <w:pStyle w:val="afb"/>
        <w:numPr>
          <w:ilvl w:val="0"/>
          <w:numId w:val="14"/>
        </w:numPr>
        <w:tabs>
          <w:tab w:val="clear" w:pos="4156"/>
          <w:tab w:val="clear" w:pos="8253"/>
        </w:tabs>
        <w:ind w:firstLineChars="0"/>
      </w:pPr>
      <w:r w:rsidRPr="000E6001">
        <w:t>交易是否已经处理过。</w:t>
      </w:r>
    </w:p>
    <w:p w:rsidR="00DF7ED1" w:rsidRPr="000E6001" w:rsidRDefault="0081310E">
      <w:pPr>
        <w:pStyle w:val="afb"/>
        <w:numPr>
          <w:ilvl w:val="0"/>
          <w:numId w:val="14"/>
        </w:numPr>
        <w:tabs>
          <w:tab w:val="clear" w:pos="4156"/>
          <w:tab w:val="clear" w:pos="8253"/>
        </w:tabs>
        <w:ind w:left="238" w:firstLineChars="0" w:firstLine="0"/>
      </w:pPr>
      <w:r w:rsidRPr="000E6001">
        <w:t>交易是否合法，包括地址是否合法、发起交易者是否输入地址的合法拥有者、是否是</w:t>
      </w:r>
      <w:r w:rsidRPr="000E6001">
        <w:t>UTXO</w:t>
      </w:r>
      <w:r w:rsidRPr="000E6001">
        <w:t>。</w:t>
      </w:r>
    </w:p>
    <w:p w:rsidR="00DF7ED1" w:rsidRPr="000E6001" w:rsidRDefault="0081310E">
      <w:pPr>
        <w:pStyle w:val="afb"/>
        <w:numPr>
          <w:ilvl w:val="0"/>
          <w:numId w:val="14"/>
        </w:numPr>
        <w:tabs>
          <w:tab w:val="clear" w:pos="4156"/>
          <w:tab w:val="clear" w:pos="8253"/>
        </w:tabs>
        <w:ind w:firstLineChars="0"/>
      </w:pPr>
      <w:r w:rsidRPr="000E6001">
        <w:t>交易的输入之和是否大于输入之</w:t>
      </w:r>
      <w:proofErr w:type="gramStart"/>
      <w:r w:rsidRPr="000E6001">
        <w:t>和</w:t>
      </w:r>
      <w:proofErr w:type="gramEnd"/>
      <w:r w:rsidRPr="000E6001">
        <w:t>。</w:t>
      </w:r>
    </w:p>
    <w:p w:rsidR="00DF7ED1" w:rsidRPr="000E6001" w:rsidRDefault="0081310E">
      <w:pPr>
        <w:tabs>
          <w:tab w:val="clear" w:pos="4156"/>
          <w:tab w:val="clear" w:pos="8253"/>
        </w:tabs>
        <w:ind w:firstLine="480"/>
      </w:pPr>
      <w:r w:rsidRPr="000E6001">
        <w:t>如果检查都通过，则将交易标记为合法的未确认交易，并在网络内进行广播。</w:t>
      </w:r>
    </w:p>
    <w:p w:rsidR="00DF7ED1" w:rsidRPr="000E6001" w:rsidRDefault="0081310E">
      <w:pPr>
        <w:pStyle w:val="afb"/>
        <w:numPr>
          <w:ilvl w:val="0"/>
          <w:numId w:val="13"/>
        </w:numPr>
        <w:tabs>
          <w:tab w:val="clear" w:pos="4156"/>
          <w:tab w:val="clear" w:pos="8253"/>
        </w:tabs>
        <w:ind w:left="840" w:firstLineChars="0"/>
        <w:rPr>
          <w:bCs/>
        </w:rPr>
      </w:pPr>
      <w:r w:rsidRPr="000E6001">
        <w:rPr>
          <w:bCs/>
        </w:rPr>
        <w:t>交易脚本</w:t>
      </w:r>
    </w:p>
    <w:p w:rsidR="00DF7ED1" w:rsidRPr="000E6001" w:rsidRDefault="0081310E">
      <w:pPr>
        <w:tabs>
          <w:tab w:val="clear" w:pos="4156"/>
          <w:tab w:val="clear" w:pos="8253"/>
        </w:tabs>
        <w:ind w:firstLine="480"/>
      </w:pPr>
      <w:r w:rsidRPr="000E6001">
        <w:t>脚本（</w:t>
      </w:r>
      <w:r w:rsidRPr="000E6001">
        <w:t>script</w:t>
      </w:r>
      <w:r w:rsidRPr="000E6001">
        <w:t>）是保障交易完成（主要用于检验交易是否合法）的核心机制，当所依附的交易发生时被触发。通过脚本机制而非</w:t>
      </w:r>
      <w:proofErr w:type="gramStart"/>
      <w:r w:rsidRPr="000E6001">
        <w:t>写死交易</w:t>
      </w:r>
      <w:proofErr w:type="gramEnd"/>
      <w:r w:rsidRPr="000E6001">
        <w:t>过程，比特</w:t>
      </w:r>
      <w:proofErr w:type="gramStart"/>
      <w:r w:rsidRPr="000E6001">
        <w:t>币网</w:t>
      </w:r>
      <w:proofErr w:type="gramEnd"/>
      <w:r w:rsidRPr="000E6001">
        <w:t>络实现了一定的可扩展性。比特币脚本语言是一种非图灵完备的语言，类似于</w:t>
      </w:r>
      <w:r w:rsidRPr="000E6001">
        <w:t>Forth</w:t>
      </w:r>
      <w:r w:rsidRPr="000E6001">
        <w:lastRenderedPageBreak/>
        <w:t>语言。</w:t>
      </w:r>
    </w:p>
    <w:p w:rsidR="00DF7ED1" w:rsidRPr="000E6001" w:rsidRDefault="0081310E">
      <w:pPr>
        <w:tabs>
          <w:tab w:val="clear" w:pos="4156"/>
          <w:tab w:val="clear" w:pos="8253"/>
        </w:tabs>
        <w:ind w:firstLine="480"/>
      </w:pPr>
      <w:r w:rsidRPr="000E6001">
        <w:t>一般每个交易都会包括两个脚本：输入脚本（</w:t>
      </w:r>
      <w:r w:rsidRPr="000E6001">
        <w:t>scriptPubKey</w:t>
      </w:r>
      <w:r w:rsidRPr="000E6001">
        <w:t>）和认领脚本（</w:t>
      </w:r>
      <w:r w:rsidRPr="000E6001">
        <w:t>scriptSig</w:t>
      </w:r>
      <w:r w:rsidRPr="000E6001">
        <w:t>）。输出脚本一般由付款方对交易设置锁定，用来对能动用这笔交易输出（例如，要花费交易的输出）的对象（收款方）进行权限控制，例如限制必须是某个公</w:t>
      </w:r>
      <w:proofErr w:type="gramStart"/>
      <w:r w:rsidRPr="000E6001">
        <w:t>钥</w:t>
      </w:r>
      <w:proofErr w:type="gramEnd"/>
      <w:r w:rsidRPr="000E6001">
        <w:t>的拥有者才能花费这笔交易。认领脚本则用来证明自己可以满足交易输出脚本的锁定条件，即对某个交易的输出（比特币）的拥有权。</w:t>
      </w:r>
    </w:p>
    <w:p w:rsidR="00DF7ED1" w:rsidRPr="000E6001" w:rsidRDefault="0081310E">
      <w:pPr>
        <w:pStyle w:val="afb"/>
        <w:numPr>
          <w:ilvl w:val="0"/>
          <w:numId w:val="13"/>
        </w:numPr>
        <w:tabs>
          <w:tab w:val="clear" w:pos="4156"/>
          <w:tab w:val="clear" w:pos="8253"/>
        </w:tabs>
        <w:ind w:left="840" w:firstLineChars="0"/>
        <w:rPr>
          <w:bCs/>
        </w:rPr>
      </w:pPr>
      <w:r w:rsidRPr="000E6001">
        <w:rPr>
          <w:bCs/>
        </w:rPr>
        <w:t>区块</w:t>
      </w:r>
    </w:p>
    <w:p w:rsidR="00DF7ED1" w:rsidRPr="000E6001" w:rsidRDefault="0081310E">
      <w:pPr>
        <w:tabs>
          <w:tab w:val="clear" w:pos="4156"/>
          <w:tab w:val="clear" w:pos="8253"/>
        </w:tabs>
        <w:ind w:firstLine="480"/>
      </w:pPr>
      <w:proofErr w:type="gramStart"/>
      <w:r w:rsidRPr="000E6001">
        <w:t>比特币区块链</w:t>
      </w:r>
      <w:proofErr w:type="gramEnd"/>
      <w:r w:rsidRPr="000E6001">
        <w:t>的一个区块主要包括如下内容：</w:t>
      </w:r>
    </w:p>
    <w:p w:rsidR="00DF7ED1" w:rsidRPr="000E6001" w:rsidRDefault="0081310E">
      <w:pPr>
        <w:pStyle w:val="a7"/>
        <w:tabs>
          <w:tab w:val="clear" w:pos="4156"/>
          <w:tab w:val="clear" w:pos="8253"/>
        </w:tabs>
        <w:rPr>
          <w:rFonts w:cs="Times New Roman"/>
        </w:rPr>
      </w:pPr>
      <w:r w:rsidRPr="000E6001">
        <w:rPr>
          <w:rFonts w:cs="Times New Roman"/>
        </w:rPr>
        <w:t>表</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2</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表</w:instrText>
      </w:r>
      <w:r w:rsidRPr="000E6001">
        <w:rPr>
          <w:rFonts w:cs="Times New Roman"/>
        </w:rPr>
        <w:instrText xml:space="preserve"> \* ARABIC \s 1 </w:instrText>
      </w:r>
      <w:r w:rsidRPr="000E6001">
        <w:rPr>
          <w:rFonts w:cs="Times New Roman"/>
        </w:rPr>
        <w:fldChar w:fldCharType="separate"/>
      </w:r>
      <w:r w:rsidRPr="000E6001">
        <w:rPr>
          <w:rFonts w:cs="Times New Roman"/>
        </w:rPr>
        <w:t>5</w:t>
      </w:r>
      <w:r w:rsidRPr="000E6001">
        <w:rPr>
          <w:rFonts w:cs="Times New Roman"/>
        </w:rPr>
        <w:fldChar w:fldCharType="end"/>
      </w:r>
      <w:r w:rsidRPr="000E6001">
        <w:rPr>
          <w:rFonts w:cs="Times New Roman"/>
        </w:rPr>
        <w:t xml:space="preserve"> </w:t>
      </w:r>
      <w:r w:rsidRPr="000E6001">
        <w:rPr>
          <w:rFonts w:cs="Times New Roman"/>
        </w:rPr>
        <w:t>比特币区块内容</w:t>
      </w:r>
    </w:p>
    <w:tbl>
      <w:tblPr>
        <w:tblStyle w:val="af9"/>
        <w:tblW w:w="8522" w:type="dxa"/>
        <w:jc w:val="center"/>
        <w:tblLayout w:type="fixed"/>
        <w:tblLook w:val="04A0" w:firstRow="1" w:lastRow="0" w:firstColumn="1" w:lastColumn="0" w:noHBand="0" w:noVBand="1"/>
      </w:tblPr>
      <w:tblGrid>
        <w:gridCol w:w="1668"/>
        <w:gridCol w:w="1984"/>
        <w:gridCol w:w="4870"/>
      </w:tblGrid>
      <w:tr w:rsidR="00DF7ED1" w:rsidRPr="000E6001">
        <w:trPr>
          <w:trHeight w:val="629"/>
          <w:jc w:val="center"/>
        </w:trPr>
        <w:tc>
          <w:tcPr>
            <w:tcW w:w="3652" w:type="dxa"/>
            <w:gridSpan w:val="2"/>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字段名称</w:t>
            </w:r>
          </w:p>
        </w:tc>
        <w:tc>
          <w:tcPr>
            <w:tcW w:w="487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字段说明</w:t>
            </w:r>
          </w:p>
        </w:tc>
      </w:tr>
      <w:tr w:rsidR="00DF7ED1" w:rsidRPr="000E6001">
        <w:trPr>
          <w:jc w:val="center"/>
        </w:trPr>
        <w:tc>
          <w:tcPr>
            <w:tcW w:w="3652" w:type="dxa"/>
            <w:gridSpan w:val="2"/>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神奇数</w:t>
            </w:r>
          </w:p>
        </w:tc>
        <w:tc>
          <w:tcPr>
            <w:tcW w:w="487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神奇数是一个等于</w:t>
            </w:r>
            <w:r w:rsidRPr="000E6001">
              <w:rPr>
                <w:rFonts w:eastAsiaTheme="minorEastAsia"/>
                <w:sz w:val="21"/>
                <w:szCs w:val="20"/>
              </w:rPr>
              <w:t>0xD9B4BEF9</w:t>
            </w:r>
            <w:r w:rsidRPr="000E6001">
              <w:rPr>
                <w:rFonts w:eastAsiaTheme="minorEastAsia"/>
                <w:sz w:val="21"/>
                <w:szCs w:val="20"/>
              </w:rPr>
              <w:t>的常数，用于区分区块间的间隔，长度为</w:t>
            </w:r>
            <w:r w:rsidRPr="000E6001">
              <w:rPr>
                <w:rFonts w:eastAsiaTheme="minorEastAsia"/>
                <w:sz w:val="21"/>
                <w:szCs w:val="20"/>
              </w:rPr>
              <w:t>4</w:t>
            </w:r>
            <w:r w:rsidRPr="000E6001">
              <w:rPr>
                <w:rFonts w:eastAsiaTheme="minorEastAsia"/>
                <w:sz w:val="21"/>
                <w:szCs w:val="20"/>
              </w:rPr>
              <w:t>字节。</w:t>
            </w:r>
          </w:p>
        </w:tc>
      </w:tr>
      <w:tr w:rsidR="00DF7ED1" w:rsidRPr="000E6001">
        <w:trPr>
          <w:jc w:val="center"/>
        </w:trPr>
        <w:tc>
          <w:tcPr>
            <w:tcW w:w="3652" w:type="dxa"/>
            <w:gridSpan w:val="2"/>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区块大小</w:t>
            </w:r>
          </w:p>
        </w:tc>
        <w:tc>
          <w:tcPr>
            <w:tcW w:w="487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区块大小是指从区块开始到区块结束的字节数，长度为</w:t>
            </w:r>
            <w:r w:rsidRPr="000E6001">
              <w:rPr>
                <w:rFonts w:eastAsiaTheme="minorEastAsia"/>
                <w:sz w:val="21"/>
                <w:szCs w:val="20"/>
              </w:rPr>
              <w:t>4</w:t>
            </w:r>
            <w:r w:rsidRPr="000E6001">
              <w:rPr>
                <w:rFonts w:eastAsiaTheme="minorEastAsia"/>
                <w:sz w:val="21"/>
                <w:szCs w:val="20"/>
              </w:rPr>
              <w:t>字节。</w:t>
            </w:r>
          </w:p>
        </w:tc>
      </w:tr>
      <w:tr w:rsidR="00DF7ED1" w:rsidRPr="000E6001">
        <w:trPr>
          <w:jc w:val="center"/>
        </w:trPr>
        <w:tc>
          <w:tcPr>
            <w:tcW w:w="1668" w:type="dxa"/>
            <w:vMerge w:val="restart"/>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区块头部信息</w:t>
            </w:r>
          </w:p>
        </w:tc>
        <w:tc>
          <w:tcPr>
            <w:tcW w:w="1984"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版本号</w:t>
            </w:r>
          </w:p>
        </w:tc>
        <w:tc>
          <w:tcPr>
            <w:tcW w:w="487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版本号是区块的版本号，长度为</w:t>
            </w:r>
            <w:r w:rsidRPr="000E6001">
              <w:rPr>
                <w:rFonts w:eastAsiaTheme="minorEastAsia"/>
                <w:sz w:val="21"/>
                <w:szCs w:val="20"/>
              </w:rPr>
              <w:t>4</w:t>
            </w:r>
            <w:r w:rsidRPr="000E6001">
              <w:rPr>
                <w:rFonts w:eastAsiaTheme="minorEastAsia"/>
                <w:sz w:val="21"/>
                <w:szCs w:val="20"/>
              </w:rPr>
              <w:t>字节。</w:t>
            </w:r>
          </w:p>
        </w:tc>
      </w:tr>
      <w:tr w:rsidR="00DF7ED1" w:rsidRPr="000E6001">
        <w:trPr>
          <w:jc w:val="center"/>
        </w:trPr>
        <w:tc>
          <w:tcPr>
            <w:tcW w:w="1668" w:type="dxa"/>
            <w:vMerge/>
            <w:tcBorders>
              <w:top w:val="single" w:sz="4" w:space="0" w:color="auto"/>
              <w:left w:val="single" w:sz="4" w:space="0" w:color="auto"/>
              <w:bottom w:val="single" w:sz="4" w:space="0" w:color="auto"/>
              <w:right w:val="single" w:sz="4" w:space="0" w:color="auto"/>
            </w:tcBorders>
            <w:vAlign w:val="center"/>
          </w:tcPr>
          <w:p w:rsidR="00DF7ED1" w:rsidRPr="000E6001" w:rsidRDefault="00DF7ED1">
            <w:pPr>
              <w:widowControl/>
              <w:tabs>
                <w:tab w:val="clear" w:pos="4156"/>
                <w:tab w:val="clear" w:pos="8253"/>
              </w:tabs>
              <w:ind w:firstLine="420"/>
              <w:jc w:val="center"/>
              <w:rPr>
                <w:rFonts w:eastAsiaTheme="minorEastAsia"/>
                <w:sz w:val="21"/>
                <w:szCs w:val="20"/>
              </w:rPr>
            </w:pPr>
          </w:p>
        </w:tc>
        <w:tc>
          <w:tcPr>
            <w:tcW w:w="1984"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前一个区块地址</w:t>
            </w:r>
          </w:p>
        </w:tc>
        <w:tc>
          <w:tcPr>
            <w:tcW w:w="487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前一个区块</w:t>
            </w:r>
            <w:r w:rsidRPr="000E6001">
              <w:rPr>
                <w:rFonts w:eastAsiaTheme="minorEastAsia"/>
                <w:sz w:val="21"/>
                <w:szCs w:val="20"/>
              </w:rPr>
              <w:t>HASH</w:t>
            </w:r>
            <w:r w:rsidRPr="000E6001">
              <w:rPr>
                <w:rFonts w:eastAsiaTheme="minorEastAsia"/>
                <w:sz w:val="21"/>
                <w:szCs w:val="20"/>
              </w:rPr>
              <w:t>值，长度为</w:t>
            </w:r>
            <w:r w:rsidRPr="000E6001">
              <w:rPr>
                <w:rFonts w:eastAsiaTheme="minorEastAsia"/>
                <w:sz w:val="21"/>
                <w:szCs w:val="20"/>
              </w:rPr>
              <w:t>32</w:t>
            </w:r>
            <w:r w:rsidRPr="000E6001">
              <w:rPr>
                <w:rFonts w:eastAsiaTheme="minorEastAsia"/>
                <w:sz w:val="21"/>
                <w:szCs w:val="20"/>
              </w:rPr>
              <w:t>字节。</w:t>
            </w:r>
          </w:p>
        </w:tc>
      </w:tr>
      <w:tr w:rsidR="00DF7ED1" w:rsidRPr="000E6001">
        <w:trPr>
          <w:jc w:val="center"/>
        </w:trPr>
        <w:tc>
          <w:tcPr>
            <w:tcW w:w="1668" w:type="dxa"/>
            <w:vMerge/>
            <w:tcBorders>
              <w:top w:val="single" w:sz="4" w:space="0" w:color="auto"/>
              <w:left w:val="single" w:sz="4" w:space="0" w:color="auto"/>
              <w:bottom w:val="single" w:sz="4" w:space="0" w:color="auto"/>
              <w:right w:val="single" w:sz="4" w:space="0" w:color="auto"/>
            </w:tcBorders>
            <w:vAlign w:val="center"/>
          </w:tcPr>
          <w:p w:rsidR="00DF7ED1" w:rsidRPr="000E6001" w:rsidRDefault="00DF7ED1">
            <w:pPr>
              <w:widowControl/>
              <w:tabs>
                <w:tab w:val="clear" w:pos="4156"/>
                <w:tab w:val="clear" w:pos="8253"/>
              </w:tabs>
              <w:ind w:firstLine="420"/>
              <w:jc w:val="center"/>
              <w:rPr>
                <w:rFonts w:eastAsiaTheme="minorEastAsia"/>
                <w:sz w:val="21"/>
                <w:szCs w:val="20"/>
              </w:rPr>
            </w:pPr>
          </w:p>
        </w:tc>
        <w:tc>
          <w:tcPr>
            <w:tcW w:w="1984"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Merkle</w:t>
            </w:r>
            <w:r w:rsidRPr="000E6001">
              <w:rPr>
                <w:rFonts w:eastAsiaTheme="minorEastAsia"/>
                <w:sz w:val="21"/>
                <w:szCs w:val="20"/>
              </w:rPr>
              <w:t>树根节点</w:t>
            </w:r>
          </w:p>
        </w:tc>
        <w:tc>
          <w:tcPr>
            <w:tcW w:w="487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记录了当前区块中所有交易</w:t>
            </w:r>
            <w:r w:rsidRPr="000E6001">
              <w:rPr>
                <w:rFonts w:eastAsiaTheme="minorEastAsia"/>
                <w:sz w:val="21"/>
                <w:szCs w:val="20"/>
              </w:rPr>
              <w:t>Merkle</w:t>
            </w:r>
            <w:r w:rsidRPr="000E6001">
              <w:rPr>
                <w:rFonts w:eastAsiaTheme="minorEastAsia"/>
                <w:sz w:val="21"/>
                <w:szCs w:val="20"/>
              </w:rPr>
              <w:t>树的根节点的</w:t>
            </w:r>
            <w:r w:rsidRPr="000E6001">
              <w:rPr>
                <w:rFonts w:eastAsiaTheme="minorEastAsia"/>
                <w:sz w:val="21"/>
                <w:szCs w:val="20"/>
              </w:rPr>
              <w:t>HASH</w:t>
            </w:r>
            <w:r w:rsidRPr="000E6001">
              <w:rPr>
                <w:rFonts w:eastAsiaTheme="minorEastAsia"/>
                <w:sz w:val="21"/>
                <w:szCs w:val="20"/>
              </w:rPr>
              <w:t>值，长度为</w:t>
            </w:r>
            <w:r w:rsidRPr="000E6001">
              <w:rPr>
                <w:rFonts w:eastAsiaTheme="minorEastAsia"/>
                <w:sz w:val="21"/>
                <w:szCs w:val="20"/>
              </w:rPr>
              <w:t>32</w:t>
            </w:r>
            <w:r w:rsidRPr="000E6001">
              <w:rPr>
                <w:rFonts w:eastAsiaTheme="minorEastAsia"/>
                <w:sz w:val="21"/>
                <w:szCs w:val="20"/>
              </w:rPr>
              <w:t>字节。</w:t>
            </w:r>
          </w:p>
        </w:tc>
      </w:tr>
      <w:tr w:rsidR="00DF7ED1" w:rsidRPr="000E6001">
        <w:trPr>
          <w:jc w:val="center"/>
        </w:trPr>
        <w:tc>
          <w:tcPr>
            <w:tcW w:w="1668" w:type="dxa"/>
            <w:vMerge/>
            <w:tcBorders>
              <w:top w:val="single" w:sz="4" w:space="0" w:color="auto"/>
              <w:left w:val="single" w:sz="4" w:space="0" w:color="auto"/>
              <w:bottom w:val="single" w:sz="4" w:space="0" w:color="auto"/>
              <w:right w:val="single" w:sz="4" w:space="0" w:color="auto"/>
            </w:tcBorders>
            <w:vAlign w:val="center"/>
          </w:tcPr>
          <w:p w:rsidR="00DF7ED1" w:rsidRPr="000E6001" w:rsidRDefault="00DF7ED1">
            <w:pPr>
              <w:widowControl/>
              <w:tabs>
                <w:tab w:val="clear" w:pos="4156"/>
                <w:tab w:val="clear" w:pos="8253"/>
              </w:tabs>
              <w:ind w:firstLine="420"/>
              <w:jc w:val="center"/>
              <w:rPr>
                <w:rFonts w:eastAsiaTheme="minorEastAsia"/>
                <w:sz w:val="21"/>
                <w:szCs w:val="20"/>
              </w:rPr>
            </w:pPr>
          </w:p>
        </w:tc>
        <w:tc>
          <w:tcPr>
            <w:tcW w:w="1984"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时间戳</w:t>
            </w:r>
          </w:p>
        </w:tc>
        <w:tc>
          <w:tcPr>
            <w:tcW w:w="487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记录了当前区块生成的时间，按照</w:t>
            </w:r>
            <w:r w:rsidRPr="000E6001">
              <w:rPr>
                <w:rFonts w:eastAsiaTheme="minorEastAsia"/>
                <w:sz w:val="21"/>
                <w:szCs w:val="20"/>
              </w:rPr>
              <w:t>UNIX</w:t>
            </w:r>
            <w:r w:rsidRPr="000E6001">
              <w:rPr>
                <w:rFonts w:eastAsiaTheme="minorEastAsia"/>
                <w:sz w:val="21"/>
                <w:szCs w:val="20"/>
              </w:rPr>
              <w:t>时间格式，长度为</w:t>
            </w:r>
            <w:r w:rsidRPr="000E6001">
              <w:rPr>
                <w:rFonts w:eastAsiaTheme="minorEastAsia"/>
                <w:sz w:val="21"/>
                <w:szCs w:val="20"/>
              </w:rPr>
              <w:t>4</w:t>
            </w:r>
            <w:r w:rsidRPr="000E6001">
              <w:rPr>
                <w:rFonts w:eastAsiaTheme="minorEastAsia"/>
                <w:sz w:val="21"/>
                <w:szCs w:val="20"/>
              </w:rPr>
              <w:t>字节。</w:t>
            </w:r>
          </w:p>
        </w:tc>
      </w:tr>
      <w:tr w:rsidR="00DF7ED1" w:rsidRPr="000E6001">
        <w:trPr>
          <w:jc w:val="center"/>
        </w:trPr>
        <w:tc>
          <w:tcPr>
            <w:tcW w:w="1668" w:type="dxa"/>
            <w:vMerge/>
            <w:tcBorders>
              <w:top w:val="single" w:sz="4" w:space="0" w:color="auto"/>
              <w:left w:val="single" w:sz="4" w:space="0" w:color="auto"/>
              <w:bottom w:val="single" w:sz="4" w:space="0" w:color="auto"/>
              <w:right w:val="single" w:sz="4" w:space="0" w:color="auto"/>
            </w:tcBorders>
            <w:vAlign w:val="center"/>
          </w:tcPr>
          <w:p w:rsidR="00DF7ED1" w:rsidRPr="000E6001" w:rsidRDefault="00DF7ED1">
            <w:pPr>
              <w:widowControl/>
              <w:tabs>
                <w:tab w:val="clear" w:pos="4156"/>
                <w:tab w:val="clear" w:pos="8253"/>
              </w:tabs>
              <w:ind w:firstLine="420"/>
              <w:jc w:val="center"/>
              <w:rPr>
                <w:rFonts w:eastAsiaTheme="minorEastAsia"/>
                <w:sz w:val="21"/>
                <w:szCs w:val="20"/>
              </w:rPr>
            </w:pPr>
          </w:p>
        </w:tc>
        <w:tc>
          <w:tcPr>
            <w:tcW w:w="1984"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目标值</w:t>
            </w:r>
          </w:p>
        </w:tc>
        <w:tc>
          <w:tcPr>
            <w:tcW w:w="487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当前区块生成所达成目标值的特征，用于挖矿时的工作量证明和比特币的</w:t>
            </w:r>
            <w:r w:rsidRPr="000E6001">
              <w:rPr>
                <w:rFonts w:eastAsiaTheme="minorEastAsia"/>
                <w:sz w:val="21"/>
                <w:szCs w:val="20"/>
              </w:rPr>
              <w:t>“</w:t>
            </w:r>
            <w:r w:rsidRPr="000E6001">
              <w:rPr>
                <w:rFonts w:eastAsiaTheme="minorEastAsia"/>
                <w:sz w:val="21"/>
                <w:szCs w:val="20"/>
              </w:rPr>
              <w:t>发行</w:t>
            </w:r>
            <w:r w:rsidRPr="000E6001">
              <w:rPr>
                <w:rFonts w:eastAsiaTheme="minorEastAsia"/>
                <w:sz w:val="21"/>
                <w:szCs w:val="20"/>
              </w:rPr>
              <w:t>”</w:t>
            </w:r>
            <w:r w:rsidRPr="000E6001">
              <w:rPr>
                <w:rFonts w:eastAsiaTheme="minorEastAsia"/>
                <w:sz w:val="21"/>
                <w:szCs w:val="20"/>
              </w:rPr>
              <w:t>，长度为</w:t>
            </w:r>
            <w:r w:rsidRPr="000E6001">
              <w:rPr>
                <w:rFonts w:eastAsiaTheme="minorEastAsia"/>
                <w:sz w:val="21"/>
                <w:szCs w:val="20"/>
              </w:rPr>
              <w:t>4</w:t>
            </w:r>
            <w:r w:rsidRPr="000E6001">
              <w:rPr>
                <w:rFonts w:eastAsiaTheme="minorEastAsia"/>
                <w:sz w:val="21"/>
                <w:szCs w:val="20"/>
              </w:rPr>
              <w:t>字节。</w:t>
            </w:r>
          </w:p>
        </w:tc>
      </w:tr>
      <w:tr w:rsidR="00DF7ED1" w:rsidRPr="000E6001">
        <w:trPr>
          <w:jc w:val="center"/>
        </w:trPr>
        <w:tc>
          <w:tcPr>
            <w:tcW w:w="1668" w:type="dxa"/>
            <w:vMerge/>
            <w:tcBorders>
              <w:top w:val="single" w:sz="4" w:space="0" w:color="auto"/>
              <w:left w:val="single" w:sz="4" w:space="0" w:color="auto"/>
              <w:bottom w:val="single" w:sz="4" w:space="0" w:color="auto"/>
              <w:right w:val="single" w:sz="4" w:space="0" w:color="auto"/>
            </w:tcBorders>
            <w:vAlign w:val="center"/>
          </w:tcPr>
          <w:p w:rsidR="00DF7ED1" w:rsidRPr="000E6001" w:rsidRDefault="00DF7ED1">
            <w:pPr>
              <w:widowControl/>
              <w:tabs>
                <w:tab w:val="clear" w:pos="4156"/>
                <w:tab w:val="clear" w:pos="8253"/>
              </w:tabs>
              <w:ind w:firstLine="420"/>
              <w:jc w:val="center"/>
              <w:rPr>
                <w:rFonts w:eastAsiaTheme="minorEastAsia"/>
                <w:sz w:val="21"/>
                <w:szCs w:val="20"/>
              </w:rPr>
            </w:pPr>
          </w:p>
        </w:tc>
        <w:tc>
          <w:tcPr>
            <w:tcW w:w="1984"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随机数</w:t>
            </w:r>
          </w:p>
        </w:tc>
        <w:tc>
          <w:tcPr>
            <w:tcW w:w="487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当前区块工作量证明的参数，长度为</w:t>
            </w:r>
            <w:r w:rsidRPr="000E6001">
              <w:rPr>
                <w:rFonts w:eastAsiaTheme="minorEastAsia"/>
                <w:sz w:val="21"/>
                <w:szCs w:val="20"/>
              </w:rPr>
              <w:t>4</w:t>
            </w:r>
            <w:r w:rsidRPr="000E6001">
              <w:rPr>
                <w:rFonts w:eastAsiaTheme="minorEastAsia"/>
                <w:sz w:val="21"/>
                <w:szCs w:val="20"/>
              </w:rPr>
              <w:t>字节。</w:t>
            </w:r>
          </w:p>
        </w:tc>
      </w:tr>
      <w:tr w:rsidR="00DF7ED1" w:rsidRPr="000E6001">
        <w:trPr>
          <w:jc w:val="center"/>
        </w:trPr>
        <w:tc>
          <w:tcPr>
            <w:tcW w:w="3652" w:type="dxa"/>
            <w:gridSpan w:val="2"/>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交易计数</w:t>
            </w:r>
          </w:p>
        </w:tc>
        <w:tc>
          <w:tcPr>
            <w:tcW w:w="487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当前区块所记录的交易数，长度为</w:t>
            </w:r>
            <w:r w:rsidRPr="000E6001">
              <w:rPr>
                <w:rFonts w:eastAsiaTheme="minorEastAsia"/>
                <w:sz w:val="21"/>
                <w:szCs w:val="20"/>
              </w:rPr>
              <w:t>1</w:t>
            </w:r>
            <w:r w:rsidRPr="000E6001">
              <w:rPr>
                <w:rFonts w:eastAsiaTheme="minorEastAsia"/>
                <w:sz w:val="21"/>
                <w:szCs w:val="20"/>
              </w:rPr>
              <w:t>至</w:t>
            </w:r>
            <w:r w:rsidRPr="000E6001">
              <w:rPr>
                <w:rFonts w:eastAsiaTheme="minorEastAsia"/>
                <w:sz w:val="21"/>
                <w:szCs w:val="20"/>
              </w:rPr>
              <w:t>9</w:t>
            </w:r>
            <w:r w:rsidRPr="000E6001">
              <w:rPr>
                <w:rFonts w:eastAsiaTheme="minorEastAsia"/>
                <w:sz w:val="21"/>
                <w:szCs w:val="20"/>
              </w:rPr>
              <w:t>字节。</w:t>
            </w:r>
          </w:p>
        </w:tc>
      </w:tr>
      <w:tr w:rsidR="00DF7ED1" w:rsidRPr="000E6001">
        <w:trPr>
          <w:jc w:val="center"/>
        </w:trPr>
        <w:tc>
          <w:tcPr>
            <w:tcW w:w="3652" w:type="dxa"/>
            <w:gridSpan w:val="2"/>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交易详情</w:t>
            </w:r>
          </w:p>
        </w:tc>
        <w:tc>
          <w:tcPr>
            <w:tcW w:w="4870" w:type="dxa"/>
            <w:tcBorders>
              <w:top w:val="single" w:sz="4" w:space="0" w:color="auto"/>
              <w:left w:val="single" w:sz="4" w:space="0" w:color="auto"/>
              <w:bottom w:val="single" w:sz="4" w:space="0" w:color="auto"/>
              <w:right w:val="single" w:sz="4" w:space="0" w:color="auto"/>
            </w:tcBorders>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记录了当前区块保存的所有交易细节，长度不确定。</w:t>
            </w:r>
          </w:p>
        </w:tc>
      </w:tr>
    </w:tbl>
    <w:p w:rsidR="00DF7ED1" w:rsidRPr="000E6001" w:rsidRDefault="0081310E">
      <w:pPr>
        <w:tabs>
          <w:tab w:val="clear" w:pos="4156"/>
          <w:tab w:val="clear" w:pos="8253"/>
        </w:tabs>
        <w:ind w:firstLine="480"/>
      </w:pPr>
      <w:r w:rsidRPr="000E6001">
        <w:t>可见，要对区块链的完整性进行检查，只需要检查各个</w:t>
      </w:r>
      <w:proofErr w:type="gramStart"/>
      <w:r w:rsidRPr="000E6001">
        <w:t>区块头</w:t>
      </w:r>
      <w:proofErr w:type="gramEnd"/>
      <w:r w:rsidRPr="000E6001">
        <w:t>信息即可，无需获取具体的交易内容，这也是简单交易验证（</w:t>
      </w:r>
      <w:r w:rsidRPr="000E6001">
        <w:t>simple payment verification,SPV</w:t>
      </w:r>
      <w:r w:rsidRPr="000E6001">
        <w:t>）的基本原理。另外，通过头部的链接，提供时序关系的同时加大了对区块中数据进行篡改的难度。</w:t>
      </w:r>
    </w:p>
    <w:p w:rsidR="00DF7ED1" w:rsidRPr="000E6001" w:rsidRDefault="0081310E">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sidRPr="000E6001">
        <w:rPr>
          <w:rFonts w:ascii="Times New Roman" w:hAnsi="Times New Roman" w:cs="Times New Roman"/>
          <w:b w:val="0"/>
        </w:rPr>
        <w:lastRenderedPageBreak/>
        <w:t>基本交易过程</w:t>
      </w:r>
    </w:p>
    <w:p w:rsidR="00DF7ED1" w:rsidRPr="000E6001" w:rsidRDefault="0081310E">
      <w:pPr>
        <w:tabs>
          <w:tab w:val="clear" w:pos="4156"/>
          <w:tab w:val="clear" w:pos="8253"/>
        </w:tabs>
        <w:ind w:firstLine="480"/>
      </w:pPr>
      <w:r w:rsidRPr="000E6001">
        <w:t>每次发生交易，用户需要将新交易记录写到</w:t>
      </w:r>
      <w:proofErr w:type="gramStart"/>
      <w:r w:rsidRPr="000E6001">
        <w:t>比特币区块链</w:t>
      </w:r>
      <w:proofErr w:type="gramEnd"/>
      <w:r w:rsidRPr="000E6001">
        <w:t>网络中，等网络确认后即可认为交易完成。每个交易包括一些输入和一些输出，未经使用的交易的输出（</w:t>
      </w:r>
      <w:r w:rsidRPr="000E6001">
        <w:t>unspent transaction output,UTXO</w:t>
      </w:r>
      <w:r w:rsidRPr="000E6001">
        <w:t>）可以被新的交易引用作为合法的输入，被使用过的交易的输出（</w:t>
      </w:r>
      <w:r w:rsidRPr="000E6001">
        <w:t>spent transaction output,STO</w:t>
      </w:r>
      <w:r w:rsidRPr="000E6001">
        <w:t>）则无法被引用作为合法输入。</w:t>
      </w:r>
    </w:p>
    <w:p w:rsidR="00DF7ED1" w:rsidRPr="000E6001" w:rsidRDefault="0081310E">
      <w:pPr>
        <w:tabs>
          <w:tab w:val="clear" w:pos="4156"/>
          <w:tab w:val="clear" w:pos="8253"/>
        </w:tabs>
        <w:ind w:firstLine="480"/>
      </w:pPr>
      <w:r w:rsidRPr="000E6001">
        <w:t>一笔合法的交易，即引用某些已存在的交易的</w:t>
      </w:r>
      <w:r w:rsidRPr="000E6001">
        <w:t>UTXO</w:t>
      </w:r>
      <w:r w:rsidRPr="000E6001">
        <w:t>作为交易的输入，并生成新的输入的过程。</w:t>
      </w:r>
    </w:p>
    <w:p w:rsidR="00DF7ED1" w:rsidRPr="000E6001" w:rsidRDefault="0081310E">
      <w:pPr>
        <w:tabs>
          <w:tab w:val="clear" w:pos="4156"/>
          <w:tab w:val="clear" w:pos="8253"/>
        </w:tabs>
        <w:ind w:firstLine="480"/>
      </w:pPr>
      <w:r w:rsidRPr="000E6001">
        <w:t>在交易过程中，转账方需要通过签名脚本来证明自己是</w:t>
      </w:r>
      <w:r w:rsidRPr="000E6001">
        <w:t>UTXO</w:t>
      </w:r>
      <w:r w:rsidRPr="000E6001">
        <w:t>的合法使用者，并且指定输出脚本来限制未来本交易的使用者（为收款方）。对每笔交易，转款方需要进行签名确认。并且，对每一笔交易来说，总输入不能小于总输出。总输入相比总输出多余的部分称为交易费用（</w:t>
      </w:r>
      <w:r w:rsidRPr="000E6001">
        <w:t>transac fee</w:t>
      </w:r>
      <w:r w:rsidRPr="000E6001">
        <w:t>），为生成包含该交易区块的矿工所获得。目前规定每笔交易的交易费用不能小于</w:t>
      </w:r>
      <w:r w:rsidRPr="000E6001">
        <w:t>0.0001BTC</w:t>
      </w:r>
      <w:r w:rsidRPr="000E6001">
        <w:t>，交易费用越高，越多矿工愿意包含该交易，也就越早被放到网络中。交易费用在奖励矿工的同时，也避免了网络受到大量攻击。</w:t>
      </w:r>
    </w:p>
    <w:p w:rsidR="00DF7ED1" w:rsidRPr="000E6001" w:rsidRDefault="0081310E">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sidRPr="000E6001">
        <w:rPr>
          <w:rFonts w:ascii="Times New Roman" w:hAnsi="Times New Roman" w:cs="Times New Roman"/>
          <w:b w:val="0"/>
        </w:rPr>
        <w:t>创新设计</w:t>
      </w:r>
    </w:p>
    <w:p w:rsidR="00DF7ED1" w:rsidRPr="000E6001" w:rsidRDefault="0081310E">
      <w:pPr>
        <w:pStyle w:val="afb"/>
        <w:numPr>
          <w:ilvl w:val="0"/>
          <w:numId w:val="15"/>
        </w:numPr>
        <w:tabs>
          <w:tab w:val="clear" w:pos="4156"/>
          <w:tab w:val="clear" w:pos="8253"/>
        </w:tabs>
        <w:ind w:left="840" w:firstLineChars="0"/>
        <w:rPr>
          <w:bCs/>
        </w:rPr>
      </w:pPr>
      <w:r w:rsidRPr="000E6001">
        <w:rPr>
          <w:bCs/>
        </w:rPr>
        <w:t>避免作恶</w:t>
      </w:r>
    </w:p>
    <w:p w:rsidR="00DF7ED1" w:rsidRPr="000E6001" w:rsidRDefault="0081310E">
      <w:pPr>
        <w:tabs>
          <w:tab w:val="clear" w:pos="4156"/>
          <w:tab w:val="clear" w:pos="8253"/>
        </w:tabs>
        <w:ind w:firstLine="480"/>
      </w:pPr>
      <w:r w:rsidRPr="000E6001">
        <w:t>避免作恶基于经济博弈原理。在一个开放的网络中，无法通过技术手段来保证每个人都是合作的。单可以通过经济博弈来让合作者得到利益，让非合作者遭受损失和风险。</w:t>
      </w:r>
    </w:p>
    <w:p w:rsidR="00DF7ED1" w:rsidRPr="000E6001" w:rsidRDefault="0081310E">
      <w:pPr>
        <w:tabs>
          <w:tab w:val="clear" w:pos="4156"/>
          <w:tab w:val="clear" w:pos="8253"/>
        </w:tabs>
        <w:ind w:firstLine="480"/>
      </w:pPr>
      <w:r w:rsidRPr="000E6001">
        <w:t>比特</w:t>
      </w:r>
      <w:proofErr w:type="gramStart"/>
      <w:r w:rsidRPr="000E6001">
        <w:t>币网络</w:t>
      </w:r>
      <w:proofErr w:type="gramEnd"/>
      <w:r w:rsidRPr="000E6001">
        <w:t>中所有试图参与者（矿工）都首先要付出挖矿的代价，</w:t>
      </w:r>
      <w:proofErr w:type="gramStart"/>
      <w:r w:rsidRPr="000E6001">
        <w:t>进行算力小</w:t>
      </w:r>
      <w:proofErr w:type="gramEnd"/>
      <w:r w:rsidRPr="000E6001">
        <w:t>号，越想拿到新区块的决定权，意味着抵押</w:t>
      </w:r>
      <w:proofErr w:type="gramStart"/>
      <w:r w:rsidRPr="000E6001">
        <w:t>的算力</w:t>
      </w:r>
      <w:proofErr w:type="gramEnd"/>
      <w:r w:rsidRPr="000E6001">
        <w:t>越多。一旦失败，</w:t>
      </w:r>
      <w:proofErr w:type="gramStart"/>
      <w:r w:rsidRPr="000E6001">
        <w:t>这些算力都会</w:t>
      </w:r>
      <w:proofErr w:type="gramEnd"/>
      <w:r w:rsidRPr="000E6001">
        <w:t>被没收掉，称为沉没成本。当网络中存在众多参与者时，个体试图拿到新区块决定权要付出的</w:t>
      </w:r>
      <w:proofErr w:type="gramStart"/>
      <w:r w:rsidRPr="000E6001">
        <w:t>算力成本</w:t>
      </w:r>
      <w:proofErr w:type="gramEnd"/>
      <w:r w:rsidRPr="000E6001">
        <w:t>是巨大的，意味着进行一次作恶付出的代价已经超过可能带来的好处。</w:t>
      </w:r>
    </w:p>
    <w:p w:rsidR="00DF7ED1" w:rsidRPr="000E6001" w:rsidRDefault="0081310E">
      <w:pPr>
        <w:pStyle w:val="afb"/>
        <w:numPr>
          <w:ilvl w:val="0"/>
          <w:numId w:val="15"/>
        </w:numPr>
        <w:tabs>
          <w:tab w:val="clear" w:pos="4156"/>
          <w:tab w:val="clear" w:pos="8253"/>
        </w:tabs>
        <w:ind w:left="840" w:firstLineChars="0"/>
        <w:rPr>
          <w:bCs/>
        </w:rPr>
      </w:pPr>
      <w:r w:rsidRPr="000E6001">
        <w:rPr>
          <w:bCs/>
        </w:rPr>
        <w:t>负反馈调节</w:t>
      </w:r>
    </w:p>
    <w:p w:rsidR="00DF7ED1" w:rsidRPr="000E6001" w:rsidRDefault="0081310E">
      <w:pPr>
        <w:tabs>
          <w:tab w:val="clear" w:pos="4156"/>
          <w:tab w:val="clear" w:pos="8253"/>
        </w:tabs>
        <w:ind w:firstLine="480"/>
      </w:pPr>
      <w:r w:rsidRPr="000E6001">
        <w:t>比特</w:t>
      </w:r>
      <w:proofErr w:type="gramStart"/>
      <w:r w:rsidRPr="000E6001">
        <w:t>币网络</w:t>
      </w:r>
      <w:proofErr w:type="gramEnd"/>
      <w:r w:rsidRPr="000E6001">
        <w:t>中矿工越多，系统就越稳定，比特币价值就越高，但挖到矿的概率会越低。反之，网络中矿工减少，会让系统更容易被攻击，比特币价值降低，但挖到矿的概率提高。</w:t>
      </w:r>
    </w:p>
    <w:p w:rsidR="00DF7ED1" w:rsidRPr="000E6001" w:rsidRDefault="0081310E">
      <w:pPr>
        <w:tabs>
          <w:tab w:val="clear" w:pos="4156"/>
          <w:tab w:val="clear" w:pos="8253"/>
        </w:tabs>
        <w:ind w:firstLine="480"/>
      </w:pPr>
      <w:r w:rsidRPr="000E6001">
        <w:t>因此，比特币的价格理论上应该稳定在一个合适的值（网络稳定性也会稳定在响应的值），这个价格乘以挖到矿的概率，恰好达到矿工的收益预期。</w:t>
      </w:r>
    </w:p>
    <w:p w:rsidR="00DF7ED1" w:rsidRPr="000E6001" w:rsidRDefault="0081310E">
      <w:pPr>
        <w:tabs>
          <w:tab w:val="clear" w:pos="4156"/>
          <w:tab w:val="clear" w:pos="8253"/>
        </w:tabs>
        <w:ind w:firstLine="480"/>
      </w:pPr>
      <w:r w:rsidRPr="000E6001">
        <w:t>从长远角度看，硬件成本是下降的，但每个区块的比特币奖励每隔</w:t>
      </w:r>
      <w:r w:rsidRPr="000E6001">
        <w:t>4</w:t>
      </w:r>
      <w:r w:rsidRPr="000E6001">
        <w:t>年减半，</w:t>
      </w:r>
      <w:r w:rsidRPr="000E6001">
        <w:lastRenderedPageBreak/>
        <w:t>最终将在</w:t>
      </w:r>
      <w:r w:rsidRPr="000E6001">
        <w:t>2140</w:t>
      </w:r>
      <w:r w:rsidRPr="000E6001">
        <w:t>年达到</w:t>
      </w:r>
      <w:r w:rsidRPr="000E6001">
        <w:t>2100</w:t>
      </w:r>
      <w:r w:rsidRPr="000E6001">
        <w:t>万枚，之后将完全依靠交易的服务费来奖励矿工对网络的维护。</w:t>
      </w:r>
    </w:p>
    <w:p w:rsidR="00DF7ED1" w:rsidRPr="000E6001" w:rsidRDefault="0081310E">
      <w:pPr>
        <w:pStyle w:val="afb"/>
        <w:numPr>
          <w:ilvl w:val="0"/>
          <w:numId w:val="15"/>
        </w:numPr>
        <w:tabs>
          <w:tab w:val="clear" w:pos="4156"/>
          <w:tab w:val="clear" w:pos="8253"/>
        </w:tabs>
        <w:ind w:left="840" w:firstLineChars="0"/>
        <w:rPr>
          <w:bCs/>
        </w:rPr>
      </w:pPr>
      <w:r w:rsidRPr="000E6001">
        <w:rPr>
          <w:bCs/>
        </w:rPr>
        <w:t>共识机制</w:t>
      </w:r>
    </w:p>
    <w:p w:rsidR="00DF7ED1" w:rsidRPr="000E6001" w:rsidRDefault="0081310E">
      <w:pPr>
        <w:tabs>
          <w:tab w:val="clear" w:pos="4156"/>
          <w:tab w:val="clear" w:pos="8253"/>
        </w:tabs>
        <w:ind w:firstLine="480"/>
      </w:pPr>
      <w:r w:rsidRPr="000E6001">
        <w:t>传统共识问题往往是考虑在一个相对封闭的分布式系统中，允许同时存在正常节点、故障如何快速达成一致。</w:t>
      </w:r>
    </w:p>
    <w:p w:rsidR="00DF7ED1" w:rsidRPr="000E6001" w:rsidRDefault="0081310E">
      <w:pPr>
        <w:tabs>
          <w:tab w:val="clear" w:pos="4156"/>
          <w:tab w:val="clear" w:pos="8253"/>
        </w:tabs>
        <w:ind w:firstLine="480"/>
      </w:pPr>
      <w:r w:rsidRPr="000E6001">
        <w:t>对于比特</w:t>
      </w:r>
      <w:proofErr w:type="gramStart"/>
      <w:r w:rsidRPr="000E6001">
        <w:t>币网络</w:t>
      </w:r>
      <w:proofErr w:type="gramEnd"/>
      <w:r w:rsidRPr="000E6001">
        <w:t>来说，它是完全开放的，可能面对各种攻击情况，同时基于</w:t>
      </w:r>
      <w:r w:rsidRPr="000E6001">
        <w:t>Internet</w:t>
      </w:r>
      <w:r w:rsidRPr="000E6001">
        <w:t>的网络质量只能保证</w:t>
      </w:r>
      <w:r w:rsidRPr="000E6001">
        <w:t>“</w:t>
      </w:r>
      <w:r w:rsidRPr="000E6001">
        <w:t>尽力而为</w:t>
      </w:r>
      <w:r w:rsidRPr="000E6001">
        <w:t>”</w:t>
      </w:r>
      <w:r w:rsidRPr="000E6001">
        <w:t>，导致问题更为复杂，传统的一致性算法在这种场景下难以使用。</w:t>
      </w:r>
    </w:p>
    <w:p w:rsidR="00DF7ED1" w:rsidRPr="000E6001" w:rsidRDefault="0081310E">
      <w:pPr>
        <w:tabs>
          <w:tab w:val="clear" w:pos="4156"/>
          <w:tab w:val="clear" w:pos="8253"/>
        </w:tabs>
        <w:ind w:firstLine="480"/>
      </w:pPr>
      <w:r w:rsidRPr="000E6001">
        <w:t>因此，比特</w:t>
      </w:r>
      <w:proofErr w:type="gramStart"/>
      <w:r w:rsidRPr="000E6001">
        <w:t>币网络</w:t>
      </w:r>
      <w:proofErr w:type="gramEnd"/>
      <w:r w:rsidRPr="000E6001">
        <w:t>不得不对共识的目标和过程进行一系列限制，提出了基于</w:t>
      </w:r>
      <w:r w:rsidRPr="000E6001">
        <w:t>proof of work</w:t>
      </w:r>
      <w:r w:rsidRPr="000E6001">
        <w:t>的共识机制。</w:t>
      </w:r>
    </w:p>
    <w:p w:rsidR="00DF7ED1" w:rsidRPr="000E6001" w:rsidRDefault="0081310E">
      <w:pPr>
        <w:tabs>
          <w:tab w:val="clear" w:pos="4156"/>
          <w:tab w:val="clear" w:pos="8253"/>
        </w:tabs>
        <w:ind w:firstLine="480"/>
      </w:pPr>
      <w:r w:rsidRPr="000E6001">
        <w:t>首先是不实现面向最终确认的共识，而是基于概率、随时间逐步增强确认的共识。现有达成的结果在理论上可能被推翻，只是攻击者要付出的代价随时间而</w:t>
      </w:r>
      <w:proofErr w:type="gramStart"/>
      <w:r w:rsidRPr="000E6001">
        <w:t>指数级</w:t>
      </w:r>
      <w:proofErr w:type="gramEnd"/>
      <w:r w:rsidRPr="000E6001">
        <w:t>上升，被推翻的可能性随之</w:t>
      </w:r>
      <w:proofErr w:type="gramStart"/>
      <w:r w:rsidRPr="000E6001">
        <w:t>指数</w:t>
      </w:r>
      <w:proofErr w:type="gramEnd"/>
      <w:r w:rsidRPr="000E6001">
        <w:t>级下降。</w:t>
      </w:r>
    </w:p>
    <w:p w:rsidR="00DF7ED1" w:rsidRPr="000E6001" w:rsidRDefault="0081310E">
      <w:pPr>
        <w:tabs>
          <w:tab w:val="clear" w:pos="4156"/>
          <w:tab w:val="clear" w:pos="8253"/>
        </w:tabs>
        <w:ind w:firstLine="480"/>
      </w:pPr>
      <w:r w:rsidRPr="000E6001">
        <w:t>此外，考虑到</w:t>
      </w:r>
      <w:r w:rsidRPr="000E6001">
        <w:t>Internet</w:t>
      </w:r>
      <w:r w:rsidRPr="000E6001">
        <w:t>的尺度，达成共识的时间相对比较长，因此按照区块来进行阶段性的确认（快照），从而提高网络整体的可用性。</w:t>
      </w:r>
    </w:p>
    <w:p w:rsidR="00DF7ED1" w:rsidRPr="000E6001" w:rsidRDefault="0081310E">
      <w:pPr>
        <w:tabs>
          <w:tab w:val="clear" w:pos="4156"/>
          <w:tab w:val="clear" w:pos="8253"/>
        </w:tabs>
        <w:ind w:firstLine="480"/>
      </w:pPr>
      <w:r w:rsidRPr="000E6001">
        <w:t>最后，限制网络中共识的噪音。通过进行大量的</w:t>
      </w:r>
      <w:r w:rsidRPr="000E6001">
        <w:t>Hash</w:t>
      </w:r>
      <w:r w:rsidRPr="000E6001">
        <w:t>计算和少数的合法结果来限制合法提案的个数，进一步提高网络中共识的稳定性。</w:t>
      </w:r>
    </w:p>
    <w:p w:rsidR="00DF7ED1" w:rsidRPr="000E6001" w:rsidRDefault="0081310E">
      <w:pPr>
        <w:pStyle w:val="3"/>
        <w:numPr>
          <w:ilvl w:val="2"/>
          <w:numId w:val="8"/>
        </w:numPr>
        <w:tabs>
          <w:tab w:val="clear" w:pos="4156"/>
          <w:tab w:val="clear" w:pos="8253"/>
        </w:tabs>
        <w:spacing w:after="0"/>
        <w:rPr>
          <w:szCs w:val="28"/>
        </w:rPr>
      </w:pPr>
      <w:bookmarkStart w:id="59" w:name="_Toc508795714"/>
      <w:r w:rsidRPr="000E6001">
        <w:rPr>
          <w:szCs w:val="28"/>
        </w:rPr>
        <w:t>以太坊</w:t>
      </w:r>
      <w:bookmarkEnd w:id="59"/>
    </w:p>
    <w:p w:rsidR="00DF7ED1" w:rsidRPr="000E6001" w:rsidRDefault="0081310E">
      <w:pPr>
        <w:tabs>
          <w:tab w:val="clear" w:pos="4156"/>
          <w:tab w:val="clear" w:pos="8253"/>
        </w:tabs>
        <w:ind w:firstLine="480"/>
      </w:pPr>
      <w:r w:rsidRPr="000E6001">
        <w:t>作为公有区块链平台，以太</w:t>
      </w:r>
      <w:proofErr w:type="gramStart"/>
      <w:r w:rsidRPr="000E6001">
        <w:t>坊将比特币针对</w:t>
      </w:r>
      <w:proofErr w:type="gramEnd"/>
      <w:r w:rsidRPr="000E6001">
        <w:t>数字货币交易的功能进一步进行了拓展，面向更为复杂和灵活的应用场景，支持了智能合约这一重要特性。</w:t>
      </w:r>
    </w:p>
    <w:p w:rsidR="00DF7ED1" w:rsidRPr="000E6001" w:rsidRDefault="0081310E">
      <w:pPr>
        <w:tabs>
          <w:tab w:val="clear" w:pos="4156"/>
          <w:tab w:val="clear" w:pos="8253"/>
        </w:tabs>
        <w:ind w:firstLine="480"/>
      </w:pPr>
      <w:r w:rsidRPr="000E6001">
        <w:t>从此，区块链技术的应用场景，从单一基于</w:t>
      </w:r>
      <w:r w:rsidRPr="000E6001">
        <w:t>UTXO</w:t>
      </w:r>
      <w:r w:rsidRPr="000E6001">
        <w:t>的数字货币交易，延伸到图灵完备的通用计算领域。用户不在受限于仅能使用比特币脚本所支持的简单逻辑，而是可以自行设计任意复杂的合约逻辑。这就为构建各种多样化的上层应用开启了大门，意义重大。</w:t>
      </w:r>
    </w:p>
    <w:p w:rsidR="00DF7ED1" w:rsidRPr="000E6001" w:rsidRDefault="0081310E">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sidRPr="000E6001">
        <w:rPr>
          <w:rFonts w:ascii="Times New Roman" w:hAnsi="Times New Roman" w:cs="Times New Roman"/>
          <w:b w:val="0"/>
        </w:rPr>
        <w:t>主要特点</w:t>
      </w:r>
    </w:p>
    <w:p w:rsidR="00DF7ED1" w:rsidRPr="000E6001" w:rsidRDefault="0081310E">
      <w:pPr>
        <w:tabs>
          <w:tab w:val="clear" w:pos="4156"/>
          <w:tab w:val="clear" w:pos="8253"/>
        </w:tabs>
        <w:ind w:firstLine="480"/>
      </w:pPr>
      <w:r w:rsidRPr="000E6001">
        <w:t>以太坊区块链底层也是一个类似比特</w:t>
      </w:r>
      <w:proofErr w:type="gramStart"/>
      <w:r w:rsidRPr="000E6001">
        <w:t>币网络</w:t>
      </w:r>
      <w:proofErr w:type="gramEnd"/>
      <w:r w:rsidRPr="000E6001">
        <w:t>的</w:t>
      </w:r>
      <w:r w:rsidRPr="000E6001">
        <w:t>P2P</w:t>
      </w:r>
      <w:r w:rsidRPr="000E6001">
        <w:t>网络平台，智能合约运行在网络中的以太坊虚拟机里。网络自身是公开可接入的，任何人都可以接入并参与网络中数据的维护，提供运行以太坊虚拟机的资源。</w:t>
      </w:r>
    </w:p>
    <w:p w:rsidR="00DF7ED1" w:rsidRPr="000E6001" w:rsidRDefault="0081310E">
      <w:pPr>
        <w:tabs>
          <w:tab w:val="clear" w:pos="4156"/>
          <w:tab w:val="clear" w:pos="8253"/>
        </w:tabs>
        <w:ind w:firstLine="480"/>
      </w:pPr>
      <w:r w:rsidRPr="000E6001">
        <w:t>与比特</w:t>
      </w:r>
      <w:proofErr w:type="gramStart"/>
      <w:r w:rsidRPr="000E6001">
        <w:t>币项目</w:t>
      </w:r>
      <w:proofErr w:type="gramEnd"/>
      <w:r w:rsidRPr="000E6001">
        <w:t>相比，以太坊区块链的技术特点主要包括：</w:t>
      </w:r>
    </w:p>
    <w:p w:rsidR="00DF7ED1" w:rsidRPr="000E6001" w:rsidRDefault="0081310E">
      <w:pPr>
        <w:pStyle w:val="afb"/>
        <w:numPr>
          <w:ilvl w:val="0"/>
          <w:numId w:val="16"/>
        </w:numPr>
        <w:tabs>
          <w:tab w:val="clear" w:pos="4156"/>
          <w:tab w:val="clear" w:pos="8253"/>
        </w:tabs>
        <w:ind w:firstLineChars="0"/>
      </w:pPr>
      <w:r w:rsidRPr="000E6001">
        <w:t>支持图灵完备的智能合约，设计了变成语言</w:t>
      </w:r>
      <w:r w:rsidRPr="000E6001">
        <w:t>Solidity</w:t>
      </w:r>
      <w:r w:rsidRPr="000E6001">
        <w:t>和虚拟机</w:t>
      </w:r>
      <w:r w:rsidRPr="000E6001">
        <w:t>EVM</w:t>
      </w:r>
      <w:r w:rsidRPr="000E6001">
        <w:t>。</w:t>
      </w:r>
    </w:p>
    <w:p w:rsidR="00DF7ED1" w:rsidRPr="000E6001" w:rsidRDefault="0081310E">
      <w:pPr>
        <w:pStyle w:val="afb"/>
        <w:numPr>
          <w:ilvl w:val="0"/>
          <w:numId w:val="16"/>
        </w:numPr>
        <w:tabs>
          <w:tab w:val="clear" w:pos="4156"/>
          <w:tab w:val="clear" w:pos="8253"/>
        </w:tabs>
        <w:ind w:firstLineChars="0"/>
      </w:pPr>
      <w:r w:rsidRPr="000E6001">
        <w:t>选用了内存需求较高的哈希函数，避免出现</w:t>
      </w:r>
      <w:proofErr w:type="gramStart"/>
      <w:r w:rsidRPr="000E6001">
        <w:t>强算力</w:t>
      </w:r>
      <w:proofErr w:type="gramEnd"/>
      <w:r w:rsidRPr="000E6001">
        <w:t>矿机、</w:t>
      </w:r>
      <w:proofErr w:type="gramStart"/>
      <w:r w:rsidRPr="000E6001">
        <w:t>矿池攻</w:t>
      </w:r>
      <w:proofErr w:type="gramEnd"/>
      <w:r w:rsidRPr="000E6001">
        <w:t>击。</w:t>
      </w:r>
    </w:p>
    <w:p w:rsidR="00DF7ED1" w:rsidRPr="000E6001" w:rsidRDefault="0081310E">
      <w:pPr>
        <w:pStyle w:val="afb"/>
        <w:numPr>
          <w:ilvl w:val="0"/>
          <w:numId w:val="16"/>
        </w:numPr>
        <w:tabs>
          <w:tab w:val="clear" w:pos="4156"/>
          <w:tab w:val="clear" w:pos="8253"/>
        </w:tabs>
        <w:ind w:left="482" w:firstLineChars="0" w:firstLine="0"/>
      </w:pPr>
      <w:proofErr w:type="gramStart"/>
      <w:r w:rsidRPr="000E6001">
        <w:lastRenderedPageBreak/>
        <w:t>叔块激励</w:t>
      </w:r>
      <w:proofErr w:type="gramEnd"/>
      <w:r w:rsidRPr="000E6001">
        <w:t>机制，</w:t>
      </w:r>
      <w:proofErr w:type="gramStart"/>
      <w:r w:rsidRPr="000E6001">
        <w:t>降低矿池</w:t>
      </w:r>
      <w:proofErr w:type="gramEnd"/>
      <w:r w:rsidRPr="000E6001">
        <w:t>的优势，并减少了区块产生间隔（</w:t>
      </w:r>
      <w:r w:rsidRPr="000E6001">
        <w:t>10</w:t>
      </w:r>
      <w:r w:rsidRPr="000E6001">
        <w:t>分钟降低到</w:t>
      </w:r>
      <w:r w:rsidRPr="000E6001">
        <w:t>15</w:t>
      </w:r>
      <w:r w:rsidRPr="000E6001">
        <w:t>秒左右）。</w:t>
      </w:r>
    </w:p>
    <w:p w:rsidR="00DF7ED1" w:rsidRPr="000E6001" w:rsidRDefault="0081310E">
      <w:pPr>
        <w:pStyle w:val="afb"/>
        <w:numPr>
          <w:ilvl w:val="0"/>
          <w:numId w:val="16"/>
        </w:numPr>
        <w:tabs>
          <w:tab w:val="clear" w:pos="4156"/>
          <w:tab w:val="clear" w:pos="8253"/>
        </w:tabs>
        <w:ind w:firstLineChars="0"/>
      </w:pPr>
      <w:r w:rsidRPr="000E6001">
        <w:t>采用账户系统和世界状态，而不是</w:t>
      </w:r>
      <w:r w:rsidRPr="000E6001">
        <w:t>UTXO</w:t>
      </w:r>
      <w:r w:rsidRPr="000E6001">
        <w:t>，容易支持更复杂的逻辑。</w:t>
      </w:r>
    </w:p>
    <w:p w:rsidR="00DF7ED1" w:rsidRPr="000E6001" w:rsidRDefault="0081310E">
      <w:pPr>
        <w:pStyle w:val="afb"/>
        <w:numPr>
          <w:ilvl w:val="0"/>
          <w:numId w:val="16"/>
        </w:numPr>
        <w:tabs>
          <w:tab w:val="clear" w:pos="4156"/>
          <w:tab w:val="clear" w:pos="8253"/>
        </w:tabs>
        <w:ind w:firstLineChars="0"/>
      </w:pPr>
      <w:r w:rsidRPr="000E6001">
        <w:t>通过</w:t>
      </w:r>
      <w:r w:rsidRPr="000E6001">
        <w:t>Gas</w:t>
      </w:r>
      <w:r w:rsidRPr="000E6001">
        <w:t>限制代码执行指令数，避免循环执行攻击。</w:t>
      </w:r>
    </w:p>
    <w:p w:rsidR="00DF7ED1" w:rsidRPr="000E6001" w:rsidRDefault="0081310E">
      <w:pPr>
        <w:pStyle w:val="afb"/>
        <w:numPr>
          <w:ilvl w:val="0"/>
          <w:numId w:val="16"/>
        </w:numPr>
        <w:tabs>
          <w:tab w:val="clear" w:pos="4156"/>
          <w:tab w:val="clear" w:pos="8253"/>
        </w:tabs>
        <w:ind w:firstLineChars="0"/>
      </w:pPr>
      <w:r w:rsidRPr="000E6001">
        <w:t>支持</w:t>
      </w:r>
      <w:r w:rsidRPr="000E6001">
        <w:t>PoW</w:t>
      </w:r>
      <w:r w:rsidRPr="000E6001">
        <w:t>共识算法，并计划支持效率更高的</w:t>
      </w:r>
      <w:r w:rsidRPr="000E6001">
        <w:t>PoS</w:t>
      </w:r>
      <w:r w:rsidRPr="000E6001">
        <w:t>算法。</w:t>
      </w:r>
    </w:p>
    <w:p w:rsidR="00DF7ED1" w:rsidRPr="000E6001" w:rsidRDefault="0081310E">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sidRPr="000E6001">
        <w:rPr>
          <w:rFonts w:ascii="Times New Roman" w:hAnsi="Times New Roman" w:cs="Times New Roman"/>
          <w:b w:val="0"/>
        </w:rPr>
        <w:t>重要概念</w:t>
      </w:r>
    </w:p>
    <w:p w:rsidR="00DF7ED1" w:rsidRPr="000E6001" w:rsidRDefault="0081310E">
      <w:pPr>
        <w:pStyle w:val="afb"/>
        <w:numPr>
          <w:ilvl w:val="0"/>
          <w:numId w:val="17"/>
        </w:numPr>
        <w:tabs>
          <w:tab w:val="clear" w:pos="4156"/>
          <w:tab w:val="clear" w:pos="8253"/>
        </w:tabs>
        <w:ind w:left="840" w:firstLineChars="0"/>
        <w:rPr>
          <w:bCs/>
        </w:rPr>
      </w:pPr>
      <w:r w:rsidRPr="000E6001">
        <w:rPr>
          <w:bCs/>
        </w:rPr>
        <w:t>智能合约</w:t>
      </w:r>
    </w:p>
    <w:p w:rsidR="00DF7ED1" w:rsidRPr="000E6001" w:rsidRDefault="0081310E">
      <w:pPr>
        <w:tabs>
          <w:tab w:val="clear" w:pos="4156"/>
          <w:tab w:val="clear" w:pos="8253"/>
        </w:tabs>
        <w:ind w:firstLine="480"/>
      </w:pPr>
      <w:r w:rsidRPr="000E6001">
        <w:t>智能合约是以太坊中最为重要的一个概念，即以计算机程序的方式来缔结和运行各种合约。最早在上世纪</w:t>
      </w:r>
      <w:r w:rsidRPr="000E6001">
        <w:t>90</w:t>
      </w:r>
      <w:r w:rsidRPr="000E6001">
        <w:t>年代，</w:t>
      </w:r>
      <w:r w:rsidRPr="000E6001">
        <w:t>Nick Szabo</w:t>
      </w:r>
      <w:r w:rsidRPr="000E6001">
        <w:t>等人就提出过类似的概念，但一直因为缺乏可靠执行智能合约的环境，而被</w:t>
      </w:r>
      <w:proofErr w:type="gramStart"/>
      <w:r w:rsidRPr="000E6001">
        <w:t>当做</w:t>
      </w:r>
      <w:proofErr w:type="gramEnd"/>
      <w:r w:rsidRPr="000E6001">
        <w:t>一种理论设计。区块链技术的出现，恰好补充了这一缺陷。</w:t>
      </w:r>
    </w:p>
    <w:p w:rsidR="00DF7ED1" w:rsidRPr="000E6001" w:rsidRDefault="0081310E">
      <w:pPr>
        <w:tabs>
          <w:tab w:val="clear" w:pos="4156"/>
          <w:tab w:val="clear" w:pos="8253"/>
        </w:tabs>
        <w:ind w:firstLine="480"/>
      </w:pPr>
      <w:r w:rsidRPr="000E6001">
        <w:t>以太</w:t>
      </w:r>
      <w:proofErr w:type="gramStart"/>
      <w:r w:rsidRPr="000E6001">
        <w:t>坊支持</w:t>
      </w:r>
      <w:proofErr w:type="gramEnd"/>
      <w:r w:rsidRPr="000E6001">
        <w:t>通过图灵完备的高级语言（包括</w:t>
      </w:r>
      <w:r w:rsidRPr="000E6001">
        <w:t>Solidity</w:t>
      </w:r>
      <w:r w:rsidRPr="000E6001">
        <w:t>、</w:t>
      </w:r>
      <w:r w:rsidRPr="000E6001">
        <w:t>Serpent</w:t>
      </w:r>
      <w:r w:rsidRPr="000E6001">
        <w:t>、</w:t>
      </w:r>
      <w:r w:rsidRPr="000E6001">
        <w:t>Viper</w:t>
      </w:r>
      <w:r w:rsidRPr="000E6001">
        <w:t>）等来开发智能合约。智能合约作为运行在</w:t>
      </w:r>
      <w:r w:rsidRPr="000E6001">
        <w:t>EVM</w:t>
      </w:r>
      <w:r w:rsidRPr="000E6001">
        <w:t>中的应用，可以接受来自外部的交易请求和事件，通过触发运行提前编写好的代码逻辑，进一步生成新的交易和事件，可以进一步调用其他智能合约。</w:t>
      </w:r>
    </w:p>
    <w:p w:rsidR="00DF7ED1" w:rsidRPr="000E6001" w:rsidRDefault="0081310E">
      <w:pPr>
        <w:tabs>
          <w:tab w:val="clear" w:pos="4156"/>
          <w:tab w:val="clear" w:pos="8253"/>
        </w:tabs>
        <w:ind w:firstLine="480"/>
      </w:pPr>
      <w:r w:rsidRPr="000E6001">
        <w:t>智能合约的执行结果可能对以太</w:t>
      </w:r>
      <w:proofErr w:type="gramStart"/>
      <w:r w:rsidRPr="000E6001">
        <w:t>坊网络</w:t>
      </w:r>
      <w:proofErr w:type="gramEnd"/>
      <w:r w:rsidRPr="000E6001">
        <w:t>上的账本状态进行更新。这些修改由于通过了以太</w:t>
      </w:r>
      <w:proofErr w:type="gramStart"/>
      <w:r w:rsidRPr="000E6001">
        <w:t>坊网络</w:t>
      </w:r>
      <w:proofErr w:type="gramEnd"/>
      <w:r w:rsidRPr="000E6001">
        <w:t>中的共识，一旦确认后无法被伪造和篡改。</w:t>
      </w:r>
    </w:p>
    <w:p w:rsidR="00DF7ED1" w:rsidRPr="000E6001" w:rsidRDefault="0081310E">
      <w:pPr>
        <w:pStyle w:val="afb"/>
        <w:numPr>
          <w:ilvl w:val="0"/>
          <w:numId w:val="17"/>
        </w:numPr>
        <w:tabs>
          <w:tab w:val="clear" w:pos="4156"/>
          <w:tab w:val="clear" w:pos="8253"/>
        </w:tabs>
        <w:ind w:left="840" w:firstLineChars="0"/>
        <w:rPr>
          <w:bCs/>
        </w:rPr>
      </w:pPr>
      <w:r w:rsidRPr="000E6001">
        <w:rPr>
          <w:bCs/>
        </w:rPr>
        <w:t>账户</w:t>
      </w:r>
    </w:p>
    <w:p w:rsidR="00DF7ED1" w:rsidRPr="000E6001" w:rsidRDefault="0081310E">
      <w:pPr>
        <w:tabs>
          <w:tab w:val="clear" w:pos="4156"/>
          <w:tab w:val="clear" w:pos="8253"/>
        </w:tabs>
        <w:ind w:firstLine="480"/>
      </w:pPr>
      <w:r w:rsidRPr="000E6001">
        <w:t>相对于比特</w:t>
      </w:r>
      <w:proofErr w:type="gramStart"/>
      <w:r w:rsidRPr="000E6001">
        <w:t>币采用</w:t>
      </w:r>
      <w:proofErr w:type="gramEnd"/>
      <w:r w:rsidRPr="000E6001">
        <w:t>了</w:t>
      </w:r>
      <w:r w:rsidRPr="000E6001">
        <w:t>UTXO</w:t>
      </w:r>
      <w:r w:rsidRPr="000E6001">
        <w:t>模型记录整个系统的状态，任何人都可以通过交易历史来推算出用户的余额信息。而以太</w:t>
      </w:r>
      <w:proofErr w:type="gramStart"/>
      <w:r w:rsidRPr="000E6001">
        <w:t>坊直接</w:t>
      </w:r>
      <w:proofErr w:type="gramEnd"/>
      <w:r w:rsidRPr="000E6001">
        <w:t>用账户来记录系统状态。每个账户余额信息、智能合约代码和内部数据存储等。以太</w:t>
      </w:r>
      <w:proofErr w:type="gramStart"/>
      <w:r w:rsidRPr="000E6001">
        <w:t>坊支持</w:t>
      </w:r>
      <w:proofErr w:type="gramEnd"/>
      <w:r w:rsidRPr="000E6001">
        <w:t>在不同账户之间转移数据，以实现更为复杂的逻辑。</w:t>
      </w:r>
    </w:p>
    <w:p w:rsidR="00DF7ED1" w:rsidRPr="000E6001" w:rsidRDefault="0081310E">
      <w:pPr>
        <w:tabs>
          <w:tab w:val="clear" w:pos="4156"/>
          <w:tab w:val="clear" w:pos="8253"/>
        </w:tabs>
        <w:ind w:firstLine="480"/>
      </w:pPr>
      <w:r w:rsidRPr="000E6001">
        <w:t>具体来看，以太坊账户分为两种类型：合约账户（</w:t>
      </w:r>
      <w:r w:rsidRPr="000E6001">
        <w:t>contracts accounts</w:t>
      </w:r>
      <w:r w:rsidRPr="000E6001">
        <w:t>）和外部账户（</w:t>
      </w:r>
      <w:r w:rsidRPr="000E6001">
        <w:t>externally owned accounts,EOA</w:t>
      </w:r>
      <w:r w:rsidRPr="000E6001">
        <w:t>）</w:t>
      </w:r>
      <w:r w:rsidRPr="000E6001">
        <w:t>:</w:t>
      </w:r>
    </w:p>
    <w:p w:rsidR="00DF7ED1" w:rsidRPr="000E6001" w:rsidRDefault="0081310E">
      <w:pPr>
        <w:pStyle w:val="afb"/>
        <w:numPr>
          <w:ilvl w:val="0"/>
          <w:numId w:val="18"/>
        </w:numPr>
        <w:tabs>
          <w:tab w:val="clear" w:pos="4156"/>
          <w:tab w:val="clear" w:pos="8253"/>
        </w:tabs>
        <w:ind w:firstLineChars="0"/>
      </w:pPr>
      <w:r w:rsidRPr="000E6001">
        <w:t>合约账户：存储执行的智能合约代码，只能被外部账户来调用激活。</w:t>
      </w:r>
    </w:p>
    <w:p w:rsidR="00DF7ED1" w:rsidRPr="000E6001" w:rsidRDefault="0081310E">
      <w:pPr>
        <w:pStyle w:val="afb"/>
        <w:numPr>
          <w:ilvl w:val="0"/>
          <w:numId w:val="18"/>
        </w:numPr>
        <w:tabs>
          <w:tab w:val="clear" w:pos="4156"/>
          <w:tab w:val="clear" w:pos="8253"/>
        </w:tabs>
        <w:ind w:firstLineChars="0"/>
      </w:pPr>
      <w:r w:rsidRPr="000E6001">
        <w:t>外部账户：以太币拥有者账户，对应到某公</w:t>
      </w:r>
      <w:proofErr w:type="gramStart"/>
      <w:r w:rsidRPr="000E6001">
        <w:t>钥</w:t>
      </w:r>
      <w:proofErr w:type="gramEnd"/>
      <w:r w:rsidRPr="000E6001">
        <w:t>。</w:t>
      </w:r>
    </w:p>
    <w:p w:rsidR="00DF7ED1" w:rsidRPr="000E6001" w:rsidRDefault="0081310E">
      <w:pPr>
        <w:tabs>
          <w:tab w:val="clear" w:pos="4156"/>
          <w:tab w:val="clear" w:pos="8253"/>
        </w:tabs>
        <w:ind w:firstLine="480"/>
      </w:pPr>
      <w:r w:rsidRPr="000E6001">
        <w:t>当合约账户被调用时，存储其中的智能合约会在矿工处的虚拟机中自动执行，并消耗一定的燃料。燃料通过外部账户中的以太币进行购买。</w:t>
      </w:r>
    </w:p>
    <w:p w:rsidR="00DF7ED1" w:rsidRPr="000E6001" w:rsidRDefault="0081310E">
      <w:pPr>
        <w:pStyle w:val="afb"/>
        <w:numPr>
          <w:ilvl w:val="0"/>
          <w:numId w:val="17"/>
        </w:numPr>
        <w:tabs>
          <w:tab w:val="clear" w:pos="4156"/>
          <w:tab w:val="clear" w:pos="8253"/>
        </w:tabs>
        <w:ind w:left="840" w:firstLineChars="0"/>
        <w:rPr>
          <w:bCs/>
        </w:rPr>
      </w:pPr>
      <w:r w:rsidRPr="000E6001">
        <w:rPr>
          <w:bCs/>
        </w:rPr>
        <w:t>交易</w:t>
      </w:r>
    </w:p>
    <w:p w:rsidR="00DF7ED1" w:rsidRPr="000E6001" w:rsidRDefault="0081310E">
      <w:pPr>
        <w:tabs>
          <w:tab w:val="clear" w:pos="4156"/>
          <w:tab w:val="clear" w:pos="8253"/>
        </w:tabs>
        <w:ind w:firstLine="480"/>
      </w:pPr>
      <w:r w:rsidRPr="000E6001">
        <w:t>交易在以太坊中是指从一个账户到另一个账户的消息数据。消息数据可以是以太</w:t>
      </w:r>
      <w:proofErr w:type="gramStart"/>
      <w:r w:rsidRPr="000E6001">
        <w:t>币或者</w:t>
      </w:r>
      <w:proofErr w:type="gramEnd"/>
      <w:r w:rsidRPr="000E6001">
        <w:t>合约执行参数。</w:t>
      </w:r>
    </w:p>
    <w:p w:rsidR="00DF7ED1" w:rsidRPr="000E6001" w:rsidRDefault="0081310E">
      <w:pPr>
        <w:tabs>
          <w:tab w:val="clear" w:pos="4156"/>
          <w:tab w:val="clear" w:pos="8253"/>
        </w:tabs>
        <w:ind w:firstLine="480"/>
      </w:pPr>
      <w:r w:rsidRPr="000E6001">
        <w:t>以太</w:t>
      </w:r>
      <w:proofErr w:type="gramStart"/>
      <w:r w:rsidRPr="000E6001">
        <w:t>坊采用</w:t>
      </w:r>
      <w:proofErr w:type="gramEnd"/>
      <w:r w:rsidRPr="000E6001">
        <w:t>交易作为执行操作的最小单位。每个交易包括如下字段：</w:t>
      </w:r>
    </w:p>
    <w:p w:rsidR="00DF7ED1" w:rsidRPr="000E6001" w:rsidRDefault="0081310E">
      <w:pPr>
        <w:pStyle w:val="afb"/>
        <w:numPr>
          <w:ilvl w:val="0"/>
          <w:numId w:val="19"/>
        </w:numPr>
        <w:tabs>
          <w:tab w:val="clear" w:pos="4156"/>
          <w:tab w:val="clear" w:pos="8253"/>
        </w:tabs>
        <w:ind w:firstLineChars="0"/>
      </w:pPr>
      <w:r w:rsidRPr="000E6001">
        <w:lastRenderedPageBreak/>
        <w:t>to</w:t>
      </w:r>
      <w:r w:rsidRPr="000E6001">
        <w:t>：目标账户地址。</w:t>
      </w:r>
    </w:p>
    <w:p w:rsidR="00DF7ED1" w:rsidRPr="000E6001" w:rsidRDefault="0081310E">
      <w:pPr>
        <w:pStyle w:val="afb"/>
        <w:numPr>
          <w:ilvl w:val="0"/>
          <w:numId w:val="19"/>
        </w:numPr>
        <w:tabs>
          <w:tab w:val="clear" w:pos="4156"/>
          <w:tab w:val="clear" w:pos="8253"/>
        </w:tabs>
        <w:ind w:firstLineChars="0"/>
      </w:pPr>
      <w:r w:rsidRPr="000E6001">
        <w:t>value</w:t>
      </w:r>
      <w:r w:rsidRPr="000E6001">
        <w:t>：可以指定转移的以太币数量。</w:t>
      </w:r>
    </w:p>
    <w:p w:rsidR="00DF7ED1" w:rsidRPr="000E6001" w:rsidRDefault="0081310E">
      <w:pPr>
        <w:pStyle w:val="afb"/>
        <w:numPr>
          <w:ilvl w:val="0"/>
          <w:numId w:val="19"/>
        </w:numPr>
        <w:tabs>
          <w:tab w:val="clear" w:pos="4156"/>
          <w:tab w:val="clear" w:pos="8253"/>
        </w:tabs>
        <w:ind w:firstLineChars="0"/>
      </w:pPr>
      <w:r w:rsidRPr="000E6001">
        <w:t>nonce</w:t>
      </w:r>
      <w:r w:rsidRPr="000E6001">
        <w:t>：交易相关的字串。</w:t>
      </w:r>
    </w:p>
    <w:p w:rsidR="00DF7ED1" w:rsidRPr="000E6001" w:rsidRDefault="0081310E">
      <w:pPr>
        <w:pStyle w:val="afb"/>
        <w:numPr>
          <w:ilvl w:val="0"/>
          <w:numId w:val="19"/>
        </w:numPr>
        <w:tabs>
          <w:tab w:val="clear" w:pos="4156"/>
          <w:tab w:val="clear" w:pos="8253"/>
        </w:tabs>
        <w:ind w:firstLineChars="0"/>
      </w:pPr>
      <w:r w:rsidRPr="000E6001">
        <w:t>gasPrice</w:t>
      </w:r>
      <w:r w:rsidRPr="000E6001">
        <w:t>：执行交易需要消耗的</w:t>
      </w:r>
      <w:r w:rsidRPr="000E6001">
        <w:t>Gas</w:t>
      </w:r>
      <w:r w:rsidRPr="000E6001">
        <w:t>价格。</w:t>
      </w:r>
    </w:p>
    <w:p w:rsidR="00DF7ED1" w:rsidRPr="000E6001" w:rsidRDefault="0081310E">
      <w:pPr>
        <w:pStyle w:val="afb"/>
        <w:numPr>
          <w:ilvl w:val="0"/>
          <w:numId w:val="19"/>
        </w:numPr>
        <w:tabs>
          <w:tab w:val="clear" w:pos="4156"/>
          <w:tab w:val="clear" w:pos="8253"/>
        </w:tabs>
        <w:ind w:firstLineChars="0"/>
      </w:pPr>
      <w:r w:rsidRPr="000E6001">
        <w:t>startgas</w:t>
      </w:r>
      <w:r w:rsidRPr="000E6001">
        <w:t>：交易消耗的最大</w:t>
      </w:r>
      <w:r w:rsidRPr="000E6001">
        <w:t>gas</w:t>
      </w:r>
      <w:r w:rsidRPr="000E6001">
        <w:t>值。</w:t>
      </w:r>
    </w:p>
    <w:p w:rsidR="00DF7ED1" w:rsidRPr="000E6001" w:rsidRDefault="0081310E">
      <w:pPr>
        <w:pStyle w:val="afb"/>
        <w:numPr>
          <w:ilvl w:val="0"/>
          <w:numId w:val="19"/>
        </w:numPr>
        <w:tabs>
          <w:tab w:val="clear" w:pos="4156"/>
          <w:tab w:val="clear" w:pos="8253"/>
        </w:tabs>
        <w:ind w:firstLineChars="0"/>
      </w:pPr>
      <w:r w:rsidRPr="000E6001">
        <w:t>signature</w:t>
      </w:r>
      <w:r w:rsidRPr="000E6001">
        <w:t>：签名信息。</w:t>
      </w:r>
    </w:p>
    <w:p w:rsidR="00DF7ED1" w:rsidRPr="000E6001" w:rsidRDefault="0081310E">
      <w:pPr>
        <w:tabs>
          <w:tab w:val="clear" w:pos="4156"/>
          <w:tab w:val="clear" w:pos="8253"/>
        </w:tabs>
        <w:ind w:firstLine="480"/>
      </w:pPr>
      <w:r w:rsidRPr="000E6001">
        <w:t>类似于比特币网络，在发送交易时，用户需要交纳一定的交易费用，通过以太</w:t>
      </w:r>
      <w:proofErr w:type="gramStart"/>
      <w:r w:rsidRPr="000E6001">
        <w:t>币方式</w:t>
      </w:r>
      <w:proofErr w:type="gramEnd"/>
      <w:r w:rsidRPr="000E6001">
        <w:t>进行支付和消耗。</w:t>
      </w:r>
    </w:p>
    <w:p w:rsidR="00DF7ED1" w:rsidRPr="000E6001" w:rsidRDefault="0081310E">
      <w:pPr>
        <w:pStyle w:val="afb"/>
        <w:numPr>
          <w:ilvl w:val="0"/>
          <w:numId w:val="17"/>
        </w:numPr>
        <w:tabs>
          <w:tab w:val="clear" w:pos="4156"/>
          <w:tab w:val="clear" w:pos="8253"/>
        </w:tabs>
        <w:ind w:left="840" w:firstLineChars="0"/>
        <w:rPr>
          <w:bCs/>
        </w:rPr>
      </w:pPr>
      <w:r w:rsidRPr="000E6001">
        <w:rPr>
          <w:bCs/>
        </w:rPr>
        <w:t>以太币</w:t>
      </w:r>
    </w:p>
    <w:p w:rsidR="00DF7ED1" w:rsidRPr="000E6001" w:rsidRDefault="0081310E">
      <w:pPr>
        <w:tabs>
          <w:tab w:val="clear" w:pos="4156"/>
          <w:tab w:val="clear" w:pos="8253"/>
        </w:tabs>
        <w:ind w:firstLine="480"/>
      </w:pPr>
      <w:r w:rsidRPr="000E6001">
        <w:t>以太币（</w:t>
      </w:r>
      <w:r w:rsidRPr="000E6001">
        <w:t>Ether</w:t>
      </w:r>
      <w:r w:rsidRPr="000E6001">
        <w:t>）是以太</w:t>
      </w:r>
      <w:proofErr w:type="gramStart"/>
      <w:r w:rsidRPr="000E6001">
        <w:t>坊网络</w:t>
      </w:r>
      <w:proofErr w:type="gramEnd"/>
      <w:r w:rsidRPr="000E6001">
        <w:t>中的货币。</w:t>
      </w:r>
    </w:p>
    <w:p w:rsidR="00DF7ED1" w:rsidRPr="000E6001" w:rsidRDefault="0081310E">
      <w:pPr>
        <w:tabs>
          <w:tab w:val="clear" w:pos="4156"/>
          <w:tab w:val="clear" w:pos="8253"/>
        </w:tabs>
        <w:ind w:firstLine="480"/>
      </w:pPr>
      <w:r w:rsidRPr="000E6001">
        <w:t>以太</w:t>
      </w:r>
      <w:proofErr w:type="gramStart"/>
      <w:r w:rsidRPr="000E6001">
        <w:t>币主要</w:t>
      </w:r>
      <w:proofErr w:type="gramEnd"/>
      <w:r w:rsidRPr="000E6001">
        <w:t>用于购买燃料，支付给矿工，以维护以太</w:t>
      </w:r>
      <w:proofErr w:type="gramStart"/>
      <w:r w:rsidRPr="000E6001">
        <w:t>坊网</w:t>
      </w:r>
      <w:proofErr w:type="gramEnd"/>
      <w:r w:rsidRPr="000E6001">
        <w:t>络运行智能合约的费用。以太币最小单位是</w:t>
      </w:r>
      <w:r w:rsidRPr="000E6001">
        <w:t>wei</w:t>
      </w:r>
      <w:r w:rsidRPr="000E6001">
        <w:t>，一个以太币等于</w:t>
      </w:r>
      <w:r w:rsidRPr="000E6001">
        <w:t>10^18</w:t>
      </w:r>
      <w:r w:rsidRPr="000E6001">
        <w:t>个</w:t>
      </w:r>
      <w:r w:rsidRPr="000E6001">
        <w:t>wei</w:t>
      </w:r>
      <w:r w:rsidRPr="000E6001">
        <w:t>。</w:t>
      </w:r>
    </w:p>
    <w:p w:rsidR="00DF7ED1" w:rsidRPr="000E6001" w:rsidRDefault="0081310E">
      <w:pPr>
        <w:tabs>
          <w:tab w:val="clear" w:pos="4156"/>
          <w:tab w:val="clear" w:pos="8253"/>
        </w:tabs>
        <w:ind w:firstLine="480"/>
      </w:pPr>
      <w:r w:rsidRPr="000E6001">
        <w:t>以太</w:t>
      </w:r>
      <w:proofErr w:type="gramStart"/>
      <w:r w:rsidRPr="000E6001">
        <w:t>币同样</w:t>
      </w:r>
      <w:proofErr w:type="gramEnd"/>
      <w:r w:rsidRPr="000E6001">
        <w:t>可以通过挖矿来生成，成功生成</w:t>
      </w:r>
      <w:proofErr w:type="gramStart"/>
      <w:r w:rsidRPr="000E6001">
        <w:t>新区</w:t>
      </w:r>
      <w:proofErr w:type="gramEnd"/>
      <w:r w:rsidRPr="000E6001">
        <w:t>快的以太坊矿工可以获得</w:t>
      </w:r>
      <w:r w:rsidRPr="000E6001">
        <w:t>5</w:t>
      </w:r>
      <w:r w:rsidRPr="000E6001">
        <w:t>个以太币的奖励，以及包含在区块内交易的燃料费用。</w:t>
      </w:r>
    </w:p>
    <w:p w:rsidR="00DF7ED1" w:rsidRPr="000E6001" w:rsidRDefault="0081310E">
      <w:pPr>
        <w:pStyle w:val="afb"/>
        <w:numPr>
          <w:ilvl w:val="0"/>
          <w:numId w:val="17"/>
        </w:numPr>
        <w:tabs>
          <w:tab w:val="clear" w:pos="4156"/>
          <w:tab w:val="clear" w:pos="8253"/>
        </w:tabs>
        <w:ind w:left="840" w:firstLineChars="0"/>
        <w:rPr>
          <w:bCs/>
        </w:rPr>
      </w:pPr>
      <w:r w:rsidRPr="000E6001">
        <w:rPr>
          <w:bCs/>
        </w:rPr>
        <w:t>燃料</w:t>
      </w:r>
    </w:p>
    <w:p w:rsidR="00DF7ED1" w:rsidRPr="000E6001" w:rsidRDefault="0081310E">
      <w:pPr>
        <w:tabs>
          <w:tab w:val="clear" w:pos="4156"/>
          <w:tab w:val="clear" w:pos="8253"/>
        </w:tabs>
        <w:ind w:firstLine="480"/>
      </w:pPr>
      <w:r w:rsidRPr="000E6001">
        <w:t>燃料（</w:t>
      </w:r>
      <w:r w:rsidRPr="000E6001">
        <w:t>gas</w:t>
      </w:r>
      <w:r w:rsidRPr="000E6001">
        <w:t>），控制某次交易执行指令的上限。每执行一条合约指令会消耗固定的燃料，当某个交易还未执行结束，而燃料消耗完时，合约执行终止</w:t>
      </w:r>
      <w:proofErr w:type="gramStart"/>
      <w:r w:rsidRPr="000E6001">
        <w:t>并回滚状态</w:t>
      </w:r>
      <w:proofErr w:type="gramEnd"/>
      <w:r w:rsidRPr="000E6001">
        <w:t>。</w:t>
      </w:r>
    </w:p>
    <w:p w:rsidR="00DF7ED1" w:rsidRPr="000E6001" w:rsidRDefault="0081310E">
      <w:pPr>
        <w:tabs>
          <w:tab w:val="clear" w:pos="4156"/>
          <w:tab w:val="clear" w:pos="8253"/>
        </w:tabs>
        <w:ind w:firstLine="480"/>
      </w:pPr>
      <w:r w:rsidRPr="000E6001">
        <w:t>gas</w:t>
      </w:r>
      <w:r w:rsidRPr="000E6001">
        <w:t>可以跟以太币进行兑换。需要注意的是，以太币的价格是波动的，</w:t>
      </w:r>
      <w:proofErr w:type="gramStart"/>
      <w:r w:rsidRPr="000E6001">
        <w:t>单运行</w:t>
      </w:r>
      <w:proofErr w:type="gramEnd"/>
      <w:r w:rsidRPr="000E6001">
        <w:t>某段智能合约的燃料费用是固定的，通过设定</w:t>
      </w:r>
      <w:r w:rsidRPr="000E6001">
        <w:t>gas</w:t>
      </w:r>
      <w:r w:rsidRPr="000E6001">
        <w:t>价格等进行调节。</w:t>
      </w:r>
    </w:p>
    <w:p w:rsidR="00DF7ED1" w:rsidRPr="000E6001" w:rsidRDefault="0081310E">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sidRPr="000E6001">
        <w:rPr>
          <w:rFonts w:ascii="Times New Roman" w:hAnsi="Times New Roman" w:cs="Times New Roman"/>
          <w:b w:val="0"/>
        </w:rPr>
        <w:t>创新设计</w:t>
      </w:r>
    </w:p>
    <w:p w:rsidR="00DF7ED1" w:rsidRPr="000E6001" w:rsidRDefault="0081310E">
      <w:pPr>
        <w:pStyle w:val="afb"/>
        <w:numPr>
          <w:ilvl w:val="0"/>
          <w:numId w:val="20"/>
        </w:numPr>
        <w:tabs>
          <w:tab w:val="clear" w:pos="4156"/>
          <w:tab w:val="clear" w:pos="8253"/>
        </w:tabs>
        <w:ind w:left="840" w:firstLineChars="0"/>
        <w:rPr>
          <w:bCs/>
        </w:rPr>
      </w:pPr>
      <w:r w:rsidRPr="000E6001">
        <w:rPr>
          <w:bCs/>
        </w:rPr>
        <w:t>智能合约</w:t>
      </w:r>
    </w:p>
    <w:p w:rsidR="00DF7ED1" w:rsidRPr="000E6001" w:rsidRDefault="0081310E">
      <w:pPr>
        <w:tabs>
          <w:tab w:val="clear" w:pos="4156"/>
          <w:tab w:val="clear" w:pos="8253"/>
        </w:tabs>
        <w:ind w:firstLine="480"/>
      </w:pPr>
      <w:r w:rsidRPr="000E6001">
        <w:t>以太</w:t>
      </w:r>
      <w:proofErr w:type="gramStart"/>
      <w:r w:rsidRPr="000E6001">
        <w:t>坊采用</w:t>
      </w:r>
      <w:proofErr w:type="gramEnd"/>
      <w:r w:rsidRPr="000E6001">
        <w:t>EVM</w:t>
      </w:r>
      <w:r w:rsidRPr="000E6001">
        <w:t>作为智能合约的运行环境。</w:t>
      </w:r>
      <w:r w:rsidRPr="000E6001">
        <w:t>EVM</w:t>
      </w:r>
      <w:r w:rsidRPr="000E6001">
        <w:t>是一个隔离的轻量级虚拟机环境，运行在其中的智能合约代码无法访问本地网络、文件系统或其他进程。</w:t>
      </w:r>
    </w:p>
    <w:p w:rsidR="00DF7ED1" w:rsidRPr="000E6001" w:rsidRDefault="0081310E">
      <w:pPr>
        <w:tabs>
          <w:tab w:val="clear" w:pos="4156"/>
          <w:tab w:val="clear" w:pos="8253"/>
        </w:tabs>
        <w:ind w:firstLine="480"/>
      </w:pPr>
      <w:r w:rsidRPr="000E6001">
        <w:t>对同一个智能合约来说，往往需要在多个</w:t>
      </w:r>
      <w:r w:rsidRPr="000E6001">
        <w:t>EVM</w:t>
      </w:r>
      <w:r w:rsidRPr="000E6001">
        <w:t>中同时运行多份，以确保整个区块链数据的一致性和高度的容错性。</w:t>
      </w:r>
    </w:p>
    <w:p w:rsidR="00DF7ED1" w:rsidRPr="000E6001" w:rsidRDefault="0081310E">
      <w:pPr>
        <w:tabs>
          <w:tab w:val="clear" w:pos="4156"/>
          <w:tab w:val="clear" w:pos="8253"/>
        </w:tabs>
        <w:ind w:firstLine="480"/>
      </w:pPr>
      <w:r w:rsidRPr="000E6001">
        <w:t>智能合约编写完毕后，用编译器编译为</w:t>
      </w:r>
      <w:r w:rsidRPr="000E6001">
        <w:t>EVM</w:t>
      </w:r>
      <w:r w:rsidRPr="000E6001">
        <w:t>专用的二进制格式（</w:t>
      </w:r>
      <w:r w:rsidRPr="000E6001">
        <w:t>EVM bytecode</w:t>
      </w:r>
      <w:r w:rsidRPr="000E6001">
        <w:t>），由客户端上传到区块链中，之后在矿工的</w:t>
      </w:r>
      <w:r w:rsidRPr="000E6001">
        <w:t>EVM</w:t>
      </w:r>
      <w:r w:rsidRPr="000E6001">
        <w:t>中执行。</w:t>
      </w:r>
    </w:p>
    <w:p w:rsidR="00DF7ED1" w:rsidRPr="000E6001" w:rsidRDefault="0081310E">
      <w:pPr>
        <w:pStyle w:val="afb"/>
        <w:numPr>
          <w:ilvl w:val="0"/>
          <w:numId w:val="20"/>
        </w:numPr>
        <w:tabs>
          <w:tab w:val="clear" w:pos="4156"/>
          <w:tab w:val="clear" w:pos="8253"/>
        </w:tabs>
        <w:ind w:left="840" w:firstLineChars="0"/>
        <w:rPr>
          <w:bCs/>
        </w:rPr>
      </w:pPr>
      <w:r w:rsidRPr="000E6001">
        <w:rPr>
          <w:bCs/>
        </w:rPr>
        <w:t>共识</w:t>
      </w:r>
    </w:p>
    <w:p w:rsidR="00DF7ED1" w:rsidRPr="000E6001" w:rsidRDefault="0081310E">
      <w:pPr>
        <w:tabs>
          <w:tab w:val="clear" w:pos="4156"/>
          <w:tab w:val="clear" w:pos="8253"/>
        </w:tabs>
        <w:ind w:firstLine="480"/>
      </w:pPr>
      <w:r w:rsidRPr="000E6001">
        <w:t>以太</w:t>
      </w:r>
      <w:proofErr w:type="gramStart"/>
      <w:r w:rsidRPr="000E6001">
        <w:t>坊目前</w:t>
      </w:r>
      <w:proofErr w:type="gramEnd"/>
      <w:r w:rsidRPr="000E6001">
        <w:t>采用了基于成熟的</w:t>
      </w:r>
      <w:r w:rsidRPr="000E6001">
        <w:t>PoW</w:t>
      </w:r>
      <w:r w:rsidRPr="000E6001">
        <w:t>共识的变种算法</w:t>
      </w:r>
      <w:r w:rsidRPr="000E6001">
        <w:t>Ethash</w:t>
      </w:r>
      <w:r w:rsidRPr="000E6001">
        <w:t>协议作为共识机制。</w:t>
      </w:r>
    </w:p>
    <w:p w:rsidR="00DF7ED1" w:rsidRPr="000E6001" w:rsidRDefault="0081310E">
      <w:pPr>
        <w:tabs>
          <w:tab w:val="clear" w:pos="4156"/>
          <w:tab w:val="clear" w:pos="8253"/>
        </w:tabs>
        <w:ind w:firstLine="480"/>
      </w:pPr>
      <w:r w:rsidRPr="000E6001">
        <w:t>为了防止</w:t>
      </w:r>
      <w:r w:rsidRPr="000E6001">
        <w:t>ASIC</w:t>
      </w:r>
      <w:r w:rsidRPr="000E6001">
        <w:t>矿机</w:t>
      </w:r>
      <w:proofErr w:type="gramStart"/>
      <w:r w:rsidRPr="000E6001">
        <w:t>矿池的算力</w:t>
      </w:r>
      <w:proofErr w:type="gramEnd"/>
      <w:r w:rsidRPr="000E6001">
        <w:t>攻击，跟原始</w:t>
      </w:r>
      <w:r w:rsidRPr="000E6001">
        <w:t>PoW</w:t>
      </w:r>
      <w:r w:rsidRPr="000E6001">
        <w:t>的计算密集型</w:t>
      </w:r>
      <w:r w:rsidRPr="000E6001">
        <w:t>Hash</w:t>
      </w:r>
      <w:r w:rsidRPr="000E6001">
        <w:t>运算</w:t>
      </w:r>
      <w:r w:rsidRPr="000E6001">
        <w:lastRenderedPageBreak/>
        <w:t>不同，</w:t>
      </w:r>
      <w:r w:rsidRPr="000E6001">
        <w:t>Ethash</w:t>
      </w:r>
      <w:r w:rsidRPr="000E6001">
        <w:t>在执行时候需要消耗大量内存，反而跟计算效率关系不大。这意味着很难制造出专门针对</w:t>
      </w:r>
      <w:r w:rsidRPr="000E6001">
        <w:t>Ethash</w:t>
      </w:r>
      <w:r w:rsidRPr="000E6001">
        <w:t>的新票。</w:t>
      </w:r>
    </w:p>
    <w:p w:rsidR="00DF7ED1" w:rsidRPr="000E6001" w:rsidRDefault="0081310E">
      <w:pPr>
        <w:tabs>
          <w:tab w:val="clear" w:pos="4156"/>
          <w:tab w:val="clear" w:pos="8253"/>
        </w:tabs>
        <w:ind w:firstLine="480"/>
      </w:pPr>
      <w:r w:rsidRPr="000E6001">
        <w:t>以太坊有计划在未来采用更搞笑的</w:t>
      </w:r>
      <w:r w:rsidRPr="000E6001">
        <w:t>PoS</w:t>
      </w:r>
      <w:r w:rsidRPr="000E6001">
        <w:t>作为共识机制。相对于</w:t>
      </w:r>
      <w:r w:rsidRPr="000E6001">
        <w:t>PoW</w:t>
      </w:r>
      <w:r w:rsidRPr="000E6001">
        <w:t>机制来讲，</w:t>
      </w:r>
      <w:r w:rsidRPr="000E6001">
        <w:t>PoS</w:t>
      </w:r>
      <w:r w:rsidRPr="000E6001">
        <w:t>机制无需消耗大量无用</w:t>
      </w:r>
      <w:r w:rsidRPr="000E6001">
        <w:t>Hash</w:t>
      </w:r>
      <w:r w:rsidRPr="000E6001">
        <w:t>计算，但其共识过程的复杂度要更高。</w:t>
      </w:r>
    </w:p>
    <w:p w:rsidR="00DF7ED1" w:rsidRPr="000E6001" w:rsidRDefault="0081310E">
      <w:pPr>
        <w:pStyle w:val="afb"/>
        <w:numPr>
          <w:ilvl w:val="0"/>
          <w:numId w:val="20"/>
        </w:numPr>
        <w:tabs>
          <w:tab w:val="clear" w:pos="4156"/>
          <w:tab w:val="clear" w:pos="8253"/>
        </w:tabs>
        <w:ind w:left="840" w:firstLineChars="0"/>
        <w:rPr>
          <w:bCs/>
        </w:rPr>
      </w:pPr>
      <w:r w:rsidRPr="000E6001">
        <w:rPr>
          <w:bCs/>
        </w:rPr>
        <w:t>降低攻击</w:t>
      </w:r>
    </w:p>
    <w:p w:rsidR="00DF7ED1" w:rsidRPr="000E6001" w:rsidRDefault="0081310E">
      <w:pPr>
        <w:tabs>
          <w:tab w:val="clear" w:pos="4156"/>
          <w:tab w:val="clear" w:pos="8253"/>
        </w:tabs>
        <w:ind w:firstLine="480"/>
      </w:pPr>
      <w:r w:rsidRPr="000E6001">
        <w:t>由于以太</w:t>
      </w:r>
      <w:proofErr w:type="gramStart"/>
      <w:r w:rsidRPr="000E6001">
        <w:t>坊网络</w:t>
      </w:r>
      <w:proofErr w:type="gramEnd"/>
      <w:r w:rsidRPr="000E6001">
        <w:t>中的交易更加多样化，也就更容易受到攻击。</w:t>
      </w:r>
    </w:p>
    <w:p w:rsidR="00DF7ED1" w:rsidRPr="000E6001" w:rsidRDefault="0081310E">
      <w:pPr>
        <w:tabs>
          <w:tab w:val="clear" w:pos="4156"/>
          <w:tab w:val="clear" w:pos="8253"/>
        </w:tabs>
        <w:ind w:firstLine="480"/>
      </w:pPr>
      <w:r w:rsidRPr="000E6001">
        <w:t>以太</w:t>
      </w:r>
      <w:proofErr w:type="gramStart"/>
      <w:r w:rsidRPr="000E6001">
        <w:t>坊网络</w:t>
      </w:r>
      <w:proofErr w:type="gramEnd"/>
      <w:r w:rsidRPr="000E6001">
        <w:t>在降低攻击方面的核心设计思想仍是通过经济激励机制防止少数作恶：</w:t>
      </w:r>
    </w:p>
    <w:p w:rsidR="00DF7ED1" w:rsidRPr="000E6001" w:rsidRDefault="0081310E">
      <w:pPr>
        <w:pStyle w:val="afb"/>
        <w:numPr>
          <w:ilvl w:val="0"/>
          <w:numId w:val="21"/>
        </w:numPr>
        <w:tabs>
          <w:tab w:val="clear" w:pos="4156"/>
          <w:tab w:val="clear" w:pos="8253"/>
        </w:tabs>
        <w:ind w:firstLineChars="0"/>
      </w:pPr>
      <w:r w:rsidRPr="000E6001">
        <w:t>所有交易都要提供交易费用，避免</w:t>
      </w:r>
      <w:r w:rsidRPr="000E6001">
        <w:t>DDoS</w:t>
      </w:r>
      <w:r w:rsidRPr="000E6001">
        <w:t>攻击；</w:t>
      </w:r>
    </w:p>
    <w:p w:rsidR="00DF7ED1" w:rsidRPr="000E6001" w:rsidRDefault="0081310E">
      <w:pPr>
        <w:pStyle w:val="afb"/>
        <w:numPr>
          <w:ilvl w:val="0"/>
          <w:numId w:val="21"/>
        </w:numPr>
        <w:tabs>
          <w:tab w:val="clear" w:pos="4156"/>
          <w:tab w:val="clear" w:pos="8253"/>
        </w:tabs>
        <w:ind w:left="482" w:firstLineChars="0" w:firstLine="0"/>
      </w:pPr>
      <w:r w:rsidRPr="000E6001">
        <w:t>程序运行指令数通过</w:t>
      </w:r>
      <w:r w:rsidRPr="000E6001">
        <w:t>gas</w:t>
      </w:r>
      <w:r w:rsidRPr="000E6001">
        <w:t>来限制，所消耗的费用超过设定上限时就会被取消，避免出现恶意合约。</w:t>
      </w:r>
    </w:p>
    <w:p w:rsidR="00DF7ED1" w:rsidRPr="000E6001" w:rsidRDefault="0081310E">
      <w:pPr>
        <w:tabs>
          <w:tab w:val="clear" w:pos="4156"/>
          <w:tab w:val="clear" w:pos="8253"/>
        </w:tabs>
        <w:ind w:firstLine="480"/>
      </w:pPr>
      <w:r w:rsidRPr="000E6001">
        <w:t>这就确保了攻击者试图消耗网络中虚拟机的计算资源时，需要付出经济代价；同时难以通过构造恶意的循环或不稳定合约代码来对网络造成破坏。</w:t>
      </w:r>
    </w:p>
    <w:p w:rsidR="00DF7ED1" w:rsidRPr="000E6001" w:rsidRDefault="0081310E">
      <w:pPr>
        <w:pStyle w:val="3"/>
        <w:numPr>
          <w:ilvl w:val="2"/>
          <w:numId w:val="8"/>
        </w:numPr>
        <w:tabs>
          <w:tab w:val="clear" w:pos="4156"/>
          <w:tab w:val="clear" w:pos="8253"/>
        </w:tabs>
        <w:spacing w:after="0"/>
      </w:pPr>
      <w:bookmarkStart w:id="60" w:name="_Toc508795715"/>
      <w:r w:rsidRPr="000E6001">
        <w:t>超级账本</w:t>
      </w:r>
      <w:bookmarkEnd w:id="60"/>
    </w:p>
    <w:p w:rsidR="00DF7ED1" w:rsidRPr="000E6001" w:rsidRDefault="0081310E">
      <w:pPr>
        <w:tabs>
          <w:tab w:val="clear" w:pos="4156"/>
          <w:tab w:val="clear" w:pos="8253"/>
        </w:tabs>
        <w:ind w:firstLine="480"/>
      </w:pPr>
      <w:r w:rsidRPr="000E6001">
        <w:t>超级账本（</w:t>
      </w:r>
      <w:r w:rsidRPr="000E6001">
        <w:t>hyperledger</w:t>
      </w:r>
      <w:r w:rsidRPr="000E6001">
        <w:t>）是</w:t>
      </w:r>
      <w:r w:rsidRPr="000E6001">
        <w:t>Linux</w:t>
      </w:r>
      <w:r w:rsidRPr="000E6001">
        <w:t>基金会于</w:t>
      </w:r>
      <w:r w:rsidRPr="000E6001">
        <w:t>2015</w:t>
      </w:r>
      <w:r w:rsidRPr="000E6001">
        <w:t>年发起的首个面向企业应用场景的开源分布式账本平台。</w:t>
      </w:r>
    </w:p>
    <w:p w:rsidR="00DF7ED1" w:rsidRPr="000E6001" w:rsidRDefault="0081310E">
      <w:pPr>
        <w:tabs>
          <w:tab w:val="clear" w:pos="4156"/>
          <w:tab w:val="clear" w:pos="8253"/>
        </w:tabs>
        <w:ind w:firstLine="480"/>
      </w:pPr>
      <w:r w:rsidRPr="000E6001">
        <w:t>如果说以比特币为代表的数字货币提供了区块链技术应用的原型，以太坊为代表的智能合约平台延伸了区块链技术的功能，那么进一步引入权限控制和安全保障的超级账本项目</w:t>
      </w:r>
      <w:proofErr w:type="gramStart"/>
      <w:r w:rsidRPr="000E6001">
        <w:t>则开拓</w:t>
      </w:r>
      <w:proofErr w:type="gramEnd"/>
      <w:r w:rsidRPr="000E6001">
        <w:t>了区块链技术的全新领域。超级账本首次将区块链技术引入到了分布式联盟账本的应用场景，这就为未来基于区块链技术打造高效率的商业网络打下了坚实的基础。</w:t>
      </w:r>
    </w:p>
    <w:p w:rsidR="00DF7ED1" w:rsidRPr="000E6001" w:rsidRDefault="0081310E">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sidRPr="000E6001">
        <w:rPr>
          <w:rFonts w:ascii="Times New Roman" w:hAnsi="Times New Roman" w:cs="Times New Roman"/>
          <w:b w:val="0"/>
        </w:rPr>
        <w:t>核心特性</w:t>
      </w:r>
    </w:p>
    <w:p w:rsidR="00DF7ED1" w:rsidRPr="000E6001" w:rsidRDefault="0081310E">
      <w:pPr>
        <w:tabs>
          <w:tab w:val="clear" w:pos="4156"/>
          <w:tab w:val="clear" w:pos="8253"/>
        </w:tabs>
        <w:ind w:firstLine="480"/>
      </w:pPr>
      <w:r w:rsidRPr="000E6001">
        <w:t>超级账本</w:t>
      </w:r>
      <w:r w:rsidRPr="000E6001">
        <w:t>Fabric</w:t>
      </w:r>
      <w:r w:rsidRPr="000E6001">
        <w:t>架构的核心特性主要包括：</w:t>
      </w:r>
    </w:p>
    <w:p w:rsidR="00DF7ED1" w:rsidRPr="000E6001" w:rsidRDefault="0081310E">
      <w:pPr>
        <w:pStyle w:val="afb"/>
        <w:numPr>
          <w:ilvl w:val="0"/>
          <w:numId w:val="21"/>
        </w:numPr>
        <w:tabs>
          <w:tab w:val="clear" w:pos="4156"/>
          <w:tab w:val="clear" w:pos="8253"/>
        </w:tabs>
        <w:ind w:left="482" w:firstLineChars="0" w:firstLine="0"/>
      </w:pPr>
      <w:r w:rsidRPr="000E6001">
        <w:t>解耦了原子排序环节与其他复杂处理环节，消除了网络处理瓶颈，提高可扩展性。</w:t>
      </w:r>
    </w:p>
    <w:p w:rsidR="00DF7ED1" w:rsidRPr="000E6001" w:rsidRDefault="0081310E">
      <w:pPr>
        <w:pStyle w:val="afb"/>
        <w:numPr>
          <w:ilvl w:val="0"/>
          <w:numId w:val="21"/>
        </w:numPr>
        <w:tabs>
          <w:tab w:val="clear" w:pos="4156"/>
          <w:tab w:val="clear" w:pos="8253"/>
        </w:tabs>
        <w:ind w:left="482" w:firstLineChars="0" w:firstLine="0"/>
      </w:pPr>
      <w:r w:rsidRPr="000E6001">
        <w:t>解耦交易处理节点的逻辑角色为背书节点、确认节点，可以根据负载进行灵活部署。</w:t>
      </w:r>
    </w:p>
    <w:p w:rsidR="00DF7ED1" w:rsidRPr="000E6001" w:rsidRDefault="0081310E">
      <w:pPr>
        <w:pStyle w:val="afb"/>
        <w:numPr>
          <w:ilvl w:val="0"/>
          <w:numId w:val="21"/>
        </w:numPr>
        <w:tabs>
          <w:tab w:val="clear" w:pos="4156"/>
          <w:tab w:val="clear" w:pos="8253"/>
        </w:tabs>
        <w:ind w:left="482" w:firstLineChars="0" w:firstLine="0"/>
      </w:pPr>
      <w:r w:rsidRPr="000E6001">
        <w:t>加强了身份证书管理服务，作为单独的</w:t>
      </w:r>
      <w:r w:rsidRPr="000E6001">
        <w:t>Fabric CA</w:t>
      </w:r>
      <w:r w:rsidRPr="000E6001">
        <w:t>项目，提供更多功能。</w:t>
      </w:r>
    </w:p>
    <w:p w:rsidR="00DF7ED1" w:rsidRPr="000E6001" w:rsidRDefault="0081310E">
      <w:pPr>
        <w:pStyle w:val="afb"/>
        <w:numPr>
          <w:ilvl w:val="0"/>
          <w:numId w:val="21"/>
        </w:numPr>
        <w:tabs>
          <w:tab w:val="clear" w:pos="4156"/>
          <w:tab w:val="clear" w:pos="8253"/>
        </w:tabs>
        <w:ind w:left="482" w:firstLineChars="0" w:firstLine="0"/>
      </w:pPr>
      <w:r w:rsidRPr="000E6001">
        <w:t>支持多通道特性，不同通道之间的数据彼此隔离，提高隔离安全性。</w:t>
      </w:r>
    </w:p>
    <w:p w:rsidR="00DF7ED1" w:rsidRPr="000E6001" w:rsidRDefault="0081310E">
      <w:pPr>
        <w:pStyle w:val="afb"/>
        <w:numPr>
          <w:ilvl w:val="0"/>
          <w:numId w:val="21"/>
        </w:numPr>
        <w:tabs>
          <w:tab w:val="clear" w:pos="4156"/>
          <w:tab w:val="clear" w:pos="8253"/>
        </w:tabs>
        <w:ind w:left="482" w:firstLineChars="0" w:firstLine="0"/>
      </w:pPr>
      <w:r w:rsidRPr="000E6001">
        <w:t>支持可插拔的架构，包括共识、权限管理、加解密、账本机制等模块，支持多种类型。</w:t>
      </w:r>
    </w:p>
    <w:p w:rsidR="00DF7ED1" w:rsidRPr="000E6001" w:rsidRDefault="0081310E">
      <w:pPr>
        <w:pStyle w:val="afb"/>
        <w:numPr>
          <w:ilvl w:val="0"/>
          <w:numId w:val="22"/>
        </w:numPr>
        <w:tabs>
          <w:tab w:val="clear" w:pos="4156"/>
          <w:tab w:val="clear" w:pos="8253"/>
        </w:tabs>
        <w:ind w:firstLineChars="0"/>
      </w:pPr>
      <w:r w:rsidRPr="000E6001">
        <w:lastRenderedPageBreak/>
        <w:t>引入系统链码来实现区块链系统的处理，支持可编程和第三方实现。</w:t>
      </w:r>
    </w:p>
    <w:p w:rsidR="00DF7ED1" w:rsidRPr="000E6001" w:rsidRDefault="0081310E">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sidRPr="000E6001">
        <w:rPr>
          <w:rFonts w:ascii="Times New Roman" w:hAnsi="Times New Roman" w:cs="Times New Roman"/>
          <w:b w:val="0"/>
        </w:rPr>
        <w:t>重要概念</w:t>
      </w:r>
    </w:p>
    <w:p w:rsidR="00DF7ED1" w:rsidRPr="000E6001" w:rsidRDefault="0081310E">
      <w:pPr>
        <w:pStyle w:val="afb"/>
        <w:numPr>
          <w:ilvl w:val="0"/>
          <w:numId w:val="23"/>
        </w:numPr>
        <w:tabs>
          <w:tab w:val="clear" w:pos="4156"/>
          <w:tab w:val="clear" w:pos="8253"/>
        </w:tabs>
        <w:ind w:left="840" w:firstLineChars="0"/>
        <w:rPr>
          <w:bCs/>
        </w:rPr>
      </w:pPr>
      <w:r w:rsidRPr="000E6001">
        <w:rPr>
          <w:bCs/>
        </w:rPr>
        <w:t>节点</w:t>
      </w:r>
    </w:p>
    <w:p w:rsidR="00DF7ED1" w:rsidRPr="000E6001" w:rsidRDefault="0081310E">
      <w:pPr>
        <w:tabs>
          <w:tab w:val="clear" w:pos="4156"/>
          <w:tab w:val="clear" w:pos="8253"/>
        </w:tabs>
        <w:ind w:firstLine="480"/>
      </w:pPr>
      <w:r w:rsidRPr="000E6001">
        <w:t>节点（</w:t>
      </w:r>
      <w:r w:rsidRPr="000E6001">
        <w:t>Peer</w:t>
      </w:r>
      <w:r w:rsidRPr="000E6001">
        <w:t>）的概念最早来自于</w:t>
      </w:r>
      <w:r w:rsidRPr="000E6001">
        <w:t>P2P</w:t>
      </w:r>
      <w:r w:rsidRPr="000E6001">
        <w:t>分布式网络，意味着在网络中担任一定职能的服务或软件。节点功能可能是对等一致的，也可能是分工合作的。</w:t>
      </w:r>
    </w:p>
    <w:p w:rsidR="00DF7ED1" w:rsidRPr="000E6001" w:rsidRDefault="0081310E">
      <w:pPr>
        <w:tabs>
          <w:tab w:val="clear" w:pos="4156"/>
          <w:tab w:val="clear" w:pos="8253"/>
        </w:tabs>
        <w:ind w:firstLine="480"/>
      </w:pPr>
      <w:r w:rsidRPr="000E6001">
        <w:t>在超级账本</w:t>
      </w:r>
      <w:r w:rsidRPr="000E6001">
        <w:t>Fabric</w:t>
      </w:r>
      <w:r w:rsidRPr="000E6001">
        <w:t>网络中，</w:t>
      </w:r>
      <w:r w:rsidRPr="000E6001">
        <w:t>Peer</w:t>
      </w:r>
      <w:r w:rsidRPr="000E6001">
        <w:t>意味着在网络中负责接收交易请求、维护一致账本的各个</w:t>
      </w:r>
      <w:r w:rsidRPr="000E6001">
        <w:t>fabric-peer</w:t>
      </w:r>
      <w:r w:rsidRPr="000E6001">
        <w:t>实例。这些实例可能运行在裸机、虚拟机甚至容器中。节点之间彼此通过</w:t>
      </w:r>
      <w:r w:rsidRPr="000E6001">
        <w:t>gRPC</w:t>
      </w:r>
      <w:r w:rsidRPr="000E6001">
        <w:t>消息进行通信。</w:t>
      </w:r>
    </w:p>
    <w:p w:rsidR="00DF7ED1" w:rsidRPr="000E6001" w:rsidRDefault="0081310E">
      <w:pPr>
        <w:tabs>
          <w:tab w:val="clear" w:pos="4156"/>
          <w:tab w:val="clear" w:pos="8253"/>
        </w:tabs>
        <w:ind w:firstLine="480"/>
      </w:pPr>
      <w:r w:rsidRPr="000E6001">
        <w:t>按照功能角色划分，</w:t>
      </w:r>
      <w:r w:rsidRPr="000E6001">
        <w:t>Peer</w:t>
      </w:r>
      <w:r w:rsidRPr="000E6001">
        <w:t>可以包括三种类型：</w:t>
      </w:r>
    </w:p>
    <w:p w:rsidR="00DF7ED1" w:rsidRPr="000E6001" w:rsidRDefault="0081310E">
      <w:pPr>
        <w:pStyle w:val="afb"/>
        <w:numPr>
          <w:ilvl w:val="0"/>
          <w:numId w:val="24"/>
        </w:numPr>
        <w:tabs>
          <w:tab w:val="clear" w:pos="4156"/>
          <w:tab w:val="clear" w:pos="8253"/>
        </w:tabs>
        <w:ind w:firstLineChars="0"/>
      </w:pPr>
      <w:r w:rsidRPr="000E6001">
        <w:t>背书节点（</w:t>
      </w:r>
      <w:r w:rsidRPr="000E6001">
        <w:t>endorser</w:t>
      </w:r>
      <w:r w:rsidRPr="000E6001">
        <w:t>）：负责对来自客户端的交易提案进行检查和背书。</w:t>
      </w:r>
    </w:p>
    <w:p w:rsidR="00DF7ED1" w:rsidRPr="000E6001" w:rsidRDefault="0081310E">
      <w:pPr>
        <w:pStyle w:val="afb"/>
        <w:numPr>
          <w:ilvl w:val="0"/>
          <w:numId w:val="21"/>
        </w:numPr>
        <w:tabs>
          <w:tab w:val="clear" w:pos="4156"/>
          <w:tab w:val="clear" w:pos="8253"/>
        </w:tabs>
        <w:ind w:left="482" w:firstLineChars="0" w:firstLine="0"/>
      </w:pPr>
      <w:r w:rsidRPr="000E6001">
        <w:t>确认节点（</w:t>
      </w:r>
      <w:r w:rsidRPr="000E6001">
        <w:t>committer</w:t>
      </w:r>
      <w:r w:rsidRPr="000E6001">
        <w:t>）：负责检查交易请求，执行交易并维护区块链和账本结构。</w:t>
      </w:r>
    </w:p>
    <w:p w:rsidR="00DF7ED1" w:rsidRPr="000E6001" w:rsidRDefault="0081310E">
      <w:pPr>
        <w:pStyle w:val="afb"/>
        <w:numPr>
          <w:ilvl w:val="0"/>
          <w:numId w:val="24"/>
        </w:numPr>
        <w:tabs>
          <w:tab w:val="clear" w:pos="4156"/>
          <w:tab w:val="clear" w:pos="8253"/>
        </w:tabs>
        <w:ind w:firstLineChars="0"/>
      </w:pPr>
      <w:r w:rsidRPr="000E6001">
        <w:t>提交节点（</w:t>
      </w:r>
      <w:r w:rsidRPr="000E6001">
        <w:t>submitter</w:t>
      </w:r>
      <w:r w:rsidRPr="000E6001">
        <w:t>）：负责接收交易，转发给排序者。</w:t>
      </w:r>
    </w:p>
    <w:p w:rsidR="00DF7ED1" w:rsidRPr="000E6001" w:rsidRDefault="0081310E">
      <w:pPr>
        <w:pStyle w:val="afb"/>
        <w:numPr>
          <w:ilvl w:val="0"/>
          <w:numId w:val="23"/>
        </w:numPr>
        <w:tabs>
          <w:tab w:val="clear" w:pos="4156"/>
          <w:tab w:val="clear" w:pos="8253"/>
        </w:tabs>
        <w:ind w:left="840" w:firstLineChars="0"/>
        <w:rPr>
          <w:bCs/>
        </w:rPr>
      </w:pPr>
      <w:r w:rsidRPr="000E6001">
        <w:rPr>
          <w:bCs/>
        </w:rPr>
        <w:t>排序者</w:t>
      </w:r>
    </w:p>
    <w:p w:rsidR="00DF7ED1" w:rsidRPr="000E6001" w:rsidRDefault="0081310E">
      <w:pPr>
        <w:tabs>
          <w:tab w:val="clear" w:pos="4156"/>
          <w:tab w:val="clear" w:pos="8253"/>
        </w:tabs>
        <w:ind w:firstLine="480"/>
      </w:pPr>
      <w:r w:rsidRPr="000E6001">
        <w:t>排序者（</w:t>
      </w:r>
      <w:r w:rsidRPr="000E6001">
        <w:t>orderer</w:t>
      </w:r>
      <w:r w:rsidRPr="000E6001">
        <w:t>）也称为排序节点，负责对所收到的交易在网络中进行全局排序。</w:t>
      </w:r>
    </w:p>
    <w:p w:rsidR="00DF7ED1" w:rsidRPr="000E6001" w:rsidRDefault="0081310E">
      <w:pPr>
        <w:tabs>
          <w:tab w:val="clear" w:pos="4156"/>
          <w:tab w:val="clear" w:pos="8253"/>
        </w:tabs>
        <w:ind w:firstLine="480"/>
      </w:pPr>
      <w:r w:rsidRPr="000E6001">
        <w:t>Orderer</w:t>
      </w:r>
      <w:r w:rsidRPr="000E6001">
        <w:t>主要提供了</w:t>
      </w:r>
      <w:r w:rsidRPr="000E6001">
        <w:t>Broadcast</w:t>
      </w:r>
      <w:r w:rsidRPr="000E6001">
        <w:t>和</w:t>
      </w:r>
      <w:r w:rsidRPr="000E6001">
        <w:t>Deliver</w:t>
      </w:r>
      <w:r w:rsidRPr="000E6001">
        <w:t>两个接口。前者代表客户端将数据（交易）发送给</w:t>
      </w:r>
      <w:r w:rsidRPr="000E6001">
        <w:t>Orderer</w:t>
      </w:r>
      <w:r w:rsidRPr="000E6001">
        <w:t>，后者代表从</w:t>
      </w:r>
      <w:r w:rsidRPr="000E6001">
        <w:t>Orderer</w:t>
      </w:r>
      <w:r w:rsidRPr="000E6001">
        <w:t>获取排序后构造的区块结构。</w:t>
      </w:r>
    </w:p>
    <w:p w:rsidR="00DF7ED1" w:rsidRPr="000E6001" w:rsidRDefault="0081310E">
      <w:pPr>
        <w:pStyle w:val="afb"/>
        <w:numPr>
          <w:ilvl w:val="0"/>
          <w:numId w:val="23"/>
        </w:numPr>
        <w:tabs>
          <w:tab w:val="clear" w:pos="4156"/>
          <w:tab w:val="clear" w:pos="8253"/>
        </w:tabs>
        <w:ind w:left="840" w:firstLineChars="0"/>
        <w:rPr>
          <w:bCs/>
        </w:rPr>
      </w:pPr>
      <w:r w:rsidRPr="000E6001">
        <w:rPr>
          <w:bCs/>
        </w:rPr>
        <w:t>成员身份管理</w:t>
      </w:r>
    </w:p>
    <w:p w:rsidR="00DF7ED1" w:rsidRPr="000E6001" w:rsidRDefault="0081310E">
      <w:pPr>
        <w:tabs>
          <w:tab w:val="clear" w:pos="4156"/>
          <w:tab w:val="clear" w:pos="8253"/>
        </w:tabs>
        <w:ind w:firstLine="480"/>
      </w:pPr>
      <w:r w:rsidRPr="000E6001">
        <w:t>CA</w:t>
      </w:r>
      <w:r w:rsidRPr="000E6001">
        <w:t>节点负责对</w:t>
      </w:r>
      <w:r w:rsidRPr="000E6001">
        <w:t>Fabric</w:t>
      </w:r>
      <w:r w:rsidRPr="000E6001">
        <w:t>网络中的成员身份进行管理。</w:t>
      </w:r>
    </w:p>
    <w:p w:rsidR="00DF7ED1" w:rsidRPr="000E6001" w:rsidRDefault="0081310E">
      <w:pPr>
        <w:tabs>
          <w:tab w:val="clear" w:pos="4156"/>
          <w:tab w:val="clear" w:pos="8253"/>
        </w:tabs>
        <w:ind w:firstLine="480"/>
      </w:pPr>
      <w:r w:rsidRPr="000E6001">
        <w:t>Fabric</w:t>
      </w:r>
      <w:r w:rsidRPr="000E6001">
        <w:t>网络目前采用数字证书机制来实现对身份的鉴别和权限控制，</w:t>
      </w:r>
      <w:r w:rsidRPr="000E6001">
        <w:t>CA</w:t>
      </w:r>
      <w:r w:rsidRPr="000E6001">
        <w:t>节点则实现了</w:t>
      </w:r>
      <w:r w:rsidRPr="000E6001">
        <w:t>PKI</w:t>
      </w:r>
      <w:r w:rsidRPr="000E6001">
        <w:t>服务，主要负责对身份证书进行管理，包括生成、撤销等。</w:t>
      </w:r>
    </w:p>
    <w:p w:rsidR="00DF7ED1" w:rsidRPr="000E6001" w:rsidRDefault="0081310E">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sidRPr="000E6001">
        <w:rPr>
          <w:rFonts w:ascii="Times New Roman" w:hAnsi="Times New Roman" w:cs="Times New Roman"/>
          <w:b w:val="0"/>
        </w:rPr>
        <w:t>整体架构</w:t>
      </w:r>
    </w:p>
    <w:p w:rsidR="00DF7ED1" w:rsidRPr="000E6001" w:rsidRDefault="0081310E">
      <w:pPr>
        <w:tabs>
          <w:tab w:val="clear" w:pos="4156"/>
          <w:tab w:val="clear" w:pos="8253"/>
        </w:tabs>
        <w:ind w:firstLine="480"/>
      </w:pPr>
      <w:r w:rsidRPr="000E6001">
        <w:t>超级账本</w:t>
      </w:r>
      <w:r w:rsidRPr="000E6001">
        <w:t>Fabric</w:t>
      </w:r>
      <w:r w:rsidRPr="000E6001">
        <w:t>的整体框架如</w:t>
      </w:r>
      <w:r w:rsidRPr="000E6001">
        <w:fldChar w:fldCharType="begin"/>
      </w:r>
      <w:r w:rsidRPr="000E6001">
        <w:instrText xml:space="preserve"> REF _Ref27449 \h </w:instrText>
      </w:r>
      <w:r w:rsidR="000E6001">
        <w:instrText xml:space="preserve"> \* MERGEFORMAT </w:instrText>
      </w:r>
      <w:r w:rsidRPr="000E6001">
        <w:fldChar w:fldCharType="separate"/>
      </w:r>
      <w:r w:rsidRPr="000E6001">
        <w:t>图</w:t>
      </w:r>
      <w:r w:rsidRPr="000E6001">
        <w:t xml:space="preserve"> 2.3</w:t>
      </w:r>
      <w:r w:rsidRPr="000E6001">
        <w:fldChar w:fldCharType="end"/>
      </w:r>
      <w:r w:rsidRPr="000E6001">
        <w:t>所示</w:t>
      </w:r>
    </w:p>
    <w:p w:rsidR="00DF7ED1" w:rsidRPr="000E6001" w:rsidRDefault="00B03E7D">
      <w:pPr>
        <w:tabs>
          <w:tab w:val="clear" w:pos="4156"/>
          <w:tab w:val="clear" w:pos="8253"/>
        </w:tabs>
        <w:spacing w:line="240" w:lineRule="auto"/>
        <w:ind w:firstLineChars="0" w:firstLine="0"/>
        <w:jc w:val="center"/>
        <w:rPr>
          <w:color w:val="FF0000"/>
        </w:rPr>
      </w:pPr>
      <w:r w:rsidRPr="000E6001">
        <w:rPr>
          <w:noProof/>
          <w:color w:val="FF0000"/>
        </w:rPr>
        <w:lastRenderedPageBreak/>
        <w:drawing>
          <wp:inline distT="0" distB="0" distL="0" distR="0">
            <wp:extent cx="3789680" cy="2409825"/>
            <wp:effectExtent l="0" t="0" r="1270" b="9525"/>
            <wp:docPr id="7"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9680" cy="2409825"/>
                    </a:xfrm>
                    <a:prstGeom prst="rect">
                      <a:avLst/>
                    </a:prstGeom>
                    <a:noFill/>
                    <a:ln>
                      <a:noFill/>
                    </a:ln>
                  </pic:spPr>
                </pic:pic>
              </a:graphicData>
            </a:graphic>
          </wp:inline>
        </w:drawing>
      </w:r>
    </w:p>
    <w:p w:rsidR="00DF7ED1" w:rsidRPr="000E6001" w:rsidRDefault="0081310E">
      <w:pPr>
        <w:pStyle w:val="a7"/>
        <w:tabs>
          <w:tab w:val="clear" w:pos="4156"/>
          <w:tab w:val="clear" w:pos="8253"/>
        </w:tabs>
        <w:spacing w:after="0"/>
        <w:rPr>
          <w:rFonts w:cs="Times New Roman"/>
          <w:color w:val="FF0000"/>
        </w:rPr>
      </w:pPr>
      <w:bookmarkStart w:id="61" w:name="_Ref27449"/>
      <w:r w:rsidRPr="000E6001">
        <w:rPr>
          <w:rFonts w:cs="Times New Roman"/>
        </w:rPr>
        <w:t>图</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2</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3</w:t>
      </w:r>
      <w:r w:rsidRPr="000E6001">
        <w:rPr>
          <w:rFonts w:cs="Times New Roman"/>
        </w:rPr>
        <w:fldChar w:fldCharType="end"/>
      </w:r>
      <w:bookmarkEnd w:id="61"/>
      <w:r w:rsidRPr="000E6001">
        <w:rPr>
          <w:rFonts w:cs="Times New Roman"/>
        </w:rPr>
        <w:t xml:space="preserve"> Fabric</w:t>
      </w:r>
      <w:r w:rsidRPr="000E6001">
        <w:rPr>
          <w:rFonts w:cs="Times New Roman"/>
        </w:rPr>
        <w:t>整体架构图</w:t>
      </w:r>
    </w:p>
    <w:p w:rsidR="00DF7ED1" w:rsidRPr="000E6001" w:rsidRDefault="0081310E">
      <w:pPr>
        <w:tabs>
          <w:tab w:val="clear" w:pos="4156"/>
          <w:tab w:val="clear" w:pos="8253"/>
        </w:tabs>
        <w:ind w:firstLine="480"/>
      </w:pPr>
      <w:r w:rsidRPr="000E6001">
        <w:t>其中账本是</w:t>
      </w:r>
      <w:proofErr w:type="gramStart"/>
      <w:r w:rsidRPr="000E6001">
        <w:t>最</w:t>
      </w:r>
      <w:proofErr w:type="gramEnd"/>
      <w:r w:rsidRPr="000E6001">
        <w:t>核心的结构，负责记录应用信息，应用则通过发起交易来向账本中记录数据。交易执行的逻辑通过链码来承载。整个网络运行中发生的时间可以被应用访问，以触发外部流程甚至其他系统。权限管理则负责整个过程中的访问控制。</w:t>
      </w:r>
    </w:p>
    <w:p w:rsidR="00DF7ED1" w:rsidRPr="000E6001" w:rsidRDefault="0081310E">
      <w:pPr>
        <w:tabs>
          <w:tab w:val="clear" w:pos="4156"/>
          <w:tab w:val="clear" w:pos="8253"/>
        </w:tabs>
        <w:ind w:firstLine="480"/>
      </w:pPr>
      <w:r w:rsidRPr="000E6001">
        <w:t>账本和交易进一步地依赖核心的区块链结构、数据库、共识机制等技术；链码则依赖容器、状态机等技术；权限管理利用已有的</w:t>
      </w:r>
      <w:r w:rsidRPr="000E6001">
        <w:t>KPI</w:t>
      </w:r>
      <w:r w:rsidRPr="000E6001">
        <w:t>体系、数字证书、加解密算法等诸多安全技术。</w:t>
      </w:r>
    </w:p>
    <w:p w:rsidR="00DF7ED1" w:rsidRPr="000E6001" w:rsidRDefault="0081310E">
      <w:pPr>
        <w:tabs>
          <w:tab w:val="clear" w:pos="4156"/>
          <w:tab w:val="clear" w:pos="8253"/>
        </w:tabs>
        <w:ind w:firstLine="480"/>
      </w:pPr>
      <w:r w:rsidRPr="000E6001">
        <w:t>底层由多个节点组成</w:t>
      </w:r>
      <w:r w:rsidRPr="000E6001">
        <w:t>P2P</w:t>
      </w:r>
      <w:r w:rsidRPr="000E6001">
        <w:t>网络，通过</w:t>
      </w:r>
      <w:r w:rsidRPr="000E6001">
        <w:t>gRPC</w:t>
      </w:r>
      <w:r w:rsidRPr="000E6001">
        <w:t>通道进行交互，利用</w:t>
      </w:r>
      <w:r w:rsidRPr="000E6001">
        <w:t>Gossip</w:t>
      </w:r>
      <w:r w:rsidRPr="000E6001">
        <w:t>协议进行同步。</w:t>
      </w:r>
    </w:p>
    <w:p w:rsidR="00DF7ED1" w:rsidRPr="000E6001" w:rsidRDefault="0081310E">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sidRPr="000E6001">
        <w:rPr>
          <w:rFonts w:ascii="Times New Roman" w:hAnsi="Times New Roman" w:cs="Times New Roman"/>
          <w:b w:val="0"/>
        </w:rPr>
        <w:t>典型工作流程</w:t>
      </w:r>
    </w:p>
    <w:p w:rsidR="00DF7ED1" w:rsidRPr="000E6001" w:rsidRDefault="0081310E">
      <w:pPr>
        <w:tabs>
          <w:tab w:val="clear" w:pos="4156"/>
          <w:tab w:val="clear" w:pos="8253"/>
        </w:tabs>
        <w:ind w:firstLine="480"/>
      </w:pPr>
      <w:r w:rsidRPr="000E6001">
        <w:t>典型的交易处理过程示例如</w:t>
      </w:r>
      <w:r w:rsidRPr="000E6001">
        <w:fldChar w:fldCharType="begin"/>
      </w:r>
      <w:r w:rsidRPr="000E6001">
        <w:instrText xml:space="preserve"> REF _Ref10222 \h </w:instrText>
      </w:r>
      <w:r w:rsidR="000E6001">
        <w:instrText xml:space="preserve"> \* MERGEFORMAT </w:instrText>
      </w:r>
      <w:r w:rsidRPr="000E6001">
        <w:fldChar w:fldCharType="separate"/>
      </w:r>
      <w:r w:rsidRPr="000E6001">
        <w:t>图</w:t>
      </w:r>
      <w:r w:rsidRPr="000E6001">
        <w:t xml:space="preserve"> 2.4</w:t>
      </w:r>
      <w:r w:rsidRPr="000E6001">
        <w:fldChar w:fldCharType="end"/>
      </w:r>
      <w:r w:rsidRPr="000E6001">
        <w:t>所示</w:t>
      </w:r>
    </w:p>
    <w:p w:rsidR="00DF7ED1" w:rsidRPr="000E6001" w:rsidRDefault="00B03E7D">
      <w:pPr>
        <w:tabs>
          <w:tab w:val="clear" w:pos="4156"/>
          <w:tab w:val="clear" w:pos="8253"/>
        </w:tabs>
        <w:spacing w:line="240" w:lineRule="auto"/>
        <w:ind w:firstLineChars="0" w:firstLine="0"/>
      </w:pPr>
      <w:r w:rsidRPr="000E6001">
        <w:rPr>
          <w:noProof/>
        </w:rPr>
        <w:lastRenderedPageBreak/>
        <w:drawing>
          <wp:inline distT="0" distB="0" distL="0" distR="0">
            <wp:extent cx="5256530" cy="3255010"/>
            <wp:effectExtent l="0" t="0" r="1270" b="0"/>
            <wp:docPr id="3"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6530" cy="3255010"/>
                    </a:xfrm>
                    <a:prstGeom prst="rect">
                      <a:avLst/>
                    </a:prstGeom>
                    <a:noFill/>
                    <a:ln>
                      <a:noFill/>
                    </a:ln>
                  </pic:spPr>
                </pic:pic>
              </a:graphicData>
            </a:graphic>
          </wp:inline>
        </w:drawing>
      </w:r>
    </w:p>
    <w:p w:rsidR="00DF7ED1" w:rsidRPr="000E6001" w:rsidRDefault="0081310E">
      <w:pPr>
        <w:pStyle w:val="a7"/>
        <w:tabs>
          <w:tab w:val="clear" w:pos="4156"/>
          <w:tab w:val="clear" w:pos="8253"/>
        </w:tabs>
        <w:spacing w:after="0"/>
        <w:rPr>
          <w:rFonts w:cs="Times New Roman"/>
        </w:rPr>
      </w:pPr>
      <w:bookmarkStart w:id="62" w:name="_Ref10222"/>
      <w:r w:rsidRPr="000E6001">
        <w:rPr>
          <w:rFonts w:cs="Times New Roman"/>
        </w:rPr>
        <w:t>图</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2</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4</w:t>
      </w:r>
      <w:r w:rsidRPr="000E6001">
        <w:rPr>
          <w:rFonts w:cs="Times New Roman"/>
        </w:rPr>
        <w:fldChar w:fldCharType="end"/>
      </w:r>
      <w:bookmarkEnd w:id="62"/>
      <w:r w:rsidRPr="000E6001">
        <w:rPr>
          <w:rFonts w:cs="Times New Roman"/>
        </w:rPr>
        <w:t xml:space="preserve"> Fabric</w:t>
      </w:r>
      <w:r w:rsidRPr="000E6001">
        <w:rPr>
          <w:rFonts w:cs="Times New Roman"/>
        </w:rPr>
        <w:t>交易处理流程</w:t>
      </w:r>
    </w:p>
    <w:p w:rsidR="00DF7ED1" w:rsidRPr="000E6001" w:rsidRDefault="0081310E">
      <w:pPr>
        <w:tabs>
          <w:tab w:val="clear" w:pos="4156"/>
          <w:tab w:val="clear" w:pos="8253"/>
        </w:tabs>
        <w:ind w:firstLine="480"/>
      </w:pPr>
      <w:r w:rsidRPr="000E6001">
        <w:t>在整个交易过程中，各个组件的主要功能如下：</w:t>
      </w:r>
    </w:p>
    <w:p w:rsidR="00DF7ED1" w:rsidRPr="000E6001" w:rsidRDefault="0081310E">
      <w:pPr>
        <w:pStyle w:val="afb"/>
        <w:numPr>
          <w:ilvl w:val="0"/>
          <w:numId w:val="25"/>
        </w:numPr>
        <w:tabs>
          <w:tab w:val="clear" w:pos="4156"/>
          <w:tab w:val="clear" w:pos="8253"/>
        </w:tabs>
        <w:ind w:left="840" w:firstLineChars="0"/>
        <w:rPr>
          <w:bCs/>
        </w:rPr>
      </w:pPr>
      <w:r w:rsidRPr="000E6001">
        <w:rPr>
          <w:bCs/>
        </w:rPr>
        <w:t>客户端（</w:t>
      </w:r>
      <w:r w:rsidRPr="000E6001">
        <w:rPr>
          <w:bCs/>
        </w:rPr>
        <w:t>App</w:t>
      </w:r>
      <w:r w:rsidRPr="000E6001">
        <w:rPr>
          <w:bCs/>
        </w:rPr>
        <w:t>）</w:t>
      </w:r>
    </w:p>
    <w:p w:rsidR="00DF7ED1" w:rsidRPr="000E6001" w:rsidRDefault="0081310E">
      <w:pPr>
        <w:tabs>
          <w:tab w:val="clear" w:pos="4156"/>
          <w:tab w:val="clear" w:pos="8253"/>
        </w:tabs>
        <w:ind w:firstLine="480"/>
      </w:pPr>
      <w:r w:rsidRPr="000E6001">
        <w:t>客户端应用使用</w:t>
      </w:r>
      <w:r w:rsidRPr="000E6001">
        <w:t>SDK</w:t>
      </w:r>
      <w:r w:rsidRPr="000E6001">
        <w:t>来跟</w:t>
      </w:r>
      <w:r w:rsidRPr="000E6001">
        <w:t>Fabric</w:t>
      </w:r>
      <w:r w:rsidRPr="000E6001">
        <w:t>网络打交道。首先，客户端从</w:t>
      </w:r>
      <w:r w:rsidRPr="000E6001">
        <w:t>CA</w:t>
      </w:r>
      <w:r w:rsidRPr="000E6001">
        <w:t>获取合法的身份证书来加入网络内的应用通道。发起正式交易前，需要先构造交易提案提交给</w:t>
      </w:r>
      <w:r w:rsidRPr="000E6001">
        <w:t>Endorser</w:t>
      </w:r>
      <w:r w:rsidRPr="000E6001">
        <w:t>进行背书，客户端收集到足够的背书支持后可以利用背书构造一个合法的交易请求，发给</w:t>
      </w:r>
      <w:r w:rsidRPr="000E6001">
        <w:t>Orderer</w:t>
      </w:r>
      <w:r w:rsidRPr="000E6001">
        <w:t>进行排序处理。</w:t>
      </w:r>
    </w:p>
    <w:p w:rsidR="00DF7ED1" w:rsidRPr="000E6001" w:rsidRDefault="0081310E">
      <w:pPr>
        <w:pStyle w:val="afb"/>
        <w:numPr>
          <w:ilvl w:val="0"/>
          <w:numId w:val="25"/>
        </w:numPr>
        <w:tabs>
          <w:tab w:val="clear" w:pos="4156"/>
          <w:tab w:val="clear" w:pos="8253"/>
        </w:tabs>
        <w:ind w:left="840" w:firstLineChars="0"/>
        <w:rPr>
          <w:bCs/>
        </w:rPr>
      </w:pPr>
      <w:r w:rsidRPr="000E6001">
        <w:rPr>
          <w:bCs/>
        </w:rPr>
        <w:t>Endorser</w:t>
      </w:r>
      <w:r w:rsidRPr="000E6001">
        <w:rPr>
          <w:bCs/>
        </w:rPr>
        <w:t>节点</w:t>
      </w:r>
    </w:p>
    <w:p w:rsidR="00DF7ED1" w:rsidRPr="000E6001" w:rsidRDefault="0081310E">
      <w:pPr>
        <w:tabs>
          <w:tab w:val="clear" w:pos="4156"/>
          <w:tab w:val="clear" w:pos="8253"/>
        </w:tabs>
        <w:ind w:firstLine="480"/>
      </w:pPr>
      <w:r w:rsidRPr="000E6001">
        <w:t>主要提供</w:t>
      </w:r>
      <w:r w:rsidRPr="000E6001">
        <w:t>ProcessProposal</w:t>
      </w:r>
      <w:r w:rsidRPr="000E6001">
        <w:t>方法供客户端调用，完成对交易提案的背书处理。收到来自客户端的交易提案后，首先进行合法性和</w:t>
      </w:r>
      <w:r w:rsidRPr="000E6001">
        <w:t>ACL</w:t>
      </w:r>
      <w:r w:rsidRPr="000E6001">
        <w:t>权限检查，检查通过则模拟运行交易，对交易导致的状态变化（以读写</w:t>
      </w:r>
      <w:proofErr w:type="gramStart"/>
      <w:r w:rsidRPr="000E6001">
        <w:t>集形式</w:t>
      </w:r>
      <w:proofErr w:type="gramEnd"/>
      <w:r w:rsidRPr="000E6001">
        <w:t>记录，包括所读状态的键和版本，所写状态的键值）进行背书并返回结果给客户端。</w:t>
      </w:r>
    </w:p>
    <w:p w:rsidR="00DF7ED1" w:rsidRPr="000E6001" w:rsidRDefault="0081310E">
      <w:pPr>
        <w:pStyle w:val="afb"/>
        <w:numPr>
          <w:ilvl w:val="0"/>
          <w:numId w:val="25"/>
        </w:numPr>
        <w:tabs>
          <w:tab w:val="clear" w:pos="4156"/>
          <w:tab w:val="clear" w:pos="8253"/>
        </w:tabs>
        <w:ind w:left="840" w:firstLineChars="0"/>
        <w:rPr>
          <w:bCs/>
        </w:rPr>
      </w:pPr>
      <w:r w:rsidRPr="000E6001">
        <w:rPr>
          <w:bCs/>
        </w:rPr>
        <w:t>Committer</w:t>
      </w:r>
      <w:r w:rsidRPr="000E6001">
        <w:rPr>
          <w:bCs/>
        </w:rPr>
        <w:t>节点</w:t>
      </w:r>
    </w:p>
    <w:p w:rsidR="00DF7ED1" w:rsidRPr="000E6001" w:rsidRDefault="0081310E">
      <w:pPr>
        <w:tabs>
          <w:tab w:val="clear" w:pos="4156"/>
          <w:tab w:val="clear" w:pos="8253"/>
        </w:tabs>
        <w:ind w:firstLine="480"/>
      </w:pPr>
      <w:r w:rsidRPr="000E6001">
        <w:t>负责维护区块链和账本结构（包括状态</w:t>
      </w:r>
      <w:r w:rsidRPr="000E6001">
        <w:t>DB</w:t>
      </w:r>
      <w:r w:rsidRPr="000E6001">
        <w:t>、历史</w:t>
      </w:r>
      <w:r w:rsidRPr="000E6001">
        <w:t>DB</w:t>
      </w:r>
      <w:r w:rsidRPr="000E6001">
        <w:t>、索引</w:t>
      </w:r>
      <w:r w:rsidRPr="000E6001">
        <w:t>DB</w:t>
      </w:r>
      <w:r w:rsidRPr="000E6001">
        <w:t>等）。该节点会定期地从</w:t>
      </w:r>
      <w:r w:rsidRPr="000E6001">
        <w:t>Orderer</w:t>
      </w:r>
      <w:r w:rsidRPr="000E6001">
        <w:t>获取排序后的批量交易区块结构，对这些交易进行落盘前的最终检查（包括交易消息结构、签名完整性、是否重复、读写集合版本是否匹配等）。检查通过后执行合法的交易，将结果写入账本，同时构造新的区块，更新区块中的</w:t>
      </w:r>
      <w:r w:rsidRPr="000E6001">
        <w:t>BlockMetadata[2]</w:t>
      </w:r>
      <w:r w:rsidRPr="000E6001">
        <w:t>（</w:t>
      </w:r>
      <w:r w:rsidRPr="000E6001">
        <w:t>TRANSACTIONS_FILTER</w:t>
      </w:r>
      <w:r w:rsidRPr="000E6001">
        <w:t>）记录交易是否合法等信息。同一个物理节点可以仅作为</w:t>
      </w:r>
      <w:r w:rsidRPr="000E6001">
        <w:t>Committer</w:t>
      </w:r>
      <w:r w:rsidRPr="000E6001">
        <w:t>角色运行，也可以同时担任</w:t>
      </w:r>
      <w:r w:rsidRPr="000E6001">
        <w:t>Endorser</w:t>
      </w:r>
      <w:r w:rsidRPr="000E6001">
        <w:t>和</w:t>
      </w:r>
      <w:r w:rsidRPr="000E6001">
        <w:t>Committer</w:t>
      </w:r>
      <w:r w:rsidRPr="000E6001">
        <w:t>这两种角色。</w:t>
      </w:r>
    </w:p>
    <w:p w:rsidR="00DF7ED1" w:rsidRPr="000E6001" w:rsidRDefault="0081310E">
      <w:pPr>
        <w:pStyle w:val="afb"/>
        <w:numPr>
          <w:ilvl w:val="0"/>
          <w:numId w:val="25"/>
        </w:numPr>
        <w:tabs>
          <w:tab w:val="clear" w:pos="4156"/>
          <w:tab w:val="clear" w:pos="8253"/>
        </w:tabs>
        <w:ind w:left="840" w:firstLineChars="0"/>
        <w:rPr>
          <w:bCs/>
        </w:rPr>
      </w:pPr>
      <w:r w:rsidRPr="000E6001">
        <w:rPr>
          <w:bCs/>
        </w:rPr>
        <w:lastRenderedPageBreak/>
        <w:t>Orderer</w:t>
      </w:r>
    </w:p>
    <w:p w:rsidR="00DF7ED1" w:rsidRPr="000E6001" w:rsidRDefault="0081310E">
      <w:pPr>
        <w:tabs>
          <w:tab w:val="clear" w:pos="4156"/>
          <w:tab w:val="clear" w:pos="8253"/>
        </w:tabs>
        <w:ind w:firstLine="480"/>
      </w:pPr>
      <w:r w:rsidRPr="000E6001">
        <w:t>仅负责排序。为网络中所有合法交易进行全局排序，并将一批排序后的交易组合生成区块结构。</w:t>
      </w:r>
    </w:p>
    <w:p w:rsidR="00DF7ED1" w:rsidRPr="000E6001" w:rsidRDefault="0081310E">
      <w:pPr>
        <w:pStyle w:val="afb"/>
        <w:numPr>
          <w:ilvl w:val="0"/>
          <w:numId w:val="25"/>
        </w:numPr>
        <w:tabs>
          <w:tab w:val="clear" w:pos="4156"/>
          <w:tab w:val="clear" w:pos="8253"/>
        </w:tabs>
        <w:ind w:left="840" w:firstLineChars="0"/>
        <w:rPr>
          <w:bCs/>
        </w:rPr>
      </w:pPr>
      <w:r w:rsidRPr="000E6001">
        <w:rPr>
          <w:bCs/>
        </w:rPr>
        <w:t>CA</w:t>
      </w:r>
    </w:p>
    <w:p w:rsidR="00DF7ED1" w:rsidRPr="000E6001" w:rsidRDefault="0081310E">
      <w:pPr>
        <w:tabs>
          <w:tab w:val="clear" w:pos="4156"/>
          <w:tab w:val="clear" w:pos="8253"/>
        </w:tabs>
        <w:ind w:firstLine="480"/>
      </w:pPr>
      <w:r w:rsidRPr="000E6001">
        <w:t>负责网络中所有证书的管理（分发、撤销等），实现标准的</w:t>
      </w:r>
      <w:r w:rsidRPr="000E6001">
        <w:t>PKI</w:t>
      </w:r>
      <w:r w:rsidRPr="000E6001">
        <w:t>架构。</w:t>
      </w:r>
    </w:p>
    <w:p w:rsidR="00DF7ED1" w:rsidRPr="000E6001" w:rsidRDefault="00DF7ED1">
      <w:pPr>
        <w:ind w:firstLineChars="0" w:firstLine="0"/>
        <w:rPr>
          <w:szCs w:val="22"/>
        </w:rPr>
      </w:pPr>
    </w:p>
    <w:p w:rsidR="00DF7ED1" w:rsidRPr="000E6001" w:rsidRDefault="00DF7ED1">
      <w:pPr>
        <w:ind w:firstLine="480"/>
        <w:rPr>
          <w:szCs w:val="22"/>
        </w:rPr>
        <w:sectPr w:rsidR="00DF7ED1" w:rsidRPr="000E6001">
          <w:headerReference w:type="even" r:id="rId31"/>
          <w:headerReference w:type="default" r:id="rId32"/>
          <w:pgSz w:w="11906" w:h="16838"/>
          <w:pgMar w:top="1440" w:right="1800" w:bottom="1440" w:left="1800" w:header="1134" w:footer="1134" w:gutter="0"/>
          <w:cols w:space="425"/>
          <w:docGrid w:type="lines" w:linePitch="312"/>
        </w:sectPr>
      </w:pPr>
    </w:p>
    <w:p w:rsidR="00DF7ED1" w:rsidRPr="000E6001" w:rsidRDefault="0081310E">
      <w:pPr>
        <w:pStyle w:val="1"/>
        <w:keepNext w:val="0"/>
        <w:keepLines w:val="0"/>
        <w:pageBreakBefore/>
        <w:numPr>
          <w:ilvl w:val="0"/>
          <w:numId w:val="2"/>
        </w:numPr>
        <w:rPr>
          <w:szCs w:val="32"/>
        </w:rPr>
      </w:pPr>
      <w:bookmarkStart w:id="63" w:name="_Toc508795716"/>
      <w:r w:rsidRPr="000E6001">
        <w:rPr>
          <w:szCs w:val="32"/>
        </w:rPr>
        <w:lastRenderedPageBreak/>
        <w:t>共识机制的研究与优化</w:t>
      </w:r>
      <w:bookmarkEnd w:id="63"/>
    </w:p>
    <w:p w:rsidR="00DF7ED1" w:rsidRPr="000E6001" w:rsidRDefault="0081310E">
      <w:pPr>
        <w:pStyle w:val="20"/>
        <w:keepNext/>
        <w:keepLines/>
        <w:numPr>
          <w:ilvl w:val="1"/>
          <w:numId w:val="2"/>
        </w:numPr>
        <w:rPr>
          <w:rFonts w:cs="Times New Roman"/>
        </w:rPr>
      </w:pPr>
      <w:bookmarkStart w:id="64" w:name="_Toc508795717"/>
      <w:bookmarkStart w:id="65" w:name="_Toc476850399"/>
      <w:bookmarkStart w:id="66" w:name="_Ref474176690"/>
      <w:bookmarkStart w:id="67" w:name="_Toc476850596"/>
      <w:bookmarkStart w:id="68" w:name="_Toc476850329"/>
      <w:r w:rsidRPr="000E6001">
        <w:rPr>
          <w:rFonts w:cs="Times New Roman"/>
          <w:kern w:val="44"/>
          <w:szCs w:val="30"/>
        </w:rPr>
        <w:t>痛点分析</w:t>
      </w:r>
      <w:bookmarkEnd w:id="64"/>
    </w:p>
    <w:p w:rsidR="00DF7ED1" w:rsidRPr="000E6001" w:rsidRDefault="0081310E">
      <w:pPr>
        <w:ind w:firstLine="480"/>
      </w:pPr>
      <w:r w:rsidRPr="000E6001">
        <w:t>共识机制是区块链系统的核心与灵魂所在，在传统的区块链技术中，如比特币、以太坊等采用</w:t>
      </w:r>
      <w:r w:rsidRPr="000E6001">
        <w:t>PoW</w:t>
      </w:r>
      <w:r w:rsidRPr="000E6001">
        <w:t>共识机制，虽然</w:t>
      </w:r>
      <w:r w:rsidRPr="000E6001">
        <w:t>PoW</w:t>
      </w:r>
      <w:r w:rsidRPr="000E6001">
        <w:t>共识机制可以有效的</w:t>
      </w:r>
      <w:proofErr w:type="gramStart"/>
      <w:r w:rsidRPr="000E6001">
        <w:t>保证区</w:t>
      </w:r>
      <w:proofErr w:type="gramEnd"/>
      <w:r w:rsidRPr="000E6001">
        <w:t>块链的可信性，并且很好的实现了去中心化，但是该算法依然存在如下几类问题：</w:t>
      </w:r>
    </w:p>
    <w:p w:rsidR="00DF7ED1" w:rsidRPr="000E6001" w:rsidRDefault="0081310E">
      <w:pPr>
        <w:pStyle w:val="afb"/>
        <w:numPr>
          <w:ilvl w:val="0"/>
          <w:numId w:val="26"/>
        </w:numPr>
        <w:tabs>
          <w:tab w:val="clear" w:pos="4156"/>
          <w:tab w:val="clear" w:pos="8253"/>
        </w:tabs>
        <w:ind w:left="845" w:firstLineChars="0" w:hanging="363"/>
      </w:pPr>
      <w:r w:rsidRPr="000E6001">
        <w:t>PoW</w:t>
      </w:r>
      <w:r w:rsidRPr="000E6001">
        <w:t>共识机制需要进行大量的计算来证明工作量，</w:t>
      </w:r>
      <w:proofErr w:type="gramStart"/>
      <w:r w:rsidRPr="000E6001">
        <w:t>算力的</w:t>
      </w:r>
      <w:proofErr w:type="gramEnd"/>
      <w:r w:rsidRPr="000E6001">
        <w:t>竞争会造成大</w:t>
      </w:r>
      <w:proofErr w:type="gramStart"/>
      <w:r w:rsidRPr="000E6001">
        <w:t>量算</w:t>
      </w:r>
      <w:proofErr w:type="gramEnd"/>
      <w:r w:rsidRPr="000E6001">
        <w:t>力的浪费和资源的消耗。</w:t>
      </w:r>
    </w:p>
    <w:p w:rsidR="00DF7ED1" w:rsidRPr="000E6001" w:rsidRDefault="0081310E">
      <w:pPr>
        <w:pStyle w:val="afb"/>
        <w:numPr>
          <w:ilvl w:val="0"/>
          <w:numId w:val="26"/>
        </w:numPr>
        <w:tabs>
          <w:tab w:val="clear" w:pos="4156"/>
          <w:tab w:val="clear" w:pos="8253"/>
        </w:tabs>
        <w:ind w:left="845" w:firstLineChars="0" w:hanging="363"/>
      </w:pPr>
      <w:r w:rsidRPr="000E6001">
        <w:t>PoW</w:t>
      </w:r>
      <w:r w:rsidRPr="000E6001">
        <w:t>共识机制是一种基于概率的共识机制，是一种弱一致性的达成，只要某一</w:t>
      </w:r>
      <w:proofErr w:type="gramStart"/>
      <w:r w:rsidRPr="000E6001">
        <w:t>节点算力足够</w:t>
      </w:r>
      <w:proofErr w:type="gramEnd"/>
      <w:r w:rsidRPr="000E6001">
        <w:t>强大，依然能够</w:t>
      </w:r>
      <w:proofErr w:type="gramStart"/>
      <w:r w:rsidRPr="000E6001">
        <w:t>对之</w:t>
      </w:r>
      <w:proofErr w:type="gramEnd"/>
      <w:r w:rsidRPr="000E6001">
        <w:t>前的共识结果进行篡改。即便没有恶意节点的存在，依然会有分叉现象的出现。</w:t>
      </w:r>
    </w:p>
    <w:p w:rsidR="00DF7ED1" w:rsidRPr="000E6001" w:rsidRDefault="0081310E">
      <w:pPr>
        <w:pStyle w:val="afb"/>
        <w:numPr>
          <w:ilvl w:val="0"/>
          <w:numId w:val="26"/>
        </w:numPr>
        <w:tabs>
          <w:tab w:val="clear" w:pos="4156"/>
          <w:tab w:val="clear" w:pos="8253"/>
        </w:tabs>
        <w:ind w:left="845" w:firstLineChars="0" w:hanging="363"/>
      </w:pPr>
      <w:r w:rsidRPr="000E6001">
        <w:t>TPS</w:t>
      </w:r>
      <w:r w:rsidRPr="000E6001">
        <w:t>过低，比特币每</w:t>
      </w:r>
      <w:r w:rsidRPr="000E6001">
        <w:t>10</w:t>
      </w:r>
      <w:r w:rsidRPr="000E6001">
        <w:t>分钟一个区块，以太坊每</w:t>
      </w:r>
      <w:r w:rsidRPr="000E6001">
        <w:t>15</w:t>
      </w:r>
      <w:r w:rsidRPr="000E6001">
        <w:t>秒一个区块，这样低下的交易速度无法满足绝大多数的业务场景。</w:t>
      </w:r>
    </w:p>
    <w:p w:rsidR="00DF7ED1" w:rsidRPr="000E6001" w:rsidRDefault="0081310E">
      <w:pPr>
        <w:ind w:firstLine="480"/>
      </w:pPr>
      <w:r w:rsidRPr="000E6001">
        <w:tab/>
      </w:r>
      <w:r w:rsidRPr="000E6001">
        <w:t>基于区块链的扶贫资金管理平台是基于联盟链场景。联盟</w:t>
      </w:r>
      <w:proofErr w:type="gramStart"/>
      <w:r w:rsidRPr="000E6001">
        <w:t>链往往</w:t>
      </w:r>
      <w:proofErr w:type="gramEnd"/>
      <w:r w:rsidRPr="000E6001">
        <w:t>是由一些有着共同的利益的商业联盟体所组成的区块链，并且由这些商业联盟体共同进行区块链系统的搭建与维护。然而，这些商业联盟之间并没有完全相互信任，因此作为联盟中的成员都有义务去对区块链中其他成员进行监督，维持区块链系统正确的运行。因此就涉及到</w:t>
      </w:r>
      <w:r w:rsidRPr="000E6001">
        <w:t>“</w:t>
      </w:r>
      <w:r w:rsidRPr="000E6001">
        <w:t>拜占庭将军问题</w:t>
      </w:r>
      <w:r w:rsidRPr="000E6001">
        <w:t>”</w:t>
      </w:r>
      <w:r w:rsidRPr="000E6001">
        <w:t>。拜占庭将军问题是对现实世界的模型化，由于硬件错误、网络拥塞或断开以及遭到恶意攻击，计算机和网络可能出现不可预料的行为。</w:t>
      </w:r>
    </w:p>
    <w:p w:rsidR="00DF7ED1" w:rsidRPr="000E6001" w:rsidRDefault="0081310E">
      <w:pPr>
        <w:ind w:firstLine="480"/>
      </w:pPr>
      <w:r w:rsidRPr="000E6001">
        <w:t>针对以上问题，本论文提出了改进的共识算法，在保障区块链系统的一致性的前提下，提升了区块链的</w:t>
      </w:r>
      <w:r w:rsidRPr="000E6001">
        <w:t>TPS</w:t>
      </w:r>
      <w:r w:rsidRPr="000E6001">
        <w:t>，降低了区块共识所需消耗的资源，提高了区块链系统的安全性。</w:t>
      </w:r>
    </w:p>
    <w:p w:rsidR="00DF7ED1" w:rsidRPr="000E6001" w:rsidRDefault="0081310E">
      <w:pPr>
        <w:pStyle w:val="20"/>
        <w:keepNext/>
        <w:keepLines/>
        <w:numPr>
          <w:ilvl w:val="1"/>
          <w:numId w:val="2"/>
        </w:numPr>
        <w:rPr>
          <w:rFonts w:cs="Times New Roman"/>
          <w:kern w:val="44"/>
          <w:szCs w:val="30"/>
        </w:rPr>
      </w:pPr>
      <w:bookmarkStart w:id="69" w:name="_Toc508795718"/>
      <w:r w:rsidRPr="000E6001">
        <w:rPr>
          <w:rFonts w:cs="Times New Roman"/>
          <w:kern w:val="44"/>
          <w:szCs w:val="30"/>
        </w:rPr>
        <w:t>算法设计</w:t>
      </w:r>
      <w:bookmarkEnd w:id="69"/>
    </w:p>
    <w:p w:rsidR="00DF7ED1" w:rsidRPr="000E6001" w:rsidRDefault="0081310E">
      <w:pPr>
        <w:pStyle w:val="3"/>
        <w:numPr>
          <w:ilvl w:val="2"/>
          <w:numId w:val="8"/>
        </w:numPr>
        <w:rPr>
          <w:szCs w:val="28"/>
        </w:rPr>
      </w:pPr>
      <w:bookmarkStart w:id="70" w:name="_Toc508795719"/>
      <w:r w:rsidRPr="000E6001">
        <w:rPr>
          <w:szCs w:val="28"/>
        </w:rPr>
        <w:t>系统模型</w:t>
      </w:r>
      <w:bookmarkEnd w:id="70"/>
    </w:p>
    <w:p w:rsidR="00DF7ED1" w:rsidRPr="000E6001" w:rsidRDefault="0081310E">
      <w:pPr>
        <w:ind w:firstLine="480"/>
      </w:pPr>
      <w:r w:rsidRPr="000E6001">
        <w:t>本文提出的算法保证了在一个由</w:t>
      </w:r>
      <w:r w:rsidRPr="000E6001">
        <w:rPr>
          <w:position w:val="-6"/>
        </w:rPr>
        <w:object w:dxaOrig="281" w:dyaOrig="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5pt;height:13.95pt" o:ole="">
            <v:imagedata r:id="rId33" o:title=""/>
          </v:shape>
          <o:OLEObject Type="Embed" ProgID="Equation.3" ShapeID="_x0000_i1025" DrawAspect="Content" ObjectID="_1582635587" r:id="rId34"/>
        </w:object>
      </w:r>
      <w:proofErr w:type="gramStart"/>
      <w:r w:rsidRPr="000E6001">
        <w:t>个</w:t>
      </w:r>
      <w:proofErr w:type="gramEnd"/>
      <w:r w:rsidRPr="000E6001">
        <w:t>节点组成的分布式系统中，当存在</w:t>
      </w:r>
      <w:r w:rsidRPr="000E6001">
        <w:rPr>
          <w:position w:val="-10"/>
        </w:rPr>
        <w:object w:dxaOrig="243" w:dyaOrig="318">
          <v:shape id="_x0000_i1026" type="#_x0000_t75" style="width:12.2pt;height:15.7pt" o:ole="">
            <v:imagedata r:id="rId35" o:title=""/>
          </v:shape>
          <o:OLEObject Type="Embed" ProgID="Equation.3" ShapeID="_x0000_i1026" DrawAspect="Content" ObjectID="_1582635588" r:id="rId36"/>
        </w:object>
      </w:r>
      <w:proofErr w:type="gramStart"/>
      <w:r w:rsidRPr="000E6001">
        <w:t>个</w:t>
      </w:r>
      <w:proofErr w:type="gramEnd"/>
      <w:r w:rsidRPr="000E6001">
        <w:t>（</w:t>
      </w:r>
      <w:r w:rsidRPr="000E6001">
        <w:rPr>
          <w:position w:val="-10"/>
        </w:rPr>
        <w:object w:dxaOrig="804" w:dyaOrig="318">
          <v:shape id="_x0000_i1027" type="#_x0000_t75" style="width:40.05pt;height:15.7pt" o:ole="">
            <v:imagedata r:id="rId37" o:title=""/>
          </v:shape>
          <o:OLEObject Type="Embed" ProgID="Equation.3" ShapeID="_x0000_i1027" DrawAspect="Content" ObjectID="_1582635589" r:id="rId38"/>
        </w:object>
      </w:r>
      <w:r w:rsidRPr="000E6001">
        <w:t>）失效节点时，所有的正常节点都能达成一致性。这里，</w:t>
      </w:r>
      <w:r w:rsidRPr="000E6001">
        <w:rPr>
          <w:position w:val="-6"/>
        </w:rPr>
        <w:object w:dxaOrig="281" w:dyaOrig="281">
          <v:shape id="_x0000_i1028" type="#_x0000_t75" style="width:13.95pt;height:13.95pt" o:ole="">
            <v:imagedata r:id="rId33" o:title=""/>
          </v:shape>
          <o:OLEObject Type="Embed" ProgID="Equation.3" ShapeID="_x0000_i1028" DrawAspect="Content" ObjectID="_1582635590" r:id="rId39"/>
        </w:object>
      </w:r>
      <w:r w:rsidRPr="000E6001">
        <w:t>和</w:t>
      </w:r>
      <w:r w:rsidRPr="000E6001">
        <w:rPr>
          <w:position w:val="-10"/>
        </w:rPr>
        <w:object w:dxaOrig="243" w:dyaOrig="318">
          <v:shape id="_x0000_i1029" type="#_x0000_t75" style="width:12.2pt;height:15.7pt" o:ole="">
            <v:imagedata r:id="rId35" o:title=""/>
          </v:shape>
          <o:OLEObject Type="Embed" ProgID="Equation.3" ShapeID="_x0000_i1029" DrawAspect="Content" ObjectID="_1582635591" r:id="rId40"/>
        </w:object>
      </w:r>
      <w:r w:rsidRPr="000E6001">
        <w:t>的关系证明如下：</w:t>
      </w:r>
    </w:p>
    <w:p w:rsidR="00DF7ED1" w:rsidRPr="000E6001" w:rsidRDefault="0081310E">
      <w:pPr>
        <w:ind w:firstLine="480"/>
      </w:pPr>
      <w:r w:rsidRPr="000E6001">
        <w:lastRenderedPageBreak/>
        <w:t>在一个分布式系统中，为了达成一致性，需要满足以下两个必要条件：</w:t>
      </w:r>
    </w:p>
    <w:p w:rsidR="00DF7ED1" w:rsidRPr="000E6001" w:rsidRDefault="0081310E">
      <w:pPr>
        <w:pStyle w:val="afb"/>
        <w:numPr>
          <w:ilvl w:val="0"/>
          <w:numId w:val="27"/>
        </w:numPr>
        <w:tabs>
          <w:tab w:val="clear" w:pos="4156"/>
          <w:tab w:val="clear" w:pos="8253"/>
        </w:tabs>
        <w:ind w:left="845" w:firstLineChars="0" w:hanging="363"/>
      </w:pPr>
      <w:r w:rsidRPr="000E6001">
        <w:t>活性，即一定能在有限的时间内做出判断。</w:t>
      </w:r>
    </w:p>
    <w:p w:rsidR="00DF7ED1" w:rsidRPr="000E6001" w:rsidRDefault="0081310E">
      <w:pPr>
        <w:pStyle w:val="afb"/>
        <w:numPr>
          <w:ilvl w:val="0"/>
          <w:numId w:val="27"/>
        </w:numPr>
        <w:tabs>
          <w:tab w:val="clear" w:pos="4156"/>
          <w:tab w:val="clear" w:pos="8253"/>
        </w:tabs>
        <w:ind w:left="845" w:firstLineChars="0" w:hanging="363"/>
      </w:pPr>
      <w:r w:rsidRPr="000E6001">
        <w:t>安全性，即做出的判断一定要保证其正确性。</w:t>
      </w:r>
    </w:p>
    <w:p w:rsidR="00DF7ED1" w:rsidRPr="000E6001" w:rsidRDefault="0081310E">
      <w:pPr>
        <w:ind w:firstLineChars="0" w:firstLine="480"/>
      </w:pPr>
      <w:r w:rsidRPr="000E6001">
        <w:t>针对以上两点，考虑到如下最极端恶劣情况，可以做出如下判断：</w:t>
      </w:r>
    </w:p>
    <w:p w:rsidR="00DF7ED1" w:rsidRPr="000E6001" w:rsidRDefault="0081310E">
      <w:pPr>
        <w:ind w:firstLineChars="0" w:firstLine="480"/>
      </w:pPr>
      <w:r w:rsidRPr="000E6001">
        <w:t>极端恶劣情况</w:t>
      </w:r>
      <w:r w:rsidRPr="000E6001">
        <w:t>1</w:t>
      </w:r>
      <w:r w:rsidRPr="000E6001">
        <w:t>：</w:t>
      </w:r>
      <w:r w:rsidRPr="000E6001">
        <w:rPr>
          <w:position w:val="-10"/>
        </w:rPr>
        <w:object w:dxaOrig="243" w:dyaOrig="318">
          <v:shape id="_x0000_i1030" type="#_x0000_t75" style="width:12.2pt;height:15.7pt" o:ole="">
            <v:imagedata r:id="rId35" o:title=""/>
          </v:shape>
          <o:OLEObject Type="Embed" ProgID="Equation.3" ShapeID="_x0000_i1030" DrawAspect="Content" ObjectID="_1582635592" r:id="rId41"/>
        </w:object>
      </w:r>
      <w:proofErr w:type="gramStart"/>
      <w:r w:rsidRPr="000E6001">
        <w:t>个</w:t>
      </w:r>
      <w:proofErr w:type="gramEnd"/>
      <w:r w:rsidRPr="000E6001">
        <w:t>拜占庭节点在收到消息后，都选择不回复。</w:t>
      </w:r>
    </w:p>
    <w:p w:rsidR="00DF7ED1" w:rsidRPr="000E6001" w:rsidRDefault="0081310E">
      <w:pPr>
        <w:ind w:firstLineChars="0" w:firstLine="480"/>
      </w:pPr>
      <w:r w:rsidRPr="000E6001">
        <w:t>在这种情况下，非拜占庭节点最多只会收到</w:t>
      </w:r>
      <w:r w:rsidRPr="000E6001">
        <w:rPr>
          <w:position w:val="-10"/>
        </w:rPr>
        <w:object w:dxaOrig="598" w:dyaOrig="318">
          <v:shape id="_x0000_i1031" type="#_x0000_t75" style="width:29.6pt;height:15.7pt" o:ole="">
            <v:imagedata r:id="rId42" o:title=""/>
          </v:shape>
          <o:OLEObject Type="Embed" ProgID="Equation.3" ShapeID="_x0000_i1031" DrawAspect="Content" ObjectID="_1582635593" r:id="rId43"/>
        </w:object>
      </w:r>
      <w:proofErr w:type="gramStart"/>
      <w:r w:rsidRPr="000E6001">
        <w:t>个</w:t>
      </w:r>
      <w:proofErr w:type="gramEnd"/>
      <w:r w:rsidRPr="000E6001">
        <w:t>回复，那么为了保证系统的活性，节点就必须要求在收到</w:t>
      </w:r>
      <w:r w:rsidRPr="000E6001">
        <w:rPr>
          <w:position w:val="-10"/>
        </w:rPr>
        <w:object w:dxaOrig="598" w:dyaOrig="318">
          <v:shape id="_x0000_i1032" type="#_x0000_t75" style="width:29.6pt;height:15.7pt" o:ole="">
            <v:imagedata r:id="rId42" o:title=""/>
          </v:shape>
          <o:OLEObject Type="Embed" ProgID="Equation.3" ShapeID="_x0000_i1032" DrawAspect="Content" ObjectID="_1582635594" r:id="rId44"/>
        </w:object>
      </w:r>
      <w:proofErr w:type="gramStart"/>
      <w:r w:rsidRPr="000E6001">
        <w:t>个</w:t>
      </w:r>
      <w:proofErr w:type="gramEnd"/>
      <w:r w:rsidRPr="000E6001">
        <w:t>回复的时候做出判断。如果非要等到</w:t>
      </w:r>
      <w:r w:rsidRPr="000E6001">
        <w:rPr>
          <w:position w:val="-10"/>
        </w:rPr>
        <w:object w:dxaOrig="879" w:dyaOrig="318">
          <v:shape id="_x0000_i1033" type="#_x0000_t75" style="width:44.15pt;height:15.7pt" o:ole="">
            <v:imagedata r:id="rId45" o:title=""/>
          </v:shape>
          <o:OLEObject Type="Embed" ProgID="Equation.3" ShapeID="_x0000_i1033" DrawAspect="Content" ObjectID="_1582635595" r:id="rId46"/>
        </w:object>
      </w:r>
      <w:r w:rsidRPr="000E6001">
        <w:t>或者更多</w:t>
      </w:r>
      <w:proofErr w:type="gramStart"/>
      <w:r w:rsidRPr="000E6001">
        <w:t>个</w:t>
      </w:r>
      <w:proofErr w:type="gramEnd"/>
      <w:r w:rsidRPr="000E6001">
        <w:t>回复，如</w:t>
      </w:r>
      <w:r w:rsidRPr="000E6001">
        <w:rPr>
          <w:position w:val="-6"/>
        </w:rPr>
        <w:object w:dxaOrig="281" w:dyaOrig="281">
          <v:shape id="_x0000_i1034" type="#_x0000_t75" style="width:13.95pt;height:13.95pt" o:ole="">
            <v:imagedata r:id="rId33" o:title=""/>
          </v:shape>
          <o:OLEObject Type="Embed" ProgID="Equation.3" ShapeID="_x0000_i1034" DrawAspect="Content" ObjectID="_1582635596" r:id="rId47"/>
        </w:object>
      </w:r>
      <w:proofErr w:type="gramStart"/>
      <w:r w:rsidRPr="000E6001">
        <w:t>个</w:t>
      </w:r>
      <w:proofErr w:type="gramEnd"/>
      <w:r w:rsidRPr="000E6001">
        <w:t>，那么拜占庭节点就可以采用集体不回复的方式来破坏系统，使得系统一直堵塞在该阶段，无法达成系统的一致性。</w:t>
      </w:r>
    </w:p>
    <w:p w:rsidR="00DF7ED1" w:rsidRPr="000E6001" w:rsidRDefault="0081310E">
      <w:pPr>
        <w:ind w:firstLineChars="0" w:firstLine="480"/>
      </w:pPr>
      <w:r w:rsidRPr="000E6001">
        <w:t>极端恶劣情况</w:t>
      </w:r>
      <w:r w:rsidRPr="000E6001">
        <w:t>2</w:t>
      </w:r>
      <w:r w:rsidRPr="000E6001">
        <w:t>：考虑到回复的时间先后顺序问题，在率先收到的</w:t>
      </w:r>
      <w:r w:rsidRPr="000E6001">
        <w:rPr>
          <w:position w:val="-10"/>
        </w:rPr>
        <w:object w:dxaOrig="598" w:dyaOrig="318">
          <v:shape id="_x0000_i1035" type="#_x0000_t75" style="width:29.6pt;height:15.7pt" o:ole="">
            <v:imagedata r:id="rId42" o:title=""/>
          </v:shape>
          <o:OLEObject Type="Embed" ProgID="Equation.3" ShapeID="_x0000_i1035" DrawAspect="Content" ObjectID="_1582635597" r:id="rId48"/>
        </w:object>
      </w:r>
      <w:proofErr w:type="gramStart"/>
      <w:r w:rsidRPr="000E6001">
        <w:t>个</w:t>
      </w:r>
      <w:proofErr w:type="gramEnd"/>
      <w:r w:rsidRPr="000E6001">
        <w:t>回复中，存在</w:t>
      </w:r>
      <w:r w:rsidRPr="000E6001">
        <w:rPr>
          <w:position w:val="-10"/>
        </w:rPr>
        <w:object w:dxaOrig="243" w:dyaOrig="318">
          <v:shape id="_x0000_i1036" type="#_x0000_t75" style="width:12.2pt;height:15.7pt" o:ole="">
            <v:imagedata r:id="rId35" o:title=""/>
          </v:shape>
          <o:OLEObject Type="Embed" ProgID="Equation.3" ShapeID="_x0000_i1036" DrawAspect="Content" ObjectID="_1582635598" r:id="rId49"/>
        </w:object>
      </w:r>
      <w:proofErr w:type="gramStart"/>
      <w:r w:rsidRPr="000E6001">
        <w:t>个</w:t>
      </w:r>
      <w:proofErr w:type="gramEnd"/>
      <w:r w:rsidRPr="000E6001">
        <w:t>回复是来自拜占庭节点。</w:t>
      </w:r>
    </w:p>
    <w:p w:rsidR="00DF7ED1" w:rsidRPr="000E6001" w:rsidRDefault="0081310E">
      <w:pPr>
        <w:ind w:firstLine="480"/>
      </w:pPr>
      <w:r w:rsidRPr="000E6001">
        <w:t>在这种情况下，系统仍旧需要足够数量的非拜占庭节点的响应，并且这些非拜占庭节点的响应数量必须超过时效节点的响应数量，即</w:t>
      </w:r>
      <w:r w:rsidRPr="000E6001">
        <w:rPr>
          <w:position w:val="-10"/>
        </w:rPr>
        <w:object w:dxaOrig="1440" w:dyaOrig="318">
          <v:shape id="_x0000_i1037" type="#_x0000_t75" style="width:1in;height:15.7pt" o:ole="">
            <v:imagedata r:id="rId50" o:title=""/>
          </v:shape>
          <o:OLEObject Type="Embed" ProgID="Equation.3" ShapeID="_x0000_i1037" DrawAspect="Content" ObjectID="_1582635599" r:id="rId51"/>
        </w:object>
      </w:r>
      <w:r w:rsidRPr="000E6001">
        <w:t>，因此得到</w:t>
      </w:r>
      <w:r w:rsidRPr="000E6001">
        <w:rPr>
          <w:position w:val="-10"/>
        </w:rPr>
        <w:object w:dxaOrig="804" w:dyaOrig="318">
          <v:shape id="_x0000_i1038" type="#_x0000_t75" style="width:40.05pt;height:15.7pt" o:ole="">
            <v:imagedata r:id="rId37" o:title=""/>
          </v:shape>
          <o:OLEObject Type="Embed" ProgID="Equation.3" ShapeID="_x0000_i1038" DrawAspect="Content" ObjectID="_1582635600" r:id="rId52"/>
        </w:object>
      </w:r>
      <w:r w:rsidRPr="000E6001">
        <w:t>。</w:t>
      </w:r>
    </w:p>
    <w:p w:rsidR="00DF7ED1" w:rsidRPr="000E6001" w:rsidRDefault="0081310E">
      <w:pPr>
        <w:pStyle w:val="3"/>
        <w:numPr>
          <w:ilvl w:val="2"/>
          <w:numId w:val="8"/>
        </w:numPr>
        <w:rPr>
          <w:szCs w:val="28"/>
        </w:rPr>
      </w:pPr>
      <w:bookmarkStart w:id="71" w:name="_Toc508795720"/>
      <w:r w:rsidRPr="000E6001">
        <w:rPr>
          <w:szCs w:val="28"/>
        </w:rPr>
        <w:t>模型假设</w:t>
      </w:r>
      <w:bookmarkEnd w:id="71"/>
    </w:p>
    <w:p w:rsidR="00DF7ED1" w:rsidRPr="000E6001" w:rsidRDefault="0081310E">
      <w:pPr>
        <w:ind w:firstLine="480"/>
      </w:pPr>
      <w:r w:rsidRPr="000E6001">
        <w:t>本文提出的算法有如下假设：</w:t>
      </w:r>
    </w:p>
    <w:p w:rsidR="00DF7ED1" w:rsidRPr="000E6001" w:rsidRDefault="0081310E">
      <w:pPr>
        <w:pStyle w:val="afb"/>
        <w:numPr>
          <w:ilvl w:val="0"/>
          <w:numId w:val="28"/>
        </w:numPr>
        <w:tabs>
          <w:tab w:val="clear" w:pos="4156"/>
          <w:tab w:val="clear" w:pos="8253"/>
        </w:tabs>
        <w:ind w:left="845" w:firstLineChars="0" w:hanging="363"/>
      </w:pPr>
      <w:r w:rsidRPr="000E6001">
        <w:t>系统中允许拜占庭节点的出现，即该节点会无视规则对系统进行破坏，妨碍系统一致性的达成。而非拜占庭节点会按照规则运行，在给定状态和参数相同的情况下，操作执行的结果一定相同。</w:t>
      </w:r>
    </w:p>
    <w:p w:rsidR="00DF7ED1" w:rsidRPr="000E6001" w:rsidRDefault="0081310E">
      <w:pPr>
        <w:pStyle w:val="afb"/>
        <w:numPr>
          <w:ilvl w:val="0"/>
          <w:numId w:val="28"/>
        </w:numPr>
        <w:tabs>
          <w:tab w:val="clear" w:pos="4156"/>
          <w:tab w:val="clear" w:pos="8253"/>
        </w:tabs>
        <w:ind w:left="845" w:firstLineChars="0" w:hanging="363"/>
      </w:pPr>
      <w:r w:rsidRPr="000E6001">
        <w:t>系统是一个由多个节点组成的分布式网络，节点之间的通信可能会因为网络故障、网络抖动等原因导致传输的消息产生丢失、延迟、重复或者乱序等现象，这类现象不归结为拜占庭错误。</w:t>
      </w:r>
    </w:p>
    <w:p w:rsidR="00DF7ED1" w:rsidRPr="000E6001" w:rsidRDefault="0081310E">
      <w:pPr>
        <w:pStyle w:val="afb"/>
        <w:numPr>
          <w:ilvl w:val="0"/>
          <w:numId w:val="28"/>
        </w:numPr>
        <w:tabs>
          <w:tab w:val="clear" w:pos="4156"/>
          <w:tab w:val="clear" w:pos="8253"/>
        </w:tabs>
        <w:ind w:left="845" w:firstLineChars="0" w:hanging="363"/>
      </w:pPr>
      <w:r w:rsidRPr="000E6001">
        <w:t>使用非对称加密算法对消息进行签名、加密。保证了消息的真实性和身份的可验证性，防止消息被篡改和伪造。</w:t>
      </w:r>
    </w:p>
    <w:p w:rsidR="00DF7ED1" w:rsidRPr="000E6001" w:rsidRDefault="0081310E">
      <w:pPr>
        <w:pStyle w:val="3"/>
        <w:numPr>
          <w:ilvl w:val="2"/>
          <w:numId w:val="8"/>
        </w:numPr>
        <w:rPr>
          <w:szCs w:val="28"/>
        </w:rPr>
      </w:pPr>
      <w:bookmarkStart w:id="72" w:name="_Toc508795721"/>
      <w:r w:rsidRPr="000E6001">
        <w:rPr>
          <w:szCs w:val="28"/>
        </w:rPr>
        <w:t>算法定义</w:t>
      </w:r>
      <w:bookmarkEnd w:id="72"/>
    </w:p>
    <w:p w:rsidR="00DF7ED1" w:rsidRPr="000E6001" w:rsidRDefault="0081310E">
      <w:pPr>
        <w:ind w:firstLine="480"/>
      </w:pPr>
      <w:r w:rsidRPr="000E6001">
        <w:t>本文提出的算法有如下定义：</w:t>
      </w:r>
    </w:p>
    <w:p w:rsidR="00DF7ED1" w:rsidRPr="000E6001" w:rsidRDefault="0081310E">
      <w:pPr>
        <w:ind w:firstLine="480"/>
      </w:pPr>
      <w:r w:rsidRPr="000E6001">
        <w:t>定义</w:t>
      </w:r>
      <w:r w:rsidRPr="000E6001">
        <w:t>1. Quorum</w:t>
      </w:r>
    </w:p>
    <w:p w:rsidR="00DF7ED1" w:rsidRPr="000E6001" w:rsidRDefault="0081310E">
      <w:pPr>
        <w:ind w:firstLine="480"/>
      </w:pPr>
      <w:r w:rsidRPr="000E6001">
        <w:t>Quorum</w:t>
      </w:r>
      <w:r w:rsidRPr="000E6001">
        <w:t>是由系统节点组成的集合，并且任意两个</w:t>
      </w:r>
      <w:r w:rsidRPr="000E6001">
        <w:t>Quorum</w:t>
      </w:r>
      <w:r w:rsidRPr="000E6001">
        <w:t>的交集不为空。假设系统节点集合为</w:t>
      </w:r>
      <w:r w:rsidRPr="000E6001">
        <w:rPr>
          <w:position w:val="-6"/>
        </w:rPr>
        <w:object w:dxaOrig="281" w:dyaOrig="281">
          <v:shape id="_x0000_i1039" type="#_x0000_t75" style="width:13.95pt;height:13.95pt" o:ole="">
            <v:imagedata r:id="rId53" o:title=""/>
          </v:shape>
          <o:OLEObject Type="Embed" ProgID="Equation.3" ShapeID="_x0000_i1039" DrawAspect="Content" ObjectID="_1582635601" r:id="rId54"/>
        </w:object>
      </w:r>
      <w:r w:rsidRPr="000E6001">
        <w:t>，</w:t>
      </w:r>
      <w:r w:rsidRPr="000E6001">
        <w:rPr>
          <w:position w:val="-12"/>
        </w:rPr>
        <w:object w:dxaOrig="2207" w:dyaOrig="374">
          <v:shape id="_x0000_i1040" type="#_x0000_t75" style="width:110.3pt;height:18.6pt" o:ole="">
            <v:imagedata r:id="rId55" o:title=""/>
          </v:shape>
          <o:OLEObject Type="Embed" ProgID="Equation.3" ShapeID="_x0000_i1040" DrawAspect="Content" ObjectID="_1582635602" r:id="rId56"/>
        </w:object>
      </w:r>
      <w:r w:rsidRPr="000E6001">
        <w:t>，且</w:t>
      </w:r>
      <w:r w:rsidRPr="000E6001">
        <w:rPr>
          <w:position w:val="-12"/>
        </w:rPr>
        <w:object w:dxaOrig="748" w:dyaOrig="374">
          <v:shape id="_x0000_i1041" type="#_x0000_t75" style="width:37.75pt;height:18.6pt" o:ole="">
            <v:imagedata r:id="rId57" o:title=""/>
          </v:shape>
          <o:OLEObject Type="Embed" ProgID="Equation.3" ShapeID="_x0000_i1041" DrawAspect="Content" ObjectID="_1582635603" r:id="rId58"/>
        </w:object>
      </w:r>
      <w:r w:rsidRPr="000E6001">
        <w:t>,</w:t>
      </w:r>
      <w:r w:rsidRPr="000E6001">
        <w:t>满足公式（</w:t>
      </w:r>
      <w:r w:rsidRPr="000E6001">
        <w:t>3.1</w:t>
      </w:r>
      <w:r w:rsidRPr="000E6001">
        <w:t>）则称</w:t>
      </w:r>
      <w:r w:rsidRPr="000E6001">
        <w:t>Q</w:t>
      </w:r>
      <w:r w:rsidRPr="000E6001">
        <w:t>为一个</w:t>
      </w:r>
      <w:r w:rsidRPr="000E6001">
        <w:t>Quorum</w:t>
      </w:r>
      <w:r w:rsidRPr="000E6001">
        <w:t>。</w:t>
      </w:r>
    </w:p>
    <w:p w:rsidR="00DF7ED1" w:rsidRPr="000E6001" w:rsidRDefault="0081310E">
      <w:pPr>
        <w:ind w:firstLine="480"/>
      </w:pPr>
      <w:r w:rsidRPr="000E6001">
        <w:tab/>
      </w:r>
      <w:r w:rsidRPr="000E6001">
        <w:rPr>
          <w:position w:val="-14"/>
        </w:rPr>
        <w:object w:dxaOrig="2506" w:dyaOrig="374">
          <v:shape id="_x0000_i1042" type="#_x0000_t75" style="width:125.4pt;height:18.6pt" o:ole="">
            <v:imagedata r:id="rId59" o:title=""/>
          </v:shape>
          <o:OLEObject Type="Embed" ProgID="Equation.3" ShapeID="_x0000_i1042" DrawAspect="Content" ObjectID="_1582635604" r:id="rId60"/>
        </w:object>
      </w:r>
      <w:r w:rsidRPr="000E6001">
        <w:rPr>
          <w:position w:val="-14"/>
        </w:rPr>
        <w:tab/>
      </w:r>
      <w:r w:rsidRPr="000E6001">
        <w:t>（</w:t>
      </w:r>
      <w:fldSimple w:instr=" Styleref 1\s ">
        <w:r w:rsidRPr="000E6001">
          <w:t>3</w:t>
        </w:r>
      </w:fldSimple>
      <w:r w:rsidRPr="000E6001">
        <w:t>.</w:t>
      </w:r>
      <w:r w:rsidRPr="000E6001">
        <w:fldChar w:fldCharType="begin"/>
      </w:r>
      <w:r w:rsidRPr="000E6001">
        <w:instrText xml:space="preserve"> Seq </w:instrText>
      </w:r>
      <w:r w:rsidRPr="000E6001">
        <w:instrText>公式</w:instrText>
      </w:r>
      <w:r w:rsidRPr="000E6001">
        <w:instrText xml:space="preserve"> \*Arabic \s1</w:instrText>
      </w:r>
      <w:r w:rsidRPr="000E6001">
        <w:fldChar w:fldCharType="separate"/>
      </w:r>
      <w:r w:rsidRPr="000E6001">
        <w:t>1</w:t>
      </w:r>
      <w:r w:rsidRPr="000E6001">
        <w:fldChar w:fldCharType="end"/>
      </w:r>
      <w:r w:rsidRPr="000E6001">
        <w:t>）</w:t>
      </w:r>
    </w:p>
    <w:p w:rsidR="00DF7ED1" w:rsidRPr="000E6001" w:rsidRDefault="0081310E">
      <w:pPr>
        <w:ind w:firstLine="480"/>
      </w:pPr>
      <w:r w:rsidRPr="000E6001">
        <w:lastRenderedPageBreak/>
        <w:t>Quorum</w:t>
      </w:r>
      <w:r w:rsidRPr="000E6001">
        <w:t>有如下性质：</w:t>
      </w:r>
    </w:p>
    <w:p w:rsidR="00DF7ED1" w:rsidRPr="000E6001" w:rsidRDefault="0081310E">
      <w:pPr>
        <w:pStyle w:val="afb"/>
        <w:numPr>
          <w:ilvl w:val="0"/>
          <w:numId w:val="29"/>
        </w:numPr>
        <w:tabs>
          <w:tab w:val="clear" w:pos="4156"/>
          <w:tab w:val="clear" w:pos="8253"/>
        </w:tabs>
        <w:ind w:left="0" w:firstLine="480"/>
      </w:pPr>
      <w:r w:rsidRPr="000E6001">
        <w:t>任意两个</w:t>
      </w:r>
      <w:r w:rsidRPr="000E6001">
        <w:t>Quorum</w:t>
      </w:r>
      <w:r w:rsidRPr="000E6001">
        <w:t>至少有一个共同的并且正确的节点。</w:t>
      </w:r>
    </w:p>
    <w:p w:rsidR="00DF7ED1" w:rsidRPr="000E6001" w:rsidRDefault="0081310E">
      <w:pPr>
        <w:pStyle w:val="afb"/>
        <w:numPr>
          <w:ilvl w:val="0"/>
          <w:numId w:val="29"/>
        </w:numPr>
        <w:tabs>
          <w:tab w:val="clear" w:pos="4156"/>
          <w:tab w:val="clear" w:pos="8253"/>
        </w:tabs>
        <w:ind w:left="0" w:firstLine="480"/>
      </w:pPr>
      <w:r w:rsidRPr="000E6001">
        <w:t>一定存在着没有错误的</w:t>
      </w:r>
      <w:r w:rsidRPr="000E6001">
        <w:t>Quorum</w:t>
      </w:r>
      <w:r w:rsidRPr="000E6001">
        <w:t>。</w:t>
      </w:r>
    </w:p>
    <w:p w:rsidR="00DF7ED1" w:rsidRPr="000E6001" w:rsidRDefault="0081310E">
      <w:pPr>
        <w:ind w:firstLine="480"/>
      </w:pPr>
      <w:r w:rsidRPr="000E6001">
        <w:t>其中本文定义</w:t>
      </w:r>
      <w:r w:rsidRPr="000E6001">
        <w:rPr>
          <w:position w:val="-10"/>
        </w:rPr>
        <w:object w:dxaOrig="673" w:dyaOrig="318">
          <v:shape id="_x0000_i1043" type="#_x0000_t75" style="width:33.7pt;height:15.7pt" o:ole="">
            <v:imagedata r:id="rId61" o:title=""/>
          </v:shape>
          <o:OLEObject Type="Embed" ProgID="Equation.3" ShapeID="_x0000_i1043" DrawAspect="Content" ObjectID="_1582635605" r:id="rId62"/>
        </w:object>
      </w:r>
      <w:proofErr w:type="gramStart"/>
      <w:r w:rsidRPr="000E6001">
        <w:t>个</w:t>
      </w:r>
      <w:proofErr w:type="gramEnd"/>
      <w:r w:rsidRPr="000E6001">
        <w:t>节点为一个</w:t>
      </w:r>
      <w:r w:rsidRPr="000E6001">
        <w:t>Quorum</w:t>
      </w:r>
      <w:r w:rsidRPr="000E6001">
        <w:t>，这样可以保证在一个</w:t>
      </w:r>
      <w:r w:rsidRPr="000E6001">
        <w:t>Quorum</w:t>
      </w:r>
      <w:r w:rsidRPr="000E6001">
        <w:t>至少有</w:t>
      </w:r>
      <w:r w:rsidRPr="000E6001">
        <w:rPr>
          <w:position w:val="-10"/>
        </w:rPr>
        <w:object w:dxaOrig="542" w:dyaOrig="318">
          <v:shape id="_x0000_i1044" type="#_x0000_t75" style="width:27.3pt;height:15.7pt" o:ole="">
            <v:imagedata r:id="rId63" o:title=""/>
          </v:shape>
          <o:OLEObject Type="Embed" ProgID="Equation.3" ShapeID="_x0000_i1044" DrawAspect="Content" ObjectID="_1582635606" r:id="rId64"/>
        </w:object>
      </w:r>
      <w:proofErr w:type="gramStart"/>
      <w:r w:rsidRPr="000E6001">
        <w:t>个</w:t>
      </w:r>
      <w:proofErr w:type="gramEnd"/>
      <w:r w:rsidRPr="000E6001">
        <w:t>节点没有发生错误，其中</w:t>
      </w:r>
      <w:r w:rsidRPr="000E6001">
        <w:rPr>
          <w:position w:val="-10"/>
        </w:rPr>
        <w:object w:dxaOrig="243" w:dyaOrig="318">
          <v:shape id="_x0000_i1045" type="#_x0000_t75" style="width:12.2pt;height:15.7pt" o:ole="">
            <v:imagedata r:id="rId35" o:title=""/>
          </v:shape>
          <o:OLEObject Type="Embed" ProgID="Equation.3" ShapeID="_x0000_i1045" DrawAspect="Content" ObjectID="_1582635607" r:id="rId65"/>
        </w:object>
      </w:r>
      <w:r w:rsidRPr="000E6001">
        <w:t>是该系统中出现允许最大错误节点数。</w:t>
      </w:r>
    </w:p>
    <w:p w:rsidR="00DF7ED1" w:rsidRPr="000E6001" w:rsidRDefault="0081310E">
      <w:pPr>
        <w:ind w:firstLine="480"/>
      </w:pPr>
      <w:r w:rsidRPr="000E6001">
        <w:t>定义</w:t>
      </w:r>
      <w:r w:rsidRPr="000E6001">
        <w:t>2.View</w:t>
      </w:r>
    </w:p>
    <w:p w:rsidR="00DF7ED1" w:rsidRPr="000E6001" w:rsidRDefault="0081310E">
      <w:pPr>
        <w:ind w:firstLine="480"/>
      </w:pPr>
      <w:r w:rsidRPr="000E6001">
        <w:t>算法在执行一次共识时，所有节点都在一个相同的环境中执行操作，这个环境称之为视图（</w:t>
      </w:r>
      <w:r w:rsidRPr="000E6001">
        <w:t>view</w:t>
      </w:r>
      <w:r w:rsidRPr="000E6001">
        <w:t>）。每次共识完成（失败或者成功）都将进行视图的变更。视图编号是连续的整数。</w:t>
      </w:r>
    </w:p>
    <w:p w:rsidR="00DF7ED1" w:rsidRPr="000E6001" w:rsidRDefault="0081310E">
      <w:pPr>
        <w:ind w:firstLine="480"/>
      </w:pPr>
      <w:r w:rsidRPr="000E6001">
        <w:t>定义</w:t>
      </w:r>
      <w:r w:rsidRPr="000E6001">
        <w:t>3.Primary</w:t>
      </w:r>
      <w:r w:rsidRPr="000E6001">
        <w:t>和</w:t>
      </w:r>
      <w:r w:rsidRPr="000E6001">
        <w:t>backups</w:t>
      </w:r>
    </w:p>
    <w:p w:rsidR="00DF7ED1" w:rsidRPr="000E6001" w:rsidRDefault="0081310E">
      <w:pPr>
        <w:ind w:firstLine="480"/>
      </w:pPr>
      <w:r w:rsidRPr="000E6001">
        <w:t>系统是一个由</w:t>
      </w:r>
      <w:r w:rsidRPr="000E6001">
        <w:t>N</w:t>
      </w:r>
      <w:r w:rsidRPr="000E6001">
        <w:t>个节点组成的分布式网络，这</w:t>
      </w:r>
      <w:r w:rsidRPr="000E6001">
        <w:t>N</w:t>
      </w:r>
      <w:r w:rsidRPr="000E6001">
        <w:t>个节点中，有一个称之为主节点（</w:t>
      </w:r>
      <w:r w:rsidRPr="000E6001">
        <w:t>primary</w:t>
      </w:r>
      <w:r w:rsidRPr="000E6001">
        <w:t>），其余节点称之为备份节点（</w:t>
      </w:r>
      <w:r w:rsidRPr="000E6001">
        <w:t>backups</w:t>
      </w:r>
      <w:r w:rsidRPr="000E6001">
        <w:t>）。主节点由公式（</w:t>
      </w:r>
      <w:r w:rsidRPr="000E6001">
        <w:t>3.2</w:t>
      </w:r>
      <w:r w:rsidRPr="000E6001">
        <w:t>）计算得到。</w:t>
      </w:r>
    </w:p>
    <w:p w:rsidR="00DF7ED1" w:rsidRPr="000E6001" w:rsidRDefault="0081310E">
      <w:pPr>
        <w:ind w:firstLine="480"/>
      </w:pPr>
      <w:r w:rsidRPr="000E6001">
        <w:rPr>
          <w:position w:val="-10"/>
        </w:rPr>
        <w:tab/>
      </w:r>
      <w:r w:rsidRPr="000E6001">
        <w:rPr>
          <w:position w:val="-10"/>
        </w:rPr>
        <w:object w:dxaOrig="1272" w:dyaOrig="318">
          <v:shape id="_x0000_i1046" type="#_x0000_t75" style="width:63.3pt;height:15.7pt" o:ole="">
            <v:imagedata r:id="rId66" o:title=""/>
          </v:shape>
          <o:OLEObject Type="Embed" ProgID="Equation.3" ShapeID="_x0000_i1046" DrawAspect="Content" ObjectID="_1582635608" r:id="rId67"/>
        </w:object>
      </w:r>
      <w:r w:rsidRPr="000E6001">
        <w:rPr>
          <w:position w:val="-10"/>
        </w:rPr>
        <w:tab/>
      </w:r>
      <w:r w:rsidRPr="000E6001">
        <w:t>（</w:t>
      </w:r>
      <w:fldSimple w:instr=" Styleref 1\s ">
        <w:r w:rsidRPr="000E6001">
          <w:t>3</w:t>
        </w:r>
      </w:fldSimple>
      <w:r w:rsidRPr="000E6001">
        <w:t>.</w:t>
      </w:r>
      <w:r w:rsidRPr="000E6001">
        <w:fldChar w:fldCharType="begin"/>
      </w:r>
      <w:r w:rsidRPr="000E6001">
        <w:instrText xml:space="preserve"> Seq </w:instrText>
      </w:r>
      <w:r w:rsidRPr="000E6001">
        <w:instrText>公式</w:instrText>
      </w:r>
      <w:r w:rsidRPr="000E6001">
        <w:instrText xml:space="preserve"> \*Arabic \s1</w:instrText>
      </w:r>
      <w:r w:rsidRPr="000E6001">
        <w:fldChar w:fldCharType="separate"/>
      </w:r>
      <w:r w:rsidRPr="000E6001">
        <w:t>2</w:t>
      </w:r>
      <w:r w:rsidRPr="000E6001">
        <w:fldChar w:fldCharType="end"/>
      </w:r>
      <w:r w:rsidRPr="000E6001">
        <w:t>）</w:t>
      </w:r>
    </w:p>
    <w:p w:rsidR="00DF7ED1" w:rsidRPr="000E6001" w:rsidRDefault="0081310E">
      <w:pPr>
        <w:ind w:firstLine="480"/>
      </w:pPr>
      <w:r w:rsidRPr="000E6001">
        <w:t>当主节点失效的时候，就需要启动视图切换过程。视图切换协议用于解决良性容错，主节点切换协议用于解决恶性容错。</w:t>
      </w:r>
    </w:p>
    <w:p w:rsidR="00DF7ED1" w:rsidRPr="000E6001" w:rsidRDefault="0081310E">
      <w:pPr>
        <w:pStyle w:val="3"/>
        <w:numPr>
          <w:ilvl w:val="2"/>
          <w:numId w:val="8"/>
        </w:numPr>
        <w:rPr>
          <w:szCs w:val="28"/>
        </w:rPr>
      </w:pPr>
      <w:bookmarkStart w:id="73" w:name="_Toc508795722"/>
      <w:r w:rsidRPr="000E6001">
        <w:rPr>
          <w:szCs w:val="28"/>
        </w:rPr>
        <w:t>符号说明</w:t>
      </w:r>
      <w:bookmarkEnd w:id="73"/>
    </w:p>
    <w:p w:rsidR="00DF7ED1" w:rsidRPr="000E6001" w:rsidRDefault="0081310E">
      <w:pPr>
        <w:ind w:firstLine="480"/>
      </w:pPr>
      <w:r w:rsidRPr="000E6001">
        <w:t>本文提出的算法有如下符号：</w:t>
      </w:r>
    </w:p>
    <w:p w:rsidR="00DF7ED1" w:rsidRPr="000E6001" w:rsidRDefault="0081310E">
      <w:pPr>
        <w:ind w:firstLine="480"/>
      </w:pPr>
      <w:r w:rsidRPr="000E6001">
        <w:rPr>
          <w:position w:val="-10"/>
        </w:rPr>
        <w:object w:dxaOrig="243" w:dyaOrig="281">
          <v:shape id="_x0000_i1047" type="#_x0000_t75" style="width:12.2pt;height:13.95pt" o:ole="">
            <v:imagedata r:id="rId68" o:title=""/>
          </v:shape>
          <o:OLEObject Type="Embed" ProgID="Equation.3" ShapeID="_x0000_i1047" DrawAspect="Content" ObjectID="_1582635609" r:id="rId69"/>
        </w:object>
      </w:r>
      <w:r w:rsidRPr="000E6001">
        <w:t>：主节点编号。</w:t>
      </w:r>
    </w:p>
    <w:p w:rsidR="00DF7ED1" w:rsidRPr="000E6001" w:rsidRDefault="0081310E">
      <w:pPr>
        <w:ind w:firstLine="480"/>
      </w:pPr>
      <w:r w:rsidRPr="000E6001">
        <w:rPr>
          <w:position w:val="-6"/>
        </w:rPr>
        <w:object w:dxaOrig="168" w:dyaOrig="224">
          <v:shape id="_x0000_i1048" type="#_x0000_t75" style="width:8.7pt;height:11.05pt" o:ole="">
            <v:imagedata r:id="rId70" o:title=""/>
          </v:shape>
          <o:OLEObject Type="Embed" ProgID="Equation.3" ShapeID="_x0000_i1048" DrawAspect="Content" ObjectID="_1582635610" r:id="rId71"/>
        </w:object>
      </w:r>
      <w:r w:rsidRPr="000E6001">
        <w:t>：视图编号，从</w:t>
      </w:r>
      <w:r w:rsidRPr="000E6001">
        <w:t>0</w:t>
      </w:r>
      <w:r w:rsidRPr="000E6001">
        <w:t>开始的整数，每次视图变更</w:t>
      </w:r>
      <w:r w:rsidRPr="000E6001">
        <w:rPr>
          <w:position w:val="-6"/>
        </w:rPr>
        <w:object w:dxaOrig="486" w:dyaOrig="281">
          <v:shape id="_x0000_i1049" type="#_x0000_t75" style="width:24.4pt;height:13.95pt" o:ole="">
            <v:imagedata r:id="rId72" o:title=""/>
          </v:shape>
          <o:OLEObject Type="Embed" ProgID="Equation.3" ShapeID="_x0000_i1049" DrawAspect="Content" ObjectID="_1582635611" r:id="rId73"/>
        </w:object>
      </w:r>
      <w:r w:rsidRPr="000E6001">
        <w:t>。</w:t>
      </w:r>
    </w:p>
    <w:p w:rsidR="00DF7ED1" w:rsidRPr="000E6001" w:rsidRDefault="0081310E">
      <w:pPr>
        <w:ind w:firstLine="480"/>
      </w:pPr>
      <w:r w:rsidRPr="000E6001">
        <w:rPr>
          <w:position w:val="-6"/>
        </w:rPr>
        <w:object w:dxaOrig="187" w:dyaOrig="224">
          <v:shape id="_x0000_i1050" type="#_x0000_t75" style="width:9.3pt;height:11.05pt" o:ole="">
            <v:imagedata r:id="rId74" o:title=""/>
          </v:shape>
          <o:OLEObject Type="Embed" ProgID="Equation.3" ShapeID="_x0000_i1050" DrawAspect="Content" ObjectID="_1582635612" r:id="rId75"/>
        </w:object>
      </w:r>
      <w:r w:rsidRPr="000E6001">
        <w:t>：操作请求。</w:t>
      </w:r>
    </w:p>
    <w:p w:rsidR="00DF7ED1" w:rsidRPr="000E6001" w:rsidRDefault="0081310E">
      <w:pPr>
        <w:ind w:firstLine="480"/>
      </w:pPr>
      <w:r w:rsidRPr="000E6001">
        <w:rPr>
          <w:position w:val="-6"/>
        </w:rPr>
        <w:object w:dxaOrig="131" w:dyaOrig="243">
          <v:shape id="_x0000_i1051" type="#_x0000_t75" style="width:6.4pt;height:12.2pt" o:ole="">
            <v:imagedata r:id="rId76" o:title=""/>
          </v:shape>
          <o:OLEObject Type="Embed" ProgID="Equation.3" ShapeID="_x0000_i1051" DrawAspect="Content" ObjectID="_1582635613" r:id="rId77"/>
        </w:object>
      </w:r>
      <w:r w:rsidRPr="000E6001">
        <w:t>：时间戳。</w:t>
      </w:r>
    </w:p>
    <w:p w:rsidR="00DF7ED1" w:rsidRPr="000E6001" w:rsidRDefault="0081310E">
      <w:pPr>
        <w:ind w:firstLine="480"/>
      </w:pPr>
      <w:r w:rsidRPr="000E6001">
        <w:rPr>
          <w:position w:val="-6"/>
        </w:rPr>
        <w:object w:dxaOrig="187" w:dyaOrig="224">
          <v:shape id="_x0000_i1052" type="#_x0000_t75" style="width:9.3pt;height:11.05pt" o:ole="">
            <v:imagedata r:id="rId78" o:title=""/>
          </v:shape>
          <o:OLEObject Type="Embed" ProgID="Equation.3" ShapeID="_x0000_i1052" DrawAspect="Content" ObjectID="_1582635614" r:id="rId79"/>
        </w:object>
      </w:r>
      <w:r w:rsidRPr="000E6001">
        <w:t>：主节点对打包的交易组成的区块所分配的区块编号。</w:t>
      </w:r>
    </w:p>
    <w:p w:rsidR="00DF7ED1" w:rsidRPr="000E6001" w:rsidRDefault="0081310E">
      <w:pPr>
        <w:ind w:firstLine="480"/>
      </w:pPr>
      <w:r w:rsidRPr="000E6001">
        <w:rPr>
          <w:position w:val="-6"/>
        </w:rPr>
        <w:object w:dxaOrig="224" w:dyaOrig="281">
          <v:shape id="_x0000_i1053" type="#_x0000_t75" style="width:11.05pt;height:13.95pt" o:ole="">
            <v:imagedata r:id="rId80" o:title=""/>
          </v:shape>
          <o:OLEObject Type="Embed" ProgID="Equation.3" ShapeID="_x0000_i1053" DrawAspect="Content" ObjectID="_1582635615" r:id="rId81"/>
        </w:object>
      </w:r>
      <w:r w:rsidRPr="000E6001">
        <w:t>：区块信息的摘要。</w:t>
      </w:r>
    </w:p>
    <w:p w:rsidR="00DF7ED1" w:rsidRPr="000E6001" w:rsidRDefault="0081310E">
      <w:pPr>
        <w:ind w:firstLine="480"/>
      </w:pPr>
      <w:r w:rsidRPr="000E6001">
        <w:rPr>
          <w:position w:val="-6"/>
        </w:rPr>
        <w:object w:dxaOrig="131" w:dyaOrig="281">
          <v:shape id="_x0000_i1054" type="#_x0000_t75" style="width:6.4pt;height:13.95pt" o:ole="">
            <v:imagedata r:id="rId82" o:title=""/>
          </v:shape>
          <o:OLEObject Type="Embed" ProgID="Equation.3" ShapeID="_x0000_i1054" DrawAspect="Content" ObjectID="_1582635616" r:id="rId83"/>
        </w:object>
      </w:r>
      <w:r w:rsidRPr="000E6001">
        <w:t>：节点的编号。</w:t>
      </w:r>
    </w:p>
    <w:p w:rsidR="00DF7ED1" w:rsidRPr="000E6001" w:rsidRDefault="0081310E">
      <w:pPr>
        <w:ind w:firstLine="480"/>
      </w:pPr>
      <w:r w:rsidRPr="000E6001">
        <w:rPr>
          <w:position w:val="-10"/>
        </w:rPr>
        <w:object w:dxaOrig="243" w:dyaOrig="318">
          <v:shape id="_x0000_i1055" type="#_x0000_t75" style="width:12.2pt;height:15.7pt" o:ole="">
            <v:imagedata r:id="rId84" o:title=""/>
          </v:shape>
          <o:OLEObject Type="Embed" ProgID="Equation.3" ShapeID="_x0000_i1055" DrawAspect="Content" ObjectID="_1582635617" r:id="rId85"/>
        </w:object>
      </w:r>
      <w:r w:rsidRPr="000E6001">
        <w:t>：拜占庭节点的个数。</w:t>
      </w:r>
    </w:p>
    <w:p w:rsidR="00DF7ED1" w:rsidRPr="000E6001" w:rsidRDefault="0081310E">
      <w:pPr>
        <w:ind w:firstLine="480"/>
      </w:pPr>
      <w:r w:rsidRPr="000E6001">
        <w:rPr>
          <w:position w:val="-6"/>
        </w:rPr>
        <w:object w:dxaOrig="187" w:dyaOrig="281">
          <v:shape id="_x0000_i1056" type="#_x0000_t75" style="width:9.3pt;height:13.95pt" o:ole="">
            <v:imagedata r:id="rId86" o:title=""/>
          </v:shape>
          <o:OLEObject Type="Embed" ProgID="Equation.3" ShapeID="_x0000_i1056" DrawAspect="Content" ObjectID="_1582635618" r:id="rId87"/>
        </w:object>
      </w:r>
      <w:r w:rsidRPr="000E6001">
        <w:t>：区块链高度。</w:t>
      </w:r>
    </w:p>
    <w:p w:rsidR="00DF7ED1" w:rsidRPr="000E6001" w:rsidRDefault="0081310E">
      <w:pPr>
        <w:ind w:firstLine="480"/>
      </w:pPr>
      <w:r w:rsidRPr="000E6001">
        <w:rPr>
          <w:position w:val="-4"/>
        </w:rPr>
        <w:object w:dxaOrig="374" w:dyaOrig="281">
          <v:shape id="_x0000_i1057" type="#_x0000_t75" style="width:18.6pt;height:13.95pt" o:ole="">
            <v:imagedata r:id="rId88" o:title=""/>
          </v:shape>
          <o:OLEObject Type="Embed" ProgID="Equation.3" ShapeID="_x0000_i1057" DrawAspect="Content" ObjectID="_1582635619" r:id="rId89"/>
        </w:object>
      </w:r>
      <w:r w:rsidRPr="000E6001">
        <w:t>：客户端发送的交易请求。</w:t>
      </w:r>
    </w:p>
    <w:p w:rsidR="00DF7ED1" w:rsidRPr="000E6001" w:rsidRDefault="0081310E">
      <w:pPr>
        <w:ind w:firstLine="480"/>
      </w:pPr>
      <w:r w:rsidRPr="000E6001">
        <w:rPr>
          <w:position w:val="-4"/>
        </w:rPr>
        <w:object w:dxaOrig="823" w:dyaOrig="281">
          <v:shape id="_x0000_i1058" type="#_x0000_t75" style="width:41.25pt;height:13.95pt" o:ole="">
            <v:imagedata r:id="rId90" o:title=""/>
          </v:shape>
          <o:OLEObject Type="Embed" ProgID="Equation.3" ShapeID="_x0000_i1058" DrawAspect="Content" ObjectID="_1582635620" r:id="rId91"/>
        </w:object>
      </w:r>
      <w:r w:rsidRPr="000E6001">
        <w:t>：节点经过共识后回复给客户端的消息。</w:t>
      </w:r>
    </w:p>
    <w:p w:rsidR="00DF7ED1" w:rsidRPr="000E6001" w:rsidRDefault="0081310E">
      <w:pPr>
        <w:ind w:firstLine="480"/>
      </w:pPr>
      <w:r w:rsidRPr="000E6001">
        <w:rPr>
          <w:position w:val="-4"/>
        </w:rPr>
        <w:object w:dxaOrig="1814" w:dyaOrig="281">
          <v:shape id="_x0000_i1059" type="#_x0000_t75" style="width:90.6pt;height:13.95pt" o:ole="">
            <v:imagedata r:id="rId92" o:title=""/>
          </v:shape>
          <o:OLEObject Type="Embed" ProgID="Equation.3" ShapeID="_x0000_i1059" DrawAspect="Content" ObjectID="_1582635621" r:id="rId93"/>
        </w:object>
      </w:r>
      <w:r w:rsidRPr="000E6001">
        <w:t>：</w:t>
      </w:r>
      <w:r w:rsidRPr="000E6001">
        <w:t>Pre-prepare</w:t>
      </w:r>
      <w:r w:rsidRPr="000E6001">
        <w:t>阶段，主节点向备份节点发送的消息。</w:t>
      </w:r>
    </w:p>
    <w:p w:rsidR="00DF7ED1" w:rsidRPr="000E6001" w:rsidRDefault="0081310E">
      <w:pPr>
        <w:ind w:firstLine="480"/>
      </w:pPr>
      <w:r w:rsidRPr="000E6001">
        <w:rPr>
          <w:position w:val="-4"/>
        </w:rPr>
        <w:object w:dxaOrig="1122" w:dyaOrig="281">
          <v:shape id="_x0000_i1060" type="#_x0000_t75" style="width:56.3pt;height:13.95pt" o:ole="">
            <v:imagedata r:id="rId94" o:title=""/>
          </v:shape>
          <o:OLEObject Type="Embed" ProgID="Equation.3" ShapeID="_x0000_i1060" DrawAspect="Content" ObjectID="_1582635622" r:id="rId95"/>
        </w:object>
      </w:r>
      <w:r w:rsidRPr="000E6001">
        <w:t>：</w:t>
      </w:r>
      <w:r w:rsidRPr="000E6001">
        <w:t>Prepare</w:t>
      </w:r>
      <w:r w:rsidRPr="000E6001">
        <w:t>阶段，节点向其他节点发送的消息。</w:t>
      </w:r>
    </w:p>
    <w:p w:rsidR="00DF7ED1" w:rsidRPr="000E6001" w:rsidRDefault="0081310E">
      <w:pPr>
        <w:ind w:firstLine="480"/>
      </w:pPr>
      <w:r w:rsidRPr="000E6001">
        <w:rPr>
          <w:position w:val="-6"/>
        </w:rPr>
        <w:object w:dxaOrig="1029" w:dyaOrig="281">
          <v:shape id="_x0000_i1061" type="#_x0000_t75" style="width:51.7pt;height:13.95pt" o:ole="">
            <v:imagedata r:id="rId96" o:title=""/>
          </v:shape>
          <o:OLEObject Type="Embed" ProgID="Equation.3" ShapeID="_x0000_i1061" DrawAspect="Content" ObjectID="_1582635623" r:id="rId97"/>
        </w:object>
      </w:r>
      <w:r w:rsidRPr="000E6001">
        <w:t>：</w:t>
      </w:r>
      <w:r w:rsidRPr="000E6001">
        <w:t>Commit</w:t>
      </w:r>
      <w:r w:rsidRPr="000E6001">
        <w:t>阶段，节点向其他节点发送的消息。</w:t>
      </w:r>
    </w:p>
    <w:p w:rsidR="00DF7ED1" w:rsidRPr="000E6001" w:rsidRDefault="0081310E">
      <w:pPr>
        <w:pStyle w:val="3"/>
        <w:numPr>
          <w:ilvl w:val="2"/>
          <w:numId w:val="8"/>
        </w:numPr>
        <w:rPr>
          <w:szCs w:val="28"/>
        </w:rPr>
      </w:pPr>
      <w:bookmarkStart w:id="74" w:name="_Toc508795723"/>
      <w:r w:rsidRPr="000E6001">
        <w:rPr>
          <w:szCs w:val="28"/>
        </w:rPr>
        <w:lastRenderedPageBreak/>
        <w:t>算法流程</w:t>
      </w:r>
      <w:bookmarkEnd w:id="74"/>
    </w:p>
    <w:p w:rsidR="00DF7ED1" w:rsidRPr="000E6001" w:rsidRDefault="0081310E">
      <w:pPr>
        <w:ind w:firstLine="480"/>
      </w:pPr>
      <w:r w:rsidRPr="000E6001">
        <w:t>本算法是一种状态机副本复制算法，即服务作为状态机进行建模，状态机在分布式系统的不同节点进行副本复制。每个状态机的副本都保存了服务的状态，同时也实现了服务的操作。算法采用三阶段协议来广播请求给节点，分别为</w:t>
      </w:r>
      <w:r w:rsidRPr="000E6001">
        <w:t>Pre-prepare</w:t>
      </w:r>
      <w:r w:rsidRPr="000E6001">
        <w:t>、</w:t>
      </w:r>
      <w:r w:rsidRPr="000E6001">
        <w:t>Prepare</w:t>
      </w:r>
      <w:r w:rsidRPr="000E6001">
        <w:t>、</w:t>
      </w:r>
      <w:r w:rsidRPr="000E6001">
        <w:t>Commit</w:t>
      </w:r>
      <w:r w:rsidRPr="000E6001">
        <w:t>阶段，下面详细说明每个阶段算法的流程。</w:t>
      </w:r>
    </w:p>
    <w:p w:rsidR="00DF7ED1" w:rsidRPr="000E6001" w:rsidRDefault="0081310E">
      <w:pPr>
        <w:ind w:firstLine="480"/>
      </w:pPr>
      <w:r w:rsidRPr="000E6001">
        <w:t>Pre-prepare</w:t>
      </w:r>
      <w:r w:rsidRPr="000E6001">
        <w:t>阶段</w:t>
      </w:r>
    </w:p>
    <w:p w:rsidR="00DF7ED1" w:rsidRPr="000E6001" w:rsidRDefault="0081310E">
      <w:pPr>
        <w:ind w:firstLine="480"/>
      </w:pPr>
      <w:r w:rsidRPr="000E6001">
        <w:t>主节点收集当前区块链网络中未被共识确认的交易</w:t>
      </w:r>
      <w:r w:rsidRPr="000E6001">
        <w:rPr>
          <w:position w:val="-10"/>
        </w:rPr>
        <w:object w:dxaOrig="1328" w:dyaOrig="318">
          <v:shape id="_x0000_i1062" type="#_x0000_t75" style="width:66.75pt;height:15.7pt" o:ole="">
            <v:imagedata r:id="rId98" o:title=""/>
          </v:shape>
          <o:OLEObject Type="Embed" ProgID="Equation.3" ShapeID="_x0000_i1062" DrawAspect="Content" ObjectID="_1582635624" r:id="rId99"/>
        </w:object>
      </w:r>
      <w:r w:rsidRPr="000E6001">
        <w:t>。</w:t>
      </w:r>
      <w:r w:rsidRPr="000E6001">
        <w:rPr>
          <w:position w:val="-6"/>
        </w:rPr>
        <w:object w:dxaOrig="131" w:dyaOrig="243">
          <v:shape id="_x0000_i1063" type="#_x0000_t75" style="width:6.4pt;height:12.2pt" o:ole="">
            <v:imagedata r:id="rId76" o:title=""/>
          </v:shape>
          <o:OLEObject Type="Embed" ProgID="Equation.3" ShapeID="_x0000_i1063" DrawAspect="Content" ObjectID="_1582635625" r:id="rId100"/>
        </w:object>
      </w:r>
      <w:r w:rsidRPr="000E6001">
        <w:t>时间戳，用来保证客户端请求只会执行一次，客户端发出请求的时间戳是全序排列的，或许发出的请求比早先发出的请求拥有更高的时间戳；</w:t>
      </w:r>
      <w:r w:rsidRPr="000E6001">
        <w:rPr>
          <w:position w:val="-6"/>
        </w:rPr>
        <w:object w:dxaOrig="168" w:dyaOrig="224">
          <v:shape id="_x0000_i1064" type="#_x0000_t75" style="width:8.7pt;height:11.05pt" o:ole="">
            <v:imagedata r:id="rId101" o:title=""/>
          </v:shape>
          <o:OLEObject Type="Embed" ProgID="Equation.3" ShapeID="_x0000_i1064" DrawAspect="Content" ObjectID="_1582635626" r:id="rId102"/>
        </w:object>
      </w:r>
      <w:r w:rsidRPr="000E6001">
        <w:t>是客户端的签名，采用非对称加密算法，用来保证客户端发送的交易不被篡改，不被伪造。</w:t>
      </w:r>
    </w:p>
    <w:p w:rsidR="00DF7ED1" w:rsidRPr="000E6001" w:rsidRDefault="0081310E">
      <w:pPr>
        <w:ind w:firstLine="480"/>
      </w:pPr>
      <w:r w:rsidRPr="000E6001">
        <w:t>主节点将收集到的交易按照交易发出的时间进行排序，打包成一个区块，并分配一个序号</w:t>
      </w:r>
      <w:r w:rsidRPr="000E6001">
        <w:rPr>
          <w:position w:val="-6"/>
        </w:rPr>
        <w:object w:dxaOrig="187" w:dyaOrig="224">
          <v:shape id="_x0000_i1065" type="#_x0000_t75" style="width:9.3pt;height:11.05pt" o:ole="">
            <v:imagedata r:id="rId103" o:title=""/>
          </v:shape>
          <o:OLEObject Type="Embed" ProgID="Equation.3" ShapeID="_x0000_i1065" DrawAspect="Content" ObjectID="_1582635627" r:id="rId104"/>
        </w:object>
      </w:r>
      <w:r w:rsidRPr="000E6001">
        <w:t>给这个区块，然后向所有的备份节点广播</w:t>
      </w:r>
      <w:proofErr w:type="gramStart"/>
      <w:r w:rsidRPr="000E6001">
        <w:t>预准备</w:t>
      </w:r>
      <w:proofErr w:type="gramEnd"/>
      <w:r w:rsidRPr="000E6001">
        <w:t>消息，</w:t>
      </w:r>
      <w:proofErr w:type="gramStart"/>
      <w:r w:rsidRPr="000E6001">
        <w:t>预准备</w:t>
      </w:r>
      <w:proofErr w:type="gramEnd"/>
      <w:r w:rsidRPr="000E6001">
        <w:t>消息的格式为</w:t>
      </w:r>
      <w:r w:rsidRPr="000E6001">
        <w:rPr>
          <w:position w:val="-10"/>
        </w:rPr>
        <w:object w:dxaOrig="3366" w:dyaOrig="318">
          <v:shape id="_x0000_i1066" type="#_x0000_t75" style="width:168.4pt;height:15.7pt" o:ole="">
            <v:imagedata r:id="rId105" o:title=""/>
          </v:shape>
          <o:OLEObject Type="Embed" ProgID="Equation.3" ShapeID="_x0000_i1066" DrawAspect="Content" ObjectID="_1582635628" r:id="rId106"/>
        </w:object>
      </w:r>
      <w:r w:rsidRPr="000E6001">
        <w:t>。</w:t>
      </w:r>
    </w:p>
    <w:p w:rsidR="00DF7ED1" w:rsidRPr="000E6001" w:rsidRDefault="0081310E">
      <w:pPr>
        <w:ind w:firstLine="480"/>
      </w:pPr>
      <w:r w:rsidRPr="000E6001">
        <w:t>备份节点收到</w:t>
      </w:r>
      <w:r w:rsidRPr="000E6001">
        <w:rPr>
          <w:position w:val="-4"/>
        </w:rPr>
        <w:object w:dxaOrig="1814" w:dyaOrig="281">
          <v:shape id="_x0000_i1067" type="#_x0000_t75" style="width:90.6pt;height:13.95pt" o:ole="">
            <v:imagedata r:id="rId92" o:title=""/>
          </v:shape>
          <o:OLEObject Type="Embed" ProgID="Equation.3" ShapeID="_x0000_i1067" DrawAspect="Content" ObjectID="_1582635629" r:id="rId107"/>
        </w:object>
      </w:r>
      <w:r w:rsidRPr="000E6001">
        <w:t>信息后会对信息的合法性进行检查，检查一共有</w:t>
      </w:r>
      <w:r w:rsidRPr="000E6001">
        <w:t>4</w:t>
      </w:r>
      <w:r w:rsidRPr="000E6001">
        <w:t>项，分别是：</w:t>
      </w:r>
    </w:p>
    <w:p w:rsidR="00DF7ED1" w:rsidRPr="000E6001" w:rsidRDefault="0081310E">
      <w:pPr>
        <w:pStyle w:val="afb"/>
        <w:numPr>
          <w:ilvl w:val="0"/>
          <w:numId w:val="30"/>
        </w:numPr>
        <w:tabs>
          <w:tab w:val="clear" w:pos="4156"/>
          <w:tab w:val="clear" w:pos="8253"/>
        </w:tabs>
        <w:ind w:left="845" w:firstLineChars="0"/>
      </w:pPr>
      <w:r w:rsidRPr="000E6001">
        <w:t>交易和预准备消息的签名是否正确，即交易是否来自真实存在的客户端，预准备消息是否来自真正的主节点，而非伪造。</w:t>
      </w:r>
    </w:p>
    <w:p w:rsidR="00DF7ED1" w:rsidRPr="000E6001" w:rsidRDefault="0081310E">
      <w:pPr>
        <w:pStyle w:val="afb"/>
        <w:numPr>
          <w:ilvl w:val="0"/>
          <w:numId w:val="30"/>
        </w:numPr>
        <w:tabs>
          <w:tab w:val="clear" w:pos="4156"/>
          <w:tab w:val="clear" w:pos="8253"/>
        </w:tabs>
        <w:ind w:left="845" w:firstLineChars="0"/>
      </w:pPr>
      <w:r w:rsidRPr="000E6001">
        <w:object w:dxaOrig="224" w:dyaOrig="281">
          <v:shape id="_x0000_i1068" type="#_x0000_t75" style="width:11.05pt;height:13.95pt" o:ole="">
            <v:imagedata r:id="rId108" o:title=""/>
          </v:shape>
          <o:OLEObject Type="Embed" ProgID="Equation.3" ShapeID="_x0000_i1068" DrawAspect="Content" ObjectID="_1582635630" r:id="rId109"/>
        </w:object>
      </w:r>
      <w:r w:rsidRPr="000E6001">
        <w:t>与</w:t>
      </w:r>
      <w:r w:rsidRPr="000E6001">
        <w:object w:dxaOrig="281" w:dyaOrig="224">
          <v:shape id="_x0000_i1069" type="#_x0000_t75" style="width:13.95pt;height:11.05pt" o:ole="">
            <v:imagedata r:id="rId110" o:title=""/>
          </v:shape>
          <o:OLEObject Type="Embed" ProgID="Equation.3" ShapeID="_x0000_i1069" DrawAspect="Content" ObjectID="_1582635631" r:id="rId111"/>
        </w:object>
      </w:r>
      <w:r w:rsidRPr="000E6001">
        <w:t>的摘要是否一致。</w:t>
      </w:r>
    </w:p>
    <w:p w:rsidR="00DF7ED1" w:rsidRPr="000E6001" w:rsidRDefault="0081310E">
      <w:pPr>
        <w:pStyle w:val="afb"/>
        <w:numPr>
          <w:ilvl w:val="0"/>
          <w:numId w:val="30"/>
        </w:numPr>
        <w:tabs>
          <w:tab w:val="clear" w:pos="4156"/>
          <w:tab w:val="clear" w:pos="8253"/>
        </w:tabs>
        <w:ind w:left="845" w:firstLineChars="0"/>
      </w:pPr>
      <w:r w:rsidRPr="000E6001">
        <w:t>视图编号是否一致。</w:t>
      </w:r>
    </w:p>
    <w:p w:rsidR="00DF7ED1" w:rsidRPr="000E6001" w:rsidRDefault="0081310E">
      <w:pPr>
        <w:pStyle w:val="afb"/>
        <w:numPr>
          <w:ilvl w:val="0"/>
          <w:numId w:val="30"/>
        </w:numPr>
        <w:tabs>
          <w:tab w:val="clear" w:pos="4156"/>
          <w:tab w:val="clear" w:pos="8253"/>
        </w:tabs>
        <w:ind w:left="845" w:firstLineChars="0"/>
      </w:pPr>
      <w:r w:rsidRPr="000E6001">
        <w:t>该备份节点从未在视图</w:t>
      </w:r>
      <w:r w:rsidRPr="000E6001">
        <w:object w:dxaOrig="168" w:dyaOrig="224">
          <v:shape id="_x0000_i1070" type="#_x0000_t75" style="width:8.7pt;height:11.05pt" o:ole="">
            <v:imagedata r:id="rId112" o:title=""/>
          </v:shape>
          <o:OLEObject Type="Embed" ProgID="Equation.3" ShapeID="_x0000_i1070" DrawAspect="Content" ObjectID="_1582635632" r:id="rId113"/>
        </w:object>
      </w:r>
      <w:r w:rsidRPr="000E6001">
        <w:t>中接收过序号为</w:t>
      </w:r>
      <w:r w:rsidRPr="000E6001">
        <w:object w:dxaOrig="187" w:dyaOrig="224">
          <v:shape id="_x0000_i1071" type="#_x0000_t75" style="width:9.3pt;height:11.05pt" o:ole="">
            <v:imagedata r:id="rId114" o:title=""/>
          </v:shape>
          <o:OLEObject Type="Embed" ProgID="Equation.3" ShapeID="_x0000_i1071" DrawAspect="Content" ObjectID="_1582635633" r:id="rId115"/>
        </w:object>
      </w:r>
      <w:r w:rsidRPr="000E6001">
        <w:t>但是摘要</w:t>
      </w:r>
      <w:r w:rsidRPr="000E6001">
        <w:object w:dxaOrig="224" w:dyaOrig="281">
          <v:shape id="_x0000_i1072" type="#_x0000_t75" style="width:11.05pt;height:13.95pt" o:ole="">
            <v:imagedata r:id="rId108" o:title=""/>
          </v:shape>
          <o:OLEObject Type="Embed" ProgID="Equation.3" ShapeID="_x0000_i1072" DrawAspect="Content" ObjectID="_1582635634" r:id="rId116"/>
        </w:object>
      </w:r>
      <w:r w:rsidRPr="000E6001">
        <w:t>不同的消息</w:t>
      </w:r>
      <w:r w:rsidRPr="000E6001">
        <w:object w:dxaOrig="281" w:dyaOrig="224">
          <v:shape id="_x0000_i1073" type="#_x0000_t75" style="width:13.95pt;height:11.05pt" o:ole="">
            <v:imagedata r:id="rId110" o:title=""/>
          </v:shape>
          <o:OLEObject Type="Embed" ProgID="Equation.3" ShapeID="_x0000_i1073" DrawAspect="Content" ObjectID="_1582635635" r:id="rId117"/>
        </w:object>
      </w:r>
      <w:r w:rsidRPr="000E6001">
        <w:t>。</w:t>
      </w:r>
    </w:p>
    <w:p w:rsidR="00DF7ED1" w:rsidRPr="000E6001" w:rsidRDefault="0081310E">
      <w:pPr>
        <w:ind w:firstLine="480"/>
      </w:pPr>
      <w:r w:rsidRPr="000E6001">
        <w:t>如果通过上述检查，备份节点接收这条</w:t>
      </w:r>
      <w:r w:rsidRPr="000E6001">
        <w:rPr>
          <w:position w:val="-4"/>
        </w:rPr>
        <w:object w:dxaOrig="1814" w:dyaOrig="281">
          <v:shape id="_x0000_i1074" type="#_x0000_t75" style="width:90.6pt;height:13.95pt" o:ole="">
            <v:imagedata r:id="rId92" o:title=""/>
          </v:shape>
          <o:OLEObject Type="Embed" ProgID="Equation.3" ShapeID="_x0000_i1074" DrawAspect="Content" ObjectID="_1582635636" r:id="rId118"/>
        </w:object>
      </w:r>
      <w:r w:rsidRPr="000E6001">
        <w:t>，进入下面的</w:t>
      </w:r>
      <w:r w:rsidRPr="000E6001">
        <w:t>Prepare</w:t>
      </w:r>
      <w:r w:rsidRPr="000E6001">
        <w:t>阶段。</w:t>
      </w:r>
    </w:p>
    <w:p w:rsidR="00DF7ED1" w:rsidRPr="000E6001" w:rsidRDefault="0081310E">
      <w:pPr>
        <w:ind w:firstLine="480"/>
      </w:pPr>
      <w:r w:rsidRPr="000E6001">
        <w:t>Prepare</w:t>
      </w:r>
      <w:r w:rsidRPr="000E6001">
        <w:t>阶段</w:t>
      </w:r>
    </w:p>
    <w:p w:rsidR="00DF7ED1" w:rsidRPr="000E6001" w:rsidRDefault="0081310E">
      <w:pPr>
        <w:ind w:firstLine="480"/>
      </w:pPr>
      <w:r w:rsidRPr="000E6001">
        <w:t>备份节点向所有节点（包括主节点）发送准备消息</w:t>
      </w:r>
      <w:r w:rsidRPr="000E6001">
        <w:rPr>
          <w:position w:val="-10"/>
        </w:rPr>
        <w:object w:dxaOrig="2282" w:dyaOrig="318">
          <v:shape id="_x0000_i1075" type="#_x0000_t75" style="width:114.4pt;height:15.7pt" o:ole="">
            <v:imagedata r:id="rId119" o:title=""/>
          </v:shape>
          <o:OLEObject Type="Embed" ProgID="Equation.3" ShapeID="_x0000_i1075" DrawAspect="Content" ObjectID="_1582635637" r:id="rId120"/>
        </w:object>
      </w:r>
      <w:r w:rsidRPr="000E6001">
        <w:t>，并且将</w:t>
      </w:r>
      <w:proofErr w:type="gramStart"/>
      <w:r w:rsidRPr="000E6001">
        <w:t>预准备</w:t>
      </w:r>
      <w:proofErr w:type="gramEnd"/>
      <w:r w:rsidRPr="000E6001">
        <w:t>消息和准备消息写入自己的消息日志。</w:t>
      </w:r>
    </w:p>
    <w:p w:rsidR="00DF7ED1" w:rsidRPr="000E6001" w:rsidRDefault="0081310E">
      <w:pPr>
        <w:ind w:firstLine="480"/>
      </w:pPr>
      <w:r w:rsidRPr="000E6001">
        <w:t>节点收到</w:t>
      </w:r>
      <w:r w:rsidRPr="000E6001">
        <w:rPr>
          <w:position w:val="-4"/>
        </w:rPr>
        <w:object w:dxaOrig="1122" w:dyaOrig="281">
          <v:shape id="_x0000_i1076" type="#_x0000_t75" style="width:56.3pt;height:13.95pt" o:ole="">
            <v:imagedata r:id="rId121" o:title=""/>
          </v:shape>
          <o:OLEObject Type="Embed" ProgID="Equation.3" ShapeID="_x0000_i1076" DrawAspect="Content" ObjectID="_1582635638" r:id="rId122"/>
        </w:object>
      </w:r>
      <w:r w:rsidRPr="000E6001">
        <w:t>信息后会对信息的合法性进行检查，检查一共有</w:t>
      </w:r>
      <w:r w:rsidRPr="000E6001">
        <w:t>2</w:t>
      </w:r>
      <w:r w:rsidRPr="000E6001">
        <w:t>项，分别是：</w:t>
      </w:r>
    </w:p>
    <w:p w:rsidR="00DF7ED1" w:rsidRPr="000E6001" w:rsidRDefault="0081310E">
      <w:pPr>
        <w:pStyle w:val="afb"/>
        <w:numPr>
          <w:ilvl w:val="0"/>
          <w:numId w:val="31"/>
        </w:numPr>
        <w:tabs>
          <w:tab w:val="clear" w:pos="4156"/>
          <w:tab w:val="clear" w:pos="8253"/>
        </w:tabs>
        <w:ind w:left="845" w:firstLineChars="0"/>
      </w:pPr>
      <w:r w:rsidRPr="000E6001">
        <w:t>准备消息的签名是否正确，即验证是否是来自节点</w:t>
      </w:r>
      <w:r w:rsidRPr="000E6001">
        <w:object w:dxaOrig="131" w:dyaOrig="281">
          <v:shape id="_x0000_i1077" type="#_x0000_t75" style="width:6.4pt;height:13.95pt" o:ole="">
            <v:imagedata r:id="rId123" o:title=""/>
          </v:shape>
          <o:OLEObject Type="Embed" ProgID="Equation.3" ShapeID="_x0000_i1077" DrawAspect="Content" ObjectID="_1582635639" r:id="rId124"/>
        </w:object>
      </w:r>
      <w:r w:rsidRPr="000E6001">
        <w:t>的消息。</w:t>
      </w:r>
    </w:p>
    <w:p w:rsidR="00DF7ED1" w:rsidRPr="000E6001" w:rsidRDefault="0081310E">
      <w:pPr>
        <w:pStyle w:val="afb"/>
        <w:numPr>
          <w:ilvl w:val="0"/>
          <w:numId w:val="31"/>
        </w:numPr>
        <w:tabs>
          <w:tab w:val="clear" w:pos="4156"/>
          <w:tab w:val="clear" w:pos="8253"/>
        </w:tabs>
        <w:ind w:left="845" w:firstLineChars="0"/>
      </w:pPr>
      <w:r w:rsidRPr="000E6001">
        <w:t>视图编号是否一致。</w:t>
      </w:r>
    </w:p>
    <w:p w:rsidR="00DF7ED1" w:rsidRPr="000E6001" w:rsidRDefault="0081310E">
      <w:pPr>
        <w:ind w:left="480" w:firstLineChars="0" w:firstLine="0"/>
      </w:pPr>
      <w:r w:rsidRPr="000E6001">
        <w:t>如果验证通过，这将这个准备消息写入消息日志中。</w:t>
      </w:r>
    </w:p>
    <w:p w:rsidR="00DF7ED1" w:rsidRPr="000E6001" w:rsidRDefault="0081310E">
      <w:pPr>
        <w:ind w:firstLine="480"/>
      </w:pPr>
      <w:r w:rsidRPr="000E6001">
        <w:t>定义，准备阶段完成的标识是副本节点</w:t>
      </w:r>
      <w:r w:rsidRPr="000E6001">
        <w:rPr>
          <w:position w:val="-6"/>
        </w:rPr>
        <w:object w:dxaOrig="131" w:dyaOrig="281">
          <v:shape id="_x0000_i1078" type="#_x0000_t75" style="width:6.4pt;height:13.95pt" o:ole="">
            <v:imagedata r:id="rId123" o:title=""/>
          </v:shape>
          <o:OLEObject Type="Embed" ProgID="Equation.3" ShapeID="_x0000_i1078" DrawAspect="Content" ObjectID="_1582635640" r:id="rId125"/>
        </w:object>
      </w:r>
      <w:r w:rsidRPr="000E6001">
        <w:t>收到了大于或等于</w:t>
      </w:r>
      <w:r w:rsidRPr="000E6001">
        <w:rPr>
          <w:position w:val="-10"/>
        </w:rPr>
        <w:object w:dxaOrig="374" w:dyaOrig="318">
          <v:shape id="_x0000_i1079" type="#_x0000_t75" style="width:18.6pt;height:15.7pt" o:ole="">
            <v:imagedata r:id="rId126" o:title=""/>
          </v:shape>
          <o:OLEObject Type="Embed" ProgID="Equation.3" ShapeID="_x0000_i1079" DrawAspect="Content" ObjectID="_1582635641" r:id="rId127"/>
        </w:object>
      </w:r>
      <w:proofErr w:type="gramStart"/>
      <w:r w:rsidRPr="000E6001">
        <w:t>个</w:t>
      </w:r>
      <w:proofErr w:type="gramEnd"/>
      <w:r w:rsidRPr="000E6001">
        <w:t>从不同节点发来的，与自己收到的</w:t>
      </w:r>
      <w:r w:rsidRPr="000E6001">
        <w:rPr>
          <w:position w:val="-4"/>
        </w:rPr>
        <w:object w:dxaOrig="1814" w:dyaOrig="281">
          <v:shape id="_x0000_i1080" type="#_x0000_t75" style="width:90.6pt;height:13.95pt" o:ole="">
            <v:imagedata r:id="rId92" o:title=""/>
          </v:shape>
          <o:OLEObject Type="Embed" ProgID="Equation.3" ShapeID="_x0000_i1080" DrawAspect="Content" ObjectID="_1582635642" r:id="rId128"/>
        </w:object>
      </w:r>
      <w:r w:rsidRPr="000E6001">
        <w:t>消息一致的</w:t>
      </w:r>
      <w:r w:rsidRPr="000E6001">
        <w:rPr>
          <w:position w:val="-4"/>
        </w:rPr>
        <w:object w:dxaOrig="1122" w:dyaOrig="281">
          <v:shape id="_x0000_i1081" type="#_x0000_t75" style="width:56.3pt;height:13.95pt" o:ole="">
            <v:imagedata r:id="rId121" o:title=""/>
          </v:shape>
          <o:OLEObject Type="Embed" ProgID="Equation.3" ShapeID="_x0000_i1081" DrawAspect="Content" ObjectID="_1582635643" r:id="rId129"/>
        </w:object>
      </w:r>
      <w:r w:rsidRPr="000E6001">
        <w:t>消息。验证预准备消息和准备消息一致性主要检查</w:t>
      </w:r>
      <w:r w:rsidRPr="000E6001">
        <w:t>3</w:t>
      </w:r>
      <w:r w:rsidRPr="000E6001">
        <w:t>项，分别是：</w:t>
      </w:r>
    </w:p>
    <w:p w:rsidR="00DF7ED1" w:rsidRPr="000E6001" w:rsidRDefault="0081310E">
      <w:pPr>
        <w:pStyle w:val="afb"/>
        <w:numPr>
          <w:ilvl w:val="0"/>
          <w:numId w:val="32"/>
        </w:numPr>
        <w:tabs>
          <w:tab w:val="clear" w:pos="4156"/>
          <w:tab w:val="clear" w:pos="8253"/>
        </w:tabs>
        <w:ind w:left="845" w:firstLineChars="0"/>
      </w:pPr>
      <w:r w:rsidRPr="000E6001">
        <w:lastRenderedPageBreak/>
        <w:t>视图编号</w:t>
      </w:r>
      <w:r w:rsidRPr="000E6001">
        <w:object w:dxaOrig="168" w:dyaOrig="224">
          <v:shape id="_x0000_i1082" type="#_x0000_t75" style="width:8.7pt;height:11.05pt" o:ole="">
            <v:imagedata r:id="rId112" o:title=""/>
          </v:shape>
          <o:OLEObject Type="Embed" ProgID="Equation.3" ShapeID="_x0000_i1082" DrawAspect="Content" ObjectID="_1582635644" r:id="rId130"/>
        </w:object>
      </w:r>
      <w:r w:rsidRPr="000E6001">
        <w:t>是否一致。</w:t>
      </w:r>
    </w:p>
    <w:p w:rsidR="00DF7ED1" w:rsidRPr="000E6001" w:rsidRDefault="0081310E">
      <w:pPr>
        <w:pStyle w:val="afb"/>
        <w:numPr>
          <w:ilvl w:val="0"/>
          <w:numId w:val="32"/>
        </w:numPr>
        <w:tabs>
          <w:tab w:val="clear" w:pos="4156"/>
          <w:tab w:val="clear" w:pos="8253"/>
        </w:tabs>
        <w:ind w:left="845" w:firstLineChars="0"/>
      </w:pPr>
      <w:r w:rsidRPr="000E6001">
        <w:t>消息序号</w:t>
      </w:r>
      <w:r w:rsidRPr="000E6001">
        <w:object w:dxaOrig="187" w:dyaOrig="224">
          <v:shape id="_x0000_i1083" type="#_x0000_t75" style="width:9.3pt;height:11.05pt" o:ole="">
            <v:imagedata r:id="rId114" o:title=""/>
          </v:shape>
          <o:OLEObject Type="Embed" ProgID="Equation.3" ShapeID="_x0000_i1083" DrawAspect="Content" ObjectID="_1582635645" r:id="rId131"/>
        </w:object>
      </w:r>
      <w:r w:rsidRPr="000E6001">
        <w:t>是否一致。</w:t>
      </w:r>
    </w:p>
    <w:p w:rsidR="00DF7ED1" w:rsidRPr="000E6001" w:rsidRDefault="0081310E">
      <w:pPr>
        <w:pStyle w:val="afb"/>
        <w:numPr>
          <w:ilvl w:val="0"/>
          <w:numId w:val="32"/>
        </w:numPr>
        <w:tabs>
          <w:tab w:val="clear" w:pos="4156"/>
          <w:tab w:val="clear" w:pos="8253"/>
        </w:tabs>
        <w:ind w:left="845" w:firstLineChars="0"/>
      </w:pPr>
      <w:r w:rsidRPr="000E6001">
        <w:t>摘要</w:t>
      </w:r>
      <w:r w:rsidRPr="000E6001">
        <w:object w:dxaOrig="224" w:dyaOrig="281">
          <v:shape id="_x0000_i1084" type="#_x0000_t75" style="width:11.05pt;height:13.95pt" o:ole="">
            <v:imagedata r:id="rId108" o:title=""/>
          </v:shape>
          <o:OLEObject Type="Embed" ProgID="Equation.3" ShapeID="_x0000_i1084" DrawAspect="Content" ObjectID="_1582635646" r:id="rId132"/>
        </w:object>
      </w:r>
      <w:r w:rsidRPr="000E6001">
        <w:t>是否一致</w:t>
      </w:r>
    </w:p>
    <w:p w:rsidR="00DF7ED1" w:rsidRPr="000E6001" w:rsidRDefault="0081310E">
      <w:pPr>
        <w:ind w:firstLine="480"/>
      </w:pPr>
      <w:r w:rsidRPr="000E6001">
        <w:t>准备阶段和预准备阶段确保所有非拜占庭节点对同一视图中的请求序号达成一致，即都收到了一致的请求。那我们是不是就可以说至此共识工作已经完成，全网节点都达成了一个一致的请求，每一个节点开始照着这个序列执行就可以了吗？这是有漏洞的，设想一下，在</w:t>
      </w:r>
      <w:r w:rsidRPr="000E6001">
        <w:rPr>
          <w:position w:val="-6"/>
        </w:rPr>
        <w:object w:dxaOrig="224" w:dyaOrig="281">
          <v:shape id="_x0000_i1085" type="#_x0000_t75" style="width:11.05pt;height:13.95pt" o:ole="">
            <v:imagedata r:id="rId133" o:title=""/>
          </v:shape>
          <o:OLEObject Type="Embed" ProgID="Equation.3" ShapeID="_x0000_i1085" DrawAspect="Content" ObjectID="_1582635647" r:id="rId134"/>
        </w:object>
      </w:r>
      <w:r w:rsidRPr="000E6001">
        <w:t>时刻只有节点一把请求</w:t>
      </w:r>
      <w:r w:rsidRPr="000E6001">
        <w:rPr>
          <w:position w:val="-6"/>
        </w:rPr>
        <w:object w:dxaOrig="281" w:dyaOrig="224">
          <v:shape id="_x0000_i1086" type="#_x0000_t75" style="width:13.95pt;height:11.05pt" o:ole="">
            <v:imagedata r:id="rId110" o:title=""/>
          </v:shape>
          <o:OLEObject Type="Embed" ProgID="Equation.3" ShapeID="_x0000_i1086" DrawAspect="Content" ObjectID="_1582635648" r:id="rId135"/>
        </w:object>
      </w:r>
      <w:r w:rsidRPr="000E6001">
        <w:t>（编号为</w:t>
      </w:r>
      <w:r w:rsidRPr="000E6001">
        <w:rPr>
          <w:position w:val="-6"/>
        </w:rPr>
        <w:object w:dxaOrig="187" w:dyaOrig="224">
          <v:shape id="_x0000_i1087" type="#_x0000_t75" style="width:9.3pt;height:11.05pt" o:ole="">
            <v:imagedata r:id="rId114" o:title=""/>
          </v:shape>
          <o:OLEObject Type="Embed" ProgID="Equation.3" ShapeID="_x0000_i1087" DrawAspect="Content" ObjectID="_1582635649" r:id="rId136"/>
        </w:object>
      </w:r>
      <w:r w:rsidRPr="000E6001">
        <w:t>）带到了准备状态，其他两个备份</w:t>
      </w:r>
      <w:proofErr w:type="gramStart"/>
      <w:r w:rsidRPr="000E6001">
        <w:t>节点节点</w:t>
      </w:r>
      <w:proofErr w:type="gramEnd"/>
      <w:r w:rsidRPr="000E6001">
        <w:t>二、节点三还没有来得及收集</w:t>
      </w:r>
      <w:proofErr w:type="gramStart"/>
      <w:r w:rsidRPr="000E6001">
        <w:t>完来自</w:t>
      </w:r>
      <w:proofErr w:type="gramEnd"/>
      <w:r w:rsidRPr="000E6001">
        <w:t>其它节点的</w:t>
      </w:r>
      <w:r w:rsidRPr="000E6001">
        <w:rPr>
          <w:position w:val="-4"/>
        </w:rPr>
        <w:object w:dxaOrig="1122" w:dyaOrig="281">
          <v:shape id="_x0000_i1088" type="#_x0000_t75" style="width:56.3pt;height:13.95pt" o:ole="">
            <v:imagedata r:id="rId121" o:title=""/>
          </v:shape>
          <o:OLEObject Type="Embed" ProgID="Equation.3" ShapeID="_x0000_i1088" DrawAspect="Content" ObjectID="_1582635650" r:id="rId137"/>
        </w:object>
      </w:r>
      <w:r w:rsidRPr="000E6001">
        <w:t>信息进行判断，那么这时发生了视图切换进入到了一个新的视图中，节点一还认为给</w:t>
      </w:r>
      <w:r w:rsidRPr="000E6001">
        <w:rPr>
          <w:position w:val="-6"/>
        </w:rPr>
        <w:object w:dxaOrig="281" w:dyaOrig="224">
          <v:shape id="_x0000_i1089" type="#_x0000_t75" style="width:13.95pt;height:11.05pt" o:ole="">
            <v:imagedata r:id="rId110" o:title=""/>
          </v:shape>
          <o:OLEObject Type="Embed" ProgID="Equation.3" ShapeID="_x0000_i1089" DrawAspect="Content" ObjectID="_1582635651" r:id="rId138"/>
        </w:object>
      </w:r>
      <w:r w:rsidRPr="000E6001">
        <w:t>分配的编号</w:t>
      </w:r>
      <w:r w:rsidRPr="000E6001">
        <w:rPr>
          <w:position w:val="-6"/>
        </w:rPr>
        <w:object w:dxaOrig="187" w:dyaOrig="224">
          <v:shape id="_x0000_i1090" type="#_x0000_t75" style="width:9.3pt;height:11.05pt" o:ole="">
            <v:imagedata r:id="rId114" o:title=""/>
          </v:shape>
          <o:OLEObject Type="Embed" ProgID="Equation.3" ShapeID="_x0000_i1090" DrawAspect="Content" ObjectID="_1582635652" r:id="rId139"/>
        </w:object>
      </w:r>
      <w:r w:rsidRPr="000E6001">
        <w:t>已经得到了一个</w:t>
      </w:r>
      <w:r w:rsidRPr="000E6001">
        <w:t>Quorum</w:t>
      </w:r>
      <w:r w:rsidRPr="000E6001">
        <w:t>同意，可以执行了，但对于节点二来说，它来到了新的视图中，它失去了对请求</w:t>
      </w:r>
      <w:r w:rsidRPr="000E6001">
        <w:rPr>
          <w:position w:val="-6"/>
        </w:rPr>
        <w:object w:dxaOrig="281" w:dyaOrig="224">
          <v:shape id="_x0000_i1091" type="#_x0000_t75" style="width:13.95pt;height:11.05pt" o:ole="">
            <v:imagedata r:id="rId110" o:title=""/>
          </v:shape>
          <o:OLEObject Type="Embed" ProgID="Equation.3" ShapeID="_x0000_i1091" DrawAspect="Content" ObjectID="_1582635653" r:id="rId140"/>
        </w:object>
      </w:r>
      <w:r w:rsidRPr="000E6001">
        <w:t>的判断，甚至在上个视图中它还有收集</w:t>
      </w:r>
      <w:proofErr w:type="gramStart"/>
      <w:r w:rsidRPr="000E6001">
        <w:t>全其他</w:t>
      </w:r>
      <w:proofErr w:type="gramEnd"/>
      <w:r w:rsidRPr="000E6001">
        <w:t>节点发出的</w:t>
      </w:r>
      <w:r w:rsidRPr="000E6001">
        <w:rPr>
          <w:position w:val="-4"/>
        </w:rPr>
        <w:object w:dxaOrig="1122" w:dyaOrig="281">
          <v:shape id="_x0000_i1092" type="#_x0000_t75" style="width:56.3pt;height:13.95pt" o:ole="">
            <v:imagedata r:id="rId121" o:title=""/>
          </v:shape>
          <o:OLEObject Type="Embed" ProgID="Equation.3" ShapeID="_x0000_i1092" DrawAspect="Content" ObjectID="_1582635654" r:id="rId141"/>
        </w:object>
      </w:r>
      <w:r w:rsidRPr="000E6001">
        <w:t>信息，所以对于节点二来说，给请求</w:t>
      </w:r>
      <w:r w:rsidRPr="000E6001">
        <w:rPr>
          <w:position w:val="-6"/>
        </w:rPr>
        <w:object w:dxaOrig="281" w:dyaOrig="224">
          <v:shape id="_x0000_i1093" type="#_x0000_t75" style="width:13.95pt;height:11.05pt" o:ole="">
            <v:imagedata r:id="rId110" o:title=""/>
          </v:shape>
          <o:OLEObject Type="Embed" ProgID="Equation.3" ShapeID="_x0000_i1093" DrawAspect="Content" ObjectID="_1582635655" r:id="rId142"/>
        </w:object>
      </w:r>
      <w:r w:rsidRPr="000E6001">
        <w:t>分配的编号</w:t>
      </w:r>
      <w:r w:rsidRPr="000E6001">
        <w:rPr>
          <w:position w:val="-6"/>
        </w:rPr>
        <w:object w:dxaOrig="187" w:dyaOrig="224">
          <v:shape id="_x0000_i1094" type="#_x0000_t75" style="width:9.3pt;height:11.05pt" o:ole="">
            <v:imagedata r:id="rId114" o:title=""/>
          </v:shape>
          <o:OLEObject Type="Embed" ProgID="Equation.3" ShapeID="_x0000_i1094" DrawAspect="Content" ObjectID="_1582635656" r:id="rId143"/>
        </w:object>
      </w:r>
      <w:r w:rsidRPr="000E6001">
        <w:t>将不作数，同理节点三也是一样。那么节点</w:t>
      </w:r>
      <w:proofErr w:type="gramStart"/>
      <w:r w:rsidRPr="000E6001">
        <w:t>一一个</w:t>
      </w:r>
      <w:proofErr w:type="gramEnd"/>
      <w:r w:rsidRPr="000E6001">
        <w:t>节点认为作数不足以让全网都认同，所以在新的视图中，请求</w:t>
      </w:r>
      <w:r w:rsidRPr="000E6001">
        <w:rPr>
          <w:position w:val="-6"/>
        </w:rPr>
        <w:object w:dxaOrig="281" w:dyaOrig="224">
          <v:shape id="_x0000_i1095" type="#_x0000_t75" style="width:13.95pt;height:11.05pt" o:ole="">
            <v:imagedata r:id="rId110" o:title=""/>
          </v:shape>
          <o:OLEObject Type="Embed" ProgID="Equation.3" ShapeID="_x0000_i1095" DrawAspect="Content" ObjectID="_1582635657" r:id="rId144"/>
        </w:object>
      </w:r>
      <w:r w:rsidRPr="000E6001">
        <w:t>的编号</w:t>
      </w:r>
      <w:r w:rsidRPr="000E6001">
        <w:rPr>
          <w:position w:val="-6"/>
        </w:rPr>
        <w:object w:dxaOrig="187" w:dyaOrig="224">
          <v:shape id="_x0000_i1096" type="#_x0000_t75" style="width:9.3pt;height:11.05pt" o:ole="">
            <v:imagedata r:id="rId114" o:title=""/>
          </v:shape>
          <o:OLEObject Type="Embed" ProgID="Equation.3" ShapeID="_x0000_i1096" DrawAspect="Content" ObjectID="_1582635658" r:id="rId145"/>
        </w:object>
      </w:r>
      <w:r w:rsidRPr="000E6001">
        <w:t>将作废，需要重新发起提案。所以就有了下面的</w:t>
      </w:r>
      <w:r w:rsidRPr="000E6001">
        <w:t>Commit</w:t>
      </w:r>
      <w:r w:rsidRPr="000E6001">
        <w:t>阶段。</w:t>
      </w:r>
    </w:p>
    <w:p w:rsidR="00DF7ED1" w:rsidRPr="000E6001" w:rsidRDefault="0081310E">
      <w:pPr>
        <w:ind w:firstLine="480"/>
      </w:pPr>
      <w:r w:rsidRPr="000E6001">
        <w:t>Commit</w:t>
      </w:r>
      <w:r w:rsidRPr="000E6001">
        <w:t>阶段</w:t>
      </w:r>
    </w:p>
    <w:p w:rsidR="00DF7ED1" w:rsidRPr="000E6001" w:rsidRDefault="0081310E">
      <w:pPr>
        <w:ind w:firstLine="480"/>
      </w:pPr>
      <w:r w:rsidRPr="000E6001">
        <w:t>备份节点向所有节点（包括主节点）发送提交消息</w:t>
      </w:r>
      <w:r w:rsidRPr="000E6001">
        <w:rPr>
          <w:position w:val="-10"/>
        </w:rPr>
        <w:object w:dxaOrig="2188" w:dyaOrig="318">
          <v:shape id="_x0000_i1097" type="#_x0000_t75" style="width:109.75pt;height:15.7pt" o:ole="">
            <v:imagedata r:id="rId146" o:title=""/>
          </v:shape>
          <o:OLEObject Type="Embed" ProgID="Equation.3" ShapeID="_x0000_i1097" DrawAspect="Content" ObjectID="_1582635659" r:id="rId147"/>
        </w:object>
      </w:r>
      <w:r w:rsidRPr="000E6001">
        <w:t>。</w:t>
      </w:r>
    </w:p>
    <w:p w:rsidR="00DF7ED1" w:rsidRPr="000E6001" w:rsidRDefault="0081310E">
      <w:pPr>
        <w:ind w:firstLine="480"/>
      </w:pPr>
      <w:r w:rsidRPr="000E6001">
        <w:t>节点收到</w:t>
      </w:r>
      <w:r w:rsidRPr="000E6001">
        <w:rPr>
          <w:position w:val="-6"/>
        </w:rPr>
        <w:object w:dxaOrig="1029" w:dyaOrig="281">
          <v:shape id="_x0000_i1098" type="#_x0000_t75" style="width:51.7pt;height:13.95pt" o:ole="">
            <v:imagedata r:id="rId148" o:title=""/>
          </v:shape>
          <o:OLEObject Type="Embed" ProgID="Equation.3" ShapeID="_x0000_i1098" DrawAspect="Content" ObjectID="_1582635660" r:id="rId149"/>
        </w:object>
      </w:r>
      <w:r w:rsidRPr="000E6001">
        <w:t>信息后会对信息的合法性进行检查，检查一共有</w:t>
      </w:r>
      <w:r w:rsidRPr="000E6001">
        <w:t>2</w:t>
      </w:r>
      <w:r w:rsidRPr="000E6001">
        <w:t>项，分别是：</w:t>
      </w:r>
    </w:p>
    <w:p w:rsidR="00DF7ED1" w:rsidRPr="000E6001" w:rsidRDefault="0081310E">
      <w:pPr>
        <w:pStyle w:val="afb"/>
        <w:numPr>
          <w:ilvl w:val="0"/>
          <w:numId w:val="33"/>
        </w:numPr>
        <w:tabs>
          <w:tab w:val="clear" w:pos="4156"/>
          <w:tab w:val="clear" w:pos="8253"/>
        </w:tabs>
        <w:ind w:left="845" w:firstLineChars="0"/>
      </w:pPr>
      <w:r w:rsidRPr="000E6001">
        <w:t>提交消息的签名是否正确，即验证是否是来自节点</w:t>
      </w:r>
      <w:r w:rsidRPr="000E6001">
        <w:object w:dxaOrig="131" w:dyaOrig="281">
          <v:shape id="_x0000_i1099" type="#_x0000_t75" style="width:6.4pt;height:13.95pt" o:ole="">
            <v:imagedata r:id="rId150" o:title=""/>
          </v:shape>
          <o:OLEObject Type="Embed" ProgID="Equation.3" ShapeID="_x0000_i1099" DrawAspect="Content" ObjectID="_1582635661" r:id="rId151"/>
        </w:object>
      </w:r>
      <w:r w:rsidRPr="000E6001">
        <w:t>的消息。</w:t>
      </w:r>
    </w:p>
    <w:p w:rsidR="00DF7ED1" w:rsidRPr="000E6001" w:rsidRDefault="0081310E">
      <w:pPr>
        <w:pStyle w:val="afb"/>
        <w:numPr>
          <w:ilvl w:val="0"/>
          <w:numId w:val="33"/>
        </w:numPr>
        <w:tabs>
          <w:tab w:val="clear" w:pos="4156"/>
          <w:tab w:val="clear" w:pos="8253"/>
        </w:tabs>
        <w:ind w:left="845" w:firstLineChars="0"/>
      </w:pPr>
      <w:r w:rsidRPr="000E6001">
        <w:t>视图编号</w:t>
      </w:r>
      <w:r w:rsidRPr="000E6001">
        <w:object w:dxaOrig="168" w:dyaOrig="224">
          <v:shape id="_x0000_i1100" type="#_x0000_t75" style="width:8.7pt;height:11.05pt" o:ole="">
            <v:imagedata r:id="rId112" o:title=""/>
          </v:shape>
          <o:OLEObject Type="Embed" ProgID="Equation.3" ShapeID="_x0000_i1100" DrawAspect="Content" ObjectID="_1582635662" r:id="rId152"/>
        </w:object>
      </w:r>
      <w:r w:rsidRPr="000E6001">
        <w:t>是否一致。</w:t>
      </w:r>
    </w:p>
    <w:p w:rsidR="00DF7ED1" w:rsidRPr="000E6001" w:rsidRDefault="0081310E">
      <w:pPr>
        <w:ind w:left="480" w:firstLineChars="0" w:firstLine="0"/>
      </w:pPr>
      <w:r w:rsidRPr="000E6001">
        <w:t>如果验证通过，这将这个验证消息写入消息日志中。</w:t>
      </w:r>
    </w:p>
    <w:p w:rsidR="00DF7ED1" w:rsidRPr="000E6001" w:rsidRDefault="0081310E">
      <w:pPr>
        <w:ind w:firstLine="480"/>
      </w:pPr>
      <w:r w:rsidRPr="000E6001">
        <w:t>定义，提交阶段完成的标识是副本节点</w:t>
      </w:r>
      <w:r w:rsidRPr="000E6001">
        <w:rPr>
          <w:position w:val="-6"/>
        </w:rPr>
        <w:object w:dxaOrig="131" w:dyaOrig="281">
          <v:shape id="_x0000_i1101" type="#_x0000_t75" style="width:6.4pt;height:13.95pt" o:ole="">
            <v:imagedata r:id="rId150" o:title=""/>
          </v:shape>
          <o:OLEObject Type="Embed" ProgID="Equation.3" ShapeID="_x0000_i1101" DrawAspect="Content" ObjectID="_1582635663" r:id="rId153"/>
        </w:object>
      </w:r>
      <w:r w:rsidRPr="000E6001">
        <w:t>收到了大于或等于</w:t>
      </w:r>
      <w:r w:rsidRPr="000E6001">
        <w:rPr>
          <w:position w:val="-10"/>
        </w:rPr>
        <w:object w:dxaOrig="374" w:dyaOrig="318">
          <v:shape id="_x0000_i1102" type="#_x0000_t75" style="width:18.6pt;height:15.7pt" o:ole="">
            <v:imagedata r:id="rId154" o:title=""/>
          </v:shape>
          <o:OLEObject Type="Embed" ProgID="Equation.3" ShapeID="_x0000_i1102" DrawAspect="Content" ObjectID="_1582635664" r:id="rId155"/>
        </w:object>
      </w:r>
      <w:proofErr w:type="gramStart"/>
      <w:r w:rsidRPr="000E6001">
        <w:t>个</w:t>
      </w:r>
      <w:proofErr w:type="gramEnd"/>
      <w:r w:rsidRPr="000E6001">
        <w:t>从不同节点发来的，与自己收到的</w:t>
      </w:r>
      <w:r w:rsidRPr="000E6001">
        <w:rPr>
          <w:position w:val="-4"/>
        </w:rPr>
        <w:object w:dxaOrig="1814" w:dyaOrig="281">
          <v:shape id="_x0000_i1103" type="#_x0000_t75" style="width:90.6pt;height:13.95pt" o:ole="">
            <v:imagedata r:id="rId92" o:title=""/>
          </v:shape>
          <o:OLEObject Type="Embed" ProgID="Equation.3" ShapeID="_x0000_i1103" DrawAspect="Content" ObjectID="_1582635665" r:id="rId156"/>
        </w:object>
      </w:r>
      <w:r w:rsidRPr="000E6001">
        <w:t>消息一致的</w:t>
      </w:r>
      <w:r w:rsidRPr="000E6001">
        <w:rPr>
          <w:position w:val="-6"/>
        </w:rPr>
        <w:object w:dxaOrig="1029" w:dyaOrig="281">
          <v:shape id="_x0000_i1104" type="#_x0000_t75" style="width:51.7pt;height:13.95pt" o:ole="">
            <v:imagedata r:id="rId148" o:title=""/>
          </v:shape>
          <o:OLEObject Type="Embed" ProgID="Equation.3" ShapeID="_x0000_i1104" DrawAspect="Content" ObjectID="_1582635666" r:id="rId157"/>
        </w:object>
      </w:r>
      <w:r w:rsidRPr="000E6001">
        <w:t>消息。验证预准备消息和准备消息一致性主要检查</w:t>
      </w:r>
      <w:r w:rsidRPr="000E6001">
        <w:t>3</w:t>
      </w:r>
      <w:r w:rsidRPr="000E6001">
        <w:t>项，分别是：</w:t>
      </w:r>
    </w:p>
    <w:p w:rsidR="00DF7ED1" w:rsidRPr="000E6001" w:rsidRDefault="0081310E">
      <w:pPr>
        <w:pStyle w:val="afb"/>
        <w:numPr>
          <w:ilvl w:val="0"/>
          <w:numId w:val="34"/>
        </w:numPr>
        <w:tabs>
          <w:tab w:val="clear" w:pos="4156"/>
          <w:tab w:val="clear" w:pos="8253"/>
        </w:tabs>
        <w:ind w:left="845" w:firstLineChars="0"/>
      </w:pPr>
      <w:r w:rsidRPr="000E6001">
        <w:t>视图编号</w:t>
      </w:r>
      <w:r w:rsidRPr="000E6001">
        <w:rPr>
          <w:position w:val="-6"/>
        </w:rPr>
        <w:object w:dxaOrig="168" w:dyaOrig="224">
          <v:shape id="_x0000_i1105" type="#_x0000_t75" style="width:8.7pt;height:11.05pt" o:ole="">
            <v:imagedata r:id="rId112" o:title=""/>
          </v:shape>
          <o:OLEObject Type="Embed" ProgID="Equation.3" ShapeID="_x0000_i1105" DrawAspect="Content" ObjectID="_1582635667" r:id="rId158"/>
        </w:object>
      </w:r>
      <w:r w:rsidRPr="000E6001">
        <w:t>是否一致。</w:t>
      </w:r>
    </w:p>
    <w:p w:rsidR="00DF7ED1" w:rsidRPr="000E6001" w:rsidRDefault="0081310E">
      <w:pPr>
        <w:pStyle w:val="afb"/>
        <w:numPr>
          <w:ilvl w:val="0"/>
          <w:numId w:val="34"/>
        </w:numPr>
        <w:tabs>
          <w:tab w:val="clear" w:pos="4156"/>
          <w:tab w:val="clear" w:pos="8253"/>
        </w:tabs>
        <w:ind w:left="845" w:firstLineChars="0"/>
      </w:pPr>
      <w:r w:rsidRPr="000E6001">
        <w:t>消息序号</w:t>
      </w:r>
      <w:r w:rsidRPr="000E6001">
        <w:object w:dxaOrig="187" w:dyaOrig="224">
          <v:shape id="_x0000_i1106" type="#_x0000_t75" style="width:9.3pt;height:11.05pt" o:ole="">
            <v:imagedata r:id="rId114" o:title=""/>
          </v:shape>
          <o:OLEObject Type="Embed" ProgID="Equation.3" ShapeID="_x0000_i1106" DrawAspect="Content" ObjectID="_1582635668" r:id="rId159"/>
        </w:object>
      </w:r>
      <w:r w:rsidRPr="000E6001">
        <w:t>是否一致。</w:t>
      </w:r>
    </w:p>
    <w:p w:rsidR="00DF7ED1" w:rsidRPr="000E6001" w:rsidRDefault="0081310E">
      <w:pPr>
        <w:pStyle w:val="afb"/>
        <w:numPr>
          <w:ilvl w:val="0"/>
          <w:numId w:val="34"/>
        </w:numPr>
        <w:tabs>
          <w:tab w:val="clear" w:pos="4156"/>
          <w:tab w:val="clear" w:pos="8253"/>
        </w:tabs>
        <w:ind w:left="845" w:firstLineChars="0"/>
      </w:pPr>
      <w:r w:rsidRPr="000E6001">
        <w:t>摘要</w:t>
      </w:r>
      <w:r w:rsidRPr="000E6001">
        <w:object w:dxaOrig="224" w:dyaOrig="281">
          <v:shape id="_x0000_i1107" type="#_x0000_t75" style="width:11.05pt;height:13.95pt" o:ole="">
            <v:imagedata r:id="rId160" o:title=""/>
          </v:shape>
          <o:OLEObject Type="Embed" ProgID="Equation.3" ShapeID="_x0000_i1107" DrawAspect="Content" ObjectID="_1582635669" r:id="rId161"/>
        </w:object>
      </w:r>
      <w:r w:rsidRPr="000E6001">
        <w:t>是否一致。</w:t>
      </w:r>
    </w:p>
    <w:p w:rsidR="00DF7ED1" w:rsidRPr="000E6001" w:rsidRDefault="0081310E">
      <w:pPr>
        <w:ind w:firstLine="480"/>
      </w:pPr>
      <w:r w:rsidRPr="000E6001">
        <w:t>如果验证通过，节点就会运行相应智能合约，执行相应请求。经过</w:t>
      </w:r>
      <w:r w:rsidRPr="000E6001">
        <w:t>Commit</w:t>
      </w:r>
      <w:r w:rsidRPr="000E6001">
        <w:t>阶段，保证了所有非拜占庭节点以同样的顺序执行相同的请求，保证了算法的正确性。</w:t>
      </w:r>
    </w:p>
    <w:p w:rsidR="00DF7ED1" w:rsidRPr="000E6001" w:rsidRDefault="0081310E">
      <w:pPr>
        <w:ind w:firstLine="480"/>
      </w:pPr>
      <w:r w:rsidRPr="000E6001">
        <w:t>每个节点都向客户端发送回复消息</w:t>
      </w:r>
      <w:r w:rsidRPr="000E6001">
        <w:rPr>
          <w:position w:val="-10"/>
        </w:rPr>
        <w:object w:dxaOrig="2057" w:dyaOrig="318">
          <v:shape id="_x0000_i1108" type="#_x0000_t75" style="width:102.75pt;height:15.7pt" o:ole="">
            <v:imagedata r:id="rId162" o:title=""/>
          </v:shape>
          <o:OLEObject Type="Embed" ProgID="Equation.3" ShapeID="_x0000_i1108" DrawAspect="Content" ObjectID="_1582635670" r:id="rId163"/>
        </w:object>
      </w:r>
      <w:r w:rsidRPr="000E6001">
        <w:t>，客户端等待</w:t>
      </w:r>
      <w:r w:rsidRPr="000E6001">
        <w:rPr>
          <w:position w:val="-10"/>
        </w:rPr>
        <w:object w:dxaOrig="542" w:dyaOrig="318">
          <v:shape id="_x0000_i1109" type="#_x0000_t75" style="width:27.3pt;height:15.7pt" o:ole="">
            <v:imagedata r:id="rId164" o:title=""/>
          </v:shape>
          <o:OLEObject Type="Embed" ProgID="Equation.3" ShapeID="_x0000_i1109" DrawAspect="Content" ObjectID="_1582635671" r:id="rId165"/>
        </w:object>
      </w:r>
      <w:proofErr w:type="gramStart"/>
      <w:r w:rsidRPr="000E6001">
        <w:t>个</w:t>
      </w:r>
      <w:proofErr w:type="gramEnd"/>
      <w:r w:rsidRPr="000E6001">
        <w:t>从不同节点得到的同样响应，同样响应需要保证签名正确，并且具有同样的时间戳和执行结果。这样客户端才能把</w:t>
      </w:r>
      <w:r w:rsidRPr="000E6001">
        <w:rPr>
          <w:position w:val="-4"/>
        </w:rPr>
        <w:object w:dxaOrig="168" w:dyaOrig="187">
          <v:shape id="_x0000_i1110" type="#_x0000_t75" style="width:8.7pt;height:9.3pt" o:ole="">
            <v:imagedata r:id="rId166" o:title=""/>
          </v:shape>
          <o:OLEObject Type="Embed" ProgID="Equation.3" ShapeID="_x0000_i1110" DrawAspect="Content" ObjectID="_1582635672" r:id="rId167"/>
        </w:object>
      </w:r>
      <w:r w:rsidRPr="000E6001">
        <w:t>作为正确的执行结果。</w:t>
      </w:r>
    </w:p>
    <w:p w:rsidR="00DF7ED1" w:rsidRPr="000E6001" w:rsidRDefault="0081310E">
      <w:pPr>
        <w:pStyle w:val="3"/>
        <w:numPr>
          <w:ilvl w:val="2"/>
          <w:numId w:val="8"/>
        </w:numPr>
        <w:rPr>
          <w:szCs w:val="28"/>
        </w:rPr>
      </w:pPr>
      <w:bookmarkStart w:id="75" w:name="_Toc508795724"/>
      <w:r w:rsidRPr="000E6001">
        <w:rPr>
          <w:szCs w:val="28"/>
        </w:rPr>
        <w:lastRenderedPageBreak/>
        <w:t>主节点切换协议</w:t>
      </w:r>
      <w:bookmarkEnd w:id="65"/>
      <w:bookmarkEnd w:id="66"/>
      <w:bookmarkEnd w:id="67"/>
      <w:bookmarkEnd w:id="68"/>
      <w:bookmarkEnd w:id="75"/>
    </w:p>
    <w:p w:rsidR="00DF7ED1" w:rsidRPr="000E6001" w:rsidRDefault="0081310E">
      <w:pPr>
        <w:tabs>
          <w:tab w:val="clear" w:pos="4156"/>
          <w:tab w:val="clear" w:pos="8253"/>
        </w:tabs>
        <w:ind w:firstLine="480"/>
      </w:pPr>
      <w:r w:rsidRPr="000E6001">
        <w:t>因为系统中允许拜占庭节点的出现，因此，系统会受到拜占庭节点各种不同方式的攻击。假设在一个由四个节点组成的系统中，最多允许有一个拜占庭节点。此时的算法可以很好的避免拜占庭节点的各种诸如多播、不播、伪造等破坏手段，但是有一种破坏方式却无法避免。即当拜占庭节点为主节点时，该节点故意不打包某个特定交易，这样的区块仍然是合法的区块，因为区块信息并没有涉及到伪造、篡改或违规操作。因此，这个区块可以经过三阶段的检验，被全网所认可。这样一来，只要该主节点不发生变化，那么那条特定交易就永远不会被确认。本论文针对这种拜占庭作恶方式，提出主节点切换协议，从最大程度上降低该作恶方式的出现，维护系统的安全性和活性。</w:t>
      </w:r>
    </w:p>
    <w:p w:rsidR="00DF7ED1" w:rsidRPr="000E6001" w:rsidRDefault="0081310E">
      <w:pPr>
        <w:tabs>
          <w:tab w:val="clear" w:pos="4156"/>
          <w:tab w:val="clear" w:pos="8253"/>
        </w:tabs>
        <w:ind w:firstLine="480"/>
      </w:pPr>
      <w:r w:rsidRPr="000E6001">
        <w:t>本论文采用结合区块高度的轮流更换主节点的方式避免上述作恶方式，改进后的主节点由公式（</w:t>
      </w:r>
      <w:r w:rsidRPr="000E6001">
        <w:t>3.3</w:t>
      </w:r>
      <w:r w:rsidRPr="000E6001">
        <w:t>）确定：</w:t>
      </w:r>
    </w:p>
    <w:p w:rsidR="00DF7ED1" w:rsidRPr="000E6001" w:rsidRDefault="0081310E">
      <w:pPr>
        <w:ind w:firstLine="480"/>
        <w:rPr>
          <w:position w:val="-10"/>
        </w:rPr>
      </w:pPr>
      <w:r w:rsidRPr="000E6001">
        <w:rPr>
          <w:position w:val="-10"/>
        </w:rPr>
        <w:tab/>
      </w:r>
      <w:r w:rsidRPr="000E6001">
        <w:rPr>
          <w:position w:val="-10"/>
        </w:rPr>
        <w:object w:dxaOrig="1758" w:dyaOrig="318">
          <v:shape id="_x0000_i1111" type="#_x0000_t75" style="width:87.7pt;height:15.7pt" o:ole="">
            <v:imagedata r:id="rId168" o:title=""/>
          </v:shape>
          <o:OLEObject Type="Embed" ProgID="Equation.3" ShapeID="_x0000_i1111" DrawAspect="Content" ObjectID="_1582635673" r:id="rId169"/>
        </w:object>
      </w:r>
      <w:r w:rsidRPr="000E6001">
        <w:rPr>
          <w:position w:val="-10"/>
        </w:rPr>
        <w:tab/>
      </w:r>
      <w:r w:rsidRPr="000E6001">
        <w:t>（</w:t>
      </w:r>
      <w:fldSimple w:instr=" Styleref 1\s ">
        <w:r w:rsidRPr="000E6001">
          <w:t>3</w:t>
        </w:r>
      </w:fldSimple>
      <w:r w:rsidRPr="000E6001">
        <w:t>.</w:t>
      </w:r>
      <w:r w:rsidRPr="000E6001">
        <w:fldChar w:fldCharType="begin"/>
      </w:r>
      <w:r w:rsidRPr="000E6001">
        <w:instrText xml:space="preserve"> Seq </w:instrText>
      </w:r>
      <w:r w:rsidRPr="000E6001">
        <w:instrText>公式</w:instrText>
      </w:r>
      <w:r w:rsidRPr="000E6001">
        <w:instrText xml:space="preserve"> \*Arabic \s1</w:instrText>
      </w:r>
      <w:r w:rsidRPr="000E6001">
        <w:fldChar w:fldCharType="separate"/>
      </w:r>
      <w:r w:rsidRPr="000E6001">
        <w:t>3</w:t>
      </w:r>
      <w:r w:rsidRPr="000E6001">
        <w:fldChar w:fldCharType="end"/>
      </w:r>
      <w:r w:rsidRPr="000E6001">
        <w:t>）</w:t>
      </w:r>
    </w:p>
    <w:p w:rsidR="00DF7ED1" w:rsidRPr="000E6001" w:rsidRDefault="0081310E">
      <w:pPr>
        <w:tabs>
          <w:tab w:val="clear" w:pos="4156"/>
          <w:tab w:val="clear" w:pos="8253"/>
        </w:tabs>
        <w:ind w:firstLine="480"/>
      </w:pPr>
      <w:r w:rsidRPr="000E6001">
        <w:rPr>
          <w:position w:val="-6"/>
        </w:rPr>
        <w:object w:dxaOrig="187" w:dyaOrig="281">
          <v:shape id="_x0000_i1112" type="#_x0000_t75" style="width:9.3pt;height:13.95pt" o:ole="">
            <v:imagedata r:id="rId170" o:title=""/>
          </v:shape>
          <o:OLEObject Type="Embed" ProgID="Equation.3" ShapeID="_x0000_i1112" DrawAspect="Content" ObjectID="_1582635674" r:id="rId171"/>
        </w:object>
      </w:r>
      <w:r w:rsidRPr="000E6001">
        <w:t>为当前区块高度，</w:t>
      </w:r>
      <w:r w:rsidRPr="000E6001">
        <w:rPr>
          <w:position w:val="-6"/>
        </w:rPr>
        <w:object w:dxaOrig="168" w:dyaOrig="224">
          <v:shape id="_x0000_i1113" type="#_x0000_t75" style="width:8.7pt;height:11.05pt" o:ole="">
            <v:imagedata r:id="rId172" o:title=""/>
          </v:shape>
          <o:OLEObject Type="Embed" ProgID="Equation.3" ShapeID="_x0000_i1113" DrawAspect="Content" ObjectID="_1582635675" r:id="rId173"/>
        </w:object>
      </w:r>
      <w:r w:rsidRPr="000E6001">
        <w:t>为视图编号，</w:t>
      </w:r>
      <w:r w:rsidRPr="000E6001">
        <w:rPr>
          <w:position w:val="-6"/>
        </w:rPr>
        <w:object w:dxaOrig="281" w:dyaOrig="281">
          <v:shape id="_x0000_i1114" type="#_x0000_t75" style="width:13.95pt;height:13.95pt" o:ole="">
            <v:imagedata r:id="rId174" o:title=""/>
          </v:shape>
          <o:OLEObject Type="Embed" ProgID="Equation.3" ShapeID="_x0000_i1114" DrawAspect="Content" ObjectID="_1582635676" r:id="rId175"/>
        </w:object>
      </w:r>
      <w:r w:rsidRPr="000E6001">
        <w:t>为节点数量。每成功完成一次共识，区块高度就会加一，同时，主节点也会因此随之改变。这种方式类似于联合国轮值主席制度，系统中的每个节点轮流担任主节点。这样，即便有拜占庭节点担任主节点时采用了上述作恶方式，那么，在下一次共识时，新任的主节点就会将上一轮共识时未被打包的交易重新打包到区块中，进行确认。</w:t>
      </w:r>
    </w:p>
    <w:p w:rsidR="00DF7ED1" w:rsidRPr="000E6001" w:rsidRDefault="0081310E">
      <w:pPr>
        <w:tabs>
          <w:tab w:val="clear" w:pos="4156"/>
          <w:tab w:val="clear" w:pos="8253"/>
        </w:tabs>
        <w:ind w:firstLine="480"/>
      </w:pPr>
      <w:r w:rsidRPr="000E6001">
        <w:t>但是，这种方式任然存在一个问题。每一轮，拜占庭节点必然会成为一次主节点，只要它成为主节点，依然可以使用上述作恶方式，破坏系统的正常运行。因此，针对于此本问对算法进行又一次改进。</w:t>
      </w:r>
    </w:p>
    <w:p w:rsidR="00DF7ED1" w:rsidRPr="000E6001" w:rsidRDefault="0081310E">
      <w:pPr>
        <w:tabs>
          <w:tab w:val="clear" w:pos="4156"/>
          <w:tab w:val="clear" w:pos="8253"/>
        </w:tabs>
        <w:ind w:firstLine="480"/>
      </w:pPr>
      <w:r w:rsidRPr="000E6001">
        <w:t>在算法中，引入评价机制，对每次节点担任主节点时的表现进行评价打分，评价指标有两个：</w:t>
      </w:r>
    </w:p>
    <w:p w:rsidR="00DF7ED1" w:rsidRPr="000E6001" w:rsidRDefault="0081310E">
      <w:pPr>
        <w:pStyle w:val="afb"/>
        <w:numPr>
          <w:ilvl w:val="0"/>
          <w:numId w:val="35"/>
        </w:numPr>
        <w:tabs>
          <w:tab w:val="clear" w:pos="4156"/>
          <w:tab w:val="clear" w:pos="8253"/>
        </w:tabs>
        <w:ind w:firstLineChars="0"/>
      </w:pPr>
      <w:r w:rsidRPr="000E6001">
        <w:t>共识是否成功。</w:t>
      </w:r>
    </w:p>
    <w:p w:rsidR="00DF7ED1" w:rsidRPr="000E6001" w:rsidRDefault="0081310E">
      <w:pPr>
        <w:tabs>
          <w:tab w:val="clear" w:pos="4156"/>
          <w:tab w:val="clear" w:pos="8253"/>
        </w:tabs>
        <w:ind w:firstLine="480"/>
      </w:pPr>
      <w:r w:rsidRPr="000E6001">
        <w:t>如果共识顺利完成，给该共识过程担任主节点的节点评价</w:t>
      </w:r>
      <w:r w:rsidRPr="000E6001">
        <w:t>10</w:t>
      </w:r>
      <w:r w:rsidRPr="000E6001">
        <w:t>分，否则给该主节点评价</w:t>
      </w:r>
      <w:r w:rsidRPr="000E6001">
        <w:t>1</w:t>
      </w:r>
      <w:r w:rsidRPr="000E6001">
        <w:t>分。共识失败很大的原因是主节点为拜占庭节点，该节点在</w:t>
      </w:r>
      <w:r w:rsidRPr="000E6001">
        <w:t>Pre-prepare</w:t>
      </w:r>
      <w:r w:rsidRPr="000E6001">
        <w:t>阶段，发给每个备份节点的</w:t>
      </w:r>
      <w:r w:rsidRPr="000E6001">
        <w:rPr>
          <w:position w:val="-4"/>
        </w:rPr>
        <w:object w:dxaOrig="1122" w:dyaOrig="281">
          <v:shape id="_x0000_i1115" type="#_x0000_t75" style="width:56.3pt;height:13.95pt" o:ole="">
            <v:imagedata r:id="rId176" o:title=""/>
          </v:shape>
          <o:OLEObject Type="Embed" ProgID="Equation.3" ShapeID="_x0000_i1115" DrawAspect="Content" ObjectID="_1582635677" r:id="rId177"/>
        </w:object>
      </w:r>
      <w:r w:rsidRPr="000E6001">
        <w:t>信息编制了不同的消息编号</w:t>
      </w:r>
      <w:r w:rsidRPr="000E6001">
        <w:rPr>
          <w:position w:val="-6"/>
        </w:rPr>
        <w:object w:dxaOrig="187" w:dyaOrig="224">
          <v:shape id="_x0000_i1116" type="#_x0000_t75" style="width:9.3pt;height:11.05pt" o:ole="">
            <v:imagedata r:id="rId178" o:title=""/>
          </v:shape>
          <o:OLEObject Type="Embed" ProgID="Equation.3" ShapeID="_x0000_i1116" DrawAspect="Content" ObjectID="_1582635678" r:id="rId179"/>
        </w:object>
      </w:r>
      <w:r w:rsidRPr="000E6001">
        <w:t>，这样在</w:t>
      </w:r>
      <w:r w:rsidRPr="000E6001">
        <w:t>Prepare</w:t>
      </w:r>
      <w:r w:rsidRPr="000E6001">
        <w:t>阶段，因为</w:t>
      </w:r>
      <w:r w:rsidRPr="000E6001">
        <w:rPr>
          <w:position w:val="-6"/>
        </w:rPr>
        <w:object w:dxaOrig="187" w:dyaOrig="224">
          <v:shape id="_x0000_i1117" type="#_x0000_t75" style="width:9.3pt;height:11.05pt" o:ole="">
            <v:imagedata r:id="rId178" o:title=""/>
          </v:shape>
          <o:OLEObject Type="Embed" ProgID="Equation.3" ShapeID="_x0000_i1117" DrawAspect="Content" ObjectID="_1582635679" r:id="rId180"/>
        </w:object>
      </w:r>
      <w:r w:rsidRPr="000E6001">
        <w:t>的不一致，将会</w:t>
      </w:r>
      <w:proofErr w:type="gramStart"/>
      <w:r w:rsidRPr="000E6001">
        <w:t>导致共识</w:t>
      </w:r>
      <w:proofErr w:type="gramEnd"/>
      <w:r w:rsidRPr="000E6001">
        <w:t>失败。但是，也不能一言以蔽之，共识失败也可能因为网络延迟、网络孤岛等良性错误导致。因此，共识失败任然给主节点</w:t>
      </w:r>
      <w:r w:rsidRPr="000E6001">
        <w:t>1</w:t>
      </w:r>
      <w:r w:rsidRPr="000E6001">
        <w:t>分而非</w:t>
      </w:r>
      <w:r w:rsidRPr="000E6001">
        <w:t>0</w:t>
      </w:r>
      <w:r w:rsidRPr="000E6001">
        <w:t>分。</w:t>
      </w:r>
    </w:p>
    <w:p w:rsidR="00DF7ED1" w:rsidRPr="000E6001" w:rsidRDefault="0081310E">
      <w:pPr>
        <w:pStyle w:val="afb"/>
        <w:numPr>
          <w:ilvl w:val="0"/>
          <w:numId w:val="35"/>
        </w:numPr>
        <w:tabs>
          <w:tab w:val="clear" w:pos="4156"/>
          <w:tab w:val="clear" w:pos="8253"/>
        </w:tabs>
        <w:ind w:firstLineChars="0"/>
      </w:pPr>
      <w:r w:rsidRPr="000E6001">
        <w:t>当前区块中是否有比上一个区块打包时间更早的交易。</w:t>
      </w:r>
    </w:p>
    <w:p w:rsidR="00DF7ED1" w:rsidRPr="000E6001" w:rsidRDefault="0081310E">
      <w:pPr>
        <w:tabs>
          <w:tab w:val="clear" w:pos="4156"/>
          <w:tab w:val="clear" w:pos="8253"/>
        </w:tabs>
        <w:ind w:firstLine="480"/>
      </w:pPr>
      <w:r w:rsidRPr="000E6001">
        <w:t>该举措是在新一轮共识时，对上一轮共识效果的又一次评价。如果在新一轮共识，新的区块中存在一笔或几笔交易，该交易的发生时间早于上一个区块的打</w:t>
      </w:r>
      <w:r w:rsidRPr="000E6001">
        <w:lastRenderedPageBreak/>
        <w:t>包时间，则给上一轮共识时的主节点的评分降到</w:t>
      </w:r>
      <w:r w:rsidRPr="000E6001">
        <w:t>1</w:t>
      </w:r>
      <w:r w:rsidRPr="000E6001">
        <w:t>分。同时也是考虑到网络延迟、网络孤岛等良性错误导致的该情况的出现。因此，任然给主节点留有</w:t>
      </w:r>
      <w:r w:rsidRPr="000E6001">
        <w:t>1</w:t>
      </w:r>
      <w:r w:rsidRPr="000E6001">
        <w:t>分。</w:t>
      </w:r>
    </w:p>
    <w:p w:rsidR="00DF7ED1" w:rsidRPr="000E6001" w:rsidRDefault="0081310E">
      <w:pPr>
        <w:tabs>
          <w:tab w:val="clear" w:pos="4156"/>
          <w:tab w:val="clear" w:pos="8253"/>
        </w:tabs>
        <w:ind w:firstLine="480"/>
      </w:pPr>
      <w:r w:rsidRPr="000E6001">
        <w:t>每完成一次共识，不论成功还是失败，全网进行一次的主节点的切换。为了保证主节点选择上的公平性和安全性，选择算子参考</w:t>
      </w:r>
      <w:r w:rsidRPr="000E6001">
        <w:t>GA</w:t>
      </w:r>
      <w:r w:rsidRPr="000E6001">
        <w:t>算法中最经典的选择算子</w:t>
      </w:r>
      <w:r w:rsidRPr="000E6001">
        <w:t>——</w:t>
      </w:r>
      <w:r w:rsidRPr="000E6001">
        <w:t>轮盘赌选择。每个节点被选中为主节点的概率与其评价函数大小成正比。具体操作如下：</w:t>
      </w:r>
    </w:p>
    <w:p w:rsidR="00DF7ED1" w:rsidRPr="000E6001" w:rsidRDefault="0081310E">
      <w:pPr>
        <w:pStyle w:val="afb"/>
        <w:numPr>
          <w:ilvl w:val="0"/>
          <w:numId w:val="36"/>
        </w:numPr>
        <w:tabs>
          <w:tab w:val="clear" w:pos="4156"/>
          <w:tab w:val="clear" w:pos="8253"/>
        </w:tabs>
        <w:ind w:left="845" w:firstLineChars="0"/>
      </w:pPr>
      <w:r w:rsidRPr="000E6001">
        <w:t>计算每个节点的评价函数：</w:t>
      </w:r>
    </w:p>
    <w:p w:rsidR="00DF7ED1" w:rsidRPr="000E6001" w:rsidRDefault="0081310E">
      <w:pPr>
        <w:spacing w:line="240" w:lineRule="auto"/>
        <w:ind w:firstLine="480"/>
        <w:rPr>
          <w:position w:val="-10"/>
        </w:rPr>
      </w:pPr>
      <w:r w:rsidRPr="000E6001">
        <w:rPr>
          <w:position w:val="-10"/>
        </w:rPr>
        <w:tab/>
      </w:r>
      <w:r w:rsidRPr="000E6001">
        <w:rPr>
          <w:position w:val="-10"/>
        </w:rPr>
        <w:object w:dxaOrig="1926" w:dyaOrig="617">
          <v:shape id="_x0000_i1118" type="#_x0000_t75" style="width:96.4pt;height:30.75pt" o:ole="">
            <v:imagedata r:id="rId181" o:title=""/>
          </v:shape>
          <o:OLEObject Type="Embed" ProgID="Equation.3" ShapeID="_x0000_i1118" DrawAspect="Content" ObjectID="_1582635680" r:id="rId182"/>
        </w:object>
      </w:r>
      <w:r w:rsidRPr="000E6001">
        <w:rPr>
          <w:position w:val="-10"/>
        </w:rPr>
        <w:tab/>
      </w:r>
      <w:r w:rsidRPr="000E6001">
        <w:t>（</w:t>
      </w:r>
      <w:fldSimple w:instr=" Styleref 1\s ">
        <w:r w:rsidRPr="000E6001">
          <w:t>3</w:t>
        </w:r>
      </w:fldSimple>
      <w:r w:rsidRPr="000E6001">
        <w:t>.</w:t>
      </w:r>
      <w:r w:rsidRPr="000E6001">
        <w:fldChar w:fldCharType="begin"/>
      </w:r>
      <w:r w:rsidRPr="000E6001">
        <w:instrText xml:space="preserve"> Seq </w:instrText>
      </w:r>
      <w:r w:rsidRPr="000E6001">
        <w:instrText>公式</w:instrText>
      </w:r>
      <w:r w:rsidRPr="000E6001">
        <w:instrText xml:space="preserve"> \*Arabic \s1</w:instrText>
      </w:r>
      <w:r w:rsidRPr="000E6001">
        <w:fldChar w:fldCharType="separate"/>
      </w:r>
      <w:r w:rsidRPr="000E6001">
        <w:t>4</w:t>
      </w:r>
      <w:r w:rsidRPr="000E6001">
        <w:fldChar w:fldCharType="end"/>
      </w:r>
      <w:r w:rsidRPr="000E6001">
        <w:t>）</w:t>
      </w:r>
    </w:p>
    <w:p w:rsidR="00DF7ED1" w:rsidRPr="000E6001" w:rsidRDefault="0081310E">
      <w:pPr>
        <w:pStyle w:val="afb"/>
        <w:numPr>
          <w:ilvl w:val="0"/>
          <w:numId w:val="36"/>
        </w:numPr>
        <w:tabs>
          <w:tab w:val="clear" w:pos="4156"/>
          <w:tab w:val="clear" w:pos="8253"/>
          <w:tab w:val="left" w:pos="840"/>
        </w:tabs>
        <w:ind w:left="840" w:firstLineChars="0" w:hanging="420"/>
      </w:pPr>
      <w:r w:rsidRPr="000E6001">
        <w:t>计算出每个节点被选中的概率：</w:t>
      </w:r>
    </w:p>
    <w:p w:rsidR="00DF7ED1" w:rsidRPr="000E6001" w:rsidRDefault="0081310E">
      <w:pPr>
        <w:pStyle w:val="afb"/>
        <w:tabs>
          <w:tab w:val="clear" w:pos="4156"/>
          <w:tab w:val="clear" w:pos="8253"/>
          <w:tab w:val="center" w:pos="4200"/>
          <w:tab w:val="right" w:pos="8295"/>
        </w:tabs>
        <w:spacing w:line="240" w:lineRule="auto"/>
        <w:ind w:firstLineChars="0" w:firstLine="0"/>
        <w:rPr>
          <w:position w:val="-10"/>
        </w:rPr>
      </w:pPr>
      <w:r w:rsidRPr="000E6001">
        <w:rPr>
          <w:position w:val="-10"/>
        </w:rPr>
        <w:tab/>
      </w:r>
      <w:r w:rsidRPr="000E6001">
        <w:rPr>
          <w:position w:val="-10"/>
        </w:rPr>
        <w:object w:dxaOrig="1066" w:dyaOrig="1010">
          <v:shape id="_x0000_i1119" type="#_x0000_t75" style="width:53.4pt;height:50.5pt" o:ole="">
            <v:imagedata r:id="rId183" o:title=""/>
          </v:shape>
          <o:OLEObject Type="Embed" ProgID="Equation.3" ShapeID="_x0000_i1119" DrawAspect="Content" ObjectID="_1582635681" r:id="rId184"/>
        </w:object>
      </w:r>
      <w:r w:rsidRPr="000E6001">
        <w:rPr>
          <w:position w:val="-10"/>
        </w:rPr>
        <w:tab/>
      </w:r>
      <w:r w:rsidRPr="000E6001">
        <w:t>（</w:t>
      </w:r>
      <w:fldSimple w:instr=" Styleref 1\s ">
        <w:r w:rsidRPr="000E6001">
          <w:t>3</w:t>
        </w:r>
      </w:fldSimple>
      <w:r w:rsidRPr="000E6001">
        <w:t>.</w:t>
      </w:r>
      <w:r w:rsidRPr="000E6001">
        <w:fldChar w:fldCharType="begin"/>
      </w:r>
      <w:r w:rsidRPr="000E6001">
        <w:instrText xml:space="preserve"> Seq </w:instrText>
      </w:r>
      <w:r w:rsidRPr="000E6001">
        <w:instrText>公式</w:instrText>
      </w:r>
      <w:r w:rsidRPr="000E6001">
        <w:instrText xml:space="preserve"> \*Arabic \s1</w:instrText>
      </w:r>
      <w:r w:rsidRPr="000E6001">
        <w:fldChar w:fldCharType="separate"/>
      </w:r>
      <w:r w:rsidRPr="000E6001">
        <w:t>5</w:t>
      </w:r>
      <w:r w:rsidRPr="000E6001">
        <w:fldChar w:fldCharType="end"/>
      </w:r>
      <w:r w:rsidRPr="000E6001">
        <w:t>）</w:t>
      </w:r>
    </w:p>
    <w:p w:rsidR="00DF7ED1" w:rsidRPr="000E6001" w:rsidRDefault="0081310E">
      <w:pPr>
        <w:pStyle w:val="afb"/>
        <w:numPr>
          <w:ilvl w:val="0"/>
          <w:numId w:val="36"/>
        </w:numPr>
        <w:tabs>
          <w:tab w:val="clear" w:pos="4156"/>
          <w:tab w:val="clear" w:pos="8253"/>
          <w:tab w:val="left" w:pos="840"/>
        </w:tabs>
        <w:ind w:left="840" w:firstLineChars="0" w:hanging="420"/>
      </w:pPr>
      <w:r w:rsidRPr="000E6001">
        <w:t>计算出每个节点的累积概率：</w:t>
      </w:r>
    </w:p>
    <w:p w:rsidR="00DF7ED1" w:rsidRPr="000E6001" w:rsidRDefault="0081310E">
      <w:pPr>
        <w:pStyle w:val="afb"/>
        <w:tabs>
          <w:tab w:val="clear" w:pos="4156"/>
          <w:tab w:val="clear" w:pos="8253"/>
          <w:tab w:val="center" w:pos="4200"/>
          <w:tab w:val="right" w:pos="8295"/>
        </w:tabs>
        <w:spacing w:line="240" w:lineRule="auto"/>
        <w:ind w:firstLineChars="0" w:firstLine="0"/>
        <w:rPr>
          <w:position w:val="-10"/>
        </w:rPr>
      </w:pPr>
      <w:r w:rsidRPr="000E6001">
        <w:rPr>
          <w:position w:val="-10"/>
        </w:rPr>
        <w:tab/>
      </w:r>
      <w:r w:rsidRPr="000E6001">
        <w:rPr>
          <w:position w:val="-10"/>
        </w:rPr>
        <w:object w:dxaOrig="1010" w:dyaOrig="711">
          <v:shape id="_x0000_i1120" type="#_x0000_t75" style="width:50.5pt;height:36pt" o:ole="">
            <v:imagedata r:id="rId185" o:title=""/>
          </v:shape>
          <o:OLEObject Type="Embed" ProgID="Equation.3" ShapeID="_x0000_i1120" DrawAspect="Content" ObjectID="_1582635682" r:id="rId186"/>
        </w:object>
      </w:r>
      <w:r w:rsidRPr="000E6001">
        <w:rPr>
          <w:position w:val="-10"/>
        </w:rPr>
        <w:tab/>
      </w:r>
      <w:r w:rsidRPr="000E6001">
        <w:t>（</w:t>
      </w:r>
      <w:fldSimple w:instr=" Styleref 1\s ">
        <w:r w:rsidRPr="000E6001">
          <w:t>3</w:t>
        </w:r>
      </w:fldSimple>
      <w:r w:rsidRPr="000E6001">
        <w:t>.</w:t>
      </w:r>
      <w:r w:rsidRPr="000E6001">
        <w:fldChar w:fldCharType="begin"/>
      </w:r>
      <w:r w:rsidRPr="000E6001">
        <w:instrText xml:space="preserve"> Seq </w:instrText>
      </w:r>
      <w:r w:rsidRPr="000E6001">
        <w:instrText>公式</w:instrText>
      </w:r>
      <w:r w:rsidRPr="000E6001">
        <w:instrText xml:space="preserve"> \*Arabic \s1</w:instrText>
      </w:r>
      <w:r w:rsidRPr="000E6001">
        <w:fldChar w:fldCharType="separate"/>
      </w:r>
      <w:r w:rsidRPr="000E6001">
        <w:t>6</w:t>
      </w:r>
      <w:r w:rsidRPr="000E6001">
        <w:fldChar w:fldCharType="end"/>
      </w:r>
      <w:r w:rsidRPr="000E6001">
        <w:t>）</w:t>
      </w:r>
    </w:p>
    <w:p w:rsidR="00DF7ED1" w:rsidRPr="000E6001" w:rsidRDefault="0081310E">
      <w:pPr>
        <w:pStyle w:val="afb"/>
        <w:numPr>
          <w:ilvl w:val="0"/>
          <w:numId w:val="36"/>
        </w:numPr>
        <w:tabs>
          <w:tab w:val="clear" w:pos="4156"/>
          <w:tab w:val="clear" w:pos="8253"/>
        </w:tabs>
        <w:ind w:left="0" w:firstLineChars="0" w:firstLine="420"/>
      </w:pPr>
      <w:r w:rsidRPr="000E6001">
        <w:t>在</w:t>
      </w:r>
      <w:r w:rsidRPr="000E6001">
        <w:rPr>
          <w:position w:val="-10"/>
        </w:rPr>
        <w:object w:dxaOrig="468" w:dyaOrig="318">
          <v:shape id="_x0000_i1121" type="#_x0000_t75" style="width:23.8pt;height:15.7pt" o:ole="">
            <v:imagedata r:id="rId187" o:title=""/>
          </v:shape>
          <o:OLEObject Type="Embed" ProgID="Equation.3" ShapeID="_x0000_i1121" DrawAspect="Content" ObjectID="_1582635683" r:id="rId188"/>
        </w:object>
      </w:r>
      <w:r w:rsidRPr="000E6001">
        <w:t>区间内产生一个均匀分布的随机数</w:t>
      </w:r>
      <w:r w:rsidRPr="000E6001">
        <w:rPr>
          <w:position w:val="-6"/>
        </w:rPr>
        <w:object w:dxaOrig="823" w:dyaOrig="281">
          <v:shape id="_x0000_i1122" type="#_x0000_t75" style="width:41.25pt;height:13.95pt" o:ole="">
            <v:imagedata r:id="rId189" o:title=""/>
          </v:shape>
          <o:OLEObject Type="Embed" ProgID="Equation.3" ShapeID="_x0000_i1122" DrawAspect="Content" ObjectID="_1582635684" r:id="rId190"/>
        </w:object>
      </w:r>
      <w:r w:rsidRPr="000E6001">
        <w:t>，若</w:t>
      </w:r>
      <w:r w:rsidRPr="000E6001">
        <w:rPr>
          <w:position w:val="-10"/>
        </w:rPr>
        <w:object w:dxaOrig="1253" w:dyaOrig="337">
          <v:shape id="_x0000_i1123" type="#_x0000_t75" style="width:62.7pt;height:16.85pt" o:ole="">
            <v:imagedata r:id="rId191" o:title=""/>
          </v:shape>
          <o:OLEObject Type="Embed" ProgID="Equation.3" ShapeID="_x0000_i1123" DrawAspect="Content" ObjectID="_1582635685" r:id="rId192"/>
        </w:object>
      </w:r>
      <w:r w:rsidRPr="000E6001">
        <w:t>，则选择节点</w:t>
      </w:r>
      <w:r w:rsidRPr="000E6001">
        <w:t>1</w:t>
      </w:r>
      <w:r w:rsidRPr="000E6001">
        <w:t>位下一阶段共识的主节点，否则，选择节点</w:t>
      </w:r>
      <w:r w:rsidRPr="000E6001">
        <w:rPr>
          <w:position w:val="-6"/>
        </w:rPr>
        <w:object w:dxaOrig="187" w:dyaOrig="281">
          <v:shape id="_x0000_i1124" type="#_x0000_t75" style="width:9.3pt;height:13.95pt" o:ole="">
            <v:imagedata r:id="rId193" o:title=""/>
          </v:shape>
          <o:OLEObject Type="Embed" ProgID="Equation.3" ShapeID="_x0000_i1124" DrawAspect="Content" ObjectID="_1582635686" r:id="rId194"/>
        </w:object>
      </w:r>
      <w:r w:rsidRPr="000E6001">
        <w:t>，使得</w:t>
      </w:r>
      <w:r w:rsidRPr="000E6001">
        <w:rPr>
          <w:position w:val="-12"/>
        </w:rPr>
        <w:object w:dxaOrig="1870" w:dyaOrig="374">
          <v:shape id="_x0000_i1125" type="#_x0000_t75" style="width:93.5pt;height:18.6pt" o:ole="">
            <v:imagedata r:id="rId195" o:title=""/>
          </v:shape>
          <o:OLEObject Type="Embed" ProgID="Equation.3" ShapeID="_x0000_i1125" DrawAspect="Content" ObjectID="_1582635687" r:id="rId196"/>
        </w:object>
      </w:r>
      <w:r w:rsidRPr="000E6001">
        <w:t>成立。</w:t>
      </w:r>
    </w:p>
    <w:p w:rsidR="00DF7ED1" w:rsidRPr="000E6001" w:rsidRDefault="0081310E">
      <w:pPr>
        <w:tabs>
          <w:tab w:val="clear" w:pos="4156"/>
          <w:tab w:val="clear" w:pos="8253"/>
        </w:tabs>
        <w:ind w:firstLine="480"/>
      </w:pPr>
      <w:r w:rsidRPr="000E6001">
        <w:t>分数高的节点，被选中的概率大，分数高则代表了这个节点一直按照算法的规则在运行。而正如上面所述，即便评价指标不达标，仍然给予</w:t>
      </w:r>
      <w:r w:rsidRPr="000E6001">
        <w:t>1</w:t>
      </w:r>
      <w:r w:rsidRPr="000E6001">
        <w:t>分，这样做避免非拜占庭节点因为网络延迟、网络孤岛等非自身原因而被永远认定为拜占庭节点，减少非拜占庭节点的数量，将会对系统的鲁棒性造成破坏。同时，这种主节点的选择方式，随着系统运行的时间的推移，系统的鲁棒性、安全性将会更加稳固。</w:t>
      </w:r>
    </w:p>
    <w:p w:rsidR="00DF7ED1" w:rsidRPr="000E6001" w:rsidRDefault="0081310E">
      <w:pPr>
        <w:pStyle w:val="20"/>
        <w:keepNext/>
        <w:keepLines/>
        <w:numPr>
          <w:ilvl w:val="1"/>
          <w:numId w:val="2"/>
        </w:numPr>
        <w:rPr>
          <w:rFonts w:cs="Times New Roman"/>
        </w:rPr>
      </w:pPr>
      <w:bookmarkStart w:id="76" w:name="_Toc508795725"/>
      <w:r w:rsidRPr="000E6001">
        <w:rPr>
          <w:rFonts w:cs="Times New Roman"/>
        </w:rPr>
        <w:t>本章小结</w:t>
      </w:r>
      <w:bookmarkEnd w:id="76"/>
    </w:p>
    <w:p w:rsidR="00DF7ED1" w:rsidRPr="000E6001" w:rsidRDefault="0081310E">
      <w:pPr>
        <w:ind w:firstLine="480"/>
      </w:pPr>
      <w:r w:rsidRPr="000E6001">
        <w:t>本章主要讨论区块链系统的共识机制。本文通过分析当前区块链共识机制存在的问题，提出了基于信用评分的主节点切换协议的</w:t>
      </w:r>
      <w:r w:rsidRPr="000E6001">
        <w:t>CBFT(Credit-based Byzantine Fault Tolerance)</w:t>
      </w:r>
      <w:r w:rsidRPr="000E6001">
        <w:t>共识算法，保障了区块链系统的安全性和活性。可以较为有效的避免主节点作恶，从原来的无法察觉主节点作恶到现在可以察觉到主节点的作恶行为，并且将主节点作恶的概率降低到</w:t>
      </w:r>
      <w:r w:rsidRPr="000E6001">
        <w:t>10%</w:t>
      </w:r>
      <w:r w:rsidRPr="000E6001">
        <w:t>。</w:t>
      </w:r>
    </w:p>
    <w:p w:rsidR="00DF7ED1" w:rsidRPr="000E6001" w:rsidRDefault="00DF7ED1">
      <w:pPr>
        <w:tabs>
          <w:tab w:val="clear" w:pos="4156"/>
          <w:tab w:val="clear" w:pos="8253"/>
        </w:tabs>
        <w:ind w:firstLineChars="0" w:firstLine="0"/>
        <w:sectPr w:rsidR="00DF7ED1" w:rsidRPr="000E6001">
          <w:headerReference w:type="default" r:id="rId197"/>
          <w:pgSz w:w="11906" w:h="16838"/>
          <w:pgMar w:top="1440" w:right="1800" w:bottom="1440" w:left="1800" w:header="1134" w:footer="1134" w:gutter="0"/>
          <w:cols w:space="425"/>
          <w:docGrid w:type="lines" w:linePitch="312"/>
        </w:sectPr>
      </w:pPr>
    </w:p>
    <w:p w:rsidR="00DF7ED1" w:rsidRPr="000E6001" w:rsidRDefault="0081310E">
      <w:pPr>
        <w:pStyle w:val="1"/>
        <w:keepNext w:val="0"/>
        <w:keepLines w:val="0"/>
        <w:pageBreakBefore/>
        <w:numPr>
          <w:ilvl w:val="0"/>
          <w:numId w:val="2"/>
        </w:numPr>
        <w:rPr>
          <w:szCs w:val="32"/>
        </w:rPr>
      </w:pPr>
      <w:bookmarkStart w:id="77" w:name="_Toc508795726"/>
      <w:r w:rsidRPr="000E6001">
        <w:rPr>
          <w:szCs w:val="32"/>
        </w:rPr>
        <w:lastRenderedPageBreak/>
        <w:t>区块链架构的研究与设计</w:t>
      </w:r>
      <w:bookmarkEnd w:id="77"/>
    </w:p>
    <w:p w:rsidR="00DF7ED1" w:rsidRPr="000E6001" w:rsidRDefault="0081310E">
      <w:pPr>
        <w:pStyle w:val="20"/>
        <w:keepNext/>
        <w:keepLines/>
        <w:numPr>
          <w:ilvl w:val="1"/>
          <w:numId w:val="2"/>
        </w:numPr>
        <w:rPr>
          <w:rFonts w:cs="Times New Roman"/>
          <w:kern w:val="44"/>
          <w:szCs w:val="30"/>
        </w:rPr>
      </w:pPr>
      <w:bookmarkStart w:id="78" w:name="_Toc508795727"/>
      <w:bookmarkStart w:id="79" w:name="_Toc470038984"/>
      <w:r w:rsidRPr="000E6001">
        <w:rPr>
          <w:rFonts w:cs="Times New Roman"/>
          <w:kern w:val="44"/>
          <w:szCs w:val="30"/>
        </w:rPr>
        <w:t>痛点分析</w:t>
      </w:r>
      <w:bookmarkEnd w:id="78"/>
    </w:p>
    <w:p w:rsidR="00DF7ED1" w:rsidRPr="000E6001" w:rsidRDefault="0081310E">
      <w:pPr>
        <w:ind w:firstLine="480"/>
      </w:pPr>
      <w:r w:rsidRPr="000E6001">
        <w:t>目前区块链技术发展飞快并日趋成熟，但仍有不少企业对应用区块链还有些顾虑，主要因为传统区块链技术要落地到商业应用特别是金融应用，仍有比较多的问题，其中最大的一个问题是</w:t>
      </w:r>
      <w:r w:rsidRPr="000E6001">
        <w:t>TPS(Transactions Per Second)</w:t>
      </w:r>
      <w:r w:rsidRPr="000E6001">
        <w:t>的限制。对于商业应用来看，</w:t>
      </w:r>
      <w:r w:rsidRPr="000E6001">
        <w:t>TPS</w:t>
      </w:r>
      <w:r w:rsidRPr="000E6001">
        <w:t>是企业非常关心的交易性能指标。类似比特币区块链交易速率约</w:t>
      </w:r>
      <w:r w:rsidRPr="000E6001">
        <w:t>6.67</w:t>
      </w:r>
      <w:r w:rsidRPr="000E6001">
        <w:t>次</w:t>
      </w:r>
      <w:r w:rsidRPr="000E6001">
        <w:t>/</w:t>
      </w:r>
      <w:r w:rsidRPr="000E6001">
        <w:t>秒，每笔交易需要</w:t>
      </w:r>
      <w:r w:rsidRPr="000E6001">
        <w:t>6</w:t>
      </w:r>
      <w:r w:rsidRPr="000E6001">
        <w:t>个区块确认，</w:t>
      </w:r>
      <w:r w:rsidRPr="000E6001">
        <w:t>10</w:t>
      </w:r>
      <w:r w:rsidRPr="000E6001">
        <w:t>分钟才能产生一个区块，全网确认一次交易需要</w:t>
      </w:r>
      <w:r w:rsidRPr="000E6001">
        <w:t>1</w:t>
      </w:r>
      <w:r w:rsidRPr="000E6001">
        <w:t>个小时。显然，这样的交易性能无法满足金融机构所涉及的高频交易。</w:t>
      </w:r>
    </w:p>
    <w:p w:rsidR="00DF7ED1" w:rsidRPr="000E6001" w:rsidRDefault="0081310E">
      <w:pPr>
        <w:pStyle w:val="20"/>
        <w:keepNext/>
        <w:keepLines/>
        <w:numPr>
          <w:ilvl w:val="1"/>
          <w:numId w:val="2"/>
        </w:numPr>
        <w:rPr>
          <w:rFonts w:cs="Times New Roman"/>
          <w:kern w:val="44"/>
          <w:szCs w:val="30"/>
        </w:rPr>
      </w:pPr>
      <w:bookmarkStart w:id="80" w:name="_Toc508795728"/>
      <w:r w:rsidRPr="000E6001">
        <w:rPr>
          <w:rFonts w:cs="Times New Roman"/>
          <w:kern w:val="44"/>
          <w:szCs w:val="30"/>
        </w:rPr>
        <w:t>现有方案对比</w:t>
      </w:r>
      <w:bookmarkEnd w:id="80"/>
    </w:p>
    <w:p w:rsidR="00DF7ED1" w:rsidRPr="000E6001" w:rsidRDefault="0081310E">
      <w:pPr>
        <w:ind w:firstLine="480"/>
      </w:pPr>
      <w:r w:rsidRPr="000E6001">
        <w:t>为了提升性能，工业界提出了一些如闪电网络、分片处理等创新的设计构想，下面简述现阶段具有代表性的方案。</w:t>
      </w:r>
    </w:p>
    <w:p w:rsidR="00DF7ED1" w:rsidRPr="000E6001" w:rsidRDefault="0081310E">
      <w:pPr>
        <w:pStyle w:val="afb"/>
        <w:numPr>
          <w:ilvl w:val="0"/>
          <w:numId w:val="37"/>
        </w:numPr>
        <w:tabs>
          <w:tab w:val="clear" w:pos="4156"/>
          <w:tab w:val="clear" w:pos="8253"/>
        </w:tabs>
        <w:ind w:left="839" w:firstLineChars="0"/>
        <w:rPr>
          <w:bCs/>
        </w:rPr>
      </w:pPr>
      <w:r w:rsidRPr="000E6001">
        <w:rPr>
          <w:bCs/>
        </w:rPr>
        <w:t>Ethereum</w:t>
      </w:r>
    </w:p>
    <w:p w:rsidR="00DF7ED1" w:rsidRPr="000E6001" w:rsidRDefault="0081310E">
      <w:pPr>
        <w:ind w:firstLine="480"/>
      </w:pPr>
      <w:r w:rsidRPr="000E6001">
        <w:t>可扩展性是以太坊网络承接更多业务量的最大限制。以太坊项目未来希望通过分片（</w:t>
      </w:r>
      <w:r w:rsidRPr="000E6001">
        <w:t>sharding</w:t>
      </w:r>
      <w:r w:rsidRPr="000E6001">
        <w:t>）机制来提高整个网络的扩展性。分片是一组维护和执行同一批智能合约的节点组成的子网络，是整个网络的子集。</w:t>
      </w:r>
    </w:p>
    <w:p w:rsidR="00DF7ED1" w:rsidRPr="000E6001" w:rsidRDefault="0081310E">
      <w:pPr>
        <w:ind w:firstLine="480"/>
      </w:pPr>
      <w:r w:rsidRPr="000E6001">
        <w:t>支持分片功能前，以太坊整个网络中的每个节点都需要处理所有的智能合约，这就造成了网络的最大处理能力受制于单个节点的处理能力。</w:t>
      </w:r>
    </w:p>
    <w:p w:rsidR="00DF7ED1" w:rsidRPr="000E6001" w:rsidRDefault="0081310E">
      <w:pPr>
        <w:ind w:firstLine="480"/>
      </w:pPr>
      <w:r w:rsidRPr="000E6001">
        <w:t>分片后，同一片内的智能合约处理是同步的，彼此达成共识，不同分片之间则可以是异步的，这样就可以提高网络的可扩展性。</w:t>
      </w:r>
    </w:p>
    <w:p w:rsidR="00DF7ED1" w:rsidRPr="000E6001" w:rsidRDefault="0081310E">
      <w:pPr>
        <w:pStyle w:val="afb"/>
        <w:numPr>
          <w:ilvl w:val="0"/>
          <w:numId w:val="37"/>
        </w:numPr>
        <w:tabs>
          <w:tab w:val="clear" w:pos="4156"/>
          <w:tab w:val="clear" w:pos="8253"/>
        </w:tabs>
        <w:ind w:left="839" w:firstLineChars="0"/>
        <w:rPr>
          <w:bCs/>
        </w:rPr>
      </w:pPr>
      <w:r w:rsidRPr="000E6001">
        <w:rPr>
          <w:bCs/>
        </w:rPr>
        <w:t>Bitcoin</w:t>
      </w:r>
    </w:p>
    <w:p w:rsidR="00DF7ED1" w:rsidRPr="000E6001" w:rsidRDefault="0081310E">
      <w:pPr>
        <w:ind w:firstLine="480"/>
      </w:pPr>
      <w:r w:rsidRPr="000E6001">
        <w:t>为了提升性能，</w:t>
      </w:r>
      <w:r w:rsidRPr="000E6001">
        <w:t>Bitcoin</w:t>
      </w:r>
      <w:r w:rsidRPr="000E6001">
        <w:t>社区提出了闪电网络的创新设计。闪电网络的主要思路十分简单</w:t>
      </w:r>
      <w:r w:rsidRPr="000E6001">
        <w:t>——</w:t>
      </w:r>
      <w:r w:rsidRPr="000E6001">
        <w:t>将大量交易放到比特币区块链之外进行，只把关键环节放到链上进行确认。</w:t>
      </w:r>
    </w:p>
    <w:p w:rsidR="00DF7ED1" w:rsidRPr="000E6001" w:rsidRDefault="0081310E">
      <w:pPr>
        <w:ind w:firstLine="480"/>
      </w:pPr>
      <w:r w:rsidRPr="000E6001">
        <w:t>闪电网络主要通过引入智能合约的思想来完善链下的交易渠道。核心的概念主要两个：</w:t>
      </w:r>
      <w:r w:rsidRPr="000E6001">
        <w:t>RSMC</w:t>
      </w:r>
      <w:r w:rsidRPr="000E6001">
        <w:t>（</w:t>
      </w:r>
      <w:r w:rsidRPr="000E6001">
        <w:t>recoverable sequence maturity contract</w:t>
      </w:r>
      <w:r w:rsidRPr="000E6001">
        <w:t>），即</w:t>
      </w:r>
      <w:r w:rsidRPr="000E6001">
        <w:t>“</w:t>
      </w:r>
      <w:r w:rsidRPr="000E6001">
        <w:t>可撤销的顺序成熟度合同</w:t>
      </w:r>
      <w:r w:rsidRPr="000E6001">
        <w:t>”</w:t>
      </w:r>
      <w:r w:rsidRPr="000E6001">
        <w:t>，其原理类似于资金池机制。首先假定交易双方之间存在一个</w:t>
      </w:r>
      <w:r w:rsidRPr="000E6001">
        <w:t>“</w:t>
      </w:r>
      <w:r w:rsidRPr="000E6001">
        <w:t>微支付通道</w:t>
      </w:r>
      <w:r w:rsidRPr="000E6001">
        <w:t>”</w:t>
      </w:r>
      <w:r w:rsidRPr="000E6001">
        <w:t>（资金池）。交易双方先预存一部分资金到</w:t>
      </w:r>
      <w:r w:rsidRPr="000E6001">
        <w:t>“</w:t>
      </w:r>
      <w:r w:rsidRPr="000E6001">
        <w:t>微支付通道</w:t>
      </w:r>
      <w:r w:rsidRPr="000E6001">
        <w:t>”</w:t>
      </w:r>
      <w:r w:rsidRPr="000E6001">
        <w:t>里，初始情况下双</w:t>
      </w:r>
      <w:r w:rsidRPr="000E6001">
        <w:lastRenderedPageBreak/>
        <w:t>方的分配方案等于预存的金额。每次发生交易，需要对交易后产生资金的分配结果共同进行确认，同时签字把旧版本的分配方案作废。任何一方需要提现时，可以将他受众双方签署过的交易结果写到区块链网络中，从而被确认。另一个概念是</w:t>
      </w:r>
      <w:r w:rsidRPr="000E6001">
        <w:t>HTLC</w:t>
      </w:r>
      <w:r w:rsidRPr="000E6001">
        <w:t>（</w:t>
      </w:r>
      <w:r w:rsidRPr="000E6001">
        <w:t>hashed time lock contract</w:t>
      </w:r>
      <w:r w:rsidRPr="000E6001">
        <w:t>），这其实就是限时转账。通过智能合约，双方约定转账方先冻结一笔钱，并提供一个哈希值，如果在一定时间内有人能提出一个字符串，使得它哈希后的值与已知值匹配，则这笔钱转给接收方。</w:t>
      </w:r>
    </w:p>
    <w:p w:rsidR="00DF7ED1" w:rsidRPr="000E6001" w:rsidRDefault="0081310E">
      <w:pPr>
        <w:ind w:firstLine="480"/>
      </w:pPr>
      <w:r w:rsidRPr="000E6001">
        <w:t>RSMC</w:t>
      </w:r>
      <w:r w:rsidRPr="000E6001">
        <w:t>保障了两个人之间的直接交易可以在链下完成，</w:t>
      </w:r>
      <w:r w:rsidRPr="000E6001">
        <w:t>HTLC</w:t>
      </w:r>
      <w:r w:rsidRPr="000E6001">
        <w:t>保障了任意两个人之间的转账都可以通过一条</w:t>
      </w:r>
      <w:r w:rsidRPr="000E6001">
        <w:t>“</w:t>
      </w:r>
      <w:r w:rsidRPr="000E6001">
        <w:t>支付</w:t>
      </w:r>
      <w:r w:rsidRPr="000E6001">
        <w:t>”</w:t>
      </w:r>
      <w:r w:rsidRPr="000E6001">
        <w:t>通道来完成。闪电网络整合这两种截止，实现任意两个人之间的交易都是在链下完成。</w:t>
      </w:r>
    </w:p>
    <w:p w:rsidR="00DF7ED1" w:rsidRPr="000E6001" w:rsidRDefault="0081310E">
      <w:pPr>
        <w:pStyle w:val="afb"/>
        <w:numPr>
          <w:ilvl w:val="0"/>
          <w:numId w:val="37"/>
        </w:numPr>
        <w:tabs>
          <w:tab w:val="clear" w:pos="4156"/>
          <w:tab w:val="clear" w:pos="8253"/>
        </w:tabs>
        <w:ind w:left="839" w:firstLineChars="0"/>
        <w:rPr>
          <w:bCs/>
        </w:rPr>
      </w:pPr>
      <w:r w:rsidRPr="000E6001">
        <w:rPr>
          <w:bCs/>
        </w:rPr>
        <w:t>Hyperledger</w:t>
      </w:r>
    </w:p>
    <w:p w:rsidR="00DF7ED1" w:rsidRPr="000E6001" w:rsidRDefault="0081310E">
      <w:pPr>
        <w:ind w:firstLine="480"/>
      </w:pPr>
      <w:r w:rsidRPr="000E6001">
        <w:t>Hyperledger Fabric</w:t>
      </w:r>
      <w:r w:rsidRPr="000E6001">
        <w:t>针对之前</w:t>
      </w:r>
      <w:r w:rsidRPr="000E6001">
        <w:t>Peer</w:t>
      </w:r>
      <w:r w:rsidRPr="000E6001">
        <w:t>节点承担了太多的功能，从而带来了扩展性差、交易性能低的问题，针对上述问题，做出很大的改进和重构：</w:t>
      </w:r>
    </w:p>
    <w:p w:rsidR="00DF7ED1" w:rsidRPr="000E6001" w:rsidRDefault="0081310E">
      <w:pPr>
        <w:pStyle w:val="afb"/>
        <w:numPr>
          <w:ilvl w:val="0"/>
          <w:numId w:val="38"/>
        </w:numPr>
        <w:tabs>
          <w:tab w:val="clear" w:pos="4156"/>
          <w:tab w:val="clear" w:pos="8253"/>
        </w:tabs>
        <w:ind w:left="482" w:firstLineChars="0" w:firstLine="0"/>
      </w:pPr>
      <w:r w:rsidRPr="000E6001">
        <w:t>解耦了原子排序环节与其他复杂处理环节，消除了网络处理瓶颈，提高可扩展性。</w:t>
      </w:r>
    </w:p>
    <w:p w:rsidR="00DF7ED1" w:rsidRPr="000E6001" w:rsidRDefault="0081310E">
      <w:pPr>
        <w:pStyle w:val="afb"/>
        <w:numPr>
          <w:ilvl w:val="0"/>
          <w:numId w:val="38"/>
        </w:numPr>
        <w:tabs>
          <w:tab w:val="clear" w:pos="4156"/>
          <w:tab w:val="clear" w:pos="8253"/>
        </w:tabs>
        <w:ind w:left="482" w:firstLineChars="0" w:firstLine="0"/>
      </w:pPr>
      <w:r w:rsidRPr="000E6001">
        <w:t>解耦交易处理节点的逻辑角色为背书节点、确认节点、可根据负载进行灵活部署。</w:t>
      </w:r>
    </w:p>
    <w:p w:rsidR="00DF7ED1" w:rsidRPr="000E6001" w:rsidRDefault="0081310E">
      <w:pPr>
        <w:ind w:firstLine="480"/>
      </w:pPr>
      <w:r w:rsidRPr="000E6001">
        <w:t>综合上述方案，为了提高区块链系统的</w:t>
      </w:r>
      <w:r w:rsidRPr="000E6001">
        <w:t>TPS</w:t>
      </w:r>
      <w:r w:rsidRPr="000E6001">
        <w:t>，大家一致都采用分布式的处理方法以优化其系统架构。这一变革也恰恰迎合了当前金融领域去</w:t>
      </w:r>
      <w:r w:rsidRPr="000E6001">
        <w:t>IOE</w:t>
      </w:r>
      <w:r w:rsidRPr="000E6001">
        <w:t>（</w:t>
      </w:r>
      <w:r w:rsidRPr="000E6001">
        <w:t>IBM</w:t>
      </w:r>
      <w:r w:rsidRPr="000E6001">
        <w:t>大型机、</w:t>
      </w:r>
      <w:r w:rsidRPr="000E6001">
        <w:t>Oracle</w:t>
      </w:r>
      <w:r w:rsidRPr="000E6001">
        <w:t>数据库、</w:t>
      </w:r>
      <w:r w:rsidRPr="000E6001">
        <w:t>EMC</w:t>
      </w:r>
      <w:r w:rsidRPr="000E6001">
        <w:t>数据存储设备）取而代之上</w:t>
      </w:r>
      <w:r w:rsidRPr="000E6001">
        <w:t>XML</w:t>
      </w:r>
      <w:r w:rsidRPr="000E6001">
        <w:t>（</w:t>
      </w:r>
      <w:r w:rsidRPr="000E6001">
        <w:t>x86</w:t>
      </w:r>
      <w:r w:rsidRPr="000E6001">
        <w:t>小型机、</w:t>
      </w:r>
      <w:r w:rsidRPr="000E6001">
        <w:t>MySQL</w:t>
      </w:r>
      <w:r w:rsidRPr="000E6001">
        <w:t>数据库、</w:t>
      </w:r>
      <w:r w:rsidRPr="000E6001">
        <w:t>Linux</w:t>
      </w:r>
      <w:r w:rsidRPr="000E6001">
        <w:t>操作系统）的趋势。在未来的应用环境中，单台处理器的处理能力必定是有限的，但服务集群必然越来越大，在这样的情况下，乘势而行，因势利导通过适配单位机器的处理能力，解耦节点功能，特定节点做特定的工作，并结合服务集群的数量红利，从而提高区块链的</w:t>
      </w:r>
      <w:r w:rsidRPr="000E6001">
        <w:t>TPS</w:t>
      </w:r>
      <w:r w:rsidRPr="000E6001">
        <w:t>，应该是一个可行的方案。</w:t>
      </w:r>
    </w:p>
    <w:p w:rsidR="00DF7ED1" w:rsidRPr="000E6001" w:rsidRDefault="0081310E">
      <w:pPr>
        <w:pStyle w:val="20"/>
        <w:keepNext/>
        <w:keepLines/>
        <w:numPr>
          <w:ilvl w:val="1"/>
          <w:numId w:val="2"/>
        </w:numPr>
        <w:rPr>
          <w:rFonts w:cs="Times New Roman"/>
          <w:kern w:val="44"/>
          <w:szCs w:val="30"/>
        </w:rPr>
      </w:pPr>
      <w:bookmarkStart w:id="81" w:name="_Toc508795729"/>
      <w:r w:rsidRPr="000E6001">
        <w:rPr>
          <w:rFonts w:cs="Times New Roman"/>
          <w:kern w:val="44"/>
          <w:szCs w:val="30"/>
        </w:rPr>
        <w:t>解决方案</w:t>
      </w:r>
      <w:bookmarkEnd w:id="81"/>
    </w:p>
    <w:p w:rsidR="00DF7ED1" w:rsidRPr="000E6001" w:rsidRDefault="0081310E">
      <w:pPr>
        <w:ind w:firstLine="480"/>
      </w:pPr>
      <w:r w:rsidRPr="000E6001">
        <w:t>本文通过研究工业界的设计构想，同时结合政府主导下的联盟链场景的特点，设计了多链并行计算的系统架构。</w:t>
      </w:r>
    </w:p>
    <w:p w:rsidR="00DF7ED1" w:rsidRPr="000E6001" w:rsidRDefault="0081310E">
      <w:pPr>
        <w:pStyle w:val="3"/>
        <w:numPr>
          <w:ilvl w:val="2"/>
          <w:numId w:val="8"/>
        </w:numPr>
        <w:rPr>
          <w:bCs w:val="0"/>
          <w:szCs w:val="28"/>
        </w:rPr>
      </w:pPr>
      <w:bookmarkStart w:id="82" w:name="_Toc508795730"/>
      <w:r w:rsidRPr="000E6001">
        <w:rPr>
          <w:bCs w:val="0"/>
          <w:szCs w:val="28"/>
        </w:rPr>
        <w:t>方案架构</w:t>
      </w:r>
      <w:bookmarkEnd w:id="82"/>
    </w:p>
    <w:p w:rsidR="00DF7ED1" w:rsidRPr="000E6001" w:rsidRDefault="0081310E">
      <w:pPr>
        <w:ind w:firstLine="480"/>
      </w:pPr>
      <w:r w:rsidRPr="000E6001">
        <w:t>在区块链层与业务层之间增加中继层，中继层向上负责接收业务层的请求，向下根据中继规则向多条区块链进行消息转发，多条链协同处理，并行计算，中继层相对独立于区块链系统，因此中继层处理请求的能力不会受制于区块链本身</w:t>
      </w:r>
      <w:r w:rsidRPr="000E6001">
        <w:lastRenderedPageBreak/>
        <w:t>的</w:t>
      </w:r>
      <w:r w:rsidRPr="000E6001">
        <w:t>TPS</w:t>
      </w:r>
      <w:r w:rsidRPr="000E6001">
        <w:t>瓶颈，因此提升了整个系统的</w:t>
      </w:r>
      <w:r w:rsidRPr="000E6001">
        <w:t>TPS</w:t>
      </w:r>
      <w:r w:rsidRPr="000E6001">
        <w:t>；同时中继层可以根据所链接的每个区块链处理载荷的实时情况，对请求进行负载均衡，提升了系统的鲁棒性。</w:t>
      </w:r>
    </w:p>
    <w:p w:rsidR="00DF7ED1" w:rsidRPr="000E6001" w:rsidRDefault="0081310E">
      <w:pPr>
        <w:ind w:firstLine="480"/>
      </w:pPr>
      <w:r w:rsidRPr="000E6001">
        <w:t>为了保障系统的安全，业务层与中继层的通信采用</w:t>
      </w:r>
      <w:r w:rsidRPr="000E6001">
        <w:t>Https</w:t>
      </w:r>
      <w:r w:rsidRPr="000E6001">
        <w:t>通信协议，中继层与区块链层的通信采用</w:t>
      </w:r>
      <w:r w:rsidRPr="000E6001">
        <w:t>SSL</w:t>
      </w:r>
      <w:r w:rsidRPr="000E6001">
        <w:t>通信协议。</w:t>
      </w:r>
    </w:p>
    <w:p w:rsidR="00DF7ED1" w:rsidRPr="000E6001" w:rsidRDefault="0081310E">
      <w:pPr>
        <w:ind w:firstLine="480"/>
      </w:pPr>
      <w:r w:rsidRPr="000E6001">
        <w:t>中继层又非完全独立于区块链系统，中继路层的路由规则来源于区块链，在多条区块链中，独立设置一条路由链，路由链上运行着与路由规则相关的智能合约，中继层通过安全的</w:t>
      </w:r>
      <w:r w:rsidRPr="000E6001">
        <w:t>SSL</w:t>
      </w:r>
      <w:r w:rsidRPr="000E6001">
        <w:t>通信协议与路由链通信，获取路由规则，对业务层发送过来的请求进行相应路由。所有规则来源于区块链，又服务于区块链，保障了整个系统任然是以一种分布式的方式运行，保障了系统的安全和规则的透明。</w:t>
      </w:r>
    </w:p>
    <w:p w:rsidR="00DF7ED1" w:rsidRPr="000E6001" w:rsidRDefault="0081310E">
      <w:pPr>
        <w:ind w:firstLine="480"/>
      </w:pPr>
      <w:r w:rsidRPr="000E6001">
        <w:t>同时，中继路由模块的设计，也提高了系统的扩展性，实现了可插拔、模块化。只需要在路由链上编写不同规则的智能合约，中继路由模块即可实现不同的功能。</w:t>
      </w:r>
    </w:p>
    <w:p w:rsidR="00DF7ED1" w:rsidRPr="000E6001" w:rsidRDefault="0081310E">
      <w:pPr>
        <w:ind w:firstLine="480"/>
      </w:pPr>
      <w:r w:rsidRPr="000E6001">
        <w:t>具体的方案架构如</w:t>
      </w:r>
      <w:r w:rsidRPr="000E6001">
        <w:fldChar w:fldCharType="begin"/>
      </w:r>
      <w:r w:rsidRPr="000E6001">
        <w:instrText xml:space="preserve"> REF _Ref503809170 \h </w:instrText>
      </w:r>
      <w:r w:rsidR="000E6001">
        <w:instrText xml:space="preserve"> \* MERGEFORMAT </w:instrText>
      </w:r>
      <w:r w:rsidRPr="000E6001">
        <w:fldChar w:fldCharType="separate"/>
      </w:r>
      <w:r w:rsidRPr="000E6001">
        <w:t>图</w:t>
      </w:r>
      <w:r w:rsidRPr="000E6001">
        <w:t xml:space="preserve"> 4.1</w:t>
      </w:r>
      <w:r w:rsidRPr="000E6001">
        <w:fldChar w:fldCharType="end"/>
      </w:r>
      <w:r w:rsidRPr="000E6001">
        <w:t>所示：</w:t>
      </w:r>
    </w:p>
    <w:p w:rsidR="00DF7ED1" w:rsidRPr="000E6001" w:rsidRDefault="00B03E7D">
      <w:pPr>
        <w:keepNext/>
        <w:spacing w:line="240" w:lineRule="auto"/>
        <w:ind w:firstLineChars="0" w:firstLine="0"/>
        <w:jc w:val="center"/>
      </w:pPr>
      <w:r w:rsidRPr="000E6001">
        <w:rPr>
          <w:noProof/>
        </w:rPr>
        <w:drawing>
          <wp:inline distT="0" distB="0" distL="0" distR="0">
            <wp:extent cx="4180840" cy="4508500"/>
            <wp:effectExtent l="0" t="0" r="0" b="0"/>
            <wp:docPr id="106" name="图片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180840" cy="4508500"/>
                    </a:xfrm>
                    <a:prstGeom prst="rect">
                      <a:avLst/>
                    </a:prstGeom>
                    <a:noFill/>
                    <a:ln>
                      <a:noFill/>
                    </a:ln>
                  </pic:spPr>
                </pic:pic>
              </a:graphicData>
            </a:graphic>
          </wp:inline>
        </w:drawing>
      </w:r>
    </w:p>
    <w:p w:rsidR="00DF7ED1" w:rsidRPr="000E6001" w:rsidRDefault="0081310E">
      <w:pPr>
        <w:pStyle w:val="a7"/>
        <w:rPr>
          <w:rFonts w:cs="Times New Roman"/>
        </w:rPr>
      </w:pPr>
      <w:bookmarkStart w:id="83" w:name="_Ref503809170"/>
      <w:r w:rsidRPr="000E6001">
        <w:rPr>
          <w:rFonts w:cs="Times New Roman"/>
        </w:rPr>
        <w:t>图</w:t>
      </w:r>
      <w:r w:rsidRPr="000E6001">
        <w:rPr>
          <w:rFonts w:cs="Times New Roman"/>
        </w:rPr>
        <w:t xml:space="preserve"> </w:t>
      </w:r>
      <w:r w:rsidRPr="000E6001">
        <w:rPr>
          <w:rFonts w:cs="Times New Roman"/>
        </w:rPr>
        <w:fldChar w:fldCharType="begin"/>
      </w:r>
      <w:r w:rsidRPr="000E6001">
        <w:rPr>
          <w:rFonts w:cs="Times New Roman"/>
        </w:rPr>
        <w:instrText xml:space="preserve"> STYLEREF 1 \s </w:instrText>
      </w:r>
      <w:r w:rsidRPr="000E6001">
        <w:rPr>
          <w:rFonts w:cs="Times New Roman"/>
        </w:rPr>
        <w:fldChar w:fldCharType="separate"/>
      </w:r>
      <w:r w:rsidRPr="000E6001">
        <w:rPr>
          <w:rFonts w:cs="Times New Roman"/>
        </w:rPr>
        <w:t>4</w:t>
      </w:r>
      <w:r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1</w:t>
      </w:r>
      <w:r w:rsidRPr="000E6001">
        <w:rPr>
          <w:rFonts w:cs="Times New Roman"/>
        </w:rPr>
        <w:fldChar w:fldCharType="end"/>
      </w:r>
      <w:bookmarkEnd w:id="83"/>
      <w:r w:rsidRPr="000E6001">
        <w:rPr>
          <w:rFonts w:cs="Times New Roman"/>
        </w:rPr>
        <w:t xml:space="preserve"> </w:t>
      </w:r>
      <w:r w:rsidRPr="000E6001">
        <w:rPr>
          <w:rFonts w:cs="Times New Roman"/>
        </w:rPr>
        <w:t>多链并行计算系统架构图</w:t>
      </w:r>
    </w:p>
    <w:p w:rsidR="00DF7ED1" w:rsidRPr="000E6001" w:rsidRDefault="00DF7ED1">
      <w:pPr>
        <w:ind w:firstLineChars="0" w:firstLine="0"/>
      </w:pPr>
    </w:p>
    <w:p w:rsidR="00DF7ED1" w:rsidRPr="000E6001" w:rsidRDefault="0081310E">
      <w:pPr>
        <w:pStyle w:val="3"/>
        <w:numPr>
          <w:ilvl w:val="2"/>
          <w:numId w:val="8"/>
        </w:numPr>
        <w:rPr>
          <w:bCs w:val="0"/>
          <w:szCs w:val="28"/>
        </w:rPr>
      </w:pPr>
      <w:bookmarkStart w:id="84" w:name="_Toc508795731"/>
      <w:r w:rsidRPr="000E6001">
        <w:rPr>
          <w:bCs w:val="0"/>
          <w:szCs w:val="28"/>
        </w:rPr>
        <w:lastRenderedPageBreak/>
        <w:t>执行流程</w:t>
      </w:r>
      <w:bookmarkEnd w:id="84"/>
    </w:p>
    <w:p w:rsidR="00DF7ED1" w:rsidRPr="000E6001" w:rsidRDefault="0081310E">
      <w:pPr>
        <w:ind w:firstLine="480"/>
      </w:pPr>
      <w:r w:rsidRPr="000E6001">
        <w:t>该架构对交易的执行流程如下：</w:t>
      </w:r>
    </w:p>
    <w:p w:rsidR="00DF7ED1" w:rsidRPr="000E6001" w:rsidRDefault="0081310E">
      <w:pPr>
        <w:numPr>
          <w:ilvl w:val="0"/>
          <w:numId w:val="39"/>
        </w:numPr>
        <w:tabs>
          <w:tab w:val="clear" w:pos="312"/>
          <w:tab w:val="clear" w:pos="4156"/>
          <w:tab w:val="clear" w:pos="8253"/>
        </w:tabs>
        <w:spacing w:line="240" w:lineRule="auto"/>
        <w:ind w:firstLine="480"/>
      </w:pPr>
      <w:r w:rsidRPr="000E6001">
        <w:t>步骤</w:t>
      </w:r>
      <w:r w:rsidRPr="000E6001">
        <w:t>1</w:t>
      </w:r>
    </w:p>
    <w:p w:rsidR="00DF7ED1" w:rsidRPr="000E6001" w:rsidRDefault="0081310E">
      <w:pPr>
        <w:tabs>
          <w:tab w:val="clear" w:pos="4156"/>
          <w:tab w:val="clear" w:pos="8253"/>
        </w:tabs>
        <w:spacing w:line="240" w:lineRule="auto"/>
        <w:ind w:firstLine="480"/>
      </w:pPr>
      <w:r w:rsidRPr="000E6001">
        <w:t>中继层接收客户端的请求，根据路由规则将交易请求转发到相应业务链进行处理。</w:t>
      </w:r>
    </w:p>
    <w:p w:rsidR="00DF7ED1" w:rsidRPr="000E6001" w:rsidRDefault="0081310E">
      <w:pPr>
        <w:numPr>
          <w:ilvl w:val="0"/>
          <w:numId w:val="39"/>
        </w:numPr>
        <w:tabs>
          <w:tab w:val="clear" w:pos="312"/>
          <w:tab w:val="clear" w:pos="4156"/>
          <w:tab w:val="clear" w:pos="8253"/>
        </w:tabs>
        <w:spacing w:line="240" w:lineRule="auto"/>
        <w:ind w:firstLine="480"/>
      </w:pPr>
      <w:r w:rsidRPr="000E6001">
        <w:t>步骤</w:t>
      </w:r>
      <w:r w:rsidRPr="000E6001">
        <w:t>2</w:t>
      </w:r>
    </w:p>
    <w:p w:rsidR="00DF7ED1" w:rsidRPr="000E6001" w:rsidRDefault="0081310E">
      <w:pPr>
        <w:tabs>
          <w:tab w:val="clear" w:pos="4156"/>
          <w:tab w:val="clear" w:pos="8253"/>
        </w:tabs>
        <w:spacing w:line="240" w:lineRule="auto"/>
        <w:ind w:firstLine="480"/>
      </w:pPr>
      <w:r w:rsidRPr="000E6001">
        <w:t>当业务链收到该交易请求后返回该交易请求的摘要，中继层缓存该摘要。为了提高运行效率，该系统采用异步的方式对数据进行处理，中继层根据交易请求的摘要判断异步回调的关系。</w:t>
      </w:r>
    </w:p>
    <w:p w:rsidR="00DF7ED1" w:rsidRPr="000E6001" w:rsidRDefault="0081310E">
      <w:pPr>
        <w:numPr>
          <w:ilvl w:val="0"/>
          <w:numId w:val="39"/>
        </w:numPr>
        <w:tabs>
          <w:tab w:val="clear" w:pos="312"/>
          <w:tab w:val="clear" w:pos="4156"/>
          <w:tab w:val="clear" w:pos="8253"/>
        </w:tabs>
        <w:spacing w:line="240" w:lineRule="auto"/>
        <w:ind w:firstLine="480"/>
      </w:pPr>
      <w:r w:rsidRPr="000E6001">
        <w:t>步骤</w:t>
      </w:r>
      <w:r w:rsidRPr="000E6001">
        <w:t>3</w:t>
      </w:r>
    </w:p>
    <w:p w:rsidR="00DF7ED1" w:rsidRPr="000E6001" w:rsidRDefault="0081310E">
      <w:pPr>
        <w:tabs>
          <w:tab w:val="clear" w:pos="4156"/>
          <w:tab w:val="clear" w:pos="8253"/>
        </w:tabs>
        <w:spacing w:line="240" w:lineRule="auto"/>
        <w:ind w:firstLine="480"/>
      </w:pPr>
      <w:r w:rsidRPr="000E6001">
        <w:t>当业务链处理完该交易请求后，转发交易请求的摘要和处理结果到路由模块（路由模块可以设置多个，以增加系统的运行效率）。</w:t>
      </w:r>
    </w:p>
    <w:p w:rsidR="00DF7ED1" w:rsidRPr="000E6001" w:rsidRDefault="0081310E">
      <w:pPr>
        <w:numPr>
          <w:ilvl w:val="0"/>
          <w:numId w:val="39"/>
        </w:numPr>
        <w:tabs>
          <w:tab w:val="clear" w:pos="312"/>
          <w:tab w:val="clear" w:pos="4156"/>
          <w:tab w:val="clear" w:pos="8253"/>
        </w:tabs>
        <w:spacing w:line="240" w:lineRule="auto"/>
        <w:ind w:firstLine="480"/>
      </w:pPr>
      <w:r w:rsidRPr="000E6001">
        <w:t>步骤</w:t>
      </w:r>
      <w:r w:rsidRPr="000E6001">
        <w:t>4</w:t>
      </w:r>
    </w:p>
    <w:p w:rsidR="00DF7ED1" w:rsidRPr="000E6001" w:rsidRDefault="0081310E">
      <w:pPr>
        <w:tabs>
          <w:tab w:val="clear" w:pos="4156"/>
          <w:tab w:val="clear" w:pos="8253"/>
        </w:tabs>
        <w:spacing w:line="240" w:lineRule="auto"/>
        <w:ind w:firstLine="480"/>
      </w:pPr>
      <w:r w:rsidRPr="000E6001">
        <w:t>路由模块收到回复后，根据交易请求的摘要，寻找对应的回调。一方面，向客户端返回请求处理结果，另一方面向主链更新数据。</w:t>
      </w:r>
    </w:p>
    <w:p w:rsidR="00DF7ED1" w:rsidRPr="000E6001" w:rsidRDefault="0081310E">
      <w:pPr>
        <w:pStyle w:val="3"/>
        <w:numPr>
          <w:ilvl w:val="2"/>
          <w:numId w:val="8"/>
        </w:numPr>
        <w:rPr>
          <w:bCs w:val="0"/>
          <w:szCs w:val="28"/>
        </w:rPr>
      </w:pPr>
      <w:bookmarkStart w:id="85" w:name="_Toc508795732"/>
      <w:r w:rsidRPr="000E6001">
        <w:rPr>
          <w:bCs w:val="0"/>
          <w:szCs w:val="28"/>
        </w:rPr>
        <w:t>关键模块</w:t>
      </w:r>
      <w:bookmarkEnd w:id="85"/>
    </w:p>
    <w:p w:rsidR="00DF7ED1" w:rsidRPr="000E6001" w:rsidRDefault="0081310E">
      <w:pPr>
        <w:ind w:firstLine="480"/>
      </w:pPr>
      <w:r w:rsidRPr="000E6001">
        <w:t>该架构主要包括两个关键模块，分别为中继层的路由模块和区块链层的路由链，下面详细介绍每个模块的功能和作用。</w:t>
      </w:r>
    </w:p>
    <w:p w:rsidR="00DF7ED1" w:rsidRPr="000E6001" w:rsidRDefault="0081310E" w:rsidP="005733EE">
      <w:pPr>
        <w:pStyle w:val="4"/>
        <w:numPr>
          <w:ilvl w:val="3"/>
          <w:numId w:val="8"/>
        </w:numPr>
        <w:tabs>
          <w:tab w:val="clear" w:pos="4156"/>
          <w:tab w:val="clear" w:pos="8253"/>
        </w:tabs>
        <w:spacing w:before="120" w:after="120"/>
        <w:ind w:left="1134" w:firstLineChars="0" w:hanging="1134"/>
        <w:rPr>
          <w:rFonts w:ascii="Times New Roman" w:hAnsi="Times New Roman" w:cs="Times New Roman"/>
          <w:b w:val="0"/>
        </w:rPr>
      </w:pPr>
      <w:r w:rsidRPr="000E6001">
        <w:rPr>
          <w:rFonts w:ascii="Times New Roman" w:hAnsi="Times New Roman" w:cs="Times New Roman"/>
          <w:b w:val="0"/>
        </w:rPr>
        <w:t>区块链层的路由链</w:t>
      </w:r>
    </w:p>
    <w:p w:rsidR="00DF7ED1" w:rsidRPr="000E6001" w:rsidRDefault="0081310E">
      <w:pPr>
        <w:ind w:firstLine="480"/>
      </w:pPr>
      <w:r w:rsidRPr="000E6001">
        <w:t>路由链与区块链层的其他区块链一样，为一条完整独立的区块链。路由链与业务链的区别在于链上智能合约的不同。业务链部署与业务相关的智能合约，而路由链用于制定多链并行计算架构中中继层路由模块的路由规则，在该条区块链上部署了路由规则相关的路由管理合约、集群合约和节点合约。</w:t>
      </w:r>
    </w:p>
    <w:p w:rsidR="00DF7ED1" w:rsidRPr="000E6001" w:rsidRDefault="0081310E" w:rsidP="005733EE">
      <w:pPr>
        <w:ind w:firstLine="480"/>
      </w:pPr>
      <w:r w:rsidRPr="000E6001">
        <w:t>三种合约之间是有相互依赖关系的，如图</w:t>
      </w:r>
      <w:r w:rsidRPr="000E6001">
        <w:t>4.2</w:t>
      </w:r>
      <w:r w:rsidRPr="000E6001">
        <w:t>所示，自上而下属于</w:t>
      </w:r>
      <w:r w:rsidRPr="000E6001">
        <w:t>1</w:t>
      </w:r>
      <w:r w:rsidRPr="000E6001">
        <w:t>对</w:t>
      </w:r>
      <w:r w:rsidRPr="000E6001">
        <w:t>N</w:t>
      </w:r>
      <w:r w:rsidRPr="000E6001">
        <w:t>的关系，层层嵌套，路由管理合约只有一个，集群合约根据有几条业务链对应几个集群合约，节点合约根据每条链上有几个节点对应几个节点合约。</w:t>
      </w:r>
    </w:p>
    <w:p w:rsidR="00DF7ED1" w:rsidRPr="000E6001" w:rsidRDefault="00B03E7D">
      <w:pPr>
        <w:keepNext/>
        <w:spacing w:line="240" w:lineRule="auto"/>
        <w:ind w:firstLineChars="0" w:firstLine="0"/>
        <w:jc w:val="center"/>
      </w:pPr>
      <w:r w:rsidRPr="000E6001">
        <w:rPr>
          <w:noProof/>
        </w:rPr>
        <w:lastRenderedPageBreak/>
        <w:drawing>
          <wp:inline distT="0" distB="0" distL="0" distR="0">
            <wp:extent cx="1149985" cy="2386330"/>
            <wp:effectExtent l="0" t="0" r="0" b="0"/>
            <wp:docPr id="107" name="图片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149985" cy="2386330"/>
                    </a:xfrm>
                    <a:prstGeom prst="rect">
                      <a:avLst/>
                    </a:prstGeom>
                    <a:noFill/>
                    <a:ln>
                      <a:noFill/>
                    </a:ln>
                  </pic:spPr>
                </pic:pic>
              </a:graphicData>
            </a:graphic>
          </wp:inline>
        </w:drawing>
      </w:r>
    </w:p>
    <w:p w:rsidR="00DF7ED1" w:rsidRPr="000E6001" w:rsidRDefault="0081310E">
      <w:pPr>
        <w:pStyle w:val="a7"/>
        <w:rPr>
          <w:rFonts w:cs="Times New Roman"/>
        </w:rPr>
      </w:pPr>
      <w:r w:rsidRPr="000E6001">
        <w:rPr>
          <w:rFonts w:cs="Times New Roman"/>
        </w:rPr>
        <w:t>图</w:t>
      </w:r>
      <w:r w:rsidRPr="000E6001">
        <w:rPr>
          <w:rFonts w:cs="Times New Roman"/>
        </w:rPr>
        <w:t xml:space="preserve"> </w:t>
      </w:r>
      <w:r w:rsidRPr="000E6001">
        <w:rPr>
          <w:rFonts w:cs="Times New Roman"/>
        </w:rPr>
        <w:fldChar w:fldCharType="begin"/>
      </w:r>
      <w:r w:rsidRPr="000E6001">
        <w:rPr>
          <w:rFonts w:cs="Times New Roman"/>
        </w:rPr>
        <w:instrText xml:space="preserve"> STYLEREF 1 \s </w:instrText>
      </w:r>
      <w:r w:rsidRPr="000E6001">
        <w:rPr>
          <w:rFonts w:cs="Times New Roman"/>
        </w:rPr>
        <w:fldChar w:fldCharType="separate"/>
      </w:r>
      <w:r w:rsidRPr="000E6001">
        <w:rPr>
          <w:rFonts w:cs="Times New Roman"/>
        </w:rPr>
        <w:t>4</w:t>
      </w:r>
      <w:r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2</w:t>
      </w:r>
      <w:r w:rsidRPr="000E6001">
        <w:rPr>
          <w:rFonts w:cs="Times New Roman"/>
        </w:rPr>
        <w:fldChar w:fldCharType="end"/>
      </w:r>
      <w:r w:rsidRPr="000E6001">
        <w:rPr>
          <w:rFonts w:cs="Times New Roman"/>
        </w:rPr>
        <w:t xml:space="preserve"> </w:t>
      </w:r>
      <w:r w:rsidRPr="000E6001">
        <w:rPr>
          <w:rFonts w:cs="Times New Roman"/>
        </w:rPr>
        <w:t>合约关系图</w:t>
      </w:r>
    </w:p>
    <w:p w:rsidR="00DF7ED1" w:rsidRPr="000E6001" w:rsidRDefault="0081310E">
      <w:pPr>
        <w:ind w:firstLineChars="0" w:firstLine="0"/>
      </w:pPr>
      <w:r w:rsidRPr="000E6001">
        <w:t>下面详细介绍每种智能合约的数据结构和方法接口：</w:t>
      </w:r>
    </w:p>
    <w:p w:rsidR="00DF7ED1" w:rsidRPr="000E6001" w:rsidRDefault="0081310E">
      <w:pPr>
        <w:numPr>
          <w:ilvl w:val="0"/>
          <w:numId w:val="40"/>
        </w:numPr>
        <w:ind w:left="420" w:firstLineChars="0" w:firstLine="0"/>
      </w:pPr>
      <w:r w:rsidRPr="000E6001">
        <w:t>路由管理合约</w:t>
      </w:r>
    </w:p>
    <w:p w:rsidR="00DF7ED1" w:rsidRPr="000E6001" w:rsidRDefault="0081310E">
      <w:pPr>
        <w:ind w:firstLine="480"/>
      </w:pPr>
      <w:r w:rsidRPr="000E6001">
        <w:t>路由管理合约用于事务编号与集群之间的关系，路由通过事务编号进行路由，简单以用户编号为例，每个集群（即每个业务链）处理特定用户编号的请求，路由管理合约根据用户编号对用户分配到响应的集群。支持注册新集群路由、注册新事务、事务编号对应集群的查询、集群信息的查询等功能。</w:t>
      </w:r>
    </w:p>
    <w:p w:rsidR="00DF7ED1" w:rsidRPr="000E6001" w:rsidRDefault="0081310E">
      <w:pPr>
        <w:pStyle w:val="a7"/>
        <w:rPr>
          <w:rFonts w:cs="Times New Roman"/>
        </w:rPr>
      </w:pPr>
      <w:r w:rsidRPr="000E6001">
        <w:rPr>
          <w:rFonts w:cs="Times New Roman"/>
        </w:rPr>
        <w:t>表</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4</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表</w:instrText>
      </w:r>
      <w:r w:rsidRPr="000E6001">
        <w:rPr>
          <w:rFonts w:cs="Times New Roman"/>
        </w:rPr>
        <w:instrText xml:space="preserve"> \* ARABIC \s 1 </w:instrText>
      </w:r>
      <w:r w:rsidRPr="000E6001">
        <w:rPr>
          <w:rFonts w:cs="Times New Roman"/>
        </w:rPr>
        <w:fldChar w:fldCharType="separate"/>
      </w:r>
      <w:r w:rsidRPr="000E6001">
        <w:rPr>
          <w:rFonts w:cs="Times New Roman"/>
        </w:rPr>
        <w:t>1</w:t>
      </w:r>
      <w:r w:rsidRPr="000E6001">
        <w:rPr>
          <w:rFonts w:cs="Times New Roman"/>
        </w:rPr>
        <w:fldChar w:fldCharType="end"/>
      </w:r>
      <w:r w:rsidRPr="000E6001">
        <w:rPr>
          <w:rFonts w:cs="Times New Roman"/>
        </w:rPr>
        <w:t xml:space="preserve"> </w:t>
      </w:r>
      <w:r w:rsidRPr="000E6001">
        <w:rPr>
          <w:rFonts w:cs="Times New Roman"/>
        </w:rPr>
        <w:t>路由管理合约存储数据</w:t>
      </w:r>
    </w:p>
    <w:tbl>
      <w:tblPr>
        <w:tblW w:w="8522" w:type="dxa"/>
        <w:jc w:val="center"/>
        <w:tblLayout w:type="fixed"/>
        <w:tblLook w:val="04A0" w:firstRow="1" w:lastRow="0" w:firstColumn="1" w:lastColumn="0" w:noHBand="0" w:noVBand="1"/>
      </w:tblPr>
      <w:tblGrid>
        <w:gridCol w:w="4261"/>
        <w:gridCol w:w="4261"/>
      </w:tblGrid>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存储数据</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left" w:pos="405"/>
              </w:tabs>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说明</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Array&lt;</w:t>
            </w:r>
            <w:r w:rsidRPr="000E6001">
              <w:rPr>
                <w:rFonts w:eastAsiaTheme="minorEastAsia"/>
                <w:sz w:val="21"/>
                <w:szCs w:val="20"/>
              </w:rPr>
              <w:t>集群</w:t>
            </w:r>
            <w:r w:rsidRPr="000E6001">
              <w:rPr>
                <w:rFonts w:eastAsiaTheme="minorEastAsia"/>
                <w:sz w:val="21"/>
                <w:szCs w:val="20"/>
                <w:lang w:val="zh-Hans" w:eastAsia="zh-Hans"/>
              </w:rPr>
              <w:t>合约地址</w:t>
            </w:r>
            <w:r w:rsidRPr="000E6001">
              <w:rPr>
                <w:rFonts w:eastAsiaTheme="minorEastAsia"/>
                <w:sz w:val="21"/>
                <w:szCs w:val="20"/>
              </w:rPr>
              <w:t>&gt;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数组结构，存储所有集群合约的地址</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Map&lt;</w:t>
            </w:r>
            <w:r w:rsidRPr="000E6001">
              <w:rPr>
                <w:rFonts w:eastAsiaTheme="minorEastAsia"/>
                <w:sz w:val="21"/>
                <w:szCs w:val="20"/>
                <w:lang w:val="zh-Hans" w:eastAsia="zh-Hans"/>
              </w:rPr>
              <w:t>用户</w:t>
            </w:r>
            <w:r w:rsidRPr="000E6001">
              <w:rPr>
                <w:rFonts w:eastAsiaTheme="minorEastAsia"/>
                <w:sz w:val="21"/>
                <w:szCs w:val="20"/>
              </w:rPr>
              <w:t>ID,</w:t>
            </w:r>
            <w:r w:rsidRPr="000E6001">
              <w:rPr>
                <w:rFonts w:eastAsiaTheme="minorEastAsia"/>
                <w:sz w:val="21"/>
                <w:szCs w:val="20"/>
              </w:rPr>
              <w:t>集群</w:t>
            </w:r>
            <w:r w:rsidRPr="000E6001">
              <w:rPr>
                <w:rFonts w:eastAsiaTheme="minorEastAsia"/>
                <w:sz w:val="21"/>
                <w:szCs w:val="20"/>
                <w:lang w:val="zh-Hans" w:eastAsia="zh-Hans"/>
              </w:rPr>
              <w:t>序号</w:t>
            </w:r>
            <w:r w:rsidRPr="000E6001">
              <w:rPr>
                <w:rFonts w:eastAsiaTheme="minorEastAsia"/>
                <w:sz w:val="21"/>
                <w:szCs w:val="20"/>
              </w:rPr>
              <w:t>&gt;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Map</w:t>
            </w:r>
            <w:r w:rsidRPr="000E6001">
              <w:rPr>
                <w:rFonts w:eastAsiaTheme="minorEastAsia"/>
                <w:sz w:val="21"/>
                <w:szCs w:val="20"/>
              </w:rPr>
              <w:t>结构，集群合约和事务</w:t>
            </w:r>
            <w:r w:rsidRPr="000E6001">
              <w:rPr>
                <w:rFonts w:eastAsiaTheme="minorEastAsia"/>
                <w:sz w:val="21"/>
                <w:szCs w:val="20"/>
              </w:rPr>
              <w:t>ID</w:t>
            </w:r>
            <w:r w:rsidRPr="000E6001">
              <w:rPr>
                <w:rFonts w:eastAsiaTheme="minorEastAsia"/>
                <w:sz w:val="21"/>
                <w:szCs w:val="20"/>
              </w:rPr>
              <w:t>的映射，即该</w:t>
            </w:r>
            <w:r w:rsidRPr="000E6001">
              <w:rPr>
                <w:rFonts w:eastAsiaTheme="minorEastAsia"/>
                <w:sz w:val="21"/>
                <w:szCs w:val="20"/>
              </w:rPr>
              <w:t>ID</w:t>
            </w:r>
            <w:r w:rsidRPr="000E6001">
              <w:rPr>
                <w:rFonts w:eastAsiaTheme="minorEastAsia"/>
                <w:sz w:val="21"/>
                <w:szCs w:val="20"/>
              </w:rPr>
              <w:t>的事务的数据请求应该由哪个集群处理</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 xml:space="preserve">Uint </w:t>
            </w:r>
            <w:r w:rsidRPr="000E6001">
              <w:rPr>
                <w:rFonts w:eastAsiaTheme="minorEastAsia"/>
                <w:sz w:val="21"/>
                <w:szCs w:val="20"/>
                <w:lang w:val="zh-Hans" w:eastAsia="zh-Hans"/>
              </w:rPr>
              <w:t>业务</w:t>
            </w:r>
            <w:r w:rsidRPr="000E6001">
              <w:rPr>
                <w:rFonts w:eastAsiaTheme="minorEastAsia"/>
                <w:sz w:val="21"/>
                <w:szCs w:val="20"/>
              </w:rPr>
              <w:t>ID</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DF7ED1">
            <w:pPr>
              <w:ind w:firstLine="420"/>
              <w:jc w:val="center"/>
              <w:rPr>
                <w:rFonts w:eastAsiaTheme="minorEastAsia"/>
                <w:sz w:val="21"/>
                <w:szCs w:val="20"/>
              </w:rPr>
            </w:pP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rPr>
              <w:t xml:space="preserve">Uint </w:t>
            </w:r>
            <w:r w:rsidRPr="000E6001">
              <w:rPr>
                <w:rFonts w:eastAsiaTheme="minorEastAsia"/>
                <w:sz w:val="21"/>
                <w:szCs w:val="20"/>
                <w:lang w:val="zh-Hans" w:eastAsia="zh-Hans"/>
              </w:rPr>
              <w:t>当前空闲</w:t>
            </w:r>
            <w:r w:rsidRPr="000E6001">
              <w:rPr>
                <w:rFonts w:eastAsiaTheme="minorEastAsia"/>
                <w:sz w:val="21"/>
                <w:szCs w:val="20"/>
              </w:rPr>
              <w:t>集群</w:t>
            </w:r>
            <w:r w:rsidRPr="000E6001">
              <w:rPr>
                <w:rFonts w:eastAsiaTheme="minorEastAsia"/>
                <w:sz w:val="21"/>
                <w:szCs w:val="20"/>
                <w:lang w:val="zh-Hans" w:eastAsia="zh-Hans"/>
              </w:rPr>
              <w:t>序号</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递增</w:t>
            </w:r>
          </w:p>
        </w:tc>
      </w:tr>
    </w:tbl>
    <w:p w:rsidR="00DF7ED1" w:rsidRPr="000E6001" w:rsidRDefault="0081310E">
      <w:pPr>
        <w:pStyle w:val="a7"/>
        <w:rPr>
          <w:rFonts w:cs="Times New Roman"/>
        </w:rPr>
      </w:pPr>
      <w:r w:rsidRPr="000E6001">
        <w:rPr>
          <w:rFonts w:cs="Times New Roman"/>
        </w:rPr>
        <w:t>表</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4</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表</w:instrText>
      </w:r>
      <w:r w:rsidRPr="000E6001">
        <w:rPr>
          <w:rFonts w:cs="Times New Roman"/>
        </w:rPr>
        <w:instrText xml:space="preserve"> \* ARABIC \s 1 </w:instrText>
      </w:r>
      <w:r w:rsidRPr="000E6001">
        <w:rPr>
          <w:rFonts w:cs="Times New Roman"/>
        </w:rPr>
        <w:fldChar w:fldCharType="separate"/>
      </w:r>
      <w:r w:rsidRPr="000E6001">
        <w:rPr>
          <w:rFonts w:cs="Times New Roman"/>
        </w:rPr>
        <w:t>2</w:t>
      </w:r>
      <w:r w:rsidRPr="000E6001">
        <w:rPr>
          <w:rFonts w:cs="Times New Roman"/>
        </w:rPr>
        <w:fldChar w:fldCharType="end"/>
      </w:r>
      <w:r w:rsidRPr="000E6001">
        <w:rPr>
          <w:rFonts w:cs="Times New Roman"/>
        </w:rPr>
        <w:t xml:space="preserve"> </w:t>
      </w:r>
      <w:r w:rsidRPr="000E6001">
        <w:rPr>
          <w:rFonts w:cs="Times New Roman"/>
        </w:rPr>
        <w:t>路由管理合约接口</w:t>
      </w:r>
    </w:p>
    <w:tbl>
      <w:tblPr>
        <w:tblW w:w="8522" w:type="dxa"/>
        <w:jc w:val="center"/>
        <w:tblLayout w:type="fixed"/>
        <w:tblLook w:val="04A0" w:firstRow="1" w:lastRow="0" w:firstColumn="1" w:lastColumn="0" w:noHBand="0" w:noVBand="1"/>
      </w:tblPr>
      <w:tblGrid>
        <w:gridCol w:w="2130"/>
        <w:gridCol w:w="2130"/>
        <w:gridCol w:w="2130"/>
        <w:gridCol w:w="2132"/>
      </w:tblGrid>
      <w:tr w:rsidR="00DF7ED1" w:rsidRPr="000E6001">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接口</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输入</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输出</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说明</w:t>
            </w:r>
          </w:p>
        </w:tc>
      </w:tr>
      <w:tr w:rsidR="00DF7ED1" w:rsidRPr="000E6001">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lastRenderedPageBreak/>
              <w:t>registerSet</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rPr>
              <w:t>集群</w:t>
            </w:r>
            <w:r w:rsidRPr="000E6001">
              <w:rPr>
                <w:rFonts w:eastAsiaTheme="minorEastAsia"/>
                <w:sz w:val="21"/>
                <w:szCs w:val="20"/>
                <w:lang w:val="zh-Hans" w:eastAsia="zh-Hans"/>
              </w:rPr>
              <w:t>合约地址</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DF7ED1">
            <w:pPr>
              <w:ind w:firstLineChars="0" w:firstLine="0"/>
              <w:rPr>
                <w:rFonts w:eastAsiaTheme="minorEastAsia"/>
                <w:sz w:val="21"/>
                <w:szCs w:val="20"/>
                <w:lang w:val="zh-Hans" w:eastAsia="zh-Hans"/>
              </w:rPr>
            </w:pP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lang w:val="zh-Hans" w:eastAsia="zh-Hans"/>
              </w:rPr>
              <w:t>注册新</w:t>
            </w:r>
            <w:r w:rsidRPr="000E6001">
              <w:rPr>
                <w:rFonts w:eastAsiaTheme="minorEastAsia"/>
                <w:sz w:val="21"/>
                <w:szCs w:val="20"/>
              </w:rPr>
              <w:t>集群，即将新的集群合约的地址加入到数组中</w:t>
            </w:r>
          </w:p>
        </w:tc>
      </w:tr>
      <w:tr w:rsidR="00DF7ED1" w:rsidRPr="000E6001">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registerRoute</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eastAsia="zh-Hans"/>
              </w:rPr>
            </w:pPr>
            <w:r w:rsidRPr="000E6001">
              <w:rPr>
                <w:rFonts w:eastAsiaTheme="minorEastAsia"/>
                <w:sz w:val="21"/>
                <w:szCs w:val="20"/>
              </w:rPr>
              <w:t>事务</w:t>
            </w:r>
            <w:r w:rsidRPr="000E6001">
              <w:rPr>
                <w:rFonts w:eastAsiaTheme="minorEastAsia"/>
                <w:sz w:val="21"/>
                <w:szCs w:val="20"/>
                <w:lang w:eastAsia="zh-Hans"/>
              </w:rPr>
              <w:t>ID</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Boole</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注册</w:t>
            </w:r>
            <w:r w:rsidRPr="000E6001">
              <w:rPr>
                <w:rFonts w:eastAsiaTheme="minorEastAsia"/>
                <w:sz w:val="21"/>
                <w:szCs w:val="20"/>
              </w:rPr>
              <w:t>新事务</w:t>
            </w:r>
            <w:r w:rsidRPr="000E6001">
              <w:rPr>
                <w:rFonts w:eastAsiaTheme="minorEastAsia"/>
                <w:sz w:val="21"/>
                <w:szCs w:val="20"/>
                <w:lang w:val="zh-Hans" w:eastAsia="zh-Hans"/>
              </w:rPr>
              <w:t>路由</w:t>
            </w:r>
            <w:r w:rsidRPr="000E6001">
              <w:rPr>
                <w:rFonts w:eastAsiaTheme="minorEastAsia"/>
                <w:sz w:val="21"/>
                <w:szCs w:val="20"/>
                <w:lang w:val="zh-Hans"/>
              </w:rPr>
              <w:t>，</w:t>
            </w:r>
            <w:r w:rsidRPr="000E6001">
              <w:rPr>
                <w:rFonts w:eastAsiaTheme="minorEastAsia"/>
                <w:sz w:val="21"/>
                <w:szCs w:val="20"/>
              </w:rPr>
              <w:t>即分配新事务的数据请求交由哪个集群处理</w:t>
            </w:r>
          </w:p>
        </w:tc>
      </w:tr>
      <w:tr w:rsidR="00DF7ED1" w:rsidRPr="000E6001">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getRoute</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事务</w:t>
            </w:r>
            <w:r w:rsidRPr="000E6001">
              <w:rPr>
                <w:rFonts w:eastAsiaTheme="minorEastAsia"/>
                <w:sz w:val="21"/>
                <w:szCs w:val="20"/>
              </w:rPr>
              <w:t>ID</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rPr>
              <w:t>集群</w:t>
            </w:r>
            <w:r w:rsidRPr="000E6001">
              <w:rPr>
                <w:rFonts w:eastAsiaTheme="minorEastAsia"/>
                <w:sz w:val="21"/>
                <w:szCs w:val="20"/>
                <w:lang w:val="zh-Hans" w:eastAsia="zh-Hans"/>
              </w:rPr>
              <w:t>序号</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获取</w:t>
            </w:r>
            <w:r w:rsidRPr="000E6001">
              <w:rPr>
                <w:rFonts w:eastAsiaTheme="minorEastAsia"/>
                <w:sz w:val="21"/>
                <w:szCs w:val="20"/>
              </w:rPr>
              <w:t>当前事务是由那个集群处理</w:t>
            </w:r>
          </w:p>
        </w:tc>
      </w:tr>
    </w:tbl>
    <w:p w:rsidR="00DF7ED1" w:rsidRPr="000E6001" w:rsidRDefault="0081310E">
      <w:pPr>
        <w:numPr>
          <w:ilvl w:val="0"/>
          <w:numId w:val="40"/>
        </w:numPr>
        <w:ind w:left="420" w:firstLineChars="0" w:firstLine="0"/>
      </w:pPr>
      <w:r w:rsidRPr="000E6001">
        <w:t>集群合约</w:t>
      </w:r>
    </w:p>
    <w:p w:rsidR="00DF7ED1" w:rsidRPr="000E6001" w:rsidRDefault="0081310E">
      <w:pPr>
        <w:ind w:firstLine="480"/>
      </w:pPr>
      <w:r w:rsidRPr="000E6001">
        <w:t>集群合约用于管理该集群的事务集和节点集。每个集群规定了管理事务的数量上限。在部署时，接收来自路由管理合约的事务分配请求，如果当前事务数量未满，接收并管理该事务。提供事务查询接口，用于在路由分配时，确定事务的路由规则，即分发方向。同时，管理该集群下的所有节点，包括增加、删除、查询节点等功能。</w:t>
      </w:r>
    </w:p>
    <w:p w:rsidR="00DF7ED1" w:rsidRPr="000E6001" w:rsidRDefault="0081310E">
      <w:pPr>
        <w:pStyle w:val="a7"/>
        <w:rPr>
          <w:rFonts w:cs="Times New Roman"/>
        </w:rPr>
      </w:pPr>
      <w:r w:rsidRPr="000E6001">
        <w:rPr>
          <w:rFonts w:cs="Times New Roman"/>
        </w:rPr>
        <w:t>表</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4</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表</w:instrText>
      </w:r>
      <w:r w:rsidRPr="000E6001">
        <w:rPr>
          <w:rFonts w:cs="Times New Roman"/>
        </w:rPr>
        <w:instrText xml:space="preserve"> \* ARABIC \s 1 </w:instrText>
      </w:r>
      <w:r w:rsidRPr="000E6001">
        <w:rPr>
          <w:rFonts w:cs="Times New Roman"/>
        </w:rPr>
        <w:fldChar w:fldCharType="separate"/>
      </w:r>
      <w:r w:rsidRPr="000E6001">
        <w:rPr>
          <w:rFonts w:cs="Times New Roman"/>
        </w:rPr>
        <w:t>3</w:t>
      </w:r>
      <w:r w:rsidRPr="000E6001">
        <w:rPr>
          <w:rFonts w:cs="Times New Roman"/>
        </w:rPr>
        <w:fldChar w:fldCharType="end"/>
      </w:r>
      <w:r w:rsidRPr="000E6001">
        <w:rPr>
          <w:rFonts w:cs="Times New Roman"/>
        </w:rPr>
        <w:t xml:space="preserve"> </w:t>
      </w:r>
      <w:r w:rsidRPr="000E6001">
        <w:rPr>
          <w:rFonts w:cs="Times New Roman"/>
        </w:rPr>
        <w:t>集群合约存储数据</w:t>
      </w:r>
    </w:p>
    <w:tbl>
      <w:tblPr>
        <w:tblW w:w="8522" w:type="dxa"/>
        <w:jc w:val="center"/>
        <w:tblLayout w:type="fixed"/>
        <w:tblLook w:val="04A0" w:firstRow="1" w:lastRow="0" w:firstColumn="1" w:lastColumn="0" w:noHBand="0" w:noVBand="1"/>
      </w:tblPr>
      <w:tblGrid>
        <w:gridCol w:w="4261"/>
        <w:gridCol w:w="4261"/>
      </w:tblGrid>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存储数据</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说明</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Array&lt;</w:t>
            </w:r>
            <w:r w:rsidRPr="000E6001">
              <w:rPr>
                <w:rFonts w:eastAsiaTheme="minorEastAsia"/>
                <w:sz w:val="21"/>
                <w:szCs w:val="20"/>
                <w:lang w:val="zh-Hans" w:eastAsia="zh-Hans"/>
              </w:rPr>
              <w:t>用户</w:t>
            </w:r>
            <w:r w:rsidRPr="000E6001">
              <w:rPr>
                <w:rFonts w:eastAsiaTheme="minorEastAsia"/>
                <w:sz w:val="21"/>
                <w:szCs w:val="20"/>
              </w:rPr>
              <w:t>ID&gt;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数组结构，存储当前集群需要处理的事务列表</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Array&lt;</w:t>
            </w:r>
            <w:r w:rsidRPr="000E6001">
              <w:rPr>
                <w:rFonts w:eastAsiaTheme="minorEastAsia"/>
                <w:sz w:val="21"/>
                <w:szCs w:val="20"/>
                <w:lang w:val="zh-Hans" w:eastAsia="zh-Hans"/>
              </w:rPr>
              <w:t>节点合约地址</w:t>
            </w:r>
            <w:r w:rsidRPr="000E6001">
              <w:rPr>
                <w:rFonts w:eastAsiaTheme="minorEastAsia"/>
                <w:sz w:val="21"/>
                <w:szCs w:val="20"/>
              </w:rPr>
              <w:t>&gt;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数组结构，存储属于该集群的所有节点合约的地址</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rPr>
              <w:t>Uint SET</w:t>
            </w:r>
            <w:r w:rsidRPr="000E6001">
              <w:rPr>
                <w:rFonts w:eastAsiaTheme="minorEastAsia"/>
                <w:sz w:val="21"/>
                <w:szCs w:val="20"/>
                <w:lang w:val="zh-Hans" w:eastAsia="zh-Hans"/>
              </w:rPr>
              <w:t>序号</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DF7ED1">
            <w:pPr>
              <w:ind w:firstLine="420"/>
              <w:jc w:val="center"/>
              <w:rPr>
                <w:rFonts w:eastAsiaTheme="minorEastAsia"/>
                <w:sz w:val="21"/>
                <w:szCs w:val="20"/>
                <w:lang w:val="zh-Hans" w:eastAsia="zh-Hans"/>
              </w:rPr>
            </w:pP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Uint maxNum</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最大</w:t>
            </w:r>
            <w:r w:rsidRPr="000E6001">
              <w:rPr>
                <w:rFonts w:eastAsiaTheme="minorEastAsia"/>
                <w:sz w:val="21"/>
                <w:szCs w:val="20"/>
              </w:rPr>
              <w:t>集群</w:t>
            </w:r>
            <w:r w:rsidRPr="000E6001">
              <w:rPr>
                <w:rFonts w:eastAsiaTheme="minorEastAsia"/>
                <w:sz w:val="21"/>
                <w:szCs w:val="20"/>
                <w:lang w:val="zh-Hans" w:eastAsia="zh-Hans"/>
              </w:rPr>
              <w:t>数</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Uint warnNum</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告警</w:t>
            </w:r>
            <w:r w:rsidRPr="000E6001">
              <w:rPr>
                <w:rFonts w:eastAsiaTheme="minorEastAsia"/>
                <w:sz w:val="21"/>
                <w:szCs w:val="20"/>
              </w:rPr>
              <w:t>集群</w:t>
            </w:r>
            <w:r w:rsidRPr="000E6001">
              <w:rPr>
                <w:rFonts w:eastAsiaTheme="minorEastAsia"/>
                <w:sz w:val="21"/>
                <w:szCs w:val="20"/>
                <w:lang w:val="zh-Hans" w:eastAsia="zh-Hans"/>
              </w:rPr>
              <w:t>数</w:t>
            </w:r>
          </w:p>
        </w:tc>
      </w:tr>
    </w:tbl>
    <w:p w:rsidR="00DF7ED1" w:rsidRPr="000E6001" w:rsidRDefault="0081310E">
      <w:pPr>
        <w:pStyle w:val="a7"/>
        <w:rPr>
          <w:rFonts w:cs="Times New Roman"/>
        </w:rPr>
      </w:pPr>
      <w:r w:rsidRPr="000E6001">
        <w:rPr>
          <w:rFonts w:cs="Times New Roman"/>
        </w:rPr>
        <w:t>表</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4</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表</w:instrText>
      </w:r>
      <w:r w:rsidRPr="000E6001">
        <w:rPr>
          <w:rFonts w:cs="Times New Roman"/>
        </w:rPr>
        <w:instrText xml:space="preserve"> \* ARABIC \s 1 </w:instrText>
      </w:r>
      <w:r w:rsidRPr="000E6001">
        <w:rPr>
          <w:rFonts w:cs="Times New Roman"/>
        </w:rPr>
        <w:fldChar w:fldCharType="separate"/>
      </w:r>
      <w:r w:rsidRPr="000E6001">
        <w:rPr>
          <w:rFonts w:cs="Times New Roman"/>
        </w:rPr>
        <w:t>4</w:t>
      </w:r>
      <w:r w:rsidRPr="000E6001">
        <w:rPr>
          <w:rFonts w:cs="Times New Roman"/>
        </w:rPr>
        <w:fldChar w:fldCharType="end"/>
      </w:r>
      <w:r w:rsidRPr="000E6001">
        <w:rPr>
          <w:rFonts w:cs="Times New Roman"/>
        </w:rPr>
        <w:t xml:space="preserve"> </w:t>
      </w:r>
      <w:r w:rsidRPr="000E6001">
        <w:rPr>
          <w:rFonts w:cs="Times New Roman"/>
        </w:rPr>
        <w:t>集群合约接口</w:t>
      </w:r>
    </w:p>
    <w:tbl>
      <w:tblPr>
        <w:tblW w:w="8522" w:type="dxa"/>
        <w:jc w:val="center"/>
        <w:tblLayout w:type="fixed"/>
        <w:tblLook w:val="04A0" w:firstRow="1" w:lastRow="0" w:firstColumn="1" w:lastColumn="0" w:noHBand="0" w:noVBand="1"/>
      </w:tblPr>
      <w:tblGrid>
        <w:gridCol w:w="2130"/>
        <w:gridCol w:w="2130"/>
        <w:gridCol w:w="2130"/>
        <w:gridCol w:w="2132"/>
      </w:tblGrid>
      <w:tr w:rsidR="00DF7ED1" w:rsidRPr="000E6001">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接口</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输入</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输出</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说明</w:t>
            </w:r>
          </w:p>
        </w:tc>
      </w:tr>
      <w:tr w:rsidR="00DF7ED1" w:rsidRPr="000E6001">
        <w:trPr>
          <w:cantSplit/>
          <w:trHeight w:val="310"/>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registerRoute</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事务</w:t>
            </w:r>
            <w:r w:rsidRPr="000E6001">
              <w:rPr>
                <w:rFonts w:eastAsiaTheme="minorEastAsia"/>
                <w:sz w:val="21"/>
                <w:szCs w:val="20"/>
              </w:rPr>
              <w:t>ID</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DF7ED1">
            <w:pPr>
              <w:ind w:firstLine="420"/>
              <w:jc w:val="center"/>
              <w:rPr>
                <w:rFonts w:eastAsiaTheme="minorEastAsia"/>
                <w:sz w:val="21"/>
                <w:szCs w:val="20"/>
              </w:rPr>
            </w:pP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注册</w:t>
            </w:r>
            <w:r w:rsidRPr="000E6001">
              <w:rPr>
                <w:rFonts w:eastAsiaTheme="minorEastAsia"/>
                <w:sz w:val="21"/>
                <w:szCs w:val="20"/>
              </w:rPr>
              <w:t>事务</w:t>
            </w:r>
            <w:r w:rsidRPr="000E6001">
              <w:rPr>
                <w:rFonts w:eastAsiaTheme="minorEastAsia"/>
                <w:sz w:val="21"/>
                <w:szCs w:val="20"/>
                <w:lang w:val="zh-Hans" w:eastAsia="zh-Hans"/>
              </w:rPr>
              <w:t>路由</w:t>
            </w:r>
          </w:p>
        </w:tc>
      </w:tr>
      <w:tr w:rsidR="00DF7ED1" w:rsidRPr="000E6001">
        <w:trPr>
          <w:cantSplit/>
          <w:trHeight w:val="310"/>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getNodeList</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DF7ED1">
            <w:pPr>
              <w:ind w:firstLine="420"/>
              <w:jc w:val="center"/>
              <w:rPr>
                <w:rFonts w:eastAsiaTheme="minorEastAsia"/>
                <w:sz w:val="21"/>
                <w:szCs w:val="20"/>
              </w:rPr>
            </w:pP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节点信息列表</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获取</w:t>
            </w:r>
            <w:r w:rsidRPr="000E6001">
              <w:rPr>
                <w:rFonts w:eastAsiaTheme="minorEastAsia"/>
                <w:sz w:val="21"/>
                <w:szCs w:val="20"/>
              </w:rPr>
              <w:t>集群</w:t>
            </w:r>
            <w:r w:rsidRPr="000E6001">
              <w:rPr>
                <w:rFonts w:eastAsiaTheme="minorEastAsia"/>
                <w:sz w:val="21"/>
                <w:szCs w:val="20"/>
                <w:lang w:val="zh-Hans" w:eastAsia="zh-Hans"/>
              </w:rPr>
              <w:t>的节点列表</w:t>
            </w:r>
          </w:p>
        </w:tc>
      </w:tr>
      <w:tr w:rsidR="00DF7ED1" w:rsidRPr="000E6001">
        <w:trPr>
          <w:cantSplit/>
          <w:trHeight w:val="310"/>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lastRenderedPageBreak/>
              <w:t>addNode</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节点信息</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DF7ED1">
            <w:pPr>
              <w:ind w:firstLine="420"/>
              <w:jc w:val="center"/>
              <w:rPr>
                <w:rFonts w:eastAsiaTheme="minorEastAsia"/>
                <w:sz w:val="21"/>
                <w:szCs w:val="20"/>
              </w:rPr>
            </w:pP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增加节点</w:t>
            </w:r>
          </w:p>
        </w:tc>
      </w:tr>
      <w:tr w:rsidR="00DF7ED1" w:rsidRPr="000E6001">
        <w:trPr>
          <w:cantSplit/>
          <w:trHeight w:val="310"/>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removeNode</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节点信息</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DF7ED1">
            <w:pPr>
              <w:ind w:firstLine="420"/>
              <w:jc w:val="center"/>
              <w:rPr>
                <w:rFonts w:eastAsiaTheme="minorEastAsia"/>
                <w:sz w:val="21"/>
                <w:szCs w:val="20"/>
              </w:rPr>
            </w:pP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删除节点</w:t>
            </w:r>
          </w:p>
        </w:tc>
      </w:tr>
      <w:tr w:rsidR="00DF7ED1" w:rsidRPr="000E6001">
        <w:trPr>
          <w:cantSplit/>
          <w:trHeight w:val="610"/>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IsFull</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DF7ED1">
            <w:pPr>
              <w:ind w:firstLine="420"/>
              <w:jc w:val="center"/>
              <w:rPr>
                <w:rFonts w:eastAsiaTheme="minorEastAsia"/>
                <w:sz w:val="21"/>
                <w:szCs w:val="20"/>
              </w:rPr>
            </w:pP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布尔</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返回当前</w:t>
            </w:r>
            <w:r w:rsidRPr="000E6001">
              <w:rPr>
                <w:rFonts w:eastAsiaTheme="minorEastAsia"/>
                <w:sz w:val="21"/>
                <w:szCs w:val="20"/>
              </w:rPr>
              <w:t>集群</w:t>
            </w:r>
            <w:r w:rsidRPr="000E6001">
              <w:rPr>
                <w:rFonts w:eastAsiaTheme="minorEastAsia"/>
                <w:sz w:val="21"/>
                <w:szCs w:val="20"/>
                <w:lang w:val="zh-Hans" w:eastAsia="zh-Hans"/>
              </w:rPr>
              <w:t>是否已满</w:t>
            </w:r>
            <w:r w:rsidRPr="000E6001">
              <w:rPr>
                <w:rFonts w:eastAsiaTheme="minorEastAsia"/>
                <w:sz w:val="21"/>
                <w:szCs w:val="20"/>
                <w:lang w:val="zh-Hans"/>
              </w:rPr>
              <w:t>，</w:t>
            </w:r>
            <w:r w:rsidRPr="000E6001">
              <w:rPr>
                <w:rFonts w:eastAsiaTheme="minorEastAsia"/>
                <w:sz w:val="21"/>
                <w:szCs w:val="20"/>
              </w:rPr>
              <w:t>如果以已满则</w:t>
            </w:r>
            <w:r w:rsidRPr="000E6001">
              <w:rPr>
                <w:rFonts w:eastAsiaTheme="minorEastAsia"/>
                <w:sz w:val="21"/>
                <w:szCs w:val="20"/>
                <w:lang w:val="zh-Hans" w:eastAsia="zh-Hans"/>
              </w:rPr>
              <w:t>不允许继续注册用户</w:t>
            </w:r>
          </w:p>
        </w:tc>
      </w:tr>
    </w:tbl>
    <w:p w:rsidR="00DF7ED1" w:rsidRPr="000E6001" w:rsidRDefault="0081310E">
      <w:pPr>
        <w:numPr>
          <w:ilvl w:val="0"/>
          <w:numId w:val="40"/>
        </w:numPr>
        <w:ind w:left="420" w:firstLineChars="0" w:firstLine="0"/>
      </w:pPr>
      <w:r w:rsidRPr="000E6001">
        <w:t>节点合约</w:t>
      </w:r>
    </w:p>
    <w:p w:rsidR="00DF7ED1" w:rsidRPr="000E6001" w:rsidRDefault="0081310E">
      <w:pPr>
        <w:ind w:firstLine="480"/>
      </w:pPr>
      <w:r w:rsidRPr="000E6001">
        <w:t>节点合约用于存储节点的各类信息，如节点</w:t>
      </w:r>
      <w:r w:rsidRPr="000E6001">
        <w:t>ID</w:t>
      </w:r>
      <w:r w:rsidRPr="000E6001">
        <w:t>、</w:t>
      </w:r>
      <w:r w:rsidRPr="000E6001">
        <w:t>IP</w:t>
      </w:r>
      <w:r w:rsidRPr="000E6001">
        <w:t>地址等。</w:t>
      </w:r>
    </w:p>
    <w:p w:rsidR="00DF7ED1" w:rsidRPr="000E6001" w:rsidRDefault="0081310E">
      <w:pPr>
        <w:pStyle w:val="a7"/>
        <w:rPr>
          <w:rFonts w:cs="Times New Roman"/>
        </w:rPr>
      </w:pPr>
      <w:r w:rsidRPr="000E6001">
        <w:rPr>
          <w:rFonts w:cs="Times New Roman"/>
        </w:rPr>
        <w:t>表</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4</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表</w:instrText>
      </w:r>
      <w:r w:rsidRPr="000E6001">
        <w:rPr>
          <w:rFonts w:cs="Times New Roman"/>
        </w:rPr>
        <w:instrText xml:space="preserve"> \* ARABIC \s 1 </w:instrText>
      </w:r>
      <w:r w:rsidRPr="000E6001">
        <w:rPr>
          <w:rFonts w:cs="Times New Roman"/>
        </w:rPr>
        <w:fldChar w:fldCharType="separate"/>
      </w:r>
      <w:r w:rsidRPr="000E6001">
        <w:rPr>
          <w:rFonts w:cs="Times New Roman"/>
        </w:rPr>
        <w:t>5</w:t>
      </w:r>
      <w:r w:rsidRPr="000E6001">
        <w:rPr>
          <w:rFonts w:cs="Times New Roman"/>
        </w:rPr>
        <w:fldChar w:fldCharType="end"/>
      </w:r>
      <w:r w:rsidRPr="000E6001">
        <w:rPr>
          <w:rFonts w:cs="Times New Roman"/>
        </w:rPr>
        <w:t xml:space="preserve"> </w:t>
      </w:r>
      <w:r w:rsidRPr="000E6001">
        <w:rPr>
          <w:rFonts w:cs="Times New Roman"/>
        </w:rPr>
        <w:t>节点合约存储数据</w:t>
      </w:r>
    </w:p>
    <w:tbl>
      <w:tblPr>
        <w:tblW w:w="8522" w:type="dxa"/>
        <w:jc w:val="center"/>
        <w:tblLayout w:type="fixed"/>
        <w:tblLook w:val="04A0" w:firstRow="1" w:lastRow="0" w:firstColumn="1" w:lastColumn="0" w:noHBand="0" w:noVBand="1"/>
      </w:tblPr>
      <w:tblGrid>
        <w:gridCol w:w="4261"/>
        <w:gridCol w:w="4261"/>
      </w:tblGrid>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存储数据</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说明</w:t>
            </w:r>
          </w:p>
        </w:tc>
      </w:tr>
      <w:tr w:rsidR="00DF7ED1" w:rsidRPr="000E6001">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String NodeId</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节点</w:t>
            </w:r>
            <w:r w:rsidRPr="000E6001">
              <w:rPr>
                <w:rFonts w:eastAsiaTheme="minorEastAsia"/>
                <w:sz w:val="21"/>
                <w:szCs w:val="20"/>
              </w:rPr>
              <w:t>ID</w:t>
            </w:r>
          </w:p>
        </w:tc>
      </w:tr>
      <w:tr w:rsidR="00DF7ED1" w:rsidRPr="000E6001">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String ListenIp</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P2P</w:t>
            </w:r>
            <w:r w:rsidRPr="000E6001">
              <w:rPr>
                <w:rFonts w:eastAsiaTheme="minorEastAsia"/>
                <w:sz w:val="21"/>
                <w:szCs w:val="20"/>
              </w:rPr>
              <w:t>网络监听端口</w:t>
            </w:r>
            <w:r w:rsidRPr="000E6001">
              <w:rPr>
                <w:rFonts w:eastAsiaTheme="minorEastAsia"/>
                <w:sz w:val="21"/>
                <w:szCs w:val="20"/>
              </w:rPr>
              <w:t>IP</w:t>
            </w:r>
            <w:r w:rsidRPr="000E6001">
              <w:rPr>
                <w:rFonts w:eastAsiaTheme="minorEastAsia"/>
                <w:sz w:val="21"/>
                <w:szCs w:val="20"/>
              </w:rPr>
              <w:t>地址</w:t>
            </w:r>
          </w:p>
        </w:tc>
      </w:tr>
      <w:tr w:rsidR="00DF7ED1" w:rsidRPr="000E6001">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Uint P2PPort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P2P</w:t>
            </w:r>
            <w:r w:rsidRPr="000E6001">
              <w:rPr>
                <w:rFonts w:eastAsiaTheme="minorEastAsia"/>
                <w:sz w:val="21"/>
                <w:szCs w:val="20"/>
              </w:rPr>
              <w:t>网络端口</w:t>
            </w:r>
          </w:p>
        </w:tc>
      </w:tr>
      <w:tr w:rsidR="00DF7ED1" w:rsidRPr="000E6001">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Uint RpcPort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RPC</w:t>
            </w:r>
            <w:r w:rsidRPr="000E6001">
              <w:rPr>
                <w:rFonts w:eastAsiaTheme="minorEastAsia"/>
                <w:sz w:val="21"/>
                <w:szCs w:val="20"/>
              </w:rPr>
              <w:t>端口</w:t>
            </w:r>
          </w:p>
        </w:tc>
      </w:tr>
      <w:tr w:rsidR="00DF7ED1" w:rsidRPr="000E6001">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Uint NodeType</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节点类型</w:t>
            </w:r>
          </w:p>
        </w:tc>
      </w:tr>
      <w:tr w:rsidR="00DF7ED1" w:rsidRPr="000E6001">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String Desc</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节点描述</w:t>
            </w:r>
          </w:p>
        </w:tc>
      </w:tr>
      <w:tr w:rsidR="00DF7ED1" w:rsidRPr="000E6001">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String CAHash</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s>
              <w:ind w:firstLineChars="0" w:firstLine="0"/>
              <w:jc w:val="center"/>
              <w:rPr>
                <w:rFonts w:eastAsiaTheme="minorEastAsia"/>
                <w:sz w:val="21"/>
                <w:szCs w:val="20"/>
              </w:rPr>
            </w:pPr>
            <w:r w:rsidRPr="000E6001">
              <w:rPr>
                <w:rFonts w:eastAsiaTheme="minorEastAsia"/>
                <w:sz w:val="21"/>
                <w:szCs w:val="20"/>
              </w:rPr>
              <w:t>CA</w:t>
            </w:r>
            <w:r w:rsidRPr="000E6001">
              <w:rPr>
                <w:rFonts w:eastAsiaTheme="minorEastAsia"/>
                <w:sz w:val="21"/>
                <w:szCs w:val="20"/>
              </w:rPr>
              <w:t>摘要</w:t>
            </w:r>
          </w:p>
        </w:tc>
      </w:tr>
      <w:tr w:rsidR="00DF7ED1" w:rsidRPr="000E6001">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String agencyinfo</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s>
              <w:ind w:firstLineChars="0" w:firstLine="0"/>
              <w:jc w:val="center"/>
              <w:rPr>
                <w:rFonts w:eastAsiaTheme="minorEastAsia"/>
                <w:sz w:val="21"/>
                <w:szCs w:val="20"/>
              </w:rPr>
            </w:pPr>
            <w:r w:rsidRPr="000E6001">
              <w:rPr>
                <w:rFonts w:eastAsiaTheme="minorEastAsia"/>
                <w:sz w:val="21"/>
                <w:szCs w:val="20"/>
              </w:rPr>
              <w:t>节点信息</w:t>
            </w:r>
          </w:p>
        </w:tc>
      </w:tr>
    </w:tbl>
    <w:p w:rsidR="00DF7ED1" w:rsidRPr="000E6001" w:rsidRDefault="0081310E">
      <w:pPr>
        <w:pStyle w:val="4"/>
        <w:numPr>
          <w:ilvl w:val="3"/>
          <w:numId w:val="8"/>
        </w:numPr>
        <w:tabs>
          <w:tab w:val="clear" w:pos="4156"/>
          <w:tab w:val="clear" w:pos="8253"/>
        </w:tabs>
        <w:ind w:left="1134" w:firstLineChars="0" w:hanging="1134"/>
        <w:rPr>
          <w:rFonts w:ascii="Times New Roman" w:hAnsi="Times New Roman" w:cs="Times New Roman"/>
          <w:b w:val="0"/>
          <w:bCs w:val="0"/>
        </w:rPr>
      </w:pPr>
      <w:r w:rsidRPr="000E6001">
        <w:rPr>
          <w:rFonts w:ascii="Times New Roman" w:hAnsi="Times New Roman" w:cs="Times New Roman"/>
          <w:b w:val="0"/>
        </w:rPr>
        <w:t>中继层路由模块</w:t>
      </w:r>
    </w:p>
    <w:p w:rsidR="00DF7ED1" w:rsidRPr="000E6001" w:rsidRDefault="0081310E">
      <w:pPr>
        <w:ind w:firstLine="480"/>
      </w:pPr>
      <w:r w:rsidRPr="000E6001">
        <w:t>为了提高中继层的运行效率，该分布使用</w:t>
      </w:r>
      <w:r w:rsidRPr="000E6001">
        <w:t>Node.js</w:t>
      </w:r>
      <w:r w:rsidRPr="000E6001">
        <w:t>实现高并发接入，实现内存缓存路由信息，提高路由速度。</w:t>
      </w:r>
    </w:p>
    <w:p w:rsidR="00DF7ED1" w:rsidRPr="000E6001" w:rsidRDefault="0081310E">
      <w:pPr>
        <w:ind w:firstLine="480"/>
      </w:pPr>
      <w:r w:rsidRPr="000E6001">
        <w:t>中继层的路由模块主要功能如下：</w:t>
      </w:r>
    </w:p>
    <w:p w:rsidR="00DF7ED1" w:rsidRPr="000E6001" w:rsidRDefault="0081310E">
      <w:pPr>
        <w:pStyle w:val="a7"/>
        <w:rPr>
          <w:rFonts w:cs="Times New Roman"/>
        </w:rPr>
      </w:pPr>
      <w:r w:rsidRPr="000E6001">
        <w:rPr>
          <w:rFonts w:cs="Times New Roman"/>
        </w:rPr>
        <w:t>表</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4</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表</w:instrText>
      </w:r>
      <w:r w:rsidRPr="000E6001">
        <w:rPr>
          <w:rFonts w:cs="Times New Roman"/>
        </w:rPr>
        <w:instrText xml:space="preserve"> \* ARABIC \s 1 </w:instrText>
      </w:r>
      <w:r w:rsidRPr="000E6001">
        <w:rPr>
          <w:rFonts w:cs="Times New Roman"/>
        </w:rPr>
        <w:fldChar w:fldCharType="separate"/>
      </w:r>
      <w:r w:rsidRPr="000E6001">
        <w:rPr>
          <w:rFonts w:cs="Times New Roman"/>
        </w:rPr>
        <w:t>6</w:t>
      </w:r>
      <w:r w:rsidRPr="000E6001">
        <w:rPr>
          <w:rFonts w:cs="Times New Roman"/>
        </w:rPr>
        <w:fldChar w:fldCharType="end"/>
      </w:r>
      <w:r w:rsidRPr="000E6001">
        <w:rPr>
          <w:rFonts w:cs="Times New Roman"/>
        </w:rPr>
        <w:t xml:space="preserve"> </w:t>
      </w:r>
      <w:r w:rsidRPr="000E6001">
        <w:rPr>
          <w:rFonts w:cs="Times New Roman"/>
        </w:rPr>
        <w:t>中继路由模块主要功能项</w:t>
      </w:r>
    </w:p>
    <w:tbl>
      <w:tblPr>
        <w:tblW w:w="8522" w:type="dxa"/>
        <w:jc w:val="center"/>
        <w:tblLayout w:type="fixed"/>
        <w:tblLook w:val="04A0" w:firstRow="1" w:lastRow="0" w:firstColumn="1" w:lastColumn="0" w:noHBand="0" w:noVBand="1"/>
      </w:tblPr>
      <w:tblGrid>
        <w:gridCol w:w="2648"/>
        <w:gridCol w:w="5874"/>
      </w:tblGrid>
      <w:tr w:rsidR="00DF7ED1" w:rsidRPr="000E6001">
        <w:trPr>
          <w:cantSplit/>
          <w:trHeight w:val="312"/>
          <w:jc w:val="center"/>
        </w:trPr>
        <w:tc>
          <w:tcPr>
            <w:tcW w:w="2648"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功能项</w:t>
            </w:r>
          </w:p>
        </w:tc>
        <w:tc>
          <w:tcPr>
            <w:tcW w:w="587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说明</w:t>
            </w:r>
          </w:p>
        </w:tc>
      </w:tr>
      <w:tr w:rsidR="00DF7ED1" w:rsidRPr="000E6001">
        <w:trPr>
          <w:cantSplit/>
          <w:trHeight w:val="312"/>
          <w:jc w:val="center"/>
        </w:trPr>
        <w:tc>
          <w:tcPr>
            <w:tcW w:w="2648"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接入准入</w:t>
            </w:r>
          </w:p>
        </w:tc>
        <w:tc>
          <w:tcPr>
            <w:tcW w:w="587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控制请求的接入授权管理。</w:t>
            </w:r>
          </w:p>
        </w:tc>
      </w:tr>
      <w:tr w:rsidR="00DF7ED1" w:rsidRPr="000E6001">
        <w:trPr>
          <w:cantSplit/>
          <w:trHeight w:val="312"/>
          <w:jc w:val="center"/>
        </w:trPr>
        <w:tc>
          <w:tcPr>
            <w:tcW w:w="2648"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路由链请求转发</w:t>
            </w:r>
          </w:p>
        </w:tc>
        <w:tc>
          <w:tcPr>
            <w:tcW w:w="587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将路由</w:t>
            </w:r>
            <w:r w:rsidRPr="000E6001">
              <w:rPr>
                <w:rFonts w:eastAsiaTheme="minorEastAsia"/>
                <w:sz w:val="21"/>
                <w:szCs w:val="20"/>
              </w:rPr>
              <w:t>相关的</w:t>
            </w:r>
            <w:r w:rsidRPr="000E6001">
              <w:rPr>
                <w:rFonts w:eastAsiaTheme="minorEastAsia"/>
                <w:sz w:val="21"/>
                <w:szCs w:val="20"/>
                <w:lang w:val="zh-Hans" w:eastAsia="zh-Hans"/>
              </w:rPr>
              <w:t>请求转发至路由链</w:t>
            </w:r>
          </w:p>
        </w:tc>
      </w:tr>
      <w:tr w:rsidR="00DF7ED1" w:rsidRPr="000E6001">
        <w:trPr>
          <w:cantSplit/>
          <w:trHeight w:val="312"/>
          <w:jc w:val="center"/>
        </w:trPr>
        <w:tc>
          <w:tcPr>
            <w:tcW w:w="2648"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lastRenderedPageBreak/>
              <w:t>业务链请求转发</w:t>
            </w:r>
          </w:p>
        </w:tc>
        <w:tc>
          <w:tcPr>
            <w:tcW w:w="587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判定业务路由规则并对请求进行业务链内的分发</w:t>
            </w:r>
          </w:p>
        </w:tc>
      </w:tr>
      <w:tr w:rsidR="00DF7ED1" w:rsidRPr="000E6001">
        <w:trPr>
          <w:cantSplit/>
          <w:trHeight w:val="312"/>
          <w:jc w:val="center"/>
        </w:trPr>
        <w:tc>
          <w:tcPr>
            <w:tcW w:w="2648"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回调模块</w:t>
            </w:r>
          </w:p>
        </w:tc>
        <w:tc>
          <w:tcPr>
            <w:tcW w:w="587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添加支持对交易成功后进行回调</w:t>
            </w:r>
          </w:p>
        </w:tc>
      </w:tr>
    </w:tbl>
    <w:p w:rsidR="00DF7ED1" w:rsidRPr="000E6001" w:rsidRDefault="0081310E">
      <w:pPr>
        <w:ind w:firstLine="480"/>
      </w:pPr>
      <w:r w:rsidRPr="000E6001">
        <w:t>下面，结合流程图，详细介绍该模块的功能与实现原理。</w:t>
      </w:r>
    </w:p>
    <w:p w:rsidR="00DF7ED1" w:rsidRPr="000E6001" w:rsidRDefault="0081310E">
      <w:pPr>
        <w:pStyle w:val="afb"/>
        <w:numPr>
          <w:ilvl w:val="0"/>
          <w:numId w:val="41"/>
        </w:numPr>
        <w:tabs>
          <w:tab w:val="clear" w:pos="4156"/>
          <w:tab w:val="clear" w:pos="8253"/>
        </w:tabs>
        <w:ind w:left="839" w:firstLineChars="0"/>
        <w:rPr>
          <w:bCs/>
        </w:rPr>
      </w:pPr>
      <w:r w:rsidRPr="000E6001">
        <w:rPr>
          <w:bCs/>
        </w:rPr>
        <w:t>接入准入</w:t>
      </w:r>
    </w:p>
    <w:p w:rsidR="00DF7ED1" w:rsidRPr="000E6001" w:rsidRDefault="0081310E">
      <w:pPr>
        <w:pStyle w:val="afb"/>
        <w:ind w:firstLine="480"/>
        <w:rPr>
          <w:bCs/>
        </w:rPr>
      </w:pPr>
      <w:r w:rsidRPr="000E6001">
        <w:rPr>
          <w:bCs/>
        </w:rPr>
        <w:t>业务层的客户端向中继层发送请求前，需要先建立连接。中继层读取客户端的</w:t>
      </w:r>
      <w:r w:rsidRPr="000E6001">
        <w:rPr>
          <w:bCs/>
        </w:rPr>
        <w:t>IP</w:t>
      </w:r>
      <w:r w:rsidRPr="000E6001">
        <w:rPr>
          <w:bCs/>
        </w:rPr>
        <w:t>地址，与区块链中保存的</w:t>
      </w:r>
      <w:r w:rsidRPr="000E6001">
        <w:rPr>
          <w:bCs/>
        </w:rPr>
        <w:t>IP</w:t>
      </w:r>
      <w:r w:rsidRPr="000E6001">
        <w:rPr>
          <w:bCs/>
        </w:rPr>
        <w:t>配置白名单进行对比，比对失败则断开连接，拒绝服务。这一步充分体现了联盟链的准入机制，只有实现被联盟所认可的一方才能接入并参与服务。这一点也大大提高了系统的安全性。</w:t>
      </w:r>
    </w:p>
    <w:p w:rsidR="00DF7ED1" w:rsidRPr="000E6001" w:rsidRDefault="00B03E7D">
      <w:pPr>
        <w:pStyle w:val="afb"/>
        <w:spacing w:line="240" w:lineRule="auto"/>
        <w:ind w:firstLineChars="0" w:firstLine="0"/>
        <w:jc w:val="center"/>
      </w:pPr>
      <w:r w:rsidRPr="000E6001">
        <w:rPr>
          <w:noProof/>
        </w:rPr>
        <w:drawing>
          <wp:inline distT="0" distB="0" distL="0" distR="0">
            <wp:extent cx="2484120" cy="4324985"/>
            <wp:effectExtent l="0" t="0" r="0" b="0"/>
            <wp:docPr id="108" name="图片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484120" cy="4324985"/>
                    </a:xfrm>
                    <a:prstGeom prst="rect">
                      <a:avLst/>
                    </a:prstGeom>
                    <a:noFill/>
                    <a:ln>
                      <a:noFill/>
                    </a:ln>
                  </pic:spPr>
                </pic:pic>
              </a:graphicData>
            </a:graphic>
          </wp:inline>
        </w:drawing>
      </w:r>
    </w:p>
    <w:p w:rsidR="00DF7ED1" w:rsidRPr="000E6001" w:rsidRDefault="0081310E">
      <w:pPr>
        <w:pStyle w:val="a7"/>
        <w:rPr>
          <w:rFonts w:cs="Times New Roman"/>
        </w:rPr>
      </w:pPr>
      <w:r w:rsidRPr="000E6001">
        <w:rPr>
          <w:rFonts w:cs="Times New Roman"/>
        </w:rPr>
        <w:t>图</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005733EE">
        <w:rPr>
          <w:rFonts w:cs="Times New Roman"/>
          <w:noProof/>
        </w:rPr>
        <w:t>4</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005733EE">
        <w:rPr>
          <w:rFonts w:cs="Times New Roman"/>
          <w:noProof/>
        </w:rPr>
        <w:t>3</w:t>
      </w:r>
      <w:r w:rsidRPr="000E6001">
        <w:rPr>
          <w:rFonts w:cs="Times New Roman"/>
        </w:rPr>
        <w:fldChar w:fldCharType="end"/>
      </w:r>
      <w:r w:rsidRPr="000E6001">
        <w:rPr>
          <w:rFonts w:cs="Times New Roman"/>
        </w:rPr>
        <w:t xml:space="preserve"> </w:t>
      </w:r>
      <w:r w:rsidRPr="000E6001">
        <w:rPr>
          <w:rFonts w:cs="Times New Roman"/>
        </w:rPr>
        <w:t>接入准入流程图</w:t>
      </w:r>
    </w:p>
    <w:p w:rsidR="00DF7ED1" w:rsidRPr="000E6001" w:rsidRDefault="0081310E">
      <w:pPr>
        <w:pStyle w:val="afb"/>
        <w:numPr>
          <w:ilvl w:val="0"/>
          <w:numId w:val="41"/>
        </w:numPr>
        <w:tabs>
          <w:tab w:val="clear" w:pos="4156"/>
          <w:tab w:val="clear" w:pos="8253"/>
        </w:tabs>
        <w:ind w:left="839" w:firstLineChars="0"/>
        <w:rPr>
          <w:bCs/>
        </w:rPr>
      </w:pPr>
      <w:r w:rsidRPr="000E6001">
        <w:rPr>
          <w:bCs/>
        </w:rPr>
        <w:t>请求转发</w:t>
      </w:r>
    </w:p>
    <w:p w:rsidR="00DF7ED1" w:rsidRPr="000E6001" w:rsidRDefault="0081310E">
      <w:pPr>
        <w:pStyle w:val="afb"/>
        <w:ind w:firstLine="480"/>
        <w:rPr>
          <w:bCs/>
        </w:rPr>
      </w:pPr>
      <w:r w:rsidRPr="000E6001">
        <w:rPr>
          <w:bCs/>
        </w:rPr>
        <w:t>客户端身份验证通过之后，中继层的路由模块对客户端发送的请求进行解析，读取其中的事务</w:t>
      </w:r>
      <w:r w:rsidRPr="000E6001">
        <w:rPr>
          <w:bCs/>
        </w:rPr>
        <w:t>ID</w:t>
      </w:r>
      <w:r w:rsidRPr="000E6001">
        <w:rPr>
          <w:bCs/>
        </w:rPr>
        <w:t>，如果该事务在之前进行过路由注册，为了提高运行效率，会将该事务对应的路由规则存储在</w:t>
      </w:r>
      <w:r w:rsidRPr="000E6001">
        <w:rPr>
          <w:bCs/>
        </w:rPr>
        <w:t>cache</w:t>
      </w:r>
      <w:r w:rsidRPr="000E6001">
        <w:rPr>
          <w:bCs/>
        </w:rPr>
        <w:t>中。读取路由缓存，如果未命中，即说明该事务未进行路由注册。否则，将该请求分发至路由分发器，路由分发器会再次判断与集群的连接是否正常，正常情况下，会将该信息发送至集群中的节点。</w:t>
      </w:r>
      <w:r w:rsidRPr="000E6001">
        <w:rPr>
          <w:bCs/>
        </w:rPr>
        <w:lastRenderedPageBreak/>
        <w:t>为了保障安全性，一般会要求发送节点的数量至少有两个。</w:t>
      </w:r>
    </w:p>
    <w:p w:rsidR="00DF7ED1" w:rsidRPr="000E6001" w:rsidRDefault="00B03E7D">
      <w:pPr>
        <w:pStyle w:val="afb"/>
        <w:spacing w:line="240" w:lineRule="auto"/>
        <w:ind w:firstLineChars="0" w:firstLine="0"/>
        <w:jc w:val="center"/>
        <w:rPr>
          <w:bCs/>
        </w:rPr>
      </w:pPr>
      <w:r w:rsidRPr="000E6001">
        <w:rPr>
          <w:b/>
          <w:noProof/>
        </w:rPr>
        <w:drawing>
          <wp:inline distT="0" distB="0" distL="0" distR="0">
            <wp:extent cx="3968115" cy="6055995"/>
            <wp:effectExtent l="0" t="0" r="0" b="1905"/>
            <wp:docPr id="109" name="图片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968115" cy="6055995"/>
                    </a:xfrm>
                    <a:prstGeom prst="rect">
                      <a:avLst/>
                    </a:prstGeom>
                    <a:noFill/>
                    <a:ln>
                      <a:noFill/>
                    </a:ln>
                  </pic:spPr>
                </pic:pic>
              </a:graphicData>
            </a:graphic>
          </wp:inline>
        </w:drawing>
      </w:r>
    </w:p>
    <w:p w:rsidR="00DF7ED1" w:rsidRPr="000E6001" w:rsidRDefault="0081310E">
      <w:pPr>
        <w:pStyle w:val="a7"/>
        <w:rPr>
          <w:rFonts w:cs="Times New Roman"/>
          <w:bCs/>
        </w:rPr>
      </w:pPr>
      <w:r w:rsidRPr="000E6001">
        <w:rPr>
          <w:rFonts w:cs="Times New Roman"/>
        </w:rPr>
        <w:t>图</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4</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4</w:t>
      </w:r>
      <w:r w:rsidRPr="000E6001">
        <w:rPr>
          <w:rFonts w:cs="Times New Roman"/>
        </w:rPr>
        <w:fldChar w:fldCharType="end"/>
      </w:r>
      <w:r w:rsidRPr="000E6001">
        <w:rPr>
          <w:rFonts w:cs="Times New Roman"/>
        </w:rPr>
        <w:t xml:space="preserve"> </w:t>
      </w:r>
      <w:r w:rsidRPr="000E6001">
        <w:rPr>
          <w:rFonts w:cs="Times New Roman"/>
        </w:rPr>
        <w:t>请求转发流程图</w:t>
      </w:r>
    </w:p>
    <w:p w:rsidR="00DF7ED1" w:rsidRPr="000E6001" w:rsidRDefault="0081310E">
      <w:pPr>
        <w:pStyle w:val="afb"/>
        <w:numPr>
          <w:ilvl w:val="0"/>
          <w:numId w:val="41"/>
        </w:numPr>
        <w:tabs>
          <w:tab w:val="clear" w:pos="4156"/>
          <w:tab w:val="clear" w:pos="8253"/>
        </w:tabs>
        <w:ind w:left="839" w:firstLineChars="0"/>
        <w:rPr>
          <w:bCs/>
        </w:rPr>
      </w:pPr>
      <w:r w:rsidRPr="000E6001">
        <w:rPr>
          <w:bCs/>
        </w:rPr>
        <w:t>路由分配策略</w:t>
      </w:r>
    </w:p>
    <w:p w:rsidR="00DF7ED1" w:rsidRPr="000E6001" w:rsidRDefault="0081310E">
      <w:pPr>
        <w:pStyle w:val="afb"/>
        <w:ind w:firstLine="480"/>
        <w:rPr>
          <w:bCs/>
        </w:rPr>
      </w:pPr>
      <w:r w:rsidRPr="000E6001">
        <w:rPr>
          <w:bCs/>
        </w:rPr>
        <w:t>为新事务注册路由，首先解析请求，读取事务</w:t>
      </w:r>
      <w:r w:rsidRPr="000E6001">
        <w:rPr>
          <w:bCs/>
        </w:rPr>
        <w:t>ID</w:t>
      </w:r>
      <w:r w:rsidRPr="000E6001">
        <w:rPr>
          <w:bCs/>
        </w:rPr>
        <w:t>，如果该事务已经有路由存在，则返回路由已经存在，直接结束。否则，运行路由管理合约，读取当前空闲集群的集群合约地址。调用集群合约</w:t>
      </w:r>
      <w:r w:rsidRPr="000E6001">
        <w:rPr>
          <w:bCs/>
        </w:rPr>
        <w:t>isFull</w:t>
      </w:r>
      <w:r w:rsidRPr="000E6001">
        <w:rPr>
          <w:bCs/>
        </w:rPr>
        <w:t>接口，如果当前集群管理的事务数量超过了警戒值，会提示告警，并进一步检查当前集群管理的事务数量满员，如果满员，就会在路由管理合约的集群合约数组中选取下一个集群地址，如果存在下一个集群地址，则回过头调用集群合约</w:t>
      </w:r>
      <w:r w:rsidRPr="000E6001">
        <w:rPr>
          <w:bCs/>
        </w:rPr>
        <w:t>isFull</w:t>
      </w:r>
      <w:r w:rsidRPr="000E6001">
        <w:rPr>
          <w:bCs/>
        </w:rPr>
        <w:t>接口，否则注册失败。如果</w:t>
      </w:r>
      <w:r w:rsidRPr="000E6001">
        <w:rPr>
          <w:bCs/>
        </w:rPr>
        <w:t>isFull</w:t>
      </w:r>
      <w:r w:rsidRPr="000E6001">
        <w:rPr>
          <w:bCs/>
        </w:rPr>
        <w:lastRenderedPageBreak/>
        <w:t>接口的检查都通过，则调用集群合约</w:t>
      </w:r>
      <w:r w:rsidRPr="000E6001">
        <w:rPr>
          <w:bCs/>
        </w:rPr>
        <w:t>registeRoute</w:t>
      </w:r>
      <w:r w:rsidRPr="000E6001">
        <w:rPr>
          <w:bCs/>
        </w:rPr>
        <w:t>接口，返回注册集群序号，注册成功！</w:t>
      </w:r>
    </w:p>
    <w:p w:rsidR="00DF7ED1" w:rsidRPr="000E6001" w:rsidRDefault="00B03E7D">
      <w:pPr>
        <w:pStyle w:val="afb"/>
        <w:spacing w:line="240" w:lineRule="auto"/>
        <w:ind w:firstLineChars="0" w:firstLine="0"/>
        <w:jc w:val="center"/>
        <w:rPr>
          <w:bCs/>
        </w:rPr>
      </w:pPr>
      <w:r w:rsidRPr="000E6001">
        <w:rPr>
          <w:bCs/>
          <w:noProof/>
        </w:rPr>
        <w:drawing>
          <wp:inline distT="0" distB="0" distL="0" distR="0">
            <wp:extent cx="4123690" cy="6901180"/>
            <wp:effectExtent l="0" t="0" r="0" b="0"/>
            <wp:docPr id="110" name="图片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123690" cy="6901180"/>
                    </a:xfrm>
                    <a:prstGeom prst="rect">
                      <a:avLst/>
                    </a:prstGeom>
                    <a:noFill/>
                    <a:ln>
                      <a:noFill/>
                    </a:ln>
                  </pic:spPr>
                </pic:pic>
              </a:graphicData>
            </a:graphic>
          </wp:inline>
        </w:drawing>
      </w:r>
      <w:bookmarkStart w:id="86" w:name="_Toc470039000"/>
      <w:bookmarkStart w:id="87" w:name="_Toc476850397"/>
      <w:bookmarkStart w:id="88" w:name="_Toc476850327"/>
      <w:bookmarkStart w:id="89" w:name="_Toc476850594"/>
      <w:bookmarkEnd w:id="79"/>
    </w:p>
    <w:p w:rsidR="00DF7ED1" w:rsidRPr="000E6001" w:rsidRDefault="0081310E">
      <w:pPr>
        <w:pStyle w:val="a7"/>
        <w:rPr>
          <w:rFonts w:cs="Times New Roman"/>
        </w:rPr>
      </w:pPr>
      <w:r w:rsidRPr="000E6001">
        <w:rPr>
          <w:rFonts w:cs="Times New Roman"/>
        </w:rPr>
        <w:lastRenderedPageBreak/>
        <w:t>图</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4</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5</w:t>
      </w:r>
      <w:r w:rsidRPr="000E6001">
        <w:rPr>
          <w:rFonts w:cs="Times New Roman"/>
        </w:rPr>
        <w:fldChar w:fldCharType="end"/>
      </w:r>
      <w:r w:rsidRPr="000E6001">
        <w:rPr>
          <w:rFonts w:cs="Times New Roman"/>
        </w:rPr>
        <w:t xml:space="preserve"> </w:t>
      </w:r>
      <w:r w:rsidRPr="000E6001">
        <w:rPr>
          <w:rFonts w:cs="Times New Roman"/>
        </w:rPr>
        <w:t>路由分配策略流程图</w:t>
      </w:r>
    </w:p>
    <w:p w:rsidR="00DF7ED1" w:rsidRPr="000E6001" w:rsidRDefault="0081310E">
      <w:pPr>
        <w:pStyle w:val="20"/>
        <w:keepNext/>
        <w:keepLines/>
        <w:numPr>
          <w:ilvl w:val="1"/>
          <w:numId w:val="2"/>
        </w:numPr>
        <w:rPr>
          <w:rFonts w:cs="Times New Roman"/>
        </w:rPr>
      </w:pPr>
      <w:bookmarkStart w:id="90" w:name="_Toc508795733"/>
      <w:bookmarkEnd w:id="86"/>
      <w:bookmarkEnd w:id="87"/>
      <w:bookmarkEnd w:id="88"/>
      <w:bookmarkEnd w:id="89"/>
      <w:r w:rsidRPr="000E6001">
        <w:rPr>
          <w:rFonts w:cs="Times New Roman"/>
          <w:kern w:val="44"/>
          <w:szCs w:val="30"/>
        </w:rPr>
        <w:t>本章小结</w:t>
      </w:r>
      <w:bookmarkEnd w:id="90"/>
    </w:p>
    <w:p w:rsidR="00DF7ED1" w:rsidRPr="000E6001" w:rsidRDefault="0081310E">
      <w:pPr>
        <w:ind w:firstLine="480"/>
        <w:sectPr w:rsidR="00DF7ED1" w:rsidRPr="000E6001">
          <w:headerReference w:type="default" r:id="rId203"/>
          <w:pgSz w:w="11906" w:h="16838"/>
          <w:pgMar w:top="1440" w:right="1800" w:bottom="1440" w:left="1800" w:header="1134" w:footer="1134" w:gutter="0"/>
          <w:cols w:space="425"/>
          <w:docGrid w:type="lines" w:linePitch="312"/>
        </w:sectPr>
      </w:pPr>
      <w:r w:rsidRPr="000E6001">
        <w:t>本章主要讨论区块链系统的性能问题，从系统架构着手，设计多链并行计算架构。该架构秉承从区块链中来到区块链中去的思想，将保证了效率的同时，又不失安全性。同时，模块化的设计使得多链并行计算架构具有较强的灵活性，可以根据需求对架构进行调整，以达到资源利用的最优化。</w:t>
      </w:r>
    </w:p>
    <w:p w:rsidR="00DF7ED1" w:rsidRPr="000E6001" w:rsidRDefault="0081310E">
      <w:pPr>
        <w:pStyle w:val="1"/>
        <w:keepNext w:val="0"/>
        <w:keepLines w:val="0"/>
        <w:pageBreakBefore/>
        <w:numPr>
          <w:ilvl w:val="0"/>
          <w:numId w:val="2"/>
        </w:numPr>
        <w:rPr>
          <w:szCs w:val="32"/>
        </w:rPr>
      </w:pPr>
      <w:bookmarkStart w:id="91" w:name="_Toc508795734"/>
      <w:r w:rsidRPr="000E6001">
        <w:rPr>
          <w:szCs w:val="32"/>
        </w:rPr>
        <w:lastRenderedPageBreak/>
        <w:t>系统测试</w:t>
      </w:r>
      <w:bookmarkEnd w:id="91"/>
    </w:p>
    <w:p w:rsidR="00DF7ED1" w:rsidRPr="000E6001" w:rsidRDefault="0081310E">
      <w:pPr>
        <w:pStyle w:val="20"/>
        <w:keepNext/>
        <w:keepLines/>
        <w:numPr>
          <w:ilvl w:val="1"/>
          <w:numId w:val="2"/>
        </w:numPr>
        <w:rPr>
          <w:rFonts w:cs="Times New Roman"/>
          <w:kern w:val="44"/>
          <w:szCs w:val="30"/>
        </w:rPr>
      </w:pPr>
      <w:bookmarkStart w:id="92" w:name="_Toc508795735"/>
      <w:r w:rsidRPr="000E6001">
        <w:rPr>
          <w:rFonts w:cs="Times New Roman"/>
          <w:kern w:val="44"/>
          <w:szCs w:val="30"/>
        </w:rPr>
        <w:t>性能测试</w:t>
      </w:r>
      <w:bookmarkEnd w:id="92"/>
    </w:p>
    <w:p w:rsidR="00DF7ED1" w:rsidRPr="000E6001" w:rsidRDefault="0081310E">
      <w:pPr>
        <w:pStyle w:val="3"/>
        <w:numPr>
          <w:ilvl w:val="2"/>
          <w:numId w:val="8"/>
        </w:numPr>
        <w:rPr>
          <w:szCs w:val="20"/>
        </w:rPr>
      </w:pPr>
      <w:bookmarkStart w:id="93" w:name="_Toc508795736"/>
      <w:r w:rsidRPr="000E6001">
        <w:rPr>
          <w:bCs w:val="0"/>
          <w:szCs w:val="28"/>
        </w:rPr>
        <w:t>测试环境</w:t>
      </w:r>
      <w:bookmarkEnd w:id="93"/>
    </w:p>
    <w:p w:rsidR="00DF7ED1" w:rsidRPr="000E6001" w:rsidRDefault="0081310E">
      <w:pPr>
        <w:numPr>
          <w:ilvl w:val="0"/>
          <w:numId w:val="42"/>
        </w:numPr>
        <w:tabs>
          <w:tab w:val="clear" w:pos="4156"/>
          <w:tab w:val="clear" w:pos="8253"/>
        </w:tabs>
        <w:ind w:firstLineChars="0"/>
        <w:rPr>
          <w:szCs w:val="20"/>
        </w:rPr>
      </w:pPr>
      <w:r w:rsidRPr="000E6001">
        <w:rPr>
          <w:szCs w:val="20"/>
        </w:rPr>
        <w:t>硬件环境</w:t>
      </w:r>
    </w:p>
    <w:p w:rsidR="00DF7ED1" w:rsidRPr="000E6001" w:rsidRDefault="0081310E">
      <w:pPr>
        <w:ind w:firstLine="480"/>
        <w:rPr>
          <w:szCs w:val="20"/>
        </w:rPr>
      </w:pPr>
      <w:r w:rsidRPr="000E6001">
        <w:rPr>
          <w:szCs w:val="20"/>
        </w:rPr>
        <w:t>本文实验硬件采用</w:t>
      </w:r>
      <w:r w:rsidRPr="000E6001">
        <w:rPr>
          <w:szCs w:val="20"/>
        </w:rPr>
        <w:t>4</w:t>
      </w:r>
      <w:r w:rsidRPr="000E6001">
        <w:rPr>
          <w:szCs w:val="20"/>
        </w:rPr>
        <w:t>核</w:t>
      </w:r>
      <w:r w:rsidRPr="000E6001">
        <w:rPr>
          <w:szCs w:val="20"/>
        </w:rPr>
        <w:t>8</w:t>
      </w:r>
      <w:r w:rsidRPr="000E6001">
        <w:rPr>
          <w:szCs w:val="20"/>
        </w:rPr>
        <w:t>线程，</w:t>
      </w:r>
      <w:r w:rsidRPr="000E6001">
        <w:rPr>
          <w:szCs w:val="20"/>
        </w:rPr>
        <w:t>Intel(R) Core(TM) i7-4790 CPU @ 3.60GHz</w:t>
      </w:r>
      <w:r w:rsidRPr="000E6001">
        <w:rPr>
          <w:szCs w:val="20"/>
        </w:rPr>
        <w:t>处理器，</w:t>
      </w:r>
      <w:r w:rsidRPr="000E6001">
        <w:rPr>
          <w:szCs w:val="20"/>
        </w:rPr>
        <w:t>8G</w:t>
      </w:r>
      <w:r w:rsidRPr="000E6001">
        <w:rPr>
          <w:szCs w:val="20"/>
        </w:rPr>
        <w:t>内存的服务器。</w:t>
      </w:r>
    </w:p>
    <w:p w:rsidR="00DF7ED1" w:rsidRPr="000E6001" w:rsidRDefault="0081310E">
      <w:pPr>
        <w:numPr>
          <w:ilvl w:val="0"/>
          <w:numId w:val="42"/>
        </w:numPr>
        <w:tabs>
          <w:tab w:val="clear" w:pos="4156"/>
          <w:tab w:val="clear" w:pos="8253"/>
        </w:tabs>
        <w:ind w:firstLineChars="0"/>
        <w:rPr>
          <w:szCs w:val="20"/>
        </w:rPr>
      </w:pPr>
      <w:r w:rsidRPr="000E6001">
        <w:rPr>
          <w:szCs w:val="20"/>
        </w:rPr>
        <w:t>软件环境</w:t>
      </w:r>
    </w:p>
    <w:p w:rsidR="00DF7ED1" w:rsidRPr="000E6001" w:rsidRDefault="0081310E">
      <w:pPr>
        <w:numPr>
          <w:ilvl w:val="0"/>
          <w:numId w:val="43"/>
        </w:numPr>
        <w:tabs>
          <w:tab w:val="clear" w:pos="4156"/>
          <w:tab w:val="clear" w:pos="8253"/>
        </w:tabs>
        <w:ind w:left="840" w:firstLine="480"/>
        <w:rPr>
          <w:szCs w:val="20"/>
        </w:rPr>
      </w:pPr>
      <w:r w:rsidRPr="000E6001">
        <w:rPr>
          <w:szCs w:val="20"/>
        </w:rPr>
        <w:t>Docker - v18.02.0</w:t>
      </w:r>
    </w:p>
    <w:p w:rsidR="00DF7ED1" w:rsidRPr="000E6001" w:rsidRDefault="0081310E">
      <w:pPr>
        <w:numPr>
          <w:ilvl w:val="0"/>
          <w:numId w:val="43"/>
        </w:numPr>
        <w:tabs>
          <w:tab w:val="clear" w:pos="4156"/>
          <w:tab w:val="clear" w:pos="8253"/>
        </w:tabs>
        <w:ind w:left="840" w:firstLine="480"/>
        <w:rPr>
          <w:szCs w:val="20"/>
        </w:rPr>
      </w:pPr>
      <w:r w:rsidRPr="000E6001">
        <w:rPr>
          <w:szCs w:val="20"/>
        </w:rPr>
        <w:t>Docker Compose - v1.16.1</w:t>
      </w:r>
    </w:p>
    <w:p w:rsidR="00DF7ED1" w:rsidRPr="000E6001" w:rsidRDefault="0081310E">
      <w:pPr>
        <w:numPr>
          <w:ilvl w:val="0"/>
          <w:numId w:val="43"/>
        </w:numPr>
        <w:tabs>
          <w:tab w:val="clear" w:pos="4156"/>
          <w:tab w:val="clear" w:pos="8253"/>
        </w:tabs>
        <w:ind w:left="840" w:firstLine="480"/>
        <w:rPr>
          <w:szCs w:val="20"/>
        </w:rPr>
      </w:pPr>
      <w:r w:rsidRPr="000E6001">
        <w:rPr>
          <w:szCs w:val="20"/>
        </w:rPr>
        <w:t>Node.js - v6.9.5</w:t>
      </w:r>
    </w:p>
    <w:p w:rsidR="00DF7ED1" w:rsidRPr="000E6001" w:rsidRDefault="0081310E">
      <w:pPr>
        <w:numPr>
          <w:ilvl w:val="0"/>
          <w:numId w:val="43"/>
        </w:numPr>
        <w:tabs>
          <w:tab w:val="clear" w:pos="4156"/>
          <w:tab w:val="clear" w:pos="8253"/>
        </w:tabs>
        <w:ind w:left="840" w:firstLine="480"/>
        <w:rPr>
          <w:szCs w:val="20"/>
        </w:rPr>
      </w:pPr>
      <w:r w:rsidRPr="000E6001">
        <w:rPr>
          <w:szCs w:val="20"/>
        </w:rPr>
        <w:t>Linux - v3.10.0-514.6.1.el7.x86_64</w:t>
      </w:r>
    </w:p>
    <w:p w:rsidR="00DF7ED1" w:rsidRPr="000E6001" w:rsidRDefault="0081310E">
      <w:pPr>
        <w:numPr>
          <w:ilvl w:val="0"/>
          <w:numId w:val="42"/>
        </w:numPr>
        <w:tabs>
          <w:tab w:val="clear" w:pos="4156"/>
          <w:tab w:val="clear" w:pos="8253"/>
        </w:tabs>
        <w:ind w:firstLineChars="0"/>
        <w:rPr>
          <w:szCs w:val="20"/>
        </w:rPr>
      </w:pPr>
      <w:r w:rsidRPr="000E6001">
        <w:rPr>
          <w:szCs w:val="20"/>
        </w:rPr>
        <w:t>区块链配置</w:t>
      </w:r>
    </w:p>
    <w:p w:rsidR="00DF7ED1" w:rsidRPr="000E6001" w:rsidRDefault="0081310E">
      <w:pPr>
        <w:tabs>
          <w:tab w:val="clear" w:pos="4156"/>
          <w:tab w:val="clear" w:pos="8253"/>
        </w:tabs>
        <w:ind w:firstLineChars="0" w:firstLine="420"/>
        <w:rPr>
          <w:szCs w:val="20"/>
        </w:rPr>
      </w:pPr>
      <w:r w:rsidRPr="000E6001">
        <w:rPr>
          <w:szCs w:val="20"/>
        </w:rPr>
        <w:t>区块配置如下：</w:t>
      </w:r>
    </w:p>
    <w:p w:rsidR="00DF7ED1" w:rsidRPr="000E6001" w:rsidRDefault="0081310E">
      <w:pPr>
        <w:numPr>
          <w:ilvl w:val="0"/>
          <w:numId w:val="43"/>
        </w:numPr>
        <w:tabs>
          <w:tab w:val="clear" w:pos="4156"/>
          <w:tab w:val="clear" w:pos="8253"/>
        </w:tabs>
        <w:ind w:left="840" w:firstLine="480"/>
        <w:rPr>
          <w:szCs w:val="20"/>
        </w:rPr>
      </w:pPr>
      <w:r w:rsidRPr="000E6001">
        <w:rPr>
          <w:szCs w:val="20"/>
        </w:rPr>
        <w:t>BatchTimeout: 2s</w:t>
      </w:r>
    </w:p>
    <w:p w:rsidR="00DF7ED1" w:rsidRPr="000E6001" w:rsidRDefault="0081310E">
      <w:pPr>
        <w:numPr>
          <w:ilvl w:val="0"/>
          <w:numId w:val="43"/>
        </w:numPr>
        <w:tabs>
          <w:tab w:val="clear" w:pos="4156"/>
          <w:tab w:val="clear" w:pos="8253"/>
        </w:tabs>
        <w:ind w:left="840" w:firstLine="480"/>
        <w:rPr>
          <w:szCs w:val="20"/>
        </w:rPr>
      </w:pPr>
      <w:r w:rsidRPr="000E6001">
        <w:rPr>
          <w:szCs w:val="20"/>
        </w:rPr>
        <w:t>MaxMessageCount: 10</w:t>
      </w:r>
    </w:p>
    <w:p w:rsidR="00DF7ED1" w:rsidRPr="000E6001" w:rsidRDefault="0081310E">
      <w:pPr>
        <w:numPr>
          <w:ilvl w:val="0"/>
          <w:numId w:val="43"/>
        </w:numPr>
        <w:tabs>
          <w:tab w:val="clear" w:pos="4156"/>
          <w:tab w:val="clear" w:pos="8253"/>
        </w:tabs>
        <w:ind w:left="840" w:firstLine="480"/>
        <w:rPr>
          <w:szCs w:val="20"/>
        </w:rPr>
      </w:pPr>
      <w:r w:rsidRPr="000E6001">
        <w:rPr>
          <w:szCs w:val="20"/>
        </w:rPr>
        <w:t>AbsoluteMaxBytes: 98 MB</w:t>
      </w:r>
    </w:p>
    <w:p w:rsidR="00DF7ED1" w:rsidRPr="000E6001" w:rsidRDefault="0081310E">
      <w:pPr>
        <w:numPr>
          <w:ilvl w:val="0"/>
          <w:numId w:val="43"/>
        </w:numPr>
        <w:tabs>
          <w:tab w:val="clear" w:pos="4156"/>
          <w:tab w:val="clear" w:pos="8253"/>
        </w:tabs>
        <w:ind w:left="840" w:firstLine="480"/>
        <w:rPr>
          <w:szCs w:val="20"/>
        </w:rPr>
      </w:pPr>
      <w:r w:rsidRPr="000E6001">
        <w:rPr>
          <w:szCs w:val="20"/>
        </w:rPr>
        <w:t>PreferredMaxBytes: 512 KB</w:t>
      </w:r>
    </w:p>
    <w:p w:rsidR="00DF7ED1" w:rsidRPr="000E6001" w:rsidRDefault="0081310E">
      <w:pPr>
        <w:tabs>
          <w:tab w:val="clear" w:pos="4156"/>
          <w:tab w:val="clear" w:pos="8253"/>
        </w:tabs>
        <w:ind w:firstLineChars="0" w:firstLine="420"/>
        <w:rPr>
          <w:szCs w:val="20"/>
        </w:rPr>
      </w:pPr>
      <w:r w:rsidRPr="000E6001">
        <w:rPr>
          <w:szCs w:val="20"/>
        </w:rPr>
        <w:t>网络配置如下：</w:t>
      </w:r>
    </w:p>
    <w:p w:rsidR="00DF7ED1" w:rsidRPr="000E6001" w:rsidRDefault="0081310E">
      <w:pPr>
        <w:tabs>
          <w:tab w:val="clear" w:pos="4156"/>
          <w:tab w:val="clear" w:pos="8253"/>
        </w:tabs>
        <w:ind w:firstLineChars="0" w:firstLine="420"/>
        <w:rPr>
          <w:szCs w:val="20"/>
        </w:rPr>
      </w:pPr>
      <w:r w:rsidRPr="000E6001">
        <w:rPr>
          <w:szCs w:val="20"/>
        </w:rPr>
        <w:t>本文实验的区块链网络由</w:t>
      </w:r>
      <w:r w:rsidRPr="000E6001">
        <w:rPr>
          <w:szCs w:val="20"/>
        </w:rPr>
        <w:t>4</w:t>
      </w:r>
      <w:r w:rsidRPr="000E6001">
        <w:rPr>
          <w:szCs w:val="20"/>
        </w:rPr>
        <w:t>个</w:t>
      </w:r>
      <w:r w:rsidRPr="000E6001">
        <w:rPr>
          <w:szCs w:val="20"/>
        </w:rPr>
        <w:t>peer</w:t>
      </w:r>
      <w:r w:rsidRPr="000E6001">
        <w:rPr>
          <w:szCs w:val="20"/>
        </w:rPr>
        <w:t>节点组成。为了提高测试的精度，</w:t>
      </w:r>
      <w:r w:rsidRPr="000E6001">
        <w:t>4</w:t>
      </w:r>
      <w:r w:rsidRPr="000E6001">
        <w:t>个</w:t>
      </w:r>
      <w:r w:rsidRPr="000E6001">
        <w:t>peer</w:t>
      </w:r>
      <w:r w:rsidRPr="000E6001">
        <w:t>节点都以</w:t>
      </w:r>
      <w:r w:rsidRPr="000E6001">
        <w:t xml:space="preserve">docker </w:t>
      </w:r>
      <w:r w:rsidRPr="000E6001">
        <w:t>容器的形式部署在同一台机器中，这样保证了不同节点都在相同的环境下运行。</w:t>
      </w:r>
    </w:p>
    <w:p w:rsidR="00DF7ED1" w:rsidRPr="000E6001" w:rsidRDefault="0081310E">
      <w:pPr>
        <w:numPr>
          <w:ilvl w:val="0"/>
          <w:numId w:val="42"/>
        </w:numPr>
        <w:tabs>
          <w:tab w:val="clear" w:pos="4156"/>
          <w:tab w:val="clear" w:pos="8253"/>
        </w:tabs>
        <w:ind w:firstLineChars="0"/>
        <w:rPr>
          <w:szCs w:val="20"/>
        </w:rPr>
      </w:pPr>
      <w:r w:rsidRPr="000E6001">
        <w:rPr>
          <w:szCs w:val="20"/>
        </w:rPr>
        <w:t>合约配置</w:t>
      </w:r>
    </w:p>
    <w:p w:rsidR="00DF7ED1" w:rsidRPr="000E6001" w:rsidRDefault="0081310E">
      <w:pPr>
        <w:tabs>
          <w:tab w:val="clear" w:pos="4156"/>
          <w:tab w:val="clear" w:pos="8253"/>
        </w:tabs>
        <w:ind w:firstLineChars="0" w:firstLine="420"/>
        <w:rPr>
          <w:szCs w:val="20"/>
        </w:rPr>
      </w:pPr>
      <w:r w:rsidRPr="000E6001">
        <w:rPr>
          <w:szCs w:val="20"/>
        </w:rPr>
        <w:t>每个节点部署相同的</w:t>
      </w:r>
      <w:r w:rsidRPr="000E6001">
        <w:rPr>
          <w:szCs w:val="20"/>
        </w:rPr>
        <w:t>pressureMeasureCC.go</w:t>
      </w:r>
      <w:r w:rsidRPr="000E6001">
        <w:rPr>
          <w:szCs w:val="20"/>
        </w:rPr>
        <w:t>智能合约。该合约初始化一个账户</w:t>
      </w:r>
      <w:r w:rsidRPr="000E6001">
        <w:rPr>
          <w:szCs w:val="20"/>
        </w:rPr>
        <w:t>A</w:t>
      </w:r>
      <w:r w:rsidRPr="000E6001">
        <w:rPr>
          <w:szCs w:val="20"/>
        </w:rPr>
        <w:t>，账户初始金额为</w:t>
      </w:r>
      <w:r w:rsidRPr="000E6001">
        <w:rPr>
          <w:szCs w:val="20"/>
        </w:rPr>
        <w:t>100</w:t>
      </w:r>
      <w:r w:rsidRPr="000E6001">
        <w:rPr>
          <w:szCs w:val="20"/>
        </w:rPr>
        <w:t>，设置有</w:t>
      </w:r>
      <w:r w:rsidRPr="000E6001">
        <w:rPr>
          <w:szCs w:val="20"/>
        </w:rPr>
        <w:t>add</w:t>
      </w:r>
      <w:r w:rsidRPr="000E6001">
        <w:rPr>
          <w:szCs w:val="20"/>
        </w:rPr>
        <w:t>接口，每次调用智能合约的</w:t>
      </w:r>
      <w:r w:rsidRPr="000E6001">
        <w:rPr>
          <w:szCs w:val="20"/>
        </w:rPr>
        <w:t>add</w:t>
      </w:r>
      <w:r w:rsidRPr="000E6001">
        <w:rPr>
          <w:szCs w:val="20"/>
        </w:rPr>
        <w:t>接口，账户</w:t>
      </w:r>
      <w:r w:rsidRPr="000E6001">
        <w:rPr>
          <w:szCs w:val="20"/>
        </w:rPr>
        <w:t>A</w:t>
      </w:r>
      <w:r w:rsidRPr="000E6001">
        <w:rPr>
          <w:szCs w:val="20"/>
        </w:rPr>
        <w:t>资金加</w:t>
      </w:r>
      <w:r w:rsidRPr="000E6001">
        <w:rPr>
          <w:szCs w:val="20"/>
        </w:rPr>
        <w:t>1</w:t>
      </w:r>
      <w:r w:rsidRPr="000E6001">
        <w:rPr>
          <w:szCs w:val="20"/>
        </w:rPr>
        <w:t>。</w:t>
      </w:r>
    </w:p>
    <w:p w:rsidR="00DF7ED1" w:rsidRPr="000E6001" w:rsidRDefault="0081310E">
      <w:pPr>
        <w:pStyle w:val="3"/>
        <w:numPr>
          <w:ilvl w:val="2"/>
          <w:numId w:val="8"/>
        </w:numPr>
      </w:pPr>
      <w:bookmarkStart w:id="94" w:name="_Toc508795737"/>
      <w:r w:rsidRPr="000E6001">
        <w:rPr>
          <w:bCs w:val="0"/>
          <w:szCs w:val="28"/>
        </w:rPr>
        <w:t>测试算法</w:t>
      </w:r>
      <w:bookmarkEnd w:id="94"/>
    </w:p>
    <w:p w:rsidR="00DF7ED1" w:rsidRPr="000E6001" w:rsidRDefault="0081310E">
      <w:pPr>
        <w:ind w:firstLine="480"/>
      </w:pPr>
      <w:r w:rsidRPr="000E6001">
        <w:t>区块链的</w:t>
      </w:r>
      <w:r w:rsidRPr="000E6001">
        <w:t>TPS</w:t>
      </w:r>
      <w:r w:rsidRPr="000E6001">
        <w:t>（</w:t>
      </w:r>
      <w:r w:rsidRPr="000E6001">
        <w:t>Transaction Per Second</w:t>
      </w:r>
      <w:r w:rsidRPr="000E6001">
        <w:t>），即每秒钟处理的交易笔数。</w:t>
      </w:r>
      <w:r w:rsidRPr="000E6001">
        <w:t>TPS</w:t>
      </w:r>
      <w:r w:rsidRPr="000E6001">
        <w:t>的</w:t>
      </w:r>
      <w:r w:rsidRPr="000E6001">
        <w:lastRenderedPageBreak/>
        <w:t>计算公式如下：</w:t>
      </w:r>
    </w:p>
    <w:p w:rsidR="00DF7ED1" w:rsidRPr="000E6001" w:rsidRDefault="0081310E">
      <w:pPr>
        <w:pStyle w:val="afb"/>
        <w:tabs>
          <w:tab w:val="clear" w:pos="4156"/>
          <w:tab w:val="clear" w:pos="8253"/>
          <w:tab w:val="center" w:pos="4200"/>
          <w:tab w:val="right" w:pos="8295"/>
        </w:tabs>
        <w:spacing w:line="240" w:lineRule="auto"/>
        <w:ind w:firstLineChars="0" w:firstLine="0"/>
        <w:rPr>
          <w:position w:val="-10"/>
        </w:rPr>
      </w:pPr>
      <w:r w:rsidRPr="000E6001">
        <w:rPr>
          <w:position w:val="-10"/>
        </w:rPr>
        <w:tab/>
      </w:r>
      <w:r w:rsidRPr="000E6001">
        <w:rPr>
          <w:position w:val="-10"/>
        </w:rPr>
        <w:object w:dxaOrig="1627" w:dyaOrig="692">
          <v:shape id="_x0000_i1126" type="#_x0000_t75" style="width:81.3pt;height:34.25pt" o:ole="">
            <v:imagedata r:id="rId204" o:title=""/>
          </v:shape>
          <o:OLEObject Type="Embed" ProgID="Equation.3" ShapeID="_x0000_i1126" DrawAspect="Content" ObjectID="_1582635688" r:id="rId205"/>
        </w:object>
      </w:r>
      <w:r w:rsidRPr="000E6001">
        <w:rPr>
          <w:position w:val="-10"/>
        </w:rPr>
        <w:tab/>
      </w:r>
      <w:r w:rsidRPr="000E6001">
        <w:t>（</w:t>
      </w:r>
      <w:fldSimple w:instr=" Styleref 1\s ">
        <w:r w:rsidRPr="000E6001">
          <w:t>5</w:t>
        </w:r>
      </w:fldSimple>
      <w:r w:rsidRPr="000E6001">
        <w:t>.</w:t>
      </w:r>
      <w:r w:rsidRPr="000E6001">
        <w:fldChar w:fldCharType="begin"/>
      </w:r>
      <w:r w:rsidRPr="000E6001">
        <w:instrText xml:space="preserve"> Seq </w:instrText>
      </w:r>
      <w:r w:rsidRPr="000E6001">
        <w:instrText>公式</w:instrText>
      </w:r>
      <w:r w:rsidRPr="000E6001">
        <w:instrText xml:space="preserve"> \*Arabic \s1</w:instrText>
      </w:r>
      <w:r w:rsidRPr="000E6001">
        <w:fldChar w:fldCharType="separate"/>
      </w:r>
      <w:r w:rsidRPr="000E6001">
        <w:t>1</w:t>
      </w:r>
      <w:r w:rsidRPr="000E6001">
        <w:fldChar w:fldCharType="end"/>
      </w:r>
      <w:r w:rsidRPr="000E6001">
        <w:t>）</w:t>
      </w:r>
    </w:p>
    <w:p w:rsidR="00DF7ED1" w:rsidRPr="000E6001" w:rsidRDefault="0081310E">
      <w:pPr>
        <w:ind w:firstLine="480"/>
      </w:pPr>
      <w:r w:rsidRPr="000E6001">
        <w:rPr>
          <w:position w:val="-12"/>
        </w:rPr>
        <w:object w:dxaOrig="374" w:dyaOrig="374">
          <v:shape id="_x0000_i1127" type="#_x0000_t75" style="width:18.6pt;height:18.6pt" o:ole="">
            <v:imagedata r:id="rId206" o:title=""/>
          </v:shape>
          <o:OLEObject Type="Embed" ProgID="Equation.3" ShapeID="_x0000_i1127" DrawAspect="Content" ObjectID="_1582635689" r:id="rId207"/>
        </w:object>
      </w:r>
      <w:r w:rsidRPr="000E6001">
        <w:t>为一笔交易结束的时间，</w:t>
      </w:r>
      <w:r w:rsidRPr="000E6001">
        <w:rPr>
          <w:position w:val="-12"/>
        </w:rPr>
        <w:object w:dxaOrig="430" w:dyaOrig="374">
          <v:shape id="_x0000_i1128" type="#_x0000_t75" style="width:21.5pt;height:18.6pt" o:ole="">
            <v:imagedata r:id="rId208" o:title=""/>
          </v:shape>
          <o:OLEObject Type="Embed" ProgID="Equation.3" ShapeID="_x0000_i1128" DrawAspect="Content" ObjectID="_1582635690" r:id="rId209"/>
        </w:object>
      </w:r>
      <w:r w:rsidRPr="000E6001">
        <w:t>为一笔交易开始的时间。这个算法简单易懂，但是问题也很突出。好比计算一页纸的厚度，完成一笔交易的时间相对很短，一点点网络抖动都有可能导致这个时间的巨大变化。同时，加上区块链交易池和区块结构的特殊性，即客户端先将交易请求发送到区块链网络（交易池）中，然后再由节点打包成块，批量共识、落盘。为了修正上述算法的不准确性，本文将</w:t>
      </w:r>
      <w:r w:rsidRPr="000E6001">
        <w:t>TPS</w:t>
      </w:r>
      <w:r w:rsidRPr="000E6001">
        <w:t>的计算方法修改如下：</w:t>
      </w:r>
    </w:p>
    <w:p w:rsidR="00DF7ED1" w:rsidRPr="000E6001" w:rsidRDefault="0081310E">
      <w:pPr>
        <w:pStyle w:val="afb"/>
        <w:tabs>
          <w:tab w:val="clear" w:pos="4156"/>
          <w:tab w:val="clear" w:pos="8253"/>
          <w:tab w:val="center" w:pos="4200"/>
          <w:tab w:val="right" w:pos="8295"/>
        </w:tabs>
        <w:spacing w:line="240" w:lineRule="auto"/>
        <w:ind w:firstLineChars="0" w:firstLine="0"/>
        <w:rPr>
          <w:position w:val="-10"/>
        </w:rPr>
      </w:pPr>
      <w:r w:rsidRPr="000E6001">
        <w:rPr>
          <w:position w:val="-10"/>
        </w:rPr>
        <w:tab/>
      </w:r>
      <w:r w:rsidRPr="000E6001">
        <w:rPr>
          <w:position w:val="-10"/>
        </w:rPr>
        <w:object w:dxaOrig="1309" w:dyaOrig="1010">
          <v:shape id="_x0000_i1129" type="#_x0000_t75" style="width:65.6pt;height:50.5pt" o:ole="">
            <v:imagedata r:id="rId210" o:title=""/>
          </v:shape>
          <o:OLEObject Type="Embed" ProgID="Equation.3" ShapeID="_x0000_i1129" DrawAspect="Content" ObjectID="_1582635691" r:id="rId211"/>
        </w:object>
      </w:r>
      <w:r w:rsidRPr="000E6001">
        <w:rPr>
          <w:position w:val="-10"/>
        </w:rPr>
        <w:tab/>
      </w:r>
      <w:r w:rsidRPr="000E6001">
        <w:t>（</w:t>
      </w:r>
      <w:fldSimple w:instr=" Styleref 1\s ">
        <w:r w:rsidRPr="000E6001">
          <w:t>5</w:t>
        </w:r>
      </w:fldSimple>
      <w:r w:rsidRPr="000E6001">
        <w:t>.</w:t>
      </w:r>
      <w:r w:rsidRPr="000E6001">
        <w:fldChar w:fldCharType="begin"/>
      </w:r>
      <w:r w:rsidRPr="000E6001">
        <w:instrText xml:space="preserve"> Seq </w:instrText>
      </w:r>
      <w:r w:rsidRPr="000E6001">
        <w:instrText>公式</w:instrText>
      </w:r>
      <w:r w:rsidRPr="000E6001">
        <w:instrText xml:space="preserve"> \*Arabic \s1</w:instrText>
      </w:r>
      <w:r w:rsidRPr="000E6001">
        <w:fldChar w:fldCharType="separate"/>
      </w:r>
      <w:r w:rsidRPr="000E6001">
        <w:t>2</w:t>
      </w:r>
      <w:r w:rsidRPr="000E6001">
        <w:fldChar w:fldCharType="end"/>
      </w:r>
      <w:r w:rsidRPr="000E6001">
        <w:t>）</w:t>
      </w:r>
    </w:p>
    <w:p w:rsidR="00DF7ED1" w:rsidRPr="000E6001" w:rsidRDefault="0081310E">
      <w:pPr>
        <w:ind w:firstLine="480"/>
      </w:pPr>
      <w:r w:rsidRPr="000E6001">
        <w:rPr>
          <w:position w:val="-12"/>
        </w:rPr>
        <w:object w:dxaOrig="299" w:dyaOrig="374">
          <v:shape id="_x0000_i1130" type="#_x0000_t75" style="width:15.1pt;height:18.6pt" o:ole="">
            <v:imagedata r:id="rId212" o:title=""/>
          </v:shape>
          <o:OLEObject Type="Embed" ProgID="Equation.3" ShapeID="_x0000_i1130" DrawAspect="Content" ObjectID="_1582635692" r:id="rId213"/>
        </w:object>
      </w:r>
      <w:r w:rsidRPr="000E6001">
        <w:t>为第</w:t>
      </w:r>
      <w:r w:rsidRPr="000E6001">
        <w:t>i</w:t>
      </w:r>
      <w:proofErr w:type="gramStart"/>
      <w:r w:rsidRPr="000E6001">
        <w:t>个</w:t>
      </w:r>
      <w:proofErr w:type="gramEnd"/>
      <w:r w:rsidRPr="000E6001">
        <w:t>区块中交易的笔数，</w:t>
      </w:r>
      <w:r w:rsidRPr="000E6001">
        <w:rPr>
          <w:position w:val="-12"/>
        </w:rPr>
        <w:object w:dxaOrig="168" w:dyaOrig="374">
          <v:shape id="_x0000_i1131" type="#_x0000_t75" style="width:8.7pt;height:18.6pt" o:ole="">
            <v:imagedata r:id="rId214" o:title=""/>
          </v:shape>
          <o:OLEObject Type="Embed" ProgID="Equation.3" ShapeID="_x0000_i1131" DrawAspect="Content" ObjectID="_1582635693" r:id="rId215"/>
        </w:object>
      </w:r>
      <w:r w:rsidRPr="000E6001">
        <w:t>为第</w:t>
      </w:r>
      <w:r w:rsidRPr="000E6001">
        <w:t>i</w:t>
      </w:r>
      <w:proofErr w:type="gramStart"/>
      <w:r w:rsidRPr="000E6001">
        <w:t>个</w:t>
      </w:r>
      <w:proofErr w:type="gramEnd"/>
      <w:r w:rsidRPr="000E6001">
        <w:t>区块的时间戳。</w:t>
      </w:r>
      <w:r w:rsidRPr="000E6001">
        <w:rPr>
          <w:position w:val="-6"/>
        </w:rPr>
        <w:object w:dxaOrig="187" w:dyaOrig="224">
          <v:shape id="_x0000_i1132" type="#_x0000_t75" style="width:9.3pt;height:11.05pt" o:ole="">
            <v:imagedata r:id="rId216" o:title=""/>
          </v:shape>
          <o:OLEObject Type="Embed" ProgID="Equation.3" ShapeID="_x0000_i1132" DrawAspect="Content" ObjectID="_1582635694" r:id="rId217"/>
        </w:object>
      </w:r>
      <w:r w:rsidRPr="000E6001">
        <w:t>的值越大，即统计越多的区块，</w:t>
      </w:r>
      <w:r w:rsidRPr="000E6001">
        <w:t>TPS</w:t>
      </w:r>
      <w:r w:rsidRPr="000E6001">
        <w:t>的计算准确性就会越高。这里</w:t>
      </w:r>
      <w:r w:rsidRPr="000E6001">
        <w:rPr>
          <w:position w:val="-6"/>
        </w:rPr>
        <w:object w:dxaOrig="187" w:dyaOrig="224">
          <v:shape id="_x0000_i1133" type="#_x0000_t75" style="width:9.3pt;height:11.05pt" o:ole="">
            <v:imagedata r:id="rId216" o:title=""/>
          </v:shape>
          <o:OLEObject Type="Embed" ProgID="Equation.3" ShapeID="_x0000_i1133" DrawAspect="Content" ObjectID="_1582635695" r:id="rId218"/>
        </w:object>
      </w:r>
      <w:r w:rsidRPr="000E6001">
        <w:t>取值</w:t>
      </w:r>
      <w:r w:rsidRPr="000E6001">
        <w:t>100</w:t>
      </w:r>
      <w:r w:rsidRPr="000E6001">
        <w:t>。</w:t>
      </w:r>
    </w:p>
    <w:p w:rsidR="00DF7ED1" w:rsidRPr="000E6001" w:rsidRDefault="0081310E">
      <w:pPr>
        <w:pStyle w:val="3"/>
        <w:numPr>
          <w:ilvl w:val="2"/>
          <w:numId w:val="8"/>
        </w:numPr>
      </w:pPr>
      <w:bookmarkStart w:id="95" w:name="_Toc508795738"/>
      <w:r w:rsidRPr="000E6001">
        <w:rPr>
          <w:bCs w:val="0"/>
          <w:szCs w:val="28"/>
        </w:rPr>
        <w:t>TPS</w:t>
      </w:r>
      <w:r w:rsidRPr="000E6001">
        <w:rPr>
          <w:bCs w:val="0"/>
          <w:szCs w:val="28"/>
        </w:rPr>
        <w:t>测试</w:t>
      </w:r>
      <w:bookmarkEnd w:id="95"/>
    </w:p>
    <w:p w:rsidR="00DF7ED1" w:rsidRPr="000E6001" w:rsidRDefault="0081310E">
      <w:pPr>
        <w:ind w:firstLine="480"/>
      </w:pPr>
      <w:r w:rsidRPr="000E6001">
        <w:t>TPS</w:t>
      </w:r>
      <w:r w:rsidRPr="000E6001">
        <w:t>和每秒交易请求速度是相关的，经过测试，</w:t>
      </w:r>
      <w:r w:rsidRPr="000E6001">
        <w:t>shell</w:t>
      </w:r>
      <w:r w:rsidRPr="000E6001">
        <w:t>单进程请求速率是有瓶颈的，如下图所示：</w:t>
      </w:r>
    </w:p>
    <w:p w:rsidR="00DF7ED1" w:rsidRPr="000E6001" w:rsidRDefault="0081310E">
      <w:pPr>
        <w:pStyle w:val="afb"/>
        <w:autoSpaceDE w:val="0"/>
        <w:autoSpaceDN w:val="0"/>
        <w:adjustRightInd w:val="0"/>
        <w:spacing w:line="240" w:lineRule="auto"/>
        <w:ind w:firstLineChars="0" w:firstLine="0"/>
      </w:pPr>
      <w:r w:rsidRPr="000E6001">
        <w:rPr>
          <w:noProof/>
        </w:rPr>
        <w:drawing>
          <wp:inline distT="0" distB="0" distL="114300" distR="114300">
            <wp:extent cx="5273675" cy="2578735"/>
            <wp:effectExtent l="4445" t="4445" r="17780" b="7620"/>
            <wp:docPr id="4"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p>
    <w:p w:rsidR="00DF7ED1" w:rsidRPr="000E6001" w:rsidRDefault="0081310E">
      <w:pPr>
        <w:pStyle w:val="a7"/>
        <w:autoSpaceDE w:val="0"/>
        <w:autoSpaceDN w:val="0"/>
        <w:adjustRightInd w:val="0"/>
        <w:rPr>
          <w:rFonts w:cs="Times New Roman"/>
        </w:rPr>
      </w:pPr>
      <w:r w:rsidRPr="000E6001">
        <w:rPr>
          <w:rFonts w:cs="Times New Roman"/>
        </w:rPr>
        <w:t>图</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5</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1</w:t>
      </w:r>
      <w:r w:rsidRPr="000E6001">
        <w:rPr>
          <w:rFonts w:cs="Times New Roman"/>
        </w:rPr>
        <w:fldChar w:fldCharType="end"/>
      </w:r>
      <w:r w:rsidRPr="000E6001">
        <w:rPr>
          <w:rFonts w:cs="Times New Roman"/>
        </w:rPr>
        <w:t xml:space="preserve"> shell</w:t>
      </w:r>
      <w:r w:rsidRPr="000E6001">
        <w:rPr>
          <w:rFonts w:cs="Times New Roman"/>
        </w:rPr>
        <w:t>单进程请求时间统计图</w:t>
      </w:r>
    </w:p>
    <w:p w:rsidR="00DF7ED1" w:rsidRPr="000E6001" w:rsidRDefault="0081310E">
      <w:pPr>
        <w:pStyle w:val="a7"/>
        <w:autoSpaceDE w:val="0"/>
        <w:autoSpaceDN w:val="0"/>
        <w:adjustRightInd w:val="0"/>
        <w:rPr>
          <w:rFonts w:cs="Times New Roman"/>
        </w:rPr>
      </w:pPr>
      <w:r w:rsidRPr="000E6001">
        <w:rPr>
          <w:rFonts w:cs="Times New Roman"/>
        </w:rPr>
        <w:t>表</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5</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表</w:instrText>
      </w:r>
      <w:r w:rsidRPr="000E6001">
        <w:rPr>
          <w:rFonts w:cs="Times New Roman"/>
        </w:rPr>
        <w:instrText xml:space="preserve"> \* ARABIC \s 1 </w:instrText>
      </w:r>
      <w:r w:rsidRPr="000E6001">
        <w:rPr>
          <w:rFonts w:cs="Times New Roman"/>
        </w:rPr>
        <w:fldChar w:fldCharType="separate"/>
      </w:r>
      <w:r w:rsidRPr="000E6001">
        <w:rPr>
          <w:rFonts w:cs="Times New Roman"/>
        </w:rPr>
        <w:t>1</w:t>
      </w:r>
      <w:r w:rsidRPr="000E6001">
        <w:rPr>
          <w:rFonts w:cs="Times New Roman"/>
        </w:rPr>
        <w:fldChar w:fldCharType="end"/>
      </w:r>
      <w:r w:rsidRPr="000E6001">
        <w:rPr>
          <w:rFonts w:cs="Times New Roman"/>
        </w:rPr>
        <w:t xml:space="preserve"> shell</w:t>
      </w:r>
      <w:r w:rsidRPr="000E6001">
        <w:rPr>
          <w:rFonts w:cs="Times New Roman"/>
        </w:rPr>
        <w:t>单进程请求时间统计表</w:t>
      </w:r>
    </w:p>
    <w:tbl>
      <w:tblPr>
        <w:tblW w:w="8522" w:type="dxa"/>
        <w:jc w:val="center"/>
        <w:tblLayout w:type="fixed"/>
        <w:tblLook w:val="04A0" w:firstRow="1" w:lastRow="0" w:firstColumn="1" w:lastColumn="0" w:noHBand="0" w:noVBand="1"/>
      </w:tblPr>
      <w:tblGrid>
        <w:gridCol w:w="4261"/>
        <w:gridCol w:w="4261"/>
      </w:tblGrid>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ind w:firstLineChars="0" w:firstLine="0"/>
              <w:jc w:val="center"/>
              <w:rPr>
                <w:rFonts w:eastAsiaTheme="minorEastAsia"/>
                <w:sz w:val="21"/>
                <w:szCs w:val="20"/>
                <w:lang w:val="zh-Hans"/>
              </w:rPr>
            </w:pPr>
            <w:r w:rsidRPr="000E6001">
              <w:rPr>
                <w:rFonts w:eastAsiaTheme="minorEastAsia"/>
                <w:sz w:val="21"/>
                <w:szCs w:val="20"/>
              </w:rPr>
              <w:t>Number</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left" w:pos="405"/>
              </w:tabs>
              <w:ind w:firstLineChars="0" w:firstLine="0"/>
              <w:jc w:val="center"/>
              <w:rPr>
                <w:rFonts w:eastAsiaTheme="minorEastAsia"/>
                <w:sz w:val="21"/>
                <w:szCs w:val="20"/>
              </w:rPr>
            </w:pPr>
            <w:r w:rsidRPr="000E6001">
              <w:rPr>
                <w:rFonts w:eastAsiaTheme="minorEastAsia"/>
                <w:sz w:val="21"/>
                <w:szCs w:val="20"/>
              </w:rPr>
              <w:t>RequestTIme</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lastRenderedPageBreak/>
              <w:t>1</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0.075638632</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2</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0.079388702</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3</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0.074410545</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lang w:val="zh-Hans"/>
              </w:rPr>
            </w:pPr>
            <w:r w:rsidRPr="000E6001">
              <w:rPr>
                <w:rFonts w:eastAsiaTheme="minorEastAsia"/>
                <w:sz w:val="21"/>
                <w:szCs w:val="20"/>
              </w:rPr>
              <w:t>4</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lang w:val="zh-Hans" w:eastAsia="zh-Hans"/>
              </w:rPr>
            </w:pPr>
            <w:r w:rsidRPr="000E6001">
              <w:rPr>
                <w:rFonts w:eastAsiaTheme="minorEastAsia"/>
                <w:sz w:val="21"/>
                <w:szCs w:val="20"/>
              </w:rPr>
              <w:t>0.081524101</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5</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lang w:val="zh-Hans" w:eastAsia="zh-Hans"/>
              </w:rPr>
            </w:pPr>
            <w:r w:rsidRPr="000E6001">
              <w:rPr>
                <w:rFonts w:eastAsiaTheme="minorEastAsia"/>
                <w:sz w:val="21"/>
                <w:szCs w:val="20"/>
              </w:rPr>
              <w:t>0.0782242</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6</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lang w:val="zh-Hans" w:eastAsia="zh-Hans"/>
              </w:rPr>
            </w:pPr>
            <w:r w:rsidRPr="000E6001">
              <w:rPr>
                <w:rFonts w:eastAsiaTheme="minorEastAsia"/>
                <w:sz w:val="21"/>
                <w:szCs w:val="20"/>
              </w:rPr>
              <w:t>0.078217538</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7</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lang w:val="zh-Hans" w:eastAsia="zh-Hans"/>
              </w:rPr>
            </w:pPr>
            <w:r w:rsidRPr="000E6001">
              <w:rPr>
                <w:rFonts w:eastAsiaTheme="minorEastAsia"/>
                <w:sz w:val="21"/>
                <w:szCs w:val="20"/>
              </w:rPr>
              <w:t>0.08850884</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8</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lang w:val="zh-Hans" w:eastAsia="zh-Hans"/>
              </w:rPr>
            </w:pPr>
            <w:r w:rsidRPr="000E6001">
              <w:rPr>
                <w:rFonts w:eastAsiaTheme="minorEastAsia"/>
                <w:sz w:val="21"/>
                <w:szCs w:val="20"/>
              </w:rPr>
              <w:t>0.081778304</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9</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lang w:val="zh-Hans" w:eastAsia="zh-Hans"/>
              </w:rPr>
            </w:pPr>
            <w:r w:rsidRPr="000E6001">
              <w:rPr>
                <w:rFonts w:eastAsiaTheme="minorEastAsia"/>
                <w:sz w:val="21"/>
                <w:szCs w:val="20"/>
              </w:rPr>
              <w:t>0.075644207</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10</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lang w:val="zh-Hans" w:eastAsia="zh-Hans"/>
              </w:rPr>
            </w:pPr>
            <w:r w:rsidRPr="000E6001">
              <w:rPr>
                <w:rFonts w:eastAsiaTheme="minorEastAsia"/>
                <w:sz w:val="21"/>
                <w:szCs w:val="20"/>
              </w:rPr>
              <w:t>0.076710529</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Average</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lang w:val="zh-Hans" w:eastAsia="zh-Hans"/>
              </w:rPr>
            </w:pPr>
            <w:r w:rsidRPr="000E6001">
              <w:rPr>
                <w:rFonts w:eastAsiaTheme="minorEastAsia"/>
                <w:sz w:val="21"/>
                <w:szCs w:val="20"/>
              </w:rPr>
              <w:t>0.07900456</w:t>
            </w:r>
          </w:p>
        </w:tc>
      </w:tr>
    </w:tbl>
    <w:p w:rsidR="00DF7ED1" w:rsidRPr="000E6001" w:rsidRDefault="0081310E">
      <w:pPr>
        <w:pStyle w:val="afb"/>
        <w:autoSpaceDE w:val="0"/>
        <w:autoSpaceDN w:val="0"/>
        <w:adjustRightInd w:val="0"/>
        <w:ind w:firstLine="480"/>
      </w:pPr>
      <w:r w:rsidRPr="000E6001">
        <w:t>在这样的情况下，请求的速率最高只能达到</w:t>
      </w:r>
      <w:r w:rsidRPr="000E6001">
        <w:t>12.65822</w:t>
      </w:r>
      <w:r w:rsidRPr="000E6001">
        <w:t>笔</w:t>
      </w:r>
      <w:r w:rsidRPr="000E6001">
        <w:t>/S</w:t>
      </w:r>
      <w:r w:rsidRPr="000E6001">
        <w:t>。为了克服发送请求速度的瓶颈问题，本文在这个基础上进行改进，通过多进程请求的方式，增加交易请求速度，通过验证，方法有效。</w:t>
      </w:r>
    </w:p>
    <w:p w:rsidR="00DF7ED1" w:rsidRPr="000E6001" w:rsidRDefault="0081310E">
      <w:pPr>
        <w:pStyle w:val="afb"/>
        <w:numPr>
          <w:ilvl w:val="0"/>
          <w:numId w:val="44"/>
        </w:numPr>
        <w:tabs>
          <w:tab w:val="clear" w:pos="4156"/>
          <w:tab w:val="clear" w:pos="8253"/>
        </w:tabs>
        <w:autoSpaceDE w:val="0"/>
        <w:autoSpaceDN w:val="0"/>
        <w:adjustRightInd w:val="0"/>
        <w:ind w:firstLineChars="0"/>
      </w:pPr>
      <w:r w:rsidRPr="000E6001">
        <w:t>单链</w:t>
      </w:r>
      <w:r w:rsidRPr="000E6001">
        <w:t>TPS</w:t>
      </w:r>
      <w:r w:rsidRPr="000E6001">
        <w:t>测试</w:t>
      </w:r>
    </w:p>
    <w:p w:rsidR="00DF7ED1" w:rsidRPr="000E6001" w:rsidRDefault="0081310E">
      <w:pPr>
        <w:pStyle w:val="afb"/>
        <w:autoSpaceDE w:val="0"/>
        <w:autoSpaceDN w:val="0"/>
        <w:adjustRightInd w:val="0"/>
        <w:ind w:firstLine="480"/>
      </w:pPr>
      <w:r w:rsidRPr="000E6001">
        <w:t>测试的结果如下：</w:t>
      </w:r>
    </w:p>
    <w:p w:rsidR="00DF7ED1" w:rsidRPr="000E6001" w:rsidRDefault="0081310E">
      <w:pPr>
        <w:pStyle w:val="afb"/>
        <w:autoSpaceDE w:val="0"/>
        <w:autoSpaceDN w:val="0"/>
        <w:adjustRightInd w:val="0"/>
        <w:spacing w:line="240" w:lineRule="auto"/>
        <w:ind w:firstLineChars="0" w:firstLine="0"/>
        <w:jc w:val="center"/>
      </w:pPr>
      <w:r w:rsidRPr="000E6001">
        <w:rPr>
          <w:noProof/>
        </w:rPr>
        <w:drawing>
          <wp:inline distT="0" distB="0" distL="114300" distR="114300">
            <wp:extent cx="5221605" cy="3133090"/>
            <wp:effectExtent l="4445" t="4445" r="12700" b="5715"/>
            <wp:docPr id="5"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0"/>
              </a:graphicData>
            </a:graphic>
          </wp:inline>
        </w:drawing>
      </w:r>
    </w:p>
    <w:p w:rsidR="00DF7ED1" w:rsidRPr="000E6001" w:rsidRDefault="0081310E">
      <w:pPr>
        <w:pStyle w:val="afb"/>
        <w:autoSpaceDE w:val="0"/>
        <w:autoSpaceDN w:val="0"/>
        <w:adjustRightInd w:val="0"/>
        <w:spacing w:line="240" w:lineRule="auto"/>
        <w:ind w:firstLineChars="0" w:firstLine="0"/>
        <w:jc w:val="center"/>
        <w:rPr>
          <w:rFonts w:eastAsiaTheme="minorEastAsia"/>
          <w:sz w:val="21"/>
          <w:szCs w:val="20"/>
        </w:rPr>
      </w:pPr>
      <w:r w:rsidRPr="000E6001">
        <w:rPr>
          <w:rFonts w:eastAsiaTheme="minorEastAsia"/>
          <w:sz w:val="21"/>
          <w:szCs w:val="20"/>
        </w:rPr>
        <w:t>图</w:t>
      </w:r>
      <w:r w:rsidRPr="000E6001">
        <w:rPr>
          <w:rFonts w:eastAsiaTheme="minorEastAsia"/>
          <w:sz w:val="21"/>
          <w:szCs w:val="20"/>
        </w:rPr>
        <w:t xml:space="preserve"> </w:t>
      </w:r>
      <w:r w:rsidRPr="000E6001">
        <w:rPr>
          <w:rFonts w:eastAsiaTheme="minorEastAsia"/>
          <w:sz w:val="21"/>
          <w:szCs w:val="20"/>
        </w:rPr>
        <w:fldChar w:fldCharType="begin"/>
      </w:r>
      <w:r w:rsidRPr="000E6001">
        <w:rPr>
          <w:rFonts w:eastAsiaTheme="minorEastAsia"/>
          <w:sz w:val="21"/>
          <w:szCs w:val="20"/>
        </w:rPr>
        <w:instrText xml:space="preserve"> STYLEREF 1 \s </w:instrText>
      </w:r>
      <w:r w:rsidRPr="000E6001">
        <w:rPr>
          <w:rFonts w:eastAsiaTheme="minorEastAsia"/>
          <w:sz w:val="21"/>
          <w:szCs w:val="20"/>
        </w:rPr>
        <w:fldChar w:fldCharType="separate"/>
      </w:r>
      <w:r w:rsidRPr="000E6001">
        <w:rPr>
          <w:rFonts w:eastAsiaTheme="minorEastAsia"/>
          <w:sz w:val="21"/>
          <w:szCs w:val="20"/>
        </w:rPr>
        <w:t>5</w:t>
      </w:r>
      <w:r w:rsidRPr="000E6001">
        <w:rPr>
          <w:rFonts w:eastAsiaTheme="minorEastAsia"/>
          <w:sz w:val="21"/>
          <w:szCs w:val="20"/>
        </w:rPr>
        <w:fldChar w:fldCharType="end"/>
      </w:r>
      <w:r w:rsidRPr="000E6001">
        <w:rPr>
          <w:rFonts w:eastAsiaTheme="minorEastAsia"/>
          <w:sz w:val="21"/>
          <w:szCs w:val="20"/>
        </w:rPr>
        <w:t>.</w:t>
      </w:r>
      <w:r w:rsidRPr="000E6001">
        <w:rPr>
          <w:rFonts w:eastAsiaTheme="minorEastAsia"/>
          <w:sz w:val="21"/>
          <w:szCs w:val="20"/>
        </w:rPr>
        <w:fldChar w:fldCharType="begin"/>
      </w:r>
      <w:r w:rsidRPr="000E6001">
        <w:rPr>
          <w:rFonts w:eastAsiaTheme="minorEastAsia"/>
          <w:sz w:val="21"/>
          <w:szCs w:val="20"/>
        </w:rPr>
        <w:instrText xml:space="preserve"> SEQ </w:instrText>
      </w:r>
      <w:r w:rsidRPr="000E6001">
        <w:rPr>
          <w:rFonts w:eastAsiaTheme="minorEastAsia"/>
          <w:sz w:val="21"/>
          <w:szCs w:val="20"/>
        </w:rPr>
        <w:instrText>图</w:instrText>
      </w:r>
      <w:r w:rsidRPr="000E6001">
        <w:rPr>
          <w:rFonts w:eastAsiaTheme="minorEastAsia"/>
          <w:sz w:val="21"/>
          <w:szCs w:val="20"/>
        </w:rPr>
        <w:instrText xml:space="preserve"> \* ARABIC \s 1 </w:instrText>
      </w:r>
      <w:r w:rsidRPr="000E6001">
        <w:rPr>
          <w:rFonts w:eastAsiaTheme="minorEastAsia"/>
          <w:sz w:val="21"/>
          <w:szCs w:val="20"/>
        </w:rPr>
        <w:fldChar w:fldCharType="separate"/>
      </w:r>
      <w:r w:rsidRPr="000E6001">
        <w:rPr>
          <w:rFonts w:eastAsiaTheme="minorEastAsia"/>
          <w:sz w:val="21"/>
          <w:szCs w:val="20"/>
        </w:rPr>
        <w:t>2</w:t>
      </w:r>
      <w:r w:rsidRPr="000E6001">
        <w:rPr>
          <w:rFonts w:eastAsiaTheme="minorEastAsia"/>
          <w:sz w:val="21"/>
          <w:szCs w:val="20"/>
        </w:rPr>
        <w:fldChar w:fldCharType="end"/>
      </w:r>
      <w:r w:rsidRPr="000E6001">
        <w:rPr>
          <w:rFonts w:eastAsiaTheme="minorEastAsia"/>
          <w:sz w:val="21"/>
          <w:szCs w:val="20"/>
        </w:rPr>
        <w:t xml:space="preserve"> </w:t>
      </w:r>
      <w:r w:rsidRPr="000E6001">
        <w:rPr>
          <w:rFonts w:eastAsiaTheme="minorEastAsia"/>
          <w:sz w:val="21"/>
          <w:szCs w:val="20"/>
        </w:rPr>
        <w:t>单链</w:t>
      </w:r>
      <w:r w:rsidRPr="000E6001">
        <w:rPr>
          <w:rFonts w:eastAsiaTheme="minorEastAsia"/>
          <w:sz w:val="21"/>
          <w:szCs w:val="20"/>
        </w:rPr>
        <w:t>TPS</w:t>
      </w:r>
      <w:r w:rsidRPr="000E6001">
        <w:rPr>
          <w:rFonts w:eastAsiaTheme="minorEastAsia"/>
          <w:sz w:val="21"/>
          <w:szCs w:val="20"/>
        </w:rPr>
        <w:t>测试</w:t>
      </w:r>
    </w:p>
    <w:p w:rsidR="00DF7ED1" w:rsidRPr="000E6001" w:rsidRDefault="0081310E">
      <w:pPr>
        <w:pStyle w:val="a7"/>
        <w:rPr>
          <w:rFonts w:cs="Times New Roman"/>
        </w:rPr>
      </w:pPr>
      <w:r w:rsidRPr="000E6001">
        <w:rPr>
          <w:rFonts w:cs="Times New Roman"/>
        </w:rPr>
        <w:lastRenderedPageBreak/>
        <w:t>表</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5</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表</w:instrText>
      </w:r>
      <w:r w:rsidRPr="000E6001">
        <w:rPr>
          <w:rFonts w:cs="Times New Roman"/>
        </w:rPr>
        <w:instrText xml:space="preserve"> \* ARABIC \s 1 </w:instrText>
      </w:r>
      <w:r w:rsidRPr="000E6001">
        <w:rPr>
          <w:rFonts w:cs="Times New Roman"/>
        </w:rPr>
        <w:fldChar w:fldCharType="separate"/>
      </w:r>
      <w:r w:rsidRPr="000E6001">
        <w:rPr>
          <w:rFonts w:cs="Times New Roman"/>
        </w:rPr>
        <w:t>2</w:t>
      </w:r>
      <w:r w:rsidRPr="000E6001">
        <w:rPr>
          <w:rFonts w:cs="Times New Roman"/>
        </w:rPr>
        <w:fldChar w:fldCharType="end"/>
      </w:r>
      <w:r w:rsidRPr="000E6001">
        <w:rPr>
          <w:rFonts w:cs="Times New Roman"/>
        </w:rPr>
        <w:t xml:space="preserve"> </w:t>
      </w:r>
      <w:r w:rsidRPr="000E6001">
        <w:rPr>
          <w:rFonts w:cs="Times New Roman"/>
        </w:rPr>
        <w:t>单链</w:t>
      </w:r>
      <w:r w:rsidRPr="000E6001">
        <w:rPr>
          <w:rFonts w:cs="Times New Roman"/>
        </w:rPr>
        <w:t>TPS</w:t>
      </w:r>
      <w:r w:rsidRPr="000E6001">
        <w:rPr>
          <w:rFonts w:cs="Times New Roman"/>
        </w:rPr>
        <w:t>统计数据表</w:t>
      </w:r>
    </w:p>
    <w:tbl>
      <w:tblPr>
        <w:tblW w:w="8523" w:type="dxa"/>
        <w:jc w:val="center"/>
        <w:tblLayout w:type="fixed"/>
        <w:tblLook w:val="04A0" w:firstRow="1" w:lastRow="0" w:firstColumn="1" w:lastColumn="0" w:noHBand="0" w:noVBand="1"/>
      </w:tblPr>
      <w:tblGrid>
        <w:gridCol w:w="2841"/>
        <w:gridCol w:w="2841"/>
        <w:gridCol w:w="2841"/>
      </w:tblGrid>
      <w:tr w:rsidR="00DF7ED1" w:rsidRPr="000E6001">
        <w:trPr>
          <w:cantSplit/>
          <w:trHeight w:val="312"/>
          <w:jc w:val="center"/>
        </w:trPr>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lang w:val="zh-Hans"/>
              </w:rPr>
            </w:pPr>
            <w:r w:rsidRPr="000E6001">
              <w:rPr>
                <w:rFonts w:eastAsiaTheme="minorEastAsia"/>
                <w:sz w:val="21"/>
                <w:szCs w:val="20"/>
              </w:rPr>
              <w:t>开进程</w:t>
            </w:r>
            <w:r w:rsidRPr="000E6001">
              <w:rPr>
                <w:rFonts w:eastAsiaTheme="minorEastAsia"/>
                <w:sz w:val="21"/>
                <w:szCs w:val="20"/>
              </w:rPr>
              <w:t>bash</w:t>
            </w:r>
            <w:r w:rsidRPr="000E6001">
              <w:rPr>
                <w:rFonts w:eastAsiaTheme="minorEastAsia"/>
                <w:sz w:val="21"/>
                <w:szCs w:val="20"/>
              </w:rPr>
              <w:t>个数</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left" w:pos="405"/>
              </w:tabs>
              <w:ind w:firstLineChars="0" w:firstLine="0"/>
              <w:jc w:val="center"/>
              <w:rPr>
                <w:rFonts w:eastAsiaTheme="minorEastAsia"/>
                <w:sz w:val="21"/>
                <w:szCs w:val="20"/>
              </w:rPr>
            </w:pPr>
            <w:r w:rsidRPr="000E6001">
              <w:rPr>
                <w:rFonts w:eastAsiaTheme="minorEastAsia"/>
                <w:sz w:val="21"/>
                <w:szCs w:val="20"/>
              </w:rPr>
              <w:t>CBFT TPS</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left" w:pos="405"/>
              </w:tabs>
              <w:ind w:firstLineChars="0" w:firstLine="0"/>
              <w:jc w:val="center"/>
              <w:rPr>
                <w:rFonts w:eastAsiaTheme="minorEastAsia"/>
                <w:sz w:val="21"/>
                <w:szCs w:val="20"/>
              </w:rPr>
            </w:pPr>
            <w:r w:rsidRPr="000E6001">
              <w:rPr>
                <w:rFonts w:eastAsiaTheme="minorEastAsia"/>
                <w:sz w:val="21"/>
                <w:szCs w:val="20"/>
              </w:rPr>
              <w:t>Fabric TPS</w:t>
            </w:r>
          </w:p>
        </w:tc>
      </w:tr>
      <w:tr w:rsidR="00DF7ED1" w:rsidRPr="000E6001">
        <w:trPr>
          <w:cantSplit/>
          <w:trHeight w:val="312"/>
          <w:jc w:val="center"/>
        </w:trPr>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1</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12.54721623</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12.35146578</w:t>
            </w:r>
          </w:p>
        </w:tc>
      </w:tr>
      <w:tr w:rsidR="00DF7ED1" w:rsidRPr="000E6001">
        <w:trPr>
          <w:cantSplit/>
          <w:trHeight w:val="312"/>
          <w:jc w:val="center"/>
        </w:trPr>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10</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61.14271127</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67.54263225</w:t>
            </w:r>
          </w:p>
        </w:tc>
      </w:tr>
      <w:tr w:rsidR="00DF7ED1" w:rsidRPr="000E6001">
        <w:trPr>
          <w:cantSplit/>
          <w:trHeight w:val="312"/>
          <w:jc w:val="center"/>
        </w:trPr>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20</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74.02828005</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80.65223214</w:t>
            </w:r>
          </w:p>
        </w:tc>
      </w:tr>
      <w:tr w:rsidR="00DF7ED1" w:rsidRPr="000E6001">
        <w:trPr>
          <w:cantSplit/>
          <w:trHeight w:val="312"/>
          <w:jc w:val="center"/>
        </w:trPr>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50</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lang w:val="zh-Hans" w:eastAsia="zh-Hans"/>
              </w:rPr>
            </w:pPr>
            <w:r w:rsidRPr="000E6001">
              <w:rPr>
                <w:rFonts w:eastAsiaTheme="minorEastAsia"/>
                <w:sz w:val="21"/>
                <w:szCs w:val="20"/>
              </w:rPr>
              <w:t>81.61117806</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91.12574523</w:t>
            </w:r>
          </w:p>
        </w:tc>
      </w:tr>
      <w:tr w:rsidR="00DF7ED1" w:rsidRPr="000E6001">
        <w:trPr>
          <w:cantSplit/>
          <w:trHeight w:val="312"/>
          <w:jc w:val="center"/>
        </w:trPr>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100</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lang w:val="zh-Hans" w:eastAsia="zh-Hans"/>
              </w:rPr>
            </w:pPr>
            <w:r w:rsidRPr="000E6001">
              <w:rPr>
                <w:rFonts w:eastAsiaTheme="minorEastAsia"/>
                <w:sz w:val="21"/>
                <w:szCs w:val="20"/>
              </w:rPr>
              <w:t>82.80057674</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91.62341125</w:t>
            </w:r>
          </w:p>
        </w:tc>
      </w:tr>
      <w:tr w:rsidR="00DF7ED1" w:rsidRPr="000E6001">
        <w:trPr>
          <w:cantSplit/>
          <w:trHeight w:val="312"/>
          <w:jc w:val="center"/>
        </w:trPr>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1000</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lang w:val="zh-Hans" w:eastAsia="zh-Hans"/>
              </w:rPr>
            </w:pPr>
            <w:r w:rsidRPr="000E6001">
              <w:rPr>
                <w:rFonts w:eastAsiaTheme="minorEastAsia"/>
                <w:sz w:val="21"/>
                <w:szCs w:val="20"/>
              </w:rPr>
              <w:t>78.64186596</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84.32514452</w:t>
            </w:r>
          </w:p>
        </w:tc>
      </w:tr>
      <w:tr w:rsidR="00DF7ED1" w:rsidRPr="000E6001">
        <w:trPr>
          <w:cantSplit/>
          <w:trHeight w:val="312"/>
          <w:jc w:val="center"/>
        </w:trPr>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峰值</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lang w:val="zh-Hans" w:eastAsia="zh-Hans"/>
              </w:rPr>
            </w:pPr>
            <w:r w:rsidRPr="000E6001">
              <w:rPr>
                <w:rFonts w:eastAsiaTheme="minorEastAsia"/>
                <w:sz w:val="21"/>
                <w:szCs w:val="20"/>
              </w:rPr>
              <w:t>82.80057674</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91.62341125</w:t>
            </w:r>
          </w:p>
        </w:tc>
      </w:tr>
    </w:tbl>
    <w:p w:rsidR="00DF7ED1" w:rsidRPr="000E6001" w:rsidRDefault="0081310E">
      <w:pPr>
        <w:pStyle w:val="afb"/>
        <w:autoSpaceDE w:val="0"/>
        <w:autoSpaceDN w:val="0"/>
        <w:adjustRightInd w:val="0"/>
        <w:ind w:firstLineChars="0" w:firstLine="0"/>
      </w:pPr>
      <w:r w:rsidRPr="000E6001">
        <w:t>当进程开到</w:t>
      </w:r>
      <w:r w:rsidRPr="000E6001">
        <w:t>1000</w:t>
      </w:r>
      <w:r w:rsidRPr="000E6001">
        <w:t>个的时候，</w:t>
      </w:r>
      <w:r w:rsidRPr="000E6001">
        <w:t>CPU</w:t>
      </w:r>
      <w:r w:rsidRPr="000E6001">
        <w:t>满负荷运行，具体情况如下：</w:t>
      </w:r>
    </w:p>
    <w:p w:rsidR="00DF7ED1" w:rsidRPr="000E6001" w:rsidRDefault="0081310E">
      <w:pPr>
        <w:pStyle w:val="afb"/>
        <w:autoSpaceDE w:val="0"/>
        <w:autoSpaceDN w:val="0"/>
        <w:adjustRightInd w:val="0"/>
        <w:spacing w:line="240" w:lineRule="auto"/>
        <w:ind w:firstLineChars="0" w:firstLine="0"/>
      </w:pPr>
      <w:r w:rsidRPr="000E6001">
        <w:rPr>
          <w:noProof/>
        </w:rPr>
        <w:drawing>
          <wp:inline distT="0" distB="0" distL="114300" distR="114300">
            <wp:extent cx="5302885" cy="2350770"/>
            <wp:effectExtent l="0" t="0" r="12065"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21"/>
                    <a:stretch>
                      <a:fillRect/>
                    </a:stretch>
                  </pic:blipFill>
                  <pic:spPr>
                    <a:xfrm>
                      <a:off x="0" y="0"/>
                      <a:ext cx="5302885" cy="2350770"/>
                    </a:xfrm>
                    <a:prstGeom prst="rect">
                      <a:avLst/>
                    </a:prstGeom>
                    <a:noFill/>
                    <a:ln w="9525">
                      <a:noFill/>
                    </a:ln>
                  </pic:spPr>
                </pic:pic>
              </a:graphicData>
            </a:graphic>
          </wp:inline>
        </w:drawing>
      </w:r>
    </w:p>
    <w:p w:rsidR="00DF7ED1" w:rsidRPr="000E6001" w:rsidRDefault="0081310E">
      <w:pPr>
        <w:pStyle w:val="a7"/>
        <w:autoSpaceDE w:val="0"/>
        <w:autoSpaceDN w:val="0"/>
        <w:adjustRightInd w:val="0"/>
        <w:rPr>
          <w:rFonts w:cs="Times New Roman"/>
        </w:rPr>
      </w:pPr>
      <w:r w:rsidRPr="000E6001">
        <w:rPr>
          <w:rFonts w:cs="Times New Roman"/>
        </w:rPr>
        <w:t>图</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5</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3</w:t>
      </w:r>
      <w:r w:rsidRPr="000E6001">
        <w:rPr>
          <w:rFonts w:cs="Times New Roman"/>
        </w:rPr>
        <w:fldChar w:fldCharType="end"/>
      </w:r>
      <w:r w:rsidRPr="000E6001">
        <w:rPr>
          <w:rFonts w:cs="Times New Roman"/>
        </w:rPr>
        <w:t xml:space="preserve"> </w:t>
      </w:r>
      <w:r w:rsidRPr="000E6001">
        <w:rPr>
          <w:rFonts w:cs="Times New Roman"/>
        </w:rPr>
        <w:t>单链</w:t>
      </w:r>
      <w:r w:rsidRPr="000E6001">
        <w:rPr>
          <w:rFonts w:cs="Times New Roman"/>
        </w:rPr>
        <w:t>TPS</w:t>
      </w:r>
      <w:r w:rsidRPr="000E6001">
        <w:rPr>
          <w:rFonts w:cs="Times New Roman"/>
        </w:rPr>
        <w:t>测试时进程状态</w:t>
      </w:r>
    </w:p>
    <w:p w:rsidR="00DF7ED1" w:rsidRPr="000E6001" w:rsidRDefault="0081310E">
      <w:pPr>
        <w:numPr>
          <w:ilvl w:val="0"/>
          <w:numId w:val="44"/>
        </w:numPr>
        <w:tabs>
          <w:tab w:val="clear" w:pos="4156"/>
          <w:tab w:val="clear" w:pos="8253"/>
        </w:tabs>
        <w:ind w:firstLineChars="0"/>
      </w:pPr>
      <w:r w:rsidRPr="000E6001">
        <w:t>多链</w:t>
      </w:r>
      <w:r w:rsidRPr="000E6001">
        <w:t>TPS</w:t>
      </w:r>
      <w:r w:rsidRPr="000E6001">
        <w:t>测试</w:t>
      </w:r>
    </w:p>
    <w:p w:rsidR="00DF7ED1" w:rsidRPr="000E6001" w:rsidRDefault="0081310E">
      <w:pPr>
        <w:tabs>
          <w:tab w:val="clear" w:pos="4156"/>
          <w:tab w:val="clear" w:pos="8253"/>
        </w:tabs>
        <w:ind w:firstLineChars="0" w:firstLine="420"/>
      </w:pPr>
      <w:r w:rsidRPr="000E6001">
        <w:t>多链由</w:t>
      </w:r>
      <w:r w:rsidRPr="000E6001">
        <w:t>1</w:t>
      </w:r>
      <w:r w:rsidRPr="000E6001">
        <w:t>个</w:t>
      </w:r>
      <w:r w:rsidRPr="000E6001">
        <w:t>Route</w:t>
      </w:r>
      <w:r w:rsidRPr="000E6001">
        <w:t>模块，</w:t>
      </w:r>
      <w:r w:rsidRPr="000E6001">
        <w:t>2</w:t>
      </w:r>
      <w:r w:rsidRPr="000E6001">
        <w:t>个</w:t>
      </w:r>
      <w:r w:rsidRPr="000E6001">
        <w:t>Set</w:t>
      </w:r>
      <w:r w:rsidRPr="000E6001">
        <w:t>链，</w:t>
      </w:r>
      <w:r w:rsidRPr="000E6001">
        <w:t>1</w:t>
      </w:r>
      <w:r w:rsidRPr="000E6001">
        <w:t>个路由链，</w:t>
      </w:r>
      <w:r w:rsidRPr="000E6001">
        <w:t>1</w:t>
      </w:r>
      <w:r w:rsidRPr="000E6001">
        <w:t>个全节点链组成，每条链采用单链相同的区块和网络配置。</w:t>
      </w:r>
    </w:p>
    <w:p w:rsidR="00DF7ED1" w:rsidRPr="000E6001" w:rsidRDefault="0081310E">
      <w:pPr>
        <w:tabs>
          <w:tab w:val="clear" w:pos="4156"/>
          <w:tab w:val="clear" w:pos="8253"/>
        </w:tabs>
        <w:ind w:firstLineChars="0" w:firstLine="420"/>
      </w:pPr>
      <w:r w:rsidRPr="000E6001">
        <w:t>测试结果如下：</w:t>
      </w:r>
    </w:p>
    <w:p w:rsidR="00DF7ED1" w:rsidRPr="000E6001" w:rsidRDefault="0081310E">
      <w:pPr>
        <w:tabs>
          <w:tab w:val="clear" w:pos="4156"/>
          <w:tab w:val="clear" w:pos="8253"/>
        </w:tabs>
        <w:spacing w:line="240" w:lineRule="auto"/>
        <w:ind w:firstLineChars="0" w:firstLine="0"/>
        <w:jc w:val="center"/>
      </w:pPr>
      <w:r w:rsidRPr="000E6001">
        <w:rPr>
          <w:noProof/>
        </w:rPr>
        <w:lastRenderedPageBreak/>
        <w:drawing>
          <wp:inline distT="0" distB="0" distL="114300" distR="114300">
            <wp:extent cx="5142230" cy="3443605"/>
            <wp:effectExtent l="5080" t="4445" r="15240" b="19050"/>
            <wp:docPr id="9"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2"/>
              </a:graphicData>
            </a:graphic>
          </wp:inline>
        </w:drawing>
      </w:r>
    </w:p>
    <w:p w:rsidR="00DF7ED1" w:rsidRPr="000E6001" w:rsidRDefault="0081310E">
      <w:pPr>
        <w:pStyle w:val="a7"/>
        <w:tabs>
          <w:tab w:val="clear" w:pos="4156"/>
          <w:tab w:val="clear" w:pos="8253"/>
        </w:tabs>
        <w:rPr>
          <w:rFonts w:cs="Times New Roman"/>
        </w:rPr>
      </w:pPr>
      <w:r w:rsidRPr="000E6001">
        <w:rPr>
          <w:rFonts w:cs="Times New Roman"/>
        </w:rPr>
        <w:t>图</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5</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4</w:t>
      </w:r>
      <w:r w:rsidRPr="000E6001">
        <w:rPr>
          <w:rFonts w:cs="Times New Roman"/>
        </w:rPr>
        <w:fldChar w:fldCharType="end"/>
      </w:r>
      <w:r w:rsidRPr="000E6001">
        <w:rPr>
          <w:rFonts w:cs="Times New Roman"/>
        </w:rPr>
        <w:t xml:space="preserve"> </w:t>
      </w:r>
      <w:r w:rsidRPr="000E6001">
        <w:rPr>
          <w:rFonts w:cs="Times New Roman"/>
        </w:rPr>
        <w:t>多链</w:t>
      </w:r>
      <w:r w:rsidRPr="000E6001">
        <w:rPr>
          <w:rFonts w:cs="Times New Roman"/>
        </w:rPr>
        <w:t>TPS</w:t>
      </w:r>
      <w:r w:rsidRPr="000E6001">
        <w:rPr>
          <w:rFonts w:cs="Times New Roman"/>
        </w:rPr>
        <w:t>测试</w:t>
      </w:r>
    </w:p>
    <w:p w:rsidR="00DF7ED1" w:rsidRPr="000E6001" w:rsidRDefault="0081310E">
      <w:pPr>
        <w:pStyle w:val="a7"/>
        <w:rPr>
          <w:rFonts w:cs="Times New Roman"/>
        </w:rPr>
      </w:pPr>
      <w:r w:rsidRPr="000E6001">
        <w:rPr>
          <w:rFonts w:cs="Times New Roman"/>
        </w:rPr>
        <w:t>表</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5</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表</w:instrText>
      </w:r>
      <w:r w:rsidRPr="000E6001">
        <w:rPr>
          <w:rFonts w:cs="Times New Roman"/>
        </w:rPr>
        <w:instrText xml:space="preserve"> \* ARABIC \s 1 </w:instrText>
      </w:r>
      <w:r w:rsidRPr="000E6001">
        <w:rPr>
          <w:rFonts w:cs="Times New Roman"/>
        </w:rPr>
        <w:fldChar w:fldCharType="separate"/>
      </w:r>
      <w:r w:rsidRPr="000E6001">
        <w:rPr>
          <w:rFonts w:cs="Times New Roman"/>
        </w:rPr>
        <w:t>3</w:t>
      </w:r>
      <w:r w:rsidRPr="000E6001">
        <w:rPr>
          <w:rFonts w:cs="Times New Roman"/>
        </w:rPr>
        <w:fldChar w:fldCharType="end"/>
      </w:r>
      <w:r w:rsidRPr="000E6001">
        <w:rPr>
          <w:rFonts w:cs="Times New Roman"/>
        </w:rPr>
        <w:t xml:space="preserve"> </w:t>
      </w:r>
      <w:r w:rsidRPr="000E6001">
        <w:rPr>
          <w:rFonts w:cs="Times New Roman"/>
        </w:rPr>
        <w:t>多链</w:t>
      </w:r>
      <w:r w:rsidRPr="000E6001">
        <w:rPr>
          <w:rFonts w:cs="Times New Roman"/>
        </w:rPr>
        <w:t>TPS</w:t>
      </w:r>
      <w:r w:rsidRPr="000E6001">
        <w:rPr>
          <w:rFonts w:cs="Times New Roman"/>
        </w:rPr>
        <w:t>统计数据表</w:t>
      </w:r>
    </w:p>
    <w:tbl>
      <w:tblPr>
        <w:tblW w:w="8532" w:type="dxa"/>
        <w:jc w:val="center"/>
        <w:tblLayout w:type="fixed"/>
        <w:tblLook w:val="04A0" w:firstRow="1" w:lastRow="0" w:firstColumn="1" w:lastColumn="0" w:noHBand="0" w:noVBand="1"/>
      </w:tblPr>
      <w:tblGrid>
        <w:gridCol w:w="2844"/>
        <w:gridCol w:w="2844"/>
        <w:gridCol w:w="2844"/>
      </w:tblGrid>
      <w:tr w:rsidR="00DF7ED1" w:rsidRPr="000E6001">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lang w:val="zh-Hans"/>
              </w:rPr>
            </w:pPr>
            <w:r w:rsidRPr="000E6001">
              <w:rPr>
                <w:rFonts w:eastAsiaTheme="minorEastAsia"/>
                <w:sz w:val="21"/>
                <w:szCs w:val="20"/>
              </w:rPr>
              <w:t>开进程</w:t>
            </w:r>
            <w:r w:rsidRPr="000E6001">
              <w:rPr>
                <w:rFonts w:eastAsiaTheme="minorEastAsia"/>
                <w:sz w:val="21"/>
                <w:szCs w:val="20"/>
              </w:rPr>
              <w:t>bash</w:t>
            </w:r>
            <w:r w:rsidRPr="000E6001">
              <w:rPr>
                <w:rFonts w:eastAsiaTheme="minorEastAsia"/>
                <w:sz w:val="21"/>
                <w:szCs w:val="20"/>
              </w:rPr>
              <w:t>个数</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Set1 TPS</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Set2 TPS</w:t>
            </w:r>
          </w:p>
        </w:tc>
      </w:tr>
      <w:tr w:rsidR="00DF7ED1" w:rsidRPr="000E6001">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1</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12.75283591</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12.14488894</w:t>
            </w:r>
          </w:p>
        </w:tc>
      </w:tr>
      <w:tr w:rsidR="00DF7ED1" w:rsidRPr="000E6001">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10</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55.49323704</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59.86487837</w:t>
            </w:r>
          </w:p>
        </w:tc>
      </w:tr>
      <w:tr w:rsidR="00DF7ED1" w:rsidRPr="000E6001">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20</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68.55851301</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69.72854058</w:t>
            </w:r>
          </w:p>
        </w:tc>
      </w:tr>
      <w:tr w:rsidR="00DF7ED1" w:rsidRPr="000E6001">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50</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lang w:val="zh-Hans" w:eastAsia="zh-Hans"/>
              </w:rPr>
            </w:pPr>
            <w:r w:rsidRPr="000E6001">
              <w:rPr>
                <w:rFonts w:eastAsiaTheme="minorEastAsia"/>
                <w:sz w:val="21"/>
                <w:szCs w:val="20"/>
              </w:rPr>
              <w:t>71.68280337</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76.4947125</w:t>
            </w:r>
          </w:p>
        </w:tc>
      </w:tr>
      <w:tr w:rsidR="00DF7ED1" w:rsidRPr="000E6001">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100</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lang w:val="zh-Hans" w:eastAsia="zh-Hans"/>
              </w:rPr>
            </w:pPr>
            <w:r w:rsidRPr="000E6001">
              <w:rPr>
                <w:rFonts w:eastAsiaTheme="minorEastAsia"/>
                <w:sz w:val="21"/>
                <w:szCs w:val="20"/>
              </w:rPr>
              <w:t>76.32345686</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71.70960609</w:t>
            </w:r>
          </w:p>
        </w:tc>
      </w:tr>
      <w:tr w:rsidR="00DF7ED1" w:rsidRPr="000E6001">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1000</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lang w:val="zh-Hans" w:eastAsia="zh-Hans"/>
              </w:rPr>
            </w:pPr>
            <w:r w:rsidRPr="000E6001">
              <w:rPr>
                <w:rFonts w:eastAsiaTheme="minorEastAsia"/>
                <w:sz w:val="21"/>
                <w:szCs w:val="20"/>
              </w:rPr>
              <w:t>71.89624145</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65.11471285</w:t>
            </w:r>
          </w:p>
        </w:tc>
      </w:tr>
      <w:tr w:rsidR="00DF7ED1" w:rsidRPr="000E6001">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ind w:firstLineChars="0" w:firstLine="0"/>
              <w:jc w:val="center"/>
              <w:rPr>
                <w:rFonts w:eastAsiaTheme="minorEastAsia"/>
                <w:sz w:val="21"/>
                <w:szCs w:val="20"/>
              </w:rPr>
            </w:pPr>
            <w:r w:rsidRPr="000E6001">
              <w:rPr>
                <w:rFonts w:eastAsiaTheme="minorEastAsia"/>
                <w:sz w:val="21"/>
                <w:szCs w:val="20"/>
              </w:rPr>
              <w:t>峰值</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lang w:val="zh-Hans" w:eastAsia="zh-Hans"/>
              </w:rPr>
            </w:pPr>
            <w:r w:rsidRPr="000E6001">
              <w:rPr>
                <w:rFonts w:eastAsiaTheme="minorEastAsia"/>
                <w:sz w:val="21"/>
                <w:szCs w:val="20"/>
              </w:rPr>
              <w:t>76.32345686</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widowControl/>
              <w:ind w:firstLineChars="0" w:firstLine="0"/>
              <w:jc w:val="center"/>
              <w:textAlignment w:val="center"/>
              <w:rPr>
                <w:rFonts w:eastAsiaTheme="minorEastAsia"/>
                <w:sz w:val="21"/>
                <w:szCs w:val="20"/>
              </w:rPr>
            </w:pPr>
            <w:r w:rsidRPr="000E6001">
              <w:rPr>
                <w:rFonts w:eastAsiaTheme="minorEastAsia"/>
                <w:sz w:val="21"/>
                <w:szCs w:val="20"/>
              </w:rPr>
              <w:t>76.4947125</w:t>
            </w:r>
          </w:p>
        </w:tc>
      </w:tr>
    </w:tbl>
    <w:p w:rsidR="00DF7ED1" w:rsidRPr="000E6001" w:rsidRDefault="0081310E">
      <w:pPr>
        <w:pStyle w:val="afb"/>
        <w:autoSpaceDE w:val="0"/>
        <w:autoSpaceDN w:val="0"/>
        <w:adjustRightInd w:val="0"/>
        <w:ind w:firstLineChars="0" w:firstLine="0"/>
      </w:pPr>
      <w:r w:rsidRPr="000E6001">
        <w:t>当进程开到</w:t>
      </w:r>
      <w:r w:rsidRPr="000E6001">
        <w:t>1000</w:t>
      </w:r>
      <w:r w:rsidRPr="000E6001">
        <w:t>个的时候，</w:t>
      </w:r>
      <w:r w:rsidRPr="000E6001">
        <w:t>CPU</w:t>
      </w:r>
      <w:r w:rsidRPr="000E6001">
        <w:t>满负荷运行，具体情况如下：</w:t>
      </w:r>
    </w:p>
    <w:p w:rsidR="00DF7ED1" w:rsidRPr="000E6001" w:rsidRDefault="0081310E">
      <w:pPr>
        <w:tabs>
          <w:tab w:val="clear" w:pos="4156"/>
          <w:tab w:val="clear" w:pos="8253"/>
        </w:tabs>
        <w:spacing w:line="240" w:lineRule="auto"/>
        <w:ind w:firstLineChars="0" w:firstLine="0"/>
      </w:pPr>
      <w:r w:rsidRPr="000E6001">
        <w:rPr>
          <w:noProof/>
        </w:rPr>
        <w:lastRenderedPageBreak/>
        <w:drawing>
          <wp:inline distT="0" distB="0" distL="114300" distR="114300">
            <wp:extent cx="5300980" cy="2300605"/>
            <wp:effectExtent l="0" t="0" r="13970"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23"/>
                    <a:stretch>
                      <a:fillRect/>
                    </a:stretch>
                  </pic:blipFill>
                  <pic:spPr>
                    <a:xfrm>
                      <a:off x="0" y="0"/>
                      <a:ext cx="5300980" cy="2300605"/>
                    </a:xfrm>
                    <a:prstGeom prst="rect">
                      <a:avLst/>
                    </a:prstGeom>
                    <a:noFill/>
                    <a:ln w="9525">
                      <a:noFill/>
                    </a:ln>
                  </pic:spPr>
                </pic:pic>
              </a:graphicData>
            </a:graphic>
          </wp:inline>
        </w:drawing>
      </w:r>
    </w:p>
    <w:p w:rsidR="00DF7ED1" w:rsidRPr="000E6001" w:rsidRDefault="0081310E">
      <w:pPr>
        <w:pStyle w:val="a7"/>
        <w:tabs>
          <w:tab w:val="clear" w:pos="4156"/>
          <w:tab w:val="clear" w:pos="8253"/>
        </w:tabs>
        <w:rPr>
          <w:rFonts w:cs="Times New Roman"/>
        </w:rPr>
      </w:pPr>
      <w:r w:rsidRPr="000E6001">
        <w:rPr>
          <w:rFonts w:cs="Times New Roman"/>
        </w:rPr>
        <w:t>图</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5</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5</w:t>
      </w:r>
      <w:r w:rsidRPr="000E6001">
        <w:rPr>
          <w:rFonts w:cs="Times New Roman"/>
        </w:rPr>
        <w:fldChar w:fldCharType="end"/>
      </w:r>
      <w:r w:rsidRPr="000E6001">
        <w:rPr>
          <w:rFonts w:cs="Times New Roman"/>
        </w:rPr>
        <w:t xml:space="preserve"> </w:t>
      </w:r>
      <w:r w:rsidRPr="000E6001">
        <w:rPr>
          <w:rFonts w:cs="Times New Roman"/>
        </w:rPr>
        <w:t>单链</w:t>
      </w:r>
      <w:r w:rsidRPr="000E6001">
        <w:rPr>
          <w:rFonts w:cs="Times New Roman"/>
        </w:rPr>
        <w:t>TPS</w:t>
      </w:r>
      <w:r w:rsidRPr="000E6001">
        <w:rPr>
          <w:rFonts w:cs="Times New Roman"/>
        </w:rPr>
        <w:t>测试时进程状态</w:t>
      </w:r>
    </w:p>
    <w:p w:rsidR="00DF7ED1" w:rsidRPr="000E6001" w:rsidRDefault="0081310E">
      <w:pPr>
        <w:pStyle w:val="20"/>
        <w:keepNext/>
        <w:keepLines/>
        <w:numPr>
          <w:ilvl w:val="1"/>
          <w:numId w:val="2"/>
        </w:numPr>
        <w:rPr>
          <w:rFonts w:cs="Times New Roman"/>
        </w:rPr>
      </w:pPr>
      <w:bookmarkStart w:id="96" w:name="_Toc508795739"/>
      <w:r w:rsidRPr="000E6001">
        <w:rPr>
          <w:rFonts w:cs="Times New Roman"/>
        </w:rPr>
        <w:t>本章小结</w:t>
      </w:r>
      <w:bookmarkEnd w:id="96"/>
    </w:p>
    <w:p w:rsidR="00DF7ED1" w:rsidRPr="000E6001" w:rsidRDefault="0081310E">
      <w:pPr>
        <w:ind w:firstLine="480"/>
        <w:sectPr w:rsidR="00DF7ED1" w:rsidRPr="000E6001">
          <w:headerReference w:type="default" r:id="rId224"/>
          <w:pgSz w:w="11906" w:h="16838"/>
          <w:pgMar w:top="1440" w:right="1800" w:bottom="1440" w:left="1800" w:header="1134" w:footer="1134" w:gutter="0"/>
          <w:cols w:space="425"/>
          <w:docGrid w:type="lines" w:linePitch="312"/>
        </w:sectPr>
      </w:pPr>
      <w:r w:rsidRPr="000E6001">
        <w:t>经过测试，在一个由</w:t>
      </w:r>
      <w:r w:rsidRPr="000E6001">
        <w:t>4</w:t>
      </w:r>
      <w:r w:rsidRPr="000E6001">
        <w:t>个节点组成的基于改进的</w:t>
      </w:r>
      <w:r w:rsidRPr="000E6001">
        <w:t>CBFT</w:t>
      </w:r>
      <w:r w:rsidRPr="000E6001">
        <w:t>共识算法的区块链网络中，其</w:t>
      </w:r>
      <w:r w:rsidRPr="000E6001">
        <w:t>TPS</w:t>
      </w:r>
      <w:r w:rsidRPr="000E6001">
        <w:t>峰值约为</w:t>
      </w:r>
      <w:r w:rsidRPr="000E6001">
        <w:t>80</w:t>
      </w:r>
      <w:r w:rsidRPr="000E6001">
        <w:t>笔</w:t>
      </w:r>
      <w:r w:rsidRPr="000E6001">
        <w:t>/s</w:t>
      </w:r>
      <w:r w:rsidRPr="000E6001">
        <w:t>。与基于</w:t>
      </w:r>
      <w:r w:rsidRPr="000E6001">
        <w:t>PBFT</w:t>
      </w:r>
      <w:r w:rsidRPr="000E6001">
        <w:t>共识算法的</w:t>
      </w:r>
      <w:r w:rsidRPr="000E6001">
        <w:t>BCOS</w:t>
      </w:r>
      <w:r w:rsidRPr="000E6001">
        <w:t>区块链拥有相当的</w:t>
      </w:r>
      <w:r w:rsidRPr="000E6001">
        <w:t>TPS</w:t>
      </w:r>
      <w:r w:rsidRPr="000E6001">
        <w:t>，同时一定程度上解决了主节点作恶的问题。多链测试，两条</w:t>
      </w:r>
      <w:r w:rsidRPr="000E6001">
        <w:t>Set</w:t>
      </w:r>
      <w:r w:rsidRPr="000E6001">
        <w:t>链的</w:t>
      </w:r>
      <w:r w:rsidRPr="000E6001">
        <w:t>TPS</w:t>
      </w:r>
      <w:r w:rsidRPr="000E6001">
        <w:t>峰值都约为</w:t>
      </w:r>
      <w:r w:rsidRPr="000E6001">
        <w:t>75</w:t>
      </w:r>
      <w:r w:rsidRPr="000E6001">
        <w:t>笔</w:t>
      </w:r>
      <w:r w:rsidRPr="000E6001">
        <w:t>/s</w:t>
      </w:r>
      <w:r w:rsidRPr="000E6001">
        <w:t>，整个系统最高可以承受</w:t>
      </w:r>
      <w:r w:rsidRPr="000E6001">
        <w:t>150</w:t>
      </w:r>
      <w:r w:rsidRPr="000E6001">
        <w:t>笔</w:t>
      </w:r>
      <w:r w:rsidRPr="000E6001">
        <w:t>/s</w:t>
      </w:r>
      <w:r w:rsidRPr="000E6001">
        <w:t>的交易，相对性能得到了一定的提高。</w:t>
      </w:r>
    </w:p>
    <w:p w:rsidR="00DF7ED1" w:rsidRPr="000E6001" w:rsidRDefault="0081310E">
      <w:pPr>
        <w:pStyle w:val="1"/>
        <w:keepNext w:val="0"/>
        <w:keepLines w:val="0"/>
        <w:pageBreakBefore/>
        <w:numPr>
          <w:ilvl w:val="0"/>
          <w:numId w:val="2"/>
        </w:numPr>
        <w:tabs>
          <w:tab w:val="clear" w:pos="4156"/>
          <w:tab w:val="clear" w:pos="8253"/>
        </w:tabs>
        <w:spacing w:after="0"/>
        <w:rPr>
          <w:szCs w:val="32"/>
        </w:rPr>
      </w:pPr>
      <w:bookmarkStart w:id="97" w:name="_Toc508795740"/>
      <w:r w:rsidRPr="000E6001">
        <w:rPr>
          <w:szCs w:val="32"/>
        </w:rPr>
        <w:lastRenderedPageBreak/>
        <w:t>平台的设计与实现</w:t>
      </w:r>
      <w:bookmarkEnd w:id="97"/>
    </w:p>
    <w:p w:rsidR="00DF7ED1" w:rsidRPr="000E6001" w:rsidRDefault="0081310E">
      <w:pPr>
        <w:pStyle w:val="20"/>
        <w:keepNext/>
        <w:keepLines/>
        <w:numPr>
          <w:ilvl w:val="1"/>
          <w:numId w:val="2"/>
        </w:numPr>
        <w:tabs>
          <w:tab w:val="clear" w:pos="4156"/>
          <w:tab w:val="clear" w:pos="8253"/>
        </w:tabs>
        <w:spacing w:after="0"/>
        <w:rPr>
          <w:rFonts w:cs="Times New Roman"/>
          <w:kern w:val="44"/>
          <w:szCs w:val="30"/>
        </w:rPr>
      </w:pPr>
      <w:bookmarkStart w:id="98" w:name="_Toc508795741"/>
      <w:r w:rsidRPr="000E6001">
        <w:rPr>
          <w:rFonts w:cs="Times New Roman"/>
          <w:kern w:val="44"/>
          <w:szCs w:val="30"/>
        </w:rPr>
        <w:t>业务介绍</w:t>
      </w:r>
      <w:bookmarkEnd w:id="98"/>
    </w:p>
    <w:p w:rsidR="00DF7ED1" w:rsidRPr="000E6001" w:rsidRDefault="0081310E">
      <w:pPr>
        <w:tabs>
          <w:tab w:val="clear" w:pos="4156"/>
          <w:tab w:val="clear" w:pos="8253"/>
        </w:tabs>
        <w:ind w:firstLine="480"/>
      </w:pPr>
      <w:r w:rsidRPr="000E6001">
        <w:t>贵州省政府根据《贵州脱贫攻坚投资基金设立方案》，设立贵州脱贫攻坚投资基金扶贫产业子基金（以下简称</w:t>
      </w:r>
      <w:r w:rsidRPr="000E6001">
        <w:t>“</w:t>
      </w:r>
      <w:r w:rsidRPr="000E6001">
        <w:t>扶贫基金</w:t>
      </w:r>
      <w:r w:rsidRPr="000E6001">
        <w:t>”</w:t>
      </w:r>
      <w:r w:rsidRPr="000E6001">
        <w:t>）。扶贫基金遵循</w:t>
      </w:r>
      <w:r w:rsidRPr="000E6001">
        <w:t>“</w:t>
      </w:r>
      <w:r w:rsidRPr="000E6001">
        <w:t>政府主导、企业主体、市场运作、风险可控</w:t>
      </w:r>
      <w:r w:rsidRPr="000E6001">
        <w:t>”</w:t>
      </w:r>
      <w:r w:rsidRPr="000E6001">
        <w:t>的原则，按照</w:t>
      </w:r>
      <w:r w:rsidRPr="000E6001">
        <w:t>“</w:t>
      </w:r>
      <w:r w:rsidRPr="000E6001">
        <w:t>强龙头、创品牌、带农户</w:t>
      </w:r>
      <w:r w:rsidRPr="000E6001">
        <w:t>”</w:t>
      </w:r>
      <w:r w:rsidRPr="000E6001">
        <w:t>的思路组织实施。政府通过财政出资、明确投资方向、界定投资范围、提供风险增信服务等方式发挥主导作用。从而撬动社会资金投入到脱贫攻坚事业中去。其业务参与主体如</w:t>
      </w:r>
      <w:r w:rsidRPr="000E6001">
        <w:fldChar w:fldCharType="begin"/>
      </w:r>
      <w:r w:rsidRPr="000E6001">
        <w:instrText xml:space="preserve"> REF _Ref503804852 \h </w:instrText>
      </w:r>
      <w:r w:rsidR="000E6001">
        <w:instrText xml:space="preserve"> \* MERGEFORMAT </w:instrText>
      </w:r>
      <w:r w:rsidRPr="000E6001">
        <w:fldChar w:fldCharType="separate"/>
      </w:r>
      <w:r w:rsidRPr="000E6001">
        <w:t>图</w:t>
      </w:r>
      <w:r w:rsidRPr="000E6001">
        <w:t xml:space="preserve"> 6.1</w:t>
      </w:r>
      <w:r w:rsidRPr="000E6001">
        <w:fldChar w:fldCharType="end"/>
      </w:r>
      <w:r w:rsidRPr="000E6001">
        <w:t>所示：</w:t>
      </w:r>
    </w:p>
    <w:p w:rsidR="00DF7ED1" w:rsidRPr="000E6001" w:rsidRDefault="00B03E7D">
      <w:pPr>
        <w:keepNext/>
        <w:tabs>
          <w:tab w:val="clear" w:pos="4156"/>
          <w:tab w:val="clear" w:pos="8253"/>
        </w:tabs>
        <w:spacing w:line="240" w:lineRule="auto"/>
        <w:ind w:firstLineChars="0" w:firstLine="0"/>
        <w:jc w:val="center"/>
      </w:pPr>
      <w:r w:rsidRPr="000E6001">
        <w:rPr>
          <w:noProof/>
        </w:rPr>
        <w:drawing>
          <wp:inline distT="0" distB="0" distL="0" distR="0">
            <wp:extent cx="3813175" cy="3197225"/>
            <wp:effectExtent l="0" t="0" r="0" b="3175"/>
            <wp:docPr id="119" name="图片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13175" cy="3197225"/>
                    </a:xfrm>
                    <a:prstGeom prst="rect">
                      <a:avLst/>
                    </a:prstGeom>
                    <a:noFill/>
                    <a:ln>
                      <a:noFill/>
                    </a:ln>
                  </pic:spPr>
                </pic:pic>
              </a:graphicData>
            </a:graphic>
          </wp:inline>
        </w:drawing>
      </w:r>
    </w:p>
    <w:p w:rsidR="00DF7ED1" w:rsidRPr="000E6001" w:rsidRDefault="0081310E">
      <w:pPr>
        <w:pStyle w:val="a7"/>
        <w:tabs>
          <w:tab w:val="clear" w:pos="4156"/>
          <w:tab w:val="clear" w:pos="8253"/>
        </w:tabs>
        <w:spacing w:after="0"/>
        <w:rPr>
          <w:rFonts w:cs="Times New Roman"/>
        </w:rPr>
      </w:pPr>
      <w:bookmarkStart w:id="99" w:name="_Ref503804852"/>
      <w:r w:rsidRPr="000E6001">
        <w:rPr>
          <w:rFonts w:cs="Times New Roman"/>
        </w:rPr>
        <w:t>图</w:t>
      </w:r>
      <w:r w:rsidRPr="000E6001">
        <w:rPr>
          <w:rFonts w:cs="Times New Roman"/>
        </w:rPr>
        <w:t xml:space="preserve"> </w:t>
      </w:r>
      <w:r w:rsidRPr="000E6001">
        <w:rPr>
          <w:rFonts w:cs="Times New Roman"/>
        </w:rPr>
        <w:fldChar w:fldCharType="begin"/>
      </w:r>
      <w:r w:rsidRPr="000E6001">
        <w:rPr>
          <w:rFonts w:cs="Times New Roman"/>
        </w:rPr>
        <w:instrText xml:space="preserve"> STYLEREF 1 \s </w:instrText>
      </w:r>
      <w:r w:rsidRPr="000E6001">
        <w:rPr>
          <w:rFonts w:cs="Times New Roman"/>
        </w:rPr>
        <w:fldChar w:fldCharType="separate"/>
      </w:r>
      <w:r w:rsidRPr="000E6001">
        <w:rPr>
          <w:rFonts w:cs="Times New Roman"/>
        </w:rPr>
        <w:t>6</w:t>
      </w:r>
      <w:r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1</w:t>
      </w:r>
      <w:r w:rsidRPr="000E6001">
        <w:rPr>
          <w:rFonts w:cs="Times New Roman"/>
        </w:rPr>
        <w:fldChar w:fldCharType="end"/>
      </w:r>
      <w:bookmarkEnd w:id="99"/>
      <w:r w:rsidRPr="000E6001">
        <w:rPr>
          <w:rFonts w:cs="Times New Roman"/>
        </w:rPr>
        <w:t xml:space="preserve"> </w:t>
      </w:r>
      <w:r w:rsidRPr="000E6001">
        <w:rPr>
          <w:rFonts w:cs="Times New Roman"/>
        </w:rPr>
        <w:t>业务主体图</w:t>
      </w:r>
    </w:p>
    <w:p w:rsidR="00DF7ED1" w:rsidRPr="000E6001" w:rsidRDefault="0081310E">
      <w:pPr>
        <w:tabs>
          <w:tab w:val="clear" w:pos="4156"/>
          <w:tab w:val="clear" w:pos="8253"/>
        </w:tabs>
        <w:ind w:firstLine="480"/>
      </w:pPr>
      <w:r w:rsidRPr="000E6001">
        <w:t>扶贫基金总规模</w:t>
      </w:r>
      <w:r w:rsidRPr="000E6001">
        <w:t>3000</w:t>
      </w:r>
      <w:r w:rsidRPr="000E6001">
        <w:t>亿元，财政性资金和金融机构按</w:t>
      </w:r>
      <w:r w:rsidRPr="000E6001">
        <w:t>10%:90%</w:t>
      </w:r>
      <w:r w:rsidRPr="000E6001">
        <w:t>比例出资，即：财政性资金出资</w:t>
      </w:r>
      <w:r w:rsidRPr="000E6001">
        <w:t>300</w:t>
      </w:r>
      <w:r w:rsidRPr="000E6001">
        <w:t>亿元，银行等金融机构出资</w:t>
      </w:r>
      <w:r w:rsidRPr="000E6001">
        <w:t>2700</w:t>
      </w:r>
      <w:r w:rsidRPr="000E6001">
        <w:t>亿元。其中，财政性资金省市出资比例为：</w:t>
      </w:r>
      <w:r w:rsidRPr="000E6001">
        <w:t>4:6</w:t>
      </w:r>
      <w:r w:rsidRPr="000E6001">
        <w:t>，即省财政厅资金出资</w:t>
      </w:r>
      <w:r w:rsidRPr="000E6001">
        <w:t>120</w:t>
      </w:r>
      <w:r w:rsidRPr="000E6001">
        <w:t>亿元，</w:t>
      </w:r>
      <w:r w:rsidRPr="000E6001">
        <w:t>20</w:t>
      </w:r>
      <w:r w:rsidRPr="000E6001">
        <w:t>个极贫乡镇所在市的财政局出资</w:t>
      </w:r>
      <w:r w:rsidRPr="000E6001">
        <w:t>180</w:t>
      </w:r>
      <w:r w:rsidRPr="000E6001">
        <w:t>亿元。</w:t>
      </w:r>
    </w:p>
    <w:p w:rsidR="00DF7ED1" w:rsidRPr="000E6001" w:rsidRDefault="0081310E">
      <w:pPr>
        <w:tabs>
          <w:tab w:val="clear" w:pos="4156"/>
          <w:tab w:val="clear" w:pos="8253"/>
        </w:tabs>
        <w:ind w:firstLine="480"/>
      </w:pPr>
      <w:r w:rsidRPr="000E6001">
        <w:t>产业基金采取募投制，投资项目成熟一个投放一个。投资项目获批后由脱贫基金公司发起募集，其对应的</w:t>
      </w:r>
      <w:r w:rsidRPr="000E6001">
        <w:t>10%</w:t>
      </w:r>
      <w:r w:rsidRPr="000E6001">
        <w:t>财政募集资金到位后，</w:t>
      </w:r>
      <w:r w:rsidRPr="000E6001">
        <w:t>90%</w:t>
      </w:r>
      <w:r w:rsidRPr="000E6001">
        <w:t>的金融机构募集资金同步到位。然后再逐级下拨，直到款项到达施工单位。</w:t>
      </w:r>
    </w:p>
    <w:p w:rsidR="00DF7ED1" w:rsidRPr="000E6001" w:rsidRDefault="0081310E">
      <w:pPr>
        <w:pStyle w:val="20"/>
        <w:keepNext/>
        <w:keepLines/>
        <w:numPr>
          <w:ilvl w:val="1"/>
          <w:numId w:val="2"/>
        </w:numPr>
        <w:tabs>
          <w:tab w:val="clear" w:pos="4156"/>
          <w:tab w:val="clear" w:pos="8253"/>
        </w:tabs>
        <w:spacing w:after="0"/>
        <w:rPr>
          <w:rFonts w:cs="Times New Roman"/>
          <w:kern w:val="44"/>
          <w:szCs w:val="30"/>
        </w:rPr>
      </w:pPr>
      <w:bookmarkStart w:id="100" w:name="_Toc508795742"/>
      <w:r w:rsidRPr="000E6001">
        <w:rPr>
          <w:rFonts w:cs="Times New Roman"/>
          <w:kern w:val="44"/>
          <w:szCs w:val="30"/>
        </w:rPr>
        <w:lastRenderedPageBreak/>
        <w:t>业务痛点分析</w:t>
      </w:r>
      <w:bookmarkEnd w:id="100"/>
    </w:p>
    <w:p w:rsidR="00DF7ED1" w:rsidRPr="000E6001" w:rsidRDefault="0081310E">
      <w:pPr>
        <w:tabs>
          <w:tab w:val="clear" w:pos="4156"/>
          <w:tab w:val="clear" w:pos="8253"/>
        </w:tabs>
        <w:ind w:firstLine="480"/>
      </w:pPr>
      <w:r w:rsidRPr="000E6001">
        <w:t>扶贫基金业务涉及的资金总体规模巨大，为了强化对资金的管理，达到提高使用效率，降低资金风险的目标，传统的做法是增加中间层级，级级加码，层层沉淀。但是，人心不古，虽然有行政层级上的上下关系，但是从每级的角度上讲，其需求是不一样的，从最高级省政府来讲，是想看到资金能更好的被利用，更多的贫困人口能够受到帮扶；往下中间层，更多的是想能不能把这笔扶贫资金留在他这里，做一些对自己有利的事情，比如弥补财政的赤字，做一些投资等；在最下层，这些钱是天上掉下来的馅饼，能不能真正用到扶贫上，另当别论。因此，虽然在行政上看是至上而下的，但是在需求上分析，是对立的。总结问题如下：</w:t>
      </w:r>
    </w:p>
    <w:p w:rsidR="00DF7ED1" w:rsidRPr="000E6001" w:rsidRDefault="0081310E">
      <w:pPr>
        <w:pStyle w:val="afb"/>
        <w:numPr>
          <w:ilvl w:val="0"/>
          <w:numId w:val="45"/>
        </w:numPr>
        <w:tabs>
          <w:tab w:val="clear" w:pos="4156"/>
          <w:tab w:val="clear" w:pos="8253"/>
        </w:tabs>
        <w:ind w:firstLineChars="0"/>
      </w:pPr>
      <w:r w:rsidRPr="000E6001">
        <w:t>信用可达性和管理有效性随着层级的增加而逐渐衰减。</w:t>
      </w:r>
    </w:p>
    <w:p w:rsidR="00DF7ED1" w:rsidRPr="000E6001" w:rsidRDefault="0081310E">
      <w:pPr>
        <w:pStyle w:val="afb"/>
        <w:numPr>
          <w:ilvl w:val="0"/>
          <w:numId w:val="45"/>
        </w:numPr>
        <w:tabs>
          <w:tab w:val="clear" w:pos="4156"/>
          <w:tab w:val="clear" w:pos="8253"/>
        </w:tabs>
        <w:ind w:firstLineChars="0"/>
      </w:pPr>
      <w:r w:rsidRPr="000E6001">
        <w:t>无法实时、全面的了解扶贫资金的使用情况和项目的开展情况。</w:t>
      </w:r>
    </w:p>
    <w:p w:rsidR="00DF7ED1" w:rsidRPr="000E6001" w:rsidRDefault="0081310E">
      <w:pPr>
        <w:pStyle w:val="20"/>
        <w:keepNext/>
        <w:keepLines/>
        <w:numPr>
          <w:ilvl w:val="1"/>
          <w:numId w:val="2"/>
        </w:numPr>
        <w:tabs>
          <w:tab w:val="clear" w:pos="4156"/>
          <w:tab w:val="clear" w:pos="8253"/>
        </w:tabs>
        <w:spacing w:after="0"/>
        <w:rPr>
          <w:rFonts w:cs="Times New Roman"/>
          <w:kern w:val="44"/>
          <w:szCs w:val="30"/>
        </w:rPr>
      </w:pPr>
      <w:bookmarkStart w:id="101" w:name="_Toc508795743"/>
      <w:r w:rsidRPr="000E6001">
        <w:rPr>
          <w:rFonts w:cs="Times New Roman"/>
          <w:kern w:val="44"/>
          <w:szCs w:val="30"/>
        </w:rPr>
        <w:t>解决方案</w:t>
      </w:r>
      <w:bookmarkEnd w:id="101"/>
    </w:p>
    <w:p w:rsidR="00DF7ED1" w:rsidRPr="000E6001" w:rsidRDefault="0081310E">
      <w:pPr>
        <w:tabs>
          <w:tab w:val="clear" w:pos="4156"/>
          <w:tab w:val="clear" w:pos="8253"/>
        </w:tabs>
        <w:ind w:firstLine="480"/>
      </w:pPr>
      <w:r w:rsidRPr="000E6001">
        <w:t>为了解决以上存在的问题，本文提出了基于区块链的解决方案，区块链是一种新型的信息共享模式，将同一业务（生态）体系下的不同实体建立一个安全可靠、可追溯、不可篡改、低成本和利于多方协同的系统。这正是省政府最想看到的，同时也给下级徇私舞弊敲响了警钟。全网信息共同记录、共同检查、共同维护，体现了平等与开放，每一个参与者都是主人翁，提高了下级参与者的积极性和责任意识。区块链的使用，为消除上下层级之间约束和限制，简化组织结构提供了可能的实现方式，信息的传递也因此更加流畅。</w:t>
      </w:r>
    </w:p>
    <w:p w:rsidR="00DF7ED1" w:rsidRPr="000E6001" w:rsidRDefault="0081310E">
      <w:pPr>
        <w:tabs>
          <w:tab w:val="clear" w:pos="4156"/>
          <w:tab w:val="clear" w:pos="8253"/>
        </w:tabs>
        <w:ind w:firstLine="480"/>
      </w:pPr>
      <w:r w:rsidRPr="000E6001">
        <w:t>该方案由两个子系统组成，分别为基于区块链的数字汇票系统和基于区块链的实时对账系统，前者为解决信用可达性和管理有效性随着层级的增加而逐渐衰减的问题提供了可行的解决方案，后者为实时、全面的了解扶贫资金的使用情况和项目的开展情况提供了可行的解决方案。</w:t>
      </w:r>
    </w:p>
    <w:p w:rsidR="00DF7ED1" w:rsidRPr="000E6001" w:rsidRDefault="0081310E">
      <w:pPr>
        <w:pStyle w:val="3"/>
        <w:numPr>
          <w:ilvl w:val="2"/>
          <w:numId w:val="8"/>
        </w:numPr>
        <w:tabs>
          <w:tab w:val="clear" w:pos="4156"/>
          <w:tab w:val="clear" w:pos="8253"/>
        </w:tabs>
        <w:spacing w:after="0"/>
        <w:rPr>
          <w:bCs w:val="0"/>
          <w:szCs w:val="28"/>
        </w:rPr>
      </w:pPr>
      <w:bookmarkStart w:id="102" w:name="_Toc508795744"/>
      <w:r w:rsidRPr="000E6001">
        <w:rPr>
          <w:bCs w:val="0"/>
          <w:szCs w:val="28"/>
        </w:rPr>
        <w:t>基于区块链的数字汇票系统</w:t>
      </w:r>
      <w:bookmarkEnd w:id="102"/>
    </w:p>
    <w:p w:rsidR="00DF7ED1" w:rsidRPr="000E6001" w:rsidRDefault="0081310E">
      <w:pPr>
        <w:tabs>
          <w:tab w:val="clear" w:pos="4156"/>
          <w:tab w:val="clear" w:pos="8253"/>
        </w:tabs>
        <w:ind w:firstLine="480"/>
      </w:pPr>
      <w:r w:rsidRPr="000E6001">
        <w:t>在系统内，通过省政府的强信用背书发行</w:t>
      </w:r>
      <w:r w:rsidRPr="000E6001">
        <w:t>“</w:t>
      </w:r>
      <w:r w:rsidRPr="000E6001">
        <w:t>数字汇票</w:t>
      </w:r>
      <w:r w:rsidRPr="000E6001">
        <w:t>”</w:t>
      </w:r>
      <w:r w:rsidRPr="000E6001">
        <w:t>。</w:t>
      </w:r>
    </w:p>
    <w:p w:rsidR="00DF7ED1" w:rsidRPr="000E6001" w:rsidRDefault="0081310E">
      <w:pPr>
        <w:tabs>
          <w:tab w:val="clear" w:pos="4156"/>
          <w:tab w:val="clear" w:pos="8253"/>
        </w:tabs>
        <w:ind w:firstLine="480"/>
      </w:pPr>
      <w:r w:rsidRPr="000E6001">
        <w:t>“</w:t>
      </w:r>
      <w:r w:rsidRPr="000E6001">
        <w:t>数字汇票</w:t>
      </w:r>
      <w:r w:rsidRPr="000E6001">
        <w:t>”</w:t>
      </w:r>
      <w:r w:rsidRPr="000E6001">
        <w:t>实质上是运行在区块链上的根据资金划拨、流转业务需求定制化的智能合约，具有如下特点：</w:t>
      </w:r>
    </w:p>
    <w:p w:rsidR="00DF7ED1" w:rsidRPr="000E6001" w:rsidRDefault="0081310E">
      <w:pPr>
        <w:pStyle w:val="afb"/>
        <w:numPr>
          <w:ilvl w:val="0"/>
          <w:numId w:val="21"/>
        </w:numPr>
        <w:tabs>
          <w:tab w:val="clear" w:pos="4156"/>
          <w:tab w:val="clear" w:pos="8253"/>
        </w:tabs>
        <w:ind w:left="482" w:firstLineChars="0" w:firstLine="0"/>
      </w:pPr>
      <w:r w:rsidRPr="000E6001">
        <w:t>发行时，约定使用条件，确定资金用途、流转路径、兑现范围等约束条件，固化资金的使用方向。</w:t>
      </w:r>
    </w:p>
    <w:p w:rsidR="00DF7ED1" w:rsidRPr="000E6001" w:rsidRDefault="0081310E">
      <w:pPr>
        <w:pStyle w:val="afb"/>
        <w:numPr>
          <w:ilvl w:val="0"/>
          <w:numId w:val="21"/>
        </w:numPr>
        <w:tabs>
          <w:tab w:val="clear" w:pos="4156"/>
          <w:tab w:val="clear" w:pos="8253"/>
        </w:tabs>
        <w:ind w:left="482" w:firstLineChars="0" w:firstLine="0"/>
      </w:pPr>
      <w:r w:rsidRPr="000E6001">
        <w:t>流通时，按照发行时约定的约束条件使用，且流通过程受参与各方共同</w:t>
      </w:r>
      <w:r w:rsidRPr="000E6001">
        <w:lastRenderedPageBreak/>
        <w:t>监督。</w:t>
      </w:r>
    </w:p>
    <w:p w:rsidR="00DF7ED1" w:rsidRPr="000E6001" w:rsidRDefault="0081310E">
      <w:pPr>
        <w:pStyle w:val="afb"/>
        <w:numPr>
          <w:ilvl w:val="0"/>
          <w:numId w:val="21"/>
        </w:numPr>
        <w:tabs>
          <w:tab w:val="clear" w:pos="4156"/>
          <w:tab w:val="clear" w:pos="8253"/>
        </w:tabs>
        <w:ind w:left="482" w:firstLineChars="0" w:firstLine="0"/>
      </w:pPr>
      <w:r w:rsidRPr="000E6001">
        <w:t>承兑时，采用以链上信息为准的原则（区块链上信息更安全，更透明），当使用场景符合要求时，由对应的银行账户向受付对象发起现金转账。</w:t>
      </w:r>
    </w:p>
    <w:p w:rsidR="00DF7ED1" w:rsidRPr="000E6001" w:rsidRDefault="0081310E">
      <w:pPr>
        <w:pStyle w:val="afb"/>
        <w:numPr>
          <w:ilvl w:val="0"/>
          <w:numId w:val="46"/>
        </w:numPr>
        <w:tabs>
          <w:tab w:val="clear" w:pos="4156"/>
          <w:tab w:val="clear" w:pos="8253"/>
        </w:tabs>
        <w:ind w:firstLineChars="0"/>
      </w:pPr>
      <w:r w:rsidRPr="000E6001">
        <w:t>数字汇票只在扶贫资金管理平台体系内部闭环流转。</w:t>
      </w:r>
    </w:p>
    <w:p w:rsidR="00DF7ED1" w:rsidRPr="000E6001" w:rsidRDefault="0081310E">
      <w:pPr>
        <w:tabs>
          <w:tab w:val="clear" w:pos="4156"/>
          <w:tab w:val="clear" w:pos="8253"/>
        </w:tabs>
        <w:ind w:firstLine="480"/>
      </w:pPr>
      <w:r w:rsidRPr="000E6001">
        <w:t>相关流程如</w:t>
      </w:r>
      <w:r w:rsidRPr="000E6001">
        <w:fldChar w:fldCharType="begin"/>
      </w:r>
      <w:r w:rsidRPr="000E6001">
        <w:instrText xml:space="preserve"> REF _Ref503805013 \h </w:instrText>
      </w:r>
      <w:r w:rsidR="000E6001">
        <w:instrText xml:space="preserve"> \* MERGEFORMAT </w:instrText>
      </w:r>
      <w:r w:rsidRPr="000E6001">
        <w:fldChar w:fldCharType="separate"/>
      </w:r>
      <w:r w:rsidRPr="000E6001">
        <w:t>图</w:t>
      </w:r>
      <w:r w:rsidRPr="000E6001">
        <w:t xml:space="preserve"> 6.2</w:t>
      </w:r>
      <w:r w:rsidRPr="000E6001">
        <w:fldChar w:fldCharType="end"/>
      </w:r>
      <w:r w:rsidRPr="000E6001">
        <w:t>所示：</w:t>
      </w:r>
    </w:p>
    <w:p w:rsidR="00DF7ED1" w:rsidRPr="000E6001" w:rsidRDefault="0081310E">
      <w:pPr>
        <w:keepNext/>
        <w:tabs>
          <w:tab w:val="clear" w:pos="4156"/>
          <w:tab w:val="clear" w:pos="8253"/>
        </w:tabs>
        <w:spacing w:line="240" w:lineRule="auto"/>
        <w:ind w:firstLineChars="0" w:firstLine="0"/>
        <w:jc w:val="center"/>
      </w:pPr>
      <w:r w:rsidRPr="000E6001">
        <w:rPr>
          <w:noProof/>
        </w:rPr>
        <w:drawing>
          <wp:inline distT="0" distB="0" distL="0" distR="0">
            <wp:extent cx="5030470" cy="2791460"/>
            <wp:effectExtent l="0" t="0" r="1778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a:xfrm>
                      <a:off x="0" y="0"/>
                      <a:ext cx="5030470" cy="2791460"/>
                    </a:xfrm>
                    <a:prstGeom prst="rect">
                      <a:avLst/>
                    </a:prstGeom>
                    <a:noFill/>
                  </pic:spPr>
                </pic:pic>
              </a:graphicData>
            </a:graphic>
          </wp:inline>
        </w:drawing>
      </w:r>
    </w:p>
    <w:p w:rsidR="00DF7ED1" w:rsidRPr="000E6001" w:rsidRDefault="0081310E">
      <w:pPr>
        <w:pStyle w:val="a7"/>
        <w:tabs>
          <w:tab w:val="clear" w:pos="4156"/>
          <w:tab w:val="clear" w:pos="8253"/>
        </w:tabs>
        <w:spacing w:after="0"/>
        <w:rPr>
          <w:rFonts w:cs="Times New Roman"/>
        </w:rPr>
      </w:pPr>
      <w:bookmarkStart w:id="103" w:name="_Ref503805013"/>
      <w:r w:rsidRPr="000E6001">
        <w:rPr>
          <w:rFonts w:cs="Times New Roman"/>
        </w:rPr>
        <w:t>图</w:t>
      </w:r>
      <w:r w:rsidRPr="000E6001">
        <w:rPr>
          <w:rFonts w:cs="Times New Roman"/>
        </w:rPr>
        <w:t xml:space="preserve"> </w:t>
      </w:r>
      <w:r w:rsidRPr="000E6001">
        <w:rPr>
          <w:rFonts w:cs="Times New Roman"/>
        </w:rPr>
        <w:fldChar w:fldCharType="begin"/>
      </w:r>
      <w:r w:rsidRPr="000E6001">
        <w:rPr>
          <w:rFonts w:cs="Times New Roman"/>
        </w:rPr>
        <w:instrText xml:space="preserve"> STYLEREF 1 \s </w:instrText>
      </w:r>
      <w:r w:rsidRPr="000E6001">
        <w:rPr>
          <w:rFonts w:cs="Times New Roman"/>
        </w:rPr>
        <w:fldChar w:fldCharType="separate"/>
      </w:r>
      <w:r w:rsidRPr="000E6001">
        <w:rPr>
          <w:rFonts w:cs="Times New Roman"/>
        </w:rPr>
        <w:t>6</w:t>
      </w:r>
      <w:r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2</w:t>
      </w:r>
      <w:r w:rsidRPr="000E6001">
        <w:rPr>
          <w:rFonts w:cs="Times New Roman"/>
        </w:rPr>
        <w:fldChar w:fldCharType="end"/>
      </w:r>
      <w:bookmarkEnd w:id="103"/>
      <w:r w:rsidRPr="000E6001">
        <w:rPr>
          <w:rFonts w:cs="Times New Roman"/>
        </w:rPr>
        <w:t xml:space="preserve"> </w:t>
      </w:r>
      <w:r w:rsidRPr="000E6001">
        <w:rPr>
          <w:rFonts w:cs="Times New Roman"/>
        </w:rPr>
        <w:t>数字汇票生成及流转</w:t>
      </w:r>
    </w:p>
    <w:p w:rsidR="00DF7ED1" w:rsidRPr="000E6001" w:rsidRDefault="0081310E">
      <w:pPr>
        <w:pStyle w:val="4"/>
        <w:numPr>
          <w:ilvl w:val="3"/>
          <w:numId w:val="8"/>
        </w:numPr>
        <w:tabs>
          <w:tab w:val="clear" w:pos="4156"/>
          <w:tab w:val="clear" w:pos="8253"/>
        </w:tabs>
        <w:spacing w:after="0"/>
        <w:ind w:left="1134" w:firstLineChars="0" w:hanging="1134"/>
        <w:rPr>
          <w:rFonts w:ascii="Times New Roman" w:hAnsi="Times New Roman" w:cs="Times New Roman"/>
          <w:b w:val="0"/>
          <w:bCs w:val="0"/>
        </w:rPr>
      </w:pPr>
      <w:r w:rsidRPr="000E6001">
        <w:rPr>
          <w:rFonts w:ascii="Times New Roman" w:hAnsi="Times New Roman" w:cs="Times New Roman"/>
          <w:b w:val="0"/>
          <w:bCs w:val="0"/>
        </w:rPr>
        <w:t>系统框架</w:t>
      </w:r>
    </w:p>
    <w:p w:rsidR="00DF7ED1" w:rsidRPr="000E6001" w:rsidRDefault="0081310E">
      <w:pPr>
        <w:tabs>
          <w:tab w:val="clear" w:pos="4156"/>
          <w:tab w:val="clear" w:pos="8253"/>
        </w:tabs>
        <w:ind w:firstLine="480"/>
      </w:pPr>
      <w:r w:rsidRPr="000E6001">
        <w:t>系统架构如</w:t>
      </w:r>
      <w:r w:rsidRPr="000E6001">
        <w:fldChar w:fldCharType="begin"/>
      </w:r>
      <w:r w:rsidRPr="000E6001">
        <w:instrText xml:space="preserve"> REF _Ref503805135 \h </w:instrText>
      </w:r>
      <w:r w:rsidR="000E6001">
        <w:instrText xml:space="preserve"> \* MERGEFORMAT </w:instrText>
      </w:r>
      <w:r w:rsidRPr="000E6001">
        <w:fldChar w:fldCharType="separate"/>
      </w:r>
      <w:r w:rsidRPr="000E6001">
        <w:t>图</w:t>
      </w:r>
      <w:r w:rsidRPr="000E6001">
        <w:t xml:space="preserve"> 6.3</w:t>
      </w:r>
      <w:r w:rsidRPr="000E6001">
        <w:fldChar w:fldCharType="end"/>
      </w:r>
      <w:r w:rsidRPr="000E6001">
        <w:t>所示：</w:t>
      </w:r>
    </w:p>
    <w:p w:rsidR="00DF7ED1" w:rsidRPr="000E6001" w:rsidRDefault="0081310E">
      <w:pPr>
        <w:keepNext/>
        <w:tabs>
          <w:tab w:val="clear" w:pos="4156"/>
          <w:tab w:val="clear" w:pos="8253"/>
        </w:tabs>
        <w:spacing w:line="240" w:lineRule="auto"/>
        <w:ind w:firstLineChars="0" w:firstLine="0"/>
        <w:jc w:val="center"/>
      </w:pPr>
      <w:r w:rsidRPr="000E6001">
        <w:rPr>
          <w:noProof/>
        </w:rPr>
        <w:drawing>
          <wp:inline distT="0" distB="0" distL="0" distR="0">
            <wp:extent cx="4189730" cy="2705735"/>
            <wp:effectExtent l="0" t="0" r="571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a:xfrm>
                      <a:off x="0" y="0"/>
                      <a:ext cx="4189863" cy="2706268"/>
                    </a:xfrm>
                    <a:prstGeom prst="rect">
                      <a:avLst/>
                    </a:prstGeom>
                    <a:noFill/>
                  </pic:spPr>
                </pic:pic>
              </a:graphicData>
            </a:graphic>
          </wp:inline>
        </w:drawing>
      </w:r>
    </w:p>
    <w:p w:rsidR="00DF7ED1" w:rsidRPr="000E6001" w:rsidRDefault="0081310E">
      <w:pPr>
        <w:pStyle w:val="a7"/>
        <w:tabs>
          <w:tab w:val="clear" w:pos="4156"/>
          <w:tab w:val="clear" w:pos="8253"/>
        </w:tabs>
        <w:spacing w:after="0"/>
        <w:rPr>
          <w:rFonts w:cs="Times New Roman"/>
        </w:rPr>
      </w:pPr>
      <w:bookmarkStart w:id="104" w:name="_Ref503805135"/>
      <w:r w:rsidRPr="000E6001">
        <w:rPr>
          <w:rFonts w:cs="Times New Roman"/>
        </w:rPr>
        <w:t>图</w:t>
      </w:r>
      <w:r w:rsidRPr="000E6001">
        <w:rPr>
          <w:rFonts w:cs="Times New Roman"/>
        </w:rPr>
        <w:t xml:space="preserve"> </w:t>
      </w:r>
      <w:r w:rsidRPr="000E6001">
        <w:rPr>
          <w:rFonts w:cs="Times New Roman"/>
        </w:rPr>
        <w:fldChar w:fldCharType="begin"/>
      </w:r>
      <w:r w:rsidRPr="000E6001">
        <w:rPr>
          <w:rFonts w:cs="Times New Roman"/>
        </w:rPr>
        <w:instrText xml:space="preserve"> STYLEREF 1 \s </w:instrText>
      </w:r>
      <w:r w:rsidRPr="000E6001">
        <w:rPr>
          <w:rFonts w:cs="Times New Roman"/>
        </w:rPr>
        <w:fldChar w:fldCharType="separate"/>
      </w:r>
      <w:r w:rsidRPr="000E6001">
        <w:rPr>
          <w:rFonts w:cs="Times New Roman"/>
        </w:rPr>
        <w:t>6</w:t>
      </w:r>
      <w:r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3</w:t>
      </w:r>
      <w:r w:rsidRPr="000E6001">
        <w:rPr>
          <w:rFonts w:cs="Times New Roman"/>
        </w:rPr>
        <w:fldChar w:fldCharType="end"/>
      </w:r>
      <w:bookmarkEnd w:id="104"/>
      <w:r w:rsidRPr="000E6001">
        <w:rPr>
          <w:rFonts w:cs="Times New Roman"/>
        </w:rPr>
        <w:t xml:space="preserve"> </w:t>
      </w:r>
      <w:r w:rsidRPr="000E6001">
        <w:rPr>
          <w:rFonts w:cs="Times New Roman"/>
        </w:rPr>
        <w:t>系统架构图</w:t>
      </w:r>
    </w:p>
    <w:p w:rsidR="00DF7ED1" w:rsidRPr="000E6001" w:rsidRDefault="00DF7ED1">
      <w:pPr>
        <w:pStyle w:val="afb"/>
        <w:tabs>
          <w:tab w:val="clear" w:pos="4156"/>
          <w:tab w:val="clear" w:pos="8253"/>
        </w:tabs>
        <w:ind w:left="420" w:firstLineChars="0" w:firstLine="0"/>
        <w:rPr>
          <w:rFonts w:eastAsiaTheme="minorEastAsia"/>
          <w:bCs/>
        </w:rPr>
      </w:pPr>
    </w:p>
    <w:p w:rsidR="00DF7ED1" w:rsidRPr="000E6001" w:rsidRDefault="0081310E">
      <w:pPr>
        <w:pStyle w:val="afb"/>
        <w:numPr>
          <w:ilvl w:val="0"/>
          <w:numId w:val="47"/>
        </w:numPr>
        <w:tabs>
          <w:tab w:val="clear" w:pos="4156"/>
          <w:tab w:val="clear" w:pos="8253"/>
        </w:tabs>
        <w:ind w:firstLineChars="0"/>
        <w:rPr>
          <w:rFonts w:eastAsiaTheme="minorEastAsia"/>
          <w:bCs/>
        </w:rPr>
      </w:pPr>
      <w:r w:rsidRPr="000E6001">
        <w:rPr>
          <w:rFonts w:eastAsiaTheme="minorEastAsia"/>
          <w:bCs/>
        </w:rPr>
        <w:lastRenderedPageBreak/>
        <w:t>展现层：</w:t>
      </w:r>
    </w:p>
    <w:p w:rsidR="00DF7ED1" w:rsidRPr="000E6001" w:rsidRDefault="0081310E">
      <w:pPr>
        <w:pStyle w:val="afb"/>
        <w:numPr>
          <w:ilvl w:val="0"/>
          <w:numId w:val="48"/>
        </w:numPr>
        <w:tabs>
          <w:tab w:val="clear" w:pos="4156"/>
          <w:tab w:val="clear" w:pos="8253"/>
        </w:tabs>
        <w:ind w:firstLineChars="0"/>
        <w:rPr>
          <w:rFonts w:eastAsiaTheme="minorEastAsia"/>
        </w:rPr>
      </w:pPr>
      <w:r w:rsidRPr="000E6001">
        <w:rPr>
          <w:rFonts w:eastAsiaTheme="minorEastAsia"/>
        </w:rPr>
        <w:t>展现方式：基于区块链的脱贫攻坚应用管理平台以</w:t>
      </w:r>
      <w:r w:rsidRPr="000E6001">
        <w:rPr>
          <w:rFonts w:eastAsiaTheme="minorEastAsia"/>
        </w:rPr>
        <w:t>web</w:t>
      </w:r>
      <w:r w:rsidRPr="000E6001">
        <w:rPr>
          <w:rFonts w:eastAsiaTheme="minorEastAsia"/>
        </w:rPr>
        <w:t>应用形式呈现。</w:t>
      </w:r>
    </w:p>
    <w:p w:rsidR="00DF7ED1" w:rsidRPr="000E6001" w:rsidRDefault="0081310E">
      <w:pPr>
        <w:pStyle w:val="afb"/>
        <w:numPr>
          <w:ilvl w:val="0"/>
          <w:numId w:val="48"/>
        </w:numPr>
        <w:tabs>
          <w:tab w:val="clear" w:pos="4156"/>
          <w:tab w:val="clear" w:pos="8253"/>
        </w:tabs>
        <w:ind w:firstLineChars="0"/>
        <w:rPr>
          <w:rFonts w:eastAsiaTheme="minorEastAsia"/>
        </w:rPr>
      </w:pPr>
      <w:r w:rsidRPr="000E6001">
        <w:rPr>
          <w:rFonts w:eastAsiaTheme="minorEastAsia"/>
        </w:rPr>
        <w:t>角色：角色有管理员、贵州脱贫攻坚投资基金管理领导小组办公室、省财政厅、县脱贫攻坚指挥部、县财政局、商业银行、有限合伙公司、县脱贫基金公司，项目实施单位。共计</w:t>
      </w:r>
      <w:r w:rsidRPr="000E6001">
        <w:rPr>
          <w:rFonts w:eastAsiaTheme="minorEastAsia"/>
        </w:rPr>
        <w:t>9</w:t>
      </w:r>
      <w:r w:rsidRPr="000E6001">
        <w:rPr>
          <w:rFonts w:eastAsiaTheme="minorEastAsia"/>
        </w:rPr>
        <w:t>种角色。</w:t>
      </w:r>
    </w:p>
    <w:p w:rsidR="00DF7ED1" w:rsidRPr="000E6001" w:rsidRDefault="0081310E">
      <w:pPr>
        <w:pStyle w:val="afb"/>
        <w:numPr>
          <w:ilvl w:val="0"/>
          <w:numId w:val="48"/>
        </w:numPr>
        <w:tabs>
          <w:tab w:val="clear" w:pos="4156"/>
          <w:tab w:val="clear" w:pos="8253"/>
        </w:tabs>
        <w:ind w:firstLineChars="0"/>
        <w:rPr>
          <w:rFonts w:eastAsiaTheme="minorEastAsia"/>
        </w:rPr>
      </w:pPr>
      <w:r w:rsidRPr="000E6001">
        <w:rPr>
          <w:rFonts w:eastAsiaTheme="minorEastAsia"/>
        </w:rPr>
        <w:t>活动：活动有身份注册与认证、项目申请、项目审批、资金拨付、项目进度查询、资金进度查询、项目进度更新等活动</w:t>
      </w:r>
    </w:p>
    <w:p w:rsidR="00DF7ED1" w:rsidRPr="000E6001" w:rsidRDefault="0081310E">
      <w:pPr>
        <w:pStyle w:val="afb"/>
        <w:numPr>
          <w:ilvl w:val="0"/>
          <w:numId w:val="47"/>
        </w:numPr>
        <w:tabs>
          <w:tab w:val="clear" w:pos="4156"/>
          <w:tab w:val="clear" w:pos="8253"/>
        </w:tabs>
        <w:ind w:firstLineChars="0"/>
        <w:rPr>
          <w:rFonts w:eastAsiaTheme="minorEastAsia"/>
          <w:bCs/>
        </w:rPr>
      </w:pPr>
      <w:r w:rsidRPr="000E6001">
        <w:rPr>
          <w:rFonts w:eastAsiaTheme="minorEastAsia"/>
          <w:bCs/>
        </w:rPr>
        <w:t>业务层：</w:t>
      </w:r>
    </w:p>
    <w:p w:rsidR="00DF7ED1" w:rsidRPr="000E6001" w:rsidRDefault="0081310E">
      <w:pPr>
        <w:pStyle w:val="afb"/>
        <w:numPr>
          <w:ilvl w:val="0"/>
          <w:numId w:val="49"/>
        </w:numPr>
        <w:tabs>
          <w:tab w:val="clear" w:pos="4156"/>
          <w:tab w:val="clear" w:pos="8253"/>
        </w:tabs>
        <w:ind w:firstLineChars="0"/>
        <w:rPr>
          <w:rFonts w:eastAsiaTheme="minorEastAsia"/>
        </w:rPr>
      </w:pPr>
      <w:r w:rsidRPr="000E6001">
        <w:rPr>
          <w:rFonts w:eastAsiaTheme="minorEastAsia"/>
        </w:rPr>
        <w:t>管理中心</w:t>
      </w:r>
    </w:p>
    <w:p w:rsidR="00DF7ED1" w:rsidRPr="000E6001" w:rsidRDefault="0081310E">
      <w:pPr>
        <w:pStyle w:val="afb"/>
        <w:numPr>
          <w:ilvl w:val="0"/>
          <w:numId w:val="50"/>
        </w:numPr>
        <w:tabs>
          <w:tab w:val="clear" w:pos="4156"/>
          <w:tab w:val="clear" w:pos="8253"/>
        </w:tabs>
        <w:ind w:left="901" w:firstLineChars="0" w:firstLine="0"/>
        <w:rPr>
          <w:rFonts w:eastAsiaTheme="minorEastAsia"/>
        </w:rPr>
      </w:pPr>
      <w:r w:rsidRPr="000E6001">
        <w:rPr>
          <w:rFonts w:eastAsiaTheme="minorEastAsia"/>
        </w:rPr>
        <w:t>用户管理：处理</w:t>
      </w:r>
      <w:r w:rsidRPr="000E6001">
        <w:rPr>
          <w:rFonts w:eastAsiaTheme="minorEastAsia"/>
        </w:rPr>
        <w:t>LP</w:t>
      </w:r>
      <w:r w:rsidRPr="000E6001">
        <w:rPr>
          <w:rFonts w:eastAsiaTheme="minorEastAsia"/>
        </w:rPr>
        <w:t>，</w:t>
      </w:r>
      <w:r w:rsidRPr="000E6001">
        <w:rPr>
          <w:rFonts w:eastAsiaTheme="minorEastAsia"/>
        </w:rPr>
        <w:t>GP</w:t>
      </w:r>
      <w:r w:rsidRPr="000E6001">
        <w:rPr>
          <w:rFonts w:eastAsiaTheme="minorEastAsia"/>
        </w:rPr>
        <w:t>和项目实施单位等用户的加入</w:t>
      </w:r>
      <w:r w:rsidRPr="000E6001">
        <w:rPr>
          <w:rFonts w:eastAsiaTheme="minorEastAsia"/>
        </w:rPr>
        <w:t>/</w:t>
      </w:r>
      <w:r w:rsidRPr="000E6001">
        <w:rPr>
          <w:rFonts w:eastAsiaTheme="minorEastAsia"/>
        </w:rPr>
        <w:t>退出区块链系统。</w:t>
      </w:r>
    </w:p>
    <w:p w:rsidR="00DF7ED1" w:rsidRPr="000E6001" w:rsidRDefault="0081310E">
      <w:pPr>
        <w:pStyle w:val="afb"/>
        <w:numPr>
          <w:ilvl w:val="0"/>
          <w:numId w:val="50"/>
        </w:numPr>
        <w:tabs>
          <w:tab w:val="clear" w:pos="4156"/>
          <w:tab w:val="clear" w:pos="8253"/>
        </w:tabs>
        <w:ind w:left="1320" w:firstLineChars="0"/>
        <w:rPr>
          <w:rFonts w:eastAsiaTheme="minorEastAsia"/>
        </w:rPr>
      </w:pPr>
      <w:r w:rsidRPr="000E6001">
        <w:rPr>
          <w:rFonts w:eastAsiaTheme="minorEastAsia"/>
        </w:rPr>
        <w:t>权限管理：对角色所拥有的权限进行管理。</w:t>
      </w:r>
    </w:p>
    <w:p w:rsidR="00DF7ED1" w:rsidRPr="000E6001" w:rsidRDefault="0081310E">
      <w:pPr>
        <w:pStyle w:val="afb"/>
        <w:numPr>
          <w:ilvl w:val="0"/>
          <w:numId w:val="50"/>
        </w:numPr>
        <w:tabs>
          <w:tab w:val="clear" w:pos="4156"/>
          <w:tab w:val="clear" w:pos="8253"/>
        </w:tabs>
        <w:ind w:left="1320" w:firstLineChars="0"/>
        <w:rPr>
          <w:rFonts w:eastAsiaTheme="minorEastAsia"/>
        </w:rPr>
      </w:pPr>
      <w:r w:rsidRPr="000E6001">
        <w:rPr>
          <w:rFonts w:eastAsiaTheme="minorEastAsia"/>
        </w:rPr>
        <w:t>项目管理：对项目信息进行管理。</w:t>
      </w:r>
    </w:p>
    <w:p w:rsidR="00DF7ED1" w:rsidRPr="000E6001" w:rsidRDefault="0081310E">
      <w:pPr>
        <w:pStyle w:val="afb"/>
        <w:numPr>
          <w:ilvl w:val="0"/>
          <w:numId w:val="50"/>
        </w:numPr>
        <w:tabs>
          <w:tab w:val="clear" w:pos="4156"/>
          <w:tab w:val="clear" w:pos="8253"/>
        </w:tabs>
        <w:ind w:left="1320" w:firstLineChars="0"/>
        <w:rPr>
          <w:rFonts w:eastAsiaTheme="minorEastAsia"/>
        </w:rPr>
      </w:pPr>
      <w:r w:rsidRPr="000E6001">
        <w:rPr>
          <w:rFonts w:eastAsiaTheme="minorEastAsia"/>
        </w:rPr>
        <w:t>资金管理：对资金的申请、拨付、使用等进行管理。</w:t>
      </w:r>
    </w:p>
    <w:p w:rsidR="00DF7ED1" w:rsidRPr="000E6001" w:rsidRDefault="0081310E">
      <w:pPr>
        <w:pStyle w:val="afb"/>
        <w:numPr>
          <w:ilvl w:val="0"/>
          <w:numId w:val="49"/>
        </w:numPr>
        <w:tabs>
          <w:tab w:val="clear" w:pos="4156"/>
          <w:tab w:val="clear" w:pos="8253"/>
        </w:tabs>
        <w:ind w:firstLineChars="0"/>
        <w:rPr>
          <w:rFonts w:eastAsiaTheme="minorEastAsia"/>
        </w:rPr>
      </w:pPr>
      <w:r w:rsidRPr="000E6001">
        <w:rPr>
          <w:rFonts w:eastAsiaTheme="minorEastAsia"/>
        </w:rPr>
        <w:t>监控中心</w:t>
      </w:r>
    </w:p>
    <w:p w:rsidR="00DF7ED1" w:rsidRPr="000E6001" w:rsidRDefault="0081310E">
      <w:pPr>
        <w:pStyle w:val="afb"/>
        <w:numPr>
          <w:ilvl w:val="0"/>
          <w:numId w:val="51"/>
        </w:numPr>
        <w:tabs>
          <w:tab w:val="clear" w:pos="4156"/>
          <w:tab w:val="clear" w:pos="8253"/>
        </w:tabs>
        <w:ind w:left="1320" w:firstLineChars="0"/>
        <w:rPr>
          <w:rFonts w:eastAsiaTheme="minorEastAsia"/>
        </w:rPr>
      </w:pPr>
      <w:r w:rsidRPr="000E6001">
        <w:rPr>
          <w:rFonts w:eastAsiaTheme="minorEastAsia"/>
        </w:rPr>
        <w:t>业务监控：监控业务流程中的用户行为。</w:t>
      </w:r>
    </w:p>
    <w:p w:rsidR="00DF7ED1" w:rsidRPr="000E6001" w:rsidRDefault="0081310E">
      <w:pPr>
        <w:pStyle w:val="afb"/>
        <w:numPr>
          <w:ilvl w:val="0"/>
          <w:numId w:val="51"/>
        </w:numPr>
        <w:tabs>
          <w:tab w:val="clear" w:pos="4156"/>
          <w:tab w:val="clear" w:pos="8253"/>
        </w:tabs>
        <w:ind w:left="1320" w:firstLineChars="0"/>
        <w:rPr>
          <w:rFonts w:eastAsiaTheme="minorEastAsia"/>
        </w:rPr>
      </w:pPr>
      <w:r w:rsidRPr="000E6001">
        <w:rPr>
          <w:rFonts w:eastAsiaTheme="minorEastAsia"/>
        </w:rPr>
        <w:t>异常监控：监测项目或者资金的异常信息。</w:t>
      </w:r>
    </w:p>
    <w:p w:rsidR="00DF7ED1" w:rsidRPr="000E6001" w:rsidRDefault="0081310E">
      <w:pPr>
        <w:pStyle w:val="afb"/>
        <w:numPr>
          <w:ilvl w:val="0"/>
          <w:numId w:val="49"/>
        </w:numPr>
        <w:tabs>
          <w:tab w:val="clear" w:pos="4156"/>
          <w:tab w:val="clear" w:pos="8253"/>
        </w:tabs>
        <w:ind w:firstLineChars="0"/>
        <w:rPr>
          <w:rFonts w:eastAsiaTheme="minorEastAsia"/>
        </w:rPr>
      </w:pPr>
      <w:r w:rsidRPr="000E6001">
        <w:rPr>
          <w:rFonts w:eastAsiaTheme="minorEastAsia"/>
        </w:rPr>
        <w:t>客户中心</w:t>
      </w:r>
    </w:p>
    <w:p w:rsidR="00DF7ED1" w:rsidRPr="000E6001" w:rsidRDefault="0081310E">
      <w:pPr>
        <w:pStyle w:val="afb"/>
        <w:numPr>
          <w:ilvl w:val="0"/>
          <w:numId w:val="52"/>
        </w:numPr>
        <w:tabs>
          <w:tab w:val="clear" w:pos="4156"/>
          <w:tab w:val="clear" w:pos="8253"/>
        </w:tabs>
        <w:ind w:left="1320" w:firstLineChars="0"/>
        <w:rPr>
          <w:rFonts w:eastAsiaTheme="minorEastAsia"/>
        </w:rPr>
      </w:pPr>
      <w:r w:rsidRPr="000E6001">
        <w:rPr>
          <w:rFonts w:eastAsiaTheme="minorEastAsia"/>
        </w:rPr>
        <w:t>查询：</w:t>
      </w:r>
      <w:r w:rsidRPr="000E6001">
        <w:rPr>
          <w:rFonts w:eastAsiaTheme="minorEastAsia"/>
        </w:rPr>
        <w:t>LP</w:t>
      </w:r>
      <w:r w:rsidRPr="000E6001">
        <w:rPr>
          <w:rFonts w:eastAsiaTheme="minorEastAsia"/>
        </w:rPr>
        <w:t>，</w:t>
      </w:r>
      <w:r w:rsidRPr="000E6001">
        <w:rPr>
          <w:rFonts w:eastAsiaTheme="minorEastAsia"/>
        </w:rPr>
        <w:t>GP</w:t>
      </w:r>
      <w:r w:rsidRPr="000E6001">
        <w:rPr>
          <w:rFonts w:eastAsiaTheme="minorEastAsia"/>
        </w:rPr>
        <w:t>和项目实施单位根据自己的权限查询响应的信息，包括项目进度，资金流向等。</w:t>
      </w:r>
    </w:p>
    <w:p w:rsidR="00DF7ED1" w:rsidRPr="000E6001" w:rsidRDefault="0081310E">
      <w:pPr>
        <w:pStyle w:val="afb"/>
        <w:numPr>
          <w:ilvl w:val="0"/>
          <w:numId w:val="50"/>
        </w:numPr>
        <w:tabs>
          <w:tab w:val="clear" w:pos="4156"/>
          <w:tab w:val="clear" w:pos="8253"/>
        </w:tabs>
        <w:ind w:left="901" w:firstLineChars="0" w:firstLine="0"/>
        <w:rPr>
          <w:rFonts w:eastAsiaTheme="minorEastAsia"/>
        </w:rPr>
      </w:pPr>
      <w:r w:rsidRPr="000E6001">
        <w:rPr>
          <w:rFonts w:eastAsiaTheme="minorEastAsia"/>
        </w:rPr>
        <w:t>推送：</w:t>
      </w:r>
      <w:r w:rsidRPr="000E6001">
        <w:rPr>
          <w:rFonts w:eastAsiaTheme="minorEastAsia"/>
        </w:rPr>
        <w:t>LP</w:t>
      </w:r>
      <w:r w:rsidRPr="000E6001">
        <w:rPr>
          <w:rFonts w:eastAsiaTheme="minorEastAsia"/>
        </w:rPr>
        <w:t>，</w:t>
      </w:r>
      <w:r w:rsidRPr="000E6001">
        <w:rPr>
          <w:rFonts w:eastAsiaTheme="minorEastAsia"/>
        </w:rPr>
        <w:t>GP</w:t>
      </w:r>
      <w:r w:rsidRPr="000E6001">
        <w:rPr>
          <w:rFonts w:eastAsiaTheme="minorEastAsia"/>
        </w:rPr>
        <w:t>和项目实施单位个性化订制信息推送，免去查询环节，订制推送信息一有变化，第一时间向其推送。</w:t>
      </w:r>
    </w:p>
    <w:p w:rsidR="00DF7ED1" w:rsidRPr="000E6001" w:rsidRDefault="0081310E">
      <w:pPr>
        <w:pStyle w:val="afb"/>
        <w:numPr>
          <w:ilvl w:val="0"/>
          <w:numId w:val="52"/>
        </w:numPr>
        <w:tabs>
          <w:tab w:val="clear" w:pos="4156"/>
          <w:tab w:val="clear" w:pos="8253"/>
        </w:tabs>
        <w:ind w:left="1320" w:firstLineChars="0"/>
        <w:rPr>
          <w:rFonts w:eastAsiaTheme="minorEastAsia"/>
        </w:rPr>
      </w:pPr>
      <w:r w:rsidRPr="000E6001">
        <w:rPr>
          <w:rFonts w:eastAsiaTheme="minorEastAsia"/>
        </w:rPr>
        <w:t>预警：项目、资金如发生异常，发送系统预警。</w:t>
      </w:r>
    </w:p>
    <w:p w:rsidR="00DF7ED1" w:rsidRPr="000E6001" w:rsidRDefault="0081310E">
      <w:pPr>
        <w:pStyle w:val="afb"/>
        <w:numPr>
          <w:ilvl w:val="0"/>
          <w:numId w:val="52"/>
        </w:numPr>
        <w:tabs>
          <w:tab w:val="clear" w:pos="4156"/>
          <w:tab w:val="clear" w:pos="8253"/>
        </w:tabs>
        <w:ind w:left="1320" w:firstLineChars="0"/>
        <w:rPr>
          <w:rFonts w:eastAsiaTheme="minorEastAsia"/>
        </w:rPr>
      </w:pPr>
      <w:r w:rsidRPr="000E6001">
        <w:rPr>
          <w:rFonts w:eastAsiaTheme="minorEastAsia"/>
        </w:rPr>
        <w:t>申报：对发现存在的且系统未预警的问题进行申报。</w:t>
      </w:r>
    </w:p>
    <w:p w:rsidR="00DF7ED1" w:rsidRPr="000E6001" w:rsidRDefault="0081310E">
      <w:pPr>
        <w:pStyle w:val="afb"/>
        <w:numPr>
          <w:ilvl w:val="0"/>
          <w:numId w:val="47"/>
        </w:numPr>
        <w:tabs>
          <w:tab w:val="clear" w:pos="4156"/>
          <w:tab w:val="clear" w:pos="8253"/>
        </w:tabs>
        <w:ind w:firstLineChars="0"/>
        <w:rPr>
          <w:rFonts w:eastAsiaTheme="minorEastAsia"/>
          <w:bCs/>
        </w:rPr>
      </w:pPr>
      <w:r w:rsidRPr="000E6001">
        <w:rPr>
          <w:rFonts w:eastAsiaTheme="minorEastAsia"/>
          <w:bCs/>
        </w:rPr>
        <w:t>数据处理层：</w:t>
      </w:r>
    </w:p>
    <w:p w:rsidR="00DF7ED1" w:rsidRPr="000E6001" w:rsidRDefault="0081310E">
      <w:pPr>
        <w:pStyle w:val="afb"/>
        <w:numPr>
          <w:ilvl w:val="0"/>
          <w:numId w:val="53"/>
        </w:numPr>
        <w:tabs>
          <w:tab w:val="clear" w:pos="4156"/>
          <w:tab w:val="clear" w:pos="8253"/>
        </w:tabs>
        <w:ind w:firstLineChars="0"/>
        <w:rPr>
          <w:rFonts w:eastAsiaTheme="minorEastAsia"/>
        </w:rPr>
      </w:pPr>
      <w:r w:rsidRPr="000E6001">
        <w:rPr>
          <w:rFonts w:eastAsiaTheme="minorEastAsia"/>
        </w:rPr>
        <w:t>业务数据模块：对业务层产生的数据进行处理和转换，将需要存储的数据输出到数据存储层，将需要上链的数据输出到区块链数据处理模块，并根据数据流进行负载均衡。</w:t>
      </w:r>
    </w:p>
    <w:p w:rsidR="00DF7ED1" w:rsidRPr="000E6001" w:rsidRDefault="0081310E">
      <w:pPr>
        <w:pStyle w:val="afb"/>
        <w:numPr>
          <w:ilvl w:val="0"/>
          <w:numId w:val="53"/>
        </w:numPr>
        <w:tabs>
          <w:tab w:val="clear" w:pos="4156"/>
          <w:tab w:val="clear" w:pos="8253"/>
        </w:tabs>
        <w:ind w:firstLineChars="0"/>
        <w:rPr>
          <w:rFonts w:eastAsiaTheme="minorEastAsia"/>
        </w:rPr>
      </w:pPr>
      <w:r w:rsidRPr="000E6001">
        <w:rPr>
          <w:rFonts w:eastAsiaTheme="minorEastAsia"/>
        </w:rPr>
        <w:t>区块链数据处理模块：对输入的数据按照区块链和智能合约的要求进行处理和转换并输出到区块链系统中。</w:t>
      </w:r>
    </w:p>
    <w:p w:rsidR="00DF7ED1" w:rsidRPr="000E6001" w:rsidRDefault="0081310E">
      <w:pPr>
        <w:pStyle w:val="afb"/>
        <w:numPr>
          <w:ilvl w:val="0"/>
          <w:numId w:val="47"/>
        </w:numPr>
        <w:tabs>
          <w:tab w:val="clear" w:pos="4156"/>
          <w:tab w:val="clear" w:pos="8253"/>
        </w:tabs>
        <w:ind w:firstLineChars="0"/>
        <w:rPr>
          <w:rFonts w:eastAsiaTheme="minorEastAsia"/>
          <w:bCs/>
        </w:rPr>
      </w:pPr>
      <w:r w:rsidRPr="000E6001">
        <w:rPr>
          <w:rFonts w:eastAsiaTheme="minorEastAsia"/>
          <w:bCs/>
        </w:rPr>
        <w:t>数据存储层：</w:t>
      </w:r>
    </w:p>
    <w:p w:rsidR="00DF7ED1" w:rsidRPr="000E6001" w:rsidRDefault="0081310E">
      <w:pPr>
        <w:pStyle w:val="afb"/>
        <w:numPr>
          <w:ilvl w:val="0"/>
          <w:numId w:val="54"/>
        </w:numPr>
        <w:tabs>
          <w:tab w:val="clear" w:pos="4156"/>
          <w:tab w:val="clear" w:pos="8253"/>
        </w:tabs>
        <w:ind w:firstLineChars="0"/>
        <w:rPr>
          <w:rFonts w:eastAsiaTheme="minorEastAsia"/>
        </w:rPr>
      </w:pPr>
      <w:r w:rsidRPr="000E6001">
        <w:rPr>
          <w:rFonts w:eastAsiaTheme="minorEastAsia"/>
        </w:rPr>
        <w:t>系统数据存储：存储平台系统数据，包括用户信息、区块链节点信息等。</w:t>
      </w:r>
    </w:p>
    <w:p w:rsidR="00DF7ED1" w:rsidRPr="000E6001" w:rsidRDefault="0081310E">
      <w:pPr>
        <w:pStyle w:val="afb"/>
        <w:numPr>
          <w:ilvl w:val="0"/>
          <w:numId w:val="54"/>
        </w:numPr>
        <w:tabs>
          <w:tab w:val="clear" w:pos="4156"/>
          <w:tab w:val="clear" w:pos="8253"/>
        </w:tabs>
        <w:ind w:firstLineChars="0"/>
        <w:rPr>
          <w:rFonts w:eastAsiaTheme="minorEastAsia"/>
        </w:rPr>
      </w:pPr>
      <w:r w:rsidRPr="000E6001">
        <w:rPr>
          <w:rFonts w:eastAsiaTheme="minorEastAsia"/>
        </w:rPr>
        <w:t>节点信息存储：存储区块链网络节点即区块链网络部署信息。</w:t>
      </w:r>
    </w:p>
    <w:p w:rsidR="00DF7ED1" w:rsidRPr="000E6001" w:rsidRDefault="0081310E">
      <w:pPr>
        <w:pStyle w:val="afb"/>
        <w:numPr>
          <w:ilvl w:val="0"/>
          <w:numId w:val="54"/>
        </w:numPr>
        <w:tabs>
          <w:tab w:val="clear" w:pos="4156"/>
          <w:tab w:val="clear" w:pos="8253"/>
        </w:tabs>
        <w:ind w:firstLineChars="0"/>
        <w:rPr>
          <w:rFonts w:eastAsiaTheme="minorEastAsia"/>
        </w:rPr>
      </w:pPr>
      <w:r w:rsidRPr="000E6001">
        <w:rPr>
          <w:rFonts w:eastAsiaTheme="minorEastAsia"/>
        </w:rPr>
        <w:t>文件存储：存储平台所有文件信息数据，包括大型文本文件、视频文件、</w:t>
      </w:r>
      <w:r w:rsidRPr="000E6001">
        <w:rPr>
          <w:rFonts w:eastAsiaTheme="minorEastAsia"/>
        </w:rPr>
        <w:lastRenderedPageBreak/>
        <w:t>音像文件等非结构化的数据。</w:t>
      </w:r>
    </w:p>
    <w:p w:rsidR="00DF7ED1" w:rsidRPr="000E6001" w:rsidRDefault="0081310E">
      <w:pPr>
        <w:pStyle w:val="afb"/>
        <w:numPr>
          <w:ilvl w:val="0"/>
          <w:numId w:val="54"/>
        </w:numPr>
        <w:tabs>
          <w:tab w:val="clear" w:pos="4156"/>
          <w:tab w:val="clear" w:pos="8253"/>
        </w:tabs>
        <w:ind w:firstLineChars="0"/>
        <w:rPr>
          <w:rFonts w:eastAsiaTheme="minorEastAsia"/>
        </w:rPr>
      </w:pPr>
      <w:r w:rsidRPr="000E6001">
        <w:rPr>
          <w:rFonts w:eastAsiaTheme="minorEastAsia"/>
        </w:rPr>
        <w:t>高效缓存：应对超高业务流量对系统的冲击。</w:t>
      </w:r>
    </w:p>
    <w:p w:rsidR="00DF7ED1" w:rsidRPr="000E6001" w:rsidRDefault="0081310E">
      <w:pPr>
        <w:pStyle w:val="afb"/>
        <w:numPr>
          <w:ilvl w:val="0"/>
          <w:numId w:val="47"/>
        </w:numPr>
        <w:tabs>
          <w:tab w:val="clear" w:pos="4156"/>
          <w:tab w:val="clear" w:pos="8253"/>
        </w:tabs>
        <w:ind w:firstLineChars="0"/>
        <w:rPr>
          <w:rFonts w:eastAsiaTheme="minorEastAsia"/>
          <w:bCs/>
        </w:rPr>
      </w:pPr>
      <w:r w:rsidRPr="000E6001">
        <w:rPr>
          <w:rFonts w:eastAsiaTheme="minorEastAsia"/>
          <w:bCs/>
        </w:rPr>
        <w:t>区块链层：</w:t>
      </w:r>
    </w:p>
    <w:p w:rsidR="00DF7ED1" w:rsidRPr="000E6001" w:rsidRDefault="0081310E">
      <w:pPr>
        <w:pStyle w:val="afb"/>
        <w:numPr>
          <w:ilvl w:val="0"/>
          <w:numId w:val="55"/>
        </w:numPr>
        <w:tabs>
          <w:tab w:val="clear" w:pos="4156"/>
          <w:tab w:val="clear" w:pos="8253"/>
        </w:tabs>
        <w:ind w:firstLineChars="0"/>
        <w:rPr>
          <w:rFonts w:eastAsiaTheme="minorEastAsia"/>
        </w:rPr>
      </w:pPr>
      <w:r w:rsidRPr="000E6001">
        <w:rPr>
          <w:rFonts w:eastAsiaTheme="minorEastAsia"/>
        </w:rPr>
        <w:t>共识服务：区块链网络中各节点对在区块链系统中进行事务或状态的验证、记录、修改等行为达成一致确认的方法。</w:t>
      </w:r>
    </w:p>
    <w:p w:rsidR="00DF7ED1" w:rsidRPr="000E6001" w:rsidRDefault="0081310E">
      <w:pPr>
        <w:pStyle w:val="afb"/>
        <w:numPr>
          <w:ilvl w:val="0"/>
          <w:numId w:val="55"/>
        </w:numPr>
        <w:tabs>
          <w:tab w:val="clear" w:pos="4156"/>
          <w:tab w:val="clear" w:pos="8253"/>
        </w:tabs>
        <w:ind w:firstLineChars="0"/>
        <w:rPr>
          <w:rFonts w:eastAsiaTheme="minorEastAsia"/>
        </w:rPr>
      </w:pPr>
      <w:r w:rsidRPr="000E6001">
        <w:rPr>
          <w:rFonts w:eastAsiaTheme="minorEastAsia"/>
        </w:rPr>
        <w:t>账本记录：负责区块间</w:t>
      </w:r>
      <w:r w:rsidRPr="000E6001">
        <w:rPr>
          <w:rFonts w:eastAsiaTheme="minorEastAsia"/>
        </w:rPr>
        <w:t>P2P</w:t>
      </w:r>
      <w:r w:rsidRPr="000E6001">
        <w:rPr>
          <w:rFonts w:eastAsiaTheme="minorEastAsia"/>
        </w:rPr>
        <w:t>通讯以及分布式存储。</w:t>
      </w:r>
    </w:p>
    <w:p w:rsidR="00DF7ED1" w:rsidRPr="000E6001" w:rsidRDefault="0081310E">
      <w:pPr>
        <w:pStyle w:val="afb"/>
        <w:numPr>
          <w:ilvl w:val="0"/>
          <w:numId w:val="55"/>
        </w:numPr>
        <w:tabs>
          <w:tab w:val="clear" w:pos="4156"/>
          <w:tab w:val="clear" w:pos="8253"/>
        </w:tabs>
        <w:ind w:firstLineChars="0"/>
        <w:rPr>
          <w:rFonts w:eastAsiaTheme="minorEastAsia"/>
        </w:rPr>
      </w:pPr>
      <w:r w:rsidRPr="000E6001">
        <w:rPr>
          <w:rFonts w:eastAsiaTheme="minorEastAsia"/>
        </w:rPr>
        <w:t>智能合约：智能合约是一套以计算机代码形式定义的承诺，以及合约参与方可执行承诺的协议，即：用计算机代码形式编写合约参与方达成的条件型协议，当条件被触发时区块链系统自动执行该协议。根据应用场景的不同需求，区块链系统可有选择性地提供智能合约功能。</w:t>
      </w:r>
    </w:p>
    <w:p w:rsidR="00DF7ED1" w:rsidRPr="000E6001" w:rsidRDefault="0081310E">
      <w:pPr>
        <w:pStyle w:val="afb"/>
        <w:numPr>
          <w:ilvl w:val="0"/>
          <w:numId w:val="55"/>
        </w:numPr>
        <w:tabs>
          <w:tab w:val="clear" w:pos="4156"/>
          <w:tab w:val="clear" w:pos="8253"/>
        </w:tabs>
        <w:ind w:firstLineChars="0"/>
        <w:rPr>
          <w:rFonts w:eastAsiaTheme="minorEastAsia"/>
        </w:rPr>
      </w:pPr>
      <w:r w:rsidRPr="000E6001">
        <w:rPr>
          <w:rFonts w:eastAsiaTheme="minorEastAsia"/>
        </w:rPr>
        <w:t>时序服务：对于区块链系统中的行为或数据需记录相应的一致性的时序。</w:t>
      </w:r>
    </w:p>
    <w:p w:rsidR="00DF7ED1" w:rsidRPr="000E6001" w:rsidRDefault="0081310E">
      <w:pPr>
        <w:pStyle w:val="afb"/>
        <w:numPr>
          <w:ilvl w:val="0"/>
          <w:numId w:val="55"/>
        </w:numPr>
        <w:tabs>
          <w:tab w:val="clear" w:pos="4156"/>
          <w:tab w:val="clear" w:pos="8253"/>
        </w:tabs>
        <w:ind w:firstLineChars="0"/>
        <w:rPr>
          <w:rFonts w:eastAsiaTheme="minorEastAsia"/>
        </w:rPr>
      </w:pPr>
      <w:r w:rsidRPr="000E6001">
        <w:rPr>
          <w:rFonts w:eastAsiaTheme="minorEastAsia"/>
        </w:rPr>
        <w:t>数字签名：数字签名功能被接收者用以确认数据单元的完整性以及不可伪造性，即确定消息确实是由签发方签署的。</w:t>
      </w:r>
    </w:p>
    <w:p w:rsidR="00DF7ED1" w:rsidRPr="000E6001" w:rsidRDefault="0081310E">
      <w:pPr>
        <w:pStyle w:val="afb"/>
        <w:numPr>
          <w:ilvl w:val="0"/>
          <w:numId w:val="55"/>
        </w:numPr>
        <w:tabs>
          <w:tab w:val="clear" w:pos="4156"/>
          <w:tab w:val="clear" w:pos="8253"/>
        </w:tabs>
        <w:ind w:firstLineChars="0"/>
        <w:rPr>
          <w:rFonts w:eastAsiaTheme="minorEastAsia"/>
        </w:rPr>
      </w:pPr>
      <w:r w:rsidRPr="000E6001">
        <w:rPr>
          <w:rFonts w:eastAsiaTheme="minorEastAsia"/>
        </w:rPr>
        <w:t>加密：加密功能一般具体包括加密和解密两个操作：加密操作是把明文数据转化为密文数据，解密操作是把密文数据还原为明文数据。</w:t>
      </w:r>
    </w:p>
    <w:p w:rsidR="00DF7ED1" w:rsidRPr="000E6001" w:rsidRDefault="0081310E">
      <w:pPr>
        <w:pStyle w:val="4"/>
        <w:numPr>
          <w:ilvl w:val="3"/>
          <w:numId w:val="8"/>
        </w:numPr>
        <w:tabs>
          <w:tab w:val="clear" w:pos="4156"/>
          <w:tab w:val="clear" w:pos="8253"/>
        </w:tabs>
        <w:spacing w:after="0"/>
        <w:ind w:left="1134" w:firstLineChars="0" w:hanging="1134"/>
        <w:rPr>
          <w:rFonts w:ascii="Times New Roman" w:hAnsi="Times New Roman" w:cs="Times New Roman"/>
          <w:b w:val="0"/>
          <w:bCs w:val="0"/>
        </w:rPr>
      </w:pPr>
      <w:r w:rsidRPr="000E6001">
        <w:rPr>
          <w:rFonts w:ascii="Times New Roman" w:hAnsi="Times New Roman" w:cs="Times New Roman"/>
          <w:b w:val="0"/>
          <w:bCs w:val="0"/>
        </w:rPr>
        <w:t>智能合约设计</w:t>
      </w:r>
    </w:p>
    <w:p w:rsidR="00DF7ED1" w:rsidRPr="000E6001" w:rsidRDefault="0081310E">
      <w:pPr>
        <w:pStyle w:val="afb"/>
        <w:numPr>
          <w:ilvl w:val="0"/>
          <w:numId w:val="56"/>
        </w:numPr>
        <w:tabs>
          <w:tab w:val="clear" w:pos="4156"/>
          <w:tab w:val="clear" w:pos="8253"/>
        </w:tabs>
        <w:ind w:firstLineChars="0"/>
        <w:rPr>
          <w:rFonts w:eastAsiaTheme="minorEastAsia"/>
          <w:bCs/>
          <w:szCs w:val="28"/>
        </w:rPr>
      </w:pPr>
      <w:r w:rsidRPr="000E6001">
        <w:rPr>
          <w:rFonts w:eastAsiaTheme="minorEastAsia"/>
          <w:bCs/>
          <w:szCs w:val="28"/>
        </w:rPr>
        <w:t>实现功能</w:t>
      </w:r>
    </w:p>
    <w:p w:rsidR="00DF7ED1" w:rsidRPr="000E6001" w:rsidRDefault="0081310E">
      <w:pPr>
        <w:tabs>
          <w:tab w:val="clear" w:pos="4156"/>
          <w:tab w:val="clear" w:pos="8253"/>
        </w:tabs>
        <w:ind w:firstLine="480"/>
        <w:rPr>
          <w:rFonts w:eastAsiaTheme="minorEastAsia"/>
          <w:szCs w:val="28"/>
        </w:rPr>
      </w:pPr>
      <w:r w:rsidRPr="000E6001">
        <w:rPr>
          <w:rFonts w:eastAsiaTheme="minorEastAsia"/>
          <w:szCs w:val="28"/>
        </w:rPr>
        <w:t>在区块链网络中发行数字汇票，力求</w:t>
      </w:r>
      <w:r w:rsidRPr="000E6001">
        <w:t>解决信用可达性和管理有效性随着层级的增加而逐渐衰减的问题</w:t>
      </w:r>
      <w:r w:rsidRPr="000E6001">
        <w:rPr>
          <w:rFonts w:eastAsiaTheme="minorEastAsia"/>
          <w:szCs w:val="28"/>
        </w:rPr>
        <w:t>。</w:t>
      </w:r>
    </w:p>
    <w:p w:rsidR="00DF7ED1" w:rsidRPr="000E6001" w:rsidRDefault="0081310E">
      <w:pPr>
        <w:pStyle w:val="afb"/>
        <w:numPr>
          <w:ilvl w:val="0"/>
          <w:numId w:val="56"/>
        </w:numPr>
        <w:tabs>
          <w:tab w:val="clear" w:pos="4156"/>
          <w:tab w:val="clear" w:pos="8253"/>
        </w:tabs>
        <w:ind w:firstLineChars="0"/>
        <w:rPr>
          <w:rFonts w:eastAsiaTheme="minorEastAsia"/>
          <w:bCs/>
          <w:szCs w:val="28"/>
        </w:rPr>
      </w:pPr>
      <w:r w:rsidRPr="000E6001">
        <w:rPr>
          <w:rFonts w:eastAsiaTheme="minorEastAsia"/>
          <w:bCs/>
          <w:szCs w:val="28"/>
        </w:rPr>
        <w:t>触发时机</w:t>
      </w:r>
    </w:p>
    <w:p w:rsidR="00DF7ED1" w:rsidRPr="000E6001" w:rsidRDefault="0081310E">
      <w:pPr>
        <w:tabs>
          <w:tab w:val="clear" w:pos="4156"/>
          <w:tab w:val="clear" w:pos="8253"/>
        </w:tabs>
        <w:ind w:firstLine="480"/>
        <w:rPr>
          <w:rFonts w:eastAsiaTheme="minorEastAsia"/>
          <w:szCs w:val="28"/>
        </w:rPr>
      </w:pPr>
      <w:r w:rsidRPr="000E6001">
        <w:rPr>
          <w:rFonts w:eastAsiaTheme="minorEastAsia"/>
          <w:szCs w:val="28"/>
        </w:rPr>
        <w:t>省领导小组办公室审批项目成功即触发发行数字汇票接口，每个参与方拨款对账成功后触发流转数字汇票接口，项目实施单位接收款项时触发承兑数字汇票接口。</w:t>
      </w:r>
    </w:p>
    <w:p w:rsidR="00DF7ED1" w:rsidRPr="000E6001" w:rsidRDefault="0081310E">
      <w:pPr>
        <w:pStyle w:val="afb"/>
        <w:numPr>
          <w:ilvl w:val="0"/>
          <w:numId w:val="56"/>
        </w:numPr>
        <w:tabs>
          <w:tab w:val="clear" w:pos="4156"/>
          <w:tab w:val="clear" w:pos="8253"/>
        </w:tabs>
        <w:ind w:firstLineChars="0"/>
        <w:rPr>
          <w:rFonts w:eastAsiaTheme="minorEastAsia"/>
          <w:bCs/>
          <w:szCs w:val="28"/>
        </w:rPr>
      </w:pPr>
      <w:r w:rsidRPr="000E6001">
        <w:rPr>
          <w:rFonts w:eastAsiaTheme="minorEastAsia"/>
          <w:bCs/>
          <w:szCs w:val="28"/>
        </w:rPr>
        <w:t>运行逻辑</w:t>
      </w:r>
    </w:p>
    <w:p w:rsidR="00DF7ED1" w:rsidRPr="000E6001" w:rsidRDefault="0081310E">
      <w:pPr>
        <w:tabs>
          <w:tab w:val="clear" w:pos="4156"/>
          <w:tab w:val="clear" w:pos="8253"/>
        </w:tabs>
        <w:ind w:firstLine="480"/>
        <w:rPr>
          <w:szCs w:val="28"/>
        </w:rPr>
      </w:pPr>
      <w:r w:rsidRPr="000E6001">
        <w:rPr>
          <w:szCs w:val="28"/>
        </w:rPr>
        <w:t>“</w:t>
      </w:r>
      <w:r w:rsidRPr="000E6001">
        <w:rPr>
          <w:szCs w:val="28"/>
        </w:rPr>
        <w:t>数字汇票</w:t>
      </w:r>
      <w:r w:rsidRPr="000E6001">
        <w:rPr>
          <w:szCs w:val="28"/>
        </w:rPr>
        <w:t>”</w:t>
      </w:r>
      <w:r w:rsidRPr="000E6001">
        <w:rPr>
          <w:szCs w:val="28"/>
        </w:rPr>
        <w:t>和智能合约相结合，相应设定资金用途、流转路径、收款方等约束条件。发行时约定使用条件，确定资金用途、流转路径、兑现范围。按约定流通，流通过程受参与各方共同监督。按约定兑现支付，当使用场景符合要求时，由对应的银行账户向受付对象发起资金转账。</w:t>
      </w:r>
    </w:p>
    <w:p w:rsidR="00DF7ED1" w:rsidRPr="000E6001" w:rsidRDefault="0081310E">
      <w:pPr>
        <w:pStyle w:val="afb"/>
        <w:numPr>
          <w:ilvl w:val="0"/>
          <w:numId w:val="56"/>
        </w:numPr>
        <w:tabs>
          <w:tab w:val="clear" w:pos="4156"/>
          <w:tab w:val="clear" w:pos="8253"/>
        </w:tabs>
        <w:ind w:firstLineChars="0"/>
        <w:rPr>
          <w:rFonts w:eastAsiaTheme="minorEastAsia"/>
          <w:bCs/>
          <w:szCs w:val="28"/>
        </w:rPr>
      </w:pPr>
      <w:r w:rsidRPr="000E6001">
        <w:rPr>
          <w:rFonts w:eastAsiaTheme="minorEastAsia"/>
          <w:bCs/>
          <w:szCs w:val="28"/>
        </w:rPr>
        <w:t>数据结构及接口</w:t>
      </w:r>
    </w:p>
    <w:p w:rsidR="00DF7ED1" w:rsidRPr="000E6001" w:rsidRDefault="00DF7ED1">
      <w:pPr>
        <w:pStyle w:val="a7"/>
        <w:tabs>
          <w:tab w:val="clear" w:pos="4156"/>
          <w:tab w:val="clear" w:pos="8253"/>
        </w:tabs>
        <w:jc w:val="both"/>
        <w:rPr>
          <w:rFonts w:cs="Times New Roman"/>
        </w:rPr>
      </w:pPr>
    </w:p>
    <w:p w:rsidR="00DF7ED1" w:rsidRPr="000E6001" w:rsidRDefault="00DF7ED1">
      <w:pPr>
        <w:ind w:firstLine="480"/>
      </w:pPr>
    </w:p>
    <w:p w:rsidR="00DF7ED1" w:rsidRPr="000E6001" w:rsidRDefault="0081310E">
      <w:pPr>
        <w:pStyle w:val="a7"/>
        <w:tabs>
          <w:tab w:val="clear" w:pos="4156"/>
          <w:tab w:val="clear" w:pos="8253"/>
        </w:tabs>
        <w:rPr>
          <w:rFonts w:cs="Times New Roman"/>
          <w:bCs/>
          <w:szCs w:val="28"/>
        </w:rPr>
      </w:pPr>
      <w:r w:rsidRPr="000E6001">
        <w:rPr>
          <w:rFonts w:cs="Times New Roman"/>
        </w:rPr>
        <w:lastRenderedPageBreak/>
        <w:t>表</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6</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表</w:instrText>
      </w:r>
      <w:r w:rsidRPr="000E6001">
        <w:rPr>
          <w:rFonts w:cs="Times New Roman"/>
        </w:rPr>
        <w:instrText xml:space="preserve"> \* ARABIC \s 1 </w:instrText>
      </w:r>
      <w:r w:rsidRPr="000E6001">
        <w:rPr>
          <w:rFonts w:cs="Times New Roman"/>
        </w:rPr>
        <w:fldChar w:fldCharType="separate"/>
      </w:r>
      <w:r w:rsidRPr="000E6001">
        <w:rPr>
          <w:rFonts w:cs="Times New Roman"/>
        </w:rPr>
        <w:t>1</w:t>
      </w:r>
      <w:r w:rsidRPr="000E6001">
        <w:rPr>
          <w:rFonts w:cs="Times New Roman"/>
        </w:rPr>
        <w:fldChar w:fldCharType="end"/>
      </w:r>
      <w:r w:rsidRPr="000E6001">
        <w:rPr>
          <w:rFonts w:cs="Times New Roman"/>
        </w:rPr>
        <w:t xml:space="preserve"> </w:t>
      </w:r>
      <w:r w:rsidRPr="000E6001">
        <w:rPr>
          <w:rFonts w:cs="Times New Roman"/>
        </w:rPr>
        <w:t>数字汇票智能合约存储数据</w:t>
      </w:r>
    </w:p>
    <w:tbl>
      <w:tblPr>
        <w:tblW w:w="8522" w:type="dxa"/>
        <w:jc w:val="center"/>
        <w:tblLayout w:type="fixed"/>
        <w:tblLook w:val="04A0" w:firstRow="1" w:lastRow="0" w:firstColumn="1" w:lastColumn="0" w:noHBand="0" w:noVBand="1"/>
      </w:tblPr>
      <w:tblGrid>
        <w:gridCol w:w="4261"/>
        <w:gridCol w:w="4261"/>
      </w:tblGrid>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存储数据</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说明</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DraftID</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数字汇票编号</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ProjectID</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对应项目编号</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InstructionID</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发行机构编号</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lang w:val="zh-Hans"/>
              </w:rPr>
            </w:pPr>
            <w:r w:rsidRPr="000E6001">
              <w:rPr>
                <w:rFonts w:eastAsiaTheme="minorEastAsia"/>
                <w:sz w:val="21"/>
                <w:szCs w:val="20"/>
              </w:rPr>
              <w:t>InstructionSign</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发行机构签名</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Status</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数字汇票状态</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CreateAt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数字汇票生成时间</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Amount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数字汇票金额</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PlanPath</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计划路径</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ActualPath</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实际路径</w:t>
            </w:r>
          </w:p>
        </w:tc>
      </w:tr>
      <w:tr w:rsidR="00DF7ED1" w:rsidRPr="000E6001">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SpecialRule</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特殊规则</w:t>
            </w:r>
          </w:p>
        </w:tc>
      </w:tr>
    </w:tbl>
    <w:p w:rsidR="00DF7ED1" w:rsidRPr="000E6001" w:rsidRDefault="0081310E">
      <w:pPr>
        <w:pStyle w:val="a7"/>
        <w:tabs>
          <w:tab w:val="clear" w:pos="4156"/>
          <w:tab w:val="clear" w:pos="8253"/>
        </w:tabs>
        <w:rPr>
          <w:rFonts w:cs="Times New Roman"/>
        </w:rPr>
      </w:pPr>
      <w:r w:rsidRPr="000E6001">
        <w:rPr>
          <w:rFonts w:cs="Times New Roman"/>
        </w:rPr>
        <w:t>表</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6</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表</w:instrText>
      </w:r>
      <w:r w:rsidRPr="000E6001">
        <w:rPr>
          <w:rFonts w:cs="Times New Roman"/>
        </w:rPr>
        <w:instrText xml:space="preserve"> \* ARABIC \s 1 </w:instrText>
      </w:r>
      <w:r w:rsidRPr="000E6001">
        <w:rPr>
          <w:rFonts w:cs="Times New Roman"/>
        </w:rPr>
        <w:fldChar w:fldCharType="separate"/>
      </w:r>
      <w:r w:rsidRPr="000E6001">
        <w:rPr>
          <w:rFonts w:cs="Times New Roman"/>
        </w:rPr>
        <w:t>2</w:t>
      </w:r>
      <w:r w:rsidRPr="000E6001">
        <w:rPr>
          <w:rFonts w:cs="Times New Roman"/>
        </w:rPr>
        <w:fldChar w:fldCharType="end"/>
      </w:r>
      <w:r w:rsidRPr="000E6001">
        <w:rPr>
          <w:rFonts w:cs="Times New Roman"/>
        </w:rPr>
        <w:t xml:space="preserve"> </w:t>
      </w:r>
      <w:r w:rsidRPr="000E6001">
        <w:rPr>
          <w:rFonts w:cs="Times New Roman"/>
        </w:rPr>
        <w:t>数字汇票智能合约接口</w:t>
      </w:r>
    </w:p>
    <w:tbl>
      <w:tblPr>
        <w:tblW w:w="8522" w:type="dxa"/>
        <w:jc w:val="center"/>
        <w:tblLayout w:type="fixed"/>
        <w:tblLook w:val="04A0" w:firstRow="1" w:lastRow="0" w:firstColumn="1" w:lastColumn="0" w:noHBand="0" w:noVBand="1"/>
      </w:tblPr>
      <w:tblGrid>
        <w:gridCol w:w="2130"/>
        <w:gridCol w:w="2130"/>
        <w:gridCol w:w="2130"/>
        <w:gridCol w:w="2132"/>
      </w:tblGrid>
      <w:tr w:rsidR="00DF7ED1" w:rsidRPr="000E6001">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接口</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输入</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输出</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说明</w:t>
            </w:r>
          </w:p>
        </w:tc>
      </w:tr>
      <w:tr w:rsidR="00DF7ED1" w:rsidRPr="000E6001">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create</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数字汇票信息</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数字汇票编号和发行结果信息</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发行数字汇票。如果发行数字汇票失败，会将失败信息输出。</w:t>
            </w:r>
          </w:p>
        </w:tc>
      </w:tr>
      <w:tr w:rsidR="00DF7ED1" w:rsidRPr="000E6001">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transfer</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数字汇票编号，对账信息</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DF7ED1">
            <w:pPr>
              <w:tabs>
                <w:tab w:val="clear" w:pos="4156"/>
                <w:tab w:val="clear" w:pos="8253"/>
              </w:tabs>
              <w:ind w:firstLineChars="0" w:firstLine="0"/>
              <w:jc w:val="center"/>
              <w:rPr>
                <w:rFonts w:eastAsiaTheme="minorEastAsia"/>
                <w:sz w:val="21"/>
                <w:szCs w:val="20"/>
              </w:rPr>
            </w:pP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结合实时对账系统，对账成功，对账合约自动调用该接口，更新数字汇票信息。</w:t>
            </w:r>
          </w:p>
        </w:tc>
      </w:tr>
      <w:tr w:rsidR="00DF7ED1" w:rsidRPr="000E6001">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accept</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数字汇票编号</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承兑结果</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DF7ED1">
            <w:pPr>
              <w:tabs>
                <w:tab w:val="clear" w:pos="4156"/>
                <w:tab w:val="clear" w:pos="8253"/>
              </w:tabs>
              <w:ind w:firstLineChars="0" w:firstLine="0"/>
              <w:jc w:val="center"/>
              <w:rPr>
                <w:rFonts w:eastAsiaTheme="minorEastAsia"/>
                <w:sz w:val="21"/>
                <w:szCs w:val="20"/>
              </w:rPr>
            </w:pPr>
          </w:p>
        </w:tc>
      </w:tr>
      <w:tr w:rsidR="00DF7ED1" w:rsidRPr="000E6001">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query</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数字汇票编号</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数字汇票信息</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DF7ED1" w:rsidRPr="000E6001" w:rsidRDefault="00DF7ED1">
            <w:pPr>
              <w:tabs>
                <w:tab w:val="clear" w:pos="4156"/>
                <w:tab w:val="clear" w:pos="8253"/>
              </w:tabs>
              <w:ind w:firstLineChars="0" w:firstLine="0"/>
              <w:jc w:val="center"/>
              <w:rPr>
                <w:rFonts w:eastAsiaTheme="minorEastAsia"/>
                <w:sz w:val="21"/>
                <w:szCs w:val="20"/>
              </w:rPr>
            </w:pPr>
          </w:p>
        </w:tc>
      </w:tr>
    </w:tbl>
    <w:p w:rsidR="00DF7ED1" w:rsidRPr="000E6001" w:rsidRDefault="0081310E">
      <w:pPr>
        <w:pStyle w:val="3"/>
        <w:numPr>
          <w:ilvl w:val="2"/>
          <w:numId w:val="8"/>
        </w:numPr>
        <w:tabs>
          <w:tab w:val="clear" w:pos="4156"/>
          <w:tab w:val="clear" w:pos="8253"/>
        </w:tabs>
        <w:spacing w:after="0"/>
      </w:pPr>
      <w:bookmarkStart w:id="105" w:name="_Toc508795745"/>
      <w:r w:rsidRPr="000E6001">
        <w:rPr>
          <w:bCs w:val="0"/>
          <w:szCs w:val="28"/>
        </w:rPr>
        <w:t>基于区块链的实时对账系统</w:t>
      </w:r>
      <w:bookmarkEnd w:id="105"/>
    </w:p>
    <w:p w:rsidR="00DF7ED1" w:rsidRPr="000E6001" w:rsidRDefault="0081310E">
      <w:pPr>
        <w:tabs>
          <w:tab w:val="clear" w:pos="4156"/>
          <w:tab w:val="clear" w:pos="8253"/>
        </w:tabs>
        <w:ind w:firstLine="480"/>
      </w:pPr>
      <w:r w:rsidRPr="000E6001">
        <w:t>“</w:t>
      </w:r>
      <w:r w:rsidRPr="000E6001">
        <w:t>数字汇票</w:t>
      </w:r>
      <w:r w:rsidRPr="000E6001">
        <w:t>”</w:t>
      </w:r>
      <w:r w:rsidRPr="000E6001">
        <w:t>就好比一部严格完善的法典，规定了方方面面。但是，如何让人</w:t>
      </w:r>
      <w:r w:rsidRPr="000E6001">
        <w:lastRenderedPageBreak/>
        <w:t>们都按照它规定的去做呢？即如何保证每级部门都如实、按时的将相关款项下拨下去呢？也就是如何保证上链数据的真实性问题。比特币、以太坊等公有区块链大多采用经济制衡的手段，囚徒困境的策略，即作恶的获利要远远低于遵守规则的获利。但是，这样往往会造成资源的浪费和弱一致性的达成，即还是会导致作恶，只是作恶的成本较高。结合扶贫基金业务的特点</w:t>
      </w:r>
      <w:r w:rsidRPr="000E6001">
        <w:t>——“</w:t>
      </w:r>
      <w:r w:rsidRPr="000E6001">
        <w:t>政府主导、企业主体、市场运作、风险可控</w:t>
      </w:r>
      <w:r w:rsidRPr="000E6001">
        <w:t>”</w:t>
      </w:r>
      <w:r w:rsidRPr="000E6001">
        <w:t>，即这是一个在政府管制下的系统，因此，要想做好对中间环节的管控，就要充分发挥强信用单位的作用。在入口处，使用省政府的强信用对</w:t>
      </w:r>
      <w:r w:rsidRPr="000E6001">
        <w:t>“</w:t>
      </w:r>
      <w:r w:rsidRPr="000E6001">
        <w:t>数字汇票</w:t>
      </w:r>
      <w:r w:rsidRPr="000E6001">
        <w:t>”</w:t>
      </w:r>
      <w:r w:rsidRPr="000E6001">
        <w:t>的真实性进行背书。由此及彼，中间环节，使用商业银行的强信用对拨款信息的真实性进行背书。</w:t>
      </w:r>
    </w:p>
    <w:p w:rsidR="00DF7ED1" w:rsidRPr="000E6001" w:rsidRDefault="0081310E">
      <w:pPr>
        <w:tabs>
          <w:tab w:val="clear" w:pos="4156"/>
          <w:tab w:val="clear" w:pos="8253"/>
        </w:tabs>
        <w:ind w:firstLine="480"/>
      </w:pPr>
      <w:r w:rsidRPr="000E6001">
        <w:t>具体的做法如</w:t>
      </w:r>
      <w:r w:rsidRPr="000E6001">
        <w:fldChar w:fldCharType="begin"/>
      </w:r>
      <w:r w:rsidRPr="000E6001">
        <w:instrText xml:space="preserve"> REF _Ref16096 \h </w:instrText>
      </w:r>
      <w:r w:rsidR="000E6001">
        <w:instrText xml:space="preserve"> \* MERGEFORMAT </w:instrText>
      </w:r>
      <w:r w:rsidRPr="000E6001">
        <w:fldChar w:fldCharType="separate"/>
      </w:r>
      <w:r w:rsidRPr="000E6001">
        <w:t>图</w:t>
      </w:r>
      <w:r w:rsidRPr="000E6001">
        <w:t xml:space="preserve"> 6.4</w:t>
      </w:r>
      <w:r w:rsidRPr="000E6001">
        <w:fldChar w:fldCharType="end"/>
      </w:r>
      <w:r w:rsidRPr="000E6001">
        <w:t>所示：</w:t>
      </w:r>
    </w:p>
    <w:p w:rsidR="00DF7ED1" w:rsidRPr="000E6001" w:rsidRDefault="0081310E">
      <w:pPr>
        <w:keepNext/>
        <w:tabs>
          <w:tab w:val="clear" w:pos="4156"/>
          <w:tab w:val="clear" w:pos="8253"/>
        </w:tabs>
        <w:spacing w:line="240" w:lineRule="auto"/>
        <w:ind w:firstLineChars="0" w:firstLine="0"/>
      </w:pPr>
      <w:r w:rsidRPr="000E6001">
        <w:rPr>
          <w:noProof/>
        </w:rPr>
        <w:drawing>
          <wp:inline distT="0" distB="0" distL="114300" distR="114300">
            <wp:extent cx="5267960" cy="2005965"/>
            <wp:effectExtent l="0" t="0" r="8890" b="133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8"/>
                    <a:stretch>
                      <a:fillRect/>
                    </a:stretch>
                  </pic:blipFill>
                  <pic:spPr>
                    <a:xfrm>
                      <a:off x="0" y="0"/>
                      <a:ext cx="5267960" cy="2005965"/>
                    </a:xfrm>
                    <a:prstGeom prst="rect">
                      <a:avLst/>
                    </a:prstGeom>
                    <a:noFill/>
                    <a:ln w="9525">
                      <a:noFill/>
                    </a:ln>
                  </pic:spPr>
                </pic:pic>
              </a:graphicData>
            </a:graphic>
          </wp:inline>
        </w:drawing>
      </w:r>
    </w:p>
    <w:p w:rsidR="00DF7ED1" w:rsidRPr="000E6001" w:rsidRDefault="0081310E">
      <w:pPr>
        <w:pStyle w:val="a7"/>
        <w:tabs>
          <w:tab w:val="clear" w:pos="4156"/>
          <w:tab w:val="clear" w:pos="8253"/>
        </w:tabs>
        <w:spacing w:after="0"/>
        <w:rPr>
          <w:rFonts w:cs="Times New Roman"/>
        </w:rPr>
      </w:pPr>
      <w:bookmarkStart w:id="106" w:name="_Ref16096"/>
      <w:r w:rsidRPr="000E6001">
        <w:rPr>
          <w:rFonts w:cs="Times New Roman"/>
        </w:rPr>
        <w:t>图</w:t>
      </w:r>
      <w:r w:rsidRPr="000E6001">
        <w:rPr>
          <w:rFonts w:cs="Times New Roman"/>
        </w:rPr>
        <w:t xml:space="preserve"> </w:t>
      </w:r>
      <w:r w:rsidRPr="000E6001">
        <w:rPr>
          <w:rFonts w:cs="Times New Roman"/>
        </w:rPr>
        <w:fldChar w:fldCharType="begin"/>
      </w:r>
      <w:r w:rsidRPr="000E6001">
        <w:rPr>
          <w:rFonts w:cs="Times New Roman"/>
        </w:rPr>
        <w:instrText xml:space="preserve"> STYLEREF 1 \s </w:instrText>
      </w:r>
      <w:r w:rsidRPr="000E6001">
        <w:rPr>
          <w:rFonts w:cs="Times New Roman"/>
        </w:rPr>
        <w:fldChar w:fldCharType="separate"/>
      </w:r>
      <w:r w:rsidR="005733EE">
        <w:rPr>
          <w:rFonts w:cs="Times New Roman"/>
          <w:noProof/>
        </w:rPr>
        <w:t>6</w:t>
      </w:r>
      <w:r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005733EE">
        <w:rPr>
          <w:rFonts w:cs="Times New Roman"/>
          <w:noProof/>
        </w:rPr>
        <w:t>4</w:t>
      </w:r>
      <w:r w:rsidRPr="000E6001">
        <w:rPr>
          <w:rFonts w:cs="Times New Roman"/>
        </w:rPr>
        <w:fldChar w:fldCharType="end"/>
      </w:r>
      <w:bookmarkEnd w:id="106"/>
      <w:r w:rsidRPr="000E6001">
        <w:rPr>
          <w:rFonts w:cs="Times New Roman"/>
        </w:rPr>
        <w:t>实时对账流程</w:t>
      </w:r>
    </w:p>
    <w:p w:rsidR="00DF7ED1" w:rsidRPr="000E6001" w:rsidRDefault="0081310E">
      <w:pPr>
        <w:numPr>
          <w:ilvl w:val="0"/>
          <w:numId w:val="57"/>
        </w:numPr>
        <w:tabs>
          <w:tab w:val="clear" w:pos="4156"/>
          <w:tab w:val="clear" w:pos="8253"/>
        </w:tabs>
        <w:ind w:firstLine="480"/>
      </w:pPr>
      <w:r w:rsidRPr="000E6001">
        <w:t>转账单位根据</w:t>
      </w:r>
      <w:r w:rsidRPr="000E6001">
        <w:t>“</w:t>
      </w:r>
      <w:r w:rsidRPr="000E6001">
        <w:t>数字汇票</w:t>
      </w:r>
      <w:r w:rsidRPr="000E6001">
        <w:t>”</w:t>
      </w:r>
      <w:r w:rsidRPr="000E6001">
        <w:t>上的信息（转账金额、拨款账户、收款账户、转账截止时间）在规定的时间内向规定的收款账户转账。转账完成后，根据银行转账回执，在扶贫资金管理平台上登记转账流水号，转账流水号直接发送到区块链系统的对账智能合约。</w:t>
      </w:r>
    </w:p>
    <w:p w:rsidR="00DF7ED1" w:rsidRPr="000E6001" w:rsidRDefault="0081310E">
      <w:pPr>
        <w:numPr>
          <w:ilvl w:val="0"/>
          <w:numId w:val="57"/>
        </w:numPr>
        <w:tabs>
          <w:tab w:val="clear" w:pos="4156"/>
          <w:tab w:val="clear" w:pos="8253"/>
        </w:tabs>
        <w:ind w:firstLine="480"/>
      </w:pPr>
      <w:r w:rsidRPr="000E6001">
        <w:t>商业银行执行转账，并将转账流水推送到平台，转账流水直接发送到区块链系统的对账智能合约。</w:t>
      </w:r>
    </w:p>
    <w:p w:rsidR="00DF7ED1" w:rsidRPr="000E6001" w:rsidRDefault="0081310E">
      <w:pPr>
        <w:tabs>
          <w:tab w:val="clear" w:pos="4156"/>
          <w:tab w:val="clear" w:pos="8253"/>
        </w:tabs>
        <w:ind w:firstLine="480"/>
      </w:pPr>
      <w:r w:rsidRPr="000E6001">
        <w:t>区块链系统的对账智能合约根据转账部门登记的转账流水号，获取商业银行推送过来的转账流水，根据</w:t>
      </w:r>
      <w:r w:rsidRPr="000E6001">
        <w:t>“</w:t>
      </w:r>
      <w:r w:rsidRPr="000E6001">
        <w:t>数字汇票</w:t>
      </w:r>
      <w:r w:rsidRPr="000E6001">
        <w:t>”</w:t>
      </w:r>
      <w:r w:rsidRPr="000E6001">
        <w:t>的信息，核对转账金额、拨款账户、收款账户、转账截止时间等信息是否合规，如果有不合规之处，将不合规信息推送到管理平台，发出预警。如果对账无误，则落盘数据，并更新</w:t>
      </w:r>
      <w:r w:rsidRPr="000E6001">
        <w:t>“</w:t>
      </w:r>
      <w:r w:rsidRPr="000E6001">
        <w:t>数字汇票</w:t>
      </w:r>
      <w:r w:rsidRPr="000E6001">
        <w:t>”</w:t>
      </w:r>
      <w:r w:rsidRPr="000E6001">
        <w:t>。</w:t>
      </w:r>
    </w:p>
    <w:p w:rsidR="00DF7ED1" w:rsidRPr="000E6001" w:rsidRDefault="0081310E">
      <w:pPr>
        <w:pStyle w:val="4"/>
        <w:numPr>
          <w:ilvl w:val="3"/>
          <w:numId w:val="8"/>
        </w:numPr>
        <w:tabs>
          <w:tab w:val="clear" w:pos="4156"/>
          <w:tab w:val="clear" w:pos="8253"/>
        </w:tabs>
        <w:spacing w:after="0"/>
        <w:ind w:left="1134" w:firstLineChars="0" w:hanging="1134"/>
        <w:rPr>
          <w:rFonts w:ascii="Times New Roman" w:hAnsi="Times New Roman" w:cs="Times New Roman"/>
          <w:b w:val="0"/>
          <w:bCs w:val="0"/>
        </w:rPr>
      </w:pPr>
      <w:r w:rsidRPr="000E6001">
        <w:rPr>
          <w:rFonts w:ascii="Times New Roman" w:hAnsi="Times New Roman" w:cs="Times New Roman"/>
          <w:b w:val="0"/>
          <w:bCs w:val="0"/>
        </w:rPr>
        <w:lastRenderedPageBreak/>
        <w:t>系统框架</w:t>
      </w:r>
    </w:p>
    <w:p w:rsidR="00DF7ED1" w:rsidRPr="000E6001" w:rsidRDefault="0081310E">
      <w:pPr>
        <w:spacing w:line="240" w:lineRule="auto"/>
        <w:ind w:firstLineChars="0" w:firstLine="0"/>
      </w:pPr>
      <w:r w:rsidRPr="000E6001">
        <w:rPr>
          <w:noProof/>
        </w:rPr>
        <w:drawing>
          <wp:inline distT="0" distB="0" distL="0" distR="0">
            <wp:extent cx="5267325" cy="2255520"/>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a:xfrm>
                      <a:off x="0" y="0"/>
                      <a:ext cx="5267325" cy="2255520"/>
                    </a:xfrm>
                    <a:prstGeom prst="rect">
                      <a:avLst/>
                    </a:prstGeom>
                    <a:noFill/>
                  </pic:spPr>
                </pic:pic>
              </a:graphicData>
            </a:graphic>
          </wp:inline>
        </w:drawing>
      </w:r>
    </w:p>
    <w:p w:rsidR="00DF7ED1" w:rsidRPr="000E6001" w:rsidRDefault="0081310E">
      <w:pPr>
        <w:pStyle w:val="a7"/>
        <w:rPr>
          <w:rFonts w:cs="Times New Roman"/>
        </w:rPr>
      </w:pPr>
      <w:r w:rsidRPr="000E6001">
        <w:rPr>
          <w:rFonts w:cs="Times New Roman"/>
        </w:rPr>
        <w:t>图</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6</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5</w:t>
      </w:r>
      <w:r w:rsidRPr="000E6001">
        <w:rPr>
          <w:rFonts w:cs="Times New Roman"/>
        </w:rPr>
        <w:fldChar w:fldCharType="end"/>
      </w:r>
      <w:r w:rsidRPr="000E6001">
        <w:rPr>
          <w:rFonts w:cs="Times New Roman"/>
        </w:rPr>
        <w:t xml:space="preserve"> </w:t>
      </w:r>
      <w:r w:rsidRPr="000E6001">
        <w:rPr>
          <w:rFonts w:cs="Times New Roman"/>
        </w:rPr>
        <w:t>实时对账系统架构图</w:t>
      </w:r>
    </w:p>
    <w:p w:rsidR="00DF7ED1" w:rsidRPr="000E6001" w:rsidRDefault="0081310E">
      <w:pPr>
        <w:pStyle w:val="4"/>
        <w:numPr>
          <w:ilvl w:val="3"/>
          <w:numId w:val="8"/>
        </w:numPr>
        <w:tabs>
          <w:tab w:val="clear" w:pos="4156"/>
          <w:tab w:val="clear" w:pos="8253"/>
        </w:tabs>
        <w:spacing w:before="0" w:after="0"/>
        <w:ind w:left="1134" w:firstLineChars="0" w:hanging="1134"/>
        <w:rPr>
          <w:rFonts w:ascii="Times New Roman" w:hAnsi="Times New Roman" w:cs="Times New Roman"/>
          <w:b w:val="0"/>
          <w:bCs w:val="0"/>
        </w:rPr>
      </w:pPr>
      <w:r w:rsidRPr="000E6001">
        <w:rPr>
          <w:rFonts w:ascii="Times New Roman" w:hAnsi="Times New Roman" w:cs="Times New Roman"/>
          <w:b w:val="0"/>
          <w:bCs w:val="0"/>
        </w:rPr>
        <w:t>智能合约设计</w:t>
      </w:r>
    </w:p>
    <w:p w:rsidR="00DF7ED1" w:rsidRPr="000E6001" w:rsidRDefault="0081310E">
      <w:pPr>
        <w:pStyle w:val="afb"/>
        <w:numPr>
          <w:ilvl w:val="0"/>
          <w:numId w:val="58"/>
        </w:numPr>
        <w:tabs>
          <w:tab w:val="clear" w:pos="4156"/>
          <w:tab w:val="clear" w:pos="8253"/>
        </w:tabs>
        <w:ind w:firstLineChars="0"/>
        <w:rPr>
          <w:rFonts w:eastAsiaTheme="minorEastAsia"/>
          <w:bCs/>
          <w:szCs w:val="28"/>
        </w:rPr>
      </w:pPr>
      <w:r w:rsidRPr="000E6001">
        <w:rPr>
          <w:rFonts w:eastAsiaTheme="minorEastAsia"/>
          <w:bCs/>
          <w:szCs w:val="28"/>
        </w:rPr>
        <w:t>实现功能</w:t>
      </w:r>
    </w:p>
    <w:p w:rsidR="00DF7ED1" w:rsidRPr="000E6001" w:rsidRDefault="0081310E">
      <w:pPr>
        <w:tabs>
          <w:tab w:val="clear" w:pos="4156"/>
          <w:tab w:val="clear" w:pos="8253"/>
        </w:tabs>
        <w:ind w:firstLine="480"/>
        <w:rPr>
          <w:rFonts w:eastAsiaTheme="minorEastAsia"/>
          <w:szCs w:val="28"/>
        </w:rPr>
      </w:pPr>
      <w:r w:rsidRPr="000E6001">
        <w:rPr>
          <w:rFonts w:eastAsiaTheme="minorEastAsia"/>
          <w:szCs w:val="28"/>
        </w:rPr>
        <w:t>实时流水对账，及时发现对账差异。</w:t>
      </w:r>
    </w:p>
    <w:p w:rsidR="00DF7ED1" w:rsidRPr="000E6001" w:rsidRDefault="0081310E">
      <w:pPr>
        <w:pStyle w:val="afb"/>
        <w:numPr>
          <w:ilvl w:val="0"/>
          <w:numId w:val="58"/>
        </w:numPr>
        <w:tabs>
          <w:tab w:val="clear" w:pos="4156"/>
          <w:tab w:val="clear" w:pos="8253"/>
        </w:tabs>
        <w:ind w:firstLineChars="0"/>
        <w:rPr>
          <w:rFonts w:eastAsiaTheme="minorEastAsia"/>
          <w:bCs/>
          <w:szCs w:val="28"/>
        </w:rPr>
      </w:pPr>
      <w:r w:rsidRPr="000E6001">
        <w:rPr>
          <w:rFonts w:eastAsiaTheme="minorEastAsia"/>
          <w:bCs/>
          <w:szCs w:val="28"/>
        </w:rPr>
        <w:t>触发时机</w:t>
      </w:r>
    </w:p>
    <w:p w:rsidR="00DF7ED1" w:rsidRPr="000E6001" w:rsidRDefault="0081310E">
      <w:pPr>
        <w:tabs>
          <w:tab w:val="clear" w:pos="4156"/>
          <w:tab w:val="clear" w:pos="8253"/>
        </w:tabs>
        <w:ind w:firstLine="480"/>
        <w:rPr>
          <w:rFonts w:eastAsiaTheme="minorEastAsia"/>
          <w:szCs w:val="28"/>
        </w:rPr>
      </w:pPr>
      <w:r w:rsidRPr="000E6001">
        <w:rPr>
          <w:rFonts w:eastAsiaTheme="minorEastAsia"/>
          <w:szCs w:val="28"/>
        </w:rPr>
        <w:t>每条交易流水和资金流水上报都会调用该合约的接口。</w:t>
      </w:r>
    </w:p>
    <w:p w:rsidR="00DF7ED1" w:rsidRPr="000E6001" w:rsidRDefault="0081310E">
      <w:pPr>
        <w:pStyle w:val="afb"/>
        <w:numPr>
          <w:ilvl w:val="0"/>
          <w:numId w:val="58"/>
        </w:numPr>
        <w:tabs>
          <w:tab w:val="clear" w:pos="4156"/>
          <w:tab w:val="clear" w:pos="8253"/>
        </w:tabs>
        <w:ind w:firstLineChars="0"/>
        <w:rPr>
          <w:rFonts w:eastAsiaTheme="minorEastAsia"/>
          <w:bCs/>
          <w:szCs w:val="28"/>
        </w:rPr>
      </w:pPr>
      <w:r w:rsidRPr="000E6001">
        <w:rPr>
          <w:rFonts w:eastAsiaTheme="minorEastAsia"/>
          <w:bCs/>
          <w:szCs w:val="28"/>
        </w:rPr>
        <w:t>运行逻辑</w:t>
      </w:r>
    </w:p>
    <w:p w:rsidR="00DF7ED1" w:rsidRPr="000E6001" w:rsidRDefault="0081310E">
      <w:pPr>
        <w:tabs>
          <w:tab w:val="clear" w:pos="4156"/>
          <w:tab w:val="clear" w:pos="8253"/>
        </w:tabs>
        <w:ind w:firstLine="480"/>
        <w:rPr>
          <w:szCs w:val="28"/>
        </w:rPr>
      </w:pPr>
      <w:r w:rsidRPr="000E6001">
        <w:rPr>
          <w:rFonts w:eastAsiaTheme="minorEastAsia"/>
          <w:szCs w:val="28"/>
        </w:rPr>
        <w:t>流水对账智能合约每收集到一条流水就会存储并执行对账逻辑</w:t>
      </w:r>
      <w:r w:rsidRPr="000E6001">
        <w:rPr>
          <w:rFonts w:eastAsiaTheme="minorEastAsia"/>
          <w:szCs w:val="28"/>
        </w:rPr>
        <w:t>(</w:t>
      </w:r>
      <w:r w:rsidRPr="000E6001">
        <w:rPr>
          <w:rFonts w:eastAsiaTheme="minorEastAsia"/>
          <w:szCs w:val="28"/>
        </w:rPr>
        <w:t>根据业务流水号、转账金额、拨款账户、收款账户、转账截止时间进行对账</w:t>
      </w:r>
      <w:r w:rsidRPr="000E6001">
        <w:rPr>
          <w:rFonts w:eastAsiaTheme="minorEastAsia"/>
          <w:szCs w:val="28"/>
        </w:rPr>
        <w:t>)</w:t>
      </w:r>
      <w:r w:rsidRPr="000E6001">
        <w:rPr>
          <w:rFonts w:eastAsiaTheme="minorEastAsia"/>
          <w:szCs w:val="28"/>
        </w:rPr>
        <w:t>，对平的流水就会实时清除，不平的流水根据发生时间判断，超过一定阈值，就认为是对账差异，需要进行告警和后续处理</w:t>
      </w:r>
      <w:r w:rsidRPr="000E6001">
        <w:rPr>
          <w:szCs w:val="28"/>
        </w:rPr>
        <w:t>。</w:t>
      </w:r>
    </w:p>
    <w:p w:rsidR="00DF7ED1" w:rsidRPr="000E6001" w:rsidRDefault="0081310E">
      <w:pPr>
        <w:pStyle w:val="afb"/>
        <w:numPr>
          <w:ilvl w:val="0"/>
          <w:numId w:val="58"/>
        </w:numPr>
        <w:tabs>
          <w:tab w:val="clear" w:pos="4156"/>
          <w:tab w:val="clear" w:pos="8253"/>
        </w:tabs>
        <w:ind w:firstLineChars="0"/>
        <w:rPr>
          <w:rFonts w:eastAsiaTheme="minorEastAsia"/>
          <w:bCs/>
          <w:szCs w:val="28"/>
        </w:rPr>
      </w:pPr>
      <w:r w:rsidRPr="000E6001">
        <w:rPr>
          <w:rFonts w:eastAsiaTheme="minorEastAsia"/>
          <w:bCs/>
          <w:szCs w:val="28"/>
        </w:rPr>
        <w:t>数据结构</w:t>
      </w:r>
    </w:p>
    <w:p w:rsidR="00DF7ED1" w:rsidRPr="000E6001" w:rsidRDefault="0081310E">
      <w:pPr>
        <w:pStyle w:val="a7"/>
        <w:tabs>
          <w:tab w:val="clear" w:pos="4156"/>
          <w:tab w:val="clear" w:pos="8253"/>
        </w:tabs>
        <w:rPr>
          <w:rFonts w:cs="Times New Roman"/>
          <w:bCs/>
          <w:szCs w:val="28"/>
        </w:rPr>
      </w:pPr>
      <w:r w:rsidRPr="000E6001">
        <w:rPr>
          <w:rFonts w:cs="Times New Roman"/>
        </w:rPr>
        <w:t>表</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6</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表</w:instrText>
      </w:r>
      <w:r w:rsidRPr="000E6001">
        <w:rPr>
          <w:rFonts w:cs="Times New Roman"/>
        </w:rPr>
        <w:instrText xml:space="preserve"> \* ARABIC \s 1 </w:instrText>
      </w:r>
      <w:r w:rsidRPr="000E6001">
        <w:rPr>
          <w:rFonts w:cs="Times New Roman"/>
        </w:rPr>
        <w:fldChar w:fldCharType="separate"/>
      </w:r>
      <w:r w:rsidRPr="000E6001">
        <w:rPr>
          <w:rFonts w:cs="Times New Roman"/>
        </w:rPr>
        <w:t>3</w:t>
      </w:r>
      <w:r w:rsidRPr="000E6001">
        <w:rPr>
          <w:rFonts w:cs="Times New Roman"/>
        </w:rPr>
        <w:fldChar w:fldCharType="end"/>
      </w:r>
      <w:r w:rsidRPr="000E6001">
        <w:rPr>
          <w:rFonts w:cs="Times New Roman"/>
        </w:rPr>
        <w:t xml:space="preserve"> </w:t>
      </w:r>
      <w:r w:rsidRPr="000E6001">
        <w:rPr>
          <w:rFonts w:cs="Times New Roman"/>
        </w:rPr>
        <w:t>对账智能合约存储数据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DF7ED1" w:rsidRPr="000E6001">
        <w:trPr>
          <w:cantSplit/>
          <w:trHeight w:val="312"/>
          <w:jc w:val="center"/>
        </w:trPr>
        <w:tc>
          <w:tcPr>
            <w:tcW w:w="4261" w:type="dxa"/>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存储数据</w:t>
            </w:r>
          </w:p>
        </w:tc>
        <w:tc>
          <w:tcPr>
            <w:tcW w:w="4261" w:type="dxa"/>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说明</w:t>
            </w:r>
          </w:p>
        </w:tc>
      </w:tr>
      <w:tr w:rsidR="00DF7ED1" w:rsidRPr="000E6001">
        <w:trPr>
          <w:cantSplit/>
          <w:trHeight w:val="312"/>
          <w:jc w:val="center"/>
        </w:trPr>
        <w:tc>
          <w:tcPr>
            <w:tcW w:w="4261" w:type="dxa"/>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Account</w:t>
            </w:r>
          </w:p>
        </w:tc>
        <w:tc>
          <w:tcPr>
            <w:tcW w:w="4261" w:type="dxa"/>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银行账户</w:t>
            </w:r>
          </w:p>
        </w:tc>
      </w:tr>
      <w:tr w:rsidR="00DF7ED1" w:rsidRPr="000E6001">
        <w:trPr>
          <w:cantSplit/>
          <w:trHeight w:val="312"/>
          <w:jc w:val="center"/>
        </w:trPr>
        <w:tc>
          <w:tcPr>
            <w:tcW w:w="4261" w:type="dxa"/>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Amount</w:t>
            </w:r>
          </w:p>
        </w:tc>
        <w:tc>
          <w:tcPr>
            <w:tcW w:w="4261" w:type="dxa"/>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拨款金额</w:t>
            </w:r>
          </w:p>
        </w:tc>
      </w:tr>
      <w:tr w:rsidR="00DF7ED1" w:rsidRPr="000E6001">
        <w:trPr>
          <w:cantSplit/>
          <w:trHeight w:val="312"/>
          <w:jc w:val="center"/>
        </w:trPr>
        <w:tc>
          <w:tcPr>
            <w:tcW w:w="4261" w:type="dxa"/>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ActualAmount</w:t>
            </w:r>
          </w:p>
        </w:tc>
        <w:tc>
          <w:tcPr>
            <w:tcW w:w="4261" w:type="dxa"/>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实际拨款金额</w:t>
            </w:r>
          </w:p>
        </w:tc>
      </w:tr>
      <w:tr w:rsidR="00DF7ED1" w:rsidRPr="000E6001">
        <w:trPr>
          <w:cantSplit/>
          <w:trHeight w:val="312"/>
          <w:jc w:val="center"/>
        </w:trPr>
        <w:tc>
          <w:tcPr>
            <w:tcW w:w="4261" w:type="dxa"/>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lang w:val="zh-Hans"/>
              </w:rPr>
            </w:pPr>
            <w:r w:rsidRPr="000E6001">
              <w:rPr>
                <w:rFonts w:eastAsiaTheme="minorEastAsia"/>
                <w:sz w:val="21"/>
                <w:szCs w:val="20"/>
              </w:rPr>
              <w:t>DeadLine</w:t>
            </w:r>
          </w:p>
        </w:tc>
        <w:tc>
          <w:tcPr>
            <w:tcW w:w="4261" w:type="dxa"/>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拨款截止时间</w:t>
            </w:r>
          </w:p>
        </w:tc>
      </w:tr>
      <w:tr w:rsidR="00DF7ED1" w:rsidRPr="000E6001">
        <w:trPr>
          <w:cantSplit/>
          <w:trHeight w:val="312"/>
          <w:jc w:val="center"/>
        </w:trPr>
        <w:tc>
          <w:tcPr>
            <w:tcW w:w="4261" w:type="dxa"/>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ActualTimeOfRemit</w:t>
            </w:r>
          </w:p>
        </w:tc>
        <w:tc>
          <w:tcPr>
            <w:tcW w:w="4261" w:type="dxa"/>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实际拨款时间</w:t>
            </w:r>
          </w:p>
        </w:tc>
      </w:tr>
      <w:tr w:rsidR="00DF7ED1" w:rsidRPr="000E6001">
        <w:trPr>
          <w:cantSplit/>
          <w:trHeight w:val="312"/>
          <w:jc w:val="center"/>
        </w:trPr>
        <w:tc>
          <w:tcPr>
            <w:tcW w:w="4261" w:type="dxa"/>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lastRenderedPageBreak/>
              <w:t>SerialNumber</w:t>
            </w:r>
          </w:p>
        </w:tc>
        <w:tc>
          <w:tcPr>
            <w:tcW w:w="4261" w:type="dxa"/>
            <w:tcMar>
              <w:top w:w="80" w:type="dxa"/>
              <w:left w:w="80" w:type="dxa"/>
              <w:bottom w:w="80" w:type="dxa"/>
              <w:right w:w="80" w:type="dxa"/>
            </w:tcMa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银行汇款流水号</w:t>
            </w:r>
          </w:p>
        </w:tc>
      </w:tr>
    </w:tbl>
    <w:p w:rsidR="00DF7ED1" w:rsidRPr="000E6001" w:rsidRDefault="0081310E">
      <w:pPr>
        <w:pStyle w:val="a7"/>
        <w:tabs>
          <w:tab w:val="clear" w:pos="4156"/>
          <w:tab w:val="clear" w:pos="8253"/>
        </w:tabs>
        <w:rPr>
          <w:rFonts w:cs="Times New Roman"/>
        </w:rPr>
      </w:pPr>
      <w:r w:rsidRPr="000E6001">
        <w:rPr>
          <w:rFonts w:cs="Times New Roman"/>
        </w:rPr>
        <w:t>表</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6</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表</w:instrText>
      </w:r>
      <w:r w:rsidRPr="000E6001">
        <w:rPr>
          <w:rFonts w:cs="Times New Roman"/>
        </w:rPr>
        <w:instrText xml:space="preserve"> \* ARABIC \s 1 </w:instrText>
      </w:r>
      <w:r w:rsidRPr="000E6001">
        <w:rPr>
          <w:rFonts w:cs="Times New Roman"/>
        </w:rPr>
        <w:fldChar w:fldCharType="separate"/>
      </w:r>
      <w:r w:rsidRPr="000E6001">
        <w:rPr>
          <w:rFonts w:cs="Times New Roman"/>
        </w:rPr>
        <w:t>4</w:t>
      </w:r>
      <w:r w:rsidRPr="000E6001">
        <w:rPr>
          <w:rFonts w:cs="Times New Roman"/>
        </w:rPr>
        <w:fldChar w:fldCharType="end"/>
      </w:r>
      <w:r w:rsidRPr="000E6001">
        <w:rPr>
          <w:rFonts w:cs="Times New Roman"/>
        </w:rPr>
        <w:t xml:space="preserve"> </w:t>
      </w:r>
      <w:r w:rsidRPr="000E6001">
        <w:rPr>
          <w:rFonts w:cs="Times New Roman"/>
        </w:rPr>
        <w:t>对账智能合约接口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0"/>
        <w:gridCol w:w="2132"/>
      </w:tblGrid>
      <w:tr w:rsidR="00DF7ED1" w:rsidRPr="000E6001">
        <w:trPr>
          <w:cantSplit/>
          <w:trHeight w:val="312"/>
          <w:jc w:val="center"/>
        </w:trPr>
        <w:tc>
          <w:tcPr>
            <w:tcW w:w="2130" w:type="dxa"/>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接口</w:t>
            </w:r>
          </w:p>
        </w:tc>
        <w:tc>
          <w:tcPr>
            <w:tcW w:w="2130" w:type="dxa"/>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输入</w:t>
            </w:r>
          </w:p>
        </w:tc>
        <w:tc>
          <w:tcPr>
            <w:tcW w:w="2130" w:type="dxa"/>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输出</w:t>
            </w:r>
          </w:p>
        </w:tc>
        <w:tc>
          <w:tcPr>
            <w:tcW w:w="2132" w:type="dxa"/>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lang w:val="zh-Hans" w:eastAsia="zh-Hans"/>
              </w:rPr>
            </w:pPr>
            <w:r w:rsidRPr="000E6001">
              <w:rPr>
                <w:rFonts w:eastAsiaTheme="minorEastAsia"/>
                <w:sz w:val="21"/>
                <w:szCs w:val="20"/>
                <w:lang w:val="zh-Hans" w:eastAsia="zh-Hans"/>
              </w:rPr>
              <w:t>说明</w:t>
            </w:r>
          </w:p>
        </w:tc>
      </w:tr>
      <w:tr w:rsidR="00DF7ED1" w:rsidRPr="000E6001">
        <w:trPr>
          <w:cantSplit/>
          <w:trHeight w:val="312"/>
          <w:jc w:val="center"/>
        </w:trPr>
        <w:tc>
          <w:tcPr>
            <w:tcW w:w="2130" w:type="dxa"/>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checking</w:t>
            </w:r>
          </w:p>
        </w:tc>
        <w:tc>
          <w:tcPr>
            <w:tcW w:w="2130" w:type="dxa"/>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lang w:val="zh-Hans"/>
              </w:rPr>
            </w:pPr>
            <w:r w:rsidRPr="000E6001">
              <w:rPr>
                <w:rFonts w:eastAsiaTheme="minorEastAsia"/>
                <w:sz w:val="21"/>
                <w:szCs w:val="20"/>
              </w:rPr>
              <w:t>银行汇款流水号</w:t>
            </w:r>
          </w:p>
        </w:tc>
        <w:tc>
          <w:tcPr>
            <w:tcW w:w="2130" w:type="dxa"/>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对账结果</w:t>
            </w:r>
          </w:p>
        </w:tc>
        <w:tc>
          <w:tcPr>
            <w:tcW w:w="2132" w:type="dxa"/>
            <w:tcMar>
              <w:top w:w="80" w:type="dxa"/>
              <w:left w:w="80" w:type="dxa"/>
              <w:bottom w:w="80" w:type="dxa"/>
              <w:right w:w="80" w:type="dxa"/>
            </w:tcMar>
            <w:vAlign w:val="center"/>
          </w:tcPr>
          <w:p w:rsidR="00DF7ED1" w:rsidRPr="000E6001" w:rsidRDefault="0081310E">
            <w:pPr>
              <w:tabs>
                <w:tab w:val="clear" w:pos="4156"/>
                <w:tab w:val="clear" w:pos="8253"/>
              </w:tabs>
              <w:ind w:firstLineChars="0" w:firstLine="0"/>
              <w:jc w:val="center"/>
              <w:rPr>
                <w:rFonts w:eastAsiaTheme="minorEastAsia"/>
                <w:sz w:val="21"/>
                <w:szCs w:val="20"/>
              </w:rPr>
            </w:pPr>
            <w:r w:rsidRPr="000E6001">
              <w:rPr>
                <w:rFonts w:eastAsiaTheme="minorEastAsia"/>
                <w:sz w:val="21"/>
                <w:szCs w:val="20"/>
              </w:rPr>
              <w:t>如果对账没有问题，自动更新数字汇票中的相关字段，否则，将错误信息输出</w:t>
            </w:r>
          </w:p>
        </w:tc>
      </w:tr>
    </w:tbl>
    <w:p w:rsidR="00DF7ED1" w:rsidRPr="000E6001" w:rsidRDefault="0081310E">
      <w:pPr>
        <w:pStyle w:val="20"/>
        <w:keepNext/>
        <w:keepLines/>
        <w:numPr>
          <w:ilvl w:val="1"/>
          <w:numId w:val="2"/>
        </w:numPr>
        <w:rPr>
          <w:rFonts w:cs="Times New Roman"/>
          <w:kern w:val="44"/>
          <w:szCs w:val="30"/>
        </w:rPr>
      </w:pPr>
      <w:bookmarkStart w:id="107" w:name="_Toc508795746"/>
      <w:r w:rsidRPr="000E6001">
        <w:rPr>
          <w:rFonts w:cs="Times New Roman"/>
          <w:kern w:val="44"/>
          <w:szCs w:val="30"/>
        </w:rPr>
        <w:t>技术路线</w:t>
      </w:r>
      <w:bookmarkEnd w:id="107"/>
    </w:p>
    <w:p w:rsidR="00DF7ED1" w:rsidRPr="000E6001" w:rsidRDefault="0081310E">
      <w:pPr>
        <w:ind w:firstLine="480"/>
      </w:pPr>
      <w:r w:rsidRPr="000E6001">
        <w:t>基于区块链的脱贫攻坚应用管理平台以</w:t>
      </w:r>
      <w:r w:rsidRPr="000E6001">
        <w:t>web</w:t>
      </w:r>
      <w:r w:rsidRPr="000E6001">
        <w:t>应用形式呈现，设计</w:t>
      </w:r>
      <w:r w:rsidRPr="000E6001">
        <w:t>MVCB</w:t>
      </w:r>
      <w:r w:rsidRPr="000E6001">
        <w:t>的软件架构。</w:t>
      </w:r>
    </w:p>
    <w:p w:rsidR="00DF7ED1" w:rsidRPr="000E6001" w:rsidRDefault="0081310E">
      <w:pPr>
        <w:ind w:firstLine="480"/>
      </w:pPr>
      <w:r w:rsidRPr="000E6001">
        <w:t>MVCB(Model-View-Controller-Blockchain)</w:t>
      </w:r>
      <w:r w:rsidRPr="000E6001">
        <w:t>，即把每一个应用的输入、处理、输出流程按照</w:t>
      </w:r>
      <w:r w:rsidRPr="000E6001">
        <w:t>Model</w:t>
      </w:r>
      <w:r w:rsidRPr="000E6001">
        <w:t>、</w:t>
      </w:r>
      <w:r w:rsidRPr="000E6001">
        <w:t>View</w:t>
      </w:r>
      <w:r w:rsidRPr="000E6001">
        <w:t>、</w:t>
      </w:r>
      <w:r w:rsidRPr="000E6001">
        <w:t>Controller</w:t>
      </w:r>
      <w:r w:rsidRPr="000E6001">
        <w:t>、</w:t>
      </w:r>
      <w:r w:rsidRPr="000E6001">
        <w:t>Blockchain</w:t>
      </w:r>
      <w:r w:rsidRPr="000E6001">
        <w:t>的方式进行分离，这样应用被分成四个层</w:t>
      </w:r>
      <w:r w:rsidRPr="000E6001">
        <w:t>——</w:t>
      </w:r>
      <w:r w:rsidRPr="000E6001">
        <w:t>模型层、视图层、控制层、区块链层。</w:t>
      </w:r>
      <w:r w:rsidRPr="000E6001">
        <w:t xml:space="preserve"> </w:t>
      </w:r>
    </w:p>
    <w:p w:rsidR="00DF7ED1" w:rsidRPr="000E6001" w:rsidRDefault="0081310E">
      <w:pPr>
        <w:ind w:firstLine="480"/>
      </w:pPr>
      <w:r w:rsidRPr="000E6001">
        <w:t>视图</w:t>
      </w:r>
      <w:r w:rsidRPr="000E6001">
        <w:t>(View)</w:t>
      </w:r>
      <w:r w:rsidRPr="000E6001">
        <w:t>：代表用户交互界面，对于</w:t>
      </w:r>
      <w:r w:rsidRPr="000E6001">
        <w:t>Web</w:t>
      </w:r>
      <w:r w:rsidRPr="000E6001">
        <w:t>应用来说，可以概括为</w:t>
      </w:r>
      <w:r w:rsidRPr="000E6001">
        <w:t>HTML</w:t>
      </w:r>
      <w:r w:rsidRPr="000E6001">
        <w:t>界面。随着应用的复杂性和规模性，界面的处理也变得具有挑战性。一个应用可能有很多不同的视图，</w:t>
      </w:r>
      <w:r w:rsidRPr="000E6001">
        <w:t>MVCB</w:t>
      </w:r>
      <w:r w:rsidRPr="000E6001">
        <w:t>设计模式对于视图的处理仅限于视图上数据的采集和处理，以及用户的请求，而不包括在视图上的业务流程的处理。业务流程的处理交予模型</w:t>
      </w:r>
      <w:r w:rsidRPr="000E6001">
        <w:t>(Model)</w:t>
      </w:r>
      <w:r w:rsidRPr="000E6001">
        <w:t>处理。比如一个</w:t>
      </w:r>
      <w:r w:rsidRPr="000E6001">
        <w:t>form</w:t>
      </w:r>
      <w:r w:rsidRPr="000E6001">
        <w:t>表单的视图只接受来自模型的数据并显示给用户，以及将用户界面的输入数据和请求传递给控制和模型。</w:t>
      </w:r>
      <w:r w:rsidRPr="000E6001">
        <w:t xml:space="preserve"> </w:t>
      </w:r>
    </w:p>
    <w:p w:rsidR="00DF7ED1" w:rsidRPr="000E6001" w:rsidRDefault="0081310E">
      <w:pPr>
        <w:ind w:firstLine="480"/>
      </w:pPr>
      <w:r w:rsidRPr="000E6001">
        <w:t>模型</w:t>
      </w:r>
      <w:r w:rsidRPr="000E6001">
        <w:t>(Model)</w:t>
      </w:r>
      <w:r w:rsidRPr="000E6001">
        <w:t>：是业务流程</w:t>
      </w:r>
      <w:r w:rsidRPr="000E6001">
        <w:t>/</w:t>
      </w:r>
      <w:r w:rsidRPr="000E6001">
        <w:t>状态的处理以及业务规则的制定。业务流程的处理过程对其它层来说是黑箱操作，模型接受视图请求的数据，并返回最终的处理结果。业务模型的设计可以说是</w:t>
      </w:r>
      <w:r w:rsidRPr="000E6001">
        <w:t>MVCB</w:t>
      </w:r>
      <w:r w:rsidRPr="000E6001">
        <w:t>最主要的核心，它从应用技术实现的角度对模型做了进一步的划分，以便充分利用现有的组件，但它不能作为应用设计模型的框架。</w:t>
      </w:r>
      <w:r w:rsidRPr="000E6001">
        <w:t>MVCB</w:t>
      </w:r>
      <w:r w:rsidRPr="000E6001">
        <w:t>设计模式把应用的模型按一定的规则抽取出来，应该组织管理这些模型，以便于模型的重构和提高模型的重用性。</w:t>
      </w:r>
    </w:p>
    <w:p w:rsidR="00DF7ED1" w:rsidRPr="000E6001" w:rsidRDefault="0081310E">
      <w:pPr>
        <w:ind w:firstLine="480"/>
      </w:pPr>
      <w:r w:rsidRPr="000E6001">
        <w:t>业务模型还有一个很重要的模型那就是数据模型。数据模型主要指实体对象的数据保存（持续化）。从数据库获取数据表单信息，并将这个模型单独列出，所有有关数据库的操作只限制在该模型中。</w:t>
      </w:r>
      <w:r w:rsidRPr="000E6001">
        <w:t xml:space="preserve"> </w:t>
      </w:r>
    </w:p>
    <w:p w:rsidR="00DF7ED1" w:rsidRPr="000E6001" w:rsidRDefault="0081310E">
      <w:pPr>
        <w:ind w:firstLine="480"/>
      </w:pPr>
      <w:r w:rsidRPr="000E6001">
        <w:t>控制</w:t>
      </w:r>
      <w:r w:rsidRPr="000E6001">
        <w:t>(Controller)</w:t>
      </w:r>
      <w:r w:rsidRPr="000E6001">
        <w:t>：可以理解为从用户接收请求</w:t>
      </w:r>
      <w:r w:rsidRPr="000E6001">
        <w:t xml:space="preserve">, </w:t>
      </w:r>
      <w:r w:rsidRPr="000E6001">
        <w:t>将模型与视图匹配在一起，共同完成用户的请求。划分控制层的作用也很明显，它清楚地告诉你，它就是一</w:t>
      </w:r>
      <w:r w:rsidRPr="000E6001">
        <w:lastRenderedPageBreak/>
        <w:t>个分发器，选择什么样的模型，选择什么样的视图，可以完成什么样的用户请求。控制层并不做任何的数据处理。</w:t>
      </w:r>
    </w:p>
    <w:p w:rsidR="00DF7ED1" w:rsidRPr="000E6001" w:rsidRDefault="0081310E">
      <w:pPr>
        <w:ind w:firstLine="480"/>
      </w:pPr>
      <w:r w:rsidRPr="000E6001">
        <w:t>区块链（</w:t>
      </w:r>
      <w:r w:rsidRPr="000E6001">
        <w:t>Blockchain</w:t>
      </w:r>
      <w:r w:rsidRPr="000E6001">
        <w:t>）：是应用程序中区块链部分，提供透明、不可篡改的分布式存储功能，并使用智能合约完成业务逻辑功能。</w:t>
      </w:r>
    </w:p>
    <w:p w:rsidR="00DF7ED1" w:rsidRPr="000E6001" w:rsidRDefault="0081310E">
      <w:pPr>
        <w:spacing w:line="240" w:lineRule="auto"/>
        <w:ind w:firstLine="480"/>
        <w:jc w:val="center"/>
      </w:pPr>
      <w:r w:rsidRPr="000E6001">
        <w:t>模型、视图与控制器的分离，使得一个模型可以具有多个显示视图。如果用户通过某个视图的控制器改变了模型的数据，所有其它依赖于这些数据的视图都应反映到这些变化。因此，无论何时发生了何种数据变化，控制器都会将变化通知所有的视图，导致显示的更新。这实际上是一种模型的变化</w:t>
      </w:r>
      <w:r w:rsidRPr="000E6001">
        <w:t>-</w:t>
      </w:r>
      <w:r w:rsidRPr="000E6001">
        <w:t>传播机制。模型、视图、控制器三者之间的关系和各自的主要功能，如</w:t>
      </w:r>
      <w:r w:rsidRPr="000E6001">
        <w:fldChar w:fldCharType="begin"/>
      </w:r>
      <w:r w:rsidRPr="000E6001">
        <w:instrText xml:space="preserve"> REF _Ref503807840 \h </w:instrText>
      </w:r>
      <w:r w:rsidR="000E6001">
        <w:instrText xml:space="preserve"> \* MERGEFORMAT </w:instrText>
      </w:r>
      <w:r w:rsidRPr="000E6001">
        <w:fldChar w:fldCharType="separate"/>
      </w:r>
      <w:r w:rsidRPr="000E6001">
        <w:t>图</w:t>
      </w:r>
      <w:r w:rsidRPr="000E6001">
        <w:t xml:space="preserve"> 6.6</w:t>
      </w:r>
      <w:r w:rsidRPr="000E6001">
        <w:fldChar w:fldCharType="end"/>
      </w:r>
      <w:r w:rsidRPr="000E6001">
        <w:t>所示。</w:t>
      </w:r>
      <w:r w:rsidRPr="000E6001">
        <w:rPr>
          <w:noProof/>
        </w:rPr>
        <w:drawing>
          <wp:inline distT="0" distB="0" distL="114300" distR="114300">
            <wp:extent cx="4240530" cy="2490470"/>
            <wp:effectExtent l="0" t="0" r="7620" b="50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30"/>
                    <a:stretch>
                      <a:fillRect/>
                    </a:stretch>
                  </pic:blipFill>
                  <pic:spPr>
                    <a:xfrm>
                      <a:off x="0" y="0"/>
                      <a:ext cx="4272950" cy="2509456"/>
                    </a:xfrm>
                    <a:prstGeom prst="rect">
                      <a:avLst/>
                    </a:prstGeom>
                    <a:noFill/>
                    <a:ln w="9525">
                      <a:noFill/>
                    </a:ln>
                  </pic:spPr>
                </pic:pic>
              </a:graphicData>
            </a:graphic>
          </wp:inline>
        </w:drawing>
      </w:r>
    </w:p>
    <w:p w:rsidR="00DF7ED1" w:rsidRPr="000E6001" w:rsidRDefault="0081310E">
      <w:pPr>
        <w:pStyle w:val="a7"/>
        <w:rPr>
          <w:rFonts w:cs="Times New Roman"/>
        </w:rPr>
      </w:pPr>
      <w:bookmarkStart w:id="108" w:name="_Ref503807840"/>
      <w:r w:rsidRPr="000E6001">
        <w:rPr>
          <w:rFonts w:cs="Times New Roman"/>
        </w:rPr>
        <w:t>图</w:t>
      </w:r>
      <w:r w:rsidRPr="000E6001">
        <w:rPr>
          <w:rFonts w:cs="Times New Roman"/>
        </w:rPr>
        <w:t xml:space="preserve"> </w:t>
      </w:r>
      <w:r w:rsidRPr="000E6001">
        <w:rPr>
          <w:rFonts w:cs="Times New Roman"/>
        </w:rPr>
        <w:fldChar w:fldCharType="begin"/>
      </w:r>
      <w:r w:rsidRPr="000E6001">
        <w:rPr>
          <w:rFonts w:cs="Times New Roman"/>
        </w:rPr>
        <w:instrText xml:space="preserve"> STYLEREF 1 \s </w:instrText>
      </w:r>
      <w:r w:rsidRPr="000E6001">
        <w:rPr>
          <w:rFonts w:cs="Times New Roman"/>
        </w:rPr>
        <w:fldChar w:fldCharType="separate"/>
      </w:r>
      <w:r w:rsidRPr="000E6001">
        <w:rPr>
          <w:rFonts w:cs="Times New Roman"/>
        </w:rPr>
        <w:t>6</w:t>
      </w:r>
      <w:r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6</w:t>
      </w:r>
      <w:r w:rsidRPr="000E6001">
        <w:rPr>
          <w:rFonts w:cs="Times New Roman"/>
        </w:rPr>
        <w:fldChar w:fldCharType="end"/>
      </w:r>
      <w:bookmarkEnd w:id="108"/>
      <w:r w:rsidRPr="000E6001">
        <w:rPr>
          <w:rFonts w:cs="Times New Roman"/>
        </w:rPr>
        <w:t xml:space="preserve"> </w:t>
      </w:r>
      <w:r w:rsidRPr="000E6001">
        <w:rPr>
          <w:rFonts w:cs="Times New Roman"/>
        </w:rPr>
        <w:t>技术路线图</w:t>
      </w:r>
    </w:p>
    <w:p w:rsidR="00DF7ED1" w:rsidRPr="000E6001" w:rsidRDefault="0081310E">
      <w:pPr>
        <w:pStyle w:val="20"/>
        <w:keepNext/>
        <w:keepLines/>
        <w:numPr>
          <w:ilvl w:val="1"/>
          <w:numId w:val="2"/>
        </w:numPr>
        <w:rPr>
          <w:rFonts w:cs="Times New Roman"/>
          <w:kern w:val="44"/>
          <w:szCs w:val="30"/>
        </w:rPr>
      </w:pPr>
      <w:bookmarkStart w:id="109" w:name="_Toc508795747"/>
      <w:r w:rsidRPr="000E6001">
        <w:rPr>
          <w:rFonts w:cs="Times New Roman"/>
          <w:kern w:val="44"/>
          <w:szCs w:val="30"/>
        </w:rPr>
        <w:t>技术选型</w:t>
      </w:r>
      <w:bookmarkEnd w:id="109"/>
    </w:p>
    <w:p w:rsidR="00DF7ED1" w:rsidRPr="000E6001" w:rsidRDefault="0081310E">
      <w:pPr>
        <w:keepNext/>
        <w:spacing w:line="240" w:lineRule="auto"/>
        <w:ind w:firstLine="480"/>
        <w:jc w:val="center"/>
      </w:pPr>
      <w:r w:rsidRPr="000E6001">
        <w:rPr>
          <w:noProof/>
        </w:rPr>
        <w:drawing>
          <wp:inline distT="0" distB="0" distL="0" distR="0">
            <wp:extent cx="4309110" cy="19805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a:xfrm>
                      <a:off x="0" y="0"/>
                      <a:ext cx="4320746" cy="1985997"/>
                    </a:xfrm>
                    <a:prstGeom prst="rect">
                      <a:avLst/>
                    </a:prstGeom>
                    <a:noFill/>
                  </pic:spPr>
                </pic:pic>
              </a:graphicData>
            </a:graphic>
          </wp:inline>
        </w:drawing>
      </w:r>
    </w:p>
    <w:p w:rsidR="00DF7ED1" w:rsidRPr="000E6001" w:rsidRDefault="0081310E">
      <w:pPr>
        <w:pStyle w:val="a7"/>
        <w:rPr>
          <w:rFonts w:cs="Times New Roman"/>
        </w:rPr>
      </w:pPr>
      <w:r w:rsidRPr="000E6001">
        <w:rPr>
          <w:rFonts w:cs="Times New Roman"/>
        </w:rPr>
        <w:t>图</w:t>
      </w:r>
      <w:r w:rsidRPr="000E6001">
        <w:rPr>
          <w:rFonts w:cs="Times New Roman"/>
        </w:rPr>
        <w:t xml:space="preserve"> </w:t>
      </w:r>
      <w:r w:rsidRPr="000E6001">
        <w:rPr>
          <w:rFonts w:cs="Times New Roman"/>
        </w:rPr>
        <w:fldChar w:fldCharType="begin"/>
      </w:r>
      <w:r w:rsidRPr="000E6001">
        <w:rPr>
          <w:rFonts w:cs="Times New Roman"/>
        </w:rPr>
        <w:instrText xml:space="preserve"> STYLEREF 1 \s </w:instrText>
      </w:r>
      <w:r w:rsidRPr="000E6001">
        <w:rPr>
          <w:rFonts w:cs="Times New Roman"/>
        </w:rPr>
        <w:fldChar w:fldCharType="separate"/>
      </w:r>
      <w:r w:rsidRPr="000E6001">
        <w:rPr>
          <w:rFonts w:cs="Times New Roman"/>
        </w:rPr>
        <w:t>6</w:t>
      </w:r>
      <w:r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7</w:t>
      </w:r>
      <w:r w:rsidRPr="000E6001">
        <w:rPr>
          <w:rFonts w:cs="Times New Roman"/>
        </w:rPr>
        <w:fldChar w:fldCharType="end"/>
      </w:r>
      <w:r w:rsidRPr="000E6001">
        <w:rPr>
          <w:rFonts w:cs="Times New Roman"/>
        </w:rPr>
        <w:t xml:space="preserve"> </w:t>
      </w:r>
      <w:r w:rsidRPr="000E6001">
        <w:rPr>
          <w:rFonts w:cs="Times New Roman"/>
        </w:rPr>
        <w:t>技术选型图</w:t>
      </w:r>
    </w:p>
    <w:p w:rsidR="00DF7ED1" w:rsidRPr="000E6001" w:rsidRDefault="0081310E">
      <w:pPr>
        <w:pStyle w:val="afb"/>
        <w:numPr>
          <w:ilvl w:val="0"/>
          <w:numId w:val="59"/>
        </w:numPr>
        <w:tabs>
          <w:tab w:val="clear" w:pos="4156"/>
          <w:tab w:val="clear" w:pos="8253"/>
        </w:tabs>
        <w:ind w:left="840" w:firstLineChars="0"/>
        <w:rPr>
          <w:bCs/>
        </w:rPr>
      </w:pPr>
      <w:r w:rsidRPr="000E6001">
        <w:rPr>
          <w:bCs/>
        </w:rPr>
        <w:t>后端技术：</w:t>
      </w:r>
    </w:p>
    <w:p w:rsidR="00DF7ED1" w:rsidRPr="000E6001" w:rsidRDefault="0081310E">
      <w:pPr>
        <w:ind w:firstLine="480"/>
      </w:pPr>
      <w:r w:rsidRPr="000E6001">
        <w:t>整个后端是由</w:t>
      </w:r>
      <w:r w:rsidRPr="000E6001">
        <w:t>Node.JS</w:t>
      </w:r>
      <w:r w:rsidRPr="000E6001">
        <w:t>来驱动的，在这个基础之上使用</w:t>
      </w:r>
      <w:r w:rsidRPr="000E6001">
        <w:t>express</w:t>
      </w:r>
      <w:r w:rsidRPr="000E6001">
        <w:t>框架来快速</w:t>
      </w:r>
      <w:r w:rsidRPr="000E6001">
        <w:lastRenderedPageBreak/>
        <w:t>搭建</w:t>
      </w:r>
      <w:r w:rsidRPr="000E6001">
        <w:t>web</w:t>
      </w:r>
      <w:r w:rsidRPr="000E6001">
        <w:t>应用。数据库采用</w:t>
      </w:r>
      <w:r w:rsidRPr="000E6001">
        <w:t>mongoDB</w:t>
      </w:r>
      <w:r w:rsidRPr="000E6001">
        <w:t>，以及对</w:t>
      </w:r>
      <w:r w:rsidRPr="000E6001">
        <w:t>mongoDB</w:t>
      </w:r>
      <w:r w:rsidRPr="000E6001">
        <w:t>快速建模的工具</w:t>
      </w:r>
      <w:r w:rsidRPr="000E6001">
        <w:t>mongoose</w:t>
      </w:r>
      <w:r w:rsidRPr="000E6001">
        <w:t>。后端的模板引擎使用</w:t>
      </w:r>
      <w:r w:rsidRPr="000E6001">
        <w:t>jade</w:t>
      </w:r>
      <w:r w:rsidRPr="000E6001">
        <w:t>。关于日期的格式化使用</w:t>
      </w:r>
      <w:r w:rsidRPr="000E6001">
        <w:t>Moment.js</w:t>
      </w:r>
      <w:r w:rsidRPr="000E6001">
        <w:t>。</w:t>
      </w:r>
    </w:p>
    <w:p w:rsidR="00DF7ED1" w:rsidRPr="000E6001" w:rsidRDefault="0081310E">
      <w:pPr>
        <w:pStyle w:val="afb"/>
        <w:numPr>
          <w:ilvl w:val="0"/>
          <w:numId w:val="59"/>
        </w:numPr>
        <w:tabs>
          <w:tab w:val="clear" w:pos="4156"/>
          <w:tab w:val="clear" w:pos="8253"/>
        </w:tabs>
        <w:ind w:left="840" w:firstLineChars="0"/>
        <w:rPr>
          <w:bCs/>
        </w:rPr>
      </w:pPr>
      <w:r w:rsidRPr="000E6001">
        <w:rPr>
          <w:bCs/>
        </w:rPr>
        <w:t>前端技术：</w:t>
      </w:r>
    </w:p>
    <w:p w:rsidR="00DF7ED1" w:rsidRPr="000E6001" w:rsidRDefault="0081310E">
      <w:pPr>
        <w:ind w:firstLine="480"/>
      </w:pPr>
      <w:r w:rsidRPr="000E6001">
        <w:t>我们将使用符合规范的</w:t>
      </w:r>
      <w:r w:rsidRPr="000E6001">
        <w:t>HTML5</w:t>
      </w:r>
      <w:r w:rsidRPr="000E6001">
        <w:t>页面作为基于区块链的脱贫攻坚应用管理平台的前端展示技术，选用</w:t>
      </w:r>
      <w:r w:rsidRPr="000E6001">
        <w:t>jQuery</w:t>
      </w:r>
      <w:r w:rsidRPr="000E6001">
        <w:t>类库，以及</w:t>
      </w:r>
      <w:r w:rsidRPr="000E6001">
        <w:t>Bootstrap</w:t>
      </w:r>
      <w:r w:rsidRPr="000E6001">
        <w:t>样式框架，它们都是网站前端的静态资源。</w:t>
      </w:r>
    </w:p>
    <w:p w:rsidR="00DF7ED1" w:rsidRPr="000E6001" w:rsidRDefault="0081310E">
      <w:pPr>
        <w:pStyle w:val="afb"/>
        <w:numPr>
          <w:ilvl w:val="0"/>
          <w:numId w:val="59"/>
        </w:numPr>
        <w:tabs>
          <w:tab w:val="clear" w:pos="4156"/>
          <w:tab w:val="clear" w:pos="8253"/>
        </w:tabs>
        <w:ind w:left="840" w:firstLineChars="0"/>
        <w:rPr>
          <w:bCs/>
        </w:rPr>
      </w:pPr>
      <w:r w:rsidRPr="000E6001">
        <w:rPr>
          <w:bCs/>
        </w:rPr>
        <w:t>区块链技术：</w:t>
      </w:r>
    </w:p>
    <w:p w:rsidR="00DF7ED1" w:rsidRPr="000E6001" w:rsidRDefault="0081310E">
      <w:pPr>
        <w:tabs>
          <w:tab w:val="clear" w:pos="4156"/>
          <w:tab w:val="clear" w:pos="8253"/>
        </w:tabs>
        <w:ind w:firstLine="480"/>
      </w:pPr>
      <w:r w:rsidRPr="000E6001">
        <w:t>区块链底层基础平台采超级账本</w:t>
      </w:r>
      <w:r w:rsidRPr="000E6001">
        <w:t>fabric</w:t>
      </w:r>
      <w:r w:rsidRPr="000E6001">
        <w:t>的应用框架。</w:t>
      </w:r>
    </w:p>
    <w:p w:rsidR="00DF7ED1" w:rsidRPr="000E6001" w:rsidRDefault="0081310E">
      <w:pPr>
        <w:tabs>
          <w:tab w:val="clear" w:pos="4156"/>
          <w:tab w:val="clear" w:pos="8253"/>
        </w:tabs>
        <w:ind w:firstLine="480"/>
      </w:pPr>
      <w:r w:rsidRPr="000E6001">
        <w:t>超级账本是</w:t>
      </w:r>
      <w:r w:rsidRPr="000E6001">
        <w:t>Linux</w:t>
      </w:r>
      <w:r w:rsidRPr="000E6001">
        <w:t>基金会于</w:t>
      </w:r>
      <w:r w:rsidRPr="000E6001">
        <w:t>2015</w:t>
      </w:r>
      <w:r w:rsidRPr="000E6001">
        <w:t>年发起的首个面向企业应用场景的开源分布式账本平台。如果说以比特币为代表的数字货币提供了区块链技术应用的原型，以太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rsidR="00DF7ED1" w:rsidRPr="000E6001" w:rsidRDefault="0081310E">
      <w:pPr>
        <w:pStyle w:val="20"/>
        <w:keepNext/>
        <w:keepLines/>
        <w:numPr>
          <w:ilvl w:val="1"/>
          <w:numId w:val="2"/>
        </w:numPr>
        <w:rPr>
          <w:rFonts w:cs="Times New Roman"/>
        </w:rPr>
      </w:pPr>
      <w:bookmarkStart w:id="110" w:name="_Toc508795748"/>
      <w:r w:rsidRPr="000E6001">
        <w:rPr>
          <w:rFonts w:cs="Times New Roman"/>
        </w:rPr>
        <w:t>系统展示</w:t>
      </w:r>
      <w:bookmarkEnd w:id="110"/>
    </w:p>
    <w:p w:rsidR="00DF7ED1" w:rsidRPr="000E6001" w:rsidRDefault="0081310E">
      <w:pPr>
        <w:ind w:firstLine="480"/>
      </w:pPr>
      <w:r w:rsidRPr="000E6001">
        <w:t>基于区块链的扶贫资金管理平台的首页如下图所示，首页起到了一个全局总览的作用，所有重要信息一目了然。在首页最显眼的位置，呈现了系统最关键的信息</w:t>
      </w:r>
      <w:r w:rsidRPr="000E6001">
        <w:t>——</w:t>
      </w:r>
      <w:r w:rsidRPr="000E6001">
        <w:t>区块链运行情况和扶贫资金使用情况。区块链运行情况展示区域展示了当前区块高度和正在运行的智能合约的个数；扶贫资金使用情况展示区域展示了当前扶贫资金累积投放金额、帮扶乡镇个数和资金安全运行时间的信息。区块链的使用保障了资金的安全、多方高效地协同和有效的监管。</w:t>
      </w:r>
    </w:p>
    <w:p w:rsidR="00DF7ED1" w:rsidRPr="000E6001" w:rsidRDefault="0081310E">
      <w:pPr>
        <w:ind w:firstLine="480"/>
      </w:pPr>
      <w:r w:rsidRPr="000E6001">
        <w:t>联盟链相对于公有链最大的一个区别就在于联盟链具有严格的资格审查机制和用户权限划分，不同的用户具有不同的访问权限。平台根据扶贫业务严格划分用户权限。</w:t>
      </w:r>
    </w:p>
    <w:p w:rsidR="00DF7ED1" w:rsidRPr="000E6001" w:rsidRDefault="0081310E">
      <w:pPr>
        <w:spacing w:line="240" w:lineRule="auto"/>
        <w:ind w:firstLineChars="0" w:firstLine="0"/>
        <w:jc w:val="center"/>
      </w:pPr>
      <w:r w:rsidRPr="000E6001">
        <w:rPr>
          <w:noProof/>
        </w:rPr>
        <w:lastRenderedPageBreak/>
        <w:drawing>
          <wp:inline distT="0" distB="0" distL="114300" distR="114300">
            <wp:extent cx="5160645" cy="2479675"/>
            <wp:effectExtent l="0" t="0" r="1905" b="15875"/>
            <wp:docPr id="6" name="图片 6"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首页"/>
                    <pic:cNvPicPr>
                      <a:picLocks noChangeAspect="1"/>
                    </pic:cNvPicPr>
                  </pic:nvPicPr>
                  <pic:blipFill>
                    <a:blip r:embed="rId232"/>
                    <a:stretch>
                      <a:fillRect/>
                    </a:stretch>
                  </pic:blipFill>
                  <pic:spPr>
                    <a:xfrm>
                      <a:off x="0" y="0"/>
                      <a:ext cx="5160645" cy="2479675"/>
                    </a:xfrm>
                    <a:prstGeom prst="rect">
                      <a:avLst/>
                    </a:prstGeom>
                  </pic:spPr>
                </pic:pic>
              </a:graphicData>
            </a:graphic>
          </wp:inline>
        </w:drawing>
      </w:r>
    </w:p>
    <w:p w:rsidR="00DF7ED1" w:rsidRPr="000E6001" w:rsidRDefault="0081310E">
      <w:pPr>
        <w:pStyle w:val="a7"/>
        <w:rPr>
          <w:rFonts w:cs="Times New Roman"/>
        </w:rPr>
      </w:pPr>
      <w:r w:rsidRPr="000E6001">
        <w:rPr>
          <w:rFonts w:cs="Times New Roman"/>
        </w:rPr>
        <w:t>图</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6</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8</w:t>
      </w:r>
      <w:r w:rsidRPr="000E6001">
        <w:rPr>
          <w:rFonts w:cs="Times New Roman"/>
        </w:rPr>
        <w:fldChar w:fldCharType="end"/>
      </w:r>
      <w:r w:rsidRPr="000E6001">
        <w:rPr>
          <w:rFonts w:cs="Times New Roman"/>
        </w:rPr>
        <w:t xml:space="preserve"> </w:t>
      </w:r>
      <w:r w:rsidRPr="000E6001">
        <w:rPr>
          <w:rFonts w:cs="Times New Roman"/>
        </w:rPr>
        <w:t>平台首页</w:t>
      </w:r>
    </w:p>
    <w:p w:rsidR="00DF7ED1" w:rsidRPr="000E6001" w:rsidRDefault="0081310E" w:rsidP="00574EE4">
      <w:pPr>
        <w:ind w:firstLine="480"/>
      </w:pPr>
      <w:r w:rsidRPr="000E6001">
        <w:t>下面按照业务流程对系统进行详细展示，首先是项目申请，项目的申请由当地县政府办公室登录平台进行项目的录入申请，如下图所示为雷山县政府办公室相关工作人员任鹏登录平台，进入项目申请页面，发起了项目名为</w:t>
      </w:r>
      <w:r w:rsidRPr="000E6001">
        <w:t>“</w:t>
      </w:r>
      <w:r w:rsidRPr="000E6001">
        <w:t>农村种植产业扶贫项目</w:t>
      </w:r>
      <w:r w:rsidRPr="000E6001">
        <w:t>”</w:t>
      </w:r>
      <w:r w:rsidRPr="000E6001">
        <w:t>的申请，在该页面需要录入诸如县责任部门、项目建设预算、项目承接单位等重要信息。项目信息登记完成之后点击申报，将触发项目申请智能合约，经过多方共识之后，将该项目信息成功上链。</w:t>
      </w:r>
    </w:p>
    <w:p w:rsidR="00DF7ED1" w:rsidRPr="000E6001" w:rsidRDefault="0081310E">
      <w:pPr>
        <w:spacing w:line="240" w:lineRule="auto"/>
        <w:ind w:firstLineChars="0" w:firstLine="0"/>
        <w:jc w:val="center"/>
      </w:pPr>
      <w:r w:rsidRPr="000E6001">
        <w:rPr>
          <w:noProof/>
        </w:rPr>
        <w:drawing>
          <wp:inline distT="0" distB="0" distL="114300" distR="114300">
            <wp:extent cx="3902075" cy="3179445"/>
            <wp:effectExtent l="0" t="0" r="3175" b="1905"/>
            <wp:docPr id="12" name="图片 12" descr="项目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项目申请"/>
                    <pic:cNvPicPr>
                      <a:picLocks noChangeAspect="1"/>
                    </pic:cNvPicPr>
                  </pic:nvPicPr>
                  <pic:blipFill>
                    <a:blip r:embed="rId233"/>
                    <a:stretch>
                      <a:fillRect/>
                    </a:stretch>
                  </pic:blipFill>
                  <pic:spPr>
                    <a:xfrm>
                      <a:off x="0" y="0"/>
                      <a:ext cx="3902075" cy="3179445"/>
                    </a:xfrm>
                    <a:prstGeom prst="rect">
                      <a:avLst/>
                    </a:prstGeom>
                  </pic:spPr>
                </pic:pic>
              </a:graphicData>
            </a:graphic>
          </wp:inline>
        </w:drawing>
      </w:r>
    </w:p>
    <w:p w:rsidR="00DF7ED1" w:rsidRPr="000E6001" w:rsidRDefault="0081310E">
      <w:pPr>
        <w:pStyle w:val="a7"/>
        <w:rPr>
          <w:rFonts w:cs="Times New Roman"/>
        </w:rPr>
      </w:pPr>
      <w:r w:rsidRPr="000E6001">
        <w:rPr>
          <w:rFonts w:cs="Times New Roman"/>
        </w:rPr>
        <w:t>图</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6</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9</w:t>
      </w:r>
      <w:r w:rsidRPr="000E6001">
        <w:rPr>
          <w:rFonts w:cs="Times New Roman"/>
        </w:rPr>
        <w:fldChar w:fldCharType="end"/>
      </w:r>
      <w:r w:rsidRPr="000E6001">
        <w:rPr>
          <w:rFonts w:cs="Times New Roman"/>
        </w:rPr>
        <w:t xml:space="preserve"> </w:t>
      </w:r>
      <w:r w:rsidRPr="000E6001">
        <w:rPr>
          <w:rFonts w:cs="Times New Roman"/>
        </w:rPr>
        <w:t>平台项目申请页</w:t>
      </w:r>
    </w:p>
    <w:p w:rsidR="00574EE4" w:rsidRDefault="0081310E" w:rsidP="00574EE4">
      <w:pPr>
        <w:ind w:firstLine="480"/>
        <w:jc w:val="left"/>
        <w:rPr>
          <w:rFonts w:hint="eastAsia"/>
        </w:rPr>
      </w:pPr>
      <w:r w:rsidRPr="000E6001">
        <w:t>项目申请之后，项目将处于待审批状态。审批将由省脱贫攻坚指挥部完成，如下图所示，脱贫攻坚指挥部相关工作人员胥月登录平台，进入项目查询</w:t>
      </w:r>
      <w:r w:rsidRPr="000E6001">
        <w:lastRenderedPageBreak/>
        <w:t>页面，在该页面列出了当前所有项目，项目的状态一目了然。选择将要审批的项目，点击进入后将会看到该项目的详细信息。进入项目审核页，根据项目资料对项目的合规性进行判断，完成项目的审批工作。这一步将触发项目审批智能合约和数字汇票智能合约，根据审批意见完成项目状态的变更，并生成数字汇票。</w:t>
      </w:r>
    </w:p>
    <w:p w:rsidR="00DF7ED1" w:rsidRPr="000E6001" w:rsidRDefault="0081310E">
      <w:pPr>
        <w:spacing w:line="240" w:lineRule="auto"/>
        <w:ind w:firstLine="480"/>
        <w:jc w:val="center"/>
      </w:pPr>
      <w:r w:rsidRPr="000E6001">
        <w:rPr>
          <w:noProof/>
        </w:rPr>
        <w:drawing>
          <wp:inline distT="0" distB="0" distL="114300" distR="114300">
            <wp:extent cx="3909695" cy="3197225"/>
            <wp:effectExtent l="0" t="0" r="14605" b="3175"/>
            <wp:docPr id="11" name="图片 11" descr="项目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项目列表"/>
                    <pic:cNvPicPr>
                      <a:picLocks noChangeAspect="1"/>
                    </pic:cNvPicPr>
                  </pic:nvPicPr>
                  <pic:blipFill>
                    <a:blip r:embed="rId234"/>
                    <a:stretch>
                      <a:fillRect/>
                    </a:stretch>
                  </pic:blipFill>
                  <pic:spPr>
                    <a:xfrm>
                      <a:off x="0" y="0"/>
                      <a:ext cx="3909695" cy="3197225"/>
                    </a:xfrm>
                    <a:prstGeom prst="rect">
                      <a:avLst/>
                    </a:prstGeom>
                  </pic:spPr>
                </pic:pic>
              </a:graphicData>
            </a:graphic>
          </wp:inline>
        </w:drawing>
      </w:r>
    </w:p>
    <w:p w:rsidR="00574EE4" w:rsidRPr="00574EE4" w:rsidRDefault="0081310E" w:rsidP="00574EE4">
      <w:pPr>
        <w:pStyle w:val="a7"/>
        <w:rPr>
          <w:rFonts w:cs="Times New Roman"/>
        </w:rPr>
      </w:pPr>
      <w:r w:rsidRPr="00574EE4">
        <w:rPr>
          <w:rFonts w:cs="Times New Roman"/>
        </w:rPr>
        <w:t>图</w:t>
      </w:r>
      <w:r w:rsidRPr="00574EE4">
        <w:rPr>
          <w:rFonts w:cs="Times New Roman"/>
        </w:rPr>
        <w:t xml:space="preserve"> </w:t>
      </w:r>
      <w:r w:rsidRPr="00574EE4">
        <w:rPr>
          <w:rFonts w:cs="Times New Roman"/>
        </w:rPr>
        <w:fldChar w:fldCharType="begin"/>
      </w:r>
      <w:r w:rsidRPr="00574EE4">
        <w:rPr>
          <w:rFonts w:cs="Times New Roman"/>
        </w:rPr>
        <w:instrText xml:space="preserve"> STYLEREF 1 \s </w:instrText>
      </w:r>
      <w:r w:rsidRPr="00574EE4">
        <w:rPr>
          <w:rFonts w:cs="Times New Roman"/>
        </w:rPr>
        <w:fldChar w:fldCharType="separate"/>
      </w:r>
      <w:r w:rsidRPr="00574EE4">
        <w:rPr>
          <w:rFonts w:cs="Times New Roman"/>
        </w:rPr>
        <w:t>6</w:t>
      </w:r>
      <w:r w:rsidRPr="00574EE4">
        <w:rPr>
          <w:rFonts w:cs="Times New Roman"/>
        </w:rPr>
        <w:fldChar w:fldCharType="end"/>
      </w:r>
      <w:r w:rsidRPr="00574EE4">
        <w:rPr>
          <w:rFonts w:cs="Times New Roman"/>
        </w:rPr>
        <w:t>.</w:t>
      </w:r>
      <w:r w:rsidRPr="00574EE4">
        <w:rPr>
          <w:rFonts w:cs="Times New Roman"/>
        </w:rPr>
        <w:fldChar w:fldCharType="begin"/>
      </w:r>
      <w:r w:rsidRPr="00574EE4">
        <w:rPr>
          <w:rFonts w:cs="Times New Roman"/>
        </w:rPr>
        <w:instrText xml:space="preserve"> SEQ </w:instrText>
      </w:r>
      <w:r w:rsidRPr="00574EE4">
        <w:rPr>
          <w:rFonts w:cs="Times New Roman"/>
        </w:rPr>
        <w:instrText>图</w:instrText>
      </w:r>
      <w:r w:rsidRPr="00574EE4">
        <w:rPr>
          <w:rFonts w:cs="Times New Roman"/>
        </w:rPr>
        <w:instrText xml:space="preserve"> \* ARABIC \s 1 </w:instrText>
      </w:r>
      <w:r w:rsidRPr="00574EE4">
        <w:rPr>
          <w:rFonts w:cs="Times New Roman"/>
        </w:rPr>
        <w:fldChar w:fldCharType="separate"/>
      </w:r>
      <w:r w:rsidRPr="00574EE4">
        <w:rPr>
          <w:rFonts w:cs="Times New Roman"/>
        </w:rPr>
        <w:t>10</w:t>
      </w:r>
      <w:r w:rsidRPr="00574EE4">
        <w:rPr>
          <w:rFonts w:cs="Times New Roman"/>
        </w:rPr>
        <w:fldChar w:fldCharType="end"/>
      </w:r>
      <w:r w:rsidRPr="00574EE4">
        <w:rPr>
          <w:rFonts w:cs="Times New Roman"/>
        </w:rPr>
        <w:t xml:space="preserve"> </w:t>
      </w:r>
      <w:r w:rsidRPr="00574EE4">
        <w:rPr>
          <w:rFonts w:cs="Times New Roman"/>
        </w:rPr>
        <w:t>平台项目列表页</w:t>
      </w:r>
    </w:p>
    <w:p w:rsidR="00DF7ED1" w:rsidRPr="000E6001" w:rsidRDefault="0081310E">
      <w:pPr>
        <w:spacing w:line="240" w:lineRule="auto"/>
        <w:ind w:firstLine="480"/>
        <w:jc w:val="center"/>
      </w:pPr>
      <w:r w:rsidRPr="000E6001">
        <w:rPr>
          <w:noProof/>
        </w:rPr>
        <w:drawing>
          <wp:inline distT="0" distB="0" distL="114300" distR="114300">
            <wp:extent cx="3554361" cy="2914473"/>
            <wp:effectExtent l="0" t="0" r="8255" b="635"/>
            <wp:docPr id="1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9"/>
                    <pic:cNvPicPr>
                      <a:picLocks noChangeAspect="1"/>
                    </pic:cNvPicPr>
                  </pic:nvPicPr>
                  <pic:blipFill>
                    <a:blip r:embed="rId235"/>
                    <a:stretch>
                      <a:fillRect/>
                    </a:stretch>
                  </pic:blipFill>
                  <pic:spPr>
                    <a:xfrm>
                      <a:off x="0" y="0"/>
                      <a:ext cx="3591938" cy="2945285"/>
                    </a:xfrm>
                    <a:prstGeom prst="rect">
                      <a:avLst/>
                    </a:prstGeom>
                    <a:noFill/>
                    <a:ln w="9525">
                      <a:noFill/>
                    </a:ln>
                  </pic:spPr>
                </pic:pic>
              </a:graphicData>
            </a:graphic>
          </wp:inline>
        </w:drawing>
      </w:r>
      <w:r w:rsidRPr="000E6001">
        <w:t xml:space="preserve"> </w:t>
      </w:r>
    </w:p>
    <w:p w:rsidR="00DF7ED1" w:rsidRDefault="0081310E" w:rsidP="00574EE4">
      <w:pPr>
        <w:pStyle w:val="a7"/>
        <w:rPr>
          <w:rFonts w:cs="Times New Roman"/>
        </w:rPr>
      </w:pPr>
      <w:r w:rsidRPr="00574EE4">
        <w:rPr>
          <w:rFonts w:cs="Times New Roman"/>
        </w:rPr>
        <w:t>图</w:t>
      </w:r>
      <w:r w:rsidRPr="00574EE4">
        <w:rPr>
          <w:rFonts w:cs="Times New Roman"/>
        </w:rPr>
        <w:t xml:space="preserve"> </w:t>
      </w:r>
      <w:r w:rsidRPr="00574EE4">
        <w:rPr>
          <w:rFonts w:cs="Times New Roman"/>
        </w:rPr>
        <w:fldChar w:fldCharType="begin"/>
      </w:r>
      <w:r w:rsidRPr="00574EE4">
        <w:rPr>
          <w:rFonts w:cs="Times New Roman"/>
        </w:rPr>
        <w:instrText xml:space="preserve"> STYLEREF 1 \s </w:instrText>
      </w:r>
      <w:r w:rsidRPr="00574EE4">
        <w:rPr>
          <w:rFonts w:cs="Times New Roman"/>
        </w:rPr>
        <w:fldChar w:fldCharType="separate"/>
      </w:r>
      <w:r w:rsidRPr="00574EE4">
        <w:rPr>
          <w:rFonts w:cs="Times New Roman"/>
        </w:rPr>
        <w:t>6</w:t>
      </w:r>
      <w:r w:rsidRPr="00574EE4">
        <w:rPr>
          <w:rFonts w:cs="Times New Roman"/>
        </w:rPr>
        <w:fldChar w:fldCharType="end"/>
      </w:r>
      <w:r w:rsidRPr="00574EE4">
        <w:rPr>
          <w:rFonts w:cs="Times New Roman"/>
        </w:rPr>
        <w:t>.</w:t>
      </w:r>
      <w:r w:rsidRPr="00574EE4">
        <w:rPr>
          <w:rFonts w:cs="Times New Roman"/>
        </w:rPr>
        <w:fldChar w:fldCharType="begin"/>
      </w:r>
      <w:r w:rsidRPr="00574EE4">
        <w:rPr>
          <w:rFonts w:cs="Times New Roman"/>
        </w:rPr>
        <w:instrText xml:space="preserve"> SEQ </w:instrText>
      </w:r>
      <w:r w:rsidRPr="00574EE4">
        <w:rPr>
          <w:rFonts w:cs="Times New Roman"/>
        </w:rPr>
        <w:instrText>图</w:instrText>
      </w:r>
      <w:r w:rsidRPr="00574EE4">
        <w:rPr>
          <w:rFonts w:cs="Times New Roman"/>
        </w:rPr>
        <w:instrText xml:space="preserve"> \* ARABIC \s 1 </w:instrText>
      </w:r>
      <w:r w:rsidRPr="00574EE4">
        <w:rPr>
          <w:rFonts w:cs="Times New Roman"/>
        </w:rPr>
        <w:fldChar w:fldCharType="separate"/>
      </w:r>
      <w:r w:rsidRPr="00574EE4">
        <w:rPr>
          <w:rFonts w:cs="Times New Roman"/>
        </w:rPr>
        <w:t>11</w:t>
      </w:r>
      <w:r w:rsidRPr="00574EE4">
        <w:rPr>
          <w:rFonts w:cs="Times New Roman"/>
        </w:rPr>
        <w:fldChar w:fldCharType="end"/>
      </w:r>
      <w:r w:rsidRPr="00574EE4">
        <w:rPr>
          <w:rFonts w:cs="Times New Roman"/>
        </w:rPr>
        <w:t xml:space="preserve"> </w:t>
      </w:r>
      <w:r w:rsidRPr="00574EE4">
        <w:rPr>
          <w:rFonts w:cs="Times New Roman"/>
        </w:rPr>
        <w:t>平台项目详情页</w:t>
      </w:r>
    </w:p>
    <w:p w:rsidR="00574EE4" w:rsidRPr="00574EE4" w:rsidRDefault="00574EE4" w:rsidP="00574EE4">
      <w:pPr>
        <w:ind w:firstLine="480"/>
        <w:rPr>
          <w:rFonts w:hint="eastAsia"/>
        </w:rPr>
      </w:pPr>
    </w:p>
    <w:p w:rsidR="00DF7ED1" w:rsidRPr="000E6001" w:rsidRDefault="0081310E">
      <w:pPr>
        <w:pStyle w:val="a7"/>
        <w:rPr>
          <w:rFonts w:cs="Times New Roman"/>
        </w:rPr>
      </w:pPr>
      <w:r w:rsidRPr="000E6001">
        <w:rPr>
          <w:rFonts w:cs="Times New Roman"/>
          <w:noProof/>
        </w:rPr>
        <w:lastRenderedPageBreak/>
        <w:drawing>
          <wp:inline distT="0" distB="0" distL="114300" distR="114300">
            <wp:extent cx="3953510" cy="2168013"/>
            <wp:effectExtent l="0" t="0" r="8890" b="3810"/>
            <wp:docPr id="13" name="图片 13" descr="审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审批"/>
                    <pic:cNvPicPr>
                      <a:picLocks noChangeAspect="1"/>
                    </pic:cNvPicPr>
                  </pic:nvPicPr>
                  <pic:blipFill rotWithShape="1">
                    <a:blip r:embed="rId236"/>
                    <a:srcRect b="32253"/>
                    <a:stretch/>
                  </pic:blipFill>
                  <pic:spPr bwMode="auto">
                    <a:xfrm>
                      <a:off x="0" y="0"/>
                      <a:ext cx="3955909" cy="2169329"/>
                    </a:xfrm>
                    <a:prstGeom prst="rect">
                      <a:avLst/>
                    </a:prstGeom>
                    <a:ln>
                      <a:noFill/>
                    </a:ln>
                    <a:extLst>
                      <a:ext uri="{53640926-AAD7-44D8-BBD7-CCE9431645EC}">
                        <a14:shadowObscured xmlns:a14="http://schemas.microsoft.com/office/drawing/2010/main"/>
                      </a:ext>
                    </a:extLst>
                  </pic:spPr>
                </pic:pic>
              </a:graphicData>
            </a:graphic>
          </wp:inline>
        </w:drawing>
      </w:r>
      <w:r w:rsidRPr="000E6001">
        <w:rPr>
          <w:rFonts w:cs="Times New Roman"/>
        </w:rPr>
        <w:t xml:space="preserve"> </w:t>
      </w:r>
    </w:p>
    <w:p w:rsidR="00DF7ED1" w:rsidRPr="000E6001" w:rsidRDefault="0081310E">
      <w:pPr>
        <w:pStyle w:val="a7"/>
        <w:rPr>
          <w:rFonts w:cs="Times New Roman"/>
        </w:rPr>
      </w:pPr>
      <w:r w:rsidRPr="000E6001">
        <w:rPr>
          <w:rFonts w:cs="Times New Roman"/>
        </w:rPr>
        <w:t>图</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6</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12</w:t>
      </w:r>
      <w:r w:rsidRPr="000E6001">
        <w:rPr>
          <w:rFonts w:cs="Times New Roman"/>
        </w:rPr>
        <w:fldChar w:fldCharType="end"/>
      </w:r>
      <w:r w:rsidRPr="000E6001">
        <w:rPr>
          <w:rFonts w:cs="Times New Roman"/>
        </w:rPr>
        <w:t xml:space="preserve"> </w:t>
      </w:r>
      <w:r w:rsidRPr="000E6001">
        <w:rPr>
          <w:rFonts w:cs="Times New Roman"/>
        </w:rPr>
        <w:t>平台项目审批页</w:t>
      </w:r>
    </w:p>
    <w:p w:rsidR="00DF7ED1" w:rsidRPr="000E6001" w:rsidRDefault="0081310E" w:rsidP="00574EE4">
      <w:pPr>
        <w:ind w:firstLine="480"/>
      </w:pPr>
      <w:r w:rsidRPr="000E6001">
        <w:t>数字汇票生成后将进入区块链网络中进行流转，相关方登录后将会在资金拨付页面看到与自己相关的数字汇票信息。微众银行相关工作人员李一鸣收到相关通知后登录平台，进入资金拨付页面，就可以看到与自己相关的拨款信息，按照信息完成拨款之后，登记银行转账流水号。此时，将会触发实时对账智能合约，将对资金、收付款账号等信息进行验证。验证通过之后数字汇票向预先设定的下一级流转。</w:t>
      </w:r>
    </w:p>
    <w:p w:rsidR="00DF7ED1" w:rsidRPr="000E6001" w:rsidRDefault="0081310E">
      <w:pPr>
        <w:spacing w:line="240" w:lineRule="auto"/>
        <w:ind w:firstLineChars="0" w:firstLine="0"/>
        <w:jc w:val="center"/>
      </w:pPr>
      <w:r w:rsidRPr="000E6001">
        <w:rPr>
          <w:noProof/>
        </w:rPr>
        <w:drawing>
          <wp:inline distT="0" distB="0" distL="114300" distR="114300">
            <wp:extent cx="3829050" cy="3128010"/>
            <wp:effectExtent l="0" t="0" r="0" b="0"/>
            <wp:docPr id="14" name="图片 14" descr="拨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拨款"/>
                    <pic:cNvPicPr>
                      <a:picLocks noChangeAspect="1"/>
                    </pic:cNvPicPr>
                  </pic:nvPicPr>
                  <pic:blipFill>
                    <a:blip r:embed="rId237"/>
                    <a:stretch>
                      <a:fillRect/>
                    </a:stretch>
                  </pic:blipFill>
                  <pic:spPr>
                    <a:xfrm>
                      <a:off x="0" y="0"/>
                      <a:ext cx="3836079" cy="3134169"/>
                    </a:xfrm>
                    <a:prstGeom prst="rect">
                      <a:avLst/>
                    </a:prstGeom>
                  </pic:spPr>
                </pic:pic>
              </a:graphicData>
            </a:graphic>
          </wp:inline>
        </w:drawing>
      </w:r>
    </w:p>
    <w:p w:rsidR="00DF7ED1" w:rsidRPr="000E6001" w:rsidRDefault="0081310E">
      <w:pPr>
        <w:pStyle w:val="a7"/>
        <w:rPr>
          <w:rFonts w:cs="Times New Roman"/>
        </w:rPr>
      </w:pPr>
      <w:r w:rsidRPr="000E6001">
        <w:rPr>
          <w:rFonts w:cs="Times New Roman"/>
        </w:rPr>
        <w:t>图</w:t>
      </w:r>
      <w:r w:rsidRPr="000E6001">
        <w:rPr>
          <w:rFonts w:cs="Times New Roman"/>
        </w:rPr>
        <w:t xml:space="preserve"> </w:t>
      </w:r>
      <w:r w:rsidR="005733EE" w:rsidRPr="000E6001">
        <w:rPr>
          <w:rFonts w:cs="Times New Roman"/>
        </w:rPr>
        <w:fldChar w:fldCharType="begin"/>
      </w:r>
      <w:r w:rsidR="005733EE" w:rsidRPr="000E6001">
        <w:rPr>
          <w:rFonts w:cs="Times New Roman"/>
        </w:rPr>
        <w:instrText xml:space="preserve"> STYLEREF 1 \s </w:instrText>
      </w:r>
      <w:r w:rsidR="005733EE" w:rsidRPr="000E6001">
        <w:rPr>
          <w:rFonts w:cs="Times New Roman"/>
        </w:rPr>
        <w:fldChar w:fldCharType="separate"/>
      </w:r>
      <w:r w:rsidRPr="000E6001">
        <w:rPr>
          <w:rFonts w:cs="Times New Roman"/>
        </w:rPr>
        <w:t>6</w:t>
      </w:r>
      <w:r w:rsidR="005733EE" w:rsidRPr="000E6001">
        <w:rPr>
          <w:rFonts w:cs="Times New Roman"/>
        </w:rPr>
        <w:fldChar w:fldCharType="end"/>
      </w:r>
      <w:r w:rsidRPr="000E6001">
        <w:rPr>
          <w:rFonts w:cs="Times New Roman"/>
        </w:rPr>
        <w:t>.</w:t>
      </w:r>
      <w:r w:rsidRPr="000E6001">
        <w:rPr>
          <w:rFonts w:cs="Times New Roman"/>
        </w:rPr>
        <w:fldChar w:fldCharType="begin"/>
      </w:r>
      <w:r w:rsidRPr="000E6001">
        <w:rPr>
          <w:rFonts w:cs="Times New Roman"/>
        </w:rPr>
        <w:instrText xml:space="preserve"> SEQ </w:instrText>
      </w:r>
      <w:r w:rsidRPr="000E6001">
        <w:rPr>
          <w:rFonts w:cs="Times New Roman"/>
        </w:rPr>
        <w:instrText>图</w:instrText>
      </w:r>
      <w:r w:rsidRPr="000E6001">
        <w:rPr>
          <w:rFonts w:cs="Times New Roman"/>
        </w:rPr>
        <w:instrText xml:space="preserve"> \* ARABIC \s 1 </w:instrText>
      </w:r>
      <w:r w:rsidRPr="000E6001">
        <w:rPr>
          <w:rFonts w:cs="Times New Roman"/>
        </w:rPr>
        <w:fldChar w:fldCharType="separate"/>
      </w:r>
      <w:r w:rsidRPr="000E6001">
        <w:rPr>
          <w:rFonts w:cs="Times New Roman"/>
        </w:rPr>
        <w:t>13</w:t>
      </w:r>
      <w:r w:rsidRPr="000E6001">
        <w:rPr>
          <w:rFonts w:cs="Times New Roman"/>
        </w:rPr>
        <w:fldChar w:fldCharType="end"/>
      </w:r>
      <w:r w:rsidRPr="000E6001">
        <w:rPr>
          <w:rFonts w:cs="Times New Roman"/>
        </w:rPr>
        <w:t xml:space="preserve"> </w:t>
      </w:r>
      <w:r w:rsidRPr="000E6001">
        <w:rPr>
          <w:rFonts w:cs="Times New Roman"/>
        </w:rPr>
        <w:t>平台资金拨付页</w:t>
      </w:r>
    </w:p>
    <w:p w:rsidR="00DF7ED1" w:rsidRPr="000E6001" w:rsidRDefault="0081310E" w:rsidP="00574EE4">
      <w:pPr>
        <w:ind w:firstLine="480"/>
      </w:pPr>
      <w:r w:rsidRPr="000E6001">
        <w:t>当所有资金到位后，项目实施单位使用数字汇票进行承兑，进行项目实施。为了保障资金的高效实用，资金的拨付采用按需拨付的方式。项目实施单位按照预先商定的时间完成相关工作，并登记上链。如下图所示，农科所相关工作人员杜明晓登录平台后进入项目进度页面，将当前进度信息和进度证明登记上链。</w:t>
      </w:r>
    </w:p>
    <w:p w:rsidR="00DF7ED1" w:rsidRPr="000E6001" w:rsidRDefault="0081310E">
      <w:pPr>
        <w:spacing w:line="240" w:lineRule="auto"/>
        <w:ind w:firstLineChars="0" w:firstLine="0"/>
        <w:jc w:val="center"/>
      </w:pPr>
      <w:r w:rsidRPr="000E6001">
        <w:rPr>
          <w:noProof/>
        </w:rPr>
        <w:lastRenderedPageBreak/>
        <w:drawing>
          <wp:inline distT="0" distB="0" distL="114300" distR="114300">
            <wp:extent cx="3988435" cy="2249129"/>
            <wp:effectExtent l="0" t="0" r="0" b="0"/>
            <wp:docPr id="15" name="图片 15" descr="进度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进度更新"/>
                    <pic:cNvPicPr>
                      <a:picLocks noChangeAspect="1"/>
                    </pic:cNvPicPr>
                  </pic:nvPicPr>
                  <pic:blipFill rotWithShape="1">
                    <a:blip r:embed="rId238"/>
                    <a:srcRect b="28053"/>
                    <a:stretch/>
                  </pic:blipFill>
                  <pic:spPr bwMode="auto">
                    <a:xfrm>
                      <a:off x="0" y="0"/>
                      <a:ext cx="3988435" cy="2249129"/>
                    </a:xfrm>
                    <a:prstGeom prst="rect">
                      <a:avLst/>
                    </a:prstGeom>
                    <a:ln>
                      <a:noFill/>
                    </a:ln>
                    <a:extLst>
                      <a:ext uri="{53640926-AAD7-44D8-BBD7-CCE9431645EC}">
                        <a14:shadowObscured xmlns:a14="http://schemas.microsoft.com/office/drawing/2010/main"/>
                      </a:ext>
                    </a:extLst>
                  </pic:spPr>
                </pic:pic>
              </a:graphicData>
            </a:graphic>
          </wp:inline>
        </w:drawing>
      </w:r>
    </w:p>
    <w:p w:rsidR="00DF7ED1" w:rsidRPr="000E6001" w:rsidRDefault="0081310E">
      <w:pPr>
        <w:spacing w:line="240" w:lineRule="auto"/>
        <w:ind w:firstLineChars="0" w:firstLine="0"/>
        <w:jc w:val="center"/>
      </w:pPr>
      <w:r w:rsidRPr="000E6001">
        <w:t>图</w:t>
      </w:r>
      <w:r w:rsidRPr="000E6001">
        <w:t xml:space="preserve"> </w:t>
      </w:r>
      <w:fldSimple w:instr=" STYLEREF 1 \s ">
        <w:r w:rsidRPr="000E6001">
          <w:t>6</w:t>
        </w:r>
      </w:fldSimple>
      <w:r w:rsidRPr="000E6001">
        <w:t>.</w:t>
      </w:r>
      <w:r w:rsidRPr="000E6001">
        <w:fldChar w:fldCharType="begin"/>
      </w:r>
      <w:r w:rsidRPr="000E6001">
        <w:instrText xml:space="preserve"> SEQ </w:instrText>
      </w:r>
      <w:r w:rsidRPr="000E6001">
        <w:instrText>图</w:instrText>
      </w:r>
      <w:r w:rsidRPr="000E6001">
        <w:instrText xml:space="preserve"> \* ARABIC \s 1 </w:instrText>
      </w:r>
      <w:r w:rsidRPr="000E6001">
        <w:fldChar w:fldCharType="separate"/>
      </w:r>
      <w:r w:rsidRPr="000E6001">
        <w:t>14</w:t>
      </w:r>
      <w:r w:rsidRPr="000E6001">
        <w:fldChar w:fldCharType="end"/>
      </w:r>
      <w:r w:rsidRPr="000E6001">
        <w:t xml:space="preserve"> </w:t>
      </w:r>
      <w:r w:rsidRPr="000E6001">
        <w:t>平台项目进度更新页</w:t>
      </w:r>
    </w:p>
    <w:p w:rsidR="00DF7ED1" w:rsidRPr="000E6001" w:rsidRDefault="0081310E">
      <w:pPr>
        <w:pStyle w:val="20"/>
        <w:keepNext/>
        <w:keepLines/>
        <w:numPr>
          <w:ilvl w:val="1"/>
          <w:numId w:val="2"/>
        </w:numPr>
        <w:rPr>
          <w:rFonts w:cs="Times New Roman"/>
        </w:rPr>
      </w:pPr>
      <w:bookmarkStart w:id="111" w:name="_Toc508795749"/>
      <w:r w:rsidRPr="000E6001">
        <w:rPr>
          <w:rFonts w:cs="Times New Roman"/>
          <w:kern w:val="44"/>
          <w:szCs w:val="30"/>
        </w:rPr>
        <w:t>本章小结</w:t>
      </w:r>
      <w:bookmarkEnd w:id="111"/>
    </w:p>
    <w:p w:rsidR="00DF7ED1" w:rsidRPr="000E6001" w:rsidRDefault="0081310E">
      <w:pPr>
        <w:ind w:firstLine="480"/>
        <w:sectPr w:rsidR="00DF7ED1" w:rsidRPr="000E6001">
          <w:headerReference w:type="default" r:id="rId239"/>
          <w:pgSz w:w="11906" w:h="16838"/>
          <w:pgMar w:top="1440" w:right="1800" w:bottom="1440" w:left="1800" w:header="1134" w:footer="1134" w:gutter="0"/>
          <w:cols w:space="425"/>
          <w:docGrid w:type="lines" w:linePitch="312"/>
        </w:sectPr>
      </w:pPr>
      <w:r w:rsidRPr="000E6001">
        <w:t>通过使用区块链技术，将原来单方管理变为</w:t>
      </w:r>
      <w:r w:rsidRPr="000E6001">
        <w:t>“</w:t>
      </w:r>
      <w:r w:rsidRPr="000E6001">
        <w:t>可视化</w:t>
      </w:r>
      <w:r w:rsidRPr="000E6001">
        <w:t>”</w:t>
      </w:r>
      <w:r w:rsidRPr="000E6001">
        <w:t>公开管理，全程穿透，公开透明，实时监管，一定程度上解决了原来因为层层加码、层层沉淀所造成的信用可达性和管理有效性随着层级的增加而逐渐衰减的问题。通过</w:t>
      </w:r>
      <w:r w:rsidRPr="000E6001">
        <w:t>“</w:t>
      </w:r>
      <w:r w:rsidRPr="000E6001">
        <w:t>数字票据</w:t>
      </w:r>
      <w:r w:rsidRPr="000E6001">
        <w:t>”</w:t>
      </w:r>
      <w:r w:rsidRPr="000E6001">
        <w:t>的形式对资金进行数字化处理，两头见</w:t>
      </w:r>
      <w:r w:rsidRPr="000E6001">
        <w:t>“</w:t>
      </w:r>
      <w:r w:rsidRPr="000E6001">
        <w:t>钱</w:t>
      </w:r>
      <w:r w:rsidRPr="000E6001">
        <w:t>”</w:t>
      </w:r>
      <w:r w:rsidRPr="000E6001">
        <w:t>，中间采取</w:t>
      </w:r>
      <w:r w:rsidRPr="000E6001">
        <w:t>“</w:t>
      </w:r>
      <w:r w:rsidRPr="000E6001">
        <w:t>数字汇票</w:t>
      </w:r>
      <w:r w:rsidRPr="000E6001">
        <w:t>”+</w:t>
      </w:r>
      <w:r w:rsidRPr="000E6001">
        <w:t>智能合约的流通模式，即中间步骤</w:t>
      </w:r>
      <w:r w:rsidRPr="000E6001">
        <w:t>“</w:t>
      </w:r>
      <w:r w:rsidRPr="000E6001">
        <w:t>有数无钱</w:t>
      </w:r>
      <w:r w:rsidRPr="000E6001">
        <w:t>”</w:t>
      </w:r>
      <w:r w:rsidRPr="000E6001">
        <w:t>，开端使用省政府的强信用对</w:t>
      </w:r>
      <w:r w:rsidRPr="000E6001">
        <w:t>“</w:t>
      </w:r>
      <w:r w:rsidRPr="000E6001">
        <w:t>数字票据</w:t>
      </w:r>
      <w:r w:rsidRPr="000E6001">
        <w:t>”</w:t>
      </w:r>
      <w:r w:rsidRPr="000E6001">
        <w:t>背书，保证</w:t>
      </w:r>
      <w:r w:rsidRPr="000E6001">
        <w:t>“</w:t>
      </w:r>
      <w:r w:rsidRPr="000E6001">
        <w:t>数字票据</w:t>
      </w:r>
      <w:r w:rsidRPr="000E6001">
        <w:t>”</w:t>
      </w:r>
      <w:r w:rsidRPr="000E6001">
        <w:t>的真实性，中端使用商业银行的强信用对转账背书，保证转账上链信息的真实性，同时区块链为</w:t>
      </w:r>
      <w:r w:rsidRPr="000E6001">
        <w:t>“</w:t>
      </w:r>
      <w:r w:rsidRPr="000E6001">
        <w:t>数字票据</w:t>
      </w:r>
      <w:r w:rsidRPr="000E6001">
        <w:t>”</w:t>
      </w:r>
      <w:r w:rsidRPr="000E6001">
        <w:t>提供了安全、可信的运行流转环境。一定程度上解决了无法实时、全面的了解扶贫资金的使用情况和项目的开展情况的问题。在这样一个结合了完善规章制度和先进科学技术的闭环系统中，扶贫资金将得到更大的保障。</w:t>
      </w:r>
    </w:p>
    <w:p w:rsidR="00DF7ED1" w:rsidRPr="000E6001" w:rsidRDefault="0081310E">
      <w:pPr>
        <w:pStyle w:val="1"/>
        <w:keepNext w:val="0"/>
        <w:keepLines w:val="0"/>
        <w:pageBreakBefore/>
        <w:numPr>
          <w:ilvl w:val="0"/>
          <w:numId w:val="2"/>
        </w:numPr>
        <w:rPr>
          <w:szCs w:val="32"/>
        </w:rPr>
      </w:pPr>
      <w:bookmarkStart w:id="112" w:name="_Toc508795750"/>
      <w:r w:rsidRPr="000E6001">
        <w:rPr>
          <w:szCs w:val="32"/>
        </w:rPr>
        <w:lastRenderedPageBreak/>
        <w:t>总结与展望</w:t>
      </w:r>
      <w:bookmarkEnd w:id="112"/>
    </w:p>
    <w:p w:rsidR="00DF7ED1" w:rsidRPr="000E6001" w:rsidRDefault="0081310E">
      <w:pPr>
        <w:pStyle w:val="20"/>
        <w:keepNext/>
        <w:keepLines/>
        <w:numPr>
          <w:ilvl w:val="1"/>
          <w:numId w:val="2"/>
        </w:numPr>
        <w:rPr>
          <w:rFonts w:cs="Times New Roman"/>
          <w:kern w:val="44"/>
          <w:szCs w:val="30"/>
        </w:rPr>
      </w:pPr>
      <w:bookmarkStart w:id="113" w:name="_Toc508795751"/>
      <w:r w:rsidRPr="000E6001">
        <w:rPr>
          <w:rFonts w:cs="Times New Roman"/>
          <w:kern w:val="44"/>
          <w:szCs w:val="30"/>
        </w:rPr>
        <w:t>总结</w:t>
      </w:r>
      <w:bookmarkEnd w:id="113"/>
    </w:p>
    <w:p w:rsidR="00DF7ED1" w:rsidRPr="000E6001" w:rsidRDefault="0081310E">
      <w:pPr>
        <w:ind w:firstLine="480"/>
      </w:pPr>
      <w:r w:rsidRPr="000E6001">
        <w:t>脱贫攻坚是</w:t>
      </w:r>
      <w:r w:rsidRPr="000E6001">
        <w:t>“</w:t>
      </w:r>
      <w:r w:rsidRPr="000E6001">
        <w:t>第一民生工程</w:t>
      </w:r>
      <w:r w:rsidRPr="000E6001">
        <w:t>”</w:t>
      </w:r>
      <w:r w:rsidRPr="000E6001">
        <w:t>，是普惠千万贫困百姓的举措。新技术的发展为扶贫工作提供了全新的解决方案。区块链技术具有安全可靠、可追溯、不可篡改、透明性高、利于多方协同等特点。因此，区块链技术的运用，为实时、全面的了解扶贫资金的使用情况和项目的开展情况，保障数据的可追踪和不可篡改，实现精准的资金管控提供了可能的实现手段。</w:t>
      </w:r>
    </w:p>
    <w:p w:rsidR="00DF7ED1" w:rsidRPr="000E6001" w:rsidRDefault="0081310E">
      <w:pPr>
        <w:ind w:firstLine="480"/>
      </w:pPr>
      <w:r w:rsidRPr="000E6001">
        <w:t>根据实际项目需求，提出了</w:t>
      </w:r>
      <w:r w:rsidRPr="000E6001">
        <w:t>“</w:t>
      </w:r>
      <w:r w:rsidRPr="000E6001">
        <w:t>脱贫攻坚</w:t>
      </w:r>
      <w:r w:rsidRPr="000E6001">
        <w:t>+</w:t>
      </w:r>
      <w:r w:rsidRPr="000E6001">
        <w:t>区块链</w:t>
      </w:r>
      <w:r w:rsidRPr="000E6001">
        <w:t>”</w:t>
      </w:r>
      <w:r w:rsidRPr="000E6001">
        <w:t>的解决方案。设计并实现了基于区块链技术的扶贫资金管理平台，设计了基于区块链技术的链上</w:t>
      </w:r>
      <w:r w:rsidRPr="000E6001">
        <w:t>“</w:t>
      </w:r>
      <w:r w:rsidRPr="000E6001">
        <w:t>数字汇票</w:t>
      </w:r>
      <w:r w:rsidRPr="000E6001">
        <w:t>”</w:t>
      </w:r>
      <w:r w:rsidRPr="000E6001">
        <w:t>和实时对账系统，双管齐下，做到了对扶贫资金从发行、流转到最终使用的全流程闭环监控。</w:t>
      </w:r>
    </w:p>
    <w:p w:rsidR="00DF7ED1" w:rsidRPr="000E6001" w:rsidRDefault="0081310E">
      <w:pPr>
        <w:tabs>
          <w:tab w:val="clear" w:pos="4156"/>
          <w:tab w:val="clear" w:pos="8253"/>
        </w:tabs>
        <w:ind w:firstLine="480"/>
      </w:pPr>
      <w:r w:rsidRPr="000E6001">
        <w:t>基于实际项目需求，本论文对区块链技术现阶段存在的相关问题进行研究，对共识机制和系统架构做出了分析并改进。本文通过分析当前区块链共识机制存在的问题，提出了基于信用评分的主节点切换协议的</w:t>
      </w:r>
      <w:r w:rsidRPr="000E6001">
        <w:t>CBFT</w:t>
      </w:r>
      <w:r w:rsidRPr="000E6001">
        <w:t>共识算法，保障了区块链系统的安全性和活性。在系统架构方面，本文设计了多链架构，对请求进行并行处理，从而提升了区块链系统的</w:t>
      </w:r>
      <w:r w:rsidRPr="000E6001">
        <w:t>TPS</w:t>
      </w:r>
      <w:r w:rsidRPr="000E6001">
        <w:t>。</w:t>
      </w:r>
    </w:p>
    <w:p w:rsidR="00DF7ED1" w:rsidRPr="000E6001" w:rsidRDefault="0081310E">
      <w:pPr>
        <w:ind w:firstLine="480"/>
      </w:pPr>
      <w:r w:rsidRPr="000E6001">
        <w:t>本文一方面探索了区块链在扶贫场景的应用模式。另一方面，研究并设计了新的共识算法和系统架构，经过实验验证，提高了区块链系统的安全性和</w:t>
      </w:r>
      <w:r w:rsidRPr="000E6001">
        <w:t>TPS</w:t>
      </w:r>
      <w:r w:rsidRPr="000E6001">
        <w:t>。本论文是国内较早探索区块链在扶贫场景应用的研究，为区块链技术在中国的实际落地应用提供了借鉴经验。</w:t>
      </w:r>
    </w:p>
    <w:p w:rsidR="00DF7ED1" w:rsidRPr="000E6001" w:rsidRDefault="0081310E">
      <w:pPr>
        <w:pStyle w:val="20"/>
        <w:keepNext/>
        <w:keepLines/>
        <w:numPr>
          <w:ilvl w:val="1"/>
          <w:numId w:val="2"/>
        </w:numPr>
        <w:rPr>
          <w:rFonts w:cs="Times New Roman"/>
          <w:kern w:val="44"/>
          <w:szCs w:val="30"/>
        </w:rPr>
      </w:pPr>
      <w:bookmarkStart w:id="114" w:name="_Toc508795752"/>
      <w:r w:rsidRPr="000E6001">
        <w:rPr>
          <w:rFonts w:cs="Times New Roman"/>
          <w:kern w:val="44"/>
          <w:szCs w:val="30"/>
        </w:rPr>
        <w:t>展望</w:t>
      </w:r>
      <w:bookmarkEnd w:id="114"/>
    </w:p>
    <w:p w:rsidR="00DF7ED1" w:rsidRPr="000E6001" w:rsidRDefault="0081310E">
      <w:pPr>
        <w:ind w:firstLine="480"/>
      </w:pPr>
      <w:r w:rsidRPr="000E6001">
        <w:t>经过研究生近三年的学习与研究，对区块链这项新兴技术由陌生到熟悉再到像对自己孩子一样，对它拥有一份寄托和希望。但是，在它真正长大之前，仍然有许多问题亟待解决，区块链技术尚处于发展初期，还有许多技术需要突破，还有很多应用场景需要拓展。简述如下，望能够起到抛砖引玉之用。</w:t>
      </w:r>
    </w:p>
    <w:p w:rsidR="00DF7ED1" w:rsidRPr="000E6001" w:rsidRDefault="0081310E">
      <w:pPr>
        <w:numPr>
          <w:ilvl w:val="0"/>
          <w:numId w:val="60"/>
        </w:numPr>
        <w:tabs>
          <w:tab w:val="clear" w:pos="4156"/>
          <w:tab w:val="clear" w:pos="8253"/>
        </w:tabs>
        <w:ind w:left="845" w:firstLineChars="0"/>
      </w:pPr>
      <w:r w:rsidRPr="000E6001">
        <w:t>技术的突破</w:t>
      </w:r>
    </w:p>
    <w:p w:rsidR="00DF7ED1" w:rsidRPr="000E6001" w:rsidRDefault="0081310E">
      <w:pPr>
        <w:tabs>
          <w:tab w:val="clear" w:pos="4156"/>
          <w:tab w:val="clear" w:pos="8253"/>
        </w:tabs>
        <w:ind w:firstLine="480"/>
      </w:pPr>
      <w:r w:rsidRPr="000E6001">
        <w:t>现阶段区块链技术有三大方面需要突破，分别是性能的提高，异构区块链的通信和存储空间的裁剪。当前区块链的性能只能应用在一些低频交易的场景，对</w:t>
      </w:r>
      <w:r w:rsidRPr="000E6001">
        <w:lastRenderedPageBreak/>
        <w:t>于诸如证券交易、电子商务等场景只能望洋兴叹；异构区块链的通信是下一代区块链的一个方向，是区块链世界互联的一个必经之路；随着时间的推移，存储空间的限制必将显现，数据的爆炸也将是亟待解决的重要问题之一。</w:t>
      </w:r>
    </w:p>
    <w:p w:rsidR="00DF7ED1" w:rsidRPr="000E6001" w:rsidRDefault="0081310E">
      <w:pPr>
        <w:numPr>
          <w:ilvl w:val="0"/>
          <w:numId w:val="60"/>
        </w:numPr>
        <w:tabs>
          <w:tab w:val="clear" w:pos="4156"/>
          <w:tab w:val="clear" w:pos="8253"/>
          <w:tab w:val="left" w:pos="840"/>
        </w:tabs>
        <w:ind w:left="840" w:firstLineChars="0" w:hanging="420"/>
      </w:pPr>
      <w:r w:rsidRPr="000E6001">
        <w:t>应用的拓展</w:t>
      </w:r>
    </w:p>
    <w:p w:rsidR="00DF7ED1" w:rsidRPr="000E6001" w:rsidRDefault="0081310E" w:rsidP="00574EE4">
      <w:pPr>
        <w:tabs>
          <w:tab w:val="clear" w:pos="4156"/>
          <w:tab w:val="clear" w:pos="8253"/>
        </w:tabs>
        <w:ind w:firstLine="480"/>
      </w:pPr>
      <w:r w:rsidRPr="000E6001">
        <w:t>现阶段，除了比特币以外，尚未有第二个杀手级应用出现，一方面是技术的不完善限制了杀手级应用的出现，另一面，尚有许多场景有待开发。本文认为，区块链之核心基于两点，安全与协同，于此相关，本文相信，区块链在监管领域并将有所作为。</w:t>
      </w:r>
    </w:p>
    <w:p w:rsidR="00DF7ED1" w:rsidRPr="000E6001" w:rsidRDefault="0081310E" w:rsidP="00574EE4">
      <w:pPr>
        <w:pStyle w:val="afb"/>
        <w:autoSpaceDE w:val="0"/>
        <w:autoSpaceDN w:val="0"/>
        <w:adjustRightInd w:val="0"/>
        <w:ind w:firstLine="480"/>
      </w:pPr>
      <w:r w:rsidRPr="000E6001">
        <w:t>展望未来，区块链技术必将大有所为！</w:t>
      </w:r>
      <w:bookmarkStart w:id="115" w:name="_Toc478334993"/>
    </w:p>
    <w:p w:rsidR="00DF7ED1" w:rsidRPr="000E6001" w:rsidRDefault="00DF7ED1" w:rsidP="00574EE4">
      <w:pPr>
        <w:pStyle w:val="afb"/>
        <w:autoSpaceDE w:val="0"/>
        <w:autoSpaceDN w:val="0"/>
        <w:adjustRightInd w:val="0"/>
        <w:ind w:firstLine="480"/>
        <w:sectPr w:rsidR="00DF7ED1" w:rsidRPr="000E6001">
          <w:headerReference w:type="default" r:id="rId240"/>
          <w:pgSz w:w="11906" w:h="16838"/>
          <w:pgMar w:top="1440" w:right="1800" w:bottom="1440" w:left="1800" w:header="1134" w:footer="1134" w:gutter="0"/>
          <w:cols w:space="425"/>
          <w:docGrid w:type="lines" w:linePitch="312"/>
        </w:sectPr>
      </w:pPr>
    </w:p>
    <w:p w:rsidR="00DF7ED1" w:rsidRPr="000E6001" w:rsidRDefault="0081310E">
      <w:pPr>
        <w:pStyle w:val="1"/>
      </w:pPr>
      <w:bookmarkStart w:id="116" w:name="_Toc508795753"/>
      <w:r w:rsidRPr="000E6001">
        <w:lastRenderedPageBreak/>
        <w:t>致谢</w:t>
      </w:r>
      <w:bookmarkEnd w:id="116"/>
    </w:p>
    <w:p w:rsidR="00DF7ED1" w:rsidRPr="000E6001" w:rsidRDefault="0081310E">
      <w:pPr>
        <w:ind w:firstLine="480"/>
        <w:rPr>
          <w:rFonts w:eastAsia="仿宋"/>
          <w:szCs w:val="20"/>
        </w:rPr>
      </w:pPr>
      <w:r w:rsidRPr="000E6001">
        <w:rPr>
          <w:rFonts w:eastAsia="仿宋"/>
          <w:szCs w:val="20"/>
        </w:rPr>
        <w:t>时光飞逝，转眼间三年的硕士生涯即将画上句号。我要由衷感谢我挚爱的母校同济大学，提供给我们优质的学习、生活条件以及顶级的师资队伍；感谢老师们，提供给我的教育以及学术指导；感谢班上的同学，和我一起为未来拼搏、奋斗。</w:t>
      </w:r>
    </w:p>
    <w:p w:rsidR="00DF7ED1" w:rsidRPr="000E6001" w:rsidRDefault="0081310E">
      <w:pPr>
        <w:ind w:firstLine="480"/>
        <w:rPr>
          <w:rFonts w:eastAsia="仿宋"/>
          <w:szCs w:val="20"/>
        </w:rPr>
      </w:pPr>
      <w:r w:rsidRPr="000E6001">
        <w:rPr>
          <w:rFonts w:eastAsia="仿宋"/>
          <w:szCs w:val="20"/>
        </w:rPr>
        <w:t>由衷感谢我的导师马小峰教授。您严谨求实的学术思想以及宽厚儒雅的人格魅力，一直都是我的榜样。三年的研究生学术生涯，您不但以丰富的学术经验以及工程经验帮助我解决一个又一个的学术难题，而且还时常关心我的生活、给予我鼓励。感谢您在课题研究过程中，从论文选题、实验设计以及论文写作，均耐心地给予我指导；同时，也正因为您的支持，我才有幸多次参加重要项目，拓宽自己的视野。谢谢老师，是您让我实现了蜕变、成长。</w:t>
      </w:r>
    </w:p>
    <w:p w:rsidR="00DF7ED1" w:rsidRPr="000E6001" w:rsidRDefault="0081310E">
      <w:pPr>
        <w:ind w:firstLine="480"/>
        <w:rPr>
          <w:rFonts w:eastAsia="仿宋"/>
          <w:szCs w:val="20"/>
        </w:rPr>
      </w:pPr>
      <w:r w:rsidRPr="000E6001">
        <w:rPr>
          <w:rFonts w:eastAsia="仿宋"/>
          <w:szCs w:val="20"/>
        </w:rPr>
        <w:t>感谢同实验室的胥月、侯玉娇、陈杰樱、任鹏、王意、徐晶晶、刘烈彤和王铎，三年间，我们一起做项目、一起外出开会、一起组织实验室聚餐等等，由衷感谢你们这三年的陪伴，也衷心祝愿你们在以后的工作学习中一帆风顺。</w:t>
      </w:r>
    </w:p>
    <w:p w:rsidR="00DF7ED1" w:rsidRPr="000E6001" w:rsidRDefault="0081310E">
      <w:pPr>
        <w:ind w:firstLine="480"/>
        <w:rPr>
          <w:rFonts w:eastAsia="仿宋"/>
          <w:szCs w:val="20"/>
        </w:rPr>
      </w:pPr>
      <w:r w:rsidRPr="000E6001">
        <w:rPr>
          <w:rFonts w:eastAsia="仿宋"/>
          <w:szCs w:val="20"/>
        </w:rPr>
        <w:t>最后，我要把最为真挚的谢意以及最为深沉的爱留给我的父母。感谢父母总是无条件的信任我、支持我，从进入大学到现在，你们总是我最坚强的后盾。于我而言，你们始终是我人生中最为重要的部分，今后我一定会更加努力，争取好的成绩来回报你们。</w:t>
      </w:r>
      <w:bookmarkStart w:id="117" w:name="_GoBack"/>
      <w:bookmarkEnd w:id="117"/>
    </w:p>
    <w:p w:rsidR="00DF7ED1" w:rsidRPr="000E6001" w:rsidRDefault="0081310E">
      <w:pPr>
        <w:spacing w:line="320" w:lineRule="exact"/>
        <w:ind w:firstLine="480"/>
        <w:rPr>
          <w:rFonts w:eastAsia="仿宋"/>
          <w:szCs w:val="20"/>
        </w:rPr>
        <w:sectPr w:rsidR="00DF7ED1" w:rsidRPr="000E6001">
          <w:headerReference w:type="even" r:id="rId241"/>
          <w:headerReference w:type="default" r:id="rId242"/>
          <w:pgSz w:w="11906" w:h="16838"/>
          <w:pgMar w:top="1440" w:right="1800" w:bottom="1440" w:left="1800" w:header="1134" w:footer="1134" w:gutter="0"/>
          <w:cols w:space="425"/>
          <w:docGrid w:type="lines" w:linePitch="312"/>
        </w:sectPr>
      </w:pPr>
      <w:r w:rsidRPr="000E6001">
        <w:rPr>
          <w:rFonts w:eastAsia="仿宋"/>
          <w:szCs w:val="20"/>
        </w:rPr>
        <w:t xml:space="preserve">                                                       2018.03.13</w:t>
      </w:r>
    </w:p>
    <w:p w:rsidR="00DF7ED1" w:rsidRPr="000E6001" w:rsidRDefault="0081310E">
      <w:pPr>
        <w:pStyle w:val="1"/>
      </w:pPr>
      <w:bookmarkStart w:id="118" w:name="_Toc508795754"/>
      <w:r w:rsidRPr="000E6001">
        <w:lastRenderedPageBreak/>
        <w:t>参考文献</w:t>
      </w:r>
      <w:bookmarkEnd w:id="115"/>
      <w:bookmarkEnd w:id="118"/>
    </w:p>
    <w:p w:rsidR="00DF7ED1" w:rsidRPr="000E6001" w:rsidRDefault="00FD3D7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19" w:name="_Ref474933063"/>
      <w:r w:rsidRPr="000E6001">
        <w:rPr>
          <w:kern w:val="0"/>
          <w:sz w:val="21"/>
          <w:szCs w:val="21"/>
        </w:rPr>
        <w:t>1</w:t>
      </w:r>
    </w:p>
    <w:p w:rsidR="00FD3D7E" w:rsidRPr="000E6001" w:rsidRDefault="00FD3D7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2</w:t>
      </w:r>
    </w:p>
    <w:p w:rsidR="00FD3D7E" w:rsidRPr="000E6001" w:rsidRDefault="00FD3D7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3</w:t>
      </w:r>
    </w:p>
    <w:p w:rsidR="00FD3D7E" w:rsidRPr="000E6001" w:rsidRDefault="00FD3D7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4</w:t>
      </w:r>
    </w:p>
    <w:p w:rsidR="00FD3D7E" w:rsidRPr="000E6001" w:rsidRDefault="00FD3D7E" w:rsidP="00FD3D7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袁勇</w:t>
      </w:r>
      <w:r w:rsidRPr="000E6001">
        <w:rPr>
          <w:kern w:val="0"/>
          <w:sz w:val="21"/>
          <w:szCs w:val="21"/>
        </w:rPr>
        <w:t>,</w:t>
      </w:r>
      <w:r w:rsidRPr="000E6001">
        <w:rPr>
          <w:kern w:val="0"/>
          <w:sz w:val="21"/>
          <w:szCs w:val="21"/>
        </w:rPr>
        <w:t>王飞跃</w:t>
      </w:r>
      <w:r w:rsidRPr="000E6001">
        <w:rPr>
          <w:kern w:val="0"/>
          <w:sz w:val="21"/>
          <w:szCs w:val="21"/>
        </w:rPr>
        <w:t>.</w:t>
      </w:r>
      <w:r w:rsidRPr="000E6001">
        <w:rPr>
          <w:kern w:val="0"/>
          <w:sz w:val="21"/>
          <w:szCs w:val="21"/>
        </w:rPr>
        <w:t>区块链技术发展现状与展望</w:t>
      </w:r>
      <w:r w:rsidRPr="000E6001">
        <w:rPr>
          <w:kern w:val="0"/>
          <w:sz w:val="21"/>
          <w:szCs w:val="21"/>
        </w:rPr>
        <w:t>[J].</w:t>
      </w:r>
      <w:r w:rsidRPr="000E6001">
        <w:rPr>
          <w:kern w:val="0"/>
          <w:sz w:val="21"/>
          <w:szCs w:val="21"/>
        </w:rPr>
        <w:t>自动化学报</w:t>
      </w:r>
      <w:r w:rsidRPr="000E6001">
        <w:rPr>
          <w:kern w:val="0"/>
          <w:sz w:val="21"/>
          <w:szCs w:val="21"/>
        </w:rPr>
        <w:t>,2016,42(4):481-494.DOI:10.16 383/j.aas.2016.c160158.</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杨晓晨</w:t>
      </w:r>
      <w:r w:rsidRPr="000E6001">
        <w:rPr>
          <w:kern w:val="0"/>
          <w:sz w:val="21"/>
          <w:szCs w:val="21"/>
        </w:rPr>
        <w:t>,</w:t>
      </w:r>
      <w:r w:rsidRPr="000E6001">
        <w:rPr>
          <w:kern w:val="0"/>
          <w:sz w:val="21"/>
          <w:szCs w:val="21"/>
        </w:rPr>
        <w:t>张明</w:t>
      </w:r>
      <w:r w:rsidRPr="000E6001">
        <w:rPr>
          <w:kern w:val="0"/>
          <w:sz w:val="21"/>
          <w:szCs w:val="21"/>
        </w:rPr>
        <w:t>.</w:t>
      </w:r>
      <w:r w:rsidRPr="000E6001">
        <w:rPr>
          <w:kern w:val="0"/>
          <w:sz w:val="21"/>
          <w:szCs w:val="21"/>
        </w:rPr>
        <w:t>比特币：运行原理、典型特征与前景展望</w:t>
      </w:r>
      <w:r w:rsidRPr="000E6001">
        <w:rPr>
          <w:kern w:val="0"/>
          <w:sz w:val="21"/>
          <w:szCs w:val="21"/>
        </w:rPr>
        <w:t>[J].</w:t>
      </w:r>
      <w:r w:rsidRPr="000E6001">
        <w:rPr>
          <w:kern w:val="0"/>
          <w:sz w:val="21"/>
          <w:szCs w:val="21"/>
        </w:rPr>
        <w:t>金融评论</w:t>
      </w:r>
      <w:r w:rsidRPr="000E6001">
        <w:rPr>
          <w:kern w:val="0"/>
          <w:sz w:val="21"/>
          <w:szCs w:val="21"/>
        </w:rPr>
        <w:t>,2014,(1):38-53.</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陈道富</w:t>
      </w:r>
      <w:r w:rsidRPr="000E6001">
        <w:rPr>
          <w:kern w:val="0"/>
          <w:sz w:val="21"/>
          <w:szCs w:val="21"/>
        </w:rPr>
        <w:t>,</w:t>
      </w:r>
      <w:r w:rsidRPr="000E6001">
        <w:rPr>
          <w:kern w:val="0"/>
          <w:sz w:val="21"/>
          <w:szCs w:val="21"/>
        </w:rPr>
        <w:t>王刚</w:t>
      </w:r>
      <w:r w:rsidRPr="000E6001">
        <w:rPr>
          <w:kern w:val="0"/>
          <w:sz w:val="21"/>
          <w:szCs w:val="21"/>
        </w:rPr>
        <w:t>.</w:t>
      </w:r>
      <w:r w:rsidRPr="000E6001">
        <w:rPr>
          <w:kern w:val="0"/>
          <w:sz w:val="21"/>
          <w:szCs w:val="21"/>
        </w:rPr>
        <w:t>比特币的发展现状、风险特征和监管建议</w:t>
      </w:r>
      <w:r w:rsidRPr="000E6001">
        <w:rPr>
          <w:kern w:val="0"/>
          <w:sz w:val="21"/>
          <w:szCs w:val="21"/>
        </w:rPr>
        <w:t>[J].</w:t>
      </w:r>
      <w:r w:rsidRPr="000E6001">
        <w:rPr>
          <w:kern w:val="0"/>
          <w:sz w:val="21"/>
          <w:szCs w:val="21"/>
        </w:rPr>
        <w:t>学习与探索</w:t>
      </w:r>
      <w:r w:rsidRPr="000E6001">
        <w:rPr>
          <w:kern w:val="0"/>
          <w:sz w:val="21"/>
          <w:szCs w:val="21"/>
        </w:rPr>
        <w:t>,2014,</w:t>
      </w:r>
      <w:r w:rsidR="00B03E7D" w:rsidRPr="000E6001">
        <w:rPr>
          <w:kern w:val="0"/>
          <w:sz w:val="21"/>
          <w:szCs w:val="21"/>
        </w:rPr>
        <w:t xml:space="preserve"> </w:t>
      </w:r>
      <w:r w:rsidRPr="000E6001">
        <w:rPr>
          <w:kern w:val="0"/>
          <w:sz w:val="21"/>
          <w:szCs w:val="21"/>
        </w:rPr>
        <w:t>(4):88-92.DOI:10.3969/j.issn.1002-462X.2014.04.018.</w:t>
      </w:r>
    </w:p>
    <w:p w:rsidR="00FD3D7E" w:rsidRPr="000E6001" w:rsidRDefault="00FD3D7E" w:rsidP="00FD3D7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丁未</w:t>
      </w:r>
      <w:r w:rsidRPr="000E6001">
        <w:rPr>
          <w:kern w:val="0"/>
          <w:sz w:val="21"/>
          <w:szCs w:val="21"/>
        </w:rPr>
        <w:t>.</w:t>
      </w:r>
      <w:r w:rsidRPr="000E6001">
        <w:rPr>
          <w:kern w:val="0"/>
          <w:sz w:val="21"/>
          <w:szCs w:val="21"/>
        </w:rPr>
        <w:t>基于区块链技术的仪器数据管理创新系统</w:t>
      </w:r>
      <w:r w:rsidRPr="000E6001">
        <w:rPr>
          <w:kern w:val="0"/>
          <w:sz w:val="21"/>
          <w:szCs w:val="21"/>
        </w:rPr>
        <w:t>[J].</w:t>
      </w:r>
      <w:r w:rsidRPr="000E6001">
        <w:rPr>
          <w:kern w:val="0"/>
          <w:sz w:val="21"/>
          <w:szCs w:val="21"/>
        </w:rPr>
        <w:t>中国仪器仪表</w:t>
      </w:r>
      <w:r w:rsidRPr="000E6001">
        <w:rPr>
          <w:kern w:val="0"/>
          <w:sz w:val="21"/>
          <w:szCs w:val="21"/>
        </w:rPr>
        <w:t>,2015,(10): 15-17.DO</w:t>
      </w:r>
      <w:r w:rsidR="00B03E7D" w:rsidRPr="000E6001">
        <w:rPr>
          <w:kern w:val="0"/>
          <w:sz w:val="21"/>
          <w:szCs w:val="21"/>
        </w:rPr>
        <w:t xml:space="preserve"> </w:t>
      </w:r>
      <w:r w:rsidRPr="000E6001">
        <w:rPr>
          <w:kern w:val="0"/>
          <w:sz w:val="21"/>
          <w:szCs w:val="21"/>
        </w:rPr>
        <w:t>I:10.3969/j.issn.1005-2852.2015.10.001.</w:t>
      </w:r>
    </w:p>
    <w:p w:rsidR="00FD3D7E" w:rsidRPr="000E6001" w:rsidRDefault="00FD3D7E" w:rsidP="00FD3D7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荣希</w:t>
      </w:r>
      <w:r w:rsidRPr="000E6001">
        <w:rPr>
          <w:kern w:val="0"/>
          <w:sz w:val="21"/>
          <w:szCs w:val="21"/>
        </w:rPr>
        <w:t>.</w:t>
      </w:r>
      <w:r w:rsidRPr="000E6001">
        <w:rPr>
          <w:kern w:val="0"/>
          <w:sz w:val="21"/>
          <w:szCs w:val="21"/>
        </w:rPr>
        <w:t>区块链技术在资产证券化中的应用设想</w:t>
      </w:r>
      <w:r w:rsidRPr="000E6001">
        <w:rPr>
          <w:kern w:val="0"/>
          <w:sz w:val="21"/>
          <w:szCs w:val="21"/>
        </w:rPr>
        <w:t>[J].</w:t>
      </w:r>
      <w:r w:rsidRPr="000E6001">
        <w:rPr>
          <w:kern w:val="0"/>
          <w:sz w:val="21"/>
          <w:szCs w:val="21"/>
        </w:rPr>
        <w:t>经营者</w:t>
      </w:r>
      <w:r w:rsidRPr="000E6001">
        <w:rPr>
          <w:kern w:val="0"/>
          <w:sz w:val="21"/>
          <w:szCs w:val="21"/>
        </w:rPr>
        <w:t>,2016,30(3):153-154.DOI: 10.3969/j.issn.1672-2507.2016.03.122.</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黄永刚</w:t>
      </w:r>
      <w:r w:rsidRPr="000E6001">
        <w:rPr>
          <w:kern w:val="0"/>
          <w:sz w:val="21"/>
          <w:szCs w:val="21"/>
        </w:rPr>
        <w:t>.</w:t>
      </w:r>
      <w:r w:rsidRPr="000E6001">
        <w:rPr>
          <w:kern w:val="0"/>
          <w:sz w:val="21"/>
          <w:szCs w:val="21"/>
        </w:rPr>
        <w:t>基于区块链技术的电子健康档案安全建设</w:t>
      </w:r>
      <w:r w:rsidRPr="000E6001">
        <w:rPr>
          <w:kern w:val="0"/>
          <w:sz w:val="21"/>
          <w:szCs w:val="21"/>
        </w:rPr>
        <w:t>[J].</w:t>
      </w:r>
      <w:r w:rsidRPr="000E6001">
        <w:rPr>
          <w:kern w:val="0"/>
          <w:sz w:val="21"/>
          <w:szCs w:val="21"/>
        </w:rPr>
        <w:t>中华医学图书情报杂志</w:t>
      </w:r>
      <w:r w:rsidRPr="000E6001">
        <w:rPr>
          <w:kern w:val="0"/>
          <w:sz w:val="21"/>
          <w:szCs w:val="21"/>
        </w:rPr>
        <w:t>,2016,</w:t>
      </w:r>
      <w:r w:rsidR="006A7656" w:rsidRPr="000E6001">
        <w:rPr>
          <w:kern w:val="0"/>
          <w:sz w:val="21"/>
          <w:szCs w:val="21"/>
        </w:rPr>
        <w:t xml:space="preserve"> </w:t>
      </w:r>
      <w:r w:rsidRPr="000E6001">
        <w:rPr>
          <w:kern w:val="0"/>
          <w:sz w:val="21"/>
          <w:szCs w:val="21"/>
        </w:rPr>
        <w:t>25</w:t>
      </w:r>
      <w:r w:rsidR="00B03E7D" w:rsidRPr="000E6001">
        <w:rPr>
          <w:kern w:val="0"/>
          <w:sz w:val="21"/>
          <w:szCs w:val="21"/>
        </w:rPr>
        <w:t xml:space="preserve"> </w:t>
      </w:r>
      <w:r w:rsidRPr="000E6001">
        <w:rPr>
          <w:kern w:val="0"/>
          <w:sz w:val="21"/>
          <w:szCs w:val="21"/>
        </w:rPr>
        <w:t>(10):38-40,46.DOI:10.3969/j.issn.1671-3982.2016.10.008.</w:t>
      </w:r>
    </w:p>
    <w:p w:rsidR="006A7656" w:rsidRPr="000E6001" w:rsidRDefault="006A7656" w:rsidP="006A7656">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梁斌</w:t>
      </w:r>
      <w:r w:rsidRPr="000E6001">
        <w:rPr>
          <w:kern w:val="0"/>
          <w:sz w:val="21"/>
          <w:szCs w:val="21"/>
        </w:rPr>
        <w:t>.</w:t>
      </w:r>
      <w:r w:rsidRPr="000E6001">
        <w:rPr>
          <w:kern w:val="0"/>
          <w:sz w:val="21"/>
          <w:szCs w:val="21"/>
        </w:rPr>
        <w:t>从</w:t>
      </w:r>
      <w:r w:rsidRPr="000E6001">
        <w:rPr>
          <w:kern w:val="0"/>
          <w:sz w:val="21"/>
          <w:szCs w:val="21"/>
        </w:rPr>
        <w:t>“</w:t>
      </w:r>
      <w:r w:rsidRPr="000E6001">
        <w:rPr>
          <w:kern w:val="0"/>
          <w:sz w:val="21"/>
          <w:szCs w:val="21"/>
        </w:rPr>
        <w:t>比特币挖矿</w:t>
      </w:r>
      <w:r w:rsidRPr="000E6001">
        <w:rPr>
          <w:kern w:val="0"/>
          <w:sz w:val="21"/>
          <w:szCs w:val="21"/>
        </w:rPr>
        <w:t>”</w:t>
      </w:r>
      <w:r w:rsidRPr="000E6001">
        <w:rPr>
          <w:kern w:val="0"/>
          <w:sz w:val="21"/>
          <w:szCs w:val="21"/>
        </w:rPr>
        <w:t>看区块链技术的共识机制</w:t>
      </w:r>
      <w:r w:rsidRPr="000E6001">
        <w:rPr>
          <w:kern w:val="0"/>
          <w:sz w:val="21"/>
          <w:szCs w:val="21"/>
        </w:rPr>
        <w:t>[J].</w:t>
      </w:r>
      <w:r w:rsidRPr="000E6001">
        <w:rPr>
          <w:kern w:val="0"/>
          <w:sz w:val="21"/>
          <w:szCs w:val="21"/>
        </w:rPr>
        <w:t>中国金融电脑</w:t>
      </w:r>
      <w:r w:rsidRPr="000E6001">
        <w:rPr>
          <w:kern w:val="0"/>
          <w:sz w:val="21"/>
          <w:szCs w:val="21"/>
        </w:rPr>
        <w:t>,2016,(9):42-43.D OI:10.3969/j.issn.1001-0734.2016.09.008.</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张立钧</w:t>
      </w:r>
      <w:r w:rsidRPr="000E6001">
        <w:rPr>
          <w:kern w:val="0"/>
          <w:sz w:val="21"/>
          <w:szCs w:val="21"/>
        </w:rPr>
        <w:t>.</w:t>
      </w:r>
      <w:r w:rsidRPr="000E6001">
        <w:rPr>
          <w:kern w:val="0"/>
          <w:sz w:val="21"/>
          <w:szCs w:val="21"/>
        </w:rPr>
        <w:t>未来区块链应用更多向智能合约发展</w:t>
      </w:r>
      <w:r w:rsidRPr="000E6001">
        <w:rPr>
          <w:kern w:val="0"/>
          <w:sz w:val="21"/>
          <w:szCs w:val="21"/>
        </w:rPr>
        <w:t>[J].</w:t>
      </w:r>
      <w:r w:rsidRPr="000E6001">
        <w:rPr>
          <w:kern w:val="0"/>
          <w:sz w:val="21"/>
          <w:szCs w:val="21"/>
        </w:rPr>
        <w:t>金卡工程</w:t>
      </w:r>
      <w:r w:rsidRPr="000E6001">
        <w:rPr>
          <w:kern w:val="0"/>
          <w:sz w:val="21"/>
          <w:szCs w:val="21"/>
        </w:rPr>
        <w:t>,2016,(8):20-21.</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刘德林</w:t>
      </w:r>
      <w:r w:rsidRPr="000E6001">
        <w:rPr>
          <w:kern w:val="0"/>
          <w:sz w:val="21"/>
          <w:szCs w:val="21"/>
        </w:rPr>
        <w:t>.</w:t>
      </w:r>
      <w:r w:rsidRPr="000E6001">
        <w:rPr>
          <w:kern w:val="0"/>
          <w:sz w:val="21"/>
          <w:szCs w:val="21"/>
        </w:rPr>
        <w:t>区块链智能合约技术在金融领域的研发应用现状、问题及建议</w:t>
      </w:r>
      <w:r w:rsidRPr="000E6001">
        <w:rPr>
          <w:kern w:val="0"/>
          <w:sz w:val="21"/>
          <w:szCs w:val="21"/>
        </w:rPr>
        <w:t>[J].</w:t>
      </w:r>
      <w:r w:rsidRPr="000E6001">
        <w:rPr>
          <w:kern w:val="0"/>
          <w:sz w:val="21"/>
          <w:szCs w:val="21"/>
        </w:rPr>
        <w:t>海南金融</w:t>
      </w:r>
      <w:r w:rsidRPr="000E6001">
        <w:rPr>
          <w:kern w:val="0"/>
          <w:sz w:val="21"/>
          <w:szCs w:val="21"/>
        </w:rPr>
        <w:t>,2016,(10):27-31.DOI:10.3969/j.issn.1003-9031.2016.10.05.</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范一飞</w:t>
      </w:r>
      <w:r w:rsidRPr="000E6001">
        <w:rPr>
          <w:kern w:val="0"/>
          <w:sz w:val="21"/>
          <w:szCs w:val="21"/>
        </w:rPr>
        <w:t xml:space="preserve">. </w:t>
      </w:r>
      <w:r w:rsidRPr="000E6001">
        <w:rPr>
          <w:kern w:val="0"/>
          <w:sz w:val="21"/>
          <w:szCs w:val="21"/>
        </w:rPr>
        <w:t>中国法定数字货币的理论依据和架构选择</w:t>
      </w:r>
      <w:r w:rsidRPr="000E6001">
        <w:rPr>
          <w:kern w:val="0"/>
          <w:sz w:val="21"/>
          <w:szCs w:val="21"/>
        </w:rPr>
        <w:t xml:space="preserve">[J]. </w:t>
      </w:r>
      <w:r w:rsidRPr="000E6001">
        <w:rPr>
          <w:kern w:val="0"/>
          <w:sz w:val="21"/>
          <w:szCs w:val="21"/>
        </w:rPr>
        <w:t>中国金融</w:t>
      </w:r>
      <w:r w:rsidRPr="000E6001">
        <w:rPr>
          <w:kern w:val="0"/>
          <w:sz w:val="21"/>
          <w:szCs w:val="21"/>
        </w:rPr>
        <w:t>,2016,17:10-12.</w:t>
      </w:r>
    </w:p>
    <w:p w:rsidR="006A7656" w:rsidRPr="000E6001" w:rsidRDefault="006A7656" w:rsidP="006A7656">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姚前</w:t>
      </w:r>
      <w:r w:rsidRPr="000E6001">
        <w:rPr>
          <w:kern w:val="0"/>
          <w:sz w:val="21"/>
          <w:szCs w:val="21"/>
        </w:rPr>
        <w:t xml:space="preserve">. </w:t>
      </w:r>
      <w:r w:rsidRPr="000E6001">
        <w:rPr>
          <w:kern w:val="0"/>
          <w:sz w:val="21"/>
          <w:szCs w:val="21"/>
        </w:rPr>
        <w:t>中国法定数字货币原型构想</w:t>
      </w:r>
      <w:r w:rsidRPr="000E6001">
        <w:rPr>
          <w:kern w:val="0"/>
          <w:sz w:val="21"/>
          <w:szCs w:val="21"/>
        </w:rPr>
        <w:t xml:space="preserve">[J]. </w:t>
      </w:r>
      <w:r w:rsidRPr="000E6001">
        <w:rPr>
          <w:kern w:val="0"/>
          <w:sz w:val="21"/>
          <w:szCs w:val="21"/>
        </w:rPr>
        <w:t>中国金融</w:t>
      </w:r>
      <w:r w:rsidRPr="000E6001">
        <w:rPr>
          <w:kern w:val="0"/>
          <w:sz w:val="21"/>
          <w:szCs w:val="21"/>
        </w:rPr>
        <w:t>,2016,17:13-15.</w:t>
      </w:r>
    </w:p>
    <w:p w:rsidR="006A7656" w:rsidRPr="000E6001" w:rsidRDefault="006A7656" w:rsidP="006A7656">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徐忠</w:t>
      </w:r>
      <w:r w:rsidRPr="000E6001">
        <w:rPr>
          <w:kern w:val="0"/>
          <w:sz w:val="21"/>
          <w:szCs w:val="21"/>
        </w:rPr>
        <w:t>,</w:t>
      </w:r>
      <w:r w:rsidRPr="000E6001">
        <w:rPr>
          <w:kern w:val="0"/>
          <w:sz w:val="21"/>
          <w:szCs w:val="21"/>
        </w:rPr>
        <w:t>姚前</w:t>
      </w:r>
      <w:r w:rsidRPr="000E6001">
        <w:rPr>
          <w:kern w:val="0"/>
          <w:sz w:val="21"/>
          <w:szCs w:val="21"/>
        </w:rPr>
        <w:t xml:space="preserve">. </w:t>
      </w:r>
      <w:r w:rsidRPr="000E6001">
        <w:rPr>
          <w:kern w:val="0"/>
          <w:sz w:val="21"/>
          <w:szCs w:val="21"/>
        </w:rPr>
        <w:t>数字票据交易平台初步方案</w:t>
      </w:r>
      <w:r w:rsidRPr="000E6001">
        <w:rPr>
          <w:kern w:val="0"/>
          <w:sz w:val="21"/>
          <w:szCs w:val="21"/>
        </w:rPr>
        <w:t xml:space="preserve">[J]. </w:t>
      </w:r>
      <w:r w:rsidRPr="000E6001">
        <w:rPr>
          <w:kern w:val="0"/>
          <w:sz w:val="21"/>
          <w:szCs w:val="21"/>
        </w:rPr>
        <w:t>中国金融</w:t>
      </w:r>
      <w:r w:rsidRPr="000E6001">
        <w:rPr>
          <w:kern w:val="0"/>
          <w:sz w:val="21"/>
          <w:szCs w:val="21"/>
        </w:rPr>
        <w:t>,2016,17:31-33.</w:t>
      </w:r>
    </w:p>
    <w:p w:rsidR="006A7656" w:rsidRPr="000E6001" w:rsidRDefault="006A7656" w:rsidP="006A7656">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聂舒</w:t>
      </w:r>
      <w:r w:rsidRPr="000E6001">
        <w:rPr>
          <w:kern w:val="0"/>
          <w:sz w:val="21"/>
          <w:szCs w:val="21"/>
        </w:rPr>
        <w:t>,</w:t>
      </w:r>
      <w:r w:rsidRPr="000E6001">
        <w:rPr>
          <w:kern w:val="0"/>
          <w:sz w:val="21"/>
          <w:szCs w:val="21"/>
        </w:rPr>
        <w:t>张一锋</w:t>
      </w:r>
      <w:r w:rsidRPr="000E6001">
        <w:rPr>
          <w:kern w:val="0"/>
          <w:sz w:val="21"/>
          <w:szCs w:val="21"/>
        </w:rPr>
        <w:t xml:space="preserve">. </w:t>
      </w:r>
      <w:r w:rsidRPr="000E6001">
        <w:rPr>
          <w:kern w:val="0"/>
          <w:sz w:val="21"/>
          <w:szCs w:val="21"/>
        </w:rPr>
        <w:t>从</w:t>
      </w:r>
      <w:r w:rsidRPr="000E6001">
        <w:rPr>
          <w:kern w:val="0"/>
          <w:sz w:val="21"/>
          <w:szCs w:val="21"/>
        </w:rPr>
        <w:t>SDDS</w:t>
      </w:r>
      <w:r w:rsidRPr="000E6001">
        <w:rPr>
          <w:kern w:val="0"/>
          <w:sz w:val="21"/>
          <w:szCs w:val="21"/>
        </w:rPr>
        <w:t>看区块链技术的应用</w:t>
      </w:r>
      <w:r w:rsidRPr="000E6001">
        <w:rPr>
          <w:kern w:val="0"/>
          <w:sz w:val="21"/>
          <w:szCs w:val="21"/>
        </w:rPr>
        <w:t xml:space="preserve">[J]. </w:t>
      </w:r>
      <w:r w:rsidRPr="000E6001">
        <w:rPr>
          <w:kern w:val="0"/>
          <w:sz w:val="21"/>
          <w:szCs w:val="21"/>
        </w:rPr>
        <w:t>中国金融</w:t>
      </w:r>
      <w:r w:rsidRPr="000E6001">
        <w:rPr>
          <w:kern w:val="0"/>
          <w:sz w:val="21"/>
          <w:szCs w:val="21"/>
        </w:rPr>
        <w:t>,2016,17:35-36.</w:t>
      </w:r>
    </w:p>
    <w:p w:rsidR="006A7656" w:rsidRPr="000E6001" w:rsidRDefault="006A7656" w:rsidP="006A7656">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任安军</w:t>
      </w:r>
      <w:r w:rsidRPr="000E6001">
        <w:rPr>
          <w:kern w:val="0"/>
          <w:sz w:val="21"/>
          <w:szCs w:val="21"/>
        </w:rPr>
        <w:t xml:space="preserve">. </w:t>
      </w:r>
      <w:r w:rsidRPr="000E6001">
        <w:rPr>
          <w:kern w:val="0"/>
          <w:sz w:val="21"/>
          <w:szCs w:val="21"/>
        </w:rPr>
        <w:t>运用区块链改造我国票据市场的思考</w:t>
      </w:r>
      <w:r w:rsidRPr="000E6001">
        <w:rPr>
          <w:kern w:val="0"/>
          <w:sz w:val="21"/>
          <w:szCs w:val="21"/>
        </w:rPr>
        <w:t xml:space="preserve">[J]. </w:t>
      </w:r>
      <w:r w:rsidRPr="000E6001">
        <w:rPr>
          <w:kern w:val="0"/>
          <w:sz w:val="21"/>
          <w:szCs w:val="21"/>
        </w:rPr>
        <w:t>南方金融</w:t>
      </w:r>
      <w:r w:rsidRPr="000E6001">
        <w:rPr>
          <w:kern w:val="0"/>
          <w:sz w:val="21"/>
          <w:szCs w:val="21"/>
        </w:rPr>
        <w:t>,2016,03:39-42.</w:t>
      </w:r>
    </w:p>
    <w:p w:rsidR="006A7656" w:rsidRPr="000E6001" w:rsidRDefault="006A7656" w:rsidP="006A7656">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中国区块链技术和应用发展白皮书（</w:t>
      </w:r>
      <w:r w:rsidRPr="000E6001">
        <w:rPr>
          <w:kern w:val="0"/>
          <w:sz w:val="21"/>
          <w:szCs w:val="21"/>
        </w:rPr>
        <w:t>2016</w:t>
      </w:r>
      <w:r w:rsidRPr="000E6001">
        <w:rPr>
          <w:kern w:val="0"/>
          <w:sz w:val="21"/>
          <w:szCs w:val="21"/>
        </w:rPr>
        <w:t>）</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Lamport L, Shostak R, Pease M. The Byzantine generals problem. ACM Trans. on Programming Languages and Systems,1982,4(3):382−401.[doi:10.1145/357172. 357176]</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Castro M, Liskov B. Practical Byzantine fault tolerance and proactive recovery. ACM Trans. on Computer Systems,2002,20(4):398−461.[doi:10. 1145/571637. 571640]</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基于区块链构建数字票据</w:t>
      </w:r>
      <w:r w:rsidRPr="000E6001">
        <w:rPr>
          <w:kern w:val="0"/>
          <w:sz w:val="21"/>
          <w:szCs w:val="21"/>
        </w:rPr>
        <w:t>[J].</w:t>
      </w:r>
      <w:r w:rsidRPr="000E6001">
        <w:rPr>
          <w:kern w:val="0"/>
          <w:sz w:val="21"/>
          <w:szCs w:val="21"/>
        </w:rPr>
        <w:t>上海国资</w:t>
      </w:r>
      <w:r w:rsidRPr="000E6001">
        <w:rPr>
          <w:kern w:val="0"/>
          <w:sz w:val="21"/>
          <w:szCs w:val="21"/>
        </w:rPr>
        <w:t>,2016,(3):80-81.decimal</w:t>
      </w:r>
    </w:p>
    <w:p w:rsidR="006A7656" w:rsidRPr="000E6001" w:rsidRDefault="006A7656" w:rsidP="006A7656">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Zyskind, Guy,Nathan, Oz,Pentland, Alex et al.Decentralizing Privacy: Using Blockchain to Protect Personal Data[C].//2015 IEEE Security and Privacy Workshops: 2015 IEEE Security and Privacy Workshops (SPW 2015), 21 May, 2015, San Jose, CA, USA.2015:180-184.</w:t>
      </w:r>
    </w:p>
    <w:p w:rsidR="006A7656" w:rsidRPr="000E6001" w:rsidRDefault="006A7656" w:rsidP="006A7656">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Kraft D. Difficulty control for blockchain-based consensus systems[J]. Peer-to-Peer Networking and Applications, 2016, 9(2):397-413.</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King S, Nadal S. PPCoin: Peer-to-Peer Crypto-Currency with Proof-of-Stake[J]. 2012.</w:t>
      </w:r>
    </w:p>
    <w:p w:rsidR="006A7656" w:rsidRPr="000E6001" w:rsidRDefault="006A7656" w:rsidP="006A7656">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范捷</w:t>
      </w:r>
      <w:r w:rsidRPr="000E6001">
        <w:rPr>
          <w:kern w:val="0"/>
          <w:sz w:val="21"/>
          <w:szCs w:val="21"/>
        </w:rPr>
        <w:t>,</w:t>
      </w:r>
      <w:r w:rsidRPr="000E6001">
        <w:rPr>
          <w:kern w:val="0"/>
          <w:sz w:val="21"/>
          <w:szCs w:val="21"/>
        </w:rPr>
        <w:t>易乐天</w:t>
      </w:r>
      <w:r w:rsidRPr="000E6001">
        <w:rPr>
          <w:kern w:val="0"/>
          <w:sz w:val="21"/>
          <w:szCs w:val="21"/>
        </w:rPr>
        <w:t>,</w:t>
      </w:r>
      <w:r w:rsidRPr="000E6001">
        <w:rPr>
          <w:kern w:val="0"/>
          <w:sz w:val="21"/>
          <w:szCs w:val="21"/>
        </w:rPr>
        <w:t>舒继武等</w:t>
      </w:r>
      <w:r w:rsidRPr="000E6001">
        <w:rPr>
          <w:kern w:val="0"/>
          <w:sz w:val="21"/>
          <w:szCs w:val="21"/>
        </w:rPr>
        <w:t>.</w:t>
      </w:r>
      <w:r w:rsidRPr="000E6001">
        <w:rPr>
          <w:kern w:val="0"/>
          <w:sz w:val="21"/>
          <w:szCs w:val="21"/>
        </w:rPr>
        <w:t>拜占庭系统技术研究综述</w:t>
      </w:r>
      <w:r w:rsidRPr="000E6001">
        <w:rPr>
          <w:kern w:val="0"/>
          <w:sz w:val="21"/>
          <w:szCs w:val="21"/>
        </w:rPr>
        <w:t>[J].</w:t>
      </w:r>
      <w:r w:rsidRPr="000E6001">
        <w:rPr>
          <w:kern w:val="0"/>
          <w:sz w:val="21"/>
          <w:szCs w:val="21"/>
        </w:rPr>
        <w:t>软件学报</w:t>
      </w:r>
      <w:r w:rsidRPr="000E6001">
        <w:rPr>
          <w:kern w:val="0"/>
          <w:sz w:val="21"/>
          <w:szCs w:val="21"/>
        </w:rPr>
        <w:t>,2013,(6):1346-1360.</w:t>
      </w:r>
    </w:p>
    <w:p w:rsidR="006A7656" w:rsidRPr="000E6001" w:rsidRDefault="006A7656" w:rsidP="006A7656">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lastRenderedPageBreak/>
        <w:t>杨磊</w:t>
      </w:r>
      <w:r w:rsidRPr="000E6001">
        <w:rPr>
          <w:kern w:val="0"/>
          <w:sz w:val="21"/>
          <w:szCs w:val="21"/>
        </w:rPr>
        <w:t>,</w:t>
      </w:r>
      <w:r w:rsidRPr="000E6001">
        <w:rPr>
          <w:kern w:val="0"/>
          <w:sz w:val="21"/>
          <w:szCs w:val="21"/>
        </w:rPr>
        <w:t>黄浩</w:t>
      </w:r>
      <w:r w:rsidRPr="000E6001">
        <w:rPr>
          <w:kern w:val="0"/>
          <w:sz w:val="21"/>
          <w:szCs w:val="21"/>
        </w:rPr>
        <w:t>,</w:t>
      </w:r>
      <w:r w:rsidRPr="000E6001">
        <w:rPr>
          <w:kern w:val="0"/>
          <w:sz w:val="21"/>
          <w:szCs w:val="21"/>
        </w:rPr>
        <w:t>李仁发等</w:t>
      </w:r>
      <w:r w:rsidRPr="000E6001">
        <w:rPr>
          <w:kern w:val="0"/>
          <w:sz w:val="21"/>
          <w:szCs w:val="21"/>
        </w:rPr>
        <w:t>.P2P</w:t>
      </w:r>
      <w:r w:rsidRPr="000E6001">
        <w:rPr>
          <w:kern w:val="0"/>
          <w:sz w:val="21"/>
          <w:szCs w:val="21"/>
        </w:rPr>
        <w:t>存储系统拜占庭容错机制研究</w:t>
      </w:r>
      <w:r w:rsidRPr="000E6001">
        <w:rPr>
          <w:kern w:val="0"/>
          <w:sz w:val="21"/>
          <w:szCs w:val="21"/>
        </w:rPr>
        <w:t>[J].</w:t>
      </w:r>
      <w:r w:rsidRPr="000E6001">
        <w:rPr>
          <w:kern w:val="0"/>
          <w:sz w:val="21"/>
          <w:szCs w:val="21"/>
        </w:rPr>
        <w:t>计算机应用研究</w:t>
      </w:r>
      <w:r w:rsidRPr="000E6001">
        <w:rPr>
          <w:kern w:val="0"/>
          <w:sz w:val="21"/>
          <w:szCs w:val="21"/>
        </w:rPr>
        <w:t>,2009, 26(1):4-8,40.DOI:10.3969/j.issn.1001-3695.2009.01.002.</w:t>
      </w:r>
    </w:p>
    <w:p w:rsidR="006A7656" w:rsidRPr="000E6001" w:rsidRDefault="006A7656" w:rsidP="006A7656">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宫婧</w:t>
      </w:r>
      <w:r w:rsidRPr="000E6001">
        <w:rPr>
          <w:kern w:val="0"/>
          <w:sz w:val="21"/>
          <w:szCs w:val="21"/>
        </w:rPr>
        <w:t>,</w:t>
      </w:r>
      <w:r w:rsidRPr="000E6001">
        <w:rPr>
          <w:kern w:val="0"/>
          <w:sz w:val="21"/>
          <w:szCs w:val="21"/>
        </w:rPr>
        <w:t>王文君</w:t>
      </w:r>
      <w:r w:rsidRPr="000E6001">
        <w:rPr>
          <w:kern w:val="0"/>
          <w:sz w:val="21"/>
          <w:szCs w:val="21"/>
        </w:rPr>
        <w:t>.</w:t>
      </w:r>
      <w:r w:rsidRPr="000E6001">
        <w:rPr>
          <w:kern w:val="0"/>
          <w:sz w:val="21"/>
          <w:szCs w:val="21"/>
        </w:rPr>
        <w:t>大数据存储中的容错关键技术综述</w:t>
      </w:r>
      <w:r w:rsidRPr="000E6001">
        <w:rPr>
          <w:kern w:val="0"/>
          <w:sz w:val="21"/>
          <w:szCs w:val="21"/>
        </w:rPr>
        <w:t>[J].</w:t>
      </w:r>
      <w:r w:rsidRPr="000E6001">
        <w:rPr>
          <w:kern w:val="0"/>
          <w:sz w:val="21"/>
          <w:szCs w:val="21"/>
        </w:rPr>
        <w:t>南京邮电大学学报（自然科学版）</w:t>
      </w:r>
      <w:r w:rsidRPr="000E6001">
        <w:rPr>
          <w:kern w:val="0"/>
          <w:sz w:val="21"/>
          <w:szCs w:val="21"/>
        </w:rPr>
        <w:t>,2014,34(4):20-25.DOI:10.3969/j.issn.1673-5439.2014.04.004.</w:t>
      </w:r>
    </w:p>
    <w:p w:rsidR="006A7656" w:rsidRPr="000E6001" w:rsidRDefault="006A7656" w:rsidP="006A7656">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李晓辉</w:t>
      </w:r>
      <w:r w:rsidRPr="000E6001">
        <w:rPr>
          <w:kern w:val="0"/>
          <w:sz w:val="21"/>
          <w:szCs w:val="21"/>
        </w:rPr>
        <w:t>.</w:t>
      </w:r>
      <w:r w:rsidRPr="000E6001">
        <w:rPr>
          <w:kern w:val="0"/>
          <w:sz w:val="21"/>
          <w:szCs w:val="21"/>
        </w:rPr>
        <w:t>云计算技术研究与应用综述</w:t>
      </w:r>
      <w:r w:rsidRPr="000E6001">
        <w:rPr>
          <w:kern w:val="0"/>
          <w:sz w:val="21"/>
          <w:szCs w:val="21"/>
        </w:rPr>
        <w:t>[J].</w:t>
      </w:r>
      <w:r w:rsidRPr="000E6001">
        <w:rPr>
          <w:kern w:val="0"/>
          <w:sz w:val="21"/>
          <w:szCs w:val="21"/>
        </w:rPr>
        <w:t>电子测量技术</w:t>
      </w:r>
      <w:r w:rsidRPr="000E6001">
        <w:rPr>
          <w:kern w:val="0"/>
          <w:sz w:val="21"/>
          <w:szCs w:val="21"/>
        </w:rPr>
        <w:t>,2011, 34(7):1-4.DOI:10.3969 /j.issn.1002-7300.2011.07.001.</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Kurt Fanning,David P. Centers. Blockchain and Its Coming Impact on Financial Services[J]. J. Corp. Acct. Fin,2016,27(5):.</w:t>
      </w:r>
    </w:p>
    <w:p w:rsidR="006A7656" w:rsidRPr="000E6001" w:rsidRDefault="006A7656" w:rsidP="006A7656">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Nine out of 10 Major Banks in North America and Europe are Exploring the use of Blockchain Technology for Payments, Accenture Survey Finds[J]. M2 Presswire,2016</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 xml:space="preserve">H, e, g, et al. Analysis of Present Day Election Processes vis-à-vis Elections Through Blockchain Technology[J]. Social Science Electronic Publishing, 2017.  </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中国人民银行上海总部金融服务一部课题组</w:t>
      </w:r>
      <w:r w:rsidRPr="000E6001">
        <w:rPr>
          <w:kern w:val="0"/>
          <w:sz w:val="21"/>
          <w:szCs w:val="21"/>
        </w:rPr>
        <w:t>,</w:t>
      </w:r>
      <w:r w:rsidRPr="000E6001">
        <w:rPr>
          <w:kern w:val="0"/>
          <w:sz w:val="21"/>
          <w:szCs w:val="21"/>
        </w:rPr>
        <w:t>季家友</w:t>
      </w:r>
      <w:r w:rsidRPr="000E6001">
        <w:rPr>
          <w:kern w:val="0"/>
          <w:sz w:val="21"/>
          <w:szCs w:val="21"/>
        </w:rPr>
        <w:t xml:space="preserve">. </w:t>
      </w:r>
      <w:r w:rsidRPr="000E6001">
        <w:rPr>
          <w:kern w:val="0"/>
          <w:sz w:val="21"/>
          <w:szCs w:val="21"/>
        </w:rPr>
        <w:t>关于建设全国电子票据交易平台的研究</w:t>
      </w:r>
      <w:r w:rsidRPr="000E6001">
        <w:rPr>
          <w:kern w:val="0"/>
          <w:sz w:val="21"/>
          <w:szCs w:val="21"/>
        </w:rPr>
        <w:t xml:space="preserve">[J]. </w:t>
      </w:r>
      <w:r w:rsidRPr="000E6001">
        <w:rPr>
          <w:kern w:val="0"/>
          <w:sz w:val="21"/>
          <w:szCs w:val="21"/>
        </w:rPr>
        <w:t>金融电子化</w:t>
      </w:r>
      <w:r w:rsidRPr="000E6001">
        <w:rPr>
          <w:kern w:val="0"/>
          <w:sz w:val="21"/>
          <w:szCs w:val="21"/>
        </w:rPr>
        <w:t>,2015,(03):67-69.</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王宏</w:t>
      </w:r>
      <w:r w:rsidRPr="000E6001">
        <w:rPr>
          <w:kern w:val="0"/>
          <w:sz w:val="21"/>
          <w:szCs w:val="21"/>
        </w:rPr>
        <w:t>,</w:t>
      </w:r>
      <w:r w:rsidRPr="000E6001">
        <w:rPr>
          <w:kern w:val="0"/>
          <w:sz w:val="21"/>
          <w:szCs w:val="21"/>
        </w:rPr>
        <w:t>孔劼</w:t>
      </w:r>
      <w:r w:rsidRPr="000E6001">
        <w:rPr>
          <w:kern w:val="0"/>
          <w:sz w:val="21"/>
          <w:szCs w:val="21"/>
        </w:rPr>
        <w:t>,</w:t>
      </w:r>
      <w:r w:rsidRPr="000E6001">
        <w:rPr>
          <w:kern w:val="0"/>
          <w:sz w:val="21"/>
          <w:szCs w:val="21"/>
        </w:rPr>
        <w:t>王魁生等</w:t>
      </w:r>
      <w:r w:rsidRPr="000E6001">
        <w:rPr>
          <w:kern w:val="0"/>
          <w:sz w:val="21"/>
          <w:szCs w:val="21"/>
        </w:rPr>
        <w:t>.</w:t>
      </w:r>
      <w:r w:rsidRPr="000E6001">
        <w:rPr>
          <w:kern w:val="0"/>
          <w:sz w:val="21"/>
          <w:szCs w:val="21"/>
        </w:rPr>
        <w:t>可追溯实名防伪票据系统的设计与实现</w:t>
      </w:r>
      <w:r w:rsidRPr="000E6001">
        <w:rPr>
          <w:kern w:val="0"/>
          <w:sz w:val="21"/>
          <w:szCs w:val="21"/>
        </w:rPr>
        <w:t>[J].</w:t>
      </w:r>
      <w:r w:rsidRPr="000E6001">
        <w:rPr>
          <w:kern w:val="0"/>
          <w:sz w:val="21"/>
          <w:szCs w:val="21"/>
        </w:rPr>
        <w:t>现代电子技术</w:t>
      </w:r>
      <w:r w:rsidRPr="000E6001">
        <w:rPr>
          <w:kern w:val="0"/>
          <w:sz w:val="21"/>
          <w:szCs w:val="21"/>
        </w:rPr>
        <w:t>,2016,39(6):127-131.DOI:10.16652/j.issn.1004-373x.2016.06.034.</w:t>
      </w:r>
    </w:p>
    <w:p w:rsidR="006A7656" w:rsidRPr="000E6001" w:rsidRDefault="006A7656" w:rsidP="006A7656">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王艳梅</w:t>
      </w:r>
      <w:r w:rsidRPr="000E6001">
        <w:rPr>
          <w:kern w:val="0"/>
          <w:sz w:val="21"/>
          <w:szCs w:val="21"/>
        </w:rPr>
        <w:t>.</w:t>
      </w:r>
      <w:r w:rsidRPr="000E6001">
        <w:rPr>
          <w:kern w:val="0"/>
          <w:sz w:val="21"/>
          <w:szCs w:val="21"/>
        </w:rPr>
        <w:t>论票据关系对原因关系之影响</w:t>
      </w:r>
      <w:r w:rsidRPr="000E6001">
        <w:rPr>
          <w:kern w:val="0"/>
          <w:sz w:val="21"/>
          <w:szCs w:val="21"/>
        </w:rPr>
        <w:t>[J].</w:t>
      </w:r>
      <w:r w:rsidRPr="000E6001">
        <w:rPr>
          <w:kern w:val="0"/>
          <w:sz w:val="21"/>
          <w:szCs w:val="21"/>
        </w:rPr>
        <w:t>当代法学</w:t>
      </w:r>
      <w:r w:rsidRPr="000E6001">
        <w:rPr>
          <w:kern w:val="0"/>
          <w:sz w:val="21"/>
          <w:szCs w:val="21"/>
        </w:rPr>
        <w:t>,2015,29(4):79-8 5.DOI:10.3969/j.issn.1003-4781.2015.04.008.</w:t>
      </w:r>
    </w:p>
    <w:p w:rsidR="006A7656" w:rsidRPr="000E6001" w:rsidRDefault="006A7656" w:rsidP="006A7656">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李遐桢</w:t>
      </w:r>
      <w:r w:rsidRPr="000E6001">
        <w:rPr>
          <w:kern w:val="0"/>
          <w:sz w:val="21"/>
          <w:szCs w:val="21"/>
        </w:rPr>
        <w:t>.</w:t>
      </w:r>
      <w:r w:rsidRPr="000E6001">
        <w:rPr>
          <w:kern w:val="0"/>
          <w:sz w:val="21"/>
          <w:szCs w:val="21"/>
        </w:rPr>
        <w:t>电子票据设质方式探析</w:t>
      </w:r>
      <w:r w:rsidRPr="000E6001">
        <w:rPr>
          <w:kern w:val="0"/>
          <w:sz w:val="21"/>
          <w:szCs w:val="21"/>
        </w:rPr>
        <w:t>[J].</w:t>
      </w:r>
      <w:r w:rsidRPr="000E6001">
        <w:rPr>
          <w:kern w:val="0"/>
          <w:sz w:val="21"/>
          <w:szCs w:val="21"/>
        </w:rPr>
        <w:t>烟台大学学报（哲学社会科学版）</w:t>
      </w:r>
      <w:r w:rsidRPr="000E6001">
        <w:rPr>
          <w:kern w:val="0"/>
          <w:sz w:val="21"/>
          <w:szCs w:val="21"/>
        </w:rPr>
        <w:t>,2014,27(1):56-61.</w:t>
      </w:r>
    </w:p>
    <w:p w:rsidR="006A7656" w:rsidRPr="000E6001" w:rsidRDefault="006A7656" w:rsidP="006A7656">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向宇</w:t>
      </w:r>
      <w:r w:rsidRPr="000E6001">
        <w:rPr>
          <w:kern w:val="0"/>
          <w:sz w:val="21"/>
          <w:szCs w:val="21"/>
        </w:rPr>
        <w:t>,</w:t>
      </w:r>
      <w:r w:rsidRPr="000E6001">
        <w:rPr>
          <w:kern w:val="0"/>
          <w:sz w:val="21"/>
          <w:szCs w:val="21"/>
        </w:rPr>
        <w:t>王宇宁</w:t>
      </w:r>
      <w:r w:rsidRPr="000E6001">
        <w:rPr>
          <w:kern w:val="0"/>
          <w:sz w:val="21"/>
          <w:szCs w:val="21"/>
        </w:rPr>
        <w:t>.</w:t>
      </w:r>
      <w:r w:rsidRPr="000E6001">
        <w:rPr>
          <w:kern w:val="0"/>
          <w:sz w:val="21"/>
          <w:szCs w:val="21"/>
        </w:rPr>
        <w:t>央行票据与银行间债券市场的互动关系研究</w:t>
      </w:r>
      <w:r w:rsidRPr="000E6001">
        <w:rPr>
          <w:kern w:val="0"/>
          <w:sz w:val="21"/>
          <w:szCs w:val="21"/>
        </w:rPr>
        <w:t>——</w:t>
      </w:r>
      <w:r w:rsidRPr="000E6001">
        <w:rPr>
          <w:kern w:val="0"/>
          <w:sz w:val="21"/>
          <w:szCs w:val="21"/>
        </w:rPr>
        <w:t>基于</w:t>
      </w:r>
      <w:r w:rsidRPr="000E6001">
        <w:rPr>
          <w:kern w:val="0"/>
          <w:sz w:val="21"/>
          <w:szCs w:val="21"/>
        </w:rPr>
        <w:t>VEC</w:t>
      </w:r>
      <w:r w:rsidRPr="000E6001">
        <w:rPr>
          <w:kern w:val="0"/>
          <w:sz w:val="21"/>
          <w:szCs w:val="21"/>
        </w:rPr>
        <w:t>模型的实证分析</w:t>
      </w:r>
      <w:r w:rsidRPr="000E6001">
        <w:rPr>
          <w:kern w:val="0"/>
          <w:sz w:val="21"/>
          <w:szCs w:val="21"/>
        </w:rPr>
        <w:t>[J].</w:t>
      </w:r>
      <w:r w:rsidRPr="000E6001">
        <w:rPr>
          <w:kern w:val="0"/>
          <w:sz w:val="21"/>
          <w:szCs w:val="21"/>
        </w:rPr>
        <w:t>内蒙古社会科学</w:t>
      </w:r>
      <w:r w:rsidRPr="000E6001">
        <w:rPr>
          <w:kern w:val="0"/>
          <w:sz w:val="21"/>
          <w:szCs w:val="21"/>
        </w:rPr>
        <w:t>,2015,36(2):96-100.DOI:10.3969/j.issn.1003-5281. 2015.02.018.</w:t>
      </w:r>
    </w:p>
    <w:p w:rsidR="006A7656" w:rsidRPr="000E6001" w:rsidRDefault="006A7656">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sz w:val="21"/>
          <w:szCs w:val="21"/>
        </w:rPr>
        <w:t>汪办兴</w:t>
      </w:r>
      <w:r w:rsidRPr="000E6001">
        <w:rPr>
          <w:sz w:val="21"/>
          <w:szCs w:val="21"/>
        </w:rPr>
        <w:t>.</w:t>
      </w:r>
      <w:r w:rsidRPr="000E6001">
        <w:rPr>
          <w:sz w:val="21"/>
          <w:szCs w:val="21"/>
        </w:rPr>
        <w:t>银行借鉴互联网票据模式加快电子票据业务发展的思考</w:t>
      </w:r>
      <w:r w:rsidRPr="000E6001">
        <w:rPr>
          <w:sz w:val="21"/>
          <w:szCs w:val="21"/>
        </w:rPr>
        <w:t>[J].</w:t>
      </w:r>
      <w:r w:rsidRPr="000E6001">
        <w:rPr>
          <w:sz w:val="21"/>
          <w:szCs w:val="21"/>
        </w:rPr>
        <w:t>上海金融学院学报</w:t>
      </w:r>
      <w:r w:rsidRPr="000E6001">
        <w:rPr>
          <w:sz w:val="21"/>
          <w:szCs w:val="21"/>
        </w:rPr>
        <w:t>,2015,(3):54-64.DOI:10.3969/j.issn.1673-680X.2015.03.006.</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David Wigan.Microsoft clicks on blockchain[J].International financing review: IFR,2015,(Nov.14 TN.2109):66-67.</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Michele Spagnuolo,Federico Maggi,Stefano Zanero et al.BitIodine: Extracting Intelligence from the Bitcoin Network[C].//Financial cryptography and data security: 18th International conference on financial cryptography and data security (FC 2014), March 3-7, 2014, Christ Church, Barbados.2014:457-468.</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Chris Rose.The Evolution Of Digital Currencies: Bitcoin, A Cryptocurrency Causing A Monetary Revolution[J].</w:t>
      </w:r>
      <w:r w:rsidR="00B03E7D" w:rsidRPr="000E6001">
        <w:rPr>
          <w:kern w:val="0"/>
          <w:sz w:val="21"/>
          <w:szCs w:val="21"/>
        </w:rPr>
        <w:t xml:space="preserve"> International business</w:t>
      </w:r>
      <w:r w:rsidRPr="000E6001">
        <w:rPr>
          <w:kern w:val="0"/>
          <w:sz w:val="21"/>
          <w:szCs w:val="21"/>
        </w:rPr>
        <w:t xml:space="preserve"> economics research journal,2015,14</w:t>
      </w:r>
      <w:r w:rsidR="00B03E7D" w:rsidRPr="000E6001">
        <w:rPr>
          <w:kern w:val="0"/>
          <w:sz w:val="21"/>
          <w:szCs w:val="21"/>
        </w:rPr>
        <w:t xml:space="preserve"> </w:t>
      </w:r>
      <w:r w:rsidRPr="000E6001">
        <w:rPr>
          <w:kern w:val="0"/>
          <w:sz w:val="21"/>
          <w:szCs w:val="21"/>
        </w:rPr>
        <w:t>(4):617-621.</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Dev, Jega Anish.Bitcoin mining acceleration and performance quantification[C].//2014 IEEE 27th Canadian Conference on Electrical and Computer Engineering: 2014 IEEE 27th Canadian Conference on Electrical and Computer Engineering (CCECE), 4-7 May 2014, Toronto, ON, Canada.2014:1-6.</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Moser, Malte,Bohme, Rainer,Breuker, Dominic et al.An inquiry into money laundering tools in the Bitcoin ecosystem[C].//2013 eCrime Researchers Summit: 2013 eCrime Researchers Summit (eCRS), 17-18 Sept. 2013, San Francisco, CA, USA.2013:1-14.</w:t>
      </w:r>
    </w:p>
    <w:p w:rsidR="00DF7ED1" w:rsidRPr="000E6001" w:rsidRDefault="0081310E">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 xml:space="preserve">Beikverdi, Alireza,Song, JooSeok.Trend of centralization in Bitcoin's distributed network[C].//Software engineering, artificial intelligence, networking and parallel/distributed computing: 2015 IEEE/ACIS 16th international conference on software engineering, artificial </w:t>
      </w:r>
      <w:r w:rsidRPr="000E6001">
        <w:rPr>
          <w:kern w:val="0"/>
          <w:sz w:val="21"/>
          <w:szCs w:val="21"/>
        </w:rPr>
        <w:lastRenderedPageBreak/>
        <w:t>intelligence, networking and parallel/distributed computing (SNPD 2015), June 1-3, 2015, Takamatsu, Japan.2015:1-6.</w:t>
      </w:r>
    </w:p>
    <w:p w:rsidR="00B03E7D" w:rsidRPr="000E6001" w:rsidRDefault="00B03E7D" w:rsidP="00B03E7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sidRPr="000E6001">
        <w:rPr>
          <w:kern w:val="0"/>
          <w:sz w:val="21"/>
          <w:szCs w:val="21"/>
        </w:rPr>
        <w:t>Chain, K.,Kuo, W.-C..A new digital signature scheme based on chaotic maps[J].Nonlinear dynamics,2013,74(4):1003-1012.</w:t>
      </w:r>
    </w:p>
    <w:p w:rsidR="00B03E7D" w:rsidRPr="000E6001" w:rsidRDefault="00B03E7D" w:rsidP="00B03E7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p>
    <w:bookmarkEnd w:id="119"/>
    <w:p w:rsidR="00DF7ED1" w:rsidRPr="000E6001" w:rsidRDefault="00DF7ED1" w:rsidP="00B03E7D">
      <w:pPr>
        <w:tabs>
          <w:tab w:val="clear" w:pos="4156"/>
          <w:tab w:val="clear" w:pos="8253"/>
        </w:tabs>
        <w:autoSpaceDE w:val="0"/>
        <w:autoSpaceDN w:val="0"/>
        <w:adjustRightInd w:val="0"/>
        <w:spacing w:line="320" w:lineRule="exact"/>
        <w:ind w:firstLineChars="0" w:firstLine="0"/>
        <w:rPr>
          <w:kern w:val="0"/>
          <w:sz w:val="21"/>
          <w:szCs w:val="21"/>
        </w:rPr>
      </w:pPr>
    </w:p>
    <w:p w:rsidR="00DF7ED1" w:rsidRPr="000E6001" w:rsidRDefault="00DF7ED1">
      <w:pPr>
        <w:tabs>
          <w:tab w:val="clear" w:pos="4156"/>
          <w:tab w:val="clear" w:pos="8253"/>
        </w:tabs>
        <w:autoSpaceDE w:val="0"/>
        <w:autoSpaceDN w:val="0"/>
        <w:adjustRightInd w:val="0"/>
        <w:spacing w:line="320" w:lineRule="exact"/>
        <w:ind w:firstLineChars="0" w:firstLine="0"/>
        <w:sectPr w:rsidR="00DF7ED1" w:rsidRPr="000E6001">
          <w:headerReference w:type="even" r:id="rId243"/>
          <w:headerReference w:type="default" r:id="rId244"/>
          <w:pgSz w:w="11906" w:h="16838"/>
          <w:pgMar w:top="1440" w:right="1800" w:bottom="1440" w:left="1800" w:header="1134" w:footer="1134" w:gutter="0"/>
          <w:cols w:space="425"/>
          <w:docGrid w:type="lines" w:linePitch="312"/>
        </w:sectPr>
      </w:pPr>
    </w:p>
    <w:p w:rsidR="00DF7ED1" w:rsidRPr="000E6001" w:rsidRDefault="0081310E">
      <w:pPr>
        <w:pStyle w:val="1"/>
      </w:pPr>
      <w:bookmarkStart w:id="120" w:name="_Toc476850345"/>
      <w:bookmarkStart w:id="121" w:name="_Toc476850415"/>
      <w:bookmarkStart w:id="122" w:name="_Toc476850612"/>
      <w:bookmarkStart w:id="123" w:name="_Toc476851031"/>
      <w:bookmarkStart w:id="124" w:name="_Toc508795755"/>
      <w:bookmarkStart w:id="125" w:name="_Toc93734171"/>
      <w:r w:rsidRPr="000E6001">
        <w:lastRenderedPageBreak/>
        <w:t>个人简历、在读期间发表的学术论文与研究成果</w:t>
      </w:r>
      <w:bookmarkEnd w:id="120"/>
      <w:bookmarkEnd w:id="121"/>
      <w:bookmarkEnd w:id="122"/>
      <w:bookmarkEnd w:id="123"/>
      <w:bookmarkEnd w:id="124"/>
      <w:bookmarkEnd w:id="125"/>
    </w:p>
    <w:p w:rsidR="00DF7ED1" w:rsidRPr="000E6001" w:rsidRDefault="0081310E">
      <w:pPr>
        <w:autoSpaceDE w:val="0"/>
        <w:autoSpaceDN w:val="0"/>
        <w:adjustRightInd w:val="0"/>
        <w:spacing w:line="320" w:lineRule="exact"/>
        <w:ind w:firstLineChars="0" w:firstLine="0"/>
        <w:jc w:val="left"/>
        <w:rPr>
          <w:b/>
          <w:sz w:val="21"/>
          <w:szCs w:val="21"/>
        </w:rPr>
      </w:pPr>
      <w:r w:rsidRPr="000E6001">
        <w:rPr>
          <w:b/>
          <w:sz w:val="21"/>
          <w:szCs w:val="21"/>
        </w:rPr>
        <w:t>个人简历：</w:t>
      </w:r>
    </w:p>
    <w:p w:rsidR="00DF7ED1" w:rsidRPr="000E6001" w:rsidRDefault="0081310E">
      <w:pPr>
        <w:autoSpaceDE w:val="0"/>
        <w:autoSpaceDN w:val="0"/>
        <w:adjustRightInd w:val="0"/>
        <w:spacing w:line="320" w:lineRule="exact"/>
        <w:ind w:firstLineChars="0" w:firstLine="0"/>
        <w:rPr>
          <w:color w:val="000000"/>
          <w:sz w:val="21"/>
          <w:szCs w:val="20"/>
          <w:shd w:val="clear" w:color="auto" w:fill="FFFFFF"/>
        </w:rPr>
      </w:pPr>
      <w:r w:rsidRPr="000E6001">
        <w:rPr>
          <w:color w:val="000000"/>
          <w:sz w:val="21"/>
          <w:szCs w:val="20"/>
          <w:shd w:val="clear" w:color="auto" w:fill="FFFFFF"/>
        </w:rPr>
        <w:t>李一鸣，男，</w:t>
      </w:r>
      <w:r w:rsidRPr="000E6001">
        <w:rPr>
          <w:color w:val="000000"/>
          <w:sz w:val="21"/>
          <w:szCs w:val="20"/>
          <w:shd w:val="clear" w:color="auto" w:fill="FFFFFF"/>
        </w:rPr>
        <w:t>1993</w:t>
      </w:r>
      <w:r w:rsidRPr="000E6001">
        <w:rPr>
          <w:color w:val="000000"/>
          <w:sz w:val="21"/>
          <w:szCs w:val="20"/>
          <w:shd w:val="clear" w:color="auto" w:fill="FFFFFF"/>
        </w:rPr>
        <w:t>年</w:t>
      </w:r>
      <w:r w:rsidRPr="000E6001">
        <w:rPr>
          <w:color w:val="000000"/>
          <w:sz w:val="21"/>
          <w:szCs w:val="20"/>
          <w:shd w:val="clear" w:color="auto" w:fill="FFFFFF"/>
        </w:rPr>
        <w:t>3</w:t>
      </w:r>
      <w:r w:rsidRPr="000E6001">
        <w:rPr>
          <w:color w:val="000000"/>
          <w:sz w:val="21"/>
          <w:szCs w:val="20"/>
          <w:shd w:val="clear" w:color="auto" w:fill="FFFFFF"/>
        </w:rPr>
        <w:t>月生。</w:t>
      </w:r>
    </w:p>
    <w:p w:rsidR="00DF7ED1" w:rsidRPr="000E6001" w:rsidRDefault="0081310E">
      <w:pPr>
        <w:autoSpaceDE w:val="0"/>
        <w:autoSpaceDN w:val="0"/>
        <w:adjustRightInd w:val="0"/>
        <w:spacing w:line="320" w:lineRule="exact"/>
        <w:ind w:firstLineChars="0" w:firstLine="0"/>
        <w:rPr>
          <w:color w:val="000000"/>
          <w:sz w:val="21"/>
          <w:szCs w:val="20"/>
          <w:shd w:val="clear" w:color="auto" w:fill="FFFFFF"/>
        </w:rPr>
      </w:pPr>
      <w:r w:rsidRPr="000E6001">
        <w:rPr>
          <w:color w:val="000000"/>
          <w:sz w:val="21"/>
          <w:szCs w:val="20"/>
          <w:shd w:val="clear" w:color="auto" w:fill="FFFFFF"/>
        </w:rPr>
        <w:t>2015</w:t>
      </w:r>
      <w:r w:rsidRPr="000E6001">
        <w:rPr>
          <w:color w:val="000000"/>
          <w:sz w:val="21"/>
          <w:szCs w:val="20"/>
          <w:shd w:val="clear" w:color="auto" w:fill="FFFFFF"/>
        </w:rPr>
        <w:t>年</w:t>
      </w:r>
      <w:r w:rsidRPr="000E6001">
        <w:rPr>
          <w:color w:val="000000"/>
          <w:sz w:val="21"/>
          <w:szCs w:val="20"/>
          <w:shd w:val="clear" w:color="auto" w:fill="FFFFFF"/>
        </w:rPr>
        <w:t>6</w:t>
      </w:r>
      <w:r w:rsidRPr="000E6001">
        <w:rPr>
          <w:color w:val="000000"/>
          <w:sz w:val="21"/>
          <w:szCs w:val="20"/>
          <w:shd w:val="clear" w:color="auto" w:fill="FFFFFF"/>
        </w:rPr>
        <w:t>月毕业于西安邮电大学</w:t>
      </w:r>
      <w:r w:rsidRPr="000E6001">
        <w:rPr>
          <w:color w:val="000000"/>
          <w:sz w:val="21"/>
          <w:szCs w:val="20"/>
          <w:shd w:val="clear" w:color="auto" w:fill="FFFFFF"/>
        </w:rPr>
        <w:t xml:space="preserve"> </w:t>
      </w:r>
      <w:r w:rsidRPr="000E6001">
        <w:rPr>
          <w:color w:val="000000"/>
          <w:sz w:val="21"/>
          <w:szCs w:val="20"/>
          <w:shd w:val="clear" w:color="auto" w:fill="FFFFFF"/>
        </w:rPr>
        <w:t>广播电视工程专业，获学士学位。</w:t>
      </w:r>
    </w:p>
    <w:p w:rsidR="00DF7ED1" w:rsidRPr="000E6001" w:rsidRDefault="0081310E">
      <w:pPr>
        <w:autoSpaceDE w:val="0"/>
        <w:autoSpaceDN w:val="0"/>
        <w:adjustRightInd w:val="0"/>
        <w:spacing w:line="320" w:lineRule="exact"/>
        <w:ind w:firstLineChars="0" w:firstLine="0"/>
        <w:rPr>
          <w:color w:val="000000"/>
          <w:sz w:val="21"/>
          <w:szCs w:val="20"/>
          <w:shd w:val="clear" w:color="auto" w:fill="FFFFFF"/>
        </w:rPr>
      </w:pPr>
      <w:r w:rsidRPr="000E6001">
        <w:rPr>
          <w:color w:val="000000"/>
          <w:sz w:val="21"/>
          <w:szCs w:val="20"/>
          <w:shd w:val="clear" w:color="auto" w:fill="FFFFFF"/>
        </w:rPr>
        <w:t>2015</w:t>
      </w:r>
      <w:r w:rsidRPr="000E6001">
        <w:rPr>
          <w:color w:val="000000"/>
          <w:sz w:val="21"/>
          <w:szCs w:val="20"/>
          <w:shd w:val="clear" w:color="auto" w:fill="FFFFFF"/>
        </w:rPr>
        <w:t>年</w:t>
      </w:r>
      <w:r w:rsidRPr="000E6001">
        <w:rPr>
          <w:color w:val="000000"/>
          <w:sz w:val="21"/>
          <w:szCs w:val="20"/>
          <w:shd w:val="clear" w:color="auto" w:fill="FFFFFF"/>
        </w:rPr>
        <w:t>9</w:t>
      </w:r>
      <w:r w:rsidRPr="000E6001">
        <w:rPr>
          <w:color w:val="000000"/>
          <w:sz w:val="21"/>
          <w:szCs w:val="20"/>
          <w:shd w:val="clear" w:color="auto" w:fill="FFFFFF"/>
        </w:rPr>
        <w:t>月入同济大学</w:t>
      </w:r>
      <w:r w:rsidRPr="000E6001">
        <w:rPr>
          <w:color w:val="000000"/>
          <w:sz w:val="21"/>
          <w:szCs w:val="20"/>
          <w:shd w:val="clear" w:color="auto" w:fill="FFFFFF"/>
        </w:rPr>
        <w:t xml:space="preserve"> </w:t>
      </w:r>
      <w:r w:rsidRPr="000E6001">
        <w:rPr>
          <w:color w:val="000000"/>
          <w:sz w:val="21"/>
          <w:szCs w:val="20"/>
          <w:shd w:val="clear" w:color="auto" w:fill="FFFFFF"/>
        </w:rPr>
        <w:t>控制科学与工程系</w:t>
      </w:r>
      <w:r w:rsidRPr="000E6001">
        <w:rPr>
          <w:color w:val="000000"/>
          <w:sz w:val="21"/>
          <w:szCs w:val="20"/>
          <w:shd w:val="clear" w:color="auto" w:fill="FFFFFF"/>
        </w:rPr>
        <w:t xml:space="preserve"> </w:t>
      </w:r>
      <w:r w:rsidRPr="000E6001">
        <w:rPr>
          <w:color w:val="000000"/>
          <w:sz w:val="21"/>
          <w:szCs w:val="20"/>
          <w:shd w:val="clear" w:color="auto" w:fill="FFFFFF"/>
        </w:rPr>
        <w:t>控制理论与控制工程专业，攻读硕士学位。</w:t>
      </w:r>
    </w:p>
    <w:p w:rsidR="00DF7ED1" w:rsidRPr="000E6001" w:rsidRDefault="00DF7ED1">
      <w:pPr>
        <w:autoSpaceDE w:val="0"/>
        <w:autoSpaceDN w:val="0"/>
        <w:adjustRightInd w:val="0"/>
        <w:spacing w:line="320" w:lineRule="exact"/>
        <w:ind w:firstLine="420"/>
        <w:jc w:val="left"/>
        <w:rPr>
          <w:sz w:val="21"/>
          <w:szCs w:val="21"/>
        </w:rPr>
      </w:pPr>
    </w:p>
    <w:p w:rsidR="00DF7ED1" w:rsidRPr="000E6001" w:rsidRDefault="00DF7ED1">
      <w:pPr>
        <w:autoSpaceDE w:val="0"/>
        <w:autoSpaceDN w:val="0"/>
        <w:adjustRightInd w:val="0"/>
        <w:spacing w:line="320" w:lineRule="exact"/>
        <w:ind w:firstLine="420"/>
        <w:jc w:val="left"/>
        <w:rPr>
          <w:sz w:val="21"/>
          <w:szCs w:val="21"/>
        </w:rPr>
      </w:pPr>
    </w:p>
    <w:p w:rsidR="00DF7ED1" w:rsidRPr="000E6001" w:rsidRDefault="00DF7ED1">
      <w:pPr>
        <w:autoSpaceDE w:val="0"/>
        <w:autoSpaceDN w:val="0"/>
        <w:adjustRightInd w:val="0"/>
        <w:spacing w:line="320" w:lineRule="exact"/>
        <w:ind w:firstLine="420"/>
        <w:jc w:val="left"/>
        <w:rPr>
          <w:sz w:val="21"/>
          <w:szCs w:val="21"/>
        </w:rPr>
      </w:pPr>
    </w:p>
    <w:p w:rsidR="00DF7ED1" w:rsidRPr="000E6001" w:rsidRDefault="00DF7ED1">
      <w:pPr>
        <w:autoSpaceDE w:val="0"/>
        <w:autoSpaceDN w:val="0"/>
        <w:adjustRightInd w:val="0"/>
        <w:spacing w:line="320" w:lineRule="exact"/>
        <w:ind w:firstLine="420"/>
        <w:jc w:val="left"/>
        <w:rPr>
          <w:sz w:val="21"/>
          <w:szCs w:val="21"/>
        </w:rPr>
      </w:pPr>
    </w:p>
    <w:p w:rsidR="00DF7ED1" w:rsidRPr="000E6001" w:rsidRDefault="00DF7ED1">
      <w:pPr>
        <w:autoSpaceDE w:val="0"/>
        <w:autoSpaceDN w:val="0"/>
        <w:adjustRightInd w:val="0"/>
        <w:spacing w:line="320" w:lineRule="exact"/>
        <w:ind w:firstLine="420"/>
        <w:jc w:val="left"/>
        <w:rPr>
          <w:sz w:val="21"/>
          <w:szCs w:val="21"/>
        </w:rPr>
      </w:pPr>
    </w:p>
    <w:p w:rsidR="00DF7ED1" w:rsidRPr="000E6001" w:rsidRDefault="0081310E">
      <w:pPr>
        <w:autoSpaceDE w:val="0"/>
        <w:autoSpaceDN w:val="0"/>
        <w:adjustRightInd w:val="0"/>
        <w:spacing w:line="320" w:lineRule="exact"/>
        <w:ind w:firstLineChars="0" w:firstLine="0"/>
        <w:jc w:val="left"/>
        <w:rPr>
          <w:b/>
          <w:sz w:val="21"/>
          <w:szCs w:val="21"/>
        </w:rPr>
      </w:pPr>
      <w:r w:rsidRPr="000E6001">
        <w:rPr>
          <w:b/>
          <w:sz w:val="21"/>
          <w:szCs w:val="21"/>
        </w:rPr>
        <w:t>待授权发明专利：</w:t>
      </w:r>
    </w:p>
    <w:p w:rsidR="00DF7ED1" w:rsidRPr="000E6001" w:rsidRDefault="0081310E">
      <w:pPr>
        <w:pStyle w:val="afb"/>
        <w:numPr>
          <w:ilvl w:val="0"/>
          <w:numId w:val="62"/>
        </w:numPr>
        <w:tabs>
          <w:tab w:val="clear" w:pos="4156"/>
          <w:tab w:val="clear" w:pos="8253"/>
        </w:tabs>
        <w:autoSpaceDE w:val="0"/>
        <w:autoSpaceDN w:val="0"/>
        <w:adjustRightInd w:val="0"/>
        <w:spacing w:line="320" w:lineRule="exact"/>
        <w:ind w:left="425" w:firstLineChars="0"/>
      </w:pPr>
      <w:r w:rsidRPr="000E6001">
        <w:rPr>
          <w:color w:val="000000"/>
          <w:sz w:val="21"/>
          <w:szCs w:val="20"/>
          <w:shd w:val="clear" w:color="auto" w:fill="FFFFFF"/>
        </w:rPr>
        <w:t>马小峰，李一鸣</w:t>
      </w:r>
      <w:r w:rsidRPr="000E6001">
        <w:rPr>
          <w:color w:val="000000"/>
          <w:sz w:val="21"/>
          <w:szCs w:val="20"/>
          <w:shd w:val="clear" w:color="auto" w:fill="FFFFFF"/>
        </w:rPr>
        <w:t>.</w:t>
      </w:r>
      <w:r w:rsidRPr="000E6001">
        <w:rPr>
          <w:color w:val="000000"/>
          <w:sz w:val="21"/>
          <w:szCs w:val="20"/>
          <w:shd w:val="clear" w:color="auto" w:fill="FFFFFF"/>
        </w:rPr>
        <w:t>基于区块链的信用兼职平台（已受理）</w:t>
      </w:r>
    </w:p>
    <w:sectPr w:rsidR="00DF7ED1" w:rsidRPr="000E6001">
      <w:pgSz w:w="11906" w:h="16838"/>
      <w:pgMar w:top="1440" w:right="1800" w:bottom="1440" w:left="1800"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492F" w:rsidRDefault="0036492F">
      <w:pPr>
        <w:spacing w:line="240" w:lineRule="auto"/>
        <w:ind w:firstLine="480"/>
      </w:pPr>
      <w:r>
        <w:separator/>
      </w:r>
    </w:p>
  </w:endnote>
  <w:endnote w:type="continuationSeparator" w:id="0">
    <w:p w:rsidR="0036492F" w:rsidRDefault="0036492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
      <w:ind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8089189"/>
    </w:sdtPr>
    <w:sdtContent>
      <w:p w:rsidR="005733EE" w:rsidRDefault="005733EE">
        <w:pPr>
          <w:pStyle w:val="af"/>
          <w:ind w:firstLine="360"/>
          <w:jc w:val="center"/>
        </w:pPr>
        <w:r>
          <w:fldChar w:fldCharType="begin"/>
        </w:r>
        <w:r>
          <w:instrText>PAGE   \* MERGEFORMAT</w:instrText>
        </w:r>
        <w:r>
          <w:fldChar w:fldCharType="separate"/>
        </w:r>
        <w:r>
          <w:rPr>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
      <w:ind w:firstLineChars="0" w:firstLine="0"/>
      <w:jc w:val="center"/>
      <w:rPr>
        <w:rFonts w:ascii="宋体" w:hAnsi="宋体"/>
        <w:sz w:val="21"/>
      </w:rPr>
    </w:pPr>
    <w:r>
      <w:rPr>
        <w:rStyle w:val="af6"/>
        <w:rFonts w:ascii="宋体" w:hAnsi="宋体"/>
        <w:sz w:val="21"/>
      </w:rPr>
      <w:fldChar w:fldCharType="begin"/>
    </w:r>
    <w:r>
      <w:rPr>
        <w:rStyle w:val="af6"/>
        <w:rFonts w:ascii="宋体" w:hAnsi="宋体"/>
        <w:sz w:val="21"/>
      </w:rPr>
      <w:instrText xml:space="preserve"> PAGE </w:instrText>
    </w:r>
    <w:r>
      <w:rPr>
        <w:rStyle w:val="af6"/>
        <w:rFonts w:ascii="宋体" w:hAnsi="宋体"/>
        <w:sz w:val="21"/>
      </w:rPr>
      <w:fldChar w:fldCharType="separate"/>
    </w:r>
    <w:r>
      <w:rPr>
        <w:rStyle w:val="af6"/>
        <w:rFonts w:ascii="宋体" w:hAnsi="宋体"/>
        <w:sz w:val="21"/>
      </w:rPr>
      <w:t>IV</w:t>
    </w:r>
    <w:r>
      <w:rPr>
        <w:rStyle w:val="af6"/>
        <w:rFonts w:ascii="宋体" w:hAnsi="宋体"/>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
      <w:ind w:firstLineChars="0" w:firstLine="0"/>
      <w:jc w:val="center"/>
      <w:rPr>
        <w:rFonts w:ascii="宋体" w:hAnsi="宋体"/>
        <w:sz w:val="21"/>
      </w:rPr>
    </w:pPr>
    <w:r>
      <w:rPr>
        <w:rStyle w:val="af6"/>
        <w:rFonts w:ascii="宋体" w:hAnsi="宋体"/>
        <w:sz w:val="21"/>
      </w:rPr>
      <w:fldChar w:fldCharType="begin"/>
    </w:r>
    <w:r>
      <w:rPr>
        <w:rStyle w:val="af6"/>
        <w:rFonts w:ascii="宋体" w:hAnsi="宋体"/>
        <w:sz w:val="21"/>
      </w:rPr>
      <w:instrText xml:space="preserve"> PAGE </w:instrText>
    </w:r>
    <w:r>
      <w:rPr>
        <w:rStyle w:val="af6"/>
        <w:rFonts w:ascii="宋体" w:hAnsi="宋体"/>
        <w:sz w:val="21"/>
      </w:rPr>
      <w:fldChar w:fldCharType="separate"/>
    </w:r>
    <w:r>
      <w:rPr>
        <w:rStyle w:val="af6"/>
        <w:rFonts w:ascii="宋体" w:hAnsi="宋体"/>
        <w:sz w:val="21"/>
      </w:rPr>
      <w:t>74</w:t>
    </w:r>
    <w:r>
      <w:rPr>
        <w:rStyle w:val="af6"/>
        <w:rFonts w:ascii="宋体" w:hAnsi="宋体"/>
        <w:sz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
      <w:ind w:firstLineChars="0" w:firstLine="0"/>
      <w:jc w:val="center"/>
      <w:rPr>
        <w:rFonts w:ascii="宋体" w:hAnsi="宋体"/>
        <w:sz w:val="24"/>
      </w:rPr>
    </w:pPr>
    <w:r>
      <w:rPr>
        <w:rStyle w:val="af6"/>
        <w:rFonts w:ascii="宋体" w:hAnsi="宋体"/>
        <w:sz w:val="21"/>
      </w:rPr>
      <w:fldChar w:fldCharType="begin"/>
    </w:r>
    <w:r>
      <w:rPr>
        <w:rStyle w:val="af6"/>
        <w:rFonts w:ascii="宋体" w:hAnsi="宋体"/>
        <w:sz w:val="21"/>
      </w:rPr>
      <w:instrText xml:space="preserve"> PAGE </w:instrText>
    </w:r>
    <w:r>
      <w:rPr>
        <w:rStyle w:val="af6"/>
        <w:rFonts w:ascii="宋体" w:hAnsi="宋体"/>
        <w:sz w:val="21"/>
      </w:rPr>
      <w:fldChar w:fldCharType="separate"/>
    </w:r>
    <w:r>
      <w:rPr>
        <w:rStyle w:val="af6"/>
        <w:rFonts w:ascii="宋体" w:hAnsi="宋体"/>
        <w:sz w:val="21"/>
      </w:rPr>
      <w:t>1</w:t>
    </w:r>
    <w:r>
      <w:rPr>
        <w:rStyle w:val="af6"/>
        <w:rFonts w:ascii="宋体" w:hAnsi="宋体"/>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492F" w:rsidRDefault="0036492F">
      <w:pPr>
        <w:spacing w:line="240" w:lineRule="auto"/>
        <w:ind w:firstLine="480"/>
      </w:pPr>
      <w:r>
        <w:separator/>
      </w:r>
    </w:p>
  </w:footnote>
  <w:footnote w:type="continuationSeparator" w:id="0">
    <w:p w:rsidR="0036492F" w:rsidRDefault="0036492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spacing w:afterLines="70" w:after="168" w:line="240" w:lineRule="auto"/>
      <w:ind w:firstLineChars="0" w:firstLine="0"/>
      <w:jc w:val="right"/>
      <w:rPr>
        <w:sz w:val="21"/>
      </w:rPr>
    </w:pPr>
    <w:r>
      <w:rPr>
        <w:rFonts w:hint="eastAsia"/>
        <w:sz w:val="21"/>
      </w:rPr>
      <w:t>第</w:t>
    </w:r>
    <w:r>
      <w:rPr>
        <w:rFonts w:hint="eastAsia"/>
        <w:sz w:val="21"/>
      </w:rPr>
      <w:t>1</w:t>
    </w:r>
    <w:r>
      <w:rPr>
        <w:rFonts w:hint="eastAsia"/>
        <w:sz w:val="21"/>
      </w:rPr>
      <w:t>章</w:t>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574EE4">
      <w:rPr>
        <w:rFonts w:hint="eastAsia"/>
        <w:noProof/>
        <w:sz w:val="21"/>
      </w:rPr>
      <w:t>绪论</w:t>
    </w:r>
    <w:r>
      <w:rPr>
        <w:rFonts w:hint="eastAsia"/>
        <w:sz w:val="21"/>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spacing w:afterLines="70" w:after="168" w:line="240" w:lineRule="auto"/>
      <w:ind w:firstLineChars="0" w:firstLine="0"/>
      <w:jc w:val="left"/>
      <w:rPr>
        <w:sz w:val="21"/>
      </w:rPr>
    </w:pPr>
    <w:r>
      <w:rPr>
        <w:rFonts w:hint="eastAsia"/>
        <w:sz w:val="21"/>
      </w:rPr>
      <w:t>同济大学</w:t>
    </w:r>
    <w:r>
      <w:rPr>
        <w:rFonts w:hint="eastAsia"/>
        <w:sz w:val="21"/>
      </w:rPr>
      <w:t xml:space="preserve"> </w:t>
    </w:r>
    <w:r>
      <w:rPr>
        <w:rFonts w:hint="eastAsia"/>
        <w:sz w:val="21"/>
      </w:rPr>
      <w:t>硕士学位论文</w:t>
    </w:r>
    <w:r>
      <w:rPr>
        <w:sz w:val="21"/>
      </w:rPr>
      <w:t xml:space="preserve"> </w:t>
    </w:r>
    <w:r>
      <w:rPr>
        <w:rFonts w:hint="eastAsia"/>
        <w:sz w:val="21"/>
      </w:rPr>
      <w:t>基于区块链的扶贫资金管理平台关键技术的研究与设计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spacing w:afterLines="70" w:after="168" w:line="240" w:lineRule="auto"/>
      <w:ind w:firstLineChars="0" w:firstLine="0"/>
      <w:jc w:val="right"/>
      <w:rPr>
        <w:sz w:val="21"/>
      </w:rPr>
    </w:pPr>
    <w:r>
      <w:rPr>
        <w:rFonts w:hint="eastAsia"/>
        <w:sz w:val="21"/>
      </w:rPr>
      <w:t>第</w:t>
    </w:r>
    <w:r>
      <w:rPr>
        <w:rFonts w:hint="eastAsia"/>
        <w:sz w:val="21"/>
      </w:rPr>
      <w:t>2</w:t>
    </w:r>
    <w:r>
      <w:rPr>
        <w:rFonts w:hint="eastAsia"/>
        <w:sz w:val="21"/>
      </w:rPr>
      <w:t>章</w:t>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574EE4">
      <w:rPr>
        <w:rFonts w:hint="eastAsia"/>
        <w:noProof/>
        <w:sz w:val="21"/>
      </w:rPr>
      <w:t>区块链相关技术</w:t>
    </w:r>
    <w:r>
      <w:rPr>
        <w:rFonts w:hint="eastAsia"/>
        <w:sz w:val="21"/>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spacing w:afterLines="70" w:after="168" w:line="240" w:lineRule="auto"/>
      <w:ind w:firstLineChars="0" w:firstLine="0"/>
      <w:jc w:val="right"/>
      <w:rPr>
        <w:sz w:val="21"/>
      </w:rPr>
    </w:pPr>
    <w:r>
      <w:rPr>
        <w:rFonts w:hint="eastAsia"/>
        <w:sz w:val="21"/>
      </w:rPr>
      <w:t>第</w:t>
    </w:r>
    <w:r>
      <w:rPr>
        <w:rFonts w:hint="eastAsia"/>
        <w:sz w:val="21"/>
      </w:rPr>
      <w:t>3</w:t>
    </w:r>
    <w:r>
      <w:rPr>
        <w:rFonts w:hint="eastAsia"/>
        <w:sz w:val="21"/>
      </w:rPr>
      <w:t>章</w:t>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574EE4">
      <w:rPr>
        <w:rFonts w:hint="eastAsia"/>
        <w:noProof/>
        <w:sz w:val="21"/>
      </w:rPr>
      <w:t>共识机制的研究与优化</w:t>
    </w:r>
    <w:r>
      <w:rPr>
        <w:rFonts w:hint="eastAsia"/>
        <w:sz w:val="21"/>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spacing w:afterLines="70" w:after="168" w:line="240" w:lineRule="auto"/>
      <w:ind w:firstLineChars="0" w:firstLine="0"/>
      <w:jc w:val="right"/>
      <w:rPr>
        <w:sz w:val="21"/>
      </w:rPr>
    </w:pPr>
    <w:r>
      <w:rPr>
        <w:rFonts w:hint="eastAsia"/>
        <w:sz w:val="21"/>
      </w:rPr>
      <w:t>第</w:t>
    </w:r>
    <w:r>
      <w:rPr>
        <w:rFonts w:hint="eastAsia"/>
        <w:sz w:val="21"/>
      </w:rPr>
      <w:t>4</w:t>
    </w:r>
    <w:r>
      <w:rPr>
        <w:rFonts w:hint="eastAsia"/>
        <w:sz w:val="21"/>
      </w:rPr>
      <w:t>章</w:t>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574EE4">
      <w:rPr>
        <w:rFonts w:hint="eastAsia"/>
        <w:noProof/>
        <w:sz w:val="21"/>
      </w:rPr>
      <w:t>区块链架构的研究与设计</w:t>
    </w:r>
    <w:r>
      <w:rPr>
        <w:rFonts w:hint="eastAsia"/>
        <w:sz w:val="21"/>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spacing w:afterLines="70" w:after="168" w:line="240" w:lineRule="auto"/>
      <w:ind w:firstLineChars="0" w:firstLine="0"/>
      <w:jc w:val="right"/>
      <w:rPr>
        <w:sz w:val="21"/>
      </w:rPr>
    </w:pPr>
    <w:r>
      <w:rPr>
        <w:rFonts w:hint="eastAsia"/>
        <w:sz w:val="21"/>
      </w:rPr>
      <w:t>第</w:t>
    </w:r>
    <w:r>
      <w:rPr>
        <w:rFonts w:hint="eastAsia"/>
        <w:sz w:val="21"/>
      </w:rPr>
      <w:t>5</w:t>
    </w:r>
    <w:r>
      <w:rPr>
        <w:rFonts w:hint="eastAsia"/>
        <w:sz w:val="21"/>
      </w:rPr>
      <w:t>章</w:t>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574EE4">
      <w:rPr>
        <w:rFonts w:hint="eastAsia"/>
        <w:noProof/>
        <w:sz w:val="21"/>
      </w:rPr>
      <w:t>系统测试</w:t>
    </w:r>
    <w:r>
      <w:rPr>
        <w:rFonts w:hint="eastAsia"/>
        <w:sz w:val="21"/>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spacing w:afterLines="70" w:after="168" w:line="240" w:lineRule="auto"/>
      <w:ind w:firstLineChars="0" w:firstLine="0"/>
      <w:jc w:val="right"/>
      <w:rPr>
        <w:sz w:val="21"/>
      </w:rPr>
    </w:pPr>
    <w:r>
      <w:rPr>
        <w:rFonts w:hint="eastAsia"/>
        <w:sz w:val="21"/>
      </w:rPr>
      <w:t>第</w:t>
    </w:r>
    <w:r>
      <w:rPr>
        <w:rFonts w:hint="eastAsia"/>
        <w:sz w:val="21"/>
      </w:rPr>
      <w:t>6</w:t>
    </w:r>
    <w:r>
      <w:rPr>
        <w:rFonts w:hint="eastAsia"/>
        <w:sz w:val="21"/>
      </w:rPr>
      <w:t>章</w:t>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574EE4">
      <w:rPr>
        <w:rFonts w:hint="eastAsia"/>
        <w:noProof/>
        <w:sz w:val="21"/>
      </w:rPr>
      <w:t>平台的设计与实现</w:t>
    </w:r>
    <w:r>
      <w:rPr>
        <w:rFonts w:hint="eastAsia"/>
        <w:sz w:val="21"/>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spacing w:afterLines="70" w:after="168" w:line="240" w:lineRule="auto"/>
      <w:ind w:firstLineChars="0" w:firstLine="0"/>
      <w:jc w:val="right"/>
      <w:rPr>
        <w:sz w:val="21"/>
      </w:rPr>
    </w:pPr>
    <w:r>
      <w:rPr>
        <w:rFonts w:hint="eastAsia"/>
        <w:sz w:val="21"/>
      </w:rPr>
      <w:t>第</w:t>
    </w:r>
    <w:r>
      <w:rPr>
        <w:rFonts w:hint="eastAsia"/>
        <w:sz w:val="21"/>
      </w:rPr>
      <w:t>7</w:t>
    </w:r>
    <w:r>
      <w:rPr>
        <w:rFonts w:hint="eastAsia"/>
        <w:sz w:val="21"/>
      </w:rPr>
      <w:t>章</w:t>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574EE4">
      <w:rPr>
        <w:rFonts w:hint="eastAsia"/>
        <w:noProof/>
        <w:sz w:val="21"/>
      </w:rPr>
      <w:t>总结与展望</w:t>
    </w:r>
    <w:r>
      <w:rPr>
        <w:rFonts w:hint="eastAsia"/>
        <w:sz w:val="21"/>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spacing w:afterLines="70" w:after="168" w:line="240" w:lineRule="auto"/>
      <w:ind w:firstLineChars="0" w:firstLine="0"/>
      <w:jc w:val="left"/>
      <w:rPr>
        <w:sz w:val="21"/>
      </w:rPr>
    </w:pPr>
    <w:r>
      <w:rPr>
        <w:rFonts w:hint="eastAsia"/>
        <w:sz w:val="21"/>
      </w:rPr>
      <w:t>同济大学</w:t>
    </w:r>
    <w:r>
      <w:rPr>
        <w:rFonts w:hint="eastAsia"/>
        <w:sz w:val="21"/>
      </w:rPr>
      <w:t xml:space="preserve"> </w:t>
    </w:r>
    <w:r>
      <w:rPr>
        <w:rFonts w:hint="eastAsia"/>
        <w:sz w:val="21"/>
      </w:rPr>
      <w:t>硕士学位论文</w:t>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Pr>
        <w:rFonts w:hint="eastAsia"/>
        <w:noProof/>
        <w:sz w:val="21"/>
      </w:rPr>
      <w:t>致谢</w:t>
    </w:r>
    <w:r>
      <w:rPr>
        <w:rFonts w:hint="eastAsia"/>
        <w:sz w:val="21"/>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spacing w:afterLines="70" w:after="168" w:line="240" w:lineRule="auto"/>
      <w:ind w:firstLineChars="0" w:firstLine="0"/>
      <w:jc w:val="right"/>
      <w:rPr>
        <w:sz w:val="21"/>
      </w:rPr>
    </w:pPr>
    <w:r>
      <w:rPr>
        <w:rFonts w:hint="eastAsia"/>
        <w:sz w:val="21"/>
      </w:rPr>
      <w:t>同济大学</w:t>
    </w:r>
    <w:r>
      <w:rPr>
        <w:rFonts w:hint="eastAsia"/>
        <w:sz w:val="21"/>
      </w:rPr>
      <w:t xml:space="preserve"> </w:t>
    </w:r>
    <w:r>
      <w:rPr>
        <w:rFonts w:hint="eastAsia"/>
        <w:sz w:val="21"/>
      </w:rPr>
      <w:t>硕士学位论文</w:t>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574EE4">
      <w:rPr>
        <w:rFonts w:hint="eastAsia"/>
        <w:noProof/>
        <w:sz w:val="21"/>
      </w:rPr>
      <w:t>致谢</w:t>
    </w:r>
    <w:r>
      <w:rPr>
        <w:rFonts w:hint="eastAsia"/>
        <w:sz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ind w:firstLine="480"/>
      <w:jc w:val="cent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spacing w:afterLines="70" w:after="168" w:line="240" w:lineRule="auto"/>
      <w:ind w:firstLineChars="0" w:firstLine="0"/>
      <w:jc w:val="left"/>
      <w:rPr>
        <w:sz w:val="21"/>
      </w:rPr>
    </w:pPr>
    <w:r>
      <w:rPr>
        <w:rFonts w:hint="eastAsia"/>
        <w:sz w:val="21"/>
      </w:rPr>
      <w:t>同济大学</w:t>
    </w:r>
    <w:r>
      <w:rPr>
        <w:rFonts w:hint="eastAsia"/>
        <w:sz w:val="21"/>
      </w:rPr>
      <w:t xml:space="preserve"> </w:t>
    </w:r>
    <w:r>
      <w:rPr>
        <w:rFonts w:hint="eastAsia"/>
        <w:sz w:val="21"/>
      </w:rPr>
      <w:t>硕士学位论文</w:t>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574EE4">
      <w:rPr>
        <w:rFonts w:hint="eastAsia"/>
        <w:noProof/>
        <w:sz w:val="21"/>
      </w:rPr>
      <w:t>参考文献</w:t>
    </w:r>
    <w:r>
      <w:rPr>
        <w:rFonts w:hint="eastAsia"/>
        <w:sz w:val="21"/>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spacing w:afterLines="70" w:after="168" w:line="240" w:lineRule="auto"/>
      <w:ind w:firstLineChars="0" w:firstLine="0"/>
      <w:jc w:val="right"/>
      <w:rPr>
        <w:sz w:val="21"/>
      </w:rPr>
    </w:pPr>
    <w:r>
      <w:rPr>
        <w:rFonts w:hint="eastAsia"/>
        <w:sz w:val="21"/>
      </w:rPr>
      <w:t>同济大学</w:t>
    </w:r>
    <w:r>
      <w:rPr>
        <w:rFonts w:hint="eastAsia"/>
        <w:sz w:val="21"/>
      </w:rPr>
      <w:t xml:space="preserve"> </w:t>
    </w:r>
    <w:r>
      <w:rPr>
        <w:rFonts w:hint="eastAsia"/>
        <w:sz w:val="21"/>
      </w:rPr>
      <w:t>硕士学位论文</w:t>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574EE4">
      <w:rPr>
        <w:rFonts w:hint="eastAsia"/>
        <w:noProof/>
        <w:sz w:val="21"/>
      </w:rPr>
      <w:t>个人简历、在读期间发表的学术论文与研究成果</w:t>
    </w:r>
    <w:r>
      <w:rPr>
        <w:rFonts w:hint="eastAsia"/>
        <w:sz w:val="2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ind w:firstLineChars="0" w:firstLine="0"/>
      <w:jc w:val="left"/>
      <w:rPr>
        <w:sz w:val="21"/>
        <w:szCs w:val="21"/>
      </w:rPr>
    </w:pPr>
    <w:r>
      <w:rPr>
        <w:sz w:val="21"/>
        <w:szCs w:val="21"/>
      </w:rPr>
      <w:t>Tongji University Master of Science in Engineering 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wordWrap w:val="0"/>
      <w:ind w:firstLineChars="0" w:firstLine="0"/>
      <w:jc w:val="right"/>
      <w:rPr>
        <w:sz w:val="21"/>
        <w:szCs w:val="21"/>
      </w:rPr>
    </w:pPr>
    <w:r>
      <w:rPr>
        <w:rFonts w:hint="eastAsia"/>
        <w:sz w:val="21"/>
        <w:szCs w:val="21"/>
      </w:rPr>
      <w:t>同济大学</w:t>
    </w:r>
    <w:r>
      <w:rPr>
        <w:rFonts w:hint="eastAsia"/>
        <w:sz w:val="21"/>
        <w:szCs w:val="21"/>
      </w:rPr>
      <w:t xml:space="preserve"> </w:t>
    </w:r>
    <w:r>
      <w:rPr>
        <w:rFonts w:hint="eastAsia"/>
        <w:sz w:val="21"/>
        <w:szCs w:val="21"/>
      </w:rPr>
      <w:t>硕士学位论文</w:t>
    </w:r>
    <w:r>
      <w:rPr>
        <w:rFonts w:hint="eastAsia"/>
        <w:sz w:val="21"/>
        <w:szCs w:val="21"/>
      </w:rPr>
      <w:t xml:space="preserve"> </w:t>
    </w:r>
    <w:r>
      <w:rPr>
        <w:rFonts w:hint="eastAsia"/>
        <w:sz w:val="21"/>
        <w:szCs w:val="21"/>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wordWrap w:val="0"/>
      <w:ind w:firstLineChars="0" w:firstLine="0"/>
      <w:jc w:val="right"/>
      <w:rPr>
        <w:sz w:val="21"/>
        <w:szCs w:val="21"/>
      </w:rPr>
    </w:pPr>
    <w:r>
      <w:rPr>
        <w:sz w:val="21"/>
        <w:szCs w:val="21"/>
      </w:rPr>
      <w:t>Tongji University Master of Science of Engineering 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spacing w:afterLines="70" w:after="168" w:line="240" w:lineRule="auto"/>
      <w:ind w:firstLineChars="0" w:firstLine="0"/>
      <w:jc w:val="both"/>
      <w:rPr>
        <w:sz w:val="21"/>
        <w:szCs w:val="21"/>
      </w:rPr>
    </w:pPr>
    <w:r>
      <w:rPr>
        <w:rFonts w:hint="eastAsia"/>
        <w:sz w:val="21"/>
        <w:szCs w:val="21"/>
      </w:rPr>
      <w:t>同济大学</w:t>
    </w:r>
    <w:r>
      <w:rPr>
        <w:rFonts w:hint="eastAsia"/>
        <w:sz w:val="21"/>
        <w:szCs w:val="21"/>
      </w:rPr>
      <w:t xml:space="preserve"> </w:t>
    </w:r>
    <w:r>
      <w:rPr>
        <w:rFonts w:hint="eastAsia"/>
        <w:sz w:val="21"/>
        <w:szCs w:val="21"/>
      </w:rPr>
      <w:t>硕士学位论文</w:t>
    </w:r>
    <w:r>
      <w:rPr>
        <w:rFonts w:hint="eastAsia"/>
        <w:sz w:val="21"/>
        <w:szCs w:val="21"/>
      </w:rPr>
      <w:t xml:space="preserve"> </w:t>
    </w: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spacing w:afterLines="70" w:after="168" w:line="240" w:lineRule="auto"/>
      <w:ind w:firstLineChars="0" w:firstLine="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3EE" w:rsidRDefault="005733EE">
    <w:pPr>
      <w:pStyle w:val="af1"/>
      <w:spacing w:afterLines="70" w:after="168"/>
      <w:ind w:firstLineChars="0" w:firstLine="0"/>
      <w:jc w:val="both"/>
      <w:rPr>
        <w:sz w:val="21"/>
        <w:szCs w:val="21"/>
      </w:rPr>
    </w:pPr>
    <w:r>
      <w:rPr>
        <w:rFonts w:hint="eastAsia"/>
        <w:sz w:val="21"/>
        <w:szCs w:val="21"/>
      </w:rPr>
      <w:t>同济大学</w:t>
    </w:r>
    <w:r>
      <w:rPr>
        <w:rFonts w:hint="eastAsia"/>
        <w:sz w:val="21"/>
        <w:szCs w:val="21"/>
      </w:rPr>
      <w:t xml:space="preserve"> </w:t>
    </w:r>
    <w:r>
      <w:rPr>
        <w:rFonts w:hint="eastAsia"/>
        <w:sz w:val="21"/>
        <w:szCs w:val="21"/>
      </w:rPr>
      <w:t>硕士学位论文</w:t>
    </w:r>
    <w:r>
      <w:rPr>
        <w:rFonts w:hint="eastAsia"/>
        <w:sz w:val="21"/>
        <w:szCs w:val="21"/>
      </w:rPr>
      <w:t xml:space="preserve"> </w:t>
    </w:r>
    <w:r>
      <w:rPr>
        <w:rFonts w:hint="eastAsia"/>
        <w:sz w:val="21"/>
        <w:szCs w:val="21"/>
      </w:rPr>
      <w:t>基于区块链的扶贫资金管理平台关键技术的研究与设计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41BD"/>
    <w:multiLevelType w:val="multilevel"/>
    <w:tmpl w:val="022041BD"/>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3B55EDD"/>
    <w:multiLevelType w:val="multilevel"/>
    <w:tmpl w:val="03B55EDD"/>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AA170CC"/>
    <w:multiLevelType w:val="multilevel"/>
    <w:tmpl w:val="0AA170C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BC1280D"/>
    <w:multiLevelType w:val="multilevel"/>
    <w:tmpl w:val="0BC1280D"/>
    <w:lvl w:ilvl="0">
      <w:start w:val="1"/>
      <w:numFmt w:val="decimal"/>
      <w:lvlText w:val="第%1章"/>
      <w:lvlJc w:val="center"/>
      <w:pPr>
        <w:ind w:left="0" w:firstLine="289"/>
      </w:pPr>
      <w:rPr>
        <w:rFonts w:eastAsia="黑体" w:hint="eastAsia"/>
        <w:color w:val="auto"/>
        <w:sz w:val="32"/>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C6F3D44"/>
    <w:multiLevelType w:val="multilevel"/>
    <w:tmpl w:val="0C6F3D44"/>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 w15:restartNumberingAfterBreak="0">
    <w:nsid w:val="11465CD7"/>
    <w:multiLevelType w:val="multilevel"/>
    <w:tmpl w:val="11465CD7"/>
    <w:lvl w:ilvl="0">
      <w:start w:val="1"/>
      <w:numFmt w:val="decimal"/>
      <w:suff w:val="space"/>
      <w:lvlText w:val="第%1章"/>
      <w:lvlJc w:val="left"/>
      <w:pPr>
        <w:ind w:left="0" w:firstLine="0"/>
      </w:pPr>
      <w:rPr>
        <w:rFonts w:hint="eastAsia"/>
      </w:rPr>
    </w:lvl>
    <w:lvl w:ilvl="1">
      <w:start w:val="1"/>
      <w:numFmt w:val="decimal"/>
      <w:suff w:val="space"/>
      <w:lvlText w:val="%1.%2 "/>
      <w:lvlJc w:val="left"/>
      <w:pPr>
        <w:ind w:left="0" w:firstLine="0"/>
      </w:pPr>
      <w:rPr>
        <w:rFonts w:ascii="Times New Roman" w:eastAsia="黑体" w:hAnsi="Times New Roman" w:cs="Times New Roman" w:hint="default"/>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6" w15:restartNumberingAfterBreak="0">
    <w:nsid w:val="16864D62"/>
    <w:multiLevelType w:val="multilevel"/>
    <w:tmpl w:val="16864D6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15:restartNumberingAfterBreak="0">
    <w:nsid w:val="16DD515E"/>
    <w:multiLevelType w:val="multilevel"/>
    <w:tmpl w:val="16DD515E"/>
    <w:lvl w:ilvl="0">
      <w:start w:val="1"/>
      <w:numFmt w:val="bullet"/>
      <w:lvlText w:val=""/>
      <w:lvlJc w:val="left"/>
      <w:pPr>
        <w:ind w:left="660" w:hanging="420"/>
      </w:pPr>
      <w:rPr>
        <w:rFonts w:ascii="Wingdings" w:hAnsi="Wingdings" w:hint="default"/>
      </w:rPr>
    </w:lvl>
    <w:lvl w:ilvl="1">
      <w:start w:val="1"/>
      <w:numFmt w:val="bullet"/>
      <w:lvlText w:val=""/>
      <w:lvlJc w:val="left"/>
      <w:pPr>
        <w:ind w:left="1080" w:hanging="420"/>
      </w:pPr>
      <w:rPr>
        <w:rFonts w:ascii="Wingdings" w:hAnsi="Wingdings" w:hint="default"/>
      </w:rPr>
    </w:lvl>
    <w:lvl w:ilvl="2">
      <w:start w:val="1"/>
      <w:numFmt w:val="bullet"/>
      <w:lvlText w:val=""/>
      <w:lvlJc w:val="left"/>
      <w:pPr>
        <w:ind w:left="1500" w:hanging="420"/>
      </w:pPr>
      <w:rPr>
        <w:rFonts w:ascii="Wingdings" w:hAnsi="Wingdings" w:hint="default"/>
      </w:rPr>
    </w:lvl>
    <w:lvl w:ilvl="3">
      <w:start w:val="1"/>
      <w:numFmt w:val="bullet"/>
      <w:lvlText w:val=""/>
      <w:lvlJc w:val="left"/>
      <w:pPr>
        <w:ind w:left="1920" w:hanging="420"/>
      </w:pPr>
      <w:rPr>
        <w:rFonts w:ascii="Wingdings" w:hAnsi="Wingdings" w:hint="default"/>
      </w:rPr>
    </w:lvl>
    <w:lvl w:ilvl="4">
      <w:start w:val="1"/>
      <w:numFmt w:val="bullet"/>
      <w:lvlText w:val=""/>
      <w:lvlJc w:val="left"/>
      <w:pPr>
        <w:ind w:left="2340" w:hanging="420"/>
      </w:pPr>
      <w:rPr>
        <w:rFonts w:ascii="Wingdings" w:hAnsi="Wingdings" w:hint="default"/>
      </w:rPr>
    </w:lvl>
    <w:lvl w:ilvl="5">
      <w:start w:val="1"/>
      <w:numFmt w:val="bullet"/>
      <w:lvlText w:val=""/>
      <w:lvlJc w:val="left"/>
      <w:pPr>
        <w:ind w:left="2760" w:hanging="420"/>
      </w:pPr>
      <w:rPr>
        <w:rFonts w:ascii="Wingdings" w:hAnsi="Wingdings" w:hint="default"/>
      </w:rPr>
    </w:lvl>
    <w:lvl w:ilvl="6">
      <w:start w:val="1"/>
      <w:numFmt w:val="bullet"/>
      <w:lvlText w:val=""/>
      <w:lvlJc w:val="left"/>
      <w:pPr>
        <w:ind w:left="3180" w:hanging="420"/>
      </w:pPr>
      <w:rPr>
        <w:rFonts w:ascii="Wingdings" w:hAnsi="Wingdings" w:hint="default"/>
      </w:rPr>
    </w:lvl>
    <w:lvl w:ilvl="7">
      <w:start w:val="1"/>
      <w:numFmt w:val="bullet"/>
      <w:lvlText w:val=""/>
      <w:lvlJc w:val="left"/>
      <w:pPr>
        <w:ind w:left="3600" w:hanging="420"/>
      </w:pPr>
      <w:rPr>
        <w:rFonts w:ascii="Wingdings" w:hAnsi="Wingdings" w:hint="default"/>
      </w:rPr>
    </w:lvl>
    <w:lvl w:ilvl="8">
      <w:start w:val="1"/>
      <w:numFmt w:val="bullet"/>
      <w:lvlText w:val=""/>
      <w:lvlJc w:val="left"/>
      <w:pPr>
        <w:ind w:left="4020" w:hanging="420"/>
      </w:pPr>
      <w:rPr>
        <w:rFonts w:ascii="Wingdings" w:hAnsi="Wingdings" w:hint="default"/>
      </w:rPr>
    </w:lvl>
  </w:abstractNum>
  <w:abstractNum w:abstractNumId="8" w15:restartNumberingAfterBreak="0">
    <w:nsid w:val="1EE73019"/>
    <w:multiLevelType w:val="multilevel"/>
    <w:tmpl w:val="1EE7301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 w15:restartNumberingAfterBreak="0">
    <w:nsid w:val="1EF840C7"/>
    <w:multiLevelType w:val="multilevel"/>
    <w:tmpl w:val="1EF840C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0" w15:restartNumberingAfterBreak="0">
    <w:nsid w:val="23594D74"/>
    <w:multiLevelType w:val="multilevel"/>
    <w:tmpl w:val="23594D74"/>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1" w15:restartNumberingAfterBreak="0">
    <w:nsid w:val="24714834"/>
    <w:multiLevelType w:val="multilevel"/>
    <w:tmpl w:val="2471483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24F17106"/>
    <w:multiLevelType w:val="multilevel"/>
    <w:tmpl w:val="24F1710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3" w15:restartNumberingAfterBreak="0">
    <w:nsid w:val="25AE3705"/>
    <w:multiLevelType w:val="multilevel"/>
    <w:tmpl w:val="25AE3705"/>
    <w:lvl w:ilvl="0">
      <w:start w:val="1"/>
      <w:numFmt w:val="decimal"/>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4" w15:restartNumberingAfterBreak="0">
    <w:nsid w:val="29B366DA"/>
    <w:multiLevelType w:val="multilevel"/>
    <w:tmpl w:val="29B366D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5" w15:restartNumberingAfterBreak="0">
    <w:nsid w:val="31710135"/>
    <w:multiLevelType w:val="multilevel"/>
    <w:tmpl w:val="3171013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26A5156"/>
    <w:multiLevelType w:val="multilevel"/>
    <w:tmpl w:val="326A515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32DC65C2"/>
    <w:multiLevelType w:val="multilevel"/>
    <w:tmpl w:val="32DC65C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8" w15:restartNumberingAfterBreak="0">
    <w:nsid w:val="330D36CF"/>
    <w:multiLevelType w:val="multilevel"/>
    <w:tmpl w:val="330D36CF"/>
    <w:lvl w:ilvl="0">
      <w:start w:val="1"/>
      <w:numFmt w:val="decimal"/>
      <w:lvlText w:val="(%1)"/>
      <w:lvlJc w:val="left"/>
      <w:pPr>
        <w:ind w:left="559" w:hanging="360"/>
      </w:pPr>
      <w:rPr>
        <w:rFonts w:hint="default"/>
      </w:rPr>
    </w:lvl>
    <w:lvl w:ilvl="1">
      <w:start w:val="1"/>
      <w:numFmt w:val="lowerLetter"/>
      <w:lvlText w:val="%2)"/>
      <w:lvlJc w:val="left"/>
      <w:pPr>
        <w:ind w:left="1039" w:hanging="420"/>
      </w:pPr>
    </w:lvl>
    <w:lvl w:ilvl="2">
      <w:start w:val="1"/>
      <w:numFmt w:val="lowerRoman"/>
      <w:lvlText w:val="%3."/>
      <w:lvlJc w:val="right"/>
      <w:pPr>
        <w:ind w:left="1459" w:hanging="420"/>
      </w:pPr>
    </w:lvl>
    <w:lvl w:ilvl="3">
      <w:start w:val="1"/>
      <w:numFmt w:val="decimal"/>
      <w:lvlText w:val="%4."/>
      <w:lvlJc w:val="left"/>
      <w:pPr>
        <w:ind w:left="1879" w:hanging="420"/>
      </w:pPr>
    </w:lvl>
    <w:lvl w:ilvl="4">
      <w:start w:val="1"/>
      <w:numFmt w:val="lowerLetter"/>
      <w:lvlText w:val="%5)"/>
      <w:lvlJc w:val="left"/>
      <w:pPr>
        <w:ind w:left="2299" w:hanging="420"/>
      </w:pPr>
    </w:lvl>
    <w:lvl w:ilvl="5">
      <w:start w:val="1"/>
      <w:numFmt w:val="lowerRoman"/>
      <w:lvlText w:val="%6."/>
      <w:lvlJc w:val="right"/>
      <w:pPr>
        <w:ind w:left="2719" w:hanging="420"/>
      </w:pPr>
    </w:lvl>
    <w:lvl w:ilvl="6">
      <w:start w:val="1"/>
      <w:numFmt w:val="decimal"/>
      <w:lvlText w:val="%7."/>
      <w:lvlJc w:val="left"/>
      <w:pPr>
        <w:ind w:left="3139" w:hanging="420"/>
      </w:pPr>
    </w:lvl>
    <w:lvl w:ilvl="7">
      <w:start w:val="1"/>
      <w:numFmt w:val="lowerLetter"/>
      <w:lvlText w:val="%8)"/>
      <w:lvlJc w:val="left"/>
      <w:pPr>
        <w:ind w:left="3559" w:hanging="420"/>
      </w:pPr>
    </w:lvl>
    <w:lvl w:ilvl="8">
      <w:start w:val="1"/>
      <w:numFmt w:val="lowerRoman"/>
      <w:lvlText w:val="%9."/>
      <w:lvlJc w:val="right"/>
      <w:pPr>
        <w:ind w:left="3979" w:hanging="420"/>
      </w:pPr>
    </w:lvl>
  </w:abstractNum>
  <w:abstractNum w:abstractNumId="19" w15:restartNumberingAfterBreak="0">
    <w:nsid w:val="3390618E"/>
    <w:multiLevelType w:val="multilevel"/>
    <w:tmpl w:val="3390618E"/>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362912B6"/>
    <w:multiLevelType w:val="multilevel"/>
    <w:tmpl w:val="362912B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1" w15:restartNumberingAfterBreak="0">
    <w:nsid w:val="376F6C22"/>
    <w:multiLevelType w:val="multilevel"/>
    <w:tmpl w:val="376F6C2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2" w15:restartNumberingAfterBreak="0">
    <w:nsid w:val="39CB62DF"/>
    <w:multiLevelType w:val="multilevel"/>
    <w:tmpl w:val="39CB62D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3" w15:restartNumberingAfterBreak="0">
    <w:nsid w:val="3A4951C1"/>
    <w:multiLevelType w:val="multilevel"/>
    <w:tmpl w:val="3A4951C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15:restartNumberingAfterBreak="0">
    <w:nsid w:val="3E7F5F50"/>
    <w:multiLevelType w:val="multilevel"/>
    <w:tmpl w:val="3E7F5F5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18258E7"/>
    <w:multiLevelType w:val="multilevel"/>
    <w:tmpl w:val="418258E7"/>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15:restartNumberingAfterBreak="0">
    <w:nsid w:val="43C93BD9"/>
    <w:multiLevelType w:val="multilevel"/>
    <w:tmpl w:val="43C93BD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7" w15:restartNumberingAfterBreak="0">
    <w:nsid w:val="4B2473CC"/>
    <w:multiLevelType w:val="multilevel"/>
    <w:tmpl w:val="4B2473CC"/>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15:restartNumberingAfterBreak="0">
    <w:nsid w:val="4BEF6723"/>
    <w:multiLevelType w:val="multilevel"/>
    <w:tmpl w:val="4BEF6723"/>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4D0749D8"/>
    <w:multiLevelType w:val="multilevel"/>
    <w:tmpl w:val="4D0749D8"/>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15:restartNumberingAfterBreak="0">
    <w:nsid w:val="4EF2511C"/>
    <w:multiLevelType w:val="multilevel"/>
    <w:tmpl w:val="4EF2511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549E0263"/>
    <w:multiLevelType w:val="multilevel"/>
    <w:tmpl w:val="549E0263"/>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554161E0"/>
    <w:multiLevelType w:val="multilevel"/>
    <w:tmpl w:val="554161E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3" w15:restartNumberingAfterBreak="0">
    <w:nsid w:val="57E07A84"/>
    <w:multiLevelType w:val="multilevel"/>
    <w:tmpl w:val="57E07A8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5A5C5A39"/>
    <w:multiLevelType w:val="multilevel"/>
    <w:tmpl w:val="5A5C5A39"/>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5" w15:restartNumberingAfterBreak="0">
    <w:nsid w:val="5A5C5BEB"/>
    <w:multiLevelType w:val="singleLevel"/>
    <w:tmpl w:val="5A5C5BEB"/>
    <w:lvl w:ilvl="0">
      <w:start w:val="1"/>
      <w:numFmt w:val="decimal"/>
      <w:lvlText w:val="(%1)"/>
      <w:lvlJc w:val="left"/>
      <w:pPr>
        <w:ind w:left="425" w:hanging="425"/>
      </w:pPr>
      <w:rPr>
        <w:rFonts w:hint="default"/>
      </w:rPr>
    </w:lvl>
  </w:abstractNum>
  <w:abstractNum w:abstractNumId="36" w15:restartNumberingAfterBreak="0">
    <w:nsid w:val="5A5C5E02"/>
    <w:multiLevelType w:val="singleLevel"/>
    <w:tmpl w:val="5A5C5E02"/>
    <w:lvl w:ilvl="0">
      <w:start w:val="1"/>
      <w:numFmt w:val="decimal"/>
      <w:lvlText w:val="(%1)"/>
      <w:lvlJc w:val="left"/>
      <w:pPr>
        <w:ind w:left="425" w:hanging="425"/>
      </w:pPr>
      <w:rPr>
        <w:rFonts w:hint="default"/>
      </w:rPr>
    </w:lvl>
  </w:abstractNum>
  <w:abstractNum w:abstractNumId="37" w15:restartNumberingAfterBreak="0">
    <w:nsid w:val="5A659DCF"/>
    <w:multiLevelType w:val="singleLevel"/>
    <w:tmpl w:val="5A659DCF"/>
    <w:lvl w:ilvl="0">
      <w:start w:val="1"/>
      <w:numFmt w:val="decimal"/>
      <w:lvlText w:val="(%1)"/>
      <w:lvlJc w:val="left"/>
      <w:pPr>
        <w:ind w:left="425" w:hanging="425"/>
      </w:pPr>
      <w:rPr>
        <w:rFonts w:hint="default"/>
      </w:rPr>
    </w:lvl>
  </w:abstractNum>
  <w:abstractNum w:abstractNumId="38" w15:restartNumberingAfterBreak="0">
    <w:nsid w:val="5A65A0D3"/>
    <w:multiLevelType w:val="multilevel"/>
    <w:tmpl w:val="5A65A0D3"/>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9" w15:restartNumberingAfterBreak="0">
    <w:nsid w:val="5A66B3DB"/>
    <w:multiLevelType w:val="singleLevel"/>
    <w:tmpl w:val="5A66B3DB"/>
    <w:lvl w:ilvl="0">
      <w:start w:val="1"/>
      <w:numFmt w:val="decimal"/>
      <w:suff w:val="space"/>
      <w:lvlText w:val="(%1)"/>
      <w:lvlJc w:val="left"/>
    </w:lvl>
  </w:abstractNum>
  <w:abstractNum w:abstractNumId="40" w15:restartNumberingAfterBreak="0">
    <w:nsid w:val="5A6724EF"/>
    <w:multiLevelType w:val="singleLevel"/>
    <w:tmpl w:val="5A6724EF"/>
    <w:lvl w:ilvl="0">
      <w:start w:val="1"/>
      <w:numFmt w:val="decimal"/>
      <w:suff w:val="space"/>
      <w:lvlText w:val="(%1)"/>
      <w:lvlJc w:val="left"/>
    </w:lvl>
  </w:abstractNum>
  <w:abstractNum w:abstractNumId="41" w15:restartNumberingAfterBreak="0">
    <w:nsid w:val="5A6814C2"/>
    <w:multiLevelType w:val="singleLevel"/>
    <w:tmpl w:val="5A6814C2"/>
    <w:lvl w:ilvl="0">
      <w:start w:val="1"/>
      <w:numFmt w:val="decimal"/>
      <w:suff w:val="space"/>
      <w:lvlText w:val="(%1)"/>
      <w:lvlJc w:val="left"/>
    </w:lvl>
  </w:abstractNum>
  <w:abstractNum w:abstractNumId="42" w15:restartNumberingAfterBreak="0">
    <w:nsid w:val="5A698C40"/>
    <w:multiLevelType w:val="singleLevel"/>
    <w:tmpl w:val="5A698C40"/>
    <w:lvl w:ilvl="0">
      <w:start w:val="1"/>
      <w:numFmt w:val="decimal"/>
      <w:lvlText w:val="(%1)"/>
      <w:lvlJc w:val="left"/>
      <w:pPr>
        <w:tabs>
          <w:tab w:val="left" w:pos="312"/>
        </w:tabs>
      </w:pPr>
    </w:lvl>
  </w:abstractNum>
  <w:abstractNum w:abstractNumId="43" w15:restartNumberingAfterBreak="0">
    <w:nsid w:val="5A69E605"/>
    <w:multiLevelType w:val="multilevel"/>
    <w:tmpl w:val="5A69E60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5A69ECE2"/>
    <w:multiLevelType w:val="multilevel"/>
    <w:tmpl w:val="5A69ECE2"/>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5" w15:restartNumberingAfterBreak="0">
    <w:nsid w:val="5A69ECFD"/>
    <w:multiLevelType w:val="singleLevel"/>
    <w:tmpl w:val="5A69ECFD"/>
    <w:lvl w:ilvl="0">
      <w:start w:val="1"/>
      <w:numFmt w:val="decimal"/>
      <w:lvlText w:val="(%1)"/>
      <w:lvlJc w:val="left"/>
      <w:pPr>
        <w:ind w:left="425" w:hanging="425"/>
      </w:pPr>
      <w:rPr>
        <w:rFonts w:hint="default"/>
      </w:rPr>
    </w:lvl>
  </w:abstractNum>
  <w:abstractNum w:abstractNumId="46" w15:restartNumberingAfterBreak="0">
    <w:nsid w:val="5A69ED0C"/>
    <w:multiLevelType w:val="singleLevel"/>
    <w:tmpl w:val="5A69ED0C"/>
    <w:lvl w:ilvl="0">
      <w:start w:val="1"/>
      <w:numFmt w:val="decimal"/>
      <w:lvlText w:val="(%1)"/>
      <w:lvlJc w:val="left"/>
      <w:pPr>
        <w:ind w:left="425" w:hanging="425"/>
      </w:pPr>
      <w:rPr>
        <w:rFonts w:hint="default"/>
      </w:rPr>
    </w:lvl>
  </w:abstractNum>
  <w:abstractNum w:abstractNumId="47" w15:restartNumberingAfterBreak="0">
    <w:nsid w:val="5A69ED1B"/>
    <w:multiLevelType w:val="singleLevel"/>
    <w:tmpl w:val="5A69ED1B"/>
    <w:lvl w:ilvl="0">
      <w:start w:val="1"/>
      <w:numFmt w:val="decimal"/>
      <w:lvlText w:val="(%1)"/>
      <w:lvlJc w:val="left"/>
      <w:pPr>
        <w:ind w:left="425" w:hanging="425"/>
      </w:pPr>
      <w:rPr>
        <w:rFonts w:hint="default"/>
      </w:rPr>
    </w:lvl>
  </w:abstractNum>
  <w:abstractNum w:abstractNumId="48" w15:restartNumberingAfterBreak="0">
    <w:nsid w:val="5A69ED2A"/>
    <w:multiLevelType w:val="singleLevel"/>
    <w:tmpl w:val="5A69ED2A"/>
    <w:lvl w:ilvl="0">
      <w:start w:val="1"/>
      <w:numFmt w:val="decimal"/>
      <w:lvlText w:val="(%1)"/>
      <w:lvlJc w:val="left"/>
      <w:pPr>
        <w:ind w:left="425" w:hanging="425"/>
      </w:pPr>
      <w:rPr>
        <w:rFonts w:hint="default"/>
      </w:rPr>
    </w:lvl>
  </w:abstractNum>
  <w:abstractNum w:abstractNumId="49" w15:restartNumberingAfterBreak="0">
    <w:nsid w:val="5A9FE85E"/>
    <w:multiLevelType w:val="multilevel"/>
    <w:tmpl w:val="5A9FE85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0" w15:restartNumberingAfterBreak="0">
    <w:nsid w:val="5AA3F1A1"/>
    <w:multiLevelType w:val="singleLevel"/>
    <w:tmpl w:val="5AA3F1A1"/>
    <w:lvl w:ilvl="0">
      <w:start w:val="1"/>
      <w:numFmt w:val="bullet"/>
      <w:lvlText w:val=""/>
      <w:lvlJc w:val="left"/>
      <w:pPr>
        <w:ind w:left="420" w:hanging="420"/>
      </w:pPr>
      <w:rPr>
        <w:rFonts w:ascii="Wingdings" w:hAnsi="Wingdings" w:hint="default"/>
        <w:sz w:val="8"/>
      </w:rPr>
    </w:lvl>
  </w:abstractNum>
  <w:abstractNum w:abstractNumId="51" w15:restartNumberingAfterBreak="0">
    <w:nsid w:val="5AA3F203"/>
    <w:multiLevelType w:val="singleLevel"/>
    <w:tmpl w:val="5AA3F203"/>
    <w:lvl w:ilvl="0">
      <w:start w:val="1"/>
      <w:numFmt w:val="decimal"/>
      <w:lvlText w:val="(%1)"/>
      <w:lvlJc w:val="left"/>
      <w:pPr>
        <w:ind w:left="425" w:hanging="425"/>
      </w:pPr>
      <w:rPr>
        <w:rFonts w:hint="default"/>
      </w:rPr>
    </w:lvl>
  </w:abstractNum>
  <w:abstractNum w:abstractNumId="52" w15:restartNumberingAfterBreak="0">
    <w:nsid w:val="5AA4A1BF"/>
    <w:multiLevelType w:val="singleLevel"/>
    <w:tmpl w:val="5AA4A1BF"/>
    <w:lvl w:ilvl="0">
      <w:start w:val="1"/>
      <w:numFmt w:val="decimal"/>
      <w:lvlText w:val="(%1)"/>
      <w:lvlJc w:val="left"/>
      <w:pPr>
        <w:ind w:left="425" w:hanging="425"/>
      </w:pPr>
      <w:rPr>
        <w:rFonts w:hint="default"/>
      </w:rPr>
    </w:lvl>
  </w:abstractNum>
  <w:abstractNum w:abstractNumId="53" w15:restartNumberingAfterBreak="0">
    <w:nsid w:val="5AA78B1A"/>
    <w:multiLevelType w:val="multilevel"/>
    <w:tmpl w:val="5AA78B1A"/>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4" w15:restartNumberingAfterBreak="0">
    <w:nsid w:val="5F1E46A5"/>
    <w:multiLevelType w:val="multilevel"/>
    <w:tmpl w:val="5F1E46A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65A4158E"/>
    <w:multiLevelType w:val="multilevel"/>
    <w:tmpl w:val="65A4158E"/>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6E707BFC"/>
    <w:multiLevelType w:val="multilevel"/>
    <w:tmpl w:val="6E707BF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15:restartNumberingAfterBreak="0">
    <w:nsid w:val="6F485E69"/>
    <w:multiLevelType w:val="multilevel"/>
    <w:tmpl w:val="6F485E69"/>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8" w15:restartNumberingAfterBreak="0">
    <w:nsid w:val="6FAF6143"/>
    <w:multiLevelType w:val="multilevel"/>
    <w:tmpl w:val="6FAF6143"/>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9" w15:restartNumberingAfterBreak="0">
    <w:nsid w:val="7BE4370E"/>
    <w:multiLevelType w:val="multilevel"/>
    <w:tmpl w:val="7BE4370E"/>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15:restartNumberingAfterBreak="0">
    <w:nsid w:val="7FD8539E"/>
    <w:multiLevelType w:val="multilevel"/>
    <w:tmpl w:val="7FD8539E"/>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5"/>
  </w:num>
  <w:num w:numId="3">
    <w:abstractNumId w:val="34"/>
  </w:num>
  <w:num w:numId="4">
    <w:abstractNumId w:val="16"/>
  </w:num>
  <w:num w:numId="5">
    <w:abstractNumId w:val="35"/>
  </w:num>
  <w:num w:numId="6">
    <w:abstractNumId w:val="36"/>
  </w:num>
  <w:num w:numId="7">
    <w:abstractNumId w:val="39"/>
  </w:num>
  <w:num w:numId="8">
    <w:abstractNumId w:val="5"/>
    <w:lvlOverride w:ilvl="0">
      <w:lvl w:ilvl="0" w:tentative="1">
        <w:start w:val="1"/>
        <w:numFmt w:val="decimal"/>
        <w:lvlText w:val="第%1章"/>
        <w:lvlJc w:val="left"/>
        <w:pPr>
          <w:ind w:left="420" w:hanging="420"/>
        </w:pPr>
        <w:rPr>
          <w:rFonts w:hint="eastAsia"/>
        </w:rPr>
      </w:lvl>
    </w:lvlOverride>
    <w:lvlOverride w:ilvl="1">
      <w:lvl w:ilvl="1" w:tentative="1">
        <w:start w:val="1"/>
        <w:numFmt w:val="decimal"/>
        <w:lvlText w:val="%1.%2"/>
        <w:lvlJc w:val="left"/>
        <w:pPr>
          <w:ind w:left="420" w:hanging="420"/>
        </w:pPr>
        <w:rPr>
          <w:rFonts w:hint="eastAsia"/>
        </w:rPr>
      </w:lvl>
    </w:lvlOverride>
    <w:lvlOverride w:ilvl="2">
      <w:lvl w:ilvl="2">
        <w:start w:val="1"/>
        <w:numFmt w:val="decimal"/>
        <w:suff w:val="space"/>
        <w:lvlText w:val="%1.%2.%3 "/>
        <w:lvlJc w:val="left"/>
        <w:pPr>
          <w:ind w:left="0" w:firstLine="0"/>
        </w:pPr>
        <w:rPr>
          <w:rFonts w:ascii="Times New Roman" w:hAnsi="Times New Roman" w:cs="Times New Roman" w:hint="default"/>
          <w:b w:val="0"/>
        </w:rPr>
      </w:lvl>
    </w:lvlOverride>
    <w:lvlOverride w:ilvl="3">
      <w:lvl w:ilvl="3">
        <w:start w:val="1"/>
        <w:numFmt w:val="decimal"/>
        <w:lvlText w:val="%1.%2.%3.%4"/>
        <w:lvlJc w:val="left"/>
        <w:pPr>
          <w:ind w:left="1680" w:hanging="168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9">
    <w:abstractNumId w:val="2"/>
  </w:num>
  <w:num w:numId="10">
    <w:abstractNumId w:val="28"/>
  </w:num>
  <w:num w:numId="11">
    <w:abstractNumId w:val="26"/>
  </w:num>
  <w:num w:numId="12">
    <w:abstractNumId w:val="0"/>
  </w:num>
  <w:num w:numId="13">
    <w:abstractNumId w:val="15"/>
  </w:num>
  <w:num w:numId="14">
    <w:abstractNumId w:val="7"/>
  </w:num>
  <w:num w:numId="15">
    <w:abstractNumId w:val="54"/>
  </w:num>
  <w:num w:numId="16">
    <w:abstractNumId w:val="58"/>
  </w:num>
  <w:num w:numId="17">
    <w:abstractNumId w:val="33"/>
  </w:num>
  <w:num w:numId="18">
    <w:abstractNumId w:val="6"/>
  </w:num>
  <w:num w:numId="19">
    <w:abstractNumId w:val="10"/>
  </w:num>
  <w:num w:numId="20">
    <w:abstractNumId w:val="55"/>
  </w:num>
  <w:num w:numId="21">
    <w:abstractNumId w:val="4"/>
  </w:num>
  <w:num w:numId="22">
    <w:abstractNumId w:val="22"/>
  </w:num>
  <w:num w:numId="23">
    <w:abstractNumId w:val="30"/>
  </w:num>
  <w:num w:numId="24">
    <w:abstractNumId w:val="12"/>
  </w:num>
  <w:num w:numId="25">
    <w:abstractNumId w:val="31"/>
  </w:num>
  <w:num w:numId="26">
    <w:abstractNumId w:val="32"/>
  </w:num>
  <w:num w:numId="27">
    <w:abstractNumId w:val="49"/>
  </w:num>
  <w:num w:numId="28">
    <w:abstractNumId w:val="44"/>
  </w:num>
  <w:num w:numId="29">
    <w:abstractNumId w:val="18"/>
  </w:num>
  <w:num w:numId="30">
    <w:abstractNumId w:val="37"/>
  </w:num>
  <w:num w:numId="31">
    <w:abstractNumId w:val="45"/>
  </w:num>
  <w:num w:numId="32">
    <w:abstractNumId w:val="46"/>
  </w:num>
  <w:num w:numId="33">
    <w:abstractNumId w:val="47"/>
  </w:num>
  <w:num w:numId="34">
    <w:abstractNumId w:val="48"/>
  </w:num>
  <w:num w:numId="35">
    <w:abstractNumId w:val="23"/>
  </w:num>
  <w:num w:numId="36">
    <w:abstractNumId w:val="38"/>
  </w:num>
  <w:num w:numId="37">
    <w:abstractNumId w:val="56"/>
  </w:num>
  <w:num w:numId="38">
    <w:abstractNumId w:val="20"/>
  </w:num>
  <w:num w:numId="39">
    <w:abstractNumId w:val="42"/>
  </w:num>
  <w:num w:numId="40">
    <w:abstractNumId w:val="41"/>
  </w:num>
  <w:num w:numId="41">
    <w:abstractNumId w:val="24"/>
  </w:num>
  <w:num w:numId="42">
    <w:abstractNumId w:val="51"/>
  </w:num>
  <w:num w:numId="43">
    <w:abstractNumId w:val="50"/>
  </w:num>
  <w:num w:numId="44">
    <w:abstractNumId w:val="52"/>
  </w:num>
  <w:num w:numId="45">
    <w:abstractNumId w:val="14"/>
  </w:num>
  <w:num w:numId="46">
    <w:abstractNumId w:val="8"/>
  </w:num>
  <w:num w:numId="47">
    <w:abstractNumId w:val="60"/>
  </w:num>
  <w:num w:numId="48">
    <w:abstractNumId w:val="19"/>
  </w:num>
  <w:num w:numId="49">
    <w:abstractNumId w:val="25"/>
  </w:num>
  <w:num w:numId="50">
    <w:abstractNumId w:val="21"/>
  </w:num>
  <w:num w:numId="51">
    <w:abstractNumId w:val="9"/>
  </w:num>
  <w:num w:numId="52">
    <w:abstractNumId w:val="17"/>
  </w:num>
  <w:num w:numId="53">
    <w:abstractNumId w:val="27"/>
  </w:num>
  <w:num w:numId="54">
    <w:abstractNumId w:val="29"/>
  </w:num>
  <w:num w:numId="55">
    <w:abstractNumId w:val="57"/>
  </w:num>
  <w:num w:numId="56">
    <w:abstractNumId w:val="1"/>
  </w:num>
  <w:num w:numId="57">
    <w:abstractNumId w:val="40"/>
  </w:num>
  <w:num w:numId="58">
    <w:abstractNumId w:val="43"/>
  </w:num>
  <w:num w:numId="59">
    <w:abstractNumId w:val="59"/>
  </w:num>
  <w:num w:numId="60">
    <w:abstractNumId w:val="53"/>
  </w:num>
  <w:num w:numId="61">
    <w:abstractNumId w:val="13"/>
  </w:num>
  <w:num w:numId="62">
    <w:abstractNumId w:val="1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proofState w:grammar="clean"/>
  <w:defaultTabStop w:val="420"/>
  <w:evenAndOddHeaders/>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638F769-9ECF-425A-8613-DD95A0D2A10C}" w:val=" ADDIN NE.Ref.{0638F769-9ECF-425A-8613-DD95A0D2A10C}&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06453B43-AA75-4955-B741-EA4B86F65676}" w:val=" ADDIN NE.Ref.{06453B43-AA75-4955-B741-EA4B86F65676}&lt;Citation&gt;&lt;Group&gt;&lt;References&gt;&lt;Item&gt;&lt;ID&gt;40&lt;/ID&gt;&lt;UID&gt;{763E7D97-30D4-48E1-9711-BE1A4C09E964}&lt;/UID&gt;&lt;Title&gt;Equation of State Calculations by Fast Computing Machines&lt;/Title&gt;&lt;Template&gt;Journal Article&lt;/Template&gt;&lt;Star&gt;0&lt;/Star&gt;&lt;Tag&gt;0&lt;/Tag&gt;&lt;Author&gt;Metropolis, Nicholas; Rosenbluth, Arianna W; Rosenbluth, Marshall N; Teller, Augusta H; Teller, Edward&lt;/Author&gt;&lt;Year&gt;1953&lt;/Year&gt;&lt;Details&gt;&lt;_collection_scope&gt;EI;SCI;SCIE;&lt;/_collection_scope&gt;&lt;_created&gt;61079820&lt;/_created&gt;&lt;_impact_factor&gt;   2.952&lt;/_impact_factor&gt;&lt;_issue&gt;6&lt;/_issue&gt;&lt;_journal&gt;Journal of Chemical Physics&lt;/_journal&gt;&lt;_modified&gt;61079820&lt;/_modified&gt;&lt;_pages&gt;1087-1092&lt;/_pages&gt;&lt;_volume&gt;21&lt;/_volume&gt;&lt;/Details&gt;&lt;Extra&gt;&lt;DBUID&gt;{B62A7326-7B62-4C7C-B18D-5016DF92E5D1}&lt;/DBUID&gt;&lt;/Extra&gt;&lt;/Item&gt;&lt;/References&gt;&lt;/Group&gt;&lt;/Citation&gt;_x000a_"/>
    <w:docVar w:name="NE.Ref{068C33D6-1B8B-4CE3-BE51-D74750BC93CF}" w:val=" ADDIN NE.Ref.{068C33D6-1B8B-4CE3-BE51-D74750BC93CF}&lt;Citation&gt;&lt;Group&gt;&lt;References&gt;&lt;Item&gt;&lt;ID&gt;34&lt;/ID&gt;&lt;UID&gt;{3E71E44F-9BCF-4866-B74D-0BA5A5BFC554}&lt;/UID&gt;&lt;Title&gt;Outline for a Logical Theory of Adaptive Systems&lt;/Title&gt;&lt;Template&gt;Journal Article&lt;/Template&gt;&lt;Star&gt;0&lt;/Star&gt;&lt;Tag&gt;0&lt;/Tag&gt;&lt;Author&gt;Holland, John H&lt;/Author&gt;&lt;Year&gt;1962&lt;/Year&gt;&lt;Details&gt;&lt;_collection_scope&gt;EI;SCI;SCIE;&lt;/_collection_scope&gt;&lt;_created&gt;61079584&lt;/_created&gt;&lt;_impact_factor&gt;   1.394&lt;/_impact_factor&gt;&lt;_issue&gt;3&lt;/_issue&gt;&lt;_journal&gt;Journal of the Acm&lt;/_journal&gt;&lt;_modified&gt;61079584&lt;/_modified&gt;&lt;_pages&gt;297-314&lt;/_pages&gt;&lt;_volume&gt;9&lt;/_volume&gt;&lt;/Details&gt;&lt;Extra&gt;&lt;DBUID&gt;{B62A7326-7B62-4C7C-B18D-5016DF92E5D1}&lt;/DBUID&gt;&lt;/Extra&gt;&lt;/Item&gt;&lt;/References&gt;&lt;/Group&gt;&lt;/Citation&gt;_x000a_"/>
    <w:docVar w:name="NE.Ref{0F653167-0000-437D-B2DD-F472E0CA4956}" w:val=" ADDIN NE.Ref.{0F653167-0000-437D-B2DD-F472E0CA4956}&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144C4CCB-D344-4D15-AB75-FF8A86E09615}" w:val=" ADDIN NE.Ref.{144C4CCB-D344-4D15-AB75-FF8A86E09615}&lt;Citation&gt;&lt;Group&gt;&lt;References&gt;&lt;Item&gt;&lt;ID&gt;55&lt;/ID&gt;&lt;UID&gt;{FB33FD21-2D48-400E-9155-861640F26CB1}&lt;/UID&gt;&lt;Title&gt;An effective hybrid biogeography-based optimization algorithm for parameter estimation of chaotic systems&lt;/Title&gt;&lt;Template&gt;Journal Article&lt;/Template&gt;&lt;Star&gt;0&lt;/Star&gt;&lt;Tag&gt;0&lt;/Tag&gt;&lt;Author&gt;Wang, Ling; Xu, Ye&lt;/Author&gt;&lt;Year&gt;2011&lt;/Year&gt;&lt;Details&gt;&lt;_collection_scope&gt;EI;SCIE;&lt;/_collection_scope&gt;&lt;_created&gt;61080035&lt;/_created&gt;&lt;_impact_factor&gt;   2.240&lt;/_impact_factor&gt;&lt;_issue&gt;12&lt;/_issue&gt;&lt;_journal&gt;Expert Systems with Applications&lt;/_journal&gt;&lt;_modified&gt;61080035&lt;/_modified&gt;&lt;_pages&gt;15103-15109&lt;/_pages&gt;&lt;_volume&gt;38&lt;/_volume&gt;&lt;/Details&gt;&lt;Extra&gt;&lt;DBUID&gt;{B62A7326-7B62-4C7C-B18D-5016DF92E5D1}&lt;/DBUID&gt;&lt;/Extra&gt;&lt;/Item&gt;&lt;/References&gt;&lt;/Group&gt;&lt;/Citation&gt;_x000a_"/>
    <w:docVar w:name="NE.Ref{2515CFD1-4631-4B3D-9D5E-726ABC3C30B2}" w:val=" ADDIN NE.Ref.{2515CFD1-4631-4B3D-9D5E-726ABC3C30B2}&lt;Citation&gt;&lt;Group&gt;&lt;References&gt;&lt;Item&gt;&lt;ID&gt;17&lt;/ID&gt;&lt;UID&gt;{7DCFDED5-E023-4F3B-9A53-70311F919517}&lt;/UID&gt;&lt;Title&gt;Comprehensive learning particle swarm optimizer for global optimization of multimodal functions&lt;/Title&gt;&lt;Template&gt;Journal Article&lt;/Template&gt;&lt;Star&gt;0&lt;/Star&gt;&lt;Tag&gt;0&lt;/Tag&gt;&lt;Author&gt;Liang, J J; Qin, A K; Suganthan, Ponnuthurai Nagaratnam; Baskar, S&lt;/Author&gt;&lt;Year&gt;2006&lt;/Year&gt;&lt;Details&gt;&lt;_created&gt;61036834&lt;/_created&gt;&lt;_issue&gt;3&lt;/_issue&gt;&lt;_journal&gt;Evolutionary Computation IEEE Transactions on&lt;/_journal&gt;&lt;_modified&gt;61036834&lt;/_modified&gt;&lt;_pages&gt;281-295&lt;/_pages&gt;&lt;_volume&gt;10&lt;/_volume&gt;&lt;/Details&gt;&lt;Extra&gt;&lt;DBUID&gt;{B62A7326-7B62-4C7C-B18D-5016DF92E5D1}&lt;/DBUID&gt;&lt;/Extra&gt;&lt;/Item&gt;&lt;/References&gt;&lt;/Group&gt;&lt;/Citation&gt;_x000a_"/>
    <w:docVar w:name="NE.Ref{29B0B53A-7F05-4871-9A46-D0CE866D9274}" w:val=" ADDIN NE.Ref.{29B0B53A-7F05-4871-9A46-D0CE866D9274}&lt;Citation&gt;&lt;Group&gt;&lt;References&gt;&lt;Item&gt;&lt;ID&gt;43&lt;/ID&gt;&lt;UID&gt;{F1B91A82-1188-4124-B6EB-C1A969EFDAFA}&lt;/UID&gt;&lt;Title&gt;The general employee scheduling problem. An integration of MS and AI&lt;/Title&gt;&lt;Template&gt;Journal Article&lt;/Template&gt;&lt;Star&gt;0&lt;/Star&gt;&lt;Tag&gt;0&lt;/Tag&gt;&lt;Author&gt;Glover, Fred; Mcmillan, Claude&lt;/Author&gt;&lt;Year&gt;1986&lt;/Year&gt;&lt;Details&gt;&lt;_collection_scope&gt;SCIE;&lt;/_collection_scope&gt;&lt;_created&gt;61079866&lt;/_created&gt;&lt;_impact_factor&gt;   1.861&lt;/_impact_factor&gt;&lt;_issue&gt;5&lt;/_issue&gt;&lt;_journal&gt;Computers &amp;amp; Operations Research&lt;/_journal&gt;&lt;_modified&gt;61079866&lt;/_modified&gt;&lt;_pages&gt;563-573&lt;/_pages&gt;&lt;_volume&gt;13&lt;/_volume&gt;&lt;/Details&gt;&lt;Extra&gt;&lt;DBUID&gt;{B62A7326-7B62-4C7C-B18D-5016DF92E5D1}&lt;/DBUID&gt;&lt;/Extra&gt;&lt;/Item&gt;&lt;/References&gt;&lt;/Group&gt;&lt;/Citation&gt;_x000a_"/>
    <w:docVar w:name="NE.Ref{2B8C12E8-181F-4262-94BA-8A6AB45D23E3}" w:val=" ADDIN NE.Ref.{2B8C12E8-181F-4262-94BA-8A6AB45D23E3}&lt;Citation&gt;&lt;Group&gt;&lt;References&gt;&lt;Item&gt;&lt;ID&gt;11&lt;/ID&gt;&lt;UID&gt;{5793A546-3C77-400E-8831-AA90E85907B1}&lt;/UID&gt;&lt;Title&gt;A Simplex Method for Function Minimization&lt;/Title&gt;&lt;Template&gt;Journal Article&lt;/Template&gt;&lt;Star&gt;0&lt;/Star&gt;&lt;Tag&gt;0&lt;/Tag&gt;&lt;Author&gt;Nelder, J A; Mead, R&lt;/Author&gt;&lt;Year&gt;1965&lt;/Year&gt;&lt;Details&gt;&lt;_collection_scope&gt;EI;SCIE;&lt;/_collection_scope&gt;&lt;_created&gt;61036826&lt;/_created&gt;&lt;_impact_factor&gt;   0.787&lt;/_impact_factor&gt;&lt;_issue&gt;4&lt;/_issue&gt;&lt;_journal&gt;Computer Journal&lt;/_journal&gt;&lt;_modified&gt;61036826&lt;/_modified&gt;&lt;_pages&gt;308-313&lt;/_pages&gt;&lt;_volume&gt;7&lt;/_volume&gt;&lt;/Details&gt;&lt;Extra&gt;&lt;DBUID&gt;{B62A7326-7B62-4C7C-B18D-5016DF92E5D1}&lt;/DBUID&gt;&lt;/Extra&gt;&lt;/Item&gt;&lt;/References&gt;&lt;/Group&gt;&lt;/Citation&gt;_x000a_"/>
    <w:docVar w:name="NE.Ref{2D1BB30B-ABBE-4343-A46F-D58FE6B347A6}" w:val=" ADDIN NE.Ref.{2D1BB30B-ABBE-4343-A46F-D58FE6B347A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2E1E025F-EF6F-464F-A932-0C6BDB9ABCFA}" w:val=" ADDIN NE.Ref.{2E1E025F-EF6F-464F-A932-0C6BDB9ABCFA}&lt;Citation&gt;&lt;Group&gt;&lt;References&gt;&lt;Item&gt;&lt;ID&gt;5&lt;/ID&gt;&lt;UID&gt;{07975283-A61A-4272-9B1B-7169A9587D0D}&lt;/UID&gt;&lt;Title&gt;A HEURISTIC ALGORITHM FOR THE FLOWSHOP PROBLEM WITH A COMMON JOB SEQUENCE ON ALL MACHINES*&lt;/Title&gt;&lt;Template&gt;Journal Article&lt;/Template&gt;&lt;Star&gt;0&lt;/Star&gt;&lt;Tag&gt;0&lt;/Tag&gt;&lt;Author&gt;Aggarwal, Sumer C; Stafford, Edward&lt;/Author&gt;&lt;Year&gt;2007&lt;/Year&gt;&lt;Details&gt;&lt;_collection_scope&gt;SSCI;&lt;/_collection_scope&gt;&lt;_created&gt;61036818&lt;/_created&gt;&lt;_impact_factor&gt;   1.347&lt;/_impact_factor&gt;&lt;_issue&gt;2&lt;/_issue&gt;&lt;_journal&gt;Decision Sciences&lt;/_journal&gt;&lt;_modified&gt;61036818&lt;/_modified&gt;&lt;_pages&gt;237-251&lt;/_pages&gt;&lt;_volume&gt;6&lt;/_volume&gt;&lt;/Details&gt;&lt;Extra&gt;&lt;DBUID&gt;{B62A7326-7B62-4C7C-B18D-5016DF92E5D1}&lt;/DBUID&gt;&lt;/Extra&gt;&lt;/Item&gt;&lt;/References&gt;&lt;/Group&gt;&lt;/Citation&gt;_x000a_"/>
    <w:docVar w:name="NE.Ref{30589439-4A7D-4EB4-BFE7-F025C756F061}" w:val=" ADDIN NE.Ref.{30589439-4A7D-4EB4-BFE7-F025C756F061}&lt;Citation&gt;&lt;Group&gt;&lt;References&gt;&lt;Item&gt;&lt;ID&gt;64&lt;/ID&gt;&lt;UID&gt;{DD927734-39F5-41E5-B14F-1CA40F0E5602}&lt;/UID&gt;&lt;Title&gt;一种克服局部最优的收缩因子PSO算法&lt;/Title&gt;&lt;Template&gt;Journal Article&lt;/Template&gt;&lt;Star&gt;0&lt;/Star&gt;&lt;Tag&gt;0&lt;/Tag&gt;&lt;Author&gt;纪雪玲; 李明; 李玮&lt;/Author&gt;&lt;Year&gt;2011&lt;/Year&gt;&lt;Details&gt;&lt;_collection_scope&gt;中国科技核心期刊;CSCD;&lt;/_collection_scope&gt;&lt;_created&gt;61107877&lt;/_created&gt;&lt;_issue&gt;20&lt;/_issue&gt;&lt;_journal&gt;计算机工程&lt;/_journal&gt;&lt;_modified&gt;61107877&lt;/_modified&gt;&lt;_pages&gt;213-215&lt;/_pages&gt;&lt;_volume&gt;37&lt;/_volume&gt;&lt;_translated_author&gt;Ji, Xueling;Li, Ming;Li, Wei&lt;/_translated_author&gt;&lt;/Details&gt;&lt;Extra&gt;&lt;DBUID&gt;{B62A7326-7B62-4C7C-B18D-5016DF92E5D1}&lt;/DBUID&gt;&lt;/Extra&gt;&lt;/Item&gt;&lt;/References&gt;&lt;/Group&gt;&lt;/Citation&gt;_x000a_"/>
    <w:docVar w:name="NE.Ref{317467AE-3E96-485C-8FF0-6D9F71E1188D}" w:val=" ADDIN NE.Ref.{317467AE-3E96-485C-8FF0-6D9F71E1188D}&lt;Citation&gt;&lt;Group&gt;&lt;References&gt;&lt;Item&gt;&lt;ID&gt;19&lt;/ID&gt;&lt;UID&gt;{A26D6FC7-2C05-4910-A65F-672F55901F20}&lt;/UID&gt;&lt;Title&gt;Modified particle swarm optimizer&lt;/Title&gt;&lt;Template&gt;Conference Proceedings&lt;/Template&gt;&lt;Star&gt;0&lt;/Star&gt;&lt;Tag&gt;0&lt;/Tag&gt;&lt;Author&gt;Shi, Yuhui; Eberhart, Russell&lt;/Author&gt;&lt;Year&gt;1998&lt;/Year&gt;&lt;Details&gt;&lt;_created&gt;61036835&lt;/_created&gt;&lt;_modified&gt;61109108&lt;/_modified&gt;&lt;_pages&gt;69-73&lt;/_pages&gt;&lt;_secondary_title&gt;Evolutionary Computation Proceedings, 1998. IEEE World Congress on Computational Intelligence., The 1998 IEEE International Conference on&lt;/_secondary_title&gt;&lt;/Details&gt;&lt;Extra&gt;&lt;DBUID&gt;{B62A7326-7B62-4C7C-B18D-5016DF92E5D1}&lt;/DBUID&gt;&lt;/Extra&gt;&lt;/Item&gt;&lt;/References&gt;&lt;/Group&gt;&lt;/Citation&gt;_x000a_"/>
    <w:docVar w:name="NE.Ref{34844ADD-27A1-42CE-B086-5658B3052A02}" w:val=" ADDIN NE.Ref.{34844ADD-27A1-42CE-B086-5658B3052A02}&lt;Citation&gt;&lt;Group&gt;&lt;References&gt;&lt;Item&gt;&lt;ID&gt;16&lt;/ID&gt;&lt;UID&gt;{C34CB8E7-065F-4BBB-8AFA-D1B111EF271C}&lt;/UID&gt;&lt;Title&gt;Particle Swarm Optimization With an Aging Leader and Challengers&lt;/Title&gt;&lt;Template&gt;Journal Article&lt;/Template&gt;&lt;Star&gt;0&lt;/Star&gt;&lt;Tag&gt;0&lt;/Tag&gt;&lt;Author&gt;Chen, W N; Zhang, J; Lin, Y; Chen, N&lt;/Author&gt;&lt;Year&gt;2013&lt;/Year&gt;&lt;Details&gt;&lt;_collection_scope&gt;EI;SCI;SCIE;&lt;/_collection_scope&gt;&lt;_created&gt;61036832&lt;/_created&gt;&lt;_impact_factor&gt;   3.654&lt;/_impact_factor&gt;&lt;_issue&gt;2&lt;/_issue&gt;&lt;_journal&gt;IEEE Transactions on Evolutionary Computation&lt;/_journal&gt;&lt;_modified&gt;61036832&lt;/_modified&gt;&lt;_pages&gt;241-258&lt;/_pages&gt;&lt;_volume&gt;17&lt;/_volume&gt;&lt;/Details&gt;&lt;Extra&gt;&lt;DBUID&gt;{B62A7326-7B62-4C7C-B18D-5016DF92E5D1}&lt;/DBUID&gt;&lt;/Extra&gt;&lt;/Item&gt;&lt;/References&gt;&lt;/Group&gt;&lt;/Citation&gt;_x000a_"/>
    <w:docVar w:name="NE.Ref{3728FCF0-A3B9-4215-A306-3B85BFD436F3}" w:val=" ADDIN NE.Ref.{3728FCF0-A3B9-4215-A306-3B85BFD436F3}&lt;Citation&gt;&lt;Group&gt;&lt;References&gt;&lt;Item&gt;&lt;ID&gt;26&lt;/ID&gt;&lt;UID&gt;{A0729500-D3D9-4AF6-B8F0-FD021A5A3A01}&lt;/UID&gt;&lt;Title&gt;Pressure, Leakage, and Energy Management in Water Distribution Systems&lt;/Title&gt;&lt;Template&gt;Journal Article&lt;/Template&gt;&lt;Star&gt;0&lt;/Star&gt;&lt;Tag&gt;0&lt;/Tag&gt;&lt;Author&gt;Abdelmeguid, Hossam&lt;/Author&gt;&lt;Year&gt;2011&lt;/Year&gt;&lt;Details&gt;&lt;_created&gt;61045693&lt;/_created&gt;&lt;_journal&gt;De Montfort University&lt;/_journal&gt;&lt;_modified&gt;61045693&lt;/_modified&gt;&lt;/Details&gt;&lt;Extra&gt;&lt;DBUID&gt;{B62A7326-7B62-4C7C-B18D-5016DF92E5D1}&lt;/DBUID&gt;&lt;/Extra&gt;&lt;/Item&gt;&lt;/References&gt;&lt;/Group&gt;&lt;/Citation&gt;_x000a_"/>
    <w:docVar w:name="NE.Ref{3A5B6B93-848E-40DC-8A19-E114FC15F536}" w:val=" ADDIN NE.Ref.{3A5B6B93-848E-40DC-8A19-E114FC15F536}&lt;Citation&gt;&lt;Group&gt;&lt;References&gt;&lt;Item&gt;&lt;ID&gt;60&lt;/ID&gt;&lt;UID&gt;{0A5F4EB8-659E-4418-AA29-B75A35C71A05}&lt;/UID&gt;&lt;Title&gt;Cellular particle swarm optimization&lt;/Title&gt;&lt;Template&gt;Journal Article&lt;/Template&gt;&lt;Star&gt;0&lt;/Star&gt;&lt;Tag&gt;0&lt;/Tag&gt;&lt;Author&gt;Shi, Yang; Liu, Hongcheng; Gao, Liang; Zhang, Guohui&lt;/Author&gt;&lt;Year&gt;2011&lt;/Year&gt;&lt;Details&gt;&lt;_collection_scope&gt;EI;SCI;SCIE;&lt;/_collection_scope&gt;&lt;_created&gt;61080050&lt;/_created&gt;&lt;_impact_factor&gt;   4.038&lt;/_impact_factor&gt;&lt;_issue&gt;20&lt;/_issue&gt;&lt;_journal&gt;Information Sciences&lt;/_journal&gt;&lt;_modified&gt;61080050&lt;/_modified&gt;&lt;_pages&gt;4460-4493&lt;/_pages&gt;&lt;_volume&gt;181&lt;/_volume&gt;&lt;/Details&gt;&lt;Extra&gt;&lt;DBUID&gt;{B62A7326-7B62-4C7C-B18D-5016DF92E5D1}&lt;/DBUID&gt;&lt;/Extra&gt;&lt;/Item&gt;&lt;/References&gt;&lt;/Group&gt;&lt;/Citation&gt;_x000a_"/>
    <w:docVar w:name="NE.Ref{3C3211EB-1EB7-4633-B2F3-32D88661AA6D}" w:val=" ADDIN NE.Ref.{3C3211EB-1EB7-4633-B2F3-32D88661AA6D}&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42BC8327-7B8D-4810-B9D6-F37B943F1AD7}" w:val=" ADDIN NE.Ref.{42BC8327-7B8D-4810-B9D6-F37B943F1AD7}&lt;Citation&gt;&lt;Group&gt;&lt;References&gt;&lt;Item&gt;&lt;ID&gt;29&lt;/ID&gt;&lt;UID&gt;{BF1A411C-48E2-423F-93DA-B25878DE2368}&lt;/UID&gt;&lt;Title&gt;Pressure-Driven Demand and Leakage Simulation for Water Distribution Networks&lt;/Title&gt;&lt;Template&gt;Journal Article&lt;/Template&gt;&lt;Star&gt;0&lt;/Star&gt;&lt;Tag&gt;0&lt;/Tag&gt;&lt;Author&gt;Giustolisi, Orazio; Savic, Dragan; Kapelan, Zoran&lt;/Author&gt;&lt;Year&gt;2008&lt;/Year&gt;&lt;Details&gt;&lt;_collection_scope&gt;EI;SCI;SCIE;&lt;/_collection_scope&gt;&lt;_created&gt;61045697&lt;/_created&gt;&lt;_impact_factor&gt;   1.621&lt;/_impact_factor&gt;&lt;_issue&gt;5&lt;/_issue&gt;&lt;_journal&gt;Journal of Hydraulic Engineering&lt;/_journal&gt;&lt;_modified&gt;61045697&lt;/_modified&gt;&lt;_pages&gt;626-635&lt;/_pages&gt;&lt;_volume&gt;134&lt;/_volume&gt;&lt;/Details&gt;&lt;Extra&gt;&lt;DBUID&gt;{B62A7326-7B62-4C7C-B18D-5016DF92E5D1}&lt;/DBUID&gt;&lt;/Extra&gt;&lt;/Item&gt;&lt;/References&gt;&lt;/Group&gt;&lt;Group&gt;&lt;References&gt;&lt;Item&gt;&lt;ID&gt;30&lt;/ID&gt;&lt;UID&gt;{85C9FB59-F029-421A-B9FD-189383528FB1}&lt;/UID&gt;&lt;Title&gt;A technical note on the inclusion of pressure dependent demand and leakage terms in water supply network models&lt;/Title&gt;&lt;Template&gt;Journal Article&lt;/Template&gt;&lt;Star&gt;0&lt;/Star&gt;&lt;Tag&gt;0&lt;/Tag&gt;&lt;Author&gt;Germanopoulos, George&lt;/Author&gt;&lt;Year&gt;1985&lt;/Year&gt;&lt;Details&gt;&lt;_created&gt;61045698&lt;/_created&gt;&lt;_issue&gt;3&lt;/_issue&gt;&lt;_journal&gt;Civil Engineering Systems&lt;/_journal&gt;&lt;_modified&gt;61045698&lt;/_modified&gt;&lt;_pages&gt;171-179&lt;/_pages&gt;&lt;_volume&gt;2&lt;/_volume&gt;&lt;/Details&gt;&lt;Extra&gt;&lt;DBUID&gt;{B62A7326-7B62-4C7C-B18D-5016DF92E5D1}&lt;/DBUID&gt;&lt;/Extra&gt;&lt;/Item&gt;&lt;/References&gt;&lt;/Group&gt;&lt;Group&gt;&lt;References&gt;&lt;Item&gt;&lt;ID&gt;31&lt;/ID&gt;&lt;UID&gt;{599FFEAE-9D5C-4626-8E4A-65C8B82CCA88}&lt;/UID&gt;&lt;Title&gt;LEAKAGE REDUCTION BY EXCESS PRESSURE MINIMIZATION IN A WATER SUPPLY NETWORK&lt;/Title&gt;&lt;Template&gt;Journal Article&lt;/Template&gt;&lt;Star&gt;0&lt;/Star&gt;&lt;Tag&gt;0&lt;/Tag&gt;&lt;Author&gt;Germanopoulos, G; Jowitt, P W; Germanopoulos, G; Jowitt, P W&lt;/Author&gt;&lt;Year&gt;1989&lt;/Year&gt;&lt;Details&gt;&lt;_created&gt;61045699&lt;/_created&gt;&lt;_issue&gt;2&lt;/_issue&gt;&lt;_journal&gt;Proceedings of the Institution of Civil Engineers Part Research &amp;amp; Theory&lt;/_journal&gt;&lt;_modified&gt;61045699&lt;/_modified&gt;&lt;_pages&gt;195-214&lt;/_pages&gt;&lt;_volume&gt;87&lt;/_volume&gt;&lt;/Details&gt;&lt;Extra&gt;&lt;DBUID&gt;{B62A7326-7B62-4C7C-B18D-5016DF92E5D1}&lt;/DBUID&gt;&lt;/Extra&gt;&lt;/Item&gt;&lt;/References&gt;&lt;/Group&gt;&lt;/Citation&gt;_x000a_"/>
    <w:docVar w:name="NE.Ref{450F09B8-0CA2-49BA-A825-E10DB5380B70}" w:val=" ADDIN NE.Ref.{450F09B8-0CA2-49BA-A825-E10DB5380B70}&lt;Citation&gt;&lt;Group&gt;&lt;References&gt;&lt;Item&gt;&lt;ID&gt;67&lt;/ID&gt;&lt;UID&gt;{D873CFC4-7E72-4DF7-915D-2304AAAF716E}&lt;/UID&gt;&lt;Title&gt;A fuzzy clustering-based niching approach to multimodal function optimization&lt;/Title&gt;&lt;Template&gt;Journal Article&lt;/Template&gt;&lt;Star&gt;0&lt;/Star&gt;&lt;Tag&gt;0&lt;/Tag&gt;&lt;Author&gt;El Imrani, A; Bouroumi, A; Zine, El Abidine H; Limouri, M; Essa; D, A&lt;/Author&gt;&lt;Year&gt;2000&lt;/Year&gt;&lt;Details&gt;&lt;_collection_scope&gt;EI;SCIE;SSCI;&lt;/_collection_scope&gt;&lt;_created&gt;61109180&lt;/_created&gt;&lt;_impact_factor&gt;   0.831&lt;/_impact_factor&gt;&lt;_issue&gt;2&lt;/_issue&gt;&lt;_journal&gt;Cognitive Systems Research&lt;/_journal&gt;&lt;_modified&gt;61109180&lt;/_modified&gt;&lt;_pages&gt;119–133&lt;/_pages&gt;&lt;_volume&gt;1&lt;/_volume&gt;&lt;/Details&gt;&lt;Extra&gt;&lt;DBUID&gt;{B62A7326-7B62-4C7C-B18D-5016DF92E5D1}&lt;/DBUID&gt;&lt;/Extra&gt;&lt;/Item&gt;&lt;/References&gt;&lt;/Group&gt;&lt;/Citation&gt;_x000a_"/>
    <w:docVar w:name="NE.Ref{4C98F5FB-138B-4F3C-8C29-44852F1D2DDF}" w:val=" ADDIN NE.Ref.{4C98F5FB-138B-4F3C-8C29-44852F1D2DDF}&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50728EE0-426D-4B9E-B597-A72ED5D223F7}" w:val=" ADDIN NE.Ref.{50728EE0-426D-4B9E-B597-A72ED5D223F7}&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0BDF763-6FAA-4C54-A67F-6BA40448DB26}" w:val=" ADDIN NE.Ref.{50BDF763-6FAA-4C54-A67F-6BA40448DB26}&lt;Citation&gt;&lt;Group&gt;&lt;References&gt;&lt;Item&gt;&lt;ID&gt;28&lt;/ID&gt;&lt;UID&gt;{36F683AB-9893-481D-8AFB-7A87FB5D7499}&lt;/UID&gt;&lt;Title&gt;EPANETH在有水塔管网平差中的应用&lt;/Title&gt;&lt;Template&gt;Journal Article&lt;/Template&gt;&lt;Star&gt;0&lt;/Star&gt;&lt;Tag&gt;0&lt;/Tag&gt;&lt;Author&gt;贾如升; 汪万芬&lt;/Author&gt;&lt;Year&gt;2012&lt;/Year&gt;&lt;Details&gt;&lt;_created&gt;61045696&lt;/_created&gt;&lt;_issue&gt;4&lt;/_issue&gt;&lt;_journal&gt;湖南城市学院学报：自然科学版&lt;/_journal&gt;&lt;_modified&gt;61045696&lt;/_modified&gt;&lt;_pages&gt;13-16&lt;/_pages&gt;&lt;_translated_author&gt;Jia, Rusheng;Wang, Wanfen&lt;/_translated_author&gt;&lt;/Details&gt;&lt;Extra&gt;&lt;DBUID&gt;{B62A7326-7B62-4C7C-B18D-5016DF92E5D1}&lt;/DBUID&gt;&lt;/Extra&gt;&lt;/Item&gt;&lt;/References&gt;&lt;/Group&gt;&lt;/Citation&gt;_x000a_"/>
    <w:docVar w:name="NE.Ref{570F95B2-C104-404F-A28B-870B9B8310E1}" w:val=" ADDIN NE.Ref.{570F95B2-C104-404F-A28B-870B9B8310E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F4806A9-0809-4B34-8099-0AC7A16A1427}" w:val=" ADDIN NE.Ref.{5F4806A9-0809-4B34-8099-0AC7A16A1427}&lt;Citation&gt;&lt;Group&gt;&lt;References&gt;&lt;Item&gt;&lt;ID&gt;18&lt;/ID&gt;&lt;UID&gt;{637CD018-32DF-437A-918A-2336A8765AFC}&lt;/UID&gt;&lt;Title&gt;The fully informed particle swarm: simpler, maybe better&lt;/Title&gt;&lt;Template&gt;Journal Article&lt;/Template&gt;&lt;Star&gt;0&lt;/Star&gt;&lt;Tag&gt;0&lt;/Tag&gt;&lt;Author&gt;Mendes, Rui; Kennedy, James; Neves, José&lt;/Author&gt;&lt;Year&gt;2004&lt;/Year&gt;&lt;Details&gt;&lt;_collection_scope&gt;EI;SCI;SCIE;&lt;/_collection_scope&gt;&lt;_created&gt;61036834&lt;/_created&gt;&lt;_impact_factor&gt;   3.654&lt;/_impact_factor&gt;&lt;_issue&gt;3&lt;/_issue&gt;&lt;_journal&gt;IEEE Transactions on Evolutionary Computation&lt;/_journal&gt;&lt;_modified&gt;61036834&lt;/_modified&gt;&lt;_pages&gt;204-210&lt;/_pages&gt;&lt;_volume&gt;8&lt;/_volume&gt;&lt;/Details&gt;&lt;Extra&gt;&lt;DBUID&gt;{B62A7326-7B62-4C7C-B18D-5016DF92E5D1}&lt;/DBUID&gt;&lt;/Extra&gt;&lt;/Item&gt;&lt;/References&gt;&lt;/Group&gt;&lt;/Citation&gt;_x000a_"/>
    <w:docVar w:name="NE.Ref{64A830F3-7742-4F72-B186-A588D2BA2553}" w:val=" ADDIN NE.Ref.{64A830F3-7742-4F72-B186-A588D2BA2553}&lt;Citation&gt;&lt;Group&gt;&lt;References&gt;&lt;Item&gt;&lt;ID&gt;63&lt;/ID&gt;&lt;UID&gt;{ED1C68CA-FF05-4552-B3BD-FE490B0F2017}&lt;/UID&gt;&lt;Title&gt;一种基于多子群的动态优化算法&lt;/Title&gt;&lt;Template&gt;Journal Article&lt;/Template&gt;&lt;Star&gt;0&lt;/Star&gt;&lt;Tag&gt;0&lt;/Tag&gt;&lt;Author&gt;高平安; 蔡自兴; 余伶俐&lt;/Author&gt;&lt;Year&gt;2009&lt;/Year&gt;&lt;Details&gt;&lt;_created&gt;61107874&lt;/_created&gt;&lt;_issue&gt;3&lt;/_issue&gt;&lt;_journal&gt;中南大学学报:自然科学版&lt;/_journal&gt;&lt;_modified&gt;61107874&lt;/_modified&gt;&lt;_pages&gt;731-736&lt;/_pages&gt;&lt;_volume&gt;40&lt;/_volume&gt;&lt;_translated_author&gt;Gao, Ping&amp;apos;an;Cai, Zixing;Yu, Lingli&lt;/_translated_author&gt;&lt;/Details&gt;&lt;Extra&gt;&lt;DBUID&gt;{B62A7326-7B62-4C7C-B18D-5016DF92E5D1}&lt;/DBUID&gt;&lt;/Extra&gt;&lt;/Item&gt;&lt;/References&gt;&lt;/Group&gt;&lt;/Citation&gt;_x000a_"/>
    <w:docVar w:name="NE.Ref{67C56307-DDE2-4B0E-9B57-0CA70540E15C}" w:val=" ADDIN NE.Ref.{67C56307-DDE2-4B0E-9B57-0CA70540E15C}&lt;Citation&gt;&lt;Group&gt;&lt;References&gt;&lt;Item&gt;&lt;ID&gt;66&lt;/ID&gt;&lt;UID&gt;{E0B84EA5-24F3-4258-AE35-61A243A175CB}&lt;/UID&gt;&lt;Title&gt;Optimization for Machine Learning&lt;/Title&gt;&lt;Template&gt;Journal Article&lt;/Template&gt;&lt;Star&gt;0&lt;/Star&gt;&lt;Tag&gt;0&lt;/Tag&gt;&lt;Author&gt;Sra, Suvrit; Nowozin, Sebastian; Wright, Stephen J&lt;/Author&gt;&lt;Year&gt;2010&lt;/Year&gt;&lt;Details&gt;&lt;_created&gt;61109178&lt;/_created&gt;&lt;_issue&gt;6&lt;/_issue&gt;&lt;_journal&gt;IEEE Annual Symposium on Foundations of Computer Science&lt;/_journal&gt;&lt;_modified&gt;61109178&lt;/_modified&gt;&lt;_pages&gt;449 - 457&lt;/_pages&gt;&lt;_volume&gt;238&lt;/_volume&gt;&lt;/Details&gt;&lt;Extra&gt;&lt;DBUID&gt;{B62A7326-7B62-4C7C-B18D-5016DF92E5D1}&lt;/DBUID&gt;&lt;/Extra&gt;&lt;/Item&gt;&lt;/References&gt;&lt;/Group&gt;&lt;/Citation&gt;_x000a_"/>
    <w:docVar w:name="NE.Ref{67CCFCB9-58B0-4FAE-A32B-140E13EA5516}" w:val=" ADDIN NE.Ref.{67CCFCB9-58B0-4FAE-A32B-140E13EA5516}&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687BB9EE-3E13-49F0-AE75-F79A6109DE56}" w:val=" ADDIN NE.Ref.{687BB9EE-3E13-49F0-AE75-F79A6109DE56}&lt;Citation&gt;&lt;Group&gt;&lt;References&gt;&lt;Item&gt;&lt;ID&gt;9&lt;/ID&gt;&lt;UID&gt;{AD176EC4-A2EF-4D30-8A72-DC27B1D191C4}&lt;/UID&gt;&lt;Title&gt;Clustering by fast search and find of density peaks&lt;/Title&gt;&lt;Template&gt;Journal Article&lt;/Template&gt;&lt;Star&gt;0&lt;/Star&gt;&lt;Tag&gt;0&lt;/Tag&gt;&lt;Author&gt;Rodriguez, Alex; Laio, Alessandro&lt;/Author&gt;&lt;Year&gt;2014&lt;/Year&gt;&lt;Details&gt;&lt;_collection_scope&gt;SCI;SCIE;&lt;/_collection_scope&gt;&lt;_created&gt;61036824&lt;/_created&gt;&lt;_impact_factor&gt;  33.611&lt;/_impact_factor&gt;&lt;_issue&gt;6191&lt;/_issue&gt;&lt;_journal&gt;Science&lt;/_journal&gt;&lt;_modified&gt;61036824&lt;/_modified&gt;&lt;_pages&gt;1492-1496&lt;/_pages&gt;&lt;_volume&gt;344&lt;/_volume&gt;&lt;/Details&gt;&lt;Extra&gt;&lt;DBUID&gt;{B62A7326-7B62-4C7C-B18D-5016DF92E5D1}&lt;/DBUID&gt;&lt;/Extra&gt;&lt;/Item&gt;&lt;/References&gt;&lt;/Group&gt;&lt;/Citation&gt;_x000a_"/>
    <w:docVar w:name="NE.Ref{6AAD29BE-AAB6-48C6-AF1D-7105E7D2D2E7}" w:val=" ADDIN NE.Ref.{6AAD29BE-AAB6-48C6-AF1D-7105E7D2D2E7}&lt;Citation&gt;&lt;Group&gt;&lt;References&gt;&lt;Item&gt;&lt;ID&gt;3&lt;/ID&gt;&lt;UID&gt;{8CF94DB5-0788-4AE2-80B3-A2078D6A635E}&lt;/UID&gt;&lt;Title&gt;最优化理论与算法(第2版)&lt;/Title&gt;&lt;Template&gt;Book&lt;/Template&gt;&lt;Star&gt;0&lt;/Star&gt;&lt;Tag&gt;0&lt;/Tag&gt;&lt;Author&gt;陈宝林&lt;/Author&gt;&lt;Year&gt;2006&lt;/Year&gt;&lt;Details&gt;&lt;_created&gt;61036815&lt;/_created&gt;&lt;_modified&gt;61036820&lt;/_modified&gt;&lt;_publisher&gt;清华大学出版社&lt;/_publisher&gt;&lt;_translated_author&gt;Chen, Baolin&lt;/_translated_author&gt;&lt;/Details&gt;&lt;Extra&gt;&lt;DBUID&gt;{B62A7326-7B62-4C7C-B18D-5016DF92E5D1}&lt;/DBUID&gt;&lt;/Extra&gt;&lt;/Item&gt;&lt;/References&gt;&lt;/Group&gt;&lt;/Citation&gt;_x000a_"/>
    <w:docVar w:name="NE.Ref{760D7301-3FC9-4C08-8422-541BDC284629}" w:val=" ADDIN NE.Ref.{760D7301-3FC9-4C08-8422-541BDC284629}&lt;Citation&gt;&lt;Group&gt;&lt;References&gt;&lt;Item&gt;&lt;ID&gt;36&lt;/ID&gt;&lt;UID&gt;{708E2AB2-9249-4897-BA28-F448292D6AA9}&lt;/UID&gt;&lt;Title&gt;Analysis of the behavior of a class of genetic adaptive systems&lt;/Title&gt;&lt;Template&gt;Journal Article&lt;/Template&gt;&lt;Star&gt;0&lt;/Star&gt;&lt;Tag&gt;0&lt;/Tag&gt;&lt;Author&gt;Jong, Kenneth Alan De&lt;/Author&gt;&lt;Year&gt;1975&lt;/Year&gt;&lt;Details&gt;&lt;_created&gt;61079592&lt;/_created&gt;&lt;_journal&gt;Dept Computer Andcommunication Sciences Universityof Michigan Ann Arbor&lt;/_journal&gt;&lt;_modified&gt;61079592&lt;/_modified&gt;&lt;/Details&gt;&lt;Extra&gt;&lt;DBUID&gt;{B62A7326-7B62-4C7C-B18D-5016DF92E5D1}&lt;/DBUID&gt;&lt;/Extra&gt;&lt;/Item&gt;&lt;/References&gt;&lt;/Group&gt;&lt;/Citation&gt;_x000a_"/>
    <w:docVar w:name="NE.Ref{79BACB14-C1D3-4CA6-9883-4424A2CB8408}" w:val=" ADDIN NE.Ref.{79BACB14-C1D3-4CA6-9883-4424A2CB8408}&lt;Citation&gt;&lt;Group&gt;&lt;References&gt;&lt;Item&gt;&lt;ID&gt;50&lt;/ID&gt;&lt;UID&gt;{0A64336F-E074-4AAB-8C79-4853CA4E4269}&lt;/UID&gt;&lt;Title&gt;Particle swarm optimization&lt;/Title&gt;&lt;Template&gt;Conference Proceedings&lt;/Template&gt;&lt;Star&gt;0&lt;/Star&gt;&lt;Tag&gt;0&lt;/Tag&gt;&lt;Author&gt;Kennedy, J; Eberhart, R&lt;/Author&gt;&lt;Year&gt;1995&lt;/Year&gt;&lt;Details&gt;&lt;_created&gt;61079880&lt;/_created&gt;&lt;_modified&gt;61079880&lt;/_modified&gt;&lt;_pages&gt;1942-1948 vol.4&lt;/_pages&gt;&lt;_secondary_title&gt;Neural Networks, 1995. Proceedings., IEEE International Conference on&lt;/_secondary_title&gt;&lt;/Details&gt;&lt;Extra&gt;&lt;DBUID&gt;{B62A7326-7B62-4C7C-B18D-5016DF92E5D1}&lt;/DBUID&gt;&lt;/Extra&gt;&lt;/Item&gt;&lt;/References&gt;&lt;/Group&gt;&lt;/Citation&gt;_x000a_"/>
    <w:docVar w:name="NE.Ref{7B7A5747-7507-42FC-BC02-3F680E102867}" w:val=" ADDIN NE.Ref.{7B7A5747-7507-42FC-BC02-3F680E102867}&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issue&gt;9&lt;/_issue&gt;&lt;_journal&gt;计算机学报&lt;/_journal&gt;&lt;_pages&gt;694-706&lt;/_pages&gt;&lt;_created&gt;61079813&lt;/_created&gt;&lt;_modified&gt;61079813&lt;/_modified&gt;&lt;_collection_scope&gt;中国科技核心期刊;中文核心期刊;CSCD;EI;&lt;/_collection_scope&gt;&lt;_translated_author&gt;Yao, Xin;Liu, Yong&lt;/_translated_author&gt;&lt;/Details&gt;&lt;Extra&gt;&lt;DBUID&gt;{B62A7326-7B62-4C7C-B18D-5016DF92E5D1}&lt;/DBUID&gt;&lt;/Extra&gt;&lt;/Item&gt;&lt;/References&gt;&lt;/Group&gt;&lt;/Citation&gt;_x000a_"/>
    <w:docVar w:name="NE.Ref{7C5CCE65-1CCA-44A5-B906-127FAE7D1B72}" w:val=" ADDIN NE.Ref.{7C5CCE65-1CCA-44A5-B906-127FAE7D1B72}&lt;Citation&gt;&lt;Group&gt;&lt;References&gt;&lt;Item&gt;&lt;ID&gt;49&lt;/ID&gt;&lt;UID&gt;{CE1CC6D5-207A-4947-B781-B4ABB5958527}&lt;/UID&gt;&lt;Title&gt;Inspiration for Optimization from Social Insect Behavior&lt;/Title&gt;&lt;Template&gt;Journal Article&lt;/Template&gt;&lt;Star&gt;0&lt;/Star&gt;&lt;Tag&gt;0&lt;/Tag&gt;&lt;Author&gt;Bonabeau, E; Dorigo, M; Theraulaz, G&lt;/Author&gt;&lt;Year&gt;2000&lt;/Year&gt;&lt;Details&gt;&lt;_collection_scope&gt;SCI;SCIE;&lt;/_collection_scope&gt;&lt;_created&gt;61079876&lt;/_created&gt;&lt;_impact_factor&gt;  41.456&lt;/_impact_factor&gt;&lt;_issue&gt;6791&lt;/_issue&gt;&lt;_journal&gt;Nature&lt;/_journal&gt;&lt;_modified&gt;61079876&lt;/_modified&gt;&lt;_pages&gt;39-42&lt;/_pages&gt;&lt;_volume&gt;406&lt;/_volume&gt;&lt;/Details&gt;&lt;Extra&gt;&lt;DBUID&gt;{B62A7326-7B62-4C7C-B18D-5016DF92E5D1}&lt;/DBUID&gt;&lt;/Extra&gt;&lt;/Item&gt;&lt;/References&gt;&lt;/Group&gt;&lt;/Citation&gt;_x000a_"/>
    <w:docVar w:name="NE.Ref{82A174AD-2D9B-44C0-A525-13FF0A611525}" w:val=" ADDIN NE.Ref.{82A174AD-2D9B-44C0-A525-13FF0A611525}&lt;Citation&gt;&lt;Group&gt;&lt;References&gt;&lt;Item&gt;&lt;ID&gt;14&lt;/ID&gt;&lt;UID&gt;{1CDE1FEB-5E11-4450-A852-F93E70243074}&lt;/UID&gt;&lt;Title&gt;Tabu Search&lt;/Title&gt;&lt;Template&gt;Book&lt;/Template&gt;&lt;Star&gt;0&lt;/Star&gt;&lt;Tag&gt;0&lt;/Tag&gt;&lt;Author&gt;Glover, Fred; Marti, Rafael&lt;/Author&gt;&lt;Year&gt;2006&lt;/Year&gt;&lt;Details&gt;&lt;_created&gt;61036831&lt;/_created&gt;&lt;_modified&gt;61036831&lt;/_modified&gt;&lt;_pages&gt;2093-2229&lt;/_pages&gt;&lt;_publisher&gt;Springer US&lt;/_publisher&gt;&lt;/Details&gt;&lt;Extra&gt;&lt;DBUID&gt;{B62A7326-7B62-4C7C-B18D-5016DF92E5D1}&lt;/DBUID&gt;&lt;/Extra&gt;&lt;/Item&gt;&lt;/References&gt;&lt;/Group&gt;&lt;/Citation&gt;_x000a_"/>
    <w:docVar w:name="NE.Ref{85279BCC-3451-4792-885B-B6384663E067}" w:val=" ADDIN NE.Ref.{85279BCC-3451-4792-885B-B6384663E067}&lt;Citation&gt;&lt;Group&gt;&lt;References&gt;&lt;Item&gt;&lt;ID&gt;12&lt;/ID&gt;&lt;UID&gt;{0D64A9FC-6414-4269-B868-80A494D45E21}&lt;/UID&gt;&lt;Title&gt;随机局部搜索算法及其应用研究&lt;/Title&gt;&lt;Template&gt;Thesis&lt;/Template&gt;&lt;Star&gt;0&lt;/Star&gt;&lt;Tag&gt;0&lt;/Tag&gt;&lt;Author&gt;高超&lt;/Author&gt;&lt;Year&gt;2015&lt;/Year&gt;&lt;Details&gt;&lt;_created&gt;61036827&lt;/_created&gt;&lt;_modified&gt;61036827&lt;/_modified&gt;&lt;_publisher&gt;中国科学技术大学&lt;/_publisher&gt;&lt;_translated_author&gt;Gao, Chao&lt;/_translated_author&gt;&lt;/Details&gt;&lt;Extra&gt;&lt;DBUID&gt;{B62A7326-7B62-4C7C-B18D-5016DF92E5D1}&lt;/DBUID&gt;&lt;/Extra&gt;&lt;/Item&gt;&lt;/References&gt;&lt;/Group&gt;&lt;/Citation&gt;_x000a_"/>
    <w:docVar w:name="NE.Ref{86EC22F9-FA55-4324-96E6-85FEA20507C7}" w:val=" ADDIN NE.Ref.{86EC22F9-FA55-4324-96E6-85FEA20507C7}&lt;Citation&gt;&lt;Group&gt;&lt;References&gt;&lt;Item&gt;&lt;ID&gt;47&lt;/ID&gt;&lt;UID&gt;{50008FCF-B58A-47DC-9B91-17DD56FBE006}&lt;/UID&gt;&lt;Title&gt;Ant system: optimization by a colony of cooperating agents.&lt;/Title&gt;&lt;Template&gt;Journal Article&lt;/Template&gt;&lt;Star&gt;0&lt;/Star&gt;&lt;Tag&gt;0&lt;/Tag&gt;&lt;Author&gt;Dorigo, M; Maniezzo, V; Colorni, A&lt;/Author&gt;&lt;Year&gt;1996&lt;/Year&gt;&lt;Details&gt;&lt;_created&gt;61079872&lt;/_created&gt;&lt;_issue&gt;1&lt;/_issue&gt;&lt;_journal&gt;IEEE Transactions on Systems Man &amp;amp; Cybernetics Part B Cybernetics A Publication of the IEEE Systems Man &amp;amp; Cybernetics Society&lt;/_journal&gt;&lt;_modified&gt;61109108&lt;/_modified&gt;&lt;_pages&gt;29-41&lt;/_pages&gt;&lt;_volume&gt;26&lt;/_volume&gt;&lt;/Details&gt;&lt;Extra&gt;&lt;DBUID&gt;{B62A7326-7B62-4C7C-B18D-5016DF92E5D1}&lt;/DBUID&gt;&lt;/Extra&gt;&lt;/Item&gt;&lt;/References&gt;&lt;/Group&gt;&lt;/Citation&gt;_x000a_"/>
    <w:docVar w:name="NE.Ref{87D880DC-7CD7-4356-AD9D-D0A344F808F1}" w:val=" ADDIN NE.Ref.{87D880DC-7CD7-4356-AD9D-D0A344F808F1}&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88F68CF2-E2EE-404D-997B-D8FD6ACAA4F6}" w:val=" ADDIN NE.Ref.{88F68CF2-E2EE-404D-997B-D8FD6ACAA4F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892E1E1E-5408-4F6C-9351-E4782C827AFA}" w:val=" ADDIN NE.Ref.{892E1E1E-5408-4F6C-9351-E4782C827AFA}&lt;Citation&gt;&lt;Group&gt;&lt;References&gt;&lt;Item&gt;&lt;ID&gt;6&lt;/ID&gt;&lt;UID&gt;{5AFA1BBB-AB44-4031-A3CA-98E91EEBB5F7}&lt;/UID&gt;&lt;Title&gt;A HEURISTIC ALGORITHM FOR THE n JOB, m MACHINE SEQUENCING PROBLEM&lt;/Title&gt;&lt;Template&gt;Journal Article&lt;/Template&gt;&lt;Star&gt;0&lt;/Star&gt;&lt;Tag&gt;0&lt;/Tag&gt;&lt;Author&gt;Campbell, Herbert G; Smith, Milton L&lt;/Author&gt;&lt;Year&gt;1970&lt;/Year&gt;&lt;Details&gt;&lt;_collection_scope&gt;EI;SCIE;SSCI;&lt;/_collection_scope&gt;&lt;_created&gt;61036820&lt;/_created&gt;&lt;_impact_factor&gt;   2.482&lt;/_impact_factor&gt;&lt;_issue&gt;10&lt;/_issue&gt;&lt;_journal&gt;Management Science&lt;/_journal&gt;&lt;_modified&gt;61036820&lt;/_modified&gt;&lt;_pages&gt;B630-B637&lt;/_pages&gt;&lt;_volume&gt;16&lt;/_volume&gt;&lt;/Details&gt;&lt;Extra&gt;&lt;DBUID&gt;{B62A7326-7B62-4C7C-B18D-5016DF92E5D1}&lt;/DBUID&gt;&lt;/Extra&gt;&lt;/Item&gt;&lt;/References&gt;&lt;/Group&gt;&lt;/Citation&gt;_x000a_"/>
    <w:docVar w:name="NE.Ref{8A5AAFC0-C46C-4C59-8D87-825B79D1C476}" w:val=" ADDIN NE.Ref.{8A5AAFC0-C46C-4C59-8D87-825B79D1C476}&lt;Citation&gt;&lt;Group&gt;&lt;References&gt;&lt;Item&gt;&lt;ID&gt;21&lt;/ID&gt;&lt;UID&gt;{CB09A5F4-A514-4211-8577-ED2C428EE49F}&lt;/UID&gt;&lt;Title&gt;Climate change, drought and desertification&lt;/Title&gt;&lt;Template&gt;Journal Article&lt;/Template&gt;&lt;Star&gt;0&lt;/Star&gt;&lt;Tag&gt;0&lt;/Tag&gt;&lt;Author&gt;Houérou, Henry N Le&lt;/Author&gt;&lt;Year&gt;1996&lt;/Year&gt;&lt;Details&gt;&lt;_collection_scope&gt;SCI;SCIE;&lt;/_collection_scope&gt;&lt;_created&gt;61045669&lt;/_created&gt;&lt;_impact_factor&gt;   1.641&lt;/_impact_factor&gt;&lt;_issue&gt;2&lt;/_issue&gt;&lt;_journal&gt;Journal of Arid Environments&lt;/_journal&gt;&lt;_modified&gt;61045669&lt;/_modified&gt;&lt;_pages&gt;133–185&lt;/_pages&gt;&lt;_volume&gt;34&lt;/_volume&gt;&lt;/Details&gt;&lt;Extra&gt;&lt;DBUID&gt;{B62A7326-7B62-4C7C-B18D-5016DF92E5D1}&lt;/DBUID&gt;&lt;/Extra&gt;&lt;/Item&gt;&lt;/References&gt;&lt;/Group&gt;&lt;/Citation&gt;_x000a_"/>
    <w:docVar w:name="NE.Ref{8A63F3A4-0B96-496A-B833-F1F8AFF2771B}" w:val=" ADDIN NE.Ref.{8A63F3A4-0B96-496A-B833-F1F8AFF2771B}&lt;Citation&gt;&lt;Group&gt;&lt;References&gt;&lt;Item&gt;&lt;ID&gt;62&lt;/ID&gt;&lt;UID&gt;{48B5319D-4AF7-4CD9-B014-6A2CD9F706B5}&lt;/UID&gt;&lt;Title&gt;动态环境优化问题及算法综述&lt;/Title&gt;&lt;Template&gt;Journal Article&lt;/Template&gt;&lt;Star&gt;0&lt;/Star&gt;&lt;Tag&gt;0&lt;/Tag&gt;&lt;Author&gt;武慧虹; 钱淑渠; 李俊&lt;/Author&gt;&lt;Year&gt;2013&lt;/Year&gt;&lt;Details&gt;&lt;_created&gt;61082498&lt;/_created&gt;&lt;_issue&gt;2&lt;/_issue&gt;&lt;_journal&gt;吉林师范大学学报：自然科学版&lt;/_journal&gt;&lt;_modified&gt;61082498&lt;/_modified&gt;&lt;_pages&gt;121-124&lt;/_pages&gt;&lt;_volume&gt;34&lt;/_volume&gt;&lt;_translated_author&gt;Wu, Huihong;Qian, Shuqu;Li, Jun&lt;/_translated_author&gt;&lt;/Details&gt;&lt;Extra&gt;&lt;DBUID&gt;{B62A7326-7B62-4C7C-B18D-5016DF92E5D1}&lt;/DBUID&gt;&lt;/Extra&gt;&lt;/Item&gt;&lt;/References&gt;&lt;/Group&gt;&lt;/Citation&gt;_x000a_"/>
    <w:docVar w:name="NE.Ref{8CDE7F0A-42EA-48AD-9BC1-CBF9EBE927BE}" w:val=" ADDIN NE.Ref.{8CDE7F0A-42EA-48AD-9BC1-CBF9EBE927BE}&lt;Citation&gt;&lt;Group&gt;&lt;References&gt;&lt;Item&gt;&lt;ID&gt;69&lt;/ID&gt;&lt;UID&gt;{02FEA5D5-45A7-4A60-BD45-143196400107}&lt;/UID&gt;&lt;Title&gt;粒子群算法拓扑结构的研究&lt;/Title&gt;&lt;Template&gt;Thesis&lt;/Template&gt;&lt;Star&gt;0&lt;/Star&gt;&lt;Tag&gt;0&lt;/Tag&gt;&lt;Author&gt;刘文仟&lt;/Author&gt;&lt;Year&gt;2010&lt;/Year&gt;&lt;Details&gt;&lt;_publisher&gt;哈尔滨理工大学&lt;/_publisher&gt;&lt;_created&gt;61115699&lt;/_created&gt;&lt;_modified&gt;61115699&lt;/_modified&gt;&lt;_translated_author&gt;Liu, Wenqian&lt;/_translated_author&gt;&lt;/Details&gt;&lt;Extra&gt;&lt;DBUID&gt;{B62A7326-7B62-4C7C-B18D-5016DF92E5D1}&lt;/DBUID&gt;&lt;/Extra&gt;&lt;/Item&gt;&lt;/References&gt;&lt;/Group&gt;&lt;/Citation&gt;_x000a_"/>
    <w:docVar w:name="NE.Ref{8DF3FBB2-B366-4548-B05B-CEA9366DB93A}" w:val=" ADDIN NE.Ref.{8DF3FBB2-B366-4548-B05B-CEA9366DB93A}&lt;Citation&gt;&lt;Group&gt;&lt;References&gt;&lt;Item&gt;&lt;ID&gt;61&lt;/ID&gt;&lt;UID&gt;{AADCC5B1-0775-4E21-ABD4-5DB8BCA8A7FF}&lt;/UID&gt;&lt;Title&gt;Quantum-behaved particle swarm optimization with Gaussian distributed local attractor point&lt;/Title&gt;&lt;Template&gt;Journal Article&lt;/Template&gt;&lt;Star&gt;0&lt;/Star&gt;&lt;Tag&gt;0&lt;/Tag&gt;&lt;Author&gt;Sun, Jun; Fang, Wei; Palade, Vasile; Wu, Xiaojun; Xu, Wenbo&lt;/Author&gt;&lt;Year&gt;2011&lt;/Year&gt;&lt;Details&gt;&lt;_created&gt;61080060&lt;/_created&gt;&lt;_issue&gt;7&lt;/_issue&gt;&lt;_journal&gt;Applied Mathematics &amp;amp; Computation&lt;/_journal&gt;&lt;_modified&gt;61080060&lt;/_modified&gt;&lt;_pages&gt;3763-3775&lt;/_pages&gt;&lt;_volume&gt;218&lt;/_volume&gt;&lt;/Details&gt;&lt;Extra&gt;&lt;DBUID&gt;{B62A7326-7B62-4C7C-B18D-5016DF92E5D1}&lt;/DBUID&gt;&lt;/Extra&gt;&lt;/Item&gt;&lt;/References&gt;&lt;/Group&gt;&lt;/Citation&gt;_x000a_"/>
    <w:docVar w:name="NE.Ref{9243FCA0-CA25-4C99-8EC6-FF99A6E1B347}" w:val=" ADDIN NE.Ref.{9243FCA0-CA25-4C99-8EC6-FF99A6E1B347}&lt;Citation&gt;&lt;Group&gt;&lt;References&gt;&lt;Item&gt;&lt;ID&gt;24&lt;/ID&gt;&lt;UID&gt;{7E58300F-3507-4239-8D13-234EEC19F371}&lt;/UID&gt;&lt;Title&gt;Pressure control through online monitoring&lt;/Title&gt;&lt;Template&gt;Conference Proceedings&lt;/Template&gt;&lt;Star&gt;0&lt;/Star&gt;&lt;Tag&gt;0&lt;/Tag&gt;&lt;Author&gt;Chen, Y C; Powell, R S&lt;/Author&gt;&lt;Year&gt;1990&lt;/Year&gt;&lt;Details&gt;&lt;_created&gt;61045682&lt;/_created&gt;&lt;_modified&gt;61045682&lt;/_modified&gt;&lt;_pages&gt;6/1-6/4&lt;/_pages&gt;&lt;_secondary_title&gt;Control and Optimisation Techniques for the Water Industry, IEE Colloquium on&lt;/_secondary_title&gt;&lt;/Details&gt;&lt;Extra&gt;&lt;DBUID&gt;{B62A7326-7B62-4C7C-B18D-5016DF92E5D1}&lt;/DBUID&gt;&lt;/Extra&gt;&lt;/Item&gt;&lt;/References&gt;&lt;/Group&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Group&gt;&lt;References&gt;&lt;Item&gt;&lt;ID&gt;25&lt;/ID&gt;&lt;UID&gt;{71F34A35-E593-4566-9D26-B6A5512B3A5E}&lt;/UID&gt;&lt;Title&gt;Modeling the Efficiency and Power Characteristics of a Pump Group&lt;/Title&gt;&lt;Template&gt;Journal Article&lt;/Template&gt;&lt;Star&gt;0&lt;/Star&gt;&lt;Tag&gt;0&lt;/Tag&gt;&lt;Author&gt;Ulanicki, B; Kahler, J; Coulbeck, B&lt;/Author&gt;&lt;Year&gt;2014&lt;/Year&gt;&lt;Details&gt;&lt;_created&gt;61045686&lt;/_created&gt;&lt;_issue&gt;1&lt;/_issue&gt;&lt;_journal&gt;Journal of Water Resources Planning &amp;amp; Management&lt;/_journal&gt;&lt;_modified&gt;61045686&lt;/_modified&gt;&lt;_pages&gt;88-93&lt;/_pages&gt;&lt;_volume&gt;134&lt;/_volume&gt;&lt;/Details&gt;&lt;Extra&gt;&lt;DBUID&gt;{B62A7326-7B62-4C7C-B18D-5016DF92E5D1}&lt;/DBUID&gt;&lt;/Extra&gt;&lt;/Item&gt;&lt;/References&gt;&lt;/Group&gt;&lt;/Citation&gt;_x000a_"/>
    <w:docVar w:name="NE.Ref{944D391C-9BCA-42A6-8870-6B38AB6794BE}" w:val=" ADDIN NE.Ref.{944D391C-9BCA-42A6-8870-6B38AB6794BE}&lt;Citation&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Citation&gt;_x000a_"/>
    <w:docVar w:name="NE.Ref{98359204-69A0-43D4-A8E5-E8D1DFF87CF2}" w:val=" ADDIN NE.Ref.{98359204-69A0-43D4-A8E5-E8D1DFF87CF2}&lt;Citation&gt;&lt;Group&gt;&lt;References&gt;&lt;Item&gt;&lt;ID&gt;13&lt;/ID&gt;&lt;UID&gt;{3A7D3E3D-7B88-4EC3-BA68-5A93AC270A6A}&lt;/UID&gt;&lt;Title&gt;Optimization by Simulated Annealing&lt;/Title&gt;&lt;Template&gt;Journal Article&lt;/Template&gt;&lt;Star&gt;0&lt;/Star&gt;&lt;Tag&gt;0&lt;/Tag&gt;&lt;Author&gt;Annealing, Optimization By Simulated&lt;/Author&gt;&lt;Year&gt;1983&lt;/Year&gt;&lt;Details&gt;&lt;_collection_scope&gt;SCI;SCIE;&lt;/_collection_scope&gt;&lt;_created&gt;61036830&lt;/_created&gt;&lt;_impact_factor&gt;  33.611&lt;/_impact_factor&gt;&lt;_issue&gt;4598&lt;/_issue&gt;&lt;_journal&gt;Science&lt;/_journal&gt;&lt;_modified&gt;61036830&lt;/_modified&gt;&lt;_pages&gt;671-680&lt;/_pages&gt;&lt;_volume&gt;220&lt;/_volume&gt;&lt;/Details&gt;&lt;Extra&gt;&lt;DBUID&gt;{B62A7326-7B62-4C7C-B18D-5016DF92E5D1}&lt;/DBUID&gt;&lt;/Extra&gt;&lt;/Item&gt;&lt;/References&gt;&lt;/Group&gt;&lt;/Citation&gt;_x000a_"/>
    <w:docVar w:name="NE.Ref{9B2632FC-89FD-4233-9DA0-22CD90A7D836}" w:val=" ADDIN NE.Ref.{9B2632FC-89FD-4233-9DA0-22CD90A7D836}&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collection_scope&gt;中国科技核心期刊;中文核心期刊;CSCD;EI;&lt;/_collection_scope&gt;&lt;_created&gt;61079813&lt;/_created&gt;&lt;_issue&gt;9&lt;/_issue&gt;&lt;_journal&gt;计算机学报&lt;/_journal&gt;&lt;_modified&gt;61112973&lt;/_modified&gt;&lt;_pages&gt;694-706&lt;/_pages&gt;&lt;_translated_author&gt;Yao, Xin;Liu, Yong&lt;/_translated_author&gt;&lt;/Details&gt;&lt;Extra&gt;&lt;DBUID&gt;{B62A7326-7B62-4C7C-B18D-5016DF92E5D1}&lt;/DBUID&gt;&lt;/Extra&gt;&lt;/Item&gt;&lt;/References&gt;&lt;/Group&gt;&lt;/Citation&gt;_x000a_"/>
    <w:docVar w:name="NE.Ref{9EA4A0BD-4049-4C57-B6E6-36BA8BC39FA7}" w:val=" ADDIN NE.Ref.{9EA4A0BD-4049-4C57-B6E6-36BA8BC39FA7}&lt;Citation&gt;&lt;Group&gt;&lt;References&gt;&lt;Item&gt;&lt;ID&gt;15&lt;/ID&gt;&lt;UID&gt;{A828D11B-C7EE-4FD4-8893-04BAB81902E7}&lt;/UID&gt;&lt;Title&gt;Problem Definitions and Evaluation Criteria for the CEC 2013 Special Session on Real-Parameter Optimization&lt;/Title&gt;&lt;Template&gt;Journal Article&lt;/Template&gt;&lt;Star&gt;0&lt;/Star&gt;&lt;Tag&gt;0&lt;/Tag&gt;&lt;Author&gt;Liang, J J; Qu, B Y; Suganthan, P N; Hernández-Díaz, Alfredo García&lt;/Author&gt;&lt;Year&gt;2013&lt;/Year&gt;&lt;Details&gt;&lt;_created&gt;61036832&lt;/_created&gt;&lt;_journal&gt;International Journal of Computer Assisted Radiology &amp;amp; Surgery&lt;/_journal&gt;&lt;_modified&gt;61036832&lt;/_modified&gt;&lt;/Details&gt;&lt;Extra&gt;&lt;DBUID&gt;{B62A7326-7B62-4C7C-B18D-5016DF92E5D1}&lt;/DBUID&gt;&lt;/Extra&gt;&lt;/Item&gt;&lt;/References&gt;&lt;/Group&gt;&lt;/Citation&gt;_x000a_"/>
    <w:docVar w:name="NE.Ref{A0C54E4B-3F50-458C-9A0E-0B1E9B09EB23}" w:val=" ADDIN NE.Ref.{A0C54E4B-3F50-458C-9A0E-0B1E9B09EB23}&lt;Citation&gt;&lt;Group&gt;&lt;References&gt;&lt;Item&gt;&lt;ID&gt;65&lt;/ID&gt;&lt;UID&gt;{47A3814D-5D6E-409A-8212-4EA8A4387204}&lt;/UID&gt;&lt;Title&gt;基于划分的多尺度量子谐振子算法多峰优化&lt;/Title&gt;&lt;Template&gt;Journal Article&lt;/Template&gt;&lt;Star&gt;0&lt;/Star&gt;&lt;Tag&gt;0&lt;/Tag&gt;&lt;Author&gt;陆志君; 安俊秀; 王鹏&lt;/Author&gt;&lt;Year&gt;2016&lt;/Year&gt;&lt;Details&gt;&lt;_accessed&gt;61107908&lt;/_accessed&gt;&lt;_collection_scope&gt;中国科技核心期刊;中文核心期刊;CSCD;EI;&lt;/_collection_scope&gt;&lt;_created&gt;61107908&lt;/_created&gt;&lt;_journal&gt;自动化学报&lt;/_journal&gt;&lt;_modified&gt;61107908&lt;/_modified&gt;&lt;_translated_author&gt;Lu, Zhijun;An, Junxiu;Wang, Peng&lt;/_translated_author&gt;&lt;/Details&gt;&lt;Extra&gt;&lt;DBUID&gt;{B62A7326-7B62-4C7C-B18D-5016DF92E5D1}&lt;/DBUID&gt;&lt;/Extra&gt;&lt;/Item&gt;&lt;/References&gt;&lt;/Group&gt;&lt;/Citation&gt;_x000a_"/>
    <w:docVar w:name="NE.Ref{A7F0B74F-4292-4866-8BD7-82B2DB07A9AC}" w:val=" ADDIN NE.Ref.{A7F0B74F-4292-4866-8BD7-82B2DB07A9AC}&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AD34480B-7CEE-456C-9BF4-0AF4066D3A23}" w:val=" ADDIN NE.Ref.{AD34480B-7CEE-456C-9BF4-0AF4066D3A23}&lt;Citation&gt;&lt;Group&gt;&lt;References&gt;&lt;Item&gt;&lt;ID&gt;59&lt;/ID&gt;&lt;UID&gt;{1442BBB6-02ED-49A9-BA14-B341407A19BE}&lt;/UID&gt;&lt;Title&gt;Two-stage update biogeography-based optimization using differential evolution algorithm (DBBO)&lt;/Title&gt;&lt;Template&gt;Journal Article&lt;/Template&gt;&lt;Star&gt;0&lt;/Star&gt;&lt;Tag&gt;0&lt;/Tag&gt;&lt;Author&gt;Boussaïd, Ilhem; Chatterjee, Amitava; Siarry, Patrick; Ahmed-Nacer, Mohamed&lt;/Author&gt;&lt;Year&gt;2011&lt;/Year&gt;&lt;Details&gt;&lt;_collection_scope&gt;SCIE;&lt;/_collection_scope&gt;&lt;_created&gt;61080048&lt;/_created&gt;&lt;_impact_factor&gt;   1.861&lt;/_impact_factor&gt;&lt;_issue&gt;8&lt;/_issue&gt;&lt;_journal&gt;Computers &amp;amp; Operations Research&lt;/_journal&gt;&lt;_modified&gt;61080048&lt;/_modified&gt;&lt;_pages&gt;1188–1198&lt;/_pages&gt;&lt;_volume&gt;38&lt;/_volume&gt;&lt;/Details&gt;&lt;Extra&gt;&lt;DBUID&gt;{B62A7326-7B62-4C7C-B18D-5016DF92E5D1}&lt;/DBUID&gt;&lt;/Extra&gt;&lt;/Item&gt;&lt;/References&gt;&lt;/Group&gt;&lt;/Citation&gt;_x000a_"/>
    <w:docVar w:name="NE.Ref{B0CE416E-DB05-4A68-AFCB-F057ED09534B}" w:val=" ADDIN NE.Ref.{B0CE416E-DB05-4A68-AFCB-F057ED09534B}&lt;Citation&gt;&lt;Group&gt;&lt;References&gt;&lt;Item&gt;&lt;ID&gt;35&lt;/ID&gt;&lt;UID&gt;{1E255A71-6090-473F-8C39-2945756C409E}&lt;/UID&gt;&lt;Title&gt;非数值并行算法&lt;/Title&gt;&lt;Template&gt;Book&lt;/Template&gt;&lt;Star&gt;0&lt;/Star&gt;&lt;Tag&gt;0&lt;/Tag&gt;&lt;Author&gt;刘勇&lt;/Author&gt;&lt;Year&gt;1995&lt;/Year&gt;&lt;Details&gt;&lt;_created&gt;61079590&lt;/_created&gt;&lt;_modified&gt;61079590&lt;/_modified&gt;&lt;_publisher&gt;科学出版社&lt;/_publisher&gt;&lt;_translated_author&gt;Liu, Yong&lt;/_translated_author&gt;&lt;/Details&gt;&lt;Extra&gt;&lt;DBUID&gt;{B62A7326-7B62-4C7C-B18D-5016DF92E5D1}&lt;/DBUID&gt;&lt;/Extra&gt;&lt;/Item&gt;&lt;/References&gt;&lt;/Group&gt;&lt;/Citation&gt;_x000a_"/>
    <w:docVar w:name="NE.Ref{B2452B37-CE22-46EC-B053-3C56B0F57F6B}" w:val=" ADDIN NE.Ref.{B2452B37-CE22-46EC-B053-3C56B0F57F6B}&lt;Citation&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collection_scope&gt;EI;&lt;/_collection_scope&gt;&lt;_created&gt;61045854&lt;/_created&gt;&lt;_issue&gt;1&lt;/_issue&gt;&lt;_journal&gt;IEEE Control Systems&lt;/_journal&gt;&lt;_modified&gt;61060813&lt;/_modified&gt;&lt;_pages&gt;15-41&lt;/_pages&gt;&lt;_volume&gt;33&lt;/_volume&gt;&lt;/Details&gt;&lt;Extra&gt;&lt;DBUID&gt;{B62A7326-7B62-4C7C-B18D-5016DF92E5D1}&lt;/DBUID&gt;&lt;/Extra&gt;&lt;/Item&gt;&lt;/References&gt;&lt;/Group&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collection_scope&gt;EI;&lt;/_collection_scope&gt;&lt;_created&gt;61045853&lt;/_created&gt;&lt;_issue&gt;4&lt;/_issue&gt;&lt;_journal&gt;IEEE Control Systems&lt;/_journal&gt;&lt;_modified&gt;61060813&lt;/_modified&gt;&lt;_pages&gt;24-36&lt;/_pages&gt;&lt;_volume&gt;34&lt;/_volume&gt;&lt;/Details&gt;&lt;Extra&gt;&lt;DBUID&gt;{B62A7326-7B62-4C7C-B18D-5016DF92E5D1}&lt;/DBUID&gt;&lt;/Extra&gt;&lt;/Item&gt;&lt;/References&gt;&lt;/Group&gt;&lt;/Citation&gt;_x000a_"/>
    <w:docVar w:name="NE.Ref{B4F4C850-2600-4B52-A20F-3D65286C6540}" w:val=" ADDIN NE.Ref.{B4F4C850-2600-4B52-A20F-3D65286C6540}&lt;Citation&gt;&lt;Group&gt;&lt;References&gt;&lt;Item&gt;&lt;ID&gt;52&lt;/ID&gt;&lt;UID&gt;{268B7D7A-E57B-494D-8991-D2432328D6D6}&lt;/UID&gt;&lt;Title&gt;基于改进跟随蜂搜索过程的ABC算法&lt;/Title&gt;&lt;Template&gt;Journal Article&lt;/Template&gt;&lt;Star&gt;0&lt;/Star&gt;&lt;Tag&gt;0&lt;/Tag&gt;&lt;Author&gt;韦新丹&lt;/Author&gt;&lt;Year&gt;2012&lt;/Year&gt;&lt;Details&gt;&lt;_collection_scope&gt;中国科技核心期刊;中文核心期刊;&lt;/_collection_scope&gt;&lt;_created&gt;61079926&lt;/_created&gt;&lt;_issue&gt;10&lt;/_issue&gt;&lt;_journal&gt;科技通报&lt;/_journal&gt;&lt;_modified&gt;61079926&lt;/_modified&gt;&lt;_pages&gt;203-205&lt;/_pages&gt;&lt;_volume&gt;28&lt;/_volume&gt;&lt;_translated_author&gt;Wei, Xindan&lt;/_translated_author&gt;&lt;/Details&gt;&lt;Extra&gt;&lt;DBUID&gt;{B62A7326-7B62-4C7C-B18D-5016DF92E5D1}&lt;/DBUID&gt;&lt;/Extra&gt;&lt;/Item&gt;&lt;/References&gt;&lt;/Group&gt;&lt;/Citation&gt;_x000a_"/>
    <w:docVar w:name="NE.Ref{B930AA96-705D-455F-919A-D47E37E78F95}" w:val=" ADDIN NE.Ref.{B930AA96-705D-455F-919A-D47E37E78F95}&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BBA763CE-0BAC-4978-93F7-EBF61C6526D3}" w:val=" ADDIN NE.Ref.{BBA763CE-0BAC-4978-93F7-EBF61C6526D3}&lt;Citation&gt;&lt;Group&gt;&lt;References&gt;&lt;Item&gt;&lt;ID&gt;44&lt;/ID&gt;&lt;UID&gt;{CE45ECC0-3366-4407-8EB6-DE9646A43289}&lt;/UID&gt;&lt;Title&gt;Tabu Search - Part I,II&lt;/Title&gt;&lt;Template&gt;Conference Proceedings&lt;/Template&gt;&lt;Star&gt;0&lt;/Star&gt;&lt;Tag&gt;0&lt;/Tag&gt;&lt;Author&gt;Glover, By F&lt;/Author&gt;&lt;Year&gt;1989&lt;/Year&gt;&lt;Details&gt;&lt;_created&gt;61079868&lt;/_created&gt;&lt;_modified&gt;61079868&lt;/_modified&gt;&lt;_secondary_title&gt;ORSA Journal on Computing&lt;/_secondary_title&gt;&lt;/Details&gt;&lt;Extra&gt;&lt;DBUID&gt;{B62A7326-7B62-4C7C-B18D-5016DF92E5D1}&lt;/DBUID&gt;&lt;/Extra&gt;&lt;/Item&gt;&lt;/References&gt;&lt;/Group&gt;&lt;Group&gt;&lt;References&gt;&lt;Item&gt;&lt;ID&gt;45&lt;/ID&gt;&lt;UID&gt;{BF0B1D91-B5B3-4C99-A81F-55D1B85A9554}&lt;/UID&gt;&lt;Title&gt;Tabu Search: A Tutorial&lt;/Title&gt;&lt;Template&gt;Journal Article&lt;/Template&gt;&lt;Star&gt;0&lt;/Star&gt;&lt;Tag&gt;0&lt;/Tag&gt;&lt;Author&gt;Glover, Fred&lt;/Author&gt;&lt;Year&gt;1990&lt;/Year&gt;&lt;Details&gt;&lt;_accessed&gt;61107903&lt;/_accessed&gt;&lt;_collection_scope&gt;SCIE;SSCI;&lt;/_collection_scope&gt;&lt;_created&gt;61079868&lt;/_created&gt;&lt;_impact_factor&gt;   0.420&lt;/_impact_factor&gt;&lt;_issue&gt;20&lt;/_issue&gt;&lt;_journal&gt;Interfaces&lt;/_journal&gt;&lt;_modified&gt;61107901&lt;/_modified&gt;&lt;_pages&gt;74-94&lt;/_pages&gt;&lt;_volume&gt;20&lt;/_volume&gt;&lt;/Details&gt;&lt;Extra&gt;&lt;DBUID&gt;{B62A7326-7B62-4C7C-B18D-5016DF92E5D1}&lt;/DBUID&gt;&lt;/Extra&gt;&lt;/Item&gt;&lt;/References&gt;&lt;/Group&gt;&lt;/Citation&gt;_x000a_"/>
    <w:docVar w:name="NE.Ref{C180514D-156C-42AF-B9EA-0FF0E31CD9EF}" w:val=" ADDIN NE.Ref.{C180514D-156C-42AF-B9EA-0FF0E31CD9EF}&lt;Citation&gt;&lt;Group&gt;&lt;References&gt;&lt;Item&gt;&lt;ID&gt;37&lt;/ID&gt;&lt;UID&gt;{51E4B729-94CC-4EF0-9E37-930D55C82D70}&lt;/UID&gt;&lt;Title&gt;遗传算法的基本理论与应用&lt;/Title&gt;&lt;Template&gt;Book&lt;/Template&gt;&lt;Star&gt;0&lt;/Star&gt;&lt;Tag&gt;0&lt;/Tag&gt;&lt;Author&gt;李敏强&lt;/Author&gt;&lt;Year&gt;2002&lt;/Year&gt;&lt;Details&gt;&lt;_created&gt;61079595&lt;/_created&gt;&lt;_modified&gt;61079595&lt;/_modified&gt;&lt;_publisher&gt;科学出版社&lt;/_publisher&gt;&lt;_translated_author&gt;Li, Minqiang&lt;/_translated_author&gt;&lt;/Details&gt;&lt;Extra&gt;&lt;DBUID&gt;{B62A7326-7B62-4C7C-B18D-5016DF92E5D1}&lt;/DBUID&gt;&lt;/Extra&gt;&lt;/Item&gt;&lt;/References&gt;&lt;/Group&gt;&lt;/Citation&gt;_x000a_"/>
    <w:docVar w:name="NE.Ref{C8868A28-9348-4E63-8951-898F6AC175A3}" w:val=" ADDIN NE.Ref.{C8868A28-9348-4E63-8951-898F6AC175A3}&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collection_scope&gt;SCI;SCIE;&lt;/_collection_scope&gt;&lt;_created&gt;61079811&lt;/_created&gt;&lt;_impact_factor&gt;   1.548&lt;/_impact_factor&gt;&lt;_issue&gt;1&lt;/_issue&gt;&lt;_journal&gt;Biosystems&lt;/_journal&gt;&lt;_modified&gt;61079814&lt;/_modified&gt;&lt;_pages&gt;69-73&lt;/_pages&gt;&lt;_volume&gt;33&lt;/_volume&gt;&lt;/Details&gt;&lt;Extra&gt;&lt;DBUID&gt;{B62A7326-7B62-4C7C-B18D-5016DF92E5D1}&lt;/DBUID&gt;&lt;/Extra&gt;&lt;/Item&gt;&lt;/References&gt;&lt;/Group&gt;&lt;/Citation&gt;_x000a_"/>
    <w:docVar w:name="NE.Ref{C8E277A4-CB69-41C1-8A4B-A4EB1B072631}" w:val=" ADDIN NE.Ref.{C8E277A4-CB69-41C1-8A4B-A4EB1B072631}&lt;Citation&gt;&lt;Group&gt;&lt;References&gt;&lt;Item&gt;&lt;ID&gt;42&lt;/ID&gt;&lt;UID&gt;{2F52F654-BD8F-48B0-9920-F4CD48BF4EBB}&lt;/UID&gt;&lt;Title&gt;Future Paths for Integer Programming and Links to Artificial Intelligence.” Computers &amp;amp; Operations Research 13, 533-549&lt;/Title&gt;&lt;Template&gt;Journal Article&lt;/Template&gt;&lt;Star&gt;0&lt;/Star&gt;&lt;Tag&gt;0&lt;/Tag&gt;&lt;Author&gt;Glover, Fred&lt;/Author&gt;&lt;Year&gt;1986&lt;/Year&gt;&lt;Details&gt;&lt;_collection_scope&gt;SCIE;&lt;/_collection_scope&gt;&lt;_created&gt;61079853&lt;/_created&gt;&lt;_impact_factor&gt;   1.861&lt;/_impact_factor&gt;&lt;_issue&gt;5&lt;/_issue&gt;&lt;_journal&gt;Computers &amp;amp; Operations Research&lt;/_journal&gt;&lt;_modified&gt;61079853&lt;/_modified&gt;&lt;_pages&gt;533-549&lt;/_pages&gt;&lt;_volume&gt;13&lt;/_volume&gt;&lt;/Details&gt;&lt;Extra&gt;&lt;DBUID&gt;{B62A7326-7B62-4C7C-B18D-5016DF92E5D1}&lt;/DBUID&gt;&lt;/Extra&gt;&lt;/Item&gt;&lt;/References&gt;&lt;/Group&gt;&lt;/Citation&gt;_x000a_"/>
    <w:docVar w:name="NE.Ref{CC080171-7092-4695-B76A-67C37319D0B6}" w:val=" ADDIN NE.Ref.{CC080171-7092-4695-B76A-67C37319D0B6}&lt;Citation&gt;&lt;Group&gt;&lt;References&gt;&lt;Item&gt;&lt;ID&gt;51&lt;/ID&gt;&lt;UID&gt;{855E7110-3A1C-4984-BE94-E4DDFBEEC300}&lt;/UID&gt;&lt;Title&gt;Differential Evolution: A Simple and Efficient Adaptive Scheme for Global Optimization Over Continuous Spaces&lt;/Title&gt;&lt;Template&gt;Journal Article&lt;/Template&gt;&lt;Star&gt;0&lt;/Star&gt;&lt;Tag&gt;0&lt;/Tag&gt;&lt;Author&gt;Storn, Rainer; Price, Kenneth&lt;/Author&gt;&lt;Year&gt;1995&lt;/Year&gt;&lt;Details&gt;&lt;_collection_scope&gt;EI;SCI;SCIE;&lt;/_collection_scope&gt;&lt;_created&gt;61079908&lt;/_created&gt;&lt;_impact_factor&gt;   1.287&lt;/_impact_factor&gt;&lt;_issue&gt;4&lt;/_issue&gt;&lt;_journal&gt;Journal of Global Optimization&lt;/_journal&gt;&lt;_modified&gt;61079908&lt;/_modified&gt;&lt;_pages&gt;341-359&lt;/_pages&gt;&lt;_volume&gt;23&lt;/_volume&gt;&lt;/Details&gt;&lt;Extra&gt;&lt;DBUID&gt;{B62A7326-7B62-4C7C-B18D-5016DF92E5D1}&lt;/DBUID&gt;&lt;/Extra&gt;&lt;/Item&gt;&lt;/References&gt;&lt;/Group&gt;&lt;/Citation&gt;_x000a_"/>
    <w:docVar w:name="NE.Ref{D1DBCBDE-E674-4005-B5C7-F9CFC8BA0665}" w:val=" ADDIN NE.Ref.{D1DBCBDE-E674-4005-B5C7-F9CFC8BA0665}&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D3C43E8A-4742-4C85-9D56-E6974E0A9184}" w:val=" ADDIN NE.Ref.{D3C43E8A-4742-4C85-9D56-E6974E0A9184}&lt;Citation&gt;&lt;Group&gt;&lt;References&gt;&lt;Item&gt;&lt;ID&gt;58&lt;/ID&gt;&lt;UID&gt;{E89720F2-E5D5-4480-98A7-19C02969316B}&lt;/UID&gt;&lt;Title&gt;DE/EDA: A new evolutionary algorithm for global optimization ☆&lt;/Title&gt;&lt;Template&gt;Journal Article&lt;/Template&gt;&lt;Star&gt;0&lt;/Star&gt;&lt;Tag&gt;0&lt;/Tag&gt;&lt;Author&gt;Sun, Jianyong; Zhang, Qingfu; Tsang, Edward P K&lt;/Author&gt;&lt;Year&gt;2005&lt;/Year&gt;&lt;Details&gt;&lt;_collection_scope&gt;EI;SCI;SCIE;&lt;/_collection_scope&gt;&lt;_created&gt;61080044&lt;/_created&gt;&lt;_impact_factor&gt;   4.038&lt;/_impact_factor&gt;&lt;_issue&gt;s 3–4&lt;/_issue&gt;&lt;_journal&gt;Information Sciences&lt;/_journal&gt;&lt;_modified&gt;61080044&lt;/_modified&gt;&lt;_pages&gt;249-262&lt;/_pages&gt;&lt;_volume&gt;169&lt;/_volume&gt;&lt;/Details&gt;&lt;Extra&gt;&lt;DBUID&gt;{B62A7326-7B62-4C7C-B18D-5016DF92E5D1}&lt;/DBUID&gt;&lt;/Extra&gt;&lt;/Item&gt;&lt;/References&gt;&lt;/Group&gt;&lt;/Citation&gt;_x000a_"/>
    <w:docVar w:name="NE.Ref{D781EF47-6A70-45CF-AE56-D96C3D13DDEF}" w:val=" ADDIN NE.Ref.{D781EF47-6A70-45CF-AE56-D96C3D13DDEF}&lt;Citation&gt;&lt;Group&gt;&lt;References&gt;&lt;Item&gt;&lt;ID&gt;27&lt;/ID&gt;&lt;UID&gt;{E56E4D18-2628-43AB-8849-521D488EAF38}&lt;/UID&gt;&lt;Title&gt;Battle of background leakage assessment for Water Networks (BBLAWN) at WDSA conference 2014&lt;/Title&gt;&lt;Template&gt;Journal Article&lt;/Template&gt;&lt;Star&gt;0&lt;/Star&gt;&lt;Tag&gt;0&lt;/Tag&gt;&lt;Author&gt;Giustolisi, O; Berardi, L; Laucelli, D; Savic, D; Walski, T; Brunone, B&lt;/Author&gt;&lt;Year&gt;2014&lt;/Year&gt;&lt;Details&gt;&lt;_created&gt;61045694&lt;/_created&gt;&lt;_issue&gt;89&lt;/_issue&gt;&lt;_journal&gt;Procedia Engineering&lt;/_journal&gt;&lt;_modified&gt;61045694&lt;/_modified&gt;&lt;_pages&gt;4–12&lt;/_pages&gt;&lt;_volume&gt;89&lt;/_volume&gt;&lt;/Details&gt;&lt;Extra&gt;&lt;DBUID&gt;{B62A7326-7B62-4C7C-B18D-5016DF92E5D1}&lt;/DBUID&gt;&lt;/Extra&gt;&lt;/Item&gt;&lt;/References&gt;&lt;/Group&gt;&lt;/Citation&gt;_x000a_"/>
    <w:docVar w:name="NE.Ref{DA33C6FF-D672-450F-84D5-0DE78B09D947}" w:val=" ADDIN NE.Ref.{DA33C6FF-D672-450F-84D5-0DE78B09D947}&lt;Citation&gt;&lt;Group&gt;&lt;References&gt;&lt;Item&gt;&lt;ID&gt;53&lt;/ID&gt;&lt;UID&gt;{6EF1F140-41B8-45F3-A988-68AC403832DE}&lt;/UID&gt;&lt;Title&gt;基于进化算法求解复杂连续优化问题的研究&lt;/Title&gt;&lt;Template&gt;Thesis&lt;/Template&gt;&lt;Star&gt;0&lt;/Star&gt;&lt;Tag&gt;0&lt;/Tag&gt;&lt;Author&gt;王勇&lt;/Author&gt;&lt;Year&gt;2011&lt;/Year&gt;&lt;Details&gt;&lt;_created&gt;61079931&lt;/_created&gt;&lt;_modified&gt;61079931&lt;/_modified&gt;&lt;_publisher&gt;中南大学&lt;/_publisher&gt;&lt;_translated_author&gt;Wang, Yong&lt;/_translated_author&gt;&lt;/Details&gt;&lt;Extra&gt;&lt;DBUID&gt;{B62A7326-7B62-4C7C-B18D-5016DF92E5D1}&lt;/DBUID&gt;&lt;/Extra&gt;&lt;/Item&gt;&lt;/References&gt;&lt;/Group&gt;&lt;/Citation&gt;_x000a_"/>
    <w:docVar w:name="NE.Ref{DD4A6DBB-FBA2-4EC1-988F-B2601A62779B}" w:val=" ADDIN NE.Ref.{DD4A6DBB-FBA2-4EC1-988F-B2601A62779B}&lt;Citation&gt;&lt;Group&gt;&lt;References&gt;&lt;Item&gt;&lt;ID&gt;56&lt;/ID&gt;&lt;UID&gt;{55442792-DE00-4A09-B446-46F69D0D2D77}&lt;/UID&gt;&lt;Title&gt;Hybridizing particle swarm optimization with differential evolution for constrained numerical and engineering optimization&lt;/Title&gt;&lt;Template&gt;Journal Article&lt;/Template&gt;&lt;Star&gt;0&lt;/Star&gt;&lt;Tag&gt;0&lt;/Tag&gt;&lt;Author&gt;Liu, Hui; Cai, Zixing; Wang, Yong&lt;/Author&gt;&lt;Year&gt;2010&lt;/Year&gt;&lt;Details&gt;&lt;_collection_scope&gt;SCIE;&lt;/_collection_scope&gt;&lt;_created&gt;61080037&lt;/_created&gt;&lt;_impact_factor&gt;   2.810&lt;/_impact_factor&gt;&lt;_issue&gt;2&lt;/_issue&gt;&lt;_journal&gt;Applied Soft Computing&lt;/_journal&gt;&lt;_modified&gt;61080037&lt;/_modified&gt;&lt;_pages&gt;629-640&lt;/_pages&gt;&lt;_volume&gt;10&lt;/_volume&gt;&lt;/Details&gt;&lt;Extra&gt;&lt;DBUID&gt;{B62A7326-7B62-4C7C-B18D-5016DF92E5D1}&lt;/DBUID&gt;&lt;/Extra&gt;&lt;/Item&gt;&lt;/References&gt;&lt;/Group&gt;&lt;/Citation&gt;_x000a_"/>
    <w:docVar w:name="NE.Ref{DDF40579-B628-4FBB-ABE5-DB13A66A903A}" w:val=" ADDIN NE.Ref.{DDF40579-B628-4FBB-ABE5-DB13A66A903A}&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E122C10E-CC66-4FD3-86AB-F1D036E01142}" w:val=" ADDIN NE.Ref.{E122C10E-CC66-4FD3-86AB-F1D036E01142}&lt;Citation&gt;&lt;Group&gt;&lt;References&gt;&lt;Item&gt;&lt;ID&gt;2&lt;/ID&gt;&lt;UID&gt;{9E7687B9-B792-41BE-95E9-CB03F9141C81}&lt;/UID&gt;&lt;Title&gt;混合群体AHP方法判断矩阵的构造及应用&lt;/Title&gt;&lt;Template&gt;Journal Article&lt;/Template&gt;&lt;Star&gt;0&lt;/Star&gt;&lt;Tag&gt;0&lt;/Tag&gt;&lt;Author&gt;杨永清; 许先云&lt;/Author&gt;&lt;Year&gt;1994&lt;/Year&gt;&lt;Details&gt;&lt;_accessed&gt;61107906&lt;/_accessed&gt;&lt;_collection_scope&gt;CSSCI;中国科技核心期刊;中文核心期刊;CSCD;&lt;/_collection_scope&gt;&lt;_created&gt;61036804&lt;/_created&gt;&lt;_issue&gt;3&lt;/_issue&gt;&lt;_journal&gt;系统工程&lt;/_journal&gt;&lt;_modified&gt;61036820&lt;/_modified&gt;&lt;_pages&gt;68-74&lt;/_pages&gt;&lt;_translated_author&gt;Yang, Yongqing;Xu, Xianyun&lt;/_translated_author&gt;&lt;/Details&gt;&lt;Extra&gt;&lt;DBUID&gt;{B62A7326-7B62-4C7C-B18D-5016DF92E5D1}&lt;/DBUID&gt;&lt;/Extra&gt;&lt;/Item&gt;&lt;/References&gt;&lt;/Group&gt;&lt;/Citation&gt;_x000a_"/>
    <w:docVar w:name="NE.Ref{E46F9DF0-7914-4348-8C00-01D3A42C9BDB}" w:val=" ADDIN NE.Ref.{E46F9DF0-7914-4348-8C00-01D3A42C9BDB}&lt;Citation&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issue&gt;4&lt;/_issue&gt;&lt;_journal&gt;IEEE Control Systems&lt;/_journal&gt;&lt;_pages&gt;24-36&lt;/_pages&gt;&lt;_volume&gt;34&lt;/_volume&gt;&lt;_created&gt;61045853&lt;/_created&gt;&lt;_modified&gt;61045853&lt;/_modified&gt;&lt;_collection_scope&gt;EI;&lt;/_collection_scope&gt;&lt;/Details&gt;&lt;Extra&gt;&lt;DBUID&gt;{B62A7326-7B62-4C7C-B18D-5016DF92E5D1}&lt;/DBUID&gt;&lt;/Extra&gt;&lt;/Item&gt;&lt;/References&gt;&lt;/Group&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issue&gt;1&lt;/_issue&gt;&lt;_journal&gt;IEEE Control Systems&lt;/_journal&gt;&lt;_pages&gt;15-41&lt;/_pages&gt;&lt;_volume&gt;33&lt;/_volume&gt;&lt;_created&gt;61045854&lt;/_created&gt;&lt;_modified&gt;61045854&lt;/_modified&gt;&lt;_collection_scope&gt;EI;&lt;/_collection_scope&gt;&lt;/Details&gt;&lt;Extra&gt;&lt;DBUID&gt;{B62A7326-7B62-4C7C-B18D-5016DF92E5D1}&lt;/DBUID&gt;&lt;/Extra&gt;&lt;/Item&gt;&lt;/References&gt;&lt;/Group&gt;&lt;/Citation&gt;_x000a_"/>
    <w:docVar w:name="NE.Ref{E68C9C3E-F760-4DFD-99D9-AA07382E240C}" w:val=" ADDIN NE.Ref.{E68C9C3E-F760-4DFD-99D9-AA07382E240C}&lt;Citation&gt;&lt;Group&gt;&lt;References&gt;&lt;Item&gt;&lt;ID&gt;41&lt;/ID&gt;&lt;UID&gt;{23F4B66C-7F18-4097-A10D-31AD85A1C413}&lt;/UID&gt;&lt;Title&gt;模拟退火算法机理研究&lt;/Title&gt;&lt;Template&gt;Journal Article&lt;/Template&gt;&lt;Star&gt;0&lt;/Star&gt;&lt;Tag&gt;0&lt;/Tag&gt;&lt;Author&gt;陈华根; 吴健生; 王家林; 陈冰&lt;/Author&gt;&lt;Year&gt;2004&lt;/Year&gt;&lt;Details&gt;&lt;_created&gt;61079850&lt;/_created&gt;&lt;_issue&gt;6&lt;/_issue&gt;&lt;_journal&gt;同济大学学报：自然科学版&lt;/_journal&gt;&lt;_modified&gt;61079850&lt;/_modified&gt;&lt;_pages&gt;802-805&lt;/_pages&gt;&lt;_volume&gt;32&lt;/_volume&gt;&lt;_translated_author&gt;Chen, Huagen;Wu, Jiansheng;Wang, Jialin;Chen, Bing&lt;/_translated_author&gt;&lt;/Details&gt;&lt;Extra&gt;&lt;DBUID&gt;{B62A7326-7B62-4C7C-B18D-5016DF92E5D1}&lt;/DBUID&gt;&lt;/Extra&gt;&lt;/Item&gt;&lt;/References&gt;&lt;/Group&gt;&lt;/Citation&gt;_x000a_"/>
    <w:docVar w:name="NE.Ref{F1AB7B5A-2972-47B1-8315-7C309DE327B6}" w:val=" ADDIN NE.Ref.{F1AB7B5A-2972-47B1-8315-7C309DE327B6}&lt;Citation&gt;&lt;Group&gt;&lt;References&gt;&lt;Item&gt;&lt;ID&gt;46&lt;/ID&gt;&lt;UID&gt;{ED2BAAF7-8BDE-4368-960F-BE7B5BF280EE}&lt;/UID&gt;&lt;Title&gt;Ant colony optimization: a new meta-heuristic&lt;/Title&gt;&lt;Template&gt;Conference Proceedings&lt;/Template&gt;&lt;Star&gt;0&lt;/Star&gt;&lt;Tag&gt;0&lt;/Tag&gt;&lt;Author&gt;Dorigo, Marco; Caro, Gianni Di&lt;/Author&gt;&lt;Year&gt;1999&lt;/Year&gt;&lt;Details&gt;&lt;_created&gt;61079870&lt;/_created&gt;&lt;_modified&gt;61079870&lt;/_modified&gt;&lt;_pages&gt;1470--1477&lt;/_pages&gt;&lt;_secondary_title&gt;Evolutionary Computation, 1999. CEC 99. Proceedings of the 1999 Congress on&lt;/_secondary_title&gt;&lt;/Details&gt;&lt;Extra&gt;&lt;DBUID&gt;{B62A7326-7B62-4C7C-B18D-5016DF92E5D1}&lt;/DBUID&gt;&lt;/Extra&gt;&lt;/Item&gt;&lt;/References&gt;&lt;/Group&gt;&lt;/Citation&gt;_x000a_"/>
    <w:docVar w:name="NE.Ref{F4F499A9-2790-4706-BE68-2A1A68B3A37D}" w:val=" ADDIN NE.Ref.{F4F499A9-2790-4706-BE68-2A1A68B3A37D}&lt;Citation&gt;&lt;Group&gt;&lt;References&gt;&lt;Item&gt;&lt;ID&gt;20&lt;/ID&gt;&lt;UID&gt;{F7E9B91F-DB23-4EAE-AAA8-5AF27E36513F}&lt;/UID&gt;&lt;Title&gt;Beyond Standard Particle Swarm Optimisation.&lt;/Title&gt;&lt;Template&gt;Journal Article&lt;/Template&gt;&lt;Star&gt;0&lt;/Star&gt;&lt;Tag&gt;0&lt;/Tag&gt;&lt;Author&gt;Clerc, Maurice&lt;/Author&gt;&lt;Year&gt;2010&lt;/Year&gt;&lt;Details&gt;&lt;_created&gt;61036836&lt;/_created&gt;&lt;_issue&gt;4&lt;/_issue&gt;&lt;_journal&gt;International Journal of Swarm Intelligence Research&lt;/_journal&gt;&lt;_modified&gt;61079814&lt;/_modified&gt;&lt;_pages&gt;46-61&lt;/_pages&gt;&lt;_volume&gt;1&lt;/_volume&gt;&lt;/Details&gt;&lt;Extra&gt;&lt;DBUID&gt;{B62A7326-7B62-4C7C-B18D-5016DF92E5D1}&lt;/DBUID&gt;&lt;/Extra&gt;&lt;/Item&gt;&lt;/References&gt;&lt;/Group&gt;&lt;/Citation&gt;_x000a_"/>
    <w:docVar w:name="NE.Ref{F6184004-937E-40EC-9B9D-70FCFBA2DF41}" w:val=" ADDIN NE.Ref.{F6184004-937E-40EC-9B9D-70FCFBA2DF4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F8EA4E68-D236-44D1-9A8E-F696E648C267}" w:val=" ADDIN NE.Ref.{F8EA4E68-D236-44D1-9A8E-F696E648C267}&lt;Citation&gt;&lt;Group&gt;&lt;References&gt;&lt;Item&gt;&lt;ID&gt;68&lt;/ID&gt;&lt;UID&gt;{F7A90916-A92D-4EC9-8D8D-0DDC7D5EB736}&lt;/UID&gt;&lt;Title&gt;复杂优化问题中小生境粒子群优化算法的改进及研究&lt;/Title&gt;&lt;Template&gt;Thesis&lt;/Template&gt;&lt;Star&gt;0&lt;/Star&gt;&lt;Tag&gt;0&lt;/Tag&gt;&lt;Author&gt;马松涛&lt;/Author&gt;&lt;Year&gt;2013&lt;/Year&gt;&lt;Details&gt;&lt;_created&gt;61112720&lt;/_created&gt;&lt;_modified&gt;61112720&lt;/_modified&gt;&lt;_publisher&gt;郑州大学&lt;/_publisher&gt;&lt;_translated_author&gt;Ma, Songtao&lt;/_translated_author&gt;&lt;/Details&gt;&lt;Extra&gt;&lt;DBUID&gt;{B62A7326-7B62-4C7C-B18D-5016DF92E5D1}&lt;/DBUID&gt;&lt;/Extra&gt;&lt;/Item&gt;&lt;/References&gt;&lt;/Group&gt;&lt;/Citation&gt;_x000a_"/>
    <w:docVar w:name="NE.Ref{F95E9496-E607-46C8-95AD-994D942A5474}" w:val=" ADDIN NE.Ref.{F95E9496-E607-46C8-95AD-994D942A5474}&lt;Citation&gt;&lt;Group&gt;&lt;References&gt;&lt;Item&gt;&lt;ID&gt;48&lt;/ID&gt;&lt;UID&gt;{669E682F-8332-4C3B-B59B-A4F6D6CCFFB5}&lt;/UID&gt;&lt;Title&gt;Ant colony system: A cooperative learning approach to the traveling salesman problem&lt;/Title&gt;&lt;Template&gt;Journal Article&lt;/Template&gt;&lt;Star&gt;0&lt;/Star&gt;&lt;Tag&gt;0&lt;/Tag&gt;&lt;Author&gt;Dorigo, M; Gambardella, L M&lt;/Author&gt;&lt;Year&gt;1997&lt;/Year&gt;&lt;Details&gt;&lt;_collection_scope&gt;EI;SCI;SCIE;&lt;/_collection_scope&gt;&lt;_created&gt;61079874&lt;/_created&gt;&lt;_impact_factor&gt;   3.654&lt;/_impact_factor&gt;&lt;_issue&gt;1&lt;/_issue&gt;&lt;_journal&gt;IEEE Transactions on Evolutionary Computation&lt;/_journal&gt;&lt;_modified&gt;61079874&lt;/_modified&gt;&lt;_pages&gt;53 - 66&lt;/_pages&gt;&lt;_volume&gt;1&lt;/_volume&gt;&lt;/Details&gt;&lt;Extra&gt;&lt;DBUID&gt;{B62A7326-7B62-4C7C-B18D-5016DF92E5D1}&lt;/DBUID&gt;&lt;/Extra&gt;&lt;/Item&gt;&lt;/References&gt;&lt;/Group&gt;&lt;/Citation&gt;_x000a_"/>
    <w:docVar w:name="NE.Ref{FBFBC17E-5534-46E0-8667-14DAF9C2A794}" w:val=" ADDIN NE.Ref.{FBFBC17E-5534-46E0-8667-14DAF9C2A794}&lt;Citation&gt;&lt;Group&gt;&lt;References&gt;&lt;Item&gt;&lt;ID&gt;10&lt;/ID&gt;&lt;UID&gt;{AC6283BB-7CD0-44A5-A8BD-9E3582061825}&lt;/UID&gt;&lt;Title&gt;MINIMIZATION BY RANDOM SEARCH TECHNIQUES&lt;/Title&gt;&lt;Template&gt;Journal Article&lt;/Template&gt;&lt;Star&gt;0&lt;/Star&gt;&lt;Tag&gt;0&lt;/Tag&gt;&lt;Author&gt;Solis, Francisco J; Wets, J B&lt;/Author&gt;&lt;Year&gt;1981&lt;/Year&gt;&lt;Details&gt;&lt;_collection_scope&gt;EI;SCI;SCIE;&lt;/_collection_scope&gt;&lt;_created&gt;61036825&lt;/_created&gt;&lt;_impact_factor&gt;   1.307&lt;/_impact_factor&gt;&lt;_issue&gt;1&lt;/_issue&gt;&lt;_journal&gt;Mathematics of Operations Research&lt;/_journal&gt;&lt;_modified&gt;61080025&lt;/_modified&gt;&lt;_pages&gt;19-30&lt;/_pages&gt;&lt;_volume&gt;6&lt;/_volume&gt;&lt;/Details&gt;&lt;Extra&gt;&lt;DBUID&gt;{B62A7326-7B62-4C7C-B18D-5016DF92E5D1}&lt;/DBUID&gt;&lt;/Extra&gt;&lt;/Item&gt;&lt;/References&gt;&lt;/Group&gt;&lt;/Citation&gt;_x000a_"/>
    <w:docVar w:name="NE.Ref{FCBB8C1C-C826-431F-9C83-8155E989CDD7}" w:val=" ADDIN NE.Ref.{FCBB8C1C-C826-431F-9C83-8155E989CDD7}&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1&lt;/_modified&gt;&lt;_impact_factor&gt;   1.548&lt;/_impact_factor&gt;&lt;_collection_scope&gt;SCI;SCIE;&lt;/_collection_scope&gt;&lt;/Details&gt;&lt;Extra&gt;&lt;DBUID&gt;{B62A7326-7B62-4C7C-B18D-5016DF92E5D1}&lt;/DBUID&gt;&lt;/Extra&gt;&lt;/Item&gt;&lt;/References&gt;&lt;/Group&gt;&lt;/Citation&gt;_x000a_"/>
    <w:docVar w:name="ne_docsoft" w:val="MSWord"/>
    <w:docVar w:name="ne_docversion" w:val="NoteExpress 2.0"/>
    <w:docVar w:name="ne_stylename" w:val="中华人民共和国国家标准_GBT_7714-2005"/>
  </w:docVars>
  <w:rsids>
    <w:rsidRoot w:val="002854FE"/>
    <w:rsid w:val="00000D42"/>
    <w:rsid w:val="0000162B"/>
    <w:rsid w:val="00001A70"/>
    <w:rsid w:val="00002E81"/>
    <w:rsid w:val="000031F5"/>
    <w:rsid w:val="00003AFE"/>
    <w:rsid w:val="00003D26"/>
    <w:rsid w:val="0000449D"/>
    <w:rsid w:val="00004E29"/>
    <w:rsid w:val="00004F53"/>
    <w:rsid w:val="00005758"/>
    <w:rsid w:val="00005DAE"/>
    <w:rsid w:val="00005F82"/>
    <w:rsid w:val="0000617C"/>
    <w:rsid w:val="000061DA"/>
    <w:rsid w:val="00006201"/>
    <w:rsid w:val="000070AD"/>
    <w:rsid w:val="0000722A"/>
    <w:rsid w:val="000075A5"/>
    <w:rsid w:val="0000783A"/>
    <w:rsid w:val="00007973"/>
    <w:rsid w:val="00007ACD"/>
    <w:rsid w:val="00007C15"/>
    <w:rsid w:val="00007E8E"/>
    <w:rsid w:val="00007ECB"/>
    <w:rsid w:val="00010026"/>
    <w:rsid w:val="0001016F"/>
    <w:rsid w:val="00010431"/>
    <w:rsid w:val="00010496"/>
    <w:rsid w:val="000109DC"/>
    <w:rsid w:val="0001109A"/>
    <w:rsid w:val="00011693"/>
    <w:rsid w:val="0001179D"/>
    <w:rsid w:val="00011DEF"/>
    <w:rsid w:val="00011F76"/>
    <w:rsid w:val="000120D8"/>
    <w:rsid w:val="00012506"/>
    <w:rsid w:val="00012776"/>
    <w:rsid w:val="00012799"/>
    <w:rsid w:val="000127BE"/>
    <w:rsid w:val="000135ED"/>
    <w:rsid w:val="0001385F"/>
    <w:rsid w:val="000138D4"/>
    <w:rsid w:val="00013A83"/>
    <w:rsid w:val="00014047"/>
    <w:rsid w:val="00014920"/>
    <w:rsid w:val="00014E32"/>
    <w:rsid w:val="00014F98"/>
    <w:rsid w:val="00015516"/>
    <w:rsid w:val="0001642A"/>
    <w:rsid w:val="0001643D"/>
    <w:rsid w:val="00016FB3"/>
    <w:rsid w:val="00017563"/>
    <w:rsid w:val="000175D5"/>
    <w:rsid w:val="0001780E"/>
    <w:rsid w:val="0001799A"/>
    <w:rsid w:val="00017C0A"/>
    <w:rsid w:val="00020028"/>
    <w:rsid w:val="00020450"/>
    <w:rsid w:val="00020BF0"/>
    <w:rsid w:val="00020FC3"/>
    <w:rsid w:val="000215A8"/>
    <w:rsid w:val="00021AA7"/>
    <w:rsid w:val="00021C53"/>
    <w:rsid w:val="00021D6E"/>
    <w:rsid w:val="00022173"/>
    <w:rsid w:val="0002262D"/>
    <w:rsid w:val="0002280E"/>
    <w:rsid w:val="0002327B"/>
    <w:rsid w:val="000232AB"/>
    <w:rsid w:val="00023D4B"/>
    <w:rsid w:val="0002449B"/>
    <w:rsid w:val="000248C5"/>
    <w:rsid w:val="00024ADE"/>
    <w:rsid w:val="00024B4D"/>
    <w:rsid w:val="00024B5A"/>
    <w:rsid w:val="00024C75"/>
    <w:rsid w:val="00025165"/>
    <w:rsid w:val="000251FE"/>
    <w:rsid w:val="00025FC0"/>
    <w:rsid w:val="000260D8"/>
    <w:rsid w:val="000266AF"/>
    <w:rsid w:val="00026819"/>
    <w:rsid w:val="00026A96"/>
    <w:rsid w:val="00026CDA"/>
    <w:rsid w:val="00027C91"/>
    <w:rsid w:val="0003035D"/>
    <w:rsid w:val="00030448"/>
    <w:rsid w:val="00030602"/>
    <w:rsid w:val="00030784"/>
    <w:rsid w:val="00030999"/>
    <w:rsid w:val="00030FF7"/>
    <w:rsid w:val="00031134"/>
    <w:rsid w:val="00031B6F"/>
    <w:rsid w:val="00032051"/>
    <w:rsid w:val="0003260C"/>
    <w:rsid w:val="00032747"/>
    <w:rsid w:val="00032F5A"/>
    <w:rsid w:val="00032FFD"/>
    <w:rsid w:val="000338B6"/>
    <w:rsid w:val="00033D4E"/>
    <w:rsid w:val="00034122"/>
    <w:rsid w:val="00034626"/>
    <w:rsid w:val="0003476F"/>
    <w:rsid w:val="00034A60"/>
    <w:rsid w:val="00034CFC"/>
    <w:rsid w:val="00036853"/>
    <w:rsid w:val="00036966"/>
    <w:rsid w:val="00036B42"/>
    <w:rsid w:val="00036F96"/>
    <w:rsid w:val="000375FD"/>
    <w:rsid w:val="000403D0"/>
    <w:rsid w:val="000406AA"/>
    <w:rsid w:val="000408EA"/>
    <w:rsid w:val="00040BEB"/>
    <w:rsid w:val="00040C1D"/>
    <w:rsid w:val="000413AF"/>
    <w:rsid w:val="000425C2"/>
    <w:rsid w:val="00042B7D"/>
    <w:rsid w:val="00042E32"/>
    <w:rsid w:val="00044726"/>
    <w:rsid w:val="00044B00"/>
    <w:rsid w:val="00044D25"/>
    <w:rsid w:val="00045A9B"/>
    <w:rsid w:val="00046225"/>
    <w:rsid w:val="000468D5"/>
    <w:rsid w:val="00046975"/>
    <w:rsid w:val="00046EB5"/>
    <w:rsid w:val="00047401"/>
    <w:rsid w:val="000478FA"/>
    <w:rsid w:val="00047D5B"/>
    <w:rsid w:val="00047F38"/>
    <w:rsid w:val="00047F6F"/>
    <w:rsid w:val="00050433"/>
    <w:rsid w:val="00050634"/>
    <w:rsid w:val="000513E3"/>
    <w:rsid w:val="00051987"/>
    <w:rsid w:val="00051E75"/>
    <w:rsid w:val="00052277"/>
    <w:rsid w:val="0005241B"/>
    <w:rsid w:val="0005267D"/>
    <w:rsid w:val="0005280C"/>
    <w:rsid w:val="00052C6A"/>
    <w:rsid w:val="0005303E"/>
    <w:rsid w:val="000530FE"/>
    <w:rsid w:val="000532CC"/>
    <w:rsid w:val="000537C2"/>
    <w:rsid w:val="0005393B"/>
    <w:rsid w:val="00054744"/>
    <w:rsid w:val="00054FD7"/>
    <w:rsid w:val="0005519D"/>
    <w:rsid w:val="0005540A"/>
    <w:rsid w:val="0005627D"/>
    <w:rsid w:val="0005628A"/>
    <w:rsid w:val="00056662"/>
    <w:rsid w:val="00057005"/>
    <w:rsid w:val="00057174"/>
    <w:rsid w:val="0005750F"/>
    <w:rsid w:val="000577BA"/>
    <w:rsid w:val="0006039C"/>
    <w:rsid w:val="00060498"/>
    <w:rsid w:val="000605F1"/>
    <w:rsid w:val="00060F78"/>
    <w:rsid w:val="00061137"/>
    <w:rsid w:val="00061431"/>
    <w:rsid w:val="0006188A"/>
    <w:rsid w:val="000619AA"/>
    <w:rsid w:val="00061F79"/>
    <w:rsid w:val="00062EA1"/>
    <w:rsid w:val="00063CF7"/>
    <w:rsid w:val="00063F63"/>
    <w:rsid w:val="0006480E"/>
    <w:rsid w:val="00064A33"/>
    <w:rsid w:val="00064BDB"/>
    <w:rsid w:val="0006557C"/>
    <w:rsid w:val="00065AC3"/>
    <w:rsid w:val="00065E02"/>
    <w:rsid w:val="00066AF9"/>
    <w:rsid w:val="000673B9"/>
    <w:rsid w:val="00067404"/>
    <w:rsid w:val="0006781C"/>
    <w:rsid w:val="00067911"/>
    <w:rsid w:val="00067ADC"/>
    <w:rsid w:val="00067AF8"/>
    <w:rsid w:val="00070382"/>
    <w:rsid w:val="000706FD"/>
    <w:rsid w:val="00070CCF"/>
    <w:rsid w:val="00070EDD"/>
    <w:rsid w:val="000715EF"/>
    <w:rsid w:val="00072A28"/>
    <w:rsid w:val="00072EA1"/>
    <w:rsid w:val="00072F11"/>
    <w:rsid w:val="00074BE1"/>
    <w:rsid w:val="00074F53"/>
    <w:rsid w:val="00075A17"/>
    <w:rsid w:val="00076DF7"/>
    <w:rsid w:val="0007747E"/>
    <w:rsid w:val="000777DD"/>
    <w:rsid w:val="00077E22"/>
    <w:rsid w:val="000803E5"/>
    <w:rsid w:val="000804D9"/>
    <w:rsid w:val="00080756"/>
    <w:rsid w:val="00080B8B"/>
    <w:rsid w:val="00080BED"/>
    <w:rsid w:val="0008176C"/>
    <w:rsid w:val="000818A7"/>
    <w:rsid w:val="00081B0E"/>
    <w:rsid w:val="000826D7"/>
    <w:rsid w:val="00082D3F"/>
    <w:rsid w:val="00083073"/>
    <w:rsid w:val="000833CA"/>
    <w:rsid w:val="000837F2"/>
    <w:rsid w:val="00083A53"/>
    <w:rsid w:val="00083C3A"/>
    <w:rsid w:val="00083CAA"/>
    <w:rsid w:val="00083DCB"/>
    <w:rsid w:val="00083DFB"/>
    <w:rsid w:val="00083F3C"/>
    <w:rsid w:val="000840CE"/>
    <w:rsid w:val="00084558"/>
    <w:rsid w:val="0008490A"/>
    <w:rsid w:val="000849E7"/>
    <w:rsid w:val="00084F63"/>
    <w:rsid w:val="00085159"/>
    <w:rsid w:val="00085A9C"/>
    <w:rsid w:val="00085BB6"/>
    <w:rsid w:val="00085F7C"/>
    <w:rsid w:val="0008607A"/>
    <w:rsid w:val="0008618F"/>
    <w:rsid w:val="00086B68"/>
    <w:rsid w:val="00086C34"/>
    <w:rsid w:val="00086EE1"/>
    <w:rsid w:val="00086FAF"/>
    <w:rsid w:val="0008759A"/>
    <w:rsid w:val="0008772F"/>
    <w:rsid w:val="00087FCC"/>
    <w:rsid w:val="00090AA6"/>
    <w:rsid w:val="00090F4C"/>
    <w:rsid w:val="00091628"/>
    <w:rsid w:val="00091784"/>
    <w:rsid w:val="00091E03"/>
    <w:rsid w:val="00091F77"/>
    <w:rsid w:val="00092A2F"/>
    <w:rsid w:val="000937DE"/>
    <w:rsid w:val="00093928"/>
    <w:rsid w:val="00094288"/>
    <w:rsid w:val="000946E2"/>
    <w:rsid w:val="0009481E"/>
    <w:rsid w:val="00094882"/>
    <w:rsid w:val="00094942"/>
    <w:rsid w:val="00094CA2"/>
    <w:rsid w:val="000953CC"/>
    <w:rsid w:val="000959AE"/>
    <w:rsid w:val="0009723E"/>
    <w:rsid w:val="000972A9"/>
    <w:rsid w:val="00097476"/>
    <w:rsid w:val="00097C93"/>
    <w:rsid w:val="000A0131"/>
    <w:rsid w:val="000A08DD"/>
    <w:rsid w:val="000A096B"/>
    <w:rsid w:val="000A0997"/>
    <w:rsid w:val="000A113A"/>
    <w:rsid w:val="000A1A8C"/>
    <w:rsid w:val="000A1C32"/>
    <w:rsid w:val="000A1C76"/>
    <w:rsid w:val="000A1DE4"/>
    <w:rsid w:val="000A20D8"/>
    <w:rsid w:val="000A218A"/>
    <w:rsid w:val="000A270F"/>
    <w:rsid w:val="000A2E5F"/>
    <w:rsid w:val="000A3511"/>
    <w:rsid w:val="000A3DC8"/>
    <w:rsid w:val="000A3DD8"/>
    <w:rsid w:val="000A411E"/>
    <w:rsid w:val="000A4A36"/>
    <w:rsid w:val="000A4C7C"/>
    <w:rsid w:val="000A51F9"/>
    <w:rsid w:val="000A59B0"/>
    <w:rsid w:val="000A6231"/>
    <w:rsid w:val="000A6259"/>
    <w:rsid w:val="000A700C"/>
    <w:rsid w:val="000A7140"/>
    <w:rsid w:val="000A77FA"/>
    <w:rsid w:val="000A7C49"/>
    <w:rsid w:val="000B0694"/>
    <w:rsid w:val="000B0F86"/>
    <w:rsid w:val="000B15B2"/>
    <w:rsid w:val="000B1FCF"/>
    <w:rsid w:val="000B2748"/>
    <w:rsid w:val="000B2867"/>
    <w:rsid w:val="000B28A7"/>
    <w:rsid w:val="000B2A61"/>
    <w:rsid w:val="000B2E60"/>
    <w:rsid w:val="000B3601"/>
    <w:rsid w:val="000B3983"/>
    <w:rsid w:val="000B39BC"/>
    <w:rsid w:val="000B3B49"/>
    <w:rsid w:val="000B3D35"/>
    <w:rsid w:val="000B3F3A"/>
    <w:rsid w:val="000B405F"/>
    <w:rsid w:val="000B436A"/>
    <w:rsid w:val="000B4599"/>
    <w:rsid w:val="000B49ED"/>
    <w:rsid w:val="000B4D7B"/>
    <w:rsid w:val="000B5413"/>
    <w:rsid w:val="000B56D4"/>
    <w:rsid w:val="000B571D"/>
    <w:rsid w:val="000B5944"/>
    <w:rsid w:val="000B59F0"/>
    <w:rsid w:val="000B5CFB"/>
    <w:rsid w:val="000B6724"/>
    <w:rsid w:val="000B68CC"/>
    <w:rsid w:val="000B694F"/>
    <w:rsid w:val="000B6A09"/>
    <w:rsid w:val="000B6B5C"/>
    <w:rsid w:val="000B7126"/>
    <w:rsid w:val="000C02BD"/>
    <w:rsid w:val="000C07F5"/>
    <w:rsid w:val="000C0828"/>
    <w:rsid w:val="000C0F1E"/>
    <w:rsid w:val="000C1149"/>
    <w:rsid w:val="000C17B5"/>
    <w:rsid w:val="000C1869"/>
    <w:rsid w:val="000C18B9"/>
    <w:rsid w:val="000C1A17"/>
    <w:rsid w:val="000C1ACF"/>
    <w:rsid w:val="000C24C2"/>
    <w:rsid w:val="000C25D8"/>
    <w:rsid w:val="000C26CD"/>
    <w:rsid w:val="000C27B4"/>
    <w:rsid w:val="000C27FA"/>
    <w:rsid w:val="000C2C52"/>
    <w:rsid w:val="000C2EA6"/>
    <w:rsid w:val="000C31A1"/>
    <w:rsid w:val="000C3853"/>
    <w:rsid w:val="000C3B49"/>
    <w:rsid w:val="000C3E63"/>
    <w:rsid w:val="000C4633"/>
    <w:rsid w:val="000C46BE"/>
    <w:rsid w:val="000C4CE4"/>
    <w:rsid w:val="000C5674"/>
    <w:rsid w:val="000C589B"/>
    <w:rsid w:val="000C5929"/>
    <w:rsid w:val="000C59DC"/>
    <w:rsid w:val="000C5AC2"/>
    <w:rsid w:val="000C66A2"/>
    <w:rsid w:val="000C6977"/>
    <w:rsid w:val="000C6AE5"/>
    <w:rsid w:val="000C7150"/>
    <w:rsid w:val="000C7321"/>
    <w:rsid w:val="000C793F"/>
    <w:rsid w:val="000C7A51"/>
    <w:rsid w:val="000C7AF3"/>
    <w:rsid w:val="000C7F9C"/>
    <w:rsid w:val="000D0264"/>
    <w:rsid w:val="000D1134"/>
    <w:rsid w:val="000D1797"/>
    <w:rsid w:val="000D192D"/>
    <w:rsid w:val="000D1D5B"/>
    <w:rsid w:val="000D1ECF"/>
    <w:rsid w:val="000D28D8"/>
    <w:rsid w:val="000D2B1A"/>
    <w:rsid w:val="000D2B69"/>
    <w:rsid w:val="000D2C32"/>
    <w:rsid w:val="000D2DFF"/>
    <w:rsid w:val="000D3750"/>
    <w:rsid w:val="000D38F4"/>
    <w:rsid w:val="000D3D1D"/>
    <w:rsid w:val="000D4047"/>
    <w:rsid w:val="000D45EE"/>
    <w:rsid w:val="000D4EA2"/>
    <w:rsid w:val="000D5944"/>
    <w:rsid w:val="000D5C53"/>
    <w:rsid w:val="000D5D3B"/>
    <w:rsid w:val="000D6376"/>
    <w:rsid w:val="000D63A4"/>
    <w:rsid w:val="000D659F"/>
    <w:rsid w:val="000D68A4"/>
    <w:rsid w:val="000D69C9"/>
    <w:rsid w:val="000D6F98"/>
    <w:rsid w:val="000D729E"/>
    <w:rsid w:val="000D7700"/>
    <w:rsid w:val="000D776F"/>
    <w:rsid w:val="000D77CF"/>
    <w:rsid w:val="000D7C2D"/>
    <w:rsid w:val="000D7E0D"/>
    <w:rsid w:val="000E013C"/>
    <w:rsid w:val="000E0550"/>
    <w:rsid w:val="000E0704"/>
    <w:rsid w:val="000E14A9"/>
    <w:rsid w:val="000E1750"/>
    <w:rsid w:val="000E1758"/>
    <w:rsid w:val="000E1F57"/>
    <w:rsid w:val="000E2613"/>
    <w:rsid w:val="000E27ED"/>
    <w:rsid w:val="000E2E73"/>
    <w:rsid w:val="000E3200"/>
    <w:rsid w:val="000E38D8"/>
    <w:rsid w:val="000E399F"/>
    <w:rsid w:val="000E3DCF"/>
    <w:rsid w:val="000E40E3"/>
    <w:rsid w:val="000E425C"/>
    <w:rsid w:val="000E442E"/>
    <w:rsid w:val="000E4580"/>
    <w:rsid w:val="000E46C5"/>
    <w:rsid w:val="000E4AF5"/>
    <w:rsid w:val="000E4C95"/>
    <w:rsid w:val="000E512B"/>
    <w:rsid w:val="000E5169"/>
    <w:rsid w:val="000E5346"/>
    <w:rsid w:val="000E56E3"/>
    <w:rsid w:val="000E5BF6"/>
    <w:rsid w:val="000E5FFF"/>
    <w:rsid w:val="000E6001"/>
    <w:rsid w:val="000E6135"/>
    <w:rsid w:val="000E617E"/>
    <w:rsid w:val="000E6C61"/>
    <w:rsid w:val="000E7D5D"/>
    <w:rsid w:val="000F026E"/>
    <w:rsid w:val="000F0630"/>
    <w:rsid w:val="000F10EE"/>
    <w:rsid w:val="000F128F"/>
    <w:rsid w:val="000F14DD"/>
    <w:rsid w:val="000F1676"/>
    <w:rsid w:val="000F17A9"/>
    <w:rsid w:val="000F1D35"/>
    <w:rsid w:val="000F2274"/>
    <w:rsid w:val="000F24F9"/>
    <w:rsid w:val="000F2AAC"/>
    <w:rsid w:val="000F31F8"/>
    <w:rsid w:val="000F3C3F"/>
    <w:rsid w:val="000F3F98"/>
    <w:rsid w:val="000F4068"/>
    <w:rsid w:val="000F40CB"/>
    <w:rsid w:val="000F4605"/>
    <w:rsid w:val="000F464C"/>
    <w:rsid w:val="000F4DDA"/>
    <w:rsid w:val="000F510F"/>
    <w:rsid w:val="000F5862"/>
    <w:rsid w:val="000F5DFA"/>
    <w:rsid w:val="000F6441"/>
    <w:rsid w:val="000F6EBE"/>
    <w:rsid w:val="000F7117"/>
    <w:rsid w:val="000F7135"/>
    <w:rsid w:val="000F727F"/>
    <w:rsid w:val="000F73EC"/>
    <w:rsid w:val="000F7802"/>
    <w:rsid w:val="000F7A96"/>
    <w:rsid w:val="000F7B8A"/>
    <w:rsid w:val="00100D94"/>
    <w:rsid w:val="0010119F"/>
    <w:rsid w:val="0010127E"/>
    <w:rsid w:val="001017C3"/>
    <w:rsid w:val="00101B45"/>
    <w:rsid w:val="00101C6B"/>
    <w:rsid w:val="00101F8A"/>
    <w:rsid w:val="00102434"/>
    <w:rsid w:val="00102D4B"/>
    <w:rsid w:val="00103F0D"/>
    <w:rsid w:val="00104859"/>
    <w:rsid w:val="00104B99"/>
    <w:rsid w:val="00104D9F"/>
    <w:rsid w:val="001056C3"/>
    <w:rsid w:val="001060DA"/>
    <w:rsid w:val="001066F9"/>
    <w:rsid w:val="00106775"/>
    <w:rsid w:val="00106808"/>
    <w:rsid w:val="001068AD"/>
    <w:rsid w:val="00106EAF"/>
    <w:rsid w:val="00107D85"/>
    <w:rsid w:val="00107EE9"/>
    <w:rsid w:val="001101ED"/>
    <w:rsid w:val="00110609"/>
    <w:rsid w:val="00110802"/>
    <w:rsid w:val="00110BD8"/>
    <w:rsid w:val="0011120B"/>
    <w:rsid w:val="0011194C"/>
    <w:rsid w:val="0011197B"/>
    <w:rsid w:val="00111B3C"/>
    <w:rsid w:val="00111B69"/>
    <w:rsid w:val="00111BB5"/>
    <w:rsid w:val="00111C43"/>
    <w:rsid w:val="00111D86"/>
    <w:rsid w:val="001120ED"/>
    <w:rsid w:val="001128FA"/>
    <w:rsid w:val="00112AAC"/>
    <w:rsid w:val="001131C2"/>
    <w:rsid w:val="001134EF"/>
    <w:rsid w:val="00113744"/>
    <w:rsid w:val="00113EAD"/>
    <w:rsid w:val="001143CD"/>
    <w:rsid w:val="001148AF"/>
    <w:rsid w:val="00114BF5"/>
    <w:rsid w:val="00114DFD"/>
    <w:rsid w:val="00114E74"/>
    <w:rsid w:val="001159BB"/>
    <w:rsid w:val="001163C2"/>
    <w:rsid w:val="00116DB5"/>
    <w:rsid w:val="00117150"/>
    <w:rsid w:val="00117169"/>
    <w:rsid w:val="0011753C"/>
    <w:rsid w:val="00117F3D"/>
    <w:rsid w:val="00120D57"/>
    <w:rsid w:val="00121216"/>
    <w:rsid w:val="001212E7"/>
    <w:rsid w:val="00121606"/>
    <w:rsid w:val="00121609"/>
    <w:rsid w:val="001217E6"/>
    <w:rsid w:val="00121A31"/>
    <w:rsid w:val="00121C0A"/>
    <w:rsid w:val="00121E43"/>
    <w:rsid w:val="00122113"/>
    <w:rsid w:val="0012270B"/>
    <w:rsid w:val="00122804"/>
    <w:rsid w:val="00122A06"/>
    <w:rsid w:val="00122A23"/>
    <w:rsid w:val="00122D81"/>
    <w:rsid w:val="0012308D"/>
    <w:rsid w:val="00123A14"/>
    <w:rsid w:val="00123E94"/>
    <w:rsid w:val="00123F54"/>
    <w:rsid w:val="0012478B"/>
    <w:rsid w:val="001247B7"/>
    <w:rsid w:val="0012483C"/>
    <w:rsid w:val="00125000"/>
    <w:rsid w:val="001255CE"/>
    <w:rsid w:val="00125C06"/>
    <w:rsid w:val="00125EDC"/>
    <w:rsid w:val="00126135"/>
    <w:rsid w:val="00126B86"/>
    <w:rsid w:val="00127754"/>
    <w:rsid w:val="00127A89"/>
    <w:rsid w:val="00127CBC"/>
    <w:rsid w:val="0013012B"/>
    <w:rsid w:val="0013107D"/>
    <w:rsid w:val="001311D1"/>
    <w:rsid w:val="00131212"/>
    <w:rsid w:val="001313D2"/>
    <w:rsid w:val="0013185A"/>
    <w:rsid w:val="001318AD"/>
    <w:rsid w:val="001318F7"/>
    <w:rsid w:val="001319D4"/>
    <w:rsid w:val="00132294"/>
    <w:rsid w:val="00132670"/>
    <w:rsid w:val="00132947"/>
    <w:rsid w:val="00132B84"/>
    <w:rsid w:val="00133CD0"/>
    <w:rsid w:val="00133F5F"/>
    <w:rsid w:val="00133FA5"/>
    <w:rsid w:val="001340F3"/>
    <w:rsid w:val="00134543"/>
    <w:rsid w:val="0013455F"/>
    <w:rsid w:val="001346DF"/>
    <w:rsid w:val="001347F6"/>
    <w:rsid w:val="001349AA"/>
    <w:rsid w:val="00134BF9"/>
    <w:rsid w:val="00134F66"/>
    <w:rsid w:val="00135165"/>
    <w:rsid w:val="001354C4"/>
    <w:rsid w:val="00135A49"/>
    <w:rsid w:val="00135CCC"/>
    <w:rsid w:val="00136586"/>
    <w:rsid w:val="00136C8F"/>
    <w:rsid w:val="00137909"/>
    <w:rsid w:val="00137BFA"/>
    <w:rsid w:val="00140732"/>
    <w:rsid w:val="00140BB8"/>
    <w:rsid w:val="0014127D"/>
    <w:rsid w:val="001412DA"/>
    <w:rsid w:val="00141357"/>
    <w:rsid w:val="0014139B"/>
    <w:rsid w:val="001414BC"/>
    <w:rsid w:val="00142677"/>
    <w:rsid w:val="00142D85"/>
    <w:rsid w:val="001430B1"/>
    <w:rsid w:val="0014331F"/>
    <w:rsid w:val="001435CE"/>
    <w:rsid w:val="001436EC"/>
    <w:rsid w:val="001448D2"/>
    <w:rsid w:val="001449DB"/>
    <w:rsid w:val="00145137"/>
    <w:rsid w:val="00145836"/>
    <w:rsid w:val="001468F7"/>
    <w:rsid w:val="00146F32"/>
    <w:rsid w:val="00147016"/>
    <w:rsid w:val="0014722C"/>
    <w:rsid w:val="00147466"/>
    <w:rsid w:val="00150077"/>
    <w:rsid w:val="00150322"/>
    <w:rsid w:val="001508FC"/>
    <w:rsid w:val="00150DB9"/>
    <w:rsid w:val="001510BB"/>
    <w:rsid w:val="00151442"/>
    <w:rsid w:val="00151F82"/>
    <w:rsid w:val="001522BE"/>
    <w:rsid w:val="001522F3"/>
    <w:rsid w:val="001525CF"/>
    <w:rsid w:val="00152C83"/>
    <w:rsid w:val="0015390E"/>
    <w:rsid w:val="00153998"/>
    <w:rsid w:val="0015399D"/>
    <w:rsid w:val="00153AF0"/>
    <w:rsid w:val="00153C44"/>
    <w:rsid w:val="0015404C"/>
    <w:rsid w:val="001544BE"/>
    <w:rsid w:val="001547EE"/>
    <w:rsid w:val="00155480"/>
    <w:rsid w:val="00155780"/>
    <w:rsid w:val="00155A84"/>
    <w:rsid w:val="00156113"/>
    <w:rsid w:val="00156642"/>
    <w:rsid w:val="00157274"/>
    <w:rsid w:val="00160188"/>
    <w:rsid w:val="001604CE"/>
    <w:rsid w:val="001606F5"/>
    <w:rsid w:val="00160A8F"/>
    <w:rsid w:val="00160FBE"/>
    <w:rsid w:val="0016112F"/>
    <w:rsid w:val="00161C58"/>
    <w:rsid w:val="00161E7A"/>
    <w:rsid w:val="00161F94"/>
    <w:rsid w:val="00162409"/>
    <w:rsid w:val="001627F2"/>
    <w:rsid w:val="001631EA"/>
    <w:rsid w:val="001637B2"/>
    <w:rsid w:val="0016383C"/>
    <w:rsid w:val="00163BD3"/>
    <w:rsid w:val="00163F90"/>
    <w:rsid w:val="001646B2"/>
    <w:rsid w:val="00165237"/>
    <w:rsid w:val="00165387"/>
    <w:rsid w:val="00165F85"/>
    <w:rsid w:val="0016613F"/>
    <w:rsid w:val="001663BE"/>
    <w:rsid w:val="0016726B"/>
    <w:rsid w:val="001675CD"/>
    <w:rsid w:val="0016777F"/>
    <w:rsid w:val="00167AB0"/>
    <w:rsid w:val="00167C66"/>
    <w:rsid w:val="00167E49"/>
    <w:rsid w:val="00167E89"/>
    <w:rsid w:val="00170091"/>
    <w:rsid w:val="00170792"/>
    <w:rsid w:val="00170B1E"/>
    <w:rsid w:val="00170BFB"/>
    <w:rsid w:val="00170C51"/>
    <w:rsid w:val="00170D8B"/>
    <w:rsid w:val="0017105A"/>
    <w:rsid w:val="00171442"/>
    <w:rsid w:val="0017185B"/>
    <w:rsid w:val="001718A4"/>
    <w:rsid w:val="00172E53"/>
    <w:rsid w:val="001738AB"/>
    <w:rsid w:val="0017397E"/>
    <w:rsid w:val="00173A64"/>
    <w:rsid w:val="00173F14"/>
    <w:rsid w:val="001740A5"/>
    <w:rsid w:val="001744E6"/>
    <w:rsid w:val="00174999"/>
    <w:rsid w:val="00174C64"/>
    <w:rsid w:val="001757E4"/>
    <w:rsid w:val="00175947"/>
    <w:rsid w:val="00175B98"/>
    <w:rsid w:val="00175FD9"/>
    <w:rsid w:val="001765A2"/>
    <w:rsid w:val="0017678C"/>
    <w:rsid w:val="0017682D"/>
    <w:rsid w:val="00176922"/>
    <w:rsid w:val="00176BA3"/>
    <w:rsid w:val="00177555"/>
    <w:rsid w:val="00177658"/>
    <w:rsid w:val="00177AD0"/>
    <w:rsid w:val="00177ADA"/>
    <w:rsid w:val="00177CC6"/>
    <w:rsid w:val="001807D3"/>
    <w:rsid w:val="00180D42"/>
    <w:rsid w:val="00180EB5"/>
    <w:rsid w:val="001810A7"/>
    <w:rsid w:val="00181197"/>
    <w:rsid w:val="001811A3"/>
    <w:rsid w:val="001813D5"/>
    <w:rsid w:val="00181658"/>
    <w:rsid w:val="0018167D"/>
    <w:rsid w:val="001817A5"/>
    <w:rsid w:val="0018226D"/>
    <w:rsid w:val="0018285E"/>
    <w:rsid w:val="0018293C"/>
    <w:rsid w:val="00182A19"/>
    <w:rsid w:val="00182C6D"/>
    <w:rsid w:val="00182F6A"/>
    <w:rsid w:val="00183668"/>
    <w:rsid w:val="00183A98"/>
    <w:rsid w:val="00183AE1"/>
    <w:rsid w:val="001840BD"/>
    <w:rsid w:val="0018451D"/>
    <w:rsid w:val="00184C06"/>
    <w:rsid w:val="001851CB"/>
    <w:rsid w:val="00185386"/>
    <w:rsid w:val="0018542A"/>
    <w:rsid w:val="0018591F"/>
    <w:rsid w:val="001859C9"/>
    <w:rsid w:val="001865B4"/>
    <w:rsid w:val="00186645"/>
    <w:rsid w:val="001868D3"/>
    <w:rsid w:val="00186DF3"/>
    <w:rsid w:val="001870FE"/>
    <w:rsid w:val="00187785"/>
    <w:rsid w:val="001878BD"/>
    <w:rsid w:val="00187D64"/>
    <w:rsid w:val="00187FE9"/>
    <w:rsid w:val="00190604"/>
    <w:rsid w:val="00190DB2"/>
    <w:rsid w:val="00190DC5"/>
    <w:rsid w:val="001911B2"/>
    <w:rsid w:val="0019147C"/>
    <w:rsid w:val="001917A5"/>
    <w:rsid w:val="00192318"/>
    <w:rsid w:val="0019233C"/>
    <w:rsid w:val="001926F2"/>
    <w:rsid w:val="00192D74"/>
    <w:rsid w:val="00192F80"/>
    <w:rsid w:val="001930BF"/>
    <w:rsid w:val="00193638"/>
    <w:rsid w:val="00193C06"/>
    <w:rsid w:val="00193E35"/>
    <w:rsid w:val="00193F0F"/>
    <w:rsid w:val="00194249"/>
    <w:rsid w:val="001943F2"/>
    <w:rsid w:val="0019462E"/>
    <w:rsid w:val="0019465B"/>
    <w:rsid w:val="00194860"/>
    <w:rsid w:val="00194AC6"/>
    <w:rsid w:val="0019503D"/>
    <w:rsid w:val="00195105"/>
    <w:rsid w:val="0019527F"/>
    <w:rsid w:val="00195837"/>
    <w:rsid w:val="00195BDC"/>
    <w:rsid w:val="00195E2F"/>
    <w:rsid w:val="0019627E"/>
    <w:rsid w:val="00196743"/>
    <w:rsid w:val="00196AAA"/>
    <w:rsid w:val="00196CE7"/>
    <w:rsid w:val="0019707B"/>
    <w:rsid w:val="00197779"/>
    <w:rsid w:val="001A101D"/>
    <w:rsid w:val="001A1289"/>
    <w:rsid w:val="001A1896"/>
    <w:rsid w:val="001A193E"/>
    <w:rsid w:val="001A1CC0"/>
    <w:rsid w:val="001A235C"/>
    <w:rsid w:val="001A268D"/>
    <w:rsid w:val="001A3727"/>
    <w:rsid w:val="001A3A3E"/>
    <w:rsid w:val="001A3F31"/>
    <w:rsid w:val="001A4195"/>
    <w:rsid w:val="001A44A1"/>
    <w:rsid w:val="001A47B1"/>
    <w:rsid w:val="001A4BD7"/>
    <w:rsid w:val="001A5260"/>
    <w:rsid w:val="001A58DC"/>
    <w:rsid w:val="001A6023"/>
    <w:rsid w:val="001A67F0"/>
    <w:rsid w:val="001A69DA"/>
    <w:rsid w:val="001A6B0D"/>
    <w:rsid w:val="001A6B74"/>
    <w:rsid w:val="001A6CC6"/>
    <w:rsid w:val="001A700C"/>
    <w:rsid w:val="001A7166"/>
    <w:rsid w:val="001B0290"/>
    <w:rsid w:val="001B052C"/>
    <w:rsid w:val="001B0FB3"/>
    <w:rsid w:val="001B1696"/>
    <w:rsid w:val="001B175F"/>
    <w:rsid w:val="001B1BB0"/>
    <w:rsid w:val="001B1C87"/>
    <w:rsid w:val="001B20FB"/>
    <w:rsid w:val="001B276C"/>
    <w:rsid w:val="001B29BC"/>
    <w:rsid w:val="001B2ABF"/>
    <w:rsid w:val="001B2FDA"/>
    <w:rsid w:val="001B3010"/>
    <w:rsid w:val="001B4596"/>
    <w:rsid w:val="001B4A04"/>
    <w:rsid w:val="001B5085"/>
    <w:rsid w:val="001B595C"/>
    <w:rsid w:val="001B6058"/>
    <w:rsid w:val="001B616B"/>
    <w:rsid w:val="001B69A7"/>
    <w:rsid w:val="001B6A9A"/>
    <w:rsid w:val="001B6B76"/>
    <w:rsid w:val="001B7241"/>
    <w:rsid w:val="001B72F6"/>
    <w:rsid w:val="001B7799"/>
    <w:rsid w:val="001B7B20"/>
    <w:rsid w:val="001B7D09"/>
    <w:rsid w:val="001C01A6"/>
    <w:rsid w:val="001C0254"/>
    <w:rsid w:val="001C0568"/>
    <w:rsid w:val="001C0790"/>
    <w:rsid w:val="001C0923"/>
    <w:rsid w:val="001C093D"/>
    <w:rsid w:val="001C099C"/>
    <w:rsid w:val="001C0B73"/>
    <w:rsid w:val="001C0C63"/>
    <w:rsid w:val="001C148D"/>
    <w:rsid w:val="001C1BB1"/>
    <w:rsid w:val="001C1EE3"/>
    <w:rsid w:val="001C21A0"/>
    <w:rsid w:val="001C252A"/>
    <w:rsid w:val="001C255C"/>
    <w:rsid w:val="001C257D"/>
    <w:rsid w:val="001C2709"/>
    <w:rsid w:val="001C2745"/>
    <w:rsid w:val="001C2754"/>
    <w:rsid w:val="001C28FF"/>
    <w:rsid w:val="001C2B3E"/>
    <w:rsid w:val="001C376D"/>
    <w:rsid w:val="001C3976"/>
    <w:rsid w:val="001C3EC8"/>
    <w:rsid w:val="001C44EC"/>
    <w:rsid w:val="001C4A22"/>
    <w:rsid w:val="001C53CA"/>
    <w:rsid w:val="001C54A7"/>
    <w:rsid w:val="001C55FF"/>
    <w:rsid w:val="001C5689"/>
    <w:rsid w:val="001C5A69"/>
    <w:rsid w:val="001C62D5"/>
    <w:rsid w:val="001C6718"/>
    <w:rsid w:val="001C6D21"/>
    <w:rsid w:val="001C7152"/>
    <w:rsid w:val="001C7DF3"/>
    <w:rsid w:val="001D016C"/>
    <w:rsid w:val="001D0AB4"/>
    <w:rsid w:val="001D0D6D"/>
    <w:rsid w:val="001D1A19"/>
    <w:rsid w:val="001D2730"/>
    <w:rsid w:val="001D2A3C"/>
    <w:rsid w:val="001D2B15"/>
    <w:rsid w:val="001D2FDD"/>
    <w:rsid w:val="001D3B1D"/>
    <w:rsid w:val="001D426D"/>
    <w:rsid w:val="001D4A49"/>
    <w:rsid w:val="001D4D77"/>
    <w:rsid w:val="001D5253"/>
    <w:rsid w:val="001D52B6"/>
    <w:rsid w:val="001D54BB"/>
    <w:rsid w:val="001D552C"/>
    <w:rsid w:val="001D57A6"/>
    <w:rsid w:val="001D5DE3"/>
    <w:rsid w:val="001D5F46"/>
    <w:rsid w:val="001D613C"/>
    <w:rsid w:val="001D627C"/>
    <w:rsid w:val="001D63ED"/>
    <w:rsid w:val="001D689C"/>
    <w:rsid w:val="001D6B14"/>
    <w:rsid w:val="001D6DCB"/>
    <w:rsid w:val="001D747F"/>
    <w:rsid w:val="001D7B29"/>
    <w:rsid w:val="001D7C29"/>
    <w:rsid w:val="001D7D33"/>
    <w:rsid w:val="001E05AD"/>
    <w:rsid w:val="001E0B7C"/>
    <w:rsid w:val="001E0EF8"/>
    <w:rsid w:val="001E1158"/>
    <w:rsid w:val="001E1C1B"/>
    <w:rsid w:val="001E220D"/>
    <w:rsid w:val="001E23BC"/>
    <w:rsid w:val="001E2401"/>
    <w:rsid w:val="001E2C5A"/>
    <w:rsid w:val="001E2E93"/>
    <w:rsid w:val="001E2EB9"/>
    <w:rsid w:val="001E3413"/>
    <w:rsid w:val="001E3697"/>
    <w:rsid w:val="001E3E2F"/>
    <w:rsid w:val="001E41BC"/>
    <w:rsid w:val="001E4A27"/>
    <w:rsid w:val="001E4ED3"/>
    <w:rsid w:val="001E501A"/>
    <w:rsid w:val="001E58DC"/>
    <w:rsid w:val="001E5B68"/>
    <w:rsid w:val="001E5D2B"/>
    <w:rsid w:val="001E6045"/>
    <w:rsid w:val="001E73C8"/>
    <w:rsid w:val="001E7873"/>
    <w:rsid w:val="001F0549"/>
    <w:rsid w:val="001F076E"/>
    <w:rsid w:val="001F0F8B"/>
    <w:rsid w:val="001F14E7"/>
    <w:rsid w:val="001F15D7"/>
    <w:rsid w:val="001F178A"/>
    <w:rsid w:val="001F18E1"/>
    <w:rsid w:val="001F1F6A"/>
    <w:rsid w:val="001F21C5"/>
    <w:rsid w:val="001F2216"/>
    <w:rsid w:val="001F2218"/>
    <w:rsid w:val="001F2416"/>
    <w:rsid w:val="001F280D"/>
    <w:rsid w:val="001F2F2B"/>
    <w:rsid w:val="001F3324"/>
    <w:rsid w:val="001F33C1"/>
    <w:rsid w:val="001F3490"/>
    <w:rsid w:val="001F3542"/>
    <w:rsid w:val="001F3B72"/>
    <w:rsid w:val="001F4AD6"/>
    <w:rsid w:val="001F4CBC"/>
    <w:rsid w:val="001F5067"/>
    <w:rsid w:val="001F5325"/>
    <w:rsid w:val="001F54C5"/>
    <w:rsid w:val="001F5EEF"/>
    <w:rsid w:val="001F6143"/>
    <w:rsid w:val="001F6221"/>
    <w:rsid w:val="001F6337"/>
    <w:rsid w:val="001F63F2"/>
    <w:rsid w:val="001F662A"/>
    <w:rsid w:val="001F66BE"/>
    <w:rsid w:val="001F6D65"/>
    <w:rsid w:val="001F6D93"/>
    <w:rsid w:val="001F6F76"/>
    <w:rsid w:val="001F7254"/>
    <w:rsid w:val="001F7307"/>
    <w:rsid w:val="001F736B"/>
    <w:rsid w:val="001F7513"/>
    <w:rsid w:val="001F78D8"/>
    <w:rsid w:val="00200528"/>
    <w:rsid w:val="0020086B"/>
    <w:rsid w:val="00201399"/>
    <w:rsid w:val="00201861"/>
    <w:rsid w:val="00201E89"/>
    <w:rsid w:val="00202153"/>
    <w:rsid w:val="0020252D"/>
    <w:rsid w:val="00202570"/>
    <w:rsid w:val="00202E9B"/>
    <w:rsid w:val="00203554"/>
    <w:rsid w:val="0020366E"/>
    <w:rsid w:val="00203A93"/>
    <w:rsid w:val="00203DA4"/>
    <w:rsid w:val="00203DC5"/>
    <w:rsid w:val="00203F36"/>
    <w:rsid w:val="002042CB"/>
    <w:rsid w:val="00204D65"/>
    <w:rsid w:val="00204E11"/>
    <w:rsid w:val="00204FB8"/>
    <w:rsid w:val="00205513"/>
    <w:rsid w:val="00205B11"/>
    <w:rsid w:val="00205D69"/>
    <w:rsid w:val="00205FBA"/>
    <w:rsid w:val="0020662D"/>
    <w:rsid w:val="002067AB"/>
    <w:rsid w:val="00206C07"/>
    <w:rsid w:val="002074E9"/>
    <w:rsid w:val="00207B49"/>
    <w:rsid w:val="002102AE"/>
    <w:rsid w:val="00210736"/>
    <w:rsid w:val="00210CD4"/>
    <w:rsid w:val="00211062"/>
    <w:rsid w:val="00211471"/>
    <w:rsid w:val="00211B43"/>
    <w:rsid w:val="00211BE8"/>
    <w:rsid w:val="00211EFB"/>
    <w:rsid w:val="00211FCC"/>
    <w:rsid w:val="002120D0"/>
    <w:rsid w:val="002120DD"/>
    <w:rsid w:val="00212442"/>
    <w:rsid w:val="00212BD6"/>
    <w:rsid w:val="00212D0D"/>
    <w:rsid w:val="002131DC"/>
    <w:rsid w:val="00213270"/>
    <w:rsid w:val="002137AE"/>
    <w:rsid w:val="002138AA"/>
    <w:rsid w:val="00213A94"/>
    <w:rsid w:val="00213B8D"/>
    <w:rsid w:val="00213E8F"/>
    <w:rsid w:val="00214BDE"/>
    <w:rsid w:val="00214C07"/>
    <w:rsid w:val="00214FFD"/>
    <w:rsid w:val="002155BB"/>
    <w:rsid w:val="0021621B"/>
    <w:rsid w:val="002164F1"/>
    <w:rsid w:val="00216778"/>
    <w:rsid w:val="00216A42"/>
    <w:rsid w:val="00216CDA"/>
    <w:rsid w:val="00216D05"/>
    <w:rsid w:val="00216F41"/>
    <w:rsid w:val="00217078"/>
    <w:rsid w:val="00217549"/>
    <w:rsid w:val="00217BB4"/>
    <w:rsid w:val="00217EDF"/>
    <w:rsid w:val="002202C2"/>
    <w:rsid w:val="00220D4F"/>
    <w:rsid w:val="002213F2"/>
    <w:rsid w:val="002214BD"/>
    <w:rsid w:val="0022228D"/>
    <w:rsid w:val="002231D4"/>
    <w:rsid w:val="00223FBA"/>
    <w:rsid w:val="00224404"/>
    <w:rsid w:val="002244DC"/>
    <w:rsid w:val="00224AC6"/>
    <w:rsid w:val="00224C15"/>
    <w:rsid w:val="00224E50"/>
    <w:rsid w:val="0022514E"/>
    <w:rsid w:val="002251B5"/>
    <w:rsid w:val="00225781"/>
    <w:rsid w:val="002259E6"/>
    <w:rsid w:val="00225C2B"/>
    <w:rsid w:val="00226225"/>
    <w:rsid w:val="00226485"/>
    <w:rsid w:val="00226722"/>
    <w:rsid w:val="00226841"/>
    <w:rsid w:val="00226AB0"/>
    <w:rsid w:val="0022714F"/>
    <w:rsid w:val="00227206"/>
    <w:rsid w:val="00227339"/>
    <w:rsid w:val="00227C81"/>
    <w:rsid w:val="002302A8"/>
    <w:rsid w:val="0023071B"/>
    <w:rsid w:val="002308AC"/>
    <w:rsid w:val="0023129F"/>
    <w:rsid w:val="002315EB"/>
    <w:rsid w:val="0023163F"/>
    <w:rsid w:val="00231D19"/>
    <w:rsid w:val="00232173"/>
    <w:rsid w:val="0023257E"/>
    <w:rsid w:val="002325F2"/>
    <w:rsid w:val="00232E3A"/>
    <w:rsid w:val="002335F0"/>
    <w:rsid w:val="00233E07"/>
    <w:rsid w:val="00234A8E"/>
    <w:rsid w:val="0023520B"/>
    <w:rsid w:val="00236719"/>
    <w:rsid w:val="002375A6"/>
    <w:rsid w:val="00237A3B"/>
    <w:rsid w:val="00237EF0"/>
    <w:rsid w:val="0024027E"/>
    <w:rsid w:val="002404B6"/>
    <w:rsid w:val="002405D5"/>
    <w:rsid w:val="00240944"/>
    <w:rsid w:val="002409D6"/>
    <w:rsid w:val="00240FC5"/>
    <w:rsid w:val="002413ED"/>
    <w:rsid w:val="002416B4"/>
    <w:rsid w:val="00241F49"/>
    <w:rsid w:val="0024210C"/>
    <w:rsid w:val="0024235C"/>
    <w:rsid w:val="002424BD"/>
    <w:rsid w:val="0024267B"/>
    <w:rsid w:val="00242968"/>
    <w:rsid w:val="00243083"/>
    <w:rsid w:val="002436AB"/>
    <w:rsid w:val="00243772"/>
    <w:rsid w:val="0024387F"/>
    <w:rsid w:val="002442A6"/>
    <w:rsid w:val="002445FC"/>
    <w:rsid w:val="0024476D"/>
    <w:rsid w:val="00244DA7"/>
    <w:rsid w:val="00244DCC"/>
    <w:rsid w:val="00244EA2"/>
    <w:rsid w:val="002462BE"/>
    <w:rsid w:val="00246482"/>
    <w:rsid w:val="00246730"/>
    <w:rsid w:val="00246C25"/>
    <w:rsid w:val="0024701E"/>
    <w:rsid w:val="0025003F"/>
    <w:rsid w:val="00250478"/>
    <w:rsid w:val="00250588"/>
    <w:rsid w:val="00250717"/>
    <w:rsid w:val="00250756"/>
    <w:rsid w:val="00250D01"/>
    <w:rsid w:val="0025100B"/>
    <w:rsid w:val="00251866"/>
    <w:rsid w:val="00251D59"/>
    <w:rsid w:val="00251E60"/>
    <w:rsid w:val="00252177"/>
    <w:rsid w:val="002522E6"/>
    <w:rsid w:val="0025278D"/>
    <w:rsid w:val="0025286F"/>
    <w:rsid w:val="00252D16"/>
    <w:rsid w:val="00252DF3"/>
    <w:rsid w:val="00252FA0"/>
    <w:rsid w:val="002530AF"/>
    <w:rsid w:val="00254414"/>
    <w:rsid w:val="00254810"/>
    <w:rsid w:val="00254CD4"/>
    <w:rsid w:val="002552E3"/>
    <w:rsid w:val="00255327"/>
    <w:rsid w:val="00255356"/>
    <w:rsid w:val="00255C24"/>
    <w:rsid w:val="00255CBD"/>
    <w:rsid w:val="00256561"/>
    <w:rsid w:val="00256ABE"/>
    <w:rsid w:val="0026002D"/>
    <w:rsid w:val="00260330"/>
    <w:rsid w:val="002609C6"/>
    <w:rsid w:val="002610D1"/>
    <w:rsid w:val="002611E8"/>
    <w:rsid w:val="00261476"/>
    <w:rsid w:val="0026154C"/>
    <w:rsid w:val="0026170E"/>
    <w:rsid w:val="00261774"/>
    <w:rsid w:val="00261DE9"/>
    <w:rsid w:val="00261FDF"/>
    <w:rsid w:val="00262004"/>
    <w:rsid w:val="0026206B"/>
    <w:rsid w:val="00262338"/>
    <w:rsid w:val="0026278C"/>
    <w:rsid w:val="00263425"/>
    <w:rsid w:val="0026417E"/>
    <w:rsid w:val="0026425A"/>
    <w:rsid w:val="002645A5"/>
    <w:rsid w:val="0026489E"/>
    <w:rsid w:val="00264A8E"/>
    <w:rsid w:val="00264C38"/>
    <w:rsid w:val="00264D4F"/>
    <w:rsid w:val="00264F10"/>
    <w:rsid w:val="00265120"/>
    <w:rsid w:val="0026525A"/>
    <w:rsid w:val="00265299"/>
    <w:rsid w:val="002659FA"/>
    <w:rsid w:val="00265A53"/>
    <w:rsid w:val="00265E90"/>
    <w:rsid w:val="00266223"/>
    <w:rsid w:val="00266A89"/>
    <w:rsid w:val="00266C43"/>
    <w:rsid w:val="00266E1F"/>
    <w:rsid w:val="0026720C"/>
    <w:rsid w:val="00267295"/>
    <w:rsid w:val="00267EB7"/>
    <w:rsid w:val="00267FF6"/>
    <w:rsid w:val="00270443"/>
    <w:rsid w:val="002708A3"/>
    <w:rsid w:val="00270977"/>
    <w:rsid w:val="00271D20"/>
    <w:rsid w:val="002722D8"/>
    <w:rsid w:val="00272602"/>
    <w:rsid w:val="00273AB6"/>
    <w:rsid w:val="00273B0B"/>
    <w:rsid w:val="00273FC4"/>
    <w:rsid w:val="00274653"/>
    <w:rsid w:val="00274C25"/>
    <w:rsid w:val="00274EF2"/>
    <w:rsid w:val="00274F2B"/>
    <w:rsid w:val="00274F80"/>
    <w:rsid w:val="00275327"/>
    <w:rsid w:val="0027539F"/>
    <w:rsid w:val="002762A1"/>
    <w:rsid w:val="00276452"/>
    <w:rsid w:val="00277043"/>
    <w:rsid w:val="002774E0"/>
    <w:rsid w:val="00277B42"/>
    <w:rsid w:val="00277B8F"/>
    <w:rsid w:val="00280398"/>
    <w:rsid w:val="002804F2"/>
    <w:rsid w:val="00280854"/>
    <w:rsid w:val="002808BC"/>
    <w:rsid w:val="00280A7D"/>
    <w:rsid w:val="00280DE1"/>
    <w:rsid w:val="00280FB7"/>
    <w:rsid w:val="00281192"/>
    <w:rsid w:val="002813DF"/>
    <w:rsid w:val="00281999"/>
    <w:rsid w:val="00281A9A"/>
    <w:rsid w:val="00281D95"/>
    <w:rsid w:val="0028212A"/>
    <w:rsid w:val="00282400"/>
    <w:rsid w:val="0028243B"/>
    <w:rsid w:val="0028330F"/>
    <w:rsid w:val="00283317"/>
    <w:rsid w:val="00283CAB"/>
    <w:rsid w:val="00283FC3"/>
    <w:rsid w:val="00284286"/>
    <w:rsid w:val="00284536"/>
    <w:rsid w:val="00284787"/>
    <w:rsid w:val="002848E9"/>
    <w:rsid w:val="00284B0D"/>
    <w:rsid w:val="00284F1D"/>
    <w:rsid w:val="002850F1"/>
    <w:rsid w:val="00285257"/>
    <w:rsid w:val="002854FE"/>
    <w:rsid w:val="00285BB5"/>
    <w:rsid w:val="00285D58"/>
    <w:rsid w:val="00285E20"/>
    <w:rsid w:val="00286587"/>
    <w:rsid w:val="002867FF"/>
    <w:rsid w:val="00287E65"/>
    <w:rsid w:val="0029003D"/>
    <w:rsid w:val="00290340"/>
    <w:rsid w:val="0029045B"/>
    <w:rsid w:val="002904A3"/>
    <w:rsid w:val="00290C78"/>
    <w:rsid w:val="00291304"/>
    <w:rsid w:val="002917C6"/>
    <w:rsid w:val="00291FCD"/>
    <w:rsid w:val="002920E2"/>
    <w:rsid w:val="002921A6"/>
    <w:rsid w:val="002922B4"/>
    <w:rsid w:val="002927A6"/>
    <w:rsid w:val="00293061"/>
    <w:rsid w:val="00293650"/>
    <w:rsid w:val="0029374B"/>
    <w:rsid w:val="00293A37"/>
    <w:rsid w:val="00293A6D"/>
    <w:rsid w:val="00293D22"/>
    <w:rsid w:val="002942B3"/>
    <w:rsid w:val="00294D0C"/>
    <w:rsid w:val="00294EBA"/>
    <w:rsid w:val="002956A0"/>
    <w:rsid w:val="002963C7"/>
    <w:rsid w:val="00296B19"/>
    <w:rsid w:val="00296EFE"/>
    <w:rsid w:val="002979EC"/>
    <w:rsid w:val="002979EE"/>
    <w:rsid w:val="00297EB5"/>
    <w:rsid w:val="00297F37"/>
    <w:rsid w:val="002A01EF"/>
    <w:rsid w:val="002A0420"/>
    <w:rsid w:val="002A07B9"/>
    <w:rsid w:val="002A0BE5"/>
    <w:rsid w:val="002A0CDE"/>
    <w:rsid w:val="002A1D28"/>
    <w:rsid w:val="002A1E8D"/>
    <w:rsid w:val="002A215F"/>
    <w:rsid w:val="002A2356"/>
    <w:rsid w:val="002A244F"/>
    <w:rsid w:val="002A30C5"/>
    <w:rsid w:val="002A339D"/>
    <w:rsid w:val="002A34AC"/>
    <w:rsid w:val="002A3638"/>
    <w:rsid w:val="002A3AC6"/>
    <w:rsid w:val="002A3B2C"/>
    <w:rsid w:val="002A3D6B"/>
    <w:rsid w:val="002A3F17"/>
    <w:rsid w:val="002A4319"/>
    <w:rsid w:val="002A4FF8"/>
    <w:rsid w:val="002A57BE"/>
    <w:rsid w:val="002A654C"/>
    <w:rsid w:val="002A6E45"/>
    <w:rsid w:val="002A7671"/>
    <w:rsid w:val="002A7682"/>
    <w:rsid w:val="002A7A9C"/>
    <w:rsid w:val="002B0C0A"/>
    <w:rsid w:val="002B13B2"/>
    <w:rsid w:val="002B1536"/>
    <w:rsid w:val="002B1E91"/>
    <w:rsid w:val="002B246F"/>
    <w:rsid w:val="002B2C48"/>
    <w:rsid w:val="002B2F2D"/>
    <w:rsid w:val="002B2FAE"/>
    <w:rsid w:val="002B2FC1"/>
    <w:rsid w:val="002B3888"/>
    <w:rsid w:val="002B3B64"/>
    <w:rsid w:val="002B3C14"/>
    <w:rsid w:val="002B40ED"/>
    <w:rsid w:val="002B4253"/>
    <w:rsid w:val="002B505A"/>
    <w:rsid w:val="002B57F2"/>
    <w:rsid w:val="002B5DCB"/>
    <w:rsid w:val="002B5E23"/>
    <w:rsid w:val="002B5F2B"/>
    <w:rsid w:val="002B65AA"/>
    <w:rsid w:val="002B6AF4"/>
    <w:rsid w:val="002B6BF2"/>
    <w:rsid w:val="002B6C61"/>
    <w:rsid w:val="002B6CF4"/>
    <w:rsid w:val="002B6EAE"/>
    <w:rsid w:val="002B7116"/>
    <w:rsid w:val="002C01B2"/>
    <w:rsid w:val="002C021E"/>
    <w:rsid w:val="002C056F"/>
    <w:rsid w:val="002C06DC"/>
    <w:rsid w:val="002C08C4"/>
    <w:rsid w:val="002C0B04"/>
    <w:rsid w:val="002C1464"/>
    <w:rsid w:val="002C1738"/>
    <w:rsid w:val="002C17C5"/>
    <w:rsid w:val="002C242A"/>
    <w:rsid w:val="002C2793"/>
    <w:rsid w:val="002C290F"/>
    <w:rsid w:val="002C2AE2"/>
    <w:rsid w:val="002C3C72"/>
    <w:rsid w:val="002C3FD5"/>
    <w:rsid w:val="002C3FDA"/>
    <w:rsid w:val="002C433C"/>
    <w:rsid w:val="002C46D0"/>
    <w:rsid w:val="002C4DB6"/>
    <w:rsid w:val="002C5109"/>
    <w:rsid w:val="002C52BF"/>
    <w:rsid w:val="002C5749"/>
    <w:rsid w:val="002C58D2"/>
    <w:rsid w:val="002C5ACB"/>
    <w:rsid w:val="002C5B6B"/>
    <w:rsid w:val="002C5C24"/>
    <w:rsid w:val="002C62F1"/>
    <w:rsid w:val="002C69A1"/>
    <w:rsid w:val="002C6CC5"/>
    <w:rsid w:val="002C7570"/>
    <w:rsid w:val="002C77C8"/>
    <w:rsid w:val="002D10B2"/>
    <w:rsid w:val="002D115D"/>
    <w:rsid w:val="002D13FD"/>
    <w:rsid w:val="002D1B1E"/>
    <w:rsid w:val="002D2041"/>
    <w:rsid w:val="002D246B"/>
    <w:rsid w:val="002D2830"/>
    <w:rsid w:val="002D28BD"/>
    <w:rsid w:val="002D3048"/>
    <w:rsid w:val="002D3270"/>
    <w:rsid w:val="002D39E3"/>
    <w:rsid w:val="002D3E54"/>
    <w:rsid w:val="002D415A"/>
    <w:rsid w:val="002D4AF3"/>
    <w:rsid w:val="002D4D5F"/>
    <w:rsid w:val="002D4E34"/>
    <w:rsid w:val="002D4F8F"/>
    <w:rsid w:val="002D5170"/>
    <w:rsid w:val="002D5477"/>
    <w:rsid w:val="002D5535"/>
    <w:rsid w:val="002D5C02"/>
    <w:rsid w:val="002D5E1B"/>
    <w:rsid w:val="002D6920"/>
    <w:rsid w:val="002D6C08"/>
    <w:rsid w:val="002D7247"/>
    <w:rsid w:val="002D72E5"/>
    <w:rsid w:val="002D7359"/>
    <w:rsid w:val="002D740D"/>
    <w:rsid w:val="002D7A1D"/>
    <w:rsid w:val="002D7E89"/>
    <w:rsid w:val="002E01CB"/>
    <w:rsid w:val="002E0A5A"/>
    <w:rsid w:val="002E10E3"/>
    <w:rsid w:val="002E16A3"/>
    <w:rsid w:val="002E1ABC"/>
    <w:rsid w:val="002E1CA8"/>
    <w:rsid w:val="002E2397"/>
    <w:rsid w:val="002E25E5"/>
    <w:rsid w:val="002E29B8"/>
    <w:rsid w:val="002E29E4"/>
    <w:rsid w:val="002E2F31"/>
    <w:rsid w:val="002E32FA"/>
    <w:rsid w:val="002E3441"/>
    <w:rsid w:val="002E37C6"/>
    <w:rsid w:val="002E3EFF"/>
    <w:rsid w:val="002E3F53"/>
    <w:rsid w:val="002E40BB"/>
    <w:rsid w:val="002E47CB"/>
    <w:rsid w:val="002E4D96"/>
    <w:rsid w:val="002E5126"/>
    <w:rsid w:val="002E5CE1"/>
    <w:rsid w:val="002E70B6"/>
    <w:rsid w:val="002E70D1"/>
    <w:rsid w:val="002E71D4"/>
    <w:rsid w:val="002E7958"/>
    <w:rsid w:val="002E7A31"/>
    <w:rsid w:val="002E7AF2"/>
    <w:rsid w:val="002E7D14"/>
    <w:rsid w:val="002E7D70"/>
    <w:rsid w:val="002F07D5"/>
    <w:rsid w:val="002F0C47"/>
    <w:rsid w:val="002F1A1F"/>
    <w:rsid w:val="002F1F75"/>
    <w:rsid w:val="002F21B1"/>
    <w:rsid w:val="002F3F3E"/>
    <w:rsid w:val="002F4873"/>
    <w:rsid w:val="002F4D6A"/>
    <w:rsid w:val="002F52A6"/>
    <w:rsid w:val="002F67EE"/>
    <w:rsid w:val="002F6A89"/>
    <w:rsid w:val="002F7CC9"/>
    <w:rsid w:val="003003A9"/>
    <w:rsid w:val="00300417"/>
    <w:rsid w:val="00300570"/>
    <w:rsid w:val="003008F8"/>
    <w:rsid w:val="00300C3A"/>
    <w:rsid w:val="00301415"/>
    <w:rsid w:val="00301558"/>
    <w:rsid w:val="00301577"/>
    <w:rsid w:val="003018AB"/>
    <w:rsid w:val="00301D4F"/>
    <w:rsid w:val="00301FDF"/>
    <w:rsid w:val="00302056"/>
    <w:rsid w:val="00302438"/>
    <w:rsid w:val="00302B26"/>
    <w:rsid w:val="00302DF6"/>
    <w:rsid w:val="0030305C"/>
    <w:rsid w:val="0030314F"/>
    <w:rsid w:val="003038ED"/>
    <w:rsid w:val="003039C4"/>
    <w:rsid w:val="00303CD1"/>
    <w:rsid w:val="00304028"/>
    <w:rsid w:val="00304072"/>
    <w:rsid w:val="00304ACE"/>
    <w:rsid w:val="00304B1D"/>
    <w:rsid w:val="003051C1"/>
    <w:rsid w:val="003056A1"/>
    <w:rsid w:val="00305CAF"/>
    <w:rsid w:val="00306863"/>
    <w:rsid w:val="00306B51"/>
    <w:rsid w:val="00306B71"/>
    <w:rsid w:val="00306E5B"/>
    <w:rsid w:val="00306ED9"/>
    <w:rsid w:val="00306F0E"/>
    <w:rsid w:val="003070EB"/>
    <w:rsid w:val="00307140"/>
    <w:rsid w:val="00307522"/>
    <w:rsid w:val="00307E00"/>
    <w:rsid w:val="00310042"/>
    <w:rsid w:val="00310178"/>
    <w:rsid w:val="00311255"/>
    <w:rsid w:val="003119C5"/>
    <w:rsid w:val="00312A61"/>
    <w:rsid w:val="003132CE"/>
    <w:rsid w:val="003133D7"/>
    <w:rsid w:val="00313AA8"/>
    <w:rsid w:val="00313CFB"/>
    <w:rsid w:val="003140BE"/>
    <w:rsid w:val="00314EF7"/>
    <w:rsid w:val="00315C6F"/>
    <w:rsid w:val="00315DDA"/>
    <w:rsid w:val="00316906"/>
    <w:rsid w:val="00316A22"/>
    <w:rsid w:val="003171D9"/>
    <w:rsid w:val="00317410"/>
    <w:rsid w:val="00317621"/>
    <w:rsid w:val="003205A1"/>
    <w:rsid w:val="003219D9"/>
    <w:rsid w:val="00321AC7"/>
    <w:rsid w:val="0032321E"/>
    <w:rsid w:val="003232E7"/>
    <w:rsid w:val="00323727"/>
    <w:rsid w:val="00323D7C"/>
    <w:rsid w:val="0032472A"/>
    <w:rsid w:val="00324A9C"/>
    <w:rsid w:val="00324DA8"/>
    <w:rsid w:val="003253EA"/>
    <w:rsid w:val="0032559A"/>
    <w:rsid w:val="00325760"/>
    <w:rsid w:val="00325B4F"/>
    <w:rsid w:val="00325BB6"/>
    <w:rsid w:val="00325D40"/>
    <w:rsid w:val="0032666A"/>
    <w:rsid w:val="00326769"/>
    <w:rsid w:val="00326CF9"/>
    <w:rsid w:val="00327894"/>
    <w:rsid w:val="0033039C"/>
    <w:rsid w:val="003306D1"/>
    <w:rsid w:val="00330B2A"/>
    <w:rsid w:val="00331189"/>
    <w:rsid w:val="00331255"/>
    <w:rsid w:val="0033127B"/>
    <w:rsid w:val="003314CC"/>
    <w:rsid w:val="003315E1"/>
    <w:rsid w:val="00331F6D"/>
    <w:rsid w:val="0033211D"/>
    <w:rsid w:val="003321EA"/>
    <w:rsid w:val="003323AB"/>
    <w:rsid w:val="003323BA"/>
    <w:rsid w:val="0033257E"/>
    <w:rsid w:val="00332923"/>
    <w:rsid w:val="0033297F"/>
    <w:rsid w:val="003331E3"/>
    <w:rsid w:val="003336C4"/>
    <w:rsid w:val="003339E0"/>
    <w:rsid w:val="003340C1"/>
    <w:rsid w:val="003341D1"/>
    <w:rsid w:val="0033461A"/>
    <w:rsid w:val="00334B85"/>
    <w:rsid w:val="003357BA"/>
    <w:rsid w:val="003359BD"/>
    <w:rsid w:val="00335B51"/>
    <w:rsid w:val="00336170"/>
    <w:rsid w:val="00336400"/>
    <w:rsid w:val="00336688"/>
    <w:rsid w:val="00336853"/>
    <w:rsid w:val="00336A97"/>
    <w:rsid w:val="00336F3D"/>
    <w:rsid w:val="00337704"/>
    <w:rsid w:val="00337A8C"/>
    <w:rsid w:val="0034009E"/>
    <w:rsid w:val="003406F7"/>
    <w:rsid w:val="003409AD"/>
    <w:rsid w:val="00340B4D"/>
    <w:rsid w:val="00340F92"/>
    <w:rsid w:val="00341230"/>
    <w:rsid w:val="003412E7"/>
    <w:rsid w:val="00341775"/>
    <w:rsid w:val="003426E9"/>
    <w:rsid w:val="003428C3"/>
    <w:rsid w:val="003428F9"/>
    <w:rsid w:val="003429A8"/>
    <w:rsid w:val="00342A2C"/>
    <w:rsid w:val="003437F4"/>
    <w:rsid w:val="00343DA3"/>
    <w:rsid w:val="003444E8"/>
    <w:rsid w:val="003446D8"/>
    <w:rsid w:val="003449C8"/>
    <w:rsid w:val="00344D27"/>
    <w:rsid w:val="00344FA0"/>
    <w:rsid w:val="003450F4"/>
    <w:rsid w:val="00345CD0"/>
    <w:rsid w:val="00345F8A"/>
    <w:rsid w:val="00346A5C"/>
    <w:rsid w:val="00346BA5"/>
    <w:rsid w:val="00346CC8"/>
    <w:rsid w:val="00346CE2"/>
    <w:rsid w:val="003479C3"/>
    <w:rsid w:val="00350013"/>
    <w:rsid w:val="00350053"/>
    <w:rsid w:val="00350337"/>
    <w:rsid w:val="00350403"/>
    <w:rsid w:val="003504BA"/>
    <w:rsid w:val="00350675"/>
    <w:rsid w:val="003508BE"/>
    <w:rsid w:val="00350AAA"/>
    <w:rsid w:val="003512B2"/>
    <w:rsid w:val="003514DA"/>
    <w:rsid w:val="003518B3"/>
    <w:rsid w:val="003518B6"/>
    <w:rsid w:val="00351A12"/>
    <w:rsid w:val="00351CDE"/>
    <w:rsid w:val="00351E9E"/>
    <w:rsid w:val="00351F9F"/>
    <w:rsid w:val="003520C5"/>
    <w:rsid w:val="00352BA0"/>
    <w:rsid w:val="003531BA"/>
    <w:rsid w:val="0035328A"/>
    <w:rsid w:val="003532C1"/>
    <w:rsid w:val="0035334E"/>
    <w:rsid w:val="00353FD5"/>
    <w:rsid w:val="003540C2"/>
    <w:rsid w:val="00354752"/>
    <w:rsid w:val="003547E7"/>
    <w:rsid w:val="00354C3C"/>
    <w:rsid w:val="0035578F"/>
    <w:rsid w:val="00355E3C"/>
    <w:rsid w:val="003561B9"/>
    <w:rsid w:val="003565FB"/>
    <w:rsid w:val="0035690F"/>
    <w:rsid w:val="00356E03"/>
    <w:rsid w:val="00356E13"/>
    <w:rsid w:val="0035708D"/>
    <w:rsid w:val="003579C3"/>
    <w:rsid w:val="003579FF"/>
    <w:rsid w:val="00357EC1"/>
    <w:rsid w:val="00357FA2"/>
    <w:rsid w:val="003602C7"/>
    <w:rsid w:val="003603AB"/>
    <w:rsid w:val="00360E4A"/>
    <w:rsid w:val="003616C2"/>
    <w:rsid w:val="003619EF"/>
    <w:rsid w:val="00361AE1"/>
    <w:rsid w:val="00362429"/>
    <w:rsid w:val="00362853"/>
    <w:rsid w:val="00362903"/>
    <w:rsid w:val="00362A93"/>
    <w:rsid w:val="00362D81"/>
    <w:rsid w:val="0036312B"/>
    <w:rsid w:val="00363B52"/>
    <w:rsid w:val="00363EFC"/>
    <w:rsid w:val="0036427D"/>
    <w:rsid w:val="0036492F"/>
    <w:rsid w:val="00364BED"/>
    <w:rsid w:val="00364E63"/>
    <w:rsid w:val="0036527E"/>
    <w:rsid w:val="00365C82"/>
    <w:rsid w:val="00365FD2"/>
    <w:rsid w:val="00366B68"/>
    <w:rsid w:val="00366CE0"/>
    <w:rsid w:val="00366D70"/>
    <w:rsid w:val="00366FE1"/>
    <w:rsid w:val="00367FC0"/>
    <w:rsid w:val="003703E0"/>
    <w:rsid w:val="00370444"/>
    <w:rsid w:val="00370647"/>
    <w:rsid w:val="00370933"/>
    <w:rsid w:val="00370A11"/>
    <w:rsid w:val="00370BA0"/>
    <w:rsid w:val="00371B45"/>
    <w:rsid w:val="0037209B"/>
    <w:rsid w:val="0037230E"/>
    <w:rsid w:val="00372BD4"/>
    <w:rsid w:val="00372BDF"/>
    <w:rsid w:val="00373378"/>
    <w:rsid w:val="00373D3D"/>
    <w:rsid w:val="00373D79"/>
    <w:rsid w:val="00373D9E"/>
    <w:rsid w:val="003742CA"/>
    <w:rsid w:val="003748B0"/>
    <w:rsid w:val="003750E9"/>
    <w:rsid w:val="0037573D"/>
    <w:rsid w:val="00375F76"/>
    <w:rsid w:val="003762FE"/>
    <w:rsid w:val="0037646C"/>
    <w:rsid w:val="00376C89"/>
    <w:rsid w:val="00376EBB"/>
    <w:rsid w:val="00376F32"/>
    <w:rsid w:val="0037757F"/>
    <w:rsid w:val="00377A3F"/>
    <w:rsid w:val="00377E4A"/>
    <w:rsid w:val="0038030A"/>
    <w:rsid w:val="003803B4"/>
    <w:rsid w:val="00380422"/>
    <w:rsid w:val="00380E5B"/>
    <w:rsid w:val="00381784"/>
    <w:rsid w:val="00381C2D"/>
    <w:rsid w:val="00381F9D"/>
    <w:rsid w:val="00382477"/>
    <w:rsid w:val="003824C6"/>
    <w:rsid w:val="00382576"/>
    <w:rsid w:val="00382C13"/>
    <w:rsid w:val="00382C22"/>
    <w:rsid w:val="003832B6"/>
    <w:rsid w:val="00383902"/>
    <w:rsid w:val="003839C2"/>
    <w:rsid w:val="00383B2B"/>
    <w:rsid w:val="00383F2E"/>
    <w:rsid w:val="003842FF"/>
    <w:rsid w:val="00384382"/>
    <w:rsid w:val="00384BD2"/>
    <w:rsid w:val="00384F22"/>
    <w:rsid w:val="003852F1"/>
    <w:rsid w:val="00385916"/>
    <w:rsid w:val="00385E01"/>
    <w:rsid w:val="00385E7E"/>
    <w:rsid w:val="0038601A"/>
    <w:rsid w:val="003864A7"/>
    <w:rsid w:val="00386661"/>
    <w:rsid w:val="00386A65"/>
    <w:rsid w:val="00386AFD"/>
    <w:rsid w:val="003874A8"/>
    <w:rsid w:val="0038754F"/>
    <w:rsid w:val="00387A6E"/>
    <w:rsid w:val="00387A96"/>
    <w:rsid w:val="00387D12"/>
    <w:rsid w:val="00387EC1"/>
    <w:rsid w:val="00390191"/>
    <w:rsid w:val="00390DAF"/>
    <w:rsid w:val="00390E89"/>
    <w:rsid w:val="003918EB"/>
    <w:rsid w:val="00391E1F"/>
    <w:rsid w:val="00391FB8"/>
    <w:rsid w:val="00392DE5"/>
    <w:rsid w:val="00393618"/>
    <w:rsid w:val="00393CEB"/>
    <w:rsid w:val="00393EAD"/>
    <w:rsid w:val="00394376"/>
    <w:rsid w:val="003944FC"/>
    <w:rsid w:val="00394516"/>
    <w:rsid w:val="00394C3B"/>
    <w:rsid w:val="00394D68"/>
    <w:rsid w:val="00394EC0"/>
    <w:rsid w:val="00394F84"/>
    <w:rsid w:val="0039575C"/>
    <w:rsid w:val="00395996"/>
    <w:rsid w:val="00396CC4"/>
    <w:rsid w:val="00396E77"/>
    <w:rsid w:val="003973BD"/>
    <w:rsid w:val="003975E2"/>
    <w:rsid w:val="0039781E"/>
    <w:rsid w:val="00397C7F"/>
    <w:rsid w:val="00397DCD"/>
    <w:rsid w:val="00397E1C"/>
    <w:rsid w:val="00397EDA"/>
    <w:rsid w:val="003A0019"/>
    <w:rsid w:val="003A03C6"/>
    <w:rsid w:val="003A04DA"/>
    <w:rsid w:val="003A0971"/>
    <w:rsid w:val="003A0976"/>
    <w:rsid w:val="003A0B45"/>
    <w:rsid w:val="003A0B4D"/>
    <w:rsid w:val="003A0F2B"/>
    <w:rsid w:val="003A13F3"/>
    <w:rsid w:val="003A1799"/>
    <w:rsid w:val="003A1F7E"/>
    <w:rsid w:val="003A1FE2"/>
    <w:rsid w:val="003A21AC"/>
    <w:rsid w:val="003A229C"/>
    <w:rsid w:val="003A23AD"/>
    <w:rsid w:val="003A27FA"/>
    <w:rsid w:val="003A30B9"/>
    <w:rsid w:val="003A317C"/>
    <w:rsid w:val="003A36FA"/>
    <w:rsid w:val="003A3DA8"/>
    <w:rsid w:val="003A4360"/>
    <w:rsid w:val="003A51FD"/>
    <w:rsid w:val="003A539F"/>
    <w:rsid w:val="003A53EC"/>
    <w:rsid w:val="003A592C"/>
    <w:rsid w:val="003A6366"/>
    <w:rsid w:val="003A65E5"/>
    <w:rsid w:val="003A683C"/>
    <w:rsid w:val="003A6D57"/>
    <w:rsid w:val="003A6E87"/>
    <w:rsid w:val="003A723E"/>
    <w:rsid w:val="003A7AA8"/>
    <w:rsid w:val="003A7E57"/>
    <w:rsid w:val="003A7F17"/>
    <w:rsid w:val="003A7FC0"/>
    <w:rsid w:val="003B0213"/>
    <w:rsid w:val="003B060C"/>
    <w:rsid w:val="003B08BD"/>
    <w:rsid w:val="003B0B72"/>
    <w:rsid w:val="003B0CDC"/>
    <w:rsid w:val="003B0FC6"/>
    <w:rsid w:val="003B1069"/>
    <w:rsid w:val="003B12FC"/>
    <w:rsid w:val="003B1583"/>
    <w:rsid w:val="003B16B0"/>
    <w:rsid w:val="003B20D4"/>
    <w:rsid w:val="003B23B7"/>
    <w:rsid w:val="003B2589"/>
    <w:rsid w:val="003B26E1"/>
    <w:rsid w:val="003B2AC0"/>
    <w:rsid w:val="003B33BC"/>
    <w:rsid w:val="003B39DB"/>
    <w:rsid w:val="003B3A0F"/>
    <w:rsid w:val="003B3ECF"/>
    <w:rsid w:val="003B3F98"/>
    <w:rsid w:val="003B4338"/>
    <w:rsid w:val="003B43E9"/>
    <w:rsid w:val="003B486E"/>
    <w:rsid w:val="003B4ED0"/>
    <w:rsid w:val="003B4F47"/>
    <w:rsid w:val="003B5392"/>
    <w:rsid w:val="003B5471"/>
    <w:rsid w:val="003B580E"/>
    <w:rsid w:val="003B5B31"/>
    <w:rsid w:val="003B672B"/>
    <w:rsid w:val="003B6A7C"/>
    <w:rsid w:val="003B6DE9"/>
    <w:rsid w:val="003B71A2"/>
    <w:rsid w:val="003B7741"/>
    <w:rsid w:val="003B7EF9"/>
    <w:rsid w:val="003C044B"/>
    <w:rsid w:val="003C051A"/>
    <w:rsid w:val="003C072E"/>
    <w:rsid w:val="003C0DFE"/>
    <w:rsid w:val="003C0E44"/>
    <w:rsid w:val="003C13D7"/>
    <w:rsid w:val="003C1497"/>
    <w:rsid w:val="003C1A55"/>
    <w:rsid w:val="003C1F1A"/>
    <w:rsid w:val="003C2035"/>
    <w:rsid w:val="003C24C0"/>
    <w:rsid w:val="003C30C7"/>
    <w:rsid w:val="003C3185"/>
    <w:rsid w:val="003C3537"/>
    <w:rsid w:val="003C37F1"/>
    <w:rsid w:val="003C38D9"/>
    <w:rsid w:val="003C3B30"/>
    <w:rsid w:val="003C3C83"/>
    <w:rsid w:val="003C4BB2"/>
    <w:rsid w:val="003C5394"/>
    <w:rsid w:val="003C5541"/>
    <w:rsid w:val="003C5962"/>
    <w:rsid w:val="003C5D26"/>
    <w:rsid w:val="003C62CB"/>
    <w:rsid w:val="003C6387"/>
    <w:rsid w:val="003C6458"/>
    <w:rsid w:val="003C6923"/>
    <w:rsid w:val="003C6990"/>
    <w:rsid w:val="003C7BF6"/>
    <w:rsid w:val="003D0A28"/>
    <w:rsid w:val="003D1A5C"/>
    <w:rsid w:val="003D1EA2"/>
    <w:rsid w:val="003D1F01"/>
    <w:rsid w:val="003D270A"/>
    <w:rsid w:val="003D2B4D"/>
    <w:rsid w:val="003D2EDD"/>
    <w:rsid w:val="003D3033"/>
    <w:rsid w:val="003D34B5"/>
    <w:rsid w:val="003D3543"/>
    <w:rsid w:val="003D3C30"/>
    <w:rsid w:val="003D3D8D"/>
    <w:rsid w:val="003D3F6A"/>
    <w:rsid w:val="003D432E"/>
    <w:rsid w:val="003D4A1C"/>
    <w:rsid w:val="003D4F61"/>
    <w:rsid w:val="003D53E5"/>
    <w:rsid w:val="003D5AD9"/>
    <w:rsid w:val="003D5AE8"/>
    <w:rsid w:val="003D5C2B"/>
    <w:rsid w:val="003D6403"/>
    <w:rsid w:val="003D6515"/>
    <w:rsid w:val="003D66FB"/>
    <w:rsid w:val="003D7464"/>
    <w:rsid w:val="003D7497"/>
    <w:rsid w:val="003D755A"/>
    <w:rsid w:val="003D76F6"/>
    <w:rsid w:val="003D7B04"/>
    <w:rsid w:val="003D7E38"/>
    <w:rsid w:val="003E02C2"/>
    <w:rsid w:val="003E0BF9"/>
    <w:rsid w:val="003E0E94"/>
    <w:rsid w:val="003E1A5A"/>
    <w:rsid w:val="003E1C88"/>
    <w:rsid w:val="003E308C"/>
    <w:rsid w:val="003E32C4"/>
    <w:rsid w:val="003E32D3"/>
    <w:rsid w:val="003E38FE"/>
    <w:rsid w:val="003E39B5"/>
    <w:rsid w:val="003E3F2E"/>
    <w:rsid w:val="003E408E"/>
    <w:rsid w:val="003E4173"/>
    <w:rsid w:val="003E439A"/>
    <w:rsid w:val="003E44DB"/>
    <w:rsid w:val="003E4843"/>
    <w:rsid w:val="003E5143"/>
    <w:rsid w:val="003E5375"/>
    <w:rsid w:val="003E5932"/>
    <w:rsid w:val="003E6312"/>
    <w:rsid w:val="003E6AE2"/>
    <w:rsid w:val="003E6B02"/>
    <w:rsid w:val="003E71AB"/>
    <w:rsid w:val="003E7537"/>
    <w:rsid w:val="003E7BF2"/>
    <w:rsid w:val="003E7CE7"/>
    <w:rsid w:val="003F07A9"/>
    <w:rsid w:val="003F0B90"/>
    <w:rsid w:val="003F0BB8"/>
    <w:rsid w:val="003F0DA4"/>
    <w:rsid w:val="003F1337"/>
    <w:rsid w:val="003F16BA"/>
    <w:rsid w:val="003F2611"/>
    <w:rsid w:val="003F2959"/>
    <w:rsid w:val="003F29D3"/>
    <w:rsid w:val="003F2CD9"/>
    <w:rsid w:val="003F2D56"/>
    <w:rsid w:val="003F2FE1"/>
    <w:rsid w:val="003F33E1"/>
    <w:rsid w:val="003F35C0"/>
    <w:rsid w:val="003F3B1D"/>
    <w:rsid w:val="003F4276"/>
    <w:rsid w:val="003F4A20"/>
    <w:rsid w:val="003F4C75"/>
    <w:rsid w:val="003F518E"/>
    <w:rsid w:val="003F5246"/>
    <w:rsid w:val="003F531A"/>
    <w:rsid w:val="003F5C87"/>
    <w:rsid w:val="003F5CEC"/>
    <w:rsid w:val="003F5FF5"/>
    <w:rsid w:val="003F70C2"/>
    <w:rsid w:val="003F7111"/>
    <w:rsid w:val="003F7775"/>
    <w:rsid w:val="003F78C2"/>
    <w:rsid w:val="003F7CF1"/>
    <w:rsid w:val="003F7E71"/>
    <w:rsid w:val="004001F3"/>
    <w:rsid w:val="004002C4"/>
    <w:rsid w:val="00400878"/>
    <w:rsid w:val="0040129E"/>
    <w:rsid w:val="00401770"/>
    <w:rsid w:val="00401ADB"/>
    <w:rsid w:val="00402438"/>
    <w:rsid w:val="0040272D"/>
    <w:rsid w:val="004035E8"/>
    <w:rsid w:val="00403839"/>
    <w:rsid w:val="00404B64"/>
    <w:rsid w:val="00404EC0"/>
    <w:rsid w:val="00405137"/>
    <w:rsid w:val="00405371"/>
    <w:rsid w:val="004057B1"/>
    <w:rsid w:val="00405F83"/>
    <w:rsid w:val="004064F5"/>
    <w:rsid w:val="00406956"/>
    <w:rsid w:val="00406B4A"/>
    <w:rsid w:val="00407925"/>
    <w:rsid w:val="00407C35"/>
    <w:rsid w:val="00410DA1"/>
    <w:rsid w:val="00410EEA"/>
    <w:rsid w:val="0041189A"/>
    <w:rsid w:val="00411E2A"/>
    <w:rsid w:val="00411E56"/>
    <w:rsid w:val="00411FEC"/>
    <w:rsid w:val="0041210F"/>
    <w:rsid w:val="0041215D"/>
    <w:rsid w:val="00412917"/>
    <w:rsid w:val="004131CF"/>
    <w:rsid w:val="00413B3F"/>
    <w:rsid w:val="00413D60"/>
    <w:rsid w:val="00413F98"/>
    <w:rsid w:val="00413FED"/>
    <w:rsid w:val="004140D8"/>
    <w:rsid w:val="0041410C"/>
    <w:rsid w:val="00414596"/>
    <w:rsid w:val="0041492D"/>
    <w:rsid w:val="00414A28"/>
    <w:rsid w:val="00414E09"/>
    <w:rsid w:val="004154B9"/>
    <w:rsid w:val="0041572F"/>
    <w:rsid w:val="00415E1E"/>
    <w:rsid w:val="00416144"/>
    <w:rsid w:val="004162F3"/>
    <w:rsid w:val="00416A14"/>
    <w:rsid w:val="004175E1"/>
    <w:rsid w:val="00417F5E"/>
    <w:rsid w:val="004203FE"/>
    <w:rsid w:val="004204A0"/>
    <w:rsid w:val="004205B7"/>
    <w:rsid w:val="004206ED"/>
    <w:rsid w:val="00420B8C"/>
    <w:rsid w:val="00420D75"/>
    <w:rsid w:val="00420DBB"/>
    <w:rsid w:val="004213E1"/>
    <w:rsid w:val="004217E9"/>
    <w:rsid w:val="00421AE0"/>
    <w:rsid w:val="0042292D"/>
    <w:rsid w:val="00422C2A"/>
    <w:rsid w:val="00422D7D"/>
    <w:rsid w:val="00423B5E"/>
    <w:rsid w:val="00423BF2"/>
    <w:rsid w:val="00423E65"/>
    <w:rsid w:val="004243A1"/>
    <w:rsid w:val="0042441C"/>
    <w:rsid w:val="00424479"/>
    <w:rsid w:val="004252CB"/>
    <w:rsid w:val="004255C3"/>
    <w:rsid w:val="004256CE"/>
    <w:rsid w:val="0042592B"/>
    <w:rsid w:val="00425BF9"/>
    <w:rsid w:val="00425CD1"/>
    <w:rsid w:val="00425D43"/>
    <w:rsid w:val="00425E39"/>
    <w:rsid w:val="0042625A"/>
    <w:rsid w:val="0042637A"/>
    <w:rsid w:val="004267C8"/>
    <w:rsid w:val="00426CA3"/>
    <w:rsid w:val="004274A7"/>
    <w:rsid w:val="004276BA"/>
    <w:rsid w:val="004277FF"/>
    <w:rsid w:val="00427868"/>
    <w:rsid w:val="00427CD2"/>
    <w:rsid w:val="00427F37"/>
    <w:rsid w:val="004300D8"/>
    <w:rsid w:val="00430178"/>
    <w:rsid w:val="00430637"/>
    <w:rsid w:val="00430D22"/>
    <w:rsid w:val="0043127D"/>
    <w:rsid w:val="00431390"/>
    <w:rsid w:val="0043166C"/>
    <w:rsid w:val="004316E8"/>
    <w:rsid w:val="00431C02"/>
    <w:rsid w:val="00432055"/>
    <w:rsid w:val="00432E57"/>
    <w:rsid w:val="00432FBB"/>
    <w:rsid w:val="00433250"/>
    <w:rsid w:val="00433A86"/>
    <w:rsid w:val="00433F1C"/>
    <w:rsid w:val="004341B4"/>
    <w:rsid w:val="0043463B"/>
    <w:rsid w:val="00434A28"/>
    <w:rsid w:val="00434D70"/>
    <w:rsid w:val="00435211"/>
    <w:rsid w:val="0043527C"/>
    <w:rsid w:val="004353D3"/>
    <w:rsid w:val="004355B6"/>
    <w:rsid w:val="00436AA0"/>
    <w:rsid w:val="00436E18"/>
    <w:rsid w:val="00436E69"/>
    <w:rsid w:val="00437076"/>
    <w:rsid w:val="004375E8"/>
    <w:rsid w:val="0043782C"/>
    <w:rsid w:val="00437919"/>
    <w:rsid w:val="00437BB7"/>
    <w:rsid w:val="0044185E"/>
    <w:rsid w:val="00441B9D"/>
    <w:rsid w:val="00442542"/>
    <w:rsid w:val="00442881"/>
    <w:rsid w:val="00442974"/>
    <w:rsid w:val="00442E75"/>
    <w:rsid w:val="004430AB"/>
    <w:rsid w:val="004430AE"/>
    <w:rsid w:val="00443961"/>
    <w:rsid w:val="00443978"/>
    <w:rsid w:val="00443BAC"/>
    <w:rsid w:val="00443D80"/>
    <w:rsid w:val="00443E46"/>
    <w:rsid w:val="00443F5B"/>
    <w:rsid w:val="0044513C"/>
    <w:rsid w:val="004451F5"/>
    <w:rsid w:val="0044666B"/>
    <w:rsid w:val="00446768"/>
    <w:rsid w:val="0044697B"/>
    <w:rsid w:val="00446C1B"/>
    <w:rsid w:val="00446EC0"/>
    <w:rsid w:val="00446EFD"/>
    <w:rsid w:val="0044724F"/>
    <w:rsid w:val="004473AE"/>
    <w:rsid w:val="004473ED"/>
    <w:rsid w:val="0044787A"/>
    <w:rsid w:val="00447AC4"/>
    <w:rsid w:val="0045006F"/>
    <w:rsid w:val="004503E1"/>
    <w:rsid w:val="00450CD6"/>
    <w:rsid w:val="00450F51"/>
    <w:rsid w:val="00451AD6"/>
    <w:rsid w:val="0045214E"/>
    <w:rsid w:val="004521B6"/>
    <w:rsid w:val="00452251"/>
    <w:rsid w:val="00452D99"/>
    <w:rsid w:val="00452ECD"/>
    <w:rsid w:val="0045323A"/>
    <w:rsid w:val="0045341E"/>
    <w:rsid w:val="004546FE"/>
    <w:rsid w:val="00454DA7"/>
    <w:rsid w:val="004551EA"/>
    <w:rsid w:val="00455B06"/>
    <w:rsid w:val="00455D24"/>
    <w:rsid w:val="00455EF6"/>
    <w:rsid w:val="004569F9"/>
    <w:rsid w:val="00456EF1"/>
    <w:rsid w:val="00457840"/>
    <w:rsid w:val="0045787D"/>
    <w:rsid w:val="00457A20"/>
    <w:rsid w:val="00457AED"/>
    <w:rsid w:val="00457B8D"/>
    <w:rsid w:val="00457C3A"/>
    <w:rsid w:val="004604BD"/>
    <w:rsid w:val="004605BC"/>
    <w:rsid w:val="00460971"/>
    <w:rsid w:val="00461206"/>
    <w:rsid w:val="0046140E"/>
    <w:rsid w:val="004615EB"/>
    <w:rsid w:val="00461C81"/>
    <w:rsid w:val="00461CC8"/>
    <w:rsid w:val="00461E20"/>
    <w:rsid w:val="00461FE6"/>
    <w:rsid w:val="0046225F"/>
    <w:rsid w:val="004622BA"/>
    <w:rsid w:val="00463027"/>
    <w:rsid w:val="004633AD"/>
    <w:rsid w:val="004635C5"/>
    <w:rsid w:val="0046394B"/>
    <w:rsid w:val="00463D91"/>
    <w:rsid w:val="004642D2"/>
    <w:rsid w:val="00464BAC"/>
    <w:rsid w:val="004650E9"/>
    <w:rsid w:val="0046564D"/>
    <w:rsid w:val="00465902"/>
    <w:rsid w:val="004660A3"/>
    <w:rsid w:val="004665EA"/>
    <w:rsid w:val="00466719"/>
    <w:rsid w:val="00467443"/>
    <w:rsid w:val="00467B1F"/>
    <w:rsid w:val="0047031D"/>
    <w:rsid w:val="00470ACE"/>
    <w:rsid w:val="00470B6D"/>
    <w:rsid w:val="004710F5"/>
    <w:rsid w:val="004713D6"/>
    <w:rsid w:val="004718FE"/>
    <w:rsid w:val="00471D8E"/>
    <w:rsid w:val="0047261F"/>
    <w:rsid w:val="00473023"/>
    <w:rsid w:val="00473080"/>
    <w:rsid w:val="004733EE"/>
    <w:rsid w:val="00473A33"/>
    <w:rsid w:val="00473FE8"/>
    <w:rsid w:val="004740D4"/>
    <w:rsid w:val="00474493"/>
    <w:rsid w:val="00474750"/>
    <w:rsid w:val="00474B67"/>
    <w:rsid w:val="00474B8D"/>
    <w:rsid w:val="0047547F"/>
    <w:rsid w:val="004754CC"/>
    <w:rsid w:val="004758C3"/>
    <w:rsid w:val="00475B57"/>
    <w:rsid w:val="00475D1F"/>
    <w:rsid w:val="00476140"/>
    <w:rsid w:val="00476296"/>
    <w:rsid w:val="004763D1"/>
    <w:rsid w:val="004765FE"/>
    <w:rsid w:val="0047680A"/>
    <w:rsid w:val="00476B53"/>
    <w:rsid w:val="00476EA1"/>
    <w:rsid w:val="004770A7"/>
    <w:rsid w:val="00477169"/>
    <w:rsid w:val="004771AF"/>
    <w:rsid w:val="00477620"/>
    <w:rsid w:val="00477841"/>
    <w:rsid w:val="004804EC"/>
    <w:rsid w:val="00480710"/>
    <w:rsid w:val="0048098B"/>
    <w:rsid w:val="004814A3"/>
    <w:rsid w:val="00483A6D"/>
    <w:rsid w:val="00484879"/>
    <w:rsid w:val="00484D1D"/>
    <w:rsid w:val="00484D20"/>
    <w:rsid w:val="00485397"/>
    <w:rsid w:val="0048552F"/>
    <w:rsid w:val="004857EB"/>
    <w:rsid w:val="00485C09"/>
    <w:rsid w:val="004868D4"/>
    <w:rsid w:val="004869E9"/>
    <w:rsid w:val="00486E84"/>
    <w:rsid w:val="0048734B"/>
    <w:rsid w:val="004875AA"/>
    <w:rsid w:val="004876ED"/>
    <w:rsid w:val="00487A99"/>
    <w:rsid w:val="00487B5E"/>
    <w:rsid w:val="00487EEC"/>
    <w:rsid w:val="00490109"/>
    <w:rsid w:val="00491B60"/>
    <w:rsid w:val="004920B7"/>
    <w:rsid w:val="004920DD"/>
    <w:rsid w:val="00492128"/>
    <w:rsid w:val="00492594"/>
    <w:rsid w:val="00493613"/>
    <w:rsid w:val="00493A08"/>
    <w:rsid w:val="00493D2A"/>
    <w:rsid w:val="00493E87"/>
    <w:rsid w:val="00493FAD"/>
    <w:rsid w:val="00494662"/>
    <w:rsid w:val="0049469F"/>
    <w:rsid w:val="004946F3"/>
    <w:rsid w:val="0049538D"/>
    <w:rsid w:val="004958AF"/>
    <w:rsid w:val="004958BB"/>
    <w:rsid w:val="00495B54"/>
    <w:rsid w:val="00495C33"/>
    <w:rsid w:val="00495DDB"/>
    <w:rsid w:val="00496196"/>
    <w:rsid w:val="004964D8"/>
    <w:rsid w:val="0049668C"/>
    <w:rsid w:val="004969AB"/>
    <w:rsid w:val="00496EA4"/>
    <w:rsid w:val="004971DF"/>
    <w:rsid w:val="00497E2A"/>
    <w:rsid w:val="00497FD9"/>
    <w:rsid w:val="004A0284"/>
    <w:rsid w:val="004A0D31"/>
    <w:rsid w:val="004A17B2"/>
    <w:rsid w:val="004A19EC"/>
    <w:rsid w:val="004A1B20"/>
    <w:rsid w:val="004A1BEB"/>
    <w:rsid w:val="004A1CB1"/>
    <w:rsid w:val="004A209F"/>
    <w:rsid w:val="004A2566"/>
    <w:rsid w:val="004A25AD"/>
    <w:rsid w:val="004A2BBB"/>
    <w:rsid w:val="004A2C3E"/>
    <w:rsid w:val="004A2D4B"/>
    <w:rsid w:val="004A2D6F"/>
    <w:rsid w:val="004A3A45"/>
    <w:rsid w:val="004A3A5D"/>
    <w:rsid w:val="004A4A02"/>
    <w:rsid w:val="004A4B88"/>
    <w:rsid w:val="004A4BE5"/>
    <w:rsid w:val="004A4DBD"/>
    <w:rsid w:val="004A52F2"/>
    <w:rsid w:val="004A55A3"/>
    <w:rsid w:val="004A57FE"/>
    <w:rsid w:val="004A59CE"/>
    <w:rsid w:val="004A5EF8"/>
    <w:rsid w:val="004A609E"/>
    <w:rsid w:val="004A642C"/>
    <w:rsid w:val="004A64FA"/>
    <w:rsid w:val="004A6A07"/>
    <w:rsid w:val="004A6B12"/>
    <w:rsid w:val="004A6DA8"/>
    <w:rsid w:val="004A7162"/>
    <w:rsid w:val="004A79FC"/>
    <w:rsid w:val="004B0068"/>
    <w:rsid w:val="004B00E3"/>
    <w:rsid w:val="004B0310"/>
    <w:rsid w:val="004B05E1"/>
    <w:rsid w:val="004B08DD"/>
    <w:rsid w:val="004B0DAA"/>
    <w:rsid w:val="004B0E06"/>
    <w:rsid w:val="004B1A59"/>
    <w:rsid w:val="004B2292"/>
    <w:rsid w:val="004B2A9B"/>
    <w:rsid w:val="004B2E17"/>
    <w:rsid w:val="004B36E2"/>
    <w:rsid w:val="004B3ACA"/>
    <w:rsid w:val="004B430E"/>
    <w:rsid w:val="004B45CA"/>
    <w:rsid w:val="004B4D9B"/>
    <w:rsid w:val="004B50BF"/>
    <w:rsid w:val="004B5133"/>
    <w:rsid w:val="004B55E2"/>
    <w:rsid w:val="004B57B6"/>
    <w:rsid w:val="004B5A77"/>
    <w:rsid w:val="004B5C5D"/>
    <w:rsid w:val="004B655C"/>
    <w:rsid w:val="004B6819"/>
    <w:rsid w:val="004B73C9"/>
    <w:rsid w:val="004B788D"/>
    <w:rsid w:val="004C0231"/>
    <w:rsid w:val="004C09B4"/>
    <w:rsid w:val="004C106D"/>
    <w:rsid w:val="004C1502"/>
    <w:rsid w:val="004C1E35"/>
    <w:rsid w:val="004C248D"/>
    <w:rsid w:val="004C24FA"/>
    <w:rsid w:val="004C30B3"/>
    <w:rsid w:val="004C361E"/>
    <w:rsid w:val="004C38FC"/>
    <w:rsid w:val="004C420D"/>
    <w:rsid w:val="004C48A5"/>
    <w:rsid w:val="004C58F9"/>
    <w:rsid w:val="004C5A05"/>
    <w:rsid w:val="004C6473"/>
    <w:rsid w:val="004C6637"/>
    <w:rsid w:val="004C6A12"/>
    <w:rsid w:val="004C6BAB"/>
    <w:rsid w:val="004C6BB4"/>
    <w:rsid w:val="004C6E5F"/>
    <w:rsid w:val="004C6F6D"/>
    <w:rsid w:val="004C7517"/>
    <w:rsid w:val="004C7744"/>
    <w:rsid w:val="004C78DD"/>
    <w:rsid w:val="004C7AD3"/>
    <w:rsid w:val="004D0CDB"/>
    <w:rsid w:val="004D1894"/>
    <w:rsid w:val="004D2278"/>
    <w:rsid w:val="004D2670"/>
    <w:rsid w:val="004D2873"/>
    <w:rsid w:val="004D2B81"/>
    <w:rsid w:val="004D2E92"/>
    <w:rsid w:val="004D3370"/>
    <w:rsid w:val="004D3628"/>
    <w:rsid w:val="004D3642"/>
    <w:rsid w:val="004D3828"/>
    <w:rsid w:val="004D3DEF"/>
    <w:rsid w:val="004D3F86"/>
    <w:rsid w:val="004D4086"/>
    <w:rsid w:val="004D4879"/>
    <w:rsid w:val="004D4E3E"/>
    <w:rsid w:val="004D4EE1"/>
    <w:rsid w:val="004D5021"/>
    <w:rsid w:val="004D5134"/>
    <w:rsid w:val="004D5505"/>
    <w:rsid w:val="004D5523"/>
    <w:rsid w:val="004D57B3"/>
    <w:rsid w:val="004D691C"/>
    <w:rsid w:val="004D6C53"/>
    <w:rsid w:val="004D6CAE"/>
    <w:rsid w:val="004D76BE"/>
    <w:rsid w:val="004D7F4C"/>
    <w:rsid w:val="004E0196"/>
    <w:rsid w:val="004E0961"/>
    <w:rsid w:val="004E0B21"/>
    <w:rsid w:val="004E0C62"/>
    <w:rsid w:val="004E0E8E"/>
    <w:rsid w:val="004E10D5"/>
    <w:rsid w:val="004E11E2"/>
    <w:rsid w:val="004E1D46"/>
    <w:rsid w:val="004E22D1"/>
    <w:rsid w:val="004E2432"/>
    <w:rsid w:val="004E3182"/>
    <w:rsid w:val="004E3319"/>
    <w:rsid w:val="004E3A19"/>
    <w:rsid w:val="004E40A6"/>
    <w:rsid w:val="004E4C5A"/>
    <w:rsid w:val="004E4DA5"/>
    <w:rsid w:val="004E50B2"/>
    <w:rsid w:val="004E5757"/>
    <w:rsid w:val="004E614F"/>
    <w:rsid w:val="004E6254"/>
    <w:rsid w:val="004E62DD"/>
    <w:rsid w:val="004E71E9"/>
    <w:rsid w:val="004E73E4"/>
    <w:rsid w:val="004E7592"/>
    <w:rsid w:val="004E77A1"/>
    <w:rsid w:val="004E7B39"/>
    <w:rsid w:val="004E7EB5"/>
    <w:rsid w:val="004F0285"/>
    <w:rsid w:val="004F042E"/>
    <w:rsid w:val="004F05D8"/>
    <w:rsid w:val="004F1408"/>
    <w:rsid w:val="004F15B3"/>
    <w:rsid w:val="004F1AF1"/>
    <w:rsid w:val="004F1D6D"/>
    <w:rsid w:val="004F22B5"/>
    <w:rsid w:val="004F230F"/>
    <w:rsid w:val="004F2716"/>
    <w:rsid w:val="004F289D"/>
    <w:rsid w:val="004F2D5D"/>
    <w:rsid w:val="004F2E84"/>
    <w:rsid w:val="004F3141"/>
    <w:rsid w:val="004F38D0"/>
    <w:rsid w:val="004F3E78"/>
    <w:rsid w:val="004F4171"/>
    <w:rsid w:val="004F467A"/>
    <w:rsid w:val="004F4A1F"/>
    <w:rsid w:val="004F50BE"/>
    <w:rsid w:val="004F54AD"/>
    <w:rsid w:val="004F5759"/>
    <w:rsid w:val="004F5812"/>
    <w:rsid w:val="004F5870"/>
    <w:rsid w:val="004F6069"/>
    <w:rsid w:val="004F6381"/>
    <w:rsid w:val="004F69B8"/>
    <w:rsid w:val="004F6B27"/>
    <w:rsid w:val="004F731B"/>
    <w:rsid w:val="004F732A"/>
    <w:rsid w:val="004F75BC"/>
    <w:rsid w:val="004F7867"/>
    <w:rsid w:val="004F7880"/>
    <w:rsid w:val="004F7A9F"/>
    <w:rsid w:val="005001E2"/>
    <w:rsid w:val="005007D8"/>
    <w:rsid w:val="005009C8"/>
    <w:rsid w:val="00500E90"/>
    <w:rsid w:val="00501000"/>
    <w:rsid w:val="0050182A"/>
    <w:rsid w:val="00501A4A"/>
    <w:rsid w:val="00501A50"/>
    <w:rsid w:val="00501C87"/>
    <w:rsid w:val="00501E95"/>
    <w:rsid w:val="005021F7"/>
    <w:rsid w:val="0050266B"/>
    <w:rsid w:val="005026F9"/>
    <w:rsid w:val="005036C8"/>
    <w:rsid w:val="00503AD2"/>
    <w:rsid w:val="00503F7B"/>
    <w:rsid w:val="0050416A"/>
    <w:rsid w:val="00504223"/>
    <w:rsid w:val="005048FD"/>
    <w:rsid w:val="00504BDC"/>
    <w:rsid w:val="0050540C"/>
    <w:rsid w:val="0050581E"/>
    <w:rsid w:val="00505A14"/>
    <w:rsid w:val="00505F8D"/>
    <w:rsid w:val="005060C9"/>
    <w:rsid w:val="00506284"/>
    <w:rsid w:val="005063D4"/>
    <w:rsid w:val="0050648B"/>
    <w:rsid w:val="00506D8F"/>
    <w:rsid w:val="00506FA4"/>
    <w:rsid w:val="00507225"/>
    <w:rsid w:val="00507A0B"/>
    <w:rsid w:val="00507AFA"/>
    <w:rsid w:val="00507CDE"/>
    <w:rsid w:val="00507D2E"/>
    <w:rsid w:val="00507D88"/>
    <w:rsid w:val="00510151"/>
    <w:rsid w:val="00510711"/>
    <w:rsid w:val="005108CF"/>
    <w:rsid w:val="00510A56"/>
    <w:rsid w:val="00510BD7"/>
    <w:rsid w:val="0051179F"/>
    <w:rsid w:val="00511FBD"/>
    <w:rsid w:val="005121D5"/>
    <w:rsid w:val="005127DB"/>
    <w:rsid w:val="005128B7"/>
    <w:rsid w:val="00512FDC"/>
    <w:rsid w:val="00513625"/>
    <w:rsid w:val="00513955"/>
    <w:rsid w:val="005142D8"/>
    <w:rsid w:val="00514960"/>
    <w:rsid w:val="00514E76"/>
    <w:rsid w:val="005154D8"/>
    <w:rsid w:val="00515834"/>
    <w:rsid w:val="00515C34"/>
    <w:rsid w:val="00515DA6"/>
    <w:rsid w:val="00516054"/>
    <w:rsid w:val="0051629A"/>
    <w:rsid w:val="0051678D"/>
    <w:rsid w:val="005174CF"/>
    <w:rsid w:val="0051767C"/>
    <w:rsid w:val="00520191"/>
    <w:rsid w:val="00520837"/>
    <w:rsid w:val="005209D7"/>
    <w:rsid w:val="005209E5"/>
    <w:rsid w:val="00520F11"/>
    <w:rsid w:val="005210F5"/>
    <w:rsid w:val="00521778"/>
    <w:rsid w:val="005224B6"/>
    <w:rsid w:val="005227CA"/>
    <w:rsid w:val="00522C99"/>
    <w:rsid w:val="00522CAD"/>
    <w:rsid w:val="00523731"/>
    <w:rsid w:val="00523CD8"/>
    <w:rsid w:val="00523DAB"/>
    <w:rsid w:val="00524338"/>
    <w:rsid w:val="005243E1"/>
    <w:rsid w:val="005244AF"/>
    <w:rsid w:val="0052462B"/>
    <w:rsid w:val="0052549C"/>
    <w:rsid w:val="005254BD"/>
    <w:rsid w:val="0052560C"/>
    <w:rsid w:val="00525AB1"/>
    <w:rsid w:val="00526827"/>
    <w:rsid w:val="00526D45"/>
    <w:rsid w:val="00526DB1"/>
    <w:rsid w:val="00526F6A"/>
    <w:rsid w:val="005272F0"/>
    <w:rsid w:val="005274A8"/>
    <w:rsid w:val="00527959"/>
    <w:rsid w:val="005279E5"/>
    <w:rsid w:val="00527D33"/>
    <w:rsid w:val="00527FE1"/>
    <w:rsid w:val="00530E98"/>
    <w:rsid w:val="00531638"/>
    <w:rsid w:val="0053180E"/>
    <w:rsid w:val="00531827"/>
    <w:rsid w:val="00531AF4"/>
    <w:rsid w:val="00531BE0"/>
    <w:rsid w:val="00531CA9"/>
    <w:rsid w:val="00531FC9"/>
    <w:rsid w:val="00531FEE"/>
    <w:rsid w:val="00532690"/>
    <w:rsid w:val="00532B12"/>
    <w:rsid w:val="00532FB9"/>
    <w:rsid w:val="00533258"/>
    <w:rsid w:val="005333A0"/>
    <w:rsid w:val="005339AF"/>
    <w:rsid w:val="00536875"/>
    <w:rsid w:val="005369CD"/>
    <w:rsid w:val="00536ECB"/>
    <w:rsid w:val="00537149"/>
    <w:rsid w:val="005373A6"/>
    <w:rsid w:val="005376BF"/>
    <w:rsid w:val="005378AF"/>
    <w:rsid w:val="005378B9"/>
    <w:rsid w:val="00537C95"/>
    <w:rsid w:val="0054007B"/>
    <w:rsid w:val="00540D7F"/>
    <w:rsid w:val="0054106F"/>
    <w:rsid w:val="0054107B"/>
    <w:rsid w:val="005412C9"/>
    <w:rsid w:val="005413EF"/>
    <w:rsid w:val="005414F2"/>
    <w:rsid w:val="00541786"/>
    <w:rsid w:val="00541AB6"/>
    <w:rsid w:val="00541D46"/>
    <w:rsid w:val="00542193"/>
    <w:rsid w:val="0054273A"/>
    <w:rsid w:val="00542CAB"/>
    <w:rsid w:val="00543025"/>
    <w:rsid w:val="005432D8"/>
    <w:rsid w:val="00543C4D"/>
    <w:rsid w:val="00544381"/>
    <w:rsid w:val="00544638"/>
    <w:rsid w:val="0054482E"/>
    <w:rsid w:val="00544B66"/>
    <w:rsid w:val="005452B2"/>
    <w:rsid w:val="00545376"/>
    <w:rsid w:val="0054537F"/>
    <w:rsid w:val="005454C4"/>
    <w:rsid w:val="00545617"/>
    <w:rsid w:val="0054606B"/>
    <w:rsid w:val="005470F7"/>
    <w:rsid w:val="00547445"/>
    <w:rsid w:val="005478CC"/>
    <w:rsid w:val="005502BF"/>
    <w:rsid w:val="005506E4"/>
    <w:rsid w:val="00550BFD"/>
    <w:rsid w:val="00550C3F"/>
    <w:rsid w:val="00550E2F"/>
    <w:rsid w:val="00551645"/>
    <w:rsid w:val="0055175D"/>
    <w:rsid w:val="00551961"/>
    <w:rsid w:val="0055200B"/>
    <w:rsid w:val="005522A8"/>
    <w:rsid w:val="005525C2"/>
    <w:rsid w:val="0055263B"/>
    <w:rsid w:val="00552AEF"/>
    <w:rsid w:val="00552D74"/>
    <w:rsid w:val="00552D83"/>
    <w:rsid w:val="00553E39"/>
    <w:rsid w:val="00553F29"/>
    <w:rsid w:val="005545DE"/>
    <w:rsid w:val="0055484B"/>
    <w:rsid w:val="00554FBD"/>
    <w:rsid w:val="005557B7"/>
    <w:rsid w:val="00555FB8"/>
    <w:rsid w:val="005569B8"/>
    <w:rsid w:val="005571C2"/>
    <w:rsid w:val="00557266"/>
    <w:rsid w:val="0055734A"/>
    <w:rsid w:val="005607D6"/>
    <w:rsid w:val="00560890"/>
    <w:rsid w:val="005610B0"/>
    <w:rsid w:val="005610DD"/>
    <w:rsid w:val="005616BB"/>
    <w:rsid w:val="00561858"/>
    <w:rsid w:val="00561C7D"/>
    <w:rsid w:val="00561FC0"/>
    <w:rsid w:val="00562666"/>
    <w:rsid w:val="005626BD"/>
    <w:rsid w:val="00562A41"/>
    <w:rsid w:val="00562A80"/>
    <w:rsid w:val="00562C5A"/>
    <w:rsid w:val="00563450"/>
    <w:rsid w:val="005635E6"/>
    <w:rsid w:val="00563733"/>
    <w:rsid w:val="005638A8"/>
    <w:rsid w:val="005639D5"/>
    <w:rsid w:val="00563C69"/>
    <w:rsid w:val="005641E6"/>
    <w:rsid w:val="00564A16"/>
    <w:rsid w:val="00564BA2"/>
    <w:rsid w:val="00565168"/>
    <w:rsid w:val="005653E5"/>
    <w:rsid w:val="005657A4"/>
    <w:rsid w:val="005666A8"/>
    <w:rsid w:val="00566B10"/>
    <w:rsid w:val="005670C6"/>
    <w:rsid w:val="005670E6"/>
    <w:rsid w:val="00567375"/>
    <w:rsid w:val="005674F8"/>
    <w:rsid w:val="0056769D"/>
    <w:rsid w:val="00567B40"/>
    <w:rsid w:val="00567D04"/>
    <w:rsid w:val="00570266"/>
    <w:rsid w:val="00570313"/>
    <w:rsid w:val="00570B8C"/>
    <w:rsid w:val="00570D1D"/>
    <w:rsid w:val="00570F6F"/>
    <w:rsid w:val="00570FBA"/>
    <w:rsid w:val="00571466"/>
    <w:rsid w:val="0057146D"/>
    <w:rsid w:val="00571717"/>
    <w:rsid w:val="0057187F"/>
    <w:rsid w:val="00571C50"/>
    <w:rsid w:val="00571EB1"/>
    <w:rsid w:val="0057202B"/>
    <w:rsid w:val="00572198"/>
    <w:rsid w:val="00572214"/>
    <w:rsid w:val="00572369"/>
    <w:rsid w:val="005727A5"/>
    <w:rsid w:val="005727CA"/>
    <w:rsid w:val="00572BC6"/>
    <w:rsid w:val="00573150"/>
    <w:rsid w:val="005733EE"/>
    <w:rsid w:val="00573DB0"/>
    <w:rsid w:val="00573F53"/>
    <w:rsid w:val="00574188"/>
    <w:rsid w:val="00574628"/>
    <w:rsid w:val="00574726"/>
    <w:rsid w:val="00574E4F"/>
    <w:rsid w:val="00574EE4"/>
    <w:rsid w:val="005752CD"/>
    <w:rsid w:val="005752E3"/>
    <w:rsid w:val="00575C06"/>
    <w:rsid w:val="00575D74"/>
    <w:rsid w:val="0057612C"/>
    <w:rsid w:val="005765B4"/>
    <w:rsid w:val="005769CD"/>
    <w:rsid w:val="00577AF5"/>
    <w:rsid w:val="00577F7E"/>
    <w:rsid w:val="005808BB"/>
    <w:rsid w:val="00580CF8"/>
    <w:rsid w:val="00581178"/>
    <w:rsid w:val="0058151C"/>
    <w:rsid w:val="00582203"/>
    <w:rsid w:val="00582791"/>
    <w:rsid w:val="0058293C"/>
    <w:rsid w:val="0058307D"/>
    <w:rsid w:val="005832FF"/>
    <w:rsid w:val="005838F1"/>
    <w:rsid w:val="005844A7"/>
    <w:rsid w:val="00584849"/>
    <w:rsid w:val="00585CDC"/>
    <w:rsid w:val="00585F13"/>
    <w:rsid w:val="005864F0"/>
    <w:rsid w:val="005867F6"/>
    <w:rsid w:val="0058695B"/>
    <w:rsid w:val="00586CF4"/>
    <w:rsid w:val="00586DD3"/>
    <w:rsid w:val="00586F56"/>
    <w:rsid w:val="00587D05"/>
    <w:rsid w:val="00590442"/>
    <w:rsid w:val="00590561"/>
    <w:rsid w:val="00590956"/>
    <w:rsid w:val="005909B3"/>
    <w:rsid w:val="00590AF9"/>
    <w:rsid w:val="00591694"/>
    <w:rsid w:val="00591769"/>
    <w:rsid w:val="00591BDC"/>
    <w:rsid w:val="005922D7"/>
    <w:rsid w:val="005926C7"/>
    <w:rsid w:val="00592E7D"/>
    <w:rsid w:val="00593AEF"/>
    <w:rsid w:val="00593EDD"/>
    <w:rsid w:val="00594258"/>
    <w:rsid w:val="005948B5"/>
    <w:rsid w:val="00594950"/>
    <w:rsid w:val="00594BE3"/>
    <w:rsid w:val="00595D43"/>
    <w:rsid w:val="005962FF"/>
    <w:rsid w:val="00596829"/>
    <w:rsid w:val="00596C0D"/>
    <w:rsid w:val="00596CAE"/>
    <w:rsid w:val="00596E24"/>
    <w:rsid w:val="00597195"/>
    <w:rsid w:val="005971AF"/>
    <w:rsid w:val="0059720E"/>
    <w:rsid w:val="00597933"/>
    <w:rsid w:val="00597965"/>
    <w:rsid w:val="00597CF5"/>
    <w:rsid w:val="005A0693"/>
    <w:rsid w:val="005A0954"/>
    <w:rsid w:val="005A1685"/>
    <w:rsid w:val="005A172A"/>
    <w:rsid w:val="005A1748"/>
    <w:rsid w:val="005A176F"/>
    <w:rsid w:val="005A1A10"/>
    <w:rsid w:val="005A202C"/>
    <w:rsid w:val="005A21BF"/>
    <w:rsid w:val="005A285C"/>
    <w:rsid w:val="005A31DA"/>
    <w:rsid w:val="005A35FE"/>
    <w:rsid w:val="005A392D"/>
    <w:rsid w:val="005A3A7D"/>
    <w:rsid w:val="005A3F05"/>
    <w:rsid w:val="005A3F4B"/>
    <w:rsid w:val="005A4020"/>
    <w:rsid w:val="005A4190"/>
    <w:rsid w:val="005A4C96"/>
    <w:rsid w:val="005A5806"/>
    <w:rsid w:val="005A59F7"/>
    <w:rsid w:val="005A61AD"/>
    <w:rsid w:val="005A63E3"/>
    <w:rsid w:val="005A674E"/>
    <w:rsid w:val="005A6955"/>
    <w:rsid w:val="005A6E72"/>
    <w:rsid w:val="005A6F73"/>
    <w:rsid w:val="005B101F"/>
    <w:rsid w:val="005B126E"/>
    <w:rsid w:val="005B25DF"/>
    <w:rsid w:val="005B30A9"/>
    <w:rsid w:val="005B3201"/>
    <w:rsid w:val="005B3521"/>
    <w:rsid w:val="005B3536"/>
    <w:rsid w:val="005B3CC2"/>
    <w:rsid w:val="005B4225"/>
    <w:rsid w:val="005B4622"/>
    <w:rsid w:val="005B4863"/>
    <w:rsid w:val="005B5166"/>
    <w:rsid w:val="005B51C5"/>
    <w:rsid w:val="005B51C6"/>
    <w:rsid w:val="005B5759"/>
    <w:rsid w:val="005B57BE"/>
    <w:rsid w:val="005B59FC"/>
    <w:rsid w:val="005B5E4C"/>
    <w:rsid w:val="005B6081"/>
    <w:rsid w:val="005B63EA"/>
    <w:rsid w:val="005C0581"/>
    <w:rsid w:val="005C078F"/>
    <w:rsid w:val="005C0FE4"/>
    <w:rsid w:val="005C106A"/>
    <w:rsid w:val="005C1F6C"/>
    <w:rsid w:val="005C2100"/>
    <w:rsid w:val="005C2EC8"/>
    <w:rsid w:val="005C304A"/>
    <w:rsid w:val="005C3564"/>
    <w:rsid w:val="005C3A66"/>
    <w:rsid w:val="005C3D50"/>
    <w:rsid w:val="005C3EED"/>
    <w:rsid w:val="005C416B"/>
    <w:rsid w:val="005C44DE"/>
    <w:rsid w:val="005C45CB"/>
    <w:rsid w:val="005C49A0"/>
    <w:rsid w:val="005C4C39"/>
    <w:rsid w:val="005C4F7C"/>
    <w:rsid w:val="005C513C"/>
    <w:rsid w:val="005C576B"/>
    <w:rsid w:val="005C6389"/>
    <w:rsid w:val="005C63AA"/>
    <w:rsid w:val="005C6A2F"/>
    <w:rsid w:val="005C6E47"/>
    <w:rsid w:val="005C7B91"/>
    <w:rsid w:val="005D068A"/>
    <w:rsid w:val="005D09FA"/>
    <w:rsid w:val="005D0AED"/>
    <w:rsid w:val="005D0DF7"/>
    <w:rsid w:val="005D10E4"/>
    <w:rsid w:val="005D1451"/>
    <w:rsid w:val="005D1A0A"/>
    <w:rsid w:val="005D1D94"/>
    <w:rsid w:val="005D24B2"/>
    <w:rsid w:val="005D26D0"/>
    <w:rsid w:val="005D27B5"/>
    <w:rsid w:val="005D285C"/>
    <w:rsid w:val="005D355A"/>
    <w:rsid w:val="005D35A4"/>
    <w:rsid w:val="005D429B"/>
    <w:rsid w:val="005D4C33"/>
    <w:rsid w:val="005D5BFC"/>
    <w:rsid w:val="005D72CA"/>
    <w:rsid w:val="005D73FE"/>
    <w:rsid w:val="005D74E4"/>
    <w:rsid w:val="005D75C1"/>
    <w:rsid w:val="005D782E"/>
    <w:rsid w:val="005D7DAF"/>
    <w:rsid w:val="005D7FA2"/>
    <w:rsid w:val="005E00E1"/>
    <w:rsid w:val="005E06C7"/>
    <w:rsid w:val="005E127E"/>
    <w:rsid w:val="005E13A5"/>
    <w:rsid w:val="005E22A4"/>
    <w:rsid w:val="005E2FBC"/>
    <w:rsid w:val="005E3005"/>
    <w:rsid w:val="005E30E6"/>
    <w:rsid w:val="005E35F4"/>
    <w:rsid w:val="005E383C"/>
    <w:rsid w:val="005E43A7"/>
    <w:rsid w:val="005E4632"/>
    <w:rsid w:val="005E5444"/>
    <w:rsid w:val="005E6220"/>
    <w:rsid w:val="005E7192"/>
    <w:rsid w:val="005E74DF"/>
    <w:rsid w:val="005E79DD"/>
    <w:rsid w:val="005F05D0"/>
    <w:rsid w:val="005F0884"/>
    <w:rsid w:val="005F09A5"/>
    <w:rsid w:val="005F121C"/>
    <w:rsid w:val="005F1540"/>
    <w:rsid w:val="005F175F"/>
    <w:rsid w:val="005F1B9C"/>
    <w:rsid w:val="005F21CF"/>
    <w:rsid w:val="005F2347"/>
    <w:rsid w:val="005F2E6D"/>
    <w:rsid w:val="005F2F46"/>
    <w:rsid w:val="005F3652"/>
    <w:rsid w:val="005F394B"/>
    <w:rsid w:val="005F3DFC"/>
    <w:rsid w:val="005F3E4C"/>
    <w:rsid w:val="005F43BB"/>
    <w:rsid w:val="005F4A11"/>
    <w:rsid w:val="005F4DFD"/>
    <w:rsid w:val="005F5A70"/>
    <w:rsid w:val="005F61C7"/>
    <w:rsid w:val="005F6420"/>
    <w:rsid w:val="005F6446"/>
    <w:rsid w:val="005F7055"/>
    <w:rsid w:val="005F7671"/>
    <w:rsid w:val="005F7D58"/>
    <w:rsid w:val="005F7E46"/>
    <w:rsid w:val="006001EB"/>
    <w:rsid w:val="00601120"/>
    <w:rsid w:val="0060156F"/>
    <w:rsid w:val="00601638"/>
    <w:rsid w:val="00601708"/>
    <w:rsid w:val="0060193B"/>
    <w:rsid w:val="00601DA7"/>
    <w:rsid w:val="006020C9"/>
    <w:rsid w:val="00602B9C"/>
    <w:rsid w:val="00603A81"/>
    <w:rsid w:val="00604026"/>
    <w:rsid w:val="00604277"/>
    <w:rsid w:val="0060445A"/>
    <w:rsid w:val="0060449C"/>
    <w:rsid w:val="006044C2"/>
    <w:rsid w:val="00604BE9"/>
    <w:rsid w:val="00604EBC"/>
    <w:rsid w:val="00604F1B"/>
    <w:rsid w:val="0060502A"/>
    <w:rsid w:val="0060509F"/>
    <w:rsid w:val="006050E2"/>
    <w:rsid w:val="00605781"/>
    <w:rsid w:val="006058BB"/>
    <w:rsid w:val="006059CF"/>
    <w:rsid w:val="006071E3"/>
    <w:rsid w:val="0060741D"/>
    <w:rsid w:val="00607553"/>
    <w:rsid w:val="006075EE"/>
    <w:rsid w:val="0060768B"/>
    <w:rsid w:val="0060795C"/>
    <w:rsid w:val="00607E9A"/>
    <w:rsid w:val="0061037B"/>
    <w:rsid w:val="00610BAF"/>
    <w:rsid w:val="00610E94"/>
    <w:rsid w:val="0061123B"/>
    <w:rsid w:val="006114C9"/>
    <w:rsid w:val="00611690"/>
    <w:rsid w:val="006116D9"/>
    <w:rsid w:val="00611906"/>
    <w:rsid w:val="00611D3F"/>
    <w:rsid w:val="00611E13"/>
    <w:rsid w:val="006123DB"/>
    <w:rsid w:val="00612B52"/>
    <w:rsid w:val="00612C71"/>
    <w:rsid w:val="006134D8"/>
    <w:rsid w:val="00613518"/>
    <w:rsid w:val="00613519"/>
    <w:rsid w:val="00613E04"/>
    <w:rsid w:val="006141A0"/>
    <w:rsid w:val="0061429E"/>
    <w:rsid w:val="006143E8"/>
    <w:rsid w:val="00614411"/>
    <w:rsid w:val="00614832"/>
    <w:rsid w:val="00614B97"/>
    <w:rsid w:val="00614C3B"/>
    <w:rsid w:val="00614E5A"/>
    <w:rsid w:val="0061540F"/>
    <w:rsid w:val="00615503"/>
    <w:rsid w:val="0061589C"/>
    <w:rsid w:val="00615979"/>
    <w:rsid w:val="00615A8D"/>
    <w:rsid w:val="00615D57"/>
    <w:rsid w:val="00615F3D"/>
    <w:rsid w:val="00616234"/>
    <w:rsid w:val="0061639E"/>
    <w:rsid w:val="00616868"/>
    <w:rsid w:val="00616E4A"/>
    <w:rsid w:val="00616E8B"/>
    <w:rsid w:val="0061755A"/>
    <w:rsid w:val="00617AC0"/>
    <w:rsid w:val="00617C70"/>
    <w:rsid w:val="00617DB9"/>
    <w:rsid w:val="0062008B"/>
    <w:rsid w:val="006200AD"/>
    <w:rsid w:val="006206C0"/>
    <w:rsid w:val="006206F3"/>
    <w:rsid w:val="00620955"/>
    <w:rsid w:val="006214F3"/>
    <w:rsid w:val="006215C0"/>
    <w:rsid w:val="006215F0"/>
    <w:rsid w:val="00621B57"/>
    <w:rsid w:val="00621C64"/>
    <w:rsid w:val="00621F9E"/>
    <w:rsid w:val="0062204B"/>
    <w:rsid w:val="00622834"/>
    <w:rsid w:val="00622E05"/>
    <w:rsid w:val="00622E3C"/>
    <w:rsid w:val="00623191"/>
    <w:rsid w:val="00623992"/>
    <w:rsid w:val="00623DCD"/>
    <w:rsid w:val="0062401F"/>
    <w:rsid w:val="00624071"/>
    <w:rsid w:val="00624961"/>
    <w:rsid w:val="00624B8A"/>
    <w:rsid w:val="00625062"/>
    <w:rsid w:val="0062540C"/>
    <w:rsid w:val="00625590"/>
    <w:rsid w:val="00625930"/>
    <w:rsid w:val="00625D7C"/>
    <w:rsid w:val="0062632D"/>
    <w:rsid w:val="006264D1"/>
    <w:rsid w:val="006266C7"/>
    <w:rsid w:val="00626DFC"/>
    <w:rsid w:val="0062742D"/>
    <w:rsid w:val="0062743D"/>
    <w:rsid w:val="00627597"/>
    <w:rsid w:val="00627A7E"/>
    <w:rsid w:val="00627AD8"/>
    <w:rsid w:val="00627AD9"/>
    <w:rsid w:val="00627CAE"/>
    <w:rsid w:val="00630187"/>
    <w:rsid w:val="0063027A"/>
    <w:rsid w:val="00630413"/>
    <w:rsid w:val="006306FF"/>
    <w:rsid w:val="0063076D"/>
    <w:rsid w:val="00630853"/>
    <w:rsid w:val="00630886"/>
    <w:rsid w:val="00630D4B"/>
    <w:rsid w:val="00630D4D"/>
    <w:rsid w:val="0063119E"/>
    <w:rsid w:val="00631BBD"/>
    <w:rsid w:val="00631C40"/>
    <w:rsid w:val="00631E2B"/>
    <w:rsid w:val="00632042"/>
    <w:rsid w:val="0063275D"/>
    <w:rsid w:val="0063290D"/>
    <w:rsid w:val="00632BF6"/>
    <w:rsid w:val="00632C29"/>
    <w:rsid w:val="00632FCD"/>
    <w:rsid w:val="006336D2"/>
    <w:rsid w:val="006337C6"/>
    <w:rsid w:val="006338C6"/>
    <w:rsid w:val="006338E8"/>
    <w:rsid w:val="0063450B"/>
    <w:rsid w:val="0063473E"/>
    <w:rsid w:val="00634766"/>
    <w:rsid w:val="00634773"/>
    <w:rsid w:val="0063511D"/>
    <w:rsid w:val="0063558B"/>
    <w:rsid w:val="00635BB8"/>
    <w:rsid w:val="00635BBB"/>
    <w:rsid w:val="00635E3A"/>
    <w:rsid w:val="00636104"/>
    <w:rsid w:val="0063634E"/>
    <w:rsid w:val="0063634F"/>
    <w:rsid w:val="006365C4"/>
    <w:rsid w:val="0063670D"/>
    <w:rsid w:val="00636B4E"/>
    <w:rsid w:val="0063798B"/>
    <w:rsid w:val="006379BD"/>
    <w:rsid w:val="00637DFB"/>
    <w:rsid w:val="00640645"/>
    <w:rsid w:val="00640657"/>
    <w:rsid w:val="006406A5"/>
    <w:rsid w:val="006409BD"/>
    <w:rsid w:val="00640EC8"/>
    <w:rsid w:val="0064130D"/>
    <w:rsid w:val="00641735"/>
    <w:rsid w:val="00641766"/>
    <w:rsid w:val="00641A11"/>
    <w:rsid w:val="0064214B"/>
    <w:rsid w:val="00642335"/>
    <w:rsid w:val="0064271D"/>
    <w:rsid w:val="00642769"/>
    <w:rsid w:val="00643E77"/>
    <w:rsid w:val="00644103"/>
    <w:rsid w:val="0064475C"/>
    <w:rsid w:val="00644897"/>
    <w:rsid w:val="006448F2"/>
    <w:rsid w:val="00644D4A"/>
    <w:rsid w:val="00644D6F"/>
    <w:rsid w:val="00645010"/>
    <w:rsid w:val="00645EEE"/>
    <w:rsid w:val="00646621"/>
    <w:rsid w:val="00646C4E"/>
    <w:rsid w:val="00646C6C"/>
    <w:rsid w:val="00646F89"/>
    <w:rsid w:val="006471C7"/>
    <w:rsid w:val="00647A02"/>
    <w:rsid w:val="00647E38"/>
    <w:rsid w:val="006504D1"/>
    <w:rsid w:val="00651565"/>
    <w:rsid w:val="00651CF2"/>
    <w:rsid w:val="0065217F"/>
    <w:rsid w:val="0065223F"/>
    <w:rsid w:val="006526F2"/>
    <w:rsid w:val="00652E99"/>
    <w:rsid w:val="006531AF"/>
    <w:rsid w:val="00653523"/>
    <w:rsid w:val="006538E9"/>
    <w:rsid w:val="00654732"/>
    <w:rsid w:val="00654C74"/>
    <w:rsid w:val="00654D96"/>
    <w:rsid w:val="006556FF"/>
    <w:rsid w:val="0065594D"/>
    <w:rsid w:val="00655D7F"/>
    <w:rsid w:val="00655DBF"/>
    <w:rsid w:val="0065675B"/>
    <w:rsid w:val="00656C38"/>
    <w:rsid w:val="00657225"/>
    <w:rsid w:val="00657290"/>
    <w:rsid w:val="006572D8"/>
    <w:rsid w:val="00657407"/>
    <w:rsid w:val="00657488"/>
    <w:rsid w:val="00657C6E"/>
    <w:rsid w:val="00657F9B"/>
    <w:rsid w:val="00660354"/>
    <w:rsid w:val="006609C7"/>
    <w:rsid w:val="00660BD3"/>
    <w:rsid w:val="00660D9E"/>
    <w:rsid w:val="00660F12"/>
    <w:rsid w:val="0066107F"/>
    <w:rsid w:val="0066122B"/>
    <w:rsid w:val="00661353"/>
    <w:rsid w:val="0066156D"/>
    <w:rsid w:val="00661786"/>
    <w:rsid w:val="00661807"/>
    <w:rsid w:val="00661C5D"/>
    <w:rsid w:val="00661C90"/>
    <w:rsid w:val="00661F46"/>
    <w:rsid w:val="00662370"/>
    <w:rsid w:val="006625C9"/>
    <w:rsid w:val="00662917"/>
    <w:rsid w:val="00662DC3"/>
    <w:rsid w:val="00662F4E"/>
    <w:rsid w:val="00663373"/>
    <w:rsid w:val="00663571"/>
    <w:rsid w:val="00663966"/>
    <w:rsid w:val="006639D5"/>
    <w:rsid w:val="00663C4D"/>
    <w:rsid w:val="00663DC9"/>
    <w:rsid w:val="006644AC"/>
    <w:rsid w:val="0066484A"/>
    <w:rsid w:val="00664968"/>
    <w:rsid w:val="00664A5D"/>
    <w:rsid w:val="00664CB0"/>
    <w:rsid w:val="0066511A"/>
    <w:rsid w:val="0066535A"/>
    <w:rsid w:val="00665411"/>
    <w:rsid w:val="00665801"/>
    <w:rsid w:val="006658C7"/>
    <w:rsid w:val="00665971"/>
    <w:rsid w:val="0066601A"/>
    <w:rsid w:val="0066675D"/>
    <w:rsid w:val="006671ED"/>
    <w:rsid w:val="0066755B"/>
    <w:rsid w:val="00667578"/>
    <w:rsid w:val="00667CB4"/>
    <w:rsid w:val="00667D49"/>
    <w:rsid w:val="00667E83"/>
    <w:rsid w:val="006702D6"/>
    <w:rsid w:val="0067077D"/>
    <w:rsid w:val="00670948"/>
    <w:rsid w:val="00671357"/>
    <w:rsid w:val="0067146B"/>
    <w:rsid w:val="00671548"/>
    <w:rsid w:val="00671898"/>
    <w:rsid w:val="00671D92"/>
    <w:rsid w:val="0067227B"/>
    <w:rsid w:val="0067295F"/>
    <w:rsid w:val="00672DD0"/>
    <w:rsid w:val="00673210"/>
    <w:rsid w:val="006736D4"/>
    <w:rsid w:val="0067410F"/>
    <w:rsid w:val="0067438F"/>
    <w:rsid w:val="0067481F"/>
    <w:rsid w:val="00674ABA"/>
    <w:rsid w:val="00674B7B"/>
    <w:rsid w:val="00674DE5"/>
    <w:rsid w:val="00675169"/>
    <w:rsid w:val="006752FB"/>
    <w:rsid w:val="0067531F"/>
    <w:rsid w:val="006753F4"/>
    <w:rsid w:val="00675862"/>
    <w:rsid w:val="00675BAB"/>
    <w:rsid w:val="00675F54"/>
    <w:rsid w:val="006767FD"/>
    <w:rsid w:val="006768AB"/>
    <w:rsid w:val="00676D2D"/>
    <w:rsid w:val="006778B7"/>
    <w:rsid w:val="0067790A"/>
    <w:rsid w:val="00677BF2"/>
    <w:rsid w:val="00677C99"/>
    <w:rsid w:val="00680023"/>
    <w:rsid w:val="00680030"/>
    <w:rsid w:val="006801A8"/>
    <w:rsid w:val="006802C1"/>
    <w:rsid w:val="006803DE"/>
    <w:rsid w:val="006805AB"/>
    <w:rsid w:val="00680615"/>
    <w:rsid w:val="00680630"/>
    <w:rsid w:val="006807B3"/>
    <w:rsid w:val="00680800"/>
    <w:rsid w:val="00680F84"/>
    <w:rsid w:val="0068113D"/>
    <w:rsid w:val="00681595"/>
    <w:rsid w:val="0068170E"/>
    <w:rsid w:val="00681C58"/>
    <w:rsid w:val="0068275F"/>
    <w:rsid w:val="00682905"/>
    <w:rsid w:val="0068310B"/>
    <w:rsid w:val="00683C12"/>
    <w:rsid w:val="00683E6C"/>
    <w:rsid w:val="00683E93"/>
    <w:rsid w:val="00683FFC"/>
    <w:rsid w:val="006840D3"/>
    <w:rsid w:val="006844E6"/>
    <w:rsid w:val="006845C5"/>
    <w:rsid w:val="006847BE"/>
    <w:rsid w:val="00684A66"/>
    <w:rsid w:val="00684C3B"/>
    <w:rsid w:val="00684DB1"/>
    <w:rsid w:val="00686285"/>
    <w:rsid w:val="0068648C"/>
    <w:rsid w:val="00686795"/>
    <w:rsid w:val="00686CBD"/>
    <w:rsid w:val="0068710C"/>
    <w:rsid w:val="00687163"/>
    <w:rsid w:val="00687956"/>
    <w:rsid w:val="00690198"/>
    <w:rsid w:val="0069019D"/>
    <w:rsid w:val="006902F4"/>
    <w:rsid w:val="00690FF3"/>
    <w:rsid w:val="006912E2"/>
    <w:rsid w:val="0069176F"/>
    <w:rsid w:val="00692018"/>
    <w:rsid w:val="00692240"/>
    <w:rsid w:val="006923F0"/>
    <w:rsid w:val="00692437"/>
    <w:rsid w:val="006926D3"/>
    <w:rsid w:val="0069271E"/>
    <w:rsid w:val="00692844"/>
    <w:rsid w:val="00692B26"/>
    <w:rsid w:val="00692CFB"/>
    <w:rsid w:val="006931F3"/>
    <w:rsid w:val="00693D41"/>
    <w:rsid w:val="00694EFE"/>
    <w:rsid w:val="006950DC"/>
    <w:rsid w:val="006954BB"/>
    <w:rsid w:val="00695DED"/>
    <w:rsid w:val="006962A6"/>
    <w:rsid w:val="00696884"/>
    <w:rsid w:val="00696E90"/>
    <w:rsid w:val="006973D0"/>
    <w:rsid w:val="006973F7"/>
    <w:rsid w:val="0069765A"/>
    <w:rsid w:val="00697C4D"/>
    <w:rsid w:val="006A032A"/>
    <w:rsid w:val="006A0475"/>
    <w:rsid w:val="006A13B4"/>
    <w:rsid w:val="006A1777"/>
    <w:rsid w:val="006A1C12"/>
    <w:rsid w:val="006A2532"/>
    <w:rsid w:val="006A267F"/>
    <w:rsid w:val="006A2DC9"/>
    <w:rsid w:val="006A3399"/>
    <w:rsid w:val="006A3A2C"/>
    <w:rsid w:val="006A3F2C"/>
    <w:rsid w:val="006A49DF"/>
    <w:rsid w:val="006A49FD"/>
    <w:rsid w:val="006A5612"/>
    <w:rsid w:val="006A5858"/>
    <w:rsid w:val="006A5937"/>
    <w:rsid w:val="006A5A61"/>
    <w:rsid w:val="006A64DE"/>
    <w:rsid w:val="006A6515"/>
    <w:rsid w:val="006A6A73"/>
    <w:rsid w:val="006A715A"/>
    <w:rsid w:val="006A72B3"/>
    <w:rsid w:val="006A74A8"/>
    <w:rsid w:val="006A7656"/>
    <w:rsid w:val="006A7D8B"/>
    <w:rsid w:val="006B03EA"/>
    <w:rsid w:val="006B05E5"/>
    <w:rsid w:val="006B1227"/>
    <w:rsid w:val="006B14C0"/>
    <w:rsid w:val="006B17E5"/>
    <w:rsid w:val="006B1899"/>
    <w:rsid w:val="006B1CAA"/>
    <w:rsid w:val="006B1E84"/>
    <w:rsid w:val="006B2255"/>
    <w:rsid w:val="006B2674"/>
    <w:rsid w:val="006B31E2"/>
    <w:rsid w:val="006B3E1D"/>
    <w:rsid w:val="006B4194"/>
    <w:rsid w:val="006B4442"/>
    <w:rsid w:val="006B4548"/>
    <w:rsid w:val="006B4796"/>
    <w:rsid w:val="006B48C3"/>
    <w:rsid w:val="006B4C79"/>
    <w:rsid w:val="006B578C"/>
    <w:rsid w:val="006B5801"/>
    <w:rsid w:val="006B5CD9"/>
    <w:rsid w:val="006B5F9E"/>
    <w:rsid w:val="006B6202"/>
    <w:rsid w:val="006B637D"/>
    <w:rsid w:val="006B6C8E"/>
    <w:rsid w:val="006B75AE"/>
    <w:rsid w:val="006B75B1"/>
    <w:rsid w:val="006B75BB"/>
    <w:rsid w:val="006B761B"/>
    <w:rsid w:val="006B7F09"/>
    <w:rsid w:val="006B7FDE"/>
    <w:rsid w:val="006C01C3"/>
    <w:rsid w:val="006C0715"/>
    <w:rsid w:val="006C0AF4"/>
    <w:rsid w:val="006C0B4E"/>
    <w:rsid w:val="006C0E64"/>
    <w:rsid w:val="006C0EE3"/>
    <w:rsid w:val="006C1263"/>
    <w:rsid w:val="006C1408"/>
    <w:rsid w:val="006C14EC"/>
    <w:rsid w:val="006C1B52"/>
    <w:rsid w:val="006C1DD1"/>
    <w:rsid w:val="006C1E3D"/>
    <w:rsid w:val="006C2646"/>
    <w:rsid w:val="006C2E83"/>
    <w:rsid w:val="006C312B"/>
    <w:rsid w:val="006C3332"/>
    <w:rsid w:val="006C3508"/>
    <w:rsid w:val="006C3681"/>
    <w:rsid w:val="006C3816"/>
    <w:rsid w:val="006C3825"/>
    <w:rsid w:val="006C4389"/>
    <w:rsid w:val="006C4735"/>
    <w:rsid w:val="006C47B3"/>
    <w:rsid w:val="006C4C0A"/>
    <w:rsid w:val="006C502A"/>
    <w:rsid w:val="006C5081"/>
    <w:rsid w:val="006C5091"/>
    <w:rsid w:val="006C5236"/>
    <w:rsid w:val="006C5674"/>
    <w:rsid w:val="006C5D7A"/>
    <w:rsid w:val="006C5F3D"/>
    <w:rsid w:val="006C610B"/>
    <w:rsid w:val="006C614E"/>
    <w:rsid w:val="006C72E5"/>
    <w:rsid w:val="006C760A"/>
    <w:rsid w:val="006C7682"/>
    <w:rsid w:val="006C7931"/>
    <w:rsid w:val="006D0351"/>
    <w:rsid w:val="006D0A87"/>
    <w:rsid w:val="006D1A73"/>
    <w:rsid w:val="006D1B20"/>
    <w:rsid w:val="006D3451"/>
    <w:rsid w:val="006D3467"/>
    <w:rsid w:val="006D34D6"/>
    <w:rsid w:val="006D385D"/>
    <w:rsid w:val="006D3A73"/>
    <w:rsid w:val="006D3F6E"/>
    <w:rsid w:val="006D451D"/>
    <w:rsid w:val="006D49B9"/>
    <w:rsid w:val="006D4B0B"/>
    <w:rsid w:val="006D5809"/>
    <w:rsid w:val="006D5A74"/>
    <w:rsid w:val="006D5EB5"/>
    <w:rsid w:val="006D617A"/>
    <w:rsid w:val="006D6574"/>
    <w:rsid w:val="006D685D"/>
    <w:rsid w:val="006D693A"/>
    <w:rsid w:val="006D6ACA"/>
    <w:rsid w:val="006D6E8E"/>
    <w:rsid w:val="006D70A4"/>
    <w:rsid w:val="006D72D6"/>
    <w:rsid w:val="006D7D2E"/>
    <w:rsid w:val="006E0482"/>
    <w:rsid w:val="006E08F6"/>
    <w:rsid w:val="006E0978"/>
    <w:rsid w:val="006E166A"/>
    <w:rsid w:val="006E1A7A"/>
    <w:rsid w:val="006E29FB"/>
    <w:rsid w:val="006E2AB0"/>
    <w:rsid w:val="006E2D33"/>
    <w:rsid w:val="006E2FE7"/>
    <w:rsid w:val="006E3471"/>
    <w:rsid w:val="006E3A35"/>
    <w:rsid w:val="006E4649"/>
    <w:rsid w:val="006E4907"/>
    <w:rsid w:val="006E4D1B"/>
    <w:rsid w:val="006E4D42"/>
    <w:rsid w:val="006E511E"/>
    <w:rsid w:val="006E5666"/>
    <w:rsid w:val="006E593D"/>
    <w:rsid w:val="006E5ED2"/>
    <w:rsid w:val="006E6061"/>
    <w:rsid w:val="006E6149"/>
    <w:rsid w:val="006E6435"/>
    <w:rsid w:val="006E6BE2"/>
    <w:rsid w:val="006E72CD"/>
    <w:rsid w:val="006E7C94"/>
    <w:rsid w:val="006F0620"/>
    <w:rsid w:val="006F0BEE"/>
    <w:rsid w:val="006F193B"/>
    <w:rsid w:val="006F1BF7"/>
    <w:rsid w:val="006F2446"/>
    <w:rsid w:val="006F2628"/>
    <w:rsid w:val="006F2709"/>
    <w:rsid w:val="006F2836"/>
    <w:rsid w:val="006F2AC3"/>
    <w:rsid w:val="006F2E0F"/>
    <w:rsid w:val="006F2E6B"/>
    <w:rsid w:val="006F32EB"/>
    <w:rsid w:val="006F33B9"/>
    <w:rsid w:val="006F39D2"/>
    <w:rsid w:val="006F39F6"/>
    <w:rsid w:val="006F3A58"/>
    <w:rsid w:val="006F497D"/>
    <w:rsid w:val="006F4AA7"/>
    <w:rsid w:val="006F51B2"/>
    <w:rsid w:val="006F6218"/>
    <w:rsid w:val="006F64FF"/>
    <w:rsid w:val="006F6A62"/>
    <w:rsid w:val="006F6DA1"/>
    <w:rsid w:val="006F6DB1"/>
    <w:rsid w:val="00700D2E"/>
    <w:rsid w:val="00701A92"/>
    <w:rsid w:val="00701C24"/>
    <w:rsid w:val="00701C6A"/>
    <w:rsid w:val="0070217A"/>
    <w:rsid w:val="0070234A"/>
    <w:rsid w:val="007023B7"/>
    <w:rsid w:val="007023DD"/>
    <w:rsid w:val="007028D5"/>
    <w:rsid w:val="0070337E"/>
    <w:rsid w:val="007033B1"/>
    <w:rsid w:val="0070354B"/>
    <w:rsid w:val="007039D5"/>
    <w:rsid w:val="00703E99"/>
    <w:rsid w:val="00703F99"/>
    <w:rsid w:val="00704155"/>
    <w:rsid w:val="007042AD"/>
    <w:rsid w:val="007045EC"/>
    <w:rsid w:val="00704B9B"/>
    <w:rsid w:val="00704BB3"/>
    <w:rsid w:val="00704DE6"/>
    <w:rsid w:val="00705500"/>
    <w:rsid w:val="00706029"/>
    <w:rsid w:val="007063F4"/>
    <w:rsid w:val="0070665D"/>
    <w:rsid w:val="007069F6"/>
    <w:rsid w:val="00706C7A"/>
    <w:rsid w:val="00706ED3"/>
    <w:rsid w:val="0070723A"/>
    <w:rsid w:val="00707ACD"/>
    <w:rsid w:val="00710237"/>
    <w:rsid w:val="00710249"/>
    <w:rsid w:val="0071038A"/>
    <w:rsid w:val="0071045B"/>
    <w:rsid w:val="007105B8"/>
    <w:rsid w:val="00710A0E"/>
    <w:rsid w:val="00710B71"/>
    <w:rsid w:val="00710B97"/>
    <w:rsid w:val="0071166F"/>
    <w:rsid w:val="00711753"/>
    <w:rsid w:val="00711BDB"/>
    <w:rsid w:val="00711D27"/>
    <w:rsid w:val="007120C1"/>
    <w:rsid w:val="00712136"/>
    <w:rsid w:val="007127FF"/>
    <w:rsid w:val="00712A77"/>
    <w:rsid w:val="00712B1E"/>
    <w:rsid w:val="00712D2F"/>
    <w:rsid w:val="007136DF"/>
    <w:rsid w:val="00713A7F"/>
    <w:rsid w:val="00713B11"/>
    <w:rsid w:val="00713D0B"/>
    <w:rsid w:val="007141CE"/>
    <w:rsid w:val="007144DA"/>
    <w:rsid w:val="00714500"/>
    <w:rsid w:val="00714795"/>
    <w:rsid w:val="007147AE"/>
    <w:rsid w:val="00714DBF"/>
    <w:rsid w:val="00714E12"/>
    <w:rsid w:val="00715030"/>
    <w:rsid w:val="00715682"/>
    <w:rsid w:val="00715BAB"/>
    <w:rsid w:val="0071604A"/>
    <w:rsid w:val="0071608C"/>
    <w:rsid w:val="00716501"/>
    <w:rsid w:val="00716717"/>
    <w:rsid w:val="00716842"/>
    <w:rsid w:val="007172D6"/>
    <w:rsid w:val="00717D31"/>
    <w:rsid w:val="00717E29"/>
    <w:rsid w:val="00720226"/>
    <w:rsid w:val="007203B5"/>
    <w:rsid w:val="007205AC"/>
    <w:rsid w:val="00720F46"/>
    <w:rsid w:val="007211B8"/>
    <w:rsid w:val="007219BC"/>
    <w:rsid w:val="00721ADE"/>
    <w:rsid w:val="00721EB5"/>
    <w:rsid w:val="00722546"/>
    <w:rsid w:val="007227F3"/>
    <w:rsid w:val="00722A3E"/>
    <w:rsid w:val="00722A9B"/>
    <w:rsid w:val="00722BF0"/>
    <w:rsid w:val="00722EFA"/>
    <w:rsid w:val="0072343A"/>
    <w:rsid w:val="00723FF8"/>
    <w:rsid w:val="007241B5"/>
    <w:rsid w:val="007244F4"/>
    <w:rsid w:val="00724A7A"/>
    <w:rsid w:val="00724C80"/>
    <w:rsid w:val="00724D16"/>
    <w:rsid w:val="00724D53"/>
    <w:rsid w:val="00724E8B"/>
    <w:rsid w:val="007251DE"/>
    <w:rsid w:val="00726087"/>
    <w:rsid w:val="00726384"/>
    <w:rsid w:val="00726E60"/>
    <w:rsid w:val="00726FC3"/>
    <w:rsid w:val="00727156"/>
    <w:rsid w:val="0072732B"/>
    <w:rsid w:val="007273CC"/>
    <w:rsid w:val="00727B45"/>
    <w:rsid w:val="00727B9E"/>
    <w:rsid w:val="00727E2A"/>
    <w:rsid w:val="007304D4"/>
    <w:rsid w:val="00730962"/>
    <w:rsid w:val="00730E7B"/>
    <w:rsid w:val="0073119A"/>
    <w:rsid w:val="00731D55"/>
    <w:rsid w:val="0073225D"/>
    <w:rsid w:val="00732358"/>
    <w:rsid w:val="007324C3"/>
    <w:rsid w:val="0073259D"/>
    <w:rsid w:val="007326E5"/>
    <w:rsid w:val="007336E9"/>
    <w:rsid w:val="007344B0"/>
    <w:rsid w:val="0073452F"/>
    <w:rsid w:val="007346ED"/>
    <w:rsid w:val="0073495E"/>
    <w:rsid w:val="00735C91"/>
    <w:rsid w:val="00735F68"/>
    <w:rsid w:val="007362C6"/>
    <w:rsid w:val="00736A8B"/>
    <w:rsid w:val="00736F81"/>
    <w:rsid w:val="007372BF"/>
    <w:rsid w:val="00737351"/>
    <w:rsid w:val="007373BC"/>
    <w:rsid w:val="007375AD"/>
    <w:rsid w:val="00737B0D"/>
    <w:rsid w:val="00737DCC"/>
    <w:rsid w:val="00740E0B"/>
    <w:rsid w:val="007414FE"/>
    <w:rsid w:val="007418E3"/>
    <w:rsid w:val="00741910"/>
    <w:rsid w:val="00741F2A"/>
    <w:rsid w:val="00741F88"/>
    <w:rsid w:val="007429B8"/>
    <w:rsid w:val="007431A6"/>
    <w:rsid w:val="007431C9"/>
    <w:rsid w:val="00743648"/>
    <w:rsid w:val="00743E8E"/>
    <w:rsid w:val="00744E8B"/>
    <w:rsid w:val="00745234"/>
    <w:rsid w:val="007453DA"/>
    <w:rsid w:val="00745EF7"/>
    <w:rsid w:val="00746675"/>
    <w:rsid w:val="007467B5"/>
    <w:rsid w:val="00747235"/>
    <w:rsid w:val="00750B99"/>
    <w:rsid w:val="00750EB0"/>
    <w:rsid w:val="00750F45"/>
    <w:rsid w:val="00750FC9"/>
    <w:rsid w:val="007515F6"/>
    <w:rsid w:val="00751FC5"/>
    <w:rsid w:val="007522B0"/>
    <w:rsid w:val="007524F1"/>
    <w:rsid w:val="007529E7"/>
    <w:rsid w:val="00752C74"/>
    <w:rsid w:val="00753205"/>
    <w:rsid w:val="007532F9"/>
    <w:rsid w:val="007533BB"/>
    <w:rsid w:val="007535D9"/>
    <w:rsid w:val="007552C4"/>
    <w:rsid w:val="007560B7"/>
    <w:rsid w:val="00756E4A"/>
    <w:rsid w:val="00757281"/>
    <w:rsid w:val="00757487"/>
    <w:rsid w:val="0075781D"/>
    <w:rsid w:val="00760A60"/>
    <w:rsid w:val="00760CC1"/>
    <w:rsid w:val="007623F9"/>
    <w:rsid w:val="00762F22"/>
    <w:rsid w:val="00762F6E"/>
    <w:rsid w:val="00762F8C"/>
    <w:rsid w:val="00763A87"/>
    <w:rsid w:val="00763BF8"/>
    <w:rsid w:val="00763C39"/>
    <w:rsid w:val="0076406F"/>
    <w:rsid w:val="00764100"/>
    <w:rsid w:val="007643CD"/>
    <w:rsid w:val="00764445"/>
    <w:rsid w:val="0076450F"/>
    <w:rsid w:val="00764510"/>
    <w:rsid w:val="00764604"/>
    <w:rsid w:val="007648C4"/>
    <w:rsid w:val="00764DA4"/>
    <w:rsid w:val="00764E4F"/>
    <w:rsid w:val="0076533D"/>
    <w:rsid w:val="0076564E"/>
    <w:rsid w:val="00765800"/>
    <w:rsid w:val="00765A06"/>
    <w:rsid w:val="00765EDC"/>
    <w:rsid w:val="007663C5"/>
    <w:rsid w:val="00766B70"/>
    <w:rsid w:val="00766E05"/>
    <w:rsid w:val="00766E07"/>
    <w:rsid w:val="007671A5"/>
    <w:rsid w:val="00767776"/>
    <w:rsid w:val="0077017F"/>
    <w:rsid w:val="0077043D"/>
    <w:rsid w:val="007707C3"/>
    <w:rsid w:val="0077093F"/>
    <w:rsid w:val="007712F2"/>
    <w:rsid w:val="00771AF7"/>
    <w:rsid w:val="00771D3E"/>
    <w:rsid w:val="00771E46"/>
    <w:rsid w:val="00771F6C"/>
    <w:rsid w:val="007722BF"/>
    <w:rsid w:val="00772C3A"/>
    <w:rsid w:val="007730CB"/>
    <w:rsid w:val="007732A8"/>
    <w:rsid w:val="0077433B"/>
    <w:rsid w:val="007745EA"/>
    <w:rsid w:val="00774AE7"/>
    <w:rsid w:val="00774C53"/>
    <w:rsid w:val="00775018"/>
    <w:rsid w:val="00775345"/>
    <w:rsid w:val="0077539A"/>
    <w:rsid w:val="00775856"/>
    <w:rsid w:val="00775CF2"/>
    <w:rsid w:val="00776567"/>
    <w:rsid w:val="00776981"/>
    <w:rsid w:val="00777507"/>
    <w:rsid w:val="007778D0"/>
    <w:rsid w:val="00777964"/>
    <w:rsid w:val="0077797A"/>
    <w:rsid w:val="00777AE6"/>
    <w:rsid w:val="007800C4"/>
    <w:rsid w:val="0078076C"/>
    <w:rsid w:val="00780B42"/>
    <w:rsid w:val="0078180F"/>
    <w:rsid w:val="00781AB5"/>
    <w:rsid w:val="007825C7"/>
    <w:rsid w:val="00782789"/>
    <w:rsid w:val="0078324A"/>
    <w:rsid w:val="00783E06"/>
    <w:rsid w:val="00783ED1"/>
    <w:rsid w:val="007842AE"/>
    <w:rsid w:val="00784360"/>
    <w:rsid w:val="007844CB"/>
    <w:rsid w:val="00784768"/>
    <w:rsid w:val="00784998"/>
    <w:rsid w:val="00784DB3"/>
    <w:rsid w:val="0078598B"/>
    <w:rsid w:val="00785D90"/>
    <w:rsid w:val="00786C20"/>
    <w:rsid w:val="00786E7D"/>
    <w:rsid w:val="00787351"/>
    <w:rsid w:val="0078788A"/>
    <w:rsid w:val="007879B8"/>
    <w:rsid w:val="00787C65"/>
    <w:rsid w:val="0079028E"/>
    <w:rsid w:val="0079067D"/>
    <w:rsid w:val="007907B3"/>
    <w:rsid w:val="007908AE"/>
    <w:rsid w:val="007908C3"/>
    <w:rsid w:val="00790925"/>
    <w:rsid w:val="00790EB7"/>
    <w:rsid w:val="007914BC"/>
    <w:rsid w:val="00791714"/>
    <w:rsid w:val="007917F1"/>
    <w:rsid w:val="00791832"/>
    <w:rsid w:val="007924AB"/>
    <w:rsid w:val="007924DA"/>
    <w:rsid w:val="007931DA"/>
    <w:rsid w:val="007937A5"/>
    <w:rsid w:val="007941C2"/>
    <w:rsid w:val="0079457C"/>
    <w:rsid w:val="0079492C"/>
    <w:rsid w:val="00794C9D"/>
    <w:rsid w:val="0079546E"/>
    <w:rsid w:val="0079555D"/>
    <w:rsid w:val="00795801"/>
    <w:rsid w:val="00795AFF"/>
    <w:rsid w:val="00795D56"/>
    <w:rsid w:val="0079651E"/>
    <w:rsid w:val="00796581"/>
    <w:rsid w:val="00796A12"/>
    <w:rsid w:val="00796C43"/>
    <w:rsid w:val="007970CB"/>
    <w:rsid w:val="0079777E"/>
    <w:rsid w:val="00797DA7"/>
    <w:rsid w:val="00797EF1"/>
    <w:rsid w:val="007A032A"/>
    <w:rsid w:val="007A07E0"/>
    <w:rsid w:val="007A095A"/>
    <w:rsid w:val="007A14D7"/>
    <w:rsid w:val="007A158D"/>
    <w:rsid w:val="007A196D"/>
    <w:rsid w:val="007A1E25"/>
    <w:rsid w:val="007A2BF3"/>
    <w:rsid w:val="007A3209"/>
    <w:rsid w:val="007A34C0"/>
    <w:rsid w:val="007A38C4"/>
    <w:rsid w:val="007A3903"/>
    <w:rsid w:val="007A3AB3"/>
    <w:rsid w:val="007A3B2C"/>
    <w:rsid w:val="007A3D95"/>
    <w:rsid w:val="007A498C"/>
    <w:rsid w:val="007A4DF6"/>
    <w:rsid w:val="007A5162"/>
    <w:rsid w:val="007A5ACE"/>
    <w:rsid w:val="007A6BCE"/>
    <w:rsid w:val="007A6C85"/>
    <w:rsid w:val="007A6EAE"/>
    <w:rsid w:val="007A764E"/>
    <w:rsid w:val="007A7739"/>
    <w:rsid w:val="007A786F"/>
    <w:rsid w:val="007A7A19"/>
    <w:rsid w:val="007A7E06"/>
    <w:rsid w:val="007B02C8"/>
    <w:rsid w:val="007B1121"/>
    <w:rsid w:val="007B155F"/>
    <w:rsid w:val="007B1A63"/>
    <w:rsid w:val="007B1D32"/>
    <w:rsid w:val="007B2292"/>
    <w:rsid w:val="007B2DB6"/>
    <w:rsid w:val="007B378C"/>
    <w:rsid w:val="007B3985"/>
    <w:rsid w:val="007B3EDD"/>
    <w:rsid w:val="007B4878"/>
    <w:rsid w:val="007B4A4C"/>
    <w:rsid w:val="007B52D1"/>
    <w:rsid w:val="007B553A"/>
    <w:rsid w:val="007B5809"/>
    <w:rsid w:val="007B6A16"/>
    <w:rsid w:val="007B6BEE"/>
    <w:rsid w:val="007B6C79"/>
    <w:rsid w:val="007B70A3"/>
    <w:rsid w:val="007B7190"/>
    <w:rsid w:val="007B7576"/>
    <w:rsid w:val="007B76DF"/>
    <w:rsid w:val="007B7DDC"/>
    <w:rsid w:val="007C0667"/>
    <w:rsid w:val="007C081E"/>
    <w:rsid w:val="007C0893"/>
    <w:rsid w:val="007C0BF7"/>
    <w:rsid w:val="007C2B26"/>
    <w:rsid w:val="007C2C1A"/>
    <w:rsid w:val="007C370D"/>
    <w:rsid w:val="007C3C67"/>
    <w:rsid w:val="007C402E"/>
    <w:rsid w:val="007C4A0B"/>
    <w:rsid w:val="007C4B1C"/>
    <w:rsid w:val="007C4C81"/>
    <w:rsid w:val="007C5505"/>
    <w:rsid w:val="007C5AD6"/>
    <w:rsid w:val="007C5CBE"/>
    <w:rsid w:val="007C5D39"/>
    <w:rsid w:val="007C615A"/>
    <w:rsid w:val="007C680F"/>
    <w:rsid w:val="007C7589"/>
    <w:rsid w:val="007C762A"/>
    <w:rsid w:val="007C797D"/>
    <w:rsid w:val="007C799B"/>
    <w:rsid w:val="007C7A5A"/>
    <w:rsid w:val="007D0120"/>
    <w:rsid w:val="007D03C1"/>
    <w:rsid w:val="007D0954"/>
    <w:rsid w:val="007D1008"/>
    <w:rsid w:val="007D12B8"/>
    <w:rsid w:val="007D12BF"/>
    <w:rsid w:val="007D1C76"/>
    <w:rsid w:val="007D229A"/>
    <w:rsid w:val="007D264A"/>
    <w:rsid w:val="007D314F"/>
    <w:rsid w:val="007D3BC8"/>
    <w:rsid w:val="007D3C18"/>
    <w:rsid w:val="007D3C27"/>
    <w:rsid w:val="007D3EAB"/>
    <w:rsid w:val="007D4636"/>
    <w:rsid w:val="007D476A"/>
    <w:rsid w:val="007D4DC4"/>
    <w:rsid w:val="007D52E7"/>
    <w:rsid w:val="007D5B44"/>
    <w:rsid w:val="007D5BE6"/>
    <w:rsid w:val="007D61B3"/>
    <w:rsid w:val="007D65EC"/>
    <w:rsid w:val="007D69A6"/>
    <w:rsid w:val="007D6B7D"/>
    <w:rsid w:val="007D6EEB"/>
    <w:rsid w:val="007D7129"/>
    <w:rsid w:val="007D732A"/>
    <w:rsid w:val="007D7381"/>
    <w:rsid w:val="007D79A7"/>
    <w:rsid w:val="007D7BD9"/>
    <w:rsid w:val="007E00A9"/>
    <w:rsid w:val="007E0F70"/>
    <w:rsid w:val="007E1413"/>
    <w:rsid w:val="007E167E"/>
    <w:rsid w:val="007E2A59"/>
    <w:rsid w:val="007E2D57"/>
    <w:rsid w:val="007E35C3"/>
    <w:rsid w:val="007E3D9B"/>
    <w:rsid w:val="007E464E"/>
    <w:rsid w:val="007E53B1"/>
    <w:rsid w:val="007E5999"/>
    <w:rsid w:val="007E60F0"/>
    <w:rsid w:val="007E61C6"/>
    <w:rsid w:val="007E6518"/>
    <w:rsid w:val="007E6CF5"/>
    <w:rsid w:val="007E715E"/>
    <w:rsid w:val="007E7179"/>
    <w:rsid w:val="007F0A8E"/>
    <w:rsid w:val="007F0B2F"/>
    <w:rsid w:val="007F0E02"/>
    <w:rsid w:val="007F12FB"/>
    <w:rsid w:val="007F153E"/>
    <w:rsid w:val="007F1D76"/>
    <w:rsid w:val="007F1DA5"/>
    <w:rsid w:val="007F1F18"/>
    <w:rsid w:val="007F202A"/>
    <w:rsid w:val="007F24C8"/>
    <w:rsid w:val="007F2595"/>
    <w:rsid w:val="007F2969"/>
    <w:rsid w:val="007F3135"/>
    <w:rsid w:val="007F333A"/>
    <w:rsid w:val="007F3B46"/>
    <w:rsid w:val="007F3C4D"/>
    <w:rsid w:val="007F3F28"/>
    <w:rsid w:val="007F3FCC"/>
    <w:rsid w:val="007F43AC"/>
    <w:rsid w:val="007F471E"/>
    <w:rsid w:val="007F4B69"/>
    <w:rsid w:val="007F515A"/>
    <w:rsid w:val="007F52D8"/>
    <w:rsid w:val="007F5778"/>
    <w:rsid w:val="007F5B7F"/>
    <w:rsid w:val="007F5EAD"/>
    <w:rsid w:val="007F6927"/>
    <w:rsid w:val="007F6D34"/>
    <w:rsid w:val="007F76E4"/>
    <w:rsid w:val="008004B8"/>
    <w:rsid w:val="0080056C"/>
    <w:rsid w:val="0080079D"/>
    <w:rsid w:val="0080093F"/>
    <w:rsid w:val="00800AE4"/>
    <w:rsid w:val="008016C0"/>
    <w:rsid w:val="008017FC"/>
    <w:rsid w:val="0080190F"/>
    <w:rsid w:val="00801B30"/>
    <w:rsid w:val="008020F9"/>
    <w:rsid w:val="00802776"/>
    <w:rsid w:val="008028DC"/>
    <w:rsid w:val="00802D5E"/>
    <w:rsid w:val="00802FEA"/>
    <w:rsid w:val="00803112"/>
    <w:rsid w:val="00803422"/>
    <w:rsid w:val="008037B8"/>
    <w:rsid w:val="00803C3A"/>
    <w:rsid w:val="00803E32"/>
    <w:rsid w:val="00804220"/>
    <w:rsid w:val="008045BA"/>
    <w:rsid w:val="00804628"/>
    <w:rsid w:val="008049A5"/>
    <w:rsid w:val="00804EB2"/>
    <w:rsid w:val="00805295"/>
    <w:rsid w:val="00805968"/>
    <w:rsid w:val="00805A73"/>
    <w:rsid w:val="00805E17"/>
    <w:rsid w:val="00805E6E"/>
    <w:rsid w:val="00805F8E"/>
    <w:rsid w:val="0080675D"/>
    <w:rsid w:val="00806B7B"/>
    <w:rsid w:val="008071F4"/>
    <w:rsid w:val="008072EE"/>
    <w:rsid w:val="00807801"/>
    <w:rsid w:val="008078BD"/>
    <w:rsid w:val="00807928"/>
    <w:rsid w:val="00807ADC"/>
    <w:rsid w:val="00807BC5"/>
    <w:rsid w:val="008104DA"/>
    <w:rsid w:val="008104FC"/>
    <w:rsid w:val="008105CA"/>
    <w:rsid w:val="00810F17"/>
    <w:rsid w:val="00811E56"/>
    <w:rsid w:val="008121AA"/>
    <w:rsid w:val="008127C4"/>
    <w:rsid w:val="008129CB"/>
    <w:rsid w:val="00812CAA"/>
    <w:rsid w:val="00812F7B"/>
    <w:rsid w:val="0081307F"/>
    <w:rsid w:val="0081310E"/>
    <w:rsid w:val="008132A6"/>
    <w:rsid w:val="008133D7"/>
    <w:rsid w:val="008138FF"/>
    <w:rsid w:val="00813978"/>
    <w:rsid w:val="008139AE"/>
    <w:rsid w:val="00813C19"/>
    <w:rsid w:val="00814208"/>
    <w:rsid w:val="00814695"/>
    <w:rsid w:val="00814721"/>
    <w:rsid w:val="008148AB"/>
    <w:rsid w:val="00815C48"/>
    <w:rsid w:val="00815C6C"/>
    <w:rsid w:val="00815D57"/>
    <w:rsid w:val="00816328"/>
    <w:rsid w:val="008164F0"/>
    <w:rsid w:val="008165CF"/>
    <w:rsid w:val="0081697C"/>
    <w:rsid w:val="00816F88"/>
    <w:rsid w:val="00817AFD"/>
    <w:rsid w:val="00817E38"/>
    <w:rsid w:val="008202C7"/>
    <w:rsid w:val="008203ED"/>
    <w:rsid w:val="00820916"/>
    <w:rsid w:val="00820C4D"/>
    <w:rsid w:val="0082101D"/>
    <w:rsid w:val="008210E9"/>
    <w:rsid w:val="0082120F"/>
    <w:rsid w:val="00821A3F"/>
    <w:rsid w:val="008222D4"/>
    <w:rsid w:val="00822905"/>
    <w:rsid w:val="008234A8"/>
    <w:rsid w:val="008234EF"/>
    <w:rsid w:val="008236FE"/>
    <w:rsid w:val="00823D9B"/>
    <w:rsid w:val="00824025"/>
    <w:rsid w:val="0082442A"/>
    <w:rsid w:val="008245E9"/>
    <w:rsid w:val="00824748"/>
    <w:rsid w:val="00824BA0"/>
    <w:rsid w:val="00824D39"/>
    <w:rsid w:val="00825479"/>
    <w:rsid w:val="00825C4A"/>
    <w:rsid w:val="00826C21"/>
    <w:rsid w:val="0082708F"/>
    <w:rsid w:val="008276C8"/>
    <w:rsid w:val="00827B01"/>
    <w:rsid w:val="00827E55"/>
    <w:rsid w:val="00830014"/>
    <w:rsid w:val="00830236"/>
    <w:rsid w:val="00830320"/>
    <w:rsid w:val="0083059B"/>
    <w:rsid w:val="00830A95"/>
    <w:rsid w:val="00830C62"/>
    <w:rsid w:val="00830C80"/>
    <w:rsid w:val="00831B9D"/>
    <w:rsid w:val="008320D3"/>
    <w:rsid w:val="0083234D"/>
    <w:rsid w:val="00832413"/>
    <w:rsid w:val="008326D2"/>
    <w:rsid w:val="00832C50"/>
    <w:rsid w:val="0083333F"/>
    <w:rsid w:val="00833686"/>
    <w:rsid w:val="008338DE"/>
    <w:rsid w:val="00833900"/>
    <w:rsid w:val="00833B04"/>
    <w:rsid w:val="00833BBF"/>
    <w:rsid w:val="008340BD"/>
    <w:rsid w:val="0083414F"/>
    <w:rsid w:val="008348F0"/>
    <w:rsid w:val="00834D9F"/>
    <w:rsid w:val="00835109"/>
    <w:rsid w:val="00835D6C"/>
    <w:rsid w:val="00835D9D"/>
    <w:rsid w:val="008360C6"/>
    <w:rsid w:val="00836340"/>
    <w:rsid w:val="008365EB"/>
    <w:rsid w:val="008369C2"/>
    <w:rsid w:val="00836BF6"/>
    <w:rsid w:val="00836E5E"/>
    <w:rsid w:val="0083732D"/>
    <w:rsid w:val="008373DA"/>
    <w:rsid w:val="008376A6"/>
    <w:rsid w:val="008378B2"/>
    <w:rsid w:val="00837AD3"/>
    <w:rsid w:val="00840352"/>
    <w:rsid w:val="008411A9"/>
    <w:rsid w:val="0084151F"/>
    <w:rsid w:val="00841526"/>
    <w:rsid w:val="008417E7"/>
    <w:rsid w:val="00841FB7"/>
    <w:rsid w:val="00842088"/>
    <w:rsid w:val="00842089"/>
    <w:rsid w:val="008422AE"/>
    <w:rsid w:val="00842C59"/>
    <w:rsid w:val="00842EE9"/>
    <w:rsid w:val="0084302C"/>
    <w:rsid w:val="008430FD"/>
    <w:rsid w:val="00843400"/>
    <w:rsid w:val="0084348C"/>
    <w:rsid w:val="008434FF"/>
    <w:rsid w:val="008436E6"/>
    <w:rsid w:val="00843BA9"/>
    <w:rsid w:val="0084436E"/>
    <w:rsid w:val="00844F96"/>
    <w:rsid w:val="00845023"/>
    <w:rsid w:val="00845172"/>
    <w:rsid w:val="0084553C"/>
    <w:rsid w:val="008455D6"/>
    <w:rsid w:val="00845D8A"/>
    <w:rsid w:val="00845F13"/>
    <w:rsid w:val="00846230"/>
    <w:rsid w:val="00846344"/>
    <w:rsid w:val="00846455"/>
    <w:rsid w:val="008464EA"/>
    <w:rsid w:val="0084661F"/>
    <w:rsid w:val="00846E7F"/>
    <w:rsid w:val="00847146"/>
    <w:rsid w:val="00847763"/>
    <w:rsid w:val="008477E8"/>
    <w:rsid w:val="00847A17"/>
    <w:rsid w:val="00847D17"/>
    <w:rsid w:val="00847F44"/>
    <w:rsid w:val="00851815"/>
    <w:rsid w:val="0085211C"/>
    <w:rsid w:val="00852BBC"/>
    <w:rsid w:val="0085308E"/>
    <w:rsid w:val="0085345C"/>
    <w:rsid w:val="00853549"/>
    <w:rsid w:val="00853665"/>
    <w:rsid w:val="00853DBF"/>
    <w:rsid w:val="00854474"/>
    <w:rsid w:val="00854933"/>
    <w:rsid w:val="00855174"/>
    <w:rsid w:val="00855680"/>
    <w:rsid w:val="00855A5D"/>
    <w:rsid w:val="00855A77"/>
    <w:rsid w:val="00856CE2"/>
    <w:rsid w:val="00856F89"/>
    <w:rsid w:val="0085708E"/>
    <w:rsid w:val="008573B6"/>
    <w:rsid w:val="00857590"/>
    <w:rsid w:val="00857635"/>
    <w:rsid w:val="00857DA0"/>
    <w:rsid w:val="00860765"/>
    <w:rsid w:val="008607E1"/>
    <w:rsid w:val="008608BD"/>
    <w:rsid w:val="00860B4B"/>
    <w:rsid w:val="00860D3E"/>
    <w:rsid w:val="0086106F"/>
    <w:rsid w:val="008612EF"/>
    <w:rsid w:val="0086139E"/>
    <w:rsid w:val="0086154C"/>
    <w:rsid w:val="0086171F"/>
    <w:rsid w:val="008621DF"/>
    <w:rsid w:val="0086240F"/>
    <w:rsid w:val="0086283E"/>
    <w:rsid w:val="008628A7"/>
    <w:rsid w:val="00862C09"/>
    <w:rsid w:val="00862DE2"/>
    <w:rsid w:val="00862DEA"/>
    <w:rsid w:val="0086304E"/>
    <w:rsid w:val="008630A9"/>
    <w:rsid w:val="0086340C"/>
    <w:rsid w:val="008637EA"/>
    <w:rsid w:val="0086385C"/>
    <w:rsid w:val="008639E4"/>
    <w:rsid w:val="00863AFC"/>
    <w:rsid w:val="00863B8F"/>
    <w:rsid w:val="00864CDB"/>
    <w:rsid w:val="00865175"/>
    <w:rsid w:val="008652BC"/>
    <w:rsid w:val="0086558A"/>
    <w:rsid w:val="00865A49"/>
    <w:rsid w:val="00865D73"/>
    <w:rsid w:val="00865F0F"/>
    <w:rsid w:val="008661A2"/>
    <w:rsid w:val="00866A0B"/>
    <w:rsid w:val="00866D82"/>
    <w:rsid w:val="008679FF"/>
    <w:rsid w:val="00867E0F"/>
    <w:rsid w:val="008708D9"/>
    <w:rsid w:val="0087118D"/>
    <w:rsid w:val="008712D3"/>
    <w:rsid w:val="008717B3"/>
    <w:rsid w:val="00872412"/>
    <w:rsid w:val="00872473"/>
    <w:rsid w:val="0087264E"/>
    <w:rsid w:val="0087268D"/>
    <w:rsid w:val="008726FF"/>
    <w:rsid w:val="00872DE9"/>
    <w:rsid w:val="008731FC"/>
    <w:rsid w:val="00873279"/>
    <w:rsid w:val="00873368"/>
    <w:rsid w:val="008737D1"/>
    <w:rsid w:val="00873CD0"/>
    <w:rsid w:val="0087433B"/>
    <w:rsid w:val="008744D7"/>
    <w:rsid w:val="008745FB"/>
    <w:rsid w:val="008749FC"/>
    <w:rsid w:val="00874DE8"/>
    <w:rsid w:val="00874EC4"/>
    <w:rsid w:val="0087514B"/>
    <w:rsid w:val="00875358"/>
    <w:rsid w:val="00875367"/>
    <w:rsid w:val="0087559A"/>
    <w:rsid w:val="008756A0"/>
    <w:rsid w:val="008758EC"/>
    <w:rsid w:val="00875DA4"/>
    <w:rsid w:val="00876105"/>
    <w:rsid w:val="008765AB"/>
    <w:rsid w:val="00876903"/>
    <w:rsid w:val="008769FC"/>
    <w:rsid w:val="00876C2D"/>
    <w:rsid w:val="008800D8"/>
    <w:rsid w:val="0088054D"/>
    <w:rsid w:val="008813D3"/>
    <w:rsid w:val="008819C7"/>
    <w:rsid w:val="00882818"/>
    <w:rsid w:val="00882B9D"/>
    <w:rsid w:val="00882D37"/>
    <w:rsid w:val="0088363F"/>
    <w:rsid w:val="00883EBD"/>
    <w:rsid w:val="008844A9"/>
    <w:rsid w:val="0088507D"/>
    <w:rsid w:val="00885411"/>
    <w:rsid w:val="00885AFB"/>
    <w:rsid w:val="0088626E"/>
    <w:rsid w:val="008870A4"/>
    <w:rsid w:val="008873E8"/>
    <w:rsid w:val="008876A0"/>
    <w:rsid w:val="00887A9F"/>
    <w:rsid w:val="00887AA0"/>
    <w:rsid w:val="00887ADC"/>
    <w:rsid w:val="00887DB2"/>
    <w:rsid w:val="00890428"/>
    <w:rsid w:val="00890AAE"/>
    <w:rsid w:val="00890F53"/>
    <w:rsid w:val="0089102A"/>
    <w:rsid w:val="008919AA"/>
    <w:rsid w:val="008919AD"/>
    <w:rsid w:val="00891AB3"/>
    <w:rsid w:val="00892077"/>
    <w:rsid w:val="00892702"/>
    <w:rsid w:val="00893607"/>
    <w:rsid w:val="00893621"/>
    <w:rsid w:val="008936B5"/>
    <w:rsid w:val="00893A29"/>
    <w:rsid w:val="00893BF9"/>
    <w:rsid w:val="00893C36"/>
    <w:rsid w:val="008942D5"/>
    <w:rsid w:val="008945A6"/>
    <w:rsid w:val="008946B5"/>
    <w:rsid w:val="008947C9"/>
    <w:rsid w:val="0089503E"/>
    <w:rsid w:val="008951A6"/>
    <w:rsid w:val="0089612F"/>
    <w:rsid w:val="008966D8"/>
    <w:rsid w:val="00896876"/>
    <w:rsid w:val="00896B64"/>
    <w:rsid w:val="00896CC0"/>
    <w:rsid w:val="00896E3A"/>
    <w:rsid w:val="00896E76"/>
    <w:rsid w:val="008971AF"/>
    <w:rsid w:val="008975A6"/>
    <w:rsid w:val="00897902"/>
    <w:rsid w:val="00897EAE"/>
    <w:rsid w:val="008A1039"/>
    <w:rsid w:val="008A10F1"/>
    <w:rsid w:val="008A13D8"/>
    <w:rsid w:val="008A1691"/>
    <w:rsid w:val="008A2498"/>
    <w:rsid w:val="008A2EE5"/>
    <w:rsid w:val="008A2F24"/>
    <w:rsid w:val="008A3129"/>
    <w:rsid w:val="008A3B86"/>
    <w:rsid w:val="008A4814"/>
    <w:rsid w:val="008A4A34"/>
    <w:rsid w:val="008A515F"/>
    <w:rsid w:val="008A56D1"/>
    <w:rsid w:val="008A5878"/>
    <w:rsid w:val="008A5B15"/>
    <w:rsid w:val="008A5FF0"/>
    <w:rsid w:val="008A659C"/>
    <w:rsid w:val="008B03E5"/>
    <w:rsid w:val="008B06B3"/>
    <w:rsid w:val="008B1CD6"/>
    <w:rsid w:val="008B2075"/>
    <w:rsid w:val="008B27FC"/>
    <w:rsid w:val="008B2A54"/>
    <w:rsid w:val="008B309E"/>
    <w:rsid w:val="008B38CA"/>
    <w:rsid w:val="008B4337"/>
    <w:rsid w:val="008B477A"/>
    <w:rsid w:val="008B4938"/>
    <w:rsid w:val="008B49EC"/>
    <w:rsid w:val="008B597B"/>
    <w:rsid w:val="008B5EE4"/>
    <w:rsid w:val="008B63D7"/>
    <w:rsid w:val="008B650B"/>
    <w:rsid w:val="008B6D81"/>
    <w:rsid w:val="008B6FAA"/>
    <w:rsid w:val="008B7104"/>
    <w:rsid w:val="008B7353"/>
    <w:rsid w:val="008B7711"/>
    <w:rsid w:val="008B7CF8"/>
    <w:rsid w:val="008B7E11"/>
    <w:rsid w:val="008C0362"/>
    <w:rsid w:val="008C0759"/>
    <w:rsid w:val="008C16DF"/>
    <w:rsid w:val="008C17F1"/>
    <w:rsid w:val="008C1A27"/>
    <w:rsid w:val="008C1C09"/>
    <w:rsid w:val="008C1F72"/>
    <w:rsid w:val="008C2353"/>
    <w:rsid w:val="008C2573"/>
    <w:rsid w:val="008C25F7"/>
    <w:rsid w:val="008C2B58"/>
    <w:rsid w:val="008C3877"/>
    <w:rsid w:val="008C3F89"/>
    <w:rsid w:val="008C43E7"/>
    <w:rsid w:val="008C4566"/>
    <w:rsid w:val="008C465F"/>
    <w:rsid w:val="008C493C"/>
    <w:rsid w:val="008C4966"/>
    <w:rsid w:val="008C4B03"/>
    <w:rsid w:val="008C55C5"/>
    <w:rsid w:val="008C5ADE"/>
    <w:rsid w:val="008C5D93"/>
    <w:rsid w:val="008C5DB1"/>
    <w:rsid w:val="008C604A"/>
    <w:rsid w:val="008C606E"/>
    <w:rsid w:val="008C69B1"/>
    <w:rsid w:val="008C741F"/>
    <w:rsid w:val="008C75BD"/>
    <w:rsid w:val="008C7CB0"/>
    <w:rsid w:val="008D0027"/>
    <w:rsid w:val="008D0697"/>
    <w:rsid w:val="008D0AE1"/>
    <w:rsid w:val="008D11D0"/>
    <w:rsid w:val="008D1676"/>
    <w:rsid w:val="008D18C4"/>
    <w:rsid w:val="008D1A38"/>
    <w:rsid w:val="008D1CE4"/>
    <w:rsid w:val="008D1F7C"/>
    <w:rsid w:val="008D20F9"/>
    <w:rsid w:val="008D212D"/>
    <w:rsid w:val="008D21B7"/>
    <w:rsid w:val="008D2250"/>
    <w:rsid w:val="008D27CD"/>
    <w:rsid w:val="008D2A16"/>
    <w:rsid w:val="008D305A"/>
    <w:rsid w:val="008D36B3"/>
    <w:rsid w:val="008D3951"/>
    <w:rsid w:val="008D3D0C"/>
    <w:rsid w:val="008D423B"/>
    <w:rsid w:val="008D4247"/>
    <w:rsid w:val="008D4448"/>
    <w:rsid w:val="008D493E"/>
    <w:rsid w:val="008D4F50"/>
    <w:rsid w:val="008D525A"/>
    <w:rsid w:val="008D5587"/>
    <w:rsid w:val="008D5591"/>
    <w:rsid w:val="008D5869"/>
    <w:rsid w:val="008D594B"/>
    <w:rsid w:val="008D5A28"/>
    <w:rsid w:val="008D5C10"/>
    <w:rsid w:val="008D6217"/>
    <w:rsid w:val="008D6413"/>
    <w:rsid w:val="008D642E"/>
    <w:rsid w:val="008D708C"/>
    <w:rsid w:val="008D730D"/>
    <w:rsid w:val="008D75DD"/>
    <w:rsid w:val="008D7637"/>
    <w:rsid w:val="008D7D59"/>
    <w:rsid w:val="008E0770"/>
    <w:rsid w:val="008E086C"/>
    <w:rsid w:val="008E0E52"/>
    <w:rsid w:val="008E0F38"/>
    <w:rsid w:val="008E15B1"/>
    <w:rsid w:val="008E15C7"/>
    <w:rsid w:val="008E2D37"/>
    <w:rsid w:val="008E31A8"/>
    <w:rsid w:val="008E3653"/>
    <w:rsid w:val="008E369B"/>
    <w:rsid w:val="008E36A9"/>
    <w:rsid w:val="008E381E"/>
    <w:rsid w:val="008E3B08"/>
    <w:rsid w:val="008E3B0C"/>
    <w:rsid w:val="008E3CB7"/>
    <w:rsid w:val="008E4376"/>
    <w:rsid w:val="008E481F"/>
    <w:rsid w:val="008E4899"/>
    <w:rsid w:val="008E53F2"/>
    <w:rsid w:val="008E56AB"/>
    <w:rsid w:val="008E6943"/>
    <w:rsid w:val="008E6D41"/>
    <w:rsid w:val="008E78E5"/>
    <w:rsid w:val="008E794C"/>
    <w:rsid w:val="008E7DAA"/>
    <w:rsid w:val="008F0155"/>
    <w:rsid w:val="008F03A7"/>
    <w:rsid w:val="008F066A"/>
    <w:rsid w:val="008F0C59"/>
    <w:rsid w:val="008F0F1A"/>
    <w:rsid w:val="008F0F55"/>
    <w:rsid w:val="008F1351"/>
    <w:rsid w:val="008F1633"/>
    <w:rsid w:val="008F19B3"/>
    <w:rsid w:val="008F2807"/>
    <w:rsid w:val="008F34C5"/>
    <w:rsid w:val="008F3581"/>
    <w:rsid w:val="008F36EF"/>
    <w:rsid w:val="008F38E8"/>
    <w:rsid w:val="008F4576"/>
    <w:rsid w:val="008F46B3"/>
    <w:rsid w:val="008F488A"/>
    <w:rsid w:val="008F4C12"/>
    <w:rsid w:val="008F5399"/>
    <w:rsid w:val="008F55EA"/>
    <w:rsid w:val="008F5651"/>
    <w:rsid w:val="008F5674"/>
    <w:rsid w:val="008F581C"/>
    <w:rsid w:val="008F5C42"/>
    <w:rsid w:val="008F5CCD"/>
    <w:rsid w:val="008F5D19"/>
    <w:rsid w:val="008F6FA9"/>
    <w:rsid w:val="008F7024"/>
    <w:rsid w:val="008F736A"/>
    <w:rsid w:val="008F7581"/>
    <w:rsid w:val="008F761B"/>
    <w:rsid w:val="008F7E23"/>
    <w:rsid w:val="008F7EEF"/>
    <w:rsid w:val="0090025F"/>
    <w:rsid w:val="00900649"/>
    <w:rsid w:val="00900F55"/>
    <w:rsid w:val="00901AAF"/>
    <w:rsid w:val="00901ACC"/>
    <w:rsid w:val="00901E3B"/>
    <w:rsid w:val="00902212"/>
    <w:rsid w:val="009023C7"/>
    <w:rsid w:val="0090264D"/>
    <w:rsid w:val="00902890"/>
    <w:rsid w:val="00902CB6"/>
    <w:rsid w:val="00902CEB"/>
    <w:rsid w:val="009035D1"/>
    <w:rsid w:val="00903606"/>
    <w:rsid w:val="0090396A"/>
    <w:rsid w:val="00903A69"/>
    <w:rsid w:val="00903BB5"/>
    <w:rsid w:val="00904297"/>
    <w:rsid w:val="009047CB"/>
    <w:rsid w:val="00905005"/>
    <w:rsid w:val="009050F8"/>
    <w:rsid w:val="00905140"/>
    <w:rsid w:val="0090542A"/>
    <w:rsid w:val="00906159"/>
    <w:rsid w:val="009065FD"/>
    <w:rsid w:val="00906D94"/>
    <w:rsid w:val="0090709C"/>
    <w:rsid w:val="00907734"/>
    <w:rsid w:val="00907797"/>
    <w:rsid w:val="009103FA"/>
    <w:rsid w:val="00910533"/>
    <w:rsid w:val="009108BC"/>
    <w:rsid w:val="00910E5B"/>
    <w:rsid w:val="00911257"/>
    <w:rsid w:val="009114A2"/>
    <w:rsid w:val="009114ED"/>
    <w:rsid w:val="009119C3"/>
    <w:rsid w:val="00911B1B"/>
    <w:rsid w:val="00912062"/>
    <w:rsid w:val="009120D6"/>
    <w:rsid w:val="009125F4"/>
    <w:rsid w:val="0091279C"/>
    <w:rsid w:val="00912C5F"/>
    <w:rsid w:val="00912DC1"/>
    <w:rsid w:val="009130B5"/>
    <w:rsid w:val="009137CA"/>
    <w:rsid w:val="00913D67"/>
    <w:rsid w:val="0091432D"/>
    <w:rsid w:val="00914389"/>
    <w:rsid w:val="0091438C"/>
    <w:rsid w:val="0091457A"/>
    <w:rsid w:val="0091466A"/>
    <w:rsid w:val="009149FA"/>
    <w:rsid w:val="00914A3C"/>
    <w:rsid w:val="00914B56"/>
    <w:rsid w:val="009151C9"/>
    <w:rsid w:val="00915204"/>
    <w:rsid w:val="009153DF"/>
    <w:rsid w:val="00915406"/>
    <w:rsid w:val="0091545F"/>
    <w:rsid w:val="009157E7"/>
    <w:rsid w:val="00915C6E"/>
    <w:rsid w:val="0091630D"/>
    <w:rsid w:val="009166A7"/>
    <w:rsid w:val="00916787"/>
    <w:rsid w:val="0091680B"/>
    <w:rsid w:val="00916D93"/>
    <w:rsid w:val="00916F35"/>
    <w:rsid w:val="00917054"/>
    <w:rsid w:val="00920261"/>
    <w:rsid w:val="009204F9"/>
    <w:rsid w:val="00920531"/>
    <w:rsid w:val="009209DE"/>
    <w:rsid w:val="00921334"/>
    <w:rsid w:val="009218EB"/>
    <w:rsid w:val="00921FDD"/>
    <w:rsid w:val="00922006"/>
    <w:rsid w:val="00922207"/>
    <w:rsid w:val="009227F3"/>
    <w:rsid w:val="00922CAF"/>
    <w:rsid w:val="00923221"/>
    <w:rsid w:val="009236F2"/>
    <w:rsid w:val="009238AD"/>
    <w:rsid w:val="00923F49"/>
    <w:rsid w:val="00924599"/>
    <w:rsid w:val="00924AFF"/>
    <w:rsid w:val="00924C08"/>
    <w:rsid w:val="00924FF2"/>
    <w:rsid w:val="00925256"/>
    <w:rsid w:val="00925702"/>
    <w:rsid w:val="00925886"/>
    <w:rsid w:val="00925BC1"/>
    <w:rsid w:val="00925D47"/>
    <w:rsid w:val="00926C97"/>
    <w:rsid w:val="00927ABE"/>
    <w:rsid w:val="00927B42"/>
    <w:rsid w:val="00927D07"/>
    <w:rsid w:val="00927F12"/>
    <w:rsid w:val="009301AB"/>
    <w:rsid w:val="00930CCC"/>
    <w:rsid w:val="0093120D"/>
    <w:rsid w:val="009313AC"/>
    <w:rsid w:val="0093201C"/>
    <w:rsid w:val="00932037"/>
    <w:rsid w:val="009321CE"/>
    <w:rsid w:val="0093262B"/>
    <w:rsid w:val="009329A7"/>
    <w:rsid w:val="009329BF"/>
    <w:rsid w:val="0093316B"/>
    <w:rsid w:val="009342C6"/>
    <w:rsid w:val="00934719"/>
    <w:rsid w:val="009347D6"/>
    <w:rsid w:val="00934ADB"/>
    <w:rsid w:val="00934CAF"/>
    <w:rsid w:val="00934F90"/>
    <w:rsid w:val="0093599A"/>
    <w:rsid w:val="0093599C"/>
    <w:rsid w:val="00935A9B"/>
    <w:rsid w:val="00935ACD"/>
    <w:rsid w:val="00935C69"/>
    <w:rsid w:val="00935E92"/>
    <w:rsid w:val="009360E1"/>
    <w:rsid w:val="009364BB"/>
    <w:rsid w:val="009364C5"/>
    <w:rsid w:val="009364D7"/>
    <w:rsid w:val="0093792C"/>
    <w:rsid w:val="0094012E"/>
    <w:rsid w:val="009408C8"/>
    <w:rsid w:val="00940A82"/>
    <w:rsid w:val="00940C48"/>
    <w:rsid w:val="00941611"/>
    <w:rsid w:val="0094167E"/>
    <w:rsid w:val="00941AFD"/>
    <w:rsid w:val="00941E8C"/>
    <w:rsid w:val="00941FE9"/>
    <w:rsid w:val="009420BA"/>
    <w:rsid w:val="009421EC"/>
    <w:rsid w:val="009423D7"/>
    <w:rsid w:val="00942B55"/>
    <w:rsid w:val="0094304C"/>
    <w:rsid w:val="00943686"/>
    <w:rsid w:val="00943735"/>
    <w:rsid w:val="00943CE7"/>
    <w:rsid w:val="00943D79"/>
    <w:rsid w:val="00944540"/>
    <w:rsid w:val="00944A37"/>
    <w:rsid w:val="00945320"/>
    <w:rsid w:val="0094572A"/>
    <w:rsid w:val="009459D0"/>
    <w:rsid w:val="00946960"/>
    <w:rsid w:val="00947912"/>
    <w:rsid w:val="00947BA7"/>
    <w:rsid w:val="00950D96"/>
    <w:rsid w:val="00950E87"/>
    <w:rsid w:val="0095102D"/>
    <w:rsid w:val="0095111E"/>
    <w:rsid w:val="00951665"/>
    <w:rsid w:val="00951A9B"/>
    <w:rsid w:val="00951C69"/>
    <w:rsid w:val="00952027"/>
    <w:rsid w:val="0095250C"/>
    <w:rsid w:val="0095258B"/>
    <w:rsid w:val="00952A4F"/>
    <w:rsid w:val="00952D87"/>
    <w:rsid w:val="00952EC7"/>
    <w:rsid w:val="009530E2"/>
    <w:rsid w:val="009532E1"/>
    <w:rsid w:val="0095365B"/>
    <w:rsid w:val="009536BE"/>
    <w:rsid w:val="009553BE"/>
    <w:rsid w:val="00955416"/>
    <w:rsid w:val="009554AC"/>
    <w:rsid w:val="009557D2"/>
    <w:rsid w:val="009557F3"/>
    <w:rsid w:val="009558CC"/>
    <w:rsid w:val="00955A1B"/>
    <w:rsid w:val="00955C98"/>
    <w:rsid w:val="00955DF6"/>
    <w:rsid w:val="009560A7"/>
    <w:rsid w:val="00956183"/>
    <w:rsid w:val="0095668C"/>
    <w:rsid w:val="009567BB"/>
    <w:rsid w:val="00956AEF"/>
    <w:rsid w:val="009575DE"/>
    <w:rsid w:val="00957674"/>
    <w:rsid w:val="009577C5"/>
    <w:rsid w:val="00960236"/>
    <w:rsid w:val="00960642"/>
    <w:rsid w:val="00960817"/>
    <w:rsid w:val="00960C13"/>
    <w:rsid w:val="00960CB8"/>
    <w:rsid w:val="00961706"/>
    <w:rsid w:val="0096185B"/>
    <w:rsid w:val="009628CE"/>
    <w:rsid w:val="00962E29"/>
    <w:rsid w:val="009632F3"/>
    <w:rsid w:val="00963778"/>
    <w:rsid w:val="00964480"/>
    <w:rsid w:val="009644CB"/>
    <w:rsid w:val="00965495"/>
    <w:rsid w:val="009655AC"/>
    <w:rsid w:val="00965AE8"/>
    <w:rsid w:val="00965CA7"/>
    <w:rsid w:val="0096618B"/>
    <w:rsid w:val="009661FF"/>
    <w:rsid w:val="009665E3"/>
    <w:rsid w:val="00966E84"/>
    <w:rsid w:val="00966EB0"/>
    <w:rsid w:val="0096722F"/>
    <w:rsid w:val="00970307"/>
    <w:rsid w:val="0097038C"/>
    <w:rsid w:val="00970BDF"/>
    <w:rsid w:val="00970DC1"/>
    <w:rsid w:val="009710EB"/>
    <w:rsid w:val="0097117A"/>
    <w:rsid w:val="009711A9"/>
    <w:rsid w:val="00971A96"/>
    <w:rsid w:val="00971D34"/>
    <w:rsid w:val="009727E7"/>
    <w:rsid w:val="0097285F"/>
    <w:rsid w:val="00972A19"/>
    <w:rsid w:val="00972D87"/>
    <w:rsid w:val="00972EC8"/>
    <w:rsid w:val="00973775"/>
    <w:rsid w:val="009740E6"/>
    <w:rsid w:val="009741ED"/>
    <w:rsid w:val="009747AF"/>
    <w:rsid w:val="00974A28"/>
    <w:rsid w:val="00974CC8"/>
    <w:rsid w:val="00974D26"/>
    <w:rsid w:val="00974DB6"/>
    <w:rsid w:val="00974EEF"/>
    <w:rsid w:val="00975243"/>
    <w:rsid w:val="009756A1"/>
    <w:rsid w:val="00975CA6"/>
    <w:rsid w:val="00976367"/>
    <w:rsid w:val="00976427"/>
    <w:rsid w:val="0097658C"/>
    <w:rsid w:val="009773B2"/>
    <w:rsid w:val="009775D7"/>
    <w:rsid w:val="00977649"/>
    <w:rsid w:val="00977DA4"/>
    <w:rsid w:val="00977FEF"/>
    <w:rsid w:val="00980577"/>
    <w:rsid w:val="00980690"/>
    <w:rsid w:val="009808AD"/>
    <w:rsid w:val="00980A67"/>
    <w:rsid w:val="0098113E"/>
    <w:rsid w:val="009812EE"/>
    <w:rsid w:val="00981856"/>
    <w:rsid w:val="00981BCF"/>
    <w:rsid w:val="0098260F"/>
    <w:rsid w:val="00983001"/>
    <w:rsid w:val="00983374"/>
    <w:rsid w:val="009833F0"/>
    <w:rsid w:val="00983BC4"/>
    <w:rsid w:val="00984114"/>
    <w:rsid w:val="00984A54"/>
    <w:rsid w:val="00984D2C"/>
    <w:rsid w:val="00985596"/>
    <w:rsid w:val="00985CD8"/>
    <w:rsid w:val="00985E47"/>
    <w:rsid w:val="0098614A"/>
    <w:rsid w:val="00986293"/>
    <w:rsid w:val="00986E43"/>
    <w:rsid w:val="00987A4E"/>
    <w:rsid w:val="00987A6F"/>
    <w:rsid w:val="009909C3"/>
    <w:rsid w:val="009923CF"/>
    <w:rsid w:val="00992586"/>
    <w:rsid w:val="00992EA6"/>
    <w:rsid w:val="00992F0B"/>
    <w:rsid w:val="00993118"/>
    <w:rsid w:val="00993CE5"/>
    <w:rsid w:val="00994530"/>
    <w:rsid w:val="009946C6"/>
    <w:rsid w:val="00995624"/>
    <w:rsid w:val="009959D2"/>
    <w:rsid w:val="00995A8A"/>
    <w:rsid w:val="00996892"/>
    <w:rsid w:val="009969C1"/>
    <w:rsid w:val="00996AFC"/>
    <w:rsid w:val="00997221"/>
    <w:rsid w:val="00997669"/>
    <w:rsid w:val="0099791D"/>
    <w:rsid w:val="00997AAF"/>
    <w:rsid w:val="00997CBC"/>
    <w:rsid w:val="009A005A"/>
    <w:rsid w:val="009A0279"/>
    <w:rsid w:val="009A0542"/>
    <w:rsid w:val="009A0A7F"/>
    <w:rsid w:val="009A0DC1"/>
    <w:rsid w:val="009A1220"/>
    <w:rsid w:val="009A14A8"/>
    <w:rsid w:val="009A163D"/>
    <w:rsid w:val="009A196B"/>
    <w:rsid w:val="009A1DA1"/>
    <w:rsid w:val="009A1DC1"/>
    <w:rsid w:val="009A1DEC"/>
    <w:rsid w:val="009A21ED"/>
    <w:rsid w:val="009A26FC"/>
    <w:rsid w:val="009A2795"/>
    <w:rsid w:val="009A2898"/>
    <w:rsid w:val="009A3780"/>
    <w:rsid w:val="009A3BD4"/>
    <w:rsid w:val="009A4075"/>
    <w:rsid w:val="009A42F2"/>
    <w:rsid w:val="009A49B9"/>
    <w:rsid w:val="009A4F10"/>
    <w:rsid w:val="009A5695"/>
    <w:rsid w:val="009A5718"/>
    <w:rsid w:val="009A5721"/>
    <w:rsid w:val="009A59EA"/>
    <w:rsid w:val="009A5CDE"/>
    <w:rsid w:val="009A6519"/>
    <w:rsid w:val="009A67EB"/>
    <w:rsid w:val="009A6D05"/>
    <w:rsid w:val="009A6FAA"/>
    <w:rsid w:val="009A7575"/>
    <w:rsid w:val="009A7DEB"/>
    <w:rsid w:val="009A7E48"/>
    <w:rsid w:val="009B02FC"/>
    <w:rsid w:val="009B08DF"/>
    <w:rsid w:val="009B0A71"/>
    <w:rsid w:val="009B0B37"/>
    <w:rsid w:val="009B0B88"/>
    <w:rsid w:val="009B0CE3"/>
    <w:rsid w:val="009B10A3"/>
    <w:rsid w:val="009B13CA"/>
    <w:rsid w:val="009B1766"/>
    <w:rsid w:val="009B2078"/>
    <w:rsid w:val="009B23B4"/>
    <w:rsid w:val="009B2A31"/>
    <w:rsid w:val="009B358E"/>
    <w:rsid w:val="009B35DB"/>
    <w:rsid w:val="009B3802"/>
    <w:rsid w:val="009B4278"/>
    <w:rsid w:val="009B44E2"/>
    <w:rsid w:val="009B491C"/>
    <w:rsid w:val="009B4C13"/>
    <w:rsid w:val="009B50F9"/>
    <w:rsid w:val="009B529F"/>
    <w:rsid w:val="009B5448"/>
    <w:rsid w:val="009B63DC"/>
    <w:rsid w:val="009B6586"/>
    <w:rsid w:val="009B6637"/>
    <w:rsid w:val="009B6B28"/>
    <w:rsid w:val="009B6CAE"/>
    <w:rsid w:val="009B6E56"/>
    <w:rsid w:val="009B6F2A"/>
    <w:rsid w:val="009B737B"/>
    <w:rsid w:val="009B7414"/>
    <w:rsid w:val="009B74A9"/>
    <w:rsid w:val="009B791A"/>
    <w:rsid w:val="009B7B73"/>
    <w:rsid w:val="009C1380"/>
    <w:rsid w:val="009C1A01"/>
    <w:rsid w:val="009C206E"/>
    <w:rsid w:val="009C21F5"/>
    <w:rsid w:val="009C2435"/>
    <w:rsid w:val="009C29FF"/>
    <w:rsid w:val="009C2A9B"/>
    <w:rsid w:val="009C2FD3"/>
    <w:rsid w:val="009C3B67"/>
    <w:rsid w:val="009C3D3D"/>
    <w:rsid w:val="009C3ED0"/>
    <w:rsid w:val="009C3FA0"/>
    <w:rsid w:val="009C3FD8"/>
    <w:rsid w:val="009C4170"/>
    <w:rsid w:val="009C54B1"/>
    <w:rsid w:val="009C56D2"/>
    <w:rsid w:val="009C5998"/>
    <w:rsid w:val="009C5D09"/>
    <w:rsid w:val="009C5D63"/>
    <w:rsid w:val="009C67C7"/>
    <w:rsid w:val="009C6B88"/>
    <w:rsid w:val="009C6E75"/>
    <w:rsid w:val="009C774A"/>
    <w:rsid w:val="009D0145"/>
    <w:rsid w:val="009D0A69"/>
    <w:rsid w:val="009D0BA6"/>
    <w:rsid w:val="009D0F93"/>
    <w:rsid w:val="009D120A"/>
    <w:rsid w:val="009D1610"/>
    <w:rsid w:val="009D19A4"/>
    <w:rsid w:val="009D1AB3"/>
    <w:rsid w:val="009D1B12"/>
    <w:rsid w:val="009D2257"/>
    <w:rsid w:val="009D22B2"/>
    <w:rsid w:val="009D23D3"/>
    <w:rsid w:val="009D29C8"/>
    <w:rsid w:val="009D2AD1"/>
    <w:rsid w:val="009D4134"/>
    <w:rsid w:val="009D4391"/>
    <w:rsid w:val="009D44B1"/>
    <w:rsid w:val="009D44F1"/>
    <w:rsid w:val="009D4724"/>
    <w:rsid w:val="009D4883"/>
    <w:rsid w:val="009D499E"/>
    <w:rsid w:val="009D5153"/>
    <w:rsid w:val="009D5314"/>
    <w:rsid w:val="009D5771"/>
    <w:rsid w:val="009D5A7F"/>
    <w:rsid w:val="009D6119"/>
    <w:rsid w:val="009D63E5"/>
    <w:rsid w:val="009D651C"/>
    <w:rsid w:val="009D6B44"/>
    <w:rsid w:val="009D6DBD"/>
    <w:rsid w:val="009D7088"/>
    <w:rsid w:val="009D7534"/>
    <w:rsid w:val="009D7720"/>
    <w:rsid w:val="009D77EF"/>
    <w:rsid w:val="009D7A08"/>
    <w:rsid w:val="009D7B7A"/>
    <w:rsid w:val="009D7FF9"/>
    <w:rsid w:val="009E015F"/>
    <w:rsid w:val="009E0758"/>
    <w:rsid w:val="009E08AD"/>
    <w:rsid w:val="009E09B5"/>
    <w:rsid w:val="009E0AB5"/>
    <w:rsid w:val="009E0B21"/>
    <w:rsid w:val="009E0CA3"/>
    <w:rsid w:val="009E0E76"/>
    <w:rsid w:val="009E12A5"/>
    <w:rsid w:val="009E1387"/>
    <w:rsid w:val="009E18F8"/>
    <w:rsid w:val="009E1BA8"/>
    <w:rsid w:val="009E26B5"/>
    <w:rsid w:val="009E26FF"/>
    <w:rsid w:val="009E2CA9"/>
    <w:rsid w:val="009E2DFF"/>
    <w:rsid w:val="009E3696"/>
    <w:rsid w:val="009E37DE"/>
    <w:rsid w:val="009E3B51"/>
    <w:rsid w:val="009E3D51"/>
    <w:rsid w:val="009E3F99"/>
    <w:rsid w:val="009E4485"/>
    <w:rsid w:val="009E44C3"/>
    <w:rsid w:val="009E44CB"/>
    <w:rsid w:val="009E468A"/>
    <w:rsid w:val="009E49E9"/>
    <w:rsid w:val="009E4F8A"/>
    <w:rsid w:val="009E57CD"/>
    <w:rsid w:val="009E5D8C"/>
    <w:rsid w:val="009E617F"/>
    <w:rsid w:val="009E653C"/>
    <w:rsid w:val="009E6E89"/>
    <w:rsid w:val="009E70E6"/>
    <w:rsid w:val="009E730B"/>
    <w:rsid w:val="009E7817"/>
    <w:rsid w:val="009E7B59"/>
    <w:rsid w:val="009E7E27"/>
    <w:rsid w:val="009F0052"/>
    <w:rsid w:val="009F02E3"/>
    <w:rsid w:val="009F04B6"/>
    <w:rsid w:val="009F07BA"/>
    <w:rsid w:val="009F0A30"/>
    <w:rsid w:val="009F1040"/>
    <w:rsid w:val="009F15C2"/>
    <w:rsid w:val="009F15D1"/>
    <w:rsid w:val="009F22F6"/>
    <w:rsid w:val="009F232B"/>
    <w:rsid w:val="009F2A3C"/>
    <w:rsid w:val="009F2D7C"/>
    <w:rsid w:val="009F2ECF"/>
    <w:rsid w:val="009F2EEE"/>
    <w:rsid w:val="009F35F3"/>
    <w:rsid w:val="009F38A0"/>
    <w:rsid w:val="009F425C"/>
    <w:rsid w:val="009F4561"/>
    <w:rsid w:val="009F486C"/>
    <w:rsid w:val="009F4A8F"/>
    <w:rsid w:val="009F5168"/>
    <w:rsid w:val="009F530E"/>
    <w:rsid w:val="009F55F6"/>
    <w:rsid w:val="009F5703"/>
    <w:rsid w:val="009F57EB"/>
    <w:rsid w:val="009F58E6"/>
    <w:rsid w:val="009F5AAE"/>
    <w:rsid w:val="009F5C74"/>
    <w:rsid w:val="009F5DAA"/>
    <w:rsid w:val="009F6166"/>
    <w:rsid w:val="009F7C6E"/>
    <w:rsid w:val="00A00154"/>
    <w:rsid w:val="00A00158"/>
    <w:rsid w:val="00A00452"/>
    <w:rsid w:val="00A00952"/>
    <w:rsid w:val="00A00CBB"/>
    <w:rsid w:val="00A0129F"/>
    <w:rsid w:val="00A01337"/>
    <w:rsid w:val="00A01559"/>
    <w:rsid w:val="00A0191E"/>
    <w:rsid w:val="00A01A7A"/>
    <w:rsid w:val="00A02154"/>
    <w:rsid w:val="00A021E2"/>
    <w:rsid w:val="00A02317"/>
    <w:rsid w:val="00A02452"/>
    <w:rsid w:val="00A03624"/>
    <w:rsid w:val="00A03715"/>
    <w:rsid w:val="00A03789"/>
    <w:rsid w:val="00A0379D"/>
    <w:rsid w:val="00A03E71"/>
    <w:rsid w:val="00A043B7"/>
    <w:rsid w:val="00A04B3E"/>
    <w:rsid w:val="00A04D19"/>
    <w:rsid w:val="00A05112"/>
    <w:rsid w:val="00A059F8"/>
    <w:rsid w:val="00A05B1C"/>
    <w:rsid w:val="00A05D20"/>
    <w:rsid w:val="00A05F02"/>
    <w:rsid w:val="00A065BC"/>
    <w:rsid w:val="00A06C7A"/>
    <w:rsid w:val="00A073AB"/>
    <w:rsid w:val="00A0742D"/>
    <w:rsid w:val="00A07A23"/>
    <w:rsid w:val="00A07B26"/>
    <w:rsid w:val="00A07FC6"/>
    <w:rsid w:val="00A10201"/>
    <w:rsid w:val="00A10E5D"/>
    <w:rsid w:val="00A11408"/>
    <w:rsid w:val="00A118E6"/>
    <w:rsid w:val="00A11A2A"/>
    <w:rsid w:val="00A11BBF"/>
    <w:rsid w:val="00A11FB2"/>
    <w:rsid w:val="00A12073"/>
    <w:rsid w:val="00A12857"/>
    <w:rsid w:val="00A12B6E"/>
    <w:rsid w:val="00A13080"/>
    <w:rsid w:val="00A1311C"/>
    <w:rsid w:val="00A1362F"/>
    <w:rsid w:val="00A149E3"/>
    <w:rsid w:val="00A14BE2"/>
    <w:rsid w:val="00A154AD"/>
    <w:rsid w:val="00A1550A"/>
    <w:rsid w:val="00A16A80"/>
    <w:rsid w:val="00A16EF6"/>
    <w:rsid w:val="00A171FA"/>
    <w:rsid w:val="00A17929"/>
    <w:rsid w:val="00A17BB0"/>
    <w:rsid w:val="00A17F49"/>
    <w:rsid w:val="00A2008D"/>
    <w:rsid w:val="00A20565"/>
    <w:rsid w:val="00A208D2"/>
    <w:rsid w:val="00A21688"/>
    <w:rsid w:val="00A21F47"/>
    <w:rsid w:val="00A22090"/>
    <w:rsid w:val="00A22B37"/>
    <w:rsid w:val="00A233A3"/>
    <w:rsid w:val="00A23BEB"/>
    <w:rsid w:val="00A241C5"/>
    <w:rsid w:val="00A24287"/>
    <w:rsid w:val="00A24310"/>
    <w:rsid w:val="00A24B7A"/>
    <w:rsid w:val="00A254DD"/>
    <w:rsid w:val="00A25DD2"/>
    <w:rsid w:val="00A2639B"/>
    <w:rsid w:val="00A26641"/>
    <w:rsid w:val="00A26808"/>
    <w:rsid w:val="00A26944"/>
    <w:rsid w:val="00A26C43"/>
    <w:rsid w:val="00A27B54"/>
    <w:rsid w:val="00A27E73"/>
    <w:rsid w:val="00A27E98"/>
    <w:rsid w:val="00A30020"/>
    <w:rsid w:val="00A30027"/>
    <w:rsid w:val="00A30308"/>
    <w:rsid w:val="00A30BC3"/>
    <w:rsid w:val="00A3155B"/>
    <w:rsid w:val="00A31842"/>
    <w:rsid w:val="00A31AFF"/>
    <w:rsid w:val="00A31B06"/>
    <w:rsid w:val="00A31E5F"/>
    <w:rsid w:val="00A32894"/>
    <w:rsid w:val="00A3297D"/>
    <w:rsid w:val="00A32C50"/>
    <w:rsid w:val="00A32E92"/>
    <w:rsid w:val="00A32EBD"/>
    <w:rsid w:val="00A32F5B"/>
    <w:rsid w:val="00A33107"/>
    <w:rsid w:val="00A33529"/>
    <w:rsid w:val="00A3371E"/>
    <w:rsid w:val="00A33876"/>
    <w:rsid w:val="00A3401C"/>
    <w:rsid w:val="00A34496"/>
    <w:rsid w:val="00A345A2"/>
    <w:rsid w:val="00A34ADE"/>
    <w:rsid w:val="00A34C65"/>
    <w:rsid w:val="00A3509E"/>
    <w:rsid w:val="00A352C1"/>
    <w:rsid w:val="00A35AA5"/>
    <w:rsid w:val="00A35B34"/>
    <w:rsid w:val="00A35C61"/>
    <w:rsid w:val="00A35DE4"/>
    <w:rsid w:val="00A3655B"/>
    <w:rsid w:val="00A36D56"/>
    <w:rsid w:val="00A36FA8"/>
    <w:rsid w:val="00A37A4A"/>
    <w:rsid w:val="00A40056"/>
    <w:rsid w:val="00A408EF"/>
    <w:rsid w:val="00A41131"/>
    <w:rsid w:val="00A416AE"/>
    <w:rsid w:val="00A420ED"/>
    <w:rsid w:val="00A4260B"/>
    <w:rsid w:val="00A42B01"/>
    <w:rsid w:val="00A42C69"/>
    <w:rsid w:val="00A430A4"/>
    <w:rsid w:val="00A432D3"/>
    <w:rsid w:val="00A434B4"/>
    <w:rsid w:val="00A4359F"/>
    <w:rsid w:val="00A4364A"/>
    <w:rsid w:val="00A4384F"/>
    <w:rsid w:val="00A43E60"/>
    <w:rsid w:val="00A43EA5"/>
    <w:rsid w:val="00A444C0"/>
    <w:rsid w:val="00A44951"/>
    <w:rsid w:val="00A44AAD"/>
    <w:rsid w:val="00A44DA9"/>
    <w:rsid w:val="00A44E12"/>
    <w:rsid w:val="00A4506D"/>
    <w:rsid w:val="00A454BF"/>
    <w:rsid w:val="00A46286"/>
    <w:rsid w:val="00A46453"/>
    <w:rsid w:val="00A46677"/>
    <w:rsid w:val="00A46766"/>
    <w:rsid w:val="00A46C28"/>
    <w:rsid w:val="00A4726B"/>
    <w:rsid w:val="00A4784D"/>
    <w:rsid w:val="00A51575"/>
    <w:rsid w:val="00A5159E"/>
    <w:rsid w:val="00A5175A"/>
    <w:rsid w:val="00A51DAC"/>
    <w:rsid w:val="00A52252"/>
    <w:rsid w:val="00A52FDF"/>
    <w:rsid w:val="00A53856"/>
    <w:rsid w:val="00A54996"/>
    <w:rsid w:val="00A54B4F"/>
    <w:rsid w:val="00A54ED4"/>
    <w:rsid w:val="00A550E3"/>
    <w:rsid w:val="00A5519E"/>
    <w:rsid w:val="00A551C3"/>
    <w:rsid w:val="00A55270"/>
    <w:rsid w:val="00A55C38"/>
    <w:rsid w:val="00A55D69"/>
    <w:rsid w:val="00A56641"/>
    <w:rsid w:val="00A56A79"/>
    <w:rsid w:val="00A56B36"/>
    <w:rsid w:val="00A56D93"/>
    <w:rsid w:val="00A57460"/>
    <w:rsid w:val="00A5788F"/>
    <w:rsid w:val="00A578F3"/>
    <w:rsid w:val="00A57A4A"/>
    <w:rsid w:val="00A57C3D"/>
    <w:rsid w:val="00A600E3"/>
    <w:rsid w:val="00A606E6"/>
    <w:rsid w:val="00A60DEB"/>
    <w:rsid w:val="00A61379"/>
    <w:rsid w:val="00A61496"/>
    <w:rsid w:val="00A616AF"/>
    <w:rsid w:val="00A63068"/>
    <w:rsid w:val="00A633CE"/>
    <w:rsid w:val="00A6395A"/>
    <w:rsid w:val="00A64237"/>
    <w:rsid w:val="00A64D6B"/>
    <w:rsid w:val="00A64F34"/>
    <w:rsid w:val="00A64F3F"/>
    <w:rsid w:val="00A65328"/>
    <w:rsid w:val="00A655DC"/>
    <w:rsid w:val="00A6593F"/>
    <w:rsid w:val="00A65B81"/>
    <w:rsid w:val="00A66BF8"/>
    <w:rsid w:val="00A674D9"/>
    <w:rsid w:val="00A675C3"/>
    <w:rsid w:val="00A676B9"/>
    <w:rsid w:val="00A67796"/>
    <w:rsid w:val="00A67B1C"/>
    <w:rsid w:val="00A67B65"/>
    <w:rsid w:val="00A67C3D"/>
    <w:rsid w:val="00A70346"/>
    <w:rsid w:val="00A709BE"/>
    <w:rsid w:val="00A7167A"/>
    <w:rsid w:val="00A71C9C"/>
    <w:rsid w:val="00A72384"/>
    <w:rsid w:val="00A72482"/>
    <w:rsid w:val="00A729DF"/>
    <w:rsid w:val="00A72B0A"/>
    <w:rsid w:val="00A72CAB"/>
    <w:rsid w:val="00A72ED0"/>
    <w:rsid w:val="00A73E62"/>
    <w:rsid w:val="00A742CA"/>
    <w:rsid w:val="00A744F5"/>
    <w:rsid w:val="00A7475E"/>
    <w:rsid w:val="00A75319"/>
    <w:rsid w:val="00A761B1"/>
    <w:rsid w:val="00A76EA2"/>
    <w:rsid w:val="00A76F22"/>
    <w:rsid w:val="00A774C4"/>
    <w:rsid w:val="00A77884"/>
    <w:rsid w:val="00A778C5"/>
    <w:rsid w:val="00A77AA8"/>
    <w:rsid w:val="00A77F54"/>
    <w:rsid w:val="00A801BE"/>
    <w:rsid w:val="00A804D3"/>
    <w:rsid w:val="00A8150F"/>
    <w:rsid w:val="00A81525"/>
    <w:rsid w:val="00A81609"/>
    <w:rsid w:val="00A81A8D"/>
    <w:rsid w:val="00A8295C"/>
    <w:rsid w:val="00A829AB"/>
    <w:rsid w:val="00A82AD6"/>
    <w:rsid w:val="00A82D0D"/>
    <w:rsid w:val="00A82E32"/>
    <w:rsid w:val="00A83F70"/>
    <w:rsid w:val="00A8426B"/>
    <w:rsid w:val="00A843CF"/>
    <w:rsid w:val="00A843F1"/>
    <w:rsid w:val="00A849DE"/>
    <w:rsid w:val="00A84A8C"/>
    <w:rsid w:val="00A8506D"/>
    <w:rsid w:val="00A8573A"/>
    <w:rsid w:val="00A863BF"/>
    <w:rsid w:val="00A868A3"/>
    <w:rsid w:val="00A86D5C"/>
    <w:rsid w:val="00A86E28"/>
    <w:rsid w:val="00A87F3F"/>
    <w:rsid w:val="00A904AC"/>
    <w:rsid w:val="00A906A1"/>
    <w:rsid w:val="00A90928"/>
    <w:rsid w:val="00A90D12"/>
    <w:rsid w:val="00A90F6F"/>
    <w:rsid w:val="00A90FC1"/>
    <w:rsid w:val="00A917BC"/>
    <w:rsid w:val="00A919EF"/>
    <w:rsid w:val="00A9214A"/>
    <w:rsid w:val="00A92852"/>
    <w:rsid w:val="00A92B8A"/>
    <w:rsid w:val="00A92C3E"/>
    <w:rsid w:val="00A92D2B"/>
    <w:rsid w:val="00A93589"/>
    <w:rsid w:val="00A944FB"/>
    <w:rsid w:val="00A94C89"/>
    <w:rsid w:val="00A94F77"/>
    <w:rsid w:val="00A94FDD"/>
    <w:rsid w:val="00A952CE"/>
    <w:rsid w:val="00A964C8"/>
    <w:rsid w:val="00A96965"/>
    <w:rsid w:val="00A96A47"/>
    <w:rsid w:val="00A96E89"/>
    <w:rsid w:val="00A9702B"/>
    <w:rsid w:val="00A976BA"/>
    <w:rsid w:val="00A97717"/>
    <w:rsid w:val="00A979BB"/>
    <w:rsid w:val="00A97A44"/>
    <w:rsid w:val="00A97FBC"/>
    <w:rsid w:val="00AA00C8"/>
    <w:rsid w:val="00AA0370"/>
    <w:rsid w:val="00AA0580"/>
    <w:rsid w:val="00AA0708"/>
    <w:rsid w:val="00AA0734"/>
    <w:rsid w:val="00AA09E2"/>
    <w:rsid w:val="00AA0B9E"/>
    <w:rsid w:val="00AA11BF"/>
    <w:rsid w:val="00AA1571"/>
    <w:rsid w:val="00AA16F8"/>
    <w:rsid w:val="00AA17BE"/>
    <w:rsid w:val="00AA1EAD"/>
    <w:rsid w:val="00AA20CE"/>
    <w:rsid w:val="00AA276D"/>
    <w:rsid w:val="00AA27AE"/>
    <w:rsid w:val="00AA2882"/>
    <w:rsid w:val="00AA2DAA"/>
    <w:rsid w:val="00AA2F06"/>
    <w:rsid w:val="00AA2F25"/>
    <w:rsid w:val="00AA2FDD"/>
    <w:rsid w:val="00AA330F"/>
    <w:rsid w:val="00AA3313"/>
    <w:rsid w:val="00AA3898"/>
    <w:rsid w:val="00AA3971"/>
    <w:rsid w:val="00AA3EE2"/>
    <w:rsid w:val="00AA41E7"/>
    <w:rsid w:val="00AA4945"/>
    <w:rsid w:val="00AA4980"/>
    <w:rsid w:val="00AA4C1A"/>
    <w:rsid w:val="00AA4D47"/>
    <w:rsid w:val="00AA4EC1"/>
    <w:rsid w:val="00AA55C4"/>
    <w:rsid w:val="00AA5E31"/>
    <w:rsid w:val="00AA5FE5"/>
    <w:rsid w:val="00AA62C1"/>
    <w:rsid w:val="00AA6527"/>
    <w:rsid w:val="00AA69CD"/>
    <w:rsid w:val="00AA6BD7"/>
    <w:rsid w:val="00AA6DB0"/>
    <w:rsid w:val="00AA6F87"/>
    <w:rsid w:val="00AA703F"/>
    <w:rsid w:val="00AA7055"/>
    <w:rsid w:val="00AA71AF"/>
    <w:rsid w:val="00AA71EE"/>
    <w:rsid w:val="00AA73C9"/>
    <w:rsid w:val="00AA7B50"/>
    <w:rsid w:val="00AA7D1B"/>
    <w:rsid w:val="00AB000C"/>
    <w:rsid w:val="00AB06AE"/>
    <w:rsid w:val="00AB0722"/>
    <w:rsid w:val="00AB0F69"/>
    <w:rsid w:val="00AB18BA"/>
    <w:rsid w:val="00AB1D53"/>
    <w:rsid w:val="00AB273E"/>
    <w:rsid w:val="00AB288C"/>
    <w:rsid w:val="00AB2A7A"/>
    <w:rsid w:val="00AB3720"/>
    <w:rsid w:val="00AB4103"/>
    <w:rsid w:val="00AB4C08"/>
    <w:rsid w:val="00AB4D43"/>
    <w:rsid w:val="00AB4D9F"/>
    <w:rsid w:val="00AB4E40"/>
    <w:rsid w:val="00AB5629"/>
    <w:rsid w:val="00AB5B42"/>
    <w:rsid w:val="00AB5C85"/>
    <w:rsid w:val="00AB5CEA"/>
    <w:rsid w:val="00AB5D33"/>
    <w:rsid w:val="00AB5D77"/>
    <w:rsid w:val="00AB628E"/>
    <w:rsid w:val="00AB6428"/>
    <w:rsid w:val="00AB6574"/>
    <w:rsid w:val="00AB67D0"/>
    <w:rsid w:val="00AB6D44"/>
    <w:rsid w:val="00AB7724"/>
    <w:rsid w:val="00AB7BAC"/>
    <w:rsid w:val="00AC02E4"/>
    <w:rsid w:val="00AC04DC"/>
    <w:rsid w:val="00AC05B2"/>
    <w:rsid w:val="00AC0896"/>
    <w:rsid w:val="00AC09CB"/>
    <w:rsid w:val="00AC0F89"/>
    <w:rsid w:val="00AC108E"/>
    <w:rsid w:val="00AC1787"/>
    <w:rsid w:val="00AC17A5"/>
    <w:rsid w:val="00AC1AE0"/>
    <w:rsid w:val="00AC1F56"/>
    <w:rsid w:val="00AC2113"/>
    <w:rsid w:val="00AC2EE6"/>
    <w:rsid w:val="00AC3165"/>
    <w:rsid w:val="00AC3423"/>
    <w:rsid w:val="00AC378F"/>
    <w:rsid w:val="00AC3CEE"/>
    <w:rsid w:val="00AC3F4F"/>
    <w:rsid w:val="00AC44CC"/>
    <w:rsid w:val="00AC498F"/>
    <w:rsid w:val="00AC4F94"/>
    <w:rsid w:val="00AC5518"/>
    <w:rsid w:val="00AC5A34"/>
    <w:rsid w:val="00AC5D0E"/>
    <w:rsid w:val="00AC5DFB"/>
    <w:rsid w:val="00AC5FC3"/>
    <w:rsid w:val="00AC5FC5"/>
    <w:rsid w:val="00AC656A"/>
    <w:rsid w:val="00AC708D"/>
    <w:rsid w:val="00AC7159"/>
    <w:rsid w:val="00AC71F3"/>
    <w:rsid w:val="00AC77AC"/>
    <w:rsid w:val="00AC7B7A"/>
    <w:rsid w:val="00AD12E4"/>
    <w:rsid w:val="00AD1444"/>
    <w:rsid w:val="00AD182F"/>
    <w:rsid w:val="00AD1C66"/>
    <w:rsid w:val="00AD1CF9"/>
    <w:rsid w:val="00AD2631"/>
    <w:rsid w:val="00AD27A0"/>
    <w:rsid w:val="00AD2DE1"/>
    <w:rsid w:val="00AD2FBF"/>
    <w:rsid w:val="00AD2FE3"/>
    <w:rsid w:val="00AD346A"/>
    <w:rsid w:val="00AD43ED"/>
    <w:rsid w:val="00AD46E2"/>
    <w:rsid w:val="00AD4982"/>
    <w:rsid w:val="00AD5317"/>
    <w:rsid w:val="00AD551E"/>
    <w:rsid w:val="00AD5730"/>
    <w:rsid w:val="00AD5D03"/>
    <w:rsid w:val="00AD61A7"/>
    <w:rsid w:val="00AD6416"/>
    <w:rsid w:val="00AD65CA"/>
    <w:rsid w:val="00AD69DF"/>
    <w:rsid w:val="00AD6B64"/>
    <w:rsid w:val="00AD7061"/>
    <w:rsid w:val="00AD74DB"/>
    <w:rsid w:val="00AD79D9"/>
    <w:rsid w:val="00AD79F1"/>
    <w:rsid w:val="00AD7E3D"/>
    <w:rsid w:val="00AD7E3F"/>
    <w:rsid w:val="00AD7F9F"/>
    <w:rsid w:val="00AE0AA5"/>
    <w:rsid w:val="00AE0CEC"/>
    <w:rsid w:val="00AE1061"/>
    <w:rsid w:val="00AE10C8"/>
    <w:rsid w:val="00AE1737"/>
    <w:rsid w:val="00AE1BC7"/>
    <w:rsid w:val="00AE2842"/>
    <w:rsid w:val="00AE3017"/>
    <w:rsid w:val="00AE31AA"/>
    <w:rsid w:val="00AE32EA"/>
    <w:rsid w:val="00AE340F"/>
    <w:rsid w:val="00AE3676"/>
    <w:rsid w:val="00AE372A"/>
    <w:rsid w:val="00AE3BCC"/>
    <w:rsid w:val="00AE4BE8"/>
    <w:rsid w:val="00AE5474"/>
    <w:rsid w:val="00AE5475"/>
    <w:rsid w:val="00AE588D"/>
    <w:rsid w:val="00AE5A2F"/>
    <w:rsid w:val="00AE5D8F"/>
    <w:rsid w:val="00AE5FC4"/>
    <w:rsid w:val="00AE6694"/>
    <w:rsid w:val="00AE6D26"/>
    <w:rsid w:val="00AE6E22"/>
    <w:rsid w:val="00AE6EFE"/>
    <w:rsid w:val="00AE74D1"/>
    <w:rsid w:val="00AE7B4D"/>
    <w:rsid w:val="00AF03CD"/>
    <w:rsid w:val="00AF08FB"/>
    <w:rsid w:val="00AF0A51"/>
    <w:rsid w:val="00AF0D7F"/>
    <w:rsid w:val="00AF1A82"/>
    <w:rsid w:val="00AF1AF4"/>
    <w:rsid w:val="00AF21DE"/>
    <w:rsid w:val="00AF2341"/>
    <w:rsid w:val="00AF23C9"/>
    <w:rsid w:val="00AF2AFE"/>
    <w:rsid w:val="00AF2C33"/>
    <w:rsid w:val="00AF3475"/>
    <w:rsid w:val="00AF35C6"/>
    <w:rsid w:val="00AF3B11"/>
    <w:rsid w:val="00AF3B61"/>
    <w:rsid w:val="00AF3D04"/>
    <w:rsid w:val="00AF3F64"/>
    <w:rsid w:val="00AF4688"/>
    <w:rsid w:val="00AF4773"/>
    <w:rsid w:val="00AF47AF"/>
    <w:rsid w:val="00AF4BA6"/>
    <w:rsid w:val="00AF524F"/>
    <w:rsid w:val="00AF562C"/>
    <w:rsid w:val="00AF56E6"/>
    <w:rsid w:val="00AF572B"/>
    <w:rsid w:val="00AF5825"/>
    <w:rsid w:val="00AF5C4A"/>
    <w:rsid w:val="00AF62A5"/>
    <w:rsid w:val="00AF6366"/>
    <w:rsid w:val="00AF6B75"/>
    <w:rsid w:val="00AF6D03"/>
    <w:rsid w:val="00AF7262"/>
    <w:rsid w:val="00AF7B53"/>
    <w:rsid w:val="00AF7C6F"/>
    <w:rsid w:val="00B00309"/>
    <w:rsid w:val="00B003C9"/>
    <w:rsid w:val="00B01452"/>
    <w:rsid w:val="00B015CE"/>
    <w:rsid w:val="00B01EF5"/>
    <w:rsid w:val="00B02880"/>
    <w:rsid w:val="00B02CC9"/>
    <w:rsid w:val="00B02DA5"/>
    <w:rsid w:val="00B02E7B"/>
    <w:rsid w:val="00B03044"/>
    <w:rsid w:val="00B0360D"/>
    <w:rsid w:val="00B037E4"/>
    <w:rsid w:val="00B03DDE"/>
    <w:rsid w:val="00B03DFB"/>
    <w:rsid w:val="00B03E7D"/>
    <w:rsid w:val="00B04443"/>
    <w:rsid w:val="00B045EE"/>
    <w:rsid w:val="00B04D4D"/>
    <w:rsid w:val="00B04E7D"/>
    <w:rsid w:val="00B05187"/>
    <w:rsid w:val="00B05418"/>
    <w:rsid w:val="00B05596"/>
    <w:rsid w:val="00B05C4F"/>
    <w:rsid w:val="00B0605C"/>
    <w:rsid w:val="00B068D1"/>
    <w:rsid w:val="00B071BB"/>
    <w:rsid w:val="00B071C0"/>
    <w:rsid w:val="00B077DA"/>
    <w:rsid w:val="00B07C1E"/>
    <w:rsid w:val="00B07F38"/>
    <w:rsid w:val="00B112D4"/>
    <w:rsid w:val="00B11C6C"/>
    <w:rsid w:val="00B12493"/>
    <w:rsid w:val="00B1260A"/>
    <w:rsid w:val="00B12ACD"/>
    <w:rsid w:val="00B12D2D"/>
    <w:rsid w:val="00B1301C"/>
    <w:rsid w:val="00B13806"/>
    <w:rsid w:val="00B13891"/>
    <w:rsid w:val="00B14492"/>
    <w:rsid w:val="00B15172"/>
    <w:rsid w:val="00B152D1"/>
    <w:rsid w:val="00B152D5"/>
    <w:rsid w:val="00B1712C"/>
    <w:rsid w:val="00B17464"/>
    <w:rsid w:val="00B1748C"/>
    <w:rsid w:val="00B178AB"/>
    <w:rsid w:val="00B20461"/>
    <w:rsid w:val="00B20ECC"/>
    <w:rsid w:val="00B210C2"/>
    <w:rsid w:val="00B216D7"/>
    <w:rsid w:val="00B21AF5"/>
    <w:rsid w:val="00B21CEA"/>
    <w:rsid w:val="00B21D29"/>
    <w:rsid w:val="00B22220"/>
    <w:rsid w:val="00B2269D"/>
    <w:rsid w:val="00B22B2F"/>
    <w:rsid w:val="00B22CC6"/>
    <w:rsid w:val="00B234FB"/>
    <w:rsid w:val="00B237AE"/>
    <w:rsid w:val="00B23A48"/>
    <w:rsid w:val="00B23C45"/>
    <w:rsid w:val="00B243AA"/>
    <w:rsid w:val="00B248D9"/>
    <w:rsid w:val="00B24F00"/>
    <w:rsid w:val="00B25718"/>
    <w:rsid w:val="00B25BFD"/>
    <w:rsid w:val="00B26737"/>
    <w:rsid w:val="00B26E7F"/>
    <w:rsid w:val="00B270CC"/>
    <w:rsid w:val="00B27AF8"/>
    <w:rsid w:val="00B27B13"/>
    <w:rsid w:val="00B27C67"/>
    <w:rsid w:val="00B27E59"/>
    <w:rsid w:val="00B30348"/>
    <w:rsid w:val="00B30429"/>
    <w:rsid w:val="00B30BF8"/>
    <w:rsid w:val="00B30D34"/>
    <w:rsid w:val="00B3118B"/>
    <w:rsid w:val="00B312DF"/>
    <w:rsid w:val="00B31D8C"/>
    <w:rsid w:val="00B32547"/>
    <w:rsid w:val="00B3284A"/>
    <w:rsid w:val="00B32A84"/>
    <w:rsid w:val="00B32ABD"/>
    <w:rsid w:val="00B33353"/>
    <w:rsid w:val="00B33718"/>
    <w:rsid w:val="00B342BE"/>
    <w:rsid w:val="00B3437A"/>
    <w:rsid w:val="00B348A5"/>
    <w:rsid w:val="00B34B27"/>
    <w:rsid w:val="00B34F3A"/>
    <w:rsid w:val="00B351FE"/>
    <w:rsid w:val="00B352BD"/>
    <w:rsid w:val="00B35494"/>
    <w:rsid w:val="00B3574F"/>
    <w:rsid w:val="00B358AC"/>
    <w:rsid w:val="00B360B3"/>
    <w:rsid w:val="00B36180"/>
    <w:rsid w:val="00B365E4"/>
    <w:rsid w:val="00B36A1A"/>
    <w:rsid w:val="00B37B62"/>
    <w:rsid w:val="00B4023B"/>
    <w:rsid w:val="00B405EB"/>
    <w:rsid w:val="00B40C74"/>
    <w:rsid w:val="00B40F1D"/>
    <w:rsid w:val="00B41160"/>
    <w:rsid w:val="00B411F5"/>
    <w:rsid w:val="00B419D8"/>
    <w:rsid w:val="00B41A90"/>
    <w:rsid w:val="00B41C56"/>
    <w:rsid w:val="00B41E9E"/>
    <w:rsid w:val="00B42313"/>
    <w:rsid w:val="00B4233B"/>
    <w:rsid w:val="00B4264E"/>
    <w:rsid w:val="00B42656"/>
    <w:rsid w:val="00B42B19"/>
    <w:rsid w:val="00B42B73"/>
    <w:rsid w:val="00B42E01"/>
    <w:rsid w:val="00B42F1C"/>
    <w:rsid w:val="00B430C8"/>
    <w:rsid w:val="00B433E7"/>
    <w:rsid w:val="00B434B6"/>
    <w:rsid w:val="00B435C8"/>
    <w:rsid w:val="00B43C42"/>
    <w:rsid w:val="00B4420D"/>
    <w:rsid w:val="00B453D5"/>
    <w:rsid w:val="00B468F0"/>
    <w:rsid w:val="00B469AF"/>
    <w:rsid w:val="00B46B55"/>
    <w:rsid w:val="00B47616"/>
    <w:rsid w:val="00B478BC"/>
    <w:rsid w:val="00B47C8E"/>
    <w:rsid w:val="00B47D84"/>
    <w:rsid w:val="00B47E3C"/>
    <w:rsid w:val="00B47EB7"/>
    <w:rsid w:val="00B47EC4"/>
    <w:rsid w:val="00B5078C"/>
    <w:rsid w:val="00B5103F"/>
    <w:rsid w:val="00B51344"/>
    <w:rsid w:val="00B52175"/>
    <w:rsid w:val="00B521F7"/>
    <w:rsid w:val="00B52454"/>
    <w:rsid w:val="00B52745"/>
    <w:rsid w:val="00B5296C"/>
    <w:rsid w:val="00B52E19"/>
    <w:rsid w:val="00B52EB9"/>
    <w:rsid w:val="00B52EEA"/>
    <w:rsid w:val="00B53068"/>
    <w:rsid w:val="00B53298"/>
    <w:rsid w:val="00B539C5"/>
    <w:rsid w:val="00B53B1A"/>
    <w:rsid w:val="00B5402E"/>
    <w:rsid w:val="00B5432F"/>
    <w:rsid w:val="00B54716"/>
    <w:rsid w:val="00B54E0E"/>
    <w:rsid w:val="00B554C1"/>
    <w:rsid w:val="00B554F8"/>
    <w:rsid w:val="00B559AD"/>
    <w:rsid w:val="00B55A98"/>
    <w:rsid w:val="00B55CF9"/>
    <w:rsid w:val="00B5644F"/>
    <w:rsid w:val="00B5673D"/>
    <w:rsid w:val="00B567F9"/>
    <w:rsid w:val="00B56882"/>
    <w:rsid w:val="00B56AB9"/>
    <w:rsid w:val="00B57037"/>
    <w:rsid w:val="00B575C4"/>
    <w:rsid w:val="00B57859"/>
    <w:rsid w:val="00B57AAF"/>
    <w:rsid w:val="00B57D86"/>
    <w:rsid w:val="00B57DB5"/>
    <w:rsid w:val="00B607C6"/>
    <w:rsid w:val="00B6091E"/>
    <w:rsid w:val="00B60A36"/>
    <w:rsid w:val="00B60A7C"/>
    <w:rsid w:val="00B60AF4"/>
    <w:rsid w:val="00B60E85"/>
    <w:rsid w:val="00B61F1E"/>
    <w:rsid w:val="00B624EF"/>
    <w:rsid w:val="00B62F87"/>
    <w:rsid w:val="00B630E5"/>
    <w:rsid w:val="00B63591"/>
    <w:rsid w:val="00B6375B"/>
    <w:rsid w:val="00B64EAC"/>
    <w:rsid w:val="00B65731"/>
    <w:rsid w:val="00B6575F"/>
    <w:rsid w:val="00B65CD4"/>
    <w:rsid w:val="00B65D79"/>
    <w:rsid w:val="00B66DA5"/>
    <w:rsid w:val="00B66F80"/>
    <w:rsid w:val="00B673D9"/>
    <w:rsid w:val="00B676A6"/>
    <w:rsid w:val="00B67746"/>
    <w:rsid w:val="00B67986"/>
    <w:rsid w:val="00B67EC5"/>
    <w:rsid w:val="00B70101"/>
    <w:rsid w:val="00B70830"/>
    <w:rsid w:val="00B70C2C"/>
    <w:rsid w:val="00B71408"/>
    <w:rsid w:val="00B718A9"/>
    <w:rsid w:val="00B71C62"/>
    <w:rsid w:val="00B72282"/>
    <w:rsid w:val="00B7279C"/>
    <w:rsid w:val="00B736ED"/>
    <w:rsid w:val="00B7379C"/>
    <w:rsid w:val="00B74064"/>
    <w:rsid w:val="00B743BD"/>
    <w:rsid w:val="00B74E9E"/>
    <w:rsid w:val="00B74FAD"/>
    <w:rsid w:val="00B75665"/>
    <w:rsid w:val="00B75D57"/>
    <w:rsid w:val="00B75E17"/>
    <w:rsid w:val="00B76403"/>
    <w:rsid w:val="00B76514"/>
    <w:rsid w:val="00B76833"/>
    <w:rsid w:val="00B76D3C"/>
    <w:rsid w:val="00B77719"/>
    <w:rsid w:val="00B77C3D"/>
    <w:rsid w:val="00B77C89"/>
    <w:rsid w:val="00B80113"/>
    <w:rsid w:val="00B803A2"/>
    <w:rsid w:val="00B808B4"/>
    <w:rsid w:val="00B80B64"/>
    <w:rsid w:val="00B8127A"/>
    <w:rsid w:val="00B81424"/>
    <w:rsid w:val="00B81906"/>
    <w:rsid w:val="00B819A9"/>
    <w:rsid w:val="00B81AA4"/>
    <w:rsid w:val="00B81B61"/>
    <w:rsid w:val="00B81C6B"/>
    <w:rsid w:val="00B820AC"/>
    <w:rsid w:val="00B820D7"/>
    <w:rsid w:val="00B82633"/>
    <w:rsid w:val="00B82CDD"/>
    <w:rsid w:val="00B83067"/>
    <w:rsid w:val="00B835F2"/>
    <w:rsid w:val="00B83662"/>
    <w:rsid w:val="00B84090"/>
    <w:rsid w:val="00B84ED6"/>
    <w:rsid w:val="00B85E76"/>
    <w:rsid w:val="00B85FC6"/>
    <w:rsid w:val="00B86E08"/>
    <w:rsid w:val="00B8731B"/>
    <w:rsid w:val="00B878CD"/>
    <w:rsid w:val="00B87B65"/>
    <w:rsid w:val="00B87BFB"/>
    <w:rsid w:val="00B87CD7"/>
    <w:rsid w:val="00B90AF8"/>
    <w:rsid w:val="00B90B0F"/>
    <w:rsid w:val="00B90E17"/>
    <w:rsid w:val="00B90EC9"/>
    <w:rsid w:val="00B91300"/>
    <w:rsid w:val="00B91A2F"/>
    <w:rsid w:val="00B922E9"/>
    <w:rsid w:val="00B92336"/>
    <w:rsid w:val="00B925A6"/>
    <w:rsid w:val="00B92CED"/>
    <w:rsid w:val="00B9326C"/>
    <w:rsid w:val="00B938AA"/>
    <w:rsid w:val="00B939BE"/>
    <w:rsid w:val="00B94073"/>
    <w:rsid w:val="00B942A3"/>
    <w:rsid w:val="00B94512"/>
    <w:rsid w:val="00B94B56"/>
    <w:rsid w:val="00B94FCD"/>
    <w:rsid w:val="00B94FF2"/>
    <w:rsid w:val="00B9510F"/>
    <w:rsid w:val="00B951E3"/>
    <w:rsid w:val="00B959ED"/>
    <w:rsid w:val="00B965D0"/>
    <w:rsid w:val="00B966C6"/>
    <w:rsid w:val="00B96BF0"/>
    <w:rsid w:val="00B97A88"/>
    <w:rsid w:val="00B97B47"/>
    <w:rsid w:val="00BA007C"/>
    <w:rsid w:val="00BA1800"/>
    <w:rsid w:val="00BA1D14"/>
    <w:rsid w:val="00BA1F4B"/>
    <w:rsid w:val="00BA22F8"/>
    <w:rsid w:val="00BA232B"/>
    <w:rsid w:val="00BA26DE"/>
    <w:rsid w:val="00BA2958"/>
    <w:rsid w:val="00BA2C47"/>
    <w:rsid w:val="00BA33AB"/>
    <w:rsid w:val="00BA37B1"/>
    <w:rsid w:val="00BA47EB"/>
    <w:rsid w:val="00BA4A5C"/>
    <w:rsid w:val="00BA4C16"/>
    <w:rsid w:val="00BA67A5"/>
    <w:rsid w:val="00BA6BE0"/>
    <w:rsid w:val="00BA6F1C"/>
    <w:rsid w:val="00BA6FCC"/>
    <w:rsid w:val="00BA7515"/>
    <w:rsid w:val="00BA78BF"/>
    <w:rsid w:val="00BA7C57"/>
    <w:rsid w:val="00BA7DBE"/>
    <w:rsid w:val="00BA7DED"/>
    <w:rsid w:val="00BA7E09"/>
    <w:rsid w:val="00BA7E44"/>
    <w:rsid w:val="00BB02FE"/>
    <w:rsid w:val="00BB0474"/>
    <w:rsid w:val="00BB06F4"/>
    <w:rsid w:val="00BB136E"/>
    <w:rsid w:val="00BB1921"/>
    <w:rsid w:val="00BB251F"/>
    <w:rsid w:val="00BB27F8"/>
    <w:rsid w:val="00BB2D84"/>
    <w:rsid w:val="00BB2FD0"/>
    <w:rsid w:val="00BB37BC"/>
    <w:rsid w:val="00BB3EB2"/>
    <w:rsid w:val="00BB401E"/>
    <w:rsid w:val="00BB4559"/>
    <w:rsid w:val="00BB47F7"/>
    <w:rsid w:val="00BB48FA"/>
    <w:rsid w:val="00BB4D9E"/>
    <w:rsid w:val="00BB4EDD"/>
    <w:rsid w:val="00BB4F1C"/>
    <w:rsid w:val="00BB5098"/>
    <w:rsid w:val="00BB53FE"/>
    <w:rsid w:val="00BB57E0"/>
    <w:rsid w:val="00BB5F5C"/>
    <w:rsid w:val="00BB60DF"/>
    <w:rsid w:val="00BB6451"/>
    <w:rsid w:val="00BB6B37"/>
    <w:rsid w:val="00BB6BF6"/>
    <w:rsid w:val="00BB7868"/>
    <w:rsid w:val="00BC00A2"/>
    <w:rsid w:val="00BC011D"/>
    <w:rsid w:val="00BC0424"/>
    <w:rsid w:val="00BC0C03"/>
    <w:rsid w:val="00BC14E5"/>
    <w:rsid w:val="00BC1600"/>
    <w:rsid w:val="00BC194B"/>
    <w:rsid w:val="00BC1A16"/>
    <w:rsid w:val="00BC1C42"/>
    <w:rsid w:val="00BC1F5C"/>
    <w:rsid w:val="00BC23A4"/>
    <w:rsid w:val="00BC23C7"/>
    <w:rsid w:val="00BC28AF"/>
    <w:rsid w:val="00BC2979"/>
    <w:rsid w:val="00BC29F5"/>
    <w:rsid w:val="00BC2CAB"/>
    <w:rsid w:val="00BC2E35"/>
    <w:rsid w:val="00BC3642"/>
    <w:rsid w:val="00BC396C"/>
    <w:rsid w:val="00BC3D72"/>
    <w:rsid w:val="00BC4869"/>
    <w:rsid w:val="00BC48E5"/>
    <w:rsid w:val="00BC4AA5"/>
    <w:rsid w:val="00BC5807"/>
    <w:rsid w:val="00BC5BFB"/>
    <w:rsid w:val="00BC5DB0"/>
    <w:rsid w:val="00BC6112"/>
    <w:rsid w:val="00BC6185"/>
    <w:rsid w:val="00BC641D"/>
    <w:rsid w:val="00BC64BE"/>
    <w:rsid w:val="00BC66DE"/>
    <w:rsid w:val="00BC680D"/>
    <w:rsid w:val="00BC6899"/>
    <w:rsid w:val="00BC68C4"/>
    <w:rsid w:val="00BC699C"/>
    <w:rsid w:val="00BC6C43"/>
    <w:rsid w:val="00BC6F18"/>
    <w:rsid w:val="00BC76CF"/>
    <w:rsid w:val="00BC7734"/>
    <w:rsid w:val="00BC7AFE"/>
    <w:rsid w:val="00BC7B6D"/>
    <w:rsid w:val="00BD0644"/>
    <w:rsid w:val="00BD0FB2"/>
    <w:rsid w:val="00BD10DA"/>
    <w:rsid w:val="00BD1133"/>
    <w:rsid w:val="00BD124E"/>
    <w:rsid w:val="00BD13E2"/>
    <w:rsid w:val="00BD14B1"/>
    <w:rsid w:val="00BD1901"/>
    <w:rsid w:val="00BD1A38"/>
    <w:rsid w:val="00BD1E93"/>
    <w:rsid w:val="00BD28E7"/>
    <w:rsid w:val="00BD3F15"/>
    <w:rsid w:val="00BD449C"/>
    <w:rsid w:val="00BD47D5"/>
    <w:rsid w:val="00BD48A9"/>
    <w:rsid w:val="00BD4DBD"/>
    <w:rsid w:val="00BD50DF"/>
    <w:rsid w:val="00BD5736"/>
    <w:rsid w:val="00BD59F9"/>
    <w:rsid w:val="00BD5BBC"/>
    <w:rsid w:val="00BD5E17"/>
    <w:rsid w:val="00BD5F58"/>
    <w:rsid w:val="00BD6AD3"/>
    <w:rsid w:val="00BD6F54"/>
    <w:rsid w:val="00BD7318"/>
    <w:rsid w:val="00BD7B33"/>
    <w:rsid w:val="00BD7C08"/>
    <w:rsid w:val="00BE032E"/>
    <w:rsid w:val="00BE04B8"/>
    <w:rsid w:val="00BE04D5"/>
    <w:rsid w:val="00BE0A79"/>
    <w:rsid w:val="00BE1063"/>
    <w:rsid w:val="00BE118E"/>
    <w:rsid w:val="00BE1410"/>
    <w:rsid w:val="00BE14F5"/>
    <w:rsid w:val="00BE2134"/>
    <w:rsid w:val="00BE2362"/>
    <w:rsid w:val="00BE25EB"/>
    <w:rsid w:val="00BE38B9"/>
    <w:rsid w:val="00BE3AA1"/>
    <w:rsid w:val="00BE3C7C"/>
    <w:rsid w:val="00BE4099"/>
    <w:rsid w:val="00BE4175"/>
    <w:rsid w:val="00BE441F"/>
    <w:rsid w:val="00BE4825"/>
    <w:rsid w:val="00BE485A"/>
    <w:rsid w:val="00BE545B"/>
    <w:rsid w:val="00BE5C1E"/>
    <w:rsid w:val="00BE5D3B"/>
    <w:rsid w:val="00BE60E7"/>
    <w:rsid w:val="00BE6287"/>
    <w:rsid w:val="00BE6534"/>
    <w:rsid w:val="00BE669C"/>
    <w:rsid w:val="00BE66A8"/>
    <w:rsid w:val="00BE673C"/>
    <w:rsid w:val="00BE6DC3"/>
    <w:rsid w:val="00BE764B"/>
    <w:rsid w:val="00BE7A0F"/>
    <w:rsid w:val="00BE7C16"/>
    <w:rsid w:val="00BF013B"/>
    <w:rsid w:val="00BF017C"/>
    <w:rsid w:val="00BF01A5"/>
    <w:rsid w:val="00BF02B1"/>
    <w:rsid w:val="00BF0FB0"/>
    <w:rsid w:val="00BF1170"/>
    <w:rsid w:val="00BF1481"/>
    <w:rsid w:val="00BF15BB"/>
    <w:rsid w:val="00BF1844"/>
    <w:rsid w:val="00BF1876"/>
    <w:rsid w:val="00BF18A0"/>
    <w:rsid w:val="00BF1B0A"/>
    <w:rsid w:val="00BF1B7C"/>
    <w:rsid w:val="00BF2049"/>
    <w:rsid w:val="00BF2388"/>
    <w:rsid w:val="00BF2E8B"/>
    <w:rsid w:val="00BF346A"/>
    <w:rsid w:val="00BF3893"/>
    <w:rsid w:val="00BF41CE"/>
    <w:rsid w:val="00BF4254"/>
    <w:rsid w:val="00BF42B4"/>
    <w:rsid w:val="00BF42D0"/>
    <w:rsid w:val="00BF43DB"/>
    <w:rsid w:val="00BF44D1"/>
    <w:rsid w:val="00BF472B"/>
    <w:rsid w:val="00BF4BCD"/>
    <w:rsid w:val="00BF532C"/>
    <w:rsid w:val="00BF5711"/>
    <w:rsid w:val="00BF598E"/>
    <w:rsid w:val="00BF5B4C"/>
    <w:rsid w:val="00BF5C3D"/>
    <w:rsid w:val="00BF5C45"/>
    <w:rsid w:val="00BF6004"/>
    <w:rsid w:val="00BF6014"/>
    <w:rsid w:val="00BF607E"/>
    <w:rsid w:val="00BF60D5"/>
    <w:rsid w:val="00BF6123"/>
    <w:rsid w:val="00BF613C"/>
    <w:rsid w:val="00BF61E5"/>
    <w:rsid w:val="00BF64F1"/>
    <w:rsid w:val="00BF6513"/>
    <w:rsid w:val="00BF6550"/>
    <w:rsid w:val="00BF6850"/>
    <w:rsid w:val="00BF6A5F"/>
    <w:rsid w:val="00BF7317"/>
    <w:rsid w:val="00BF73D9"/>
    <w:rsid w:val="00BF77E4"/>
    <w:rsid w:val="00C0093A"/>
    <w:rsid w:val="00C011D7"/>
    <w:rsid w:val="00C013D2"/>
    <w:rsid w:val="00C01788"/>
    <w:rsid w:val="00C01CD3"/>
    <w:rsid w:val="00C01F41"/>
    <w:rsid w:val="00C02725"/>
    <w:rsid w:val="00C028D5"/>
    <w:rsid w:val="00C0295A"/>
    <w:rsid w:val="00C029AA"/>
    <w:rsid w:val="00C02B86"/>
    <w:rsid w:val="00C02DFA"/>
    <w:rsid w:val="00C02EE1"/>
    <w:rsid w:val="00C03449"/>
    <w:rsid w:val="00C03B44"/>
    <w:rsid w:val="00C03F78"/>
    <w:rsid w:val="00C04B6D"/>
    <w:rsid w:val="00C05181"/>
    <w:rsid w:val="00C053EB"/>
    <w:rsid w:val="00C05B0C"/>
    <w:rsid w:val="00C05D53"/>
    <w:rsid w:val="00C06465"/>
    <w:rsid w:val="00C068E7"/>
    <w:rsid w:val="00C06C69"/>
    <w:rsid w:val="00C06DA4"/>
    <w:rsid w:val="00C0756B"/>
    <w:rsid w:val="00C0764A"/>
    <w:rsid w:val="00C0796B"/>
    <w:rsid w:val="00C07B30"/>
    <w:rsid w:val="00C07BC6"/>
    <w:rsid w:val="00C10535"/>
    <w:rsid w:val="00C1063D"/>
    <w:rsid w:val="00C106A8"/>
    <w:rsid w:val="00C1173A"/>
    <w:rsid w:val="00C11BCD"/>
    <w:rsid w:val="00C11DD6"/>
    <w:rsid w:val="00C11E5D"/>
    <w:rsid w:val="00C12414"/>
    <w:rsid w:val="00C1247F"/>
    <w:rsid w:val="00C1257B"/>
    <w:rsid w:val="00C128DC"/>
    <w:rsid w:val="00C12DCC"/>
    <w:rsid w:val="00C130F3"/>
    <w:rsid w:val="00C13398"/>
    <w:rsid w:val="00C13512"/>
    <w:rsid w:val="00C137CA"/>
    <w:rsid w:val="00C13AEE"/>
    <w:rsid w:val="00C13C06"/>
    <w:rsid w:val="00C14826"/>
    <w:rsid w:val="00C14A16"/>
    <w:rsid w:val="00C152DE"/>
    <w:rsid w:val="00C15D38"/>
    <w:rsid w:val="00C15DF8"/>
    <w:rsid w:val="00C15E69"/>
    <w:rsid w:val="00C16126"/>
    <w:rsid w:val="00C16298"/>
    <w:rsid w:val="00C1638A"/>
    <w:rsid w:val="00C1664A"/>
    <w:rsid w:val="00C16A8A"/>
    <w:rsid w:val="00C16E18"/>
    <w:rsid w:val="00C16F62"/>
    <w:rsid w:val="00C174FC"/>
    <w:rsid w:val="00C17661"/>
    <w:rsid w:val="00C17B88"/>
    <w:rsid w:val="00C20B40"/>
    <w:rsid w:val="00C20B7B"/>
    <w:rsid w:val="00C21148"/>
    <w:rsid w:val="00C219BC"/>
    <w:rsid w:val="00C21C07"/>
    <w:rsid w:val="00C2285C"/>
    <w:rsid w:val="00C22AD8"/>
    <w:rsid w:val="00C23335"/>
    <w:rsid w:val="00C236CC"/>
    <w:rsid w:val="00C243ED"/>
    <w:rsid w:val="00C244B0"/>
    <w:rsid w:val="00C24514"/>
    <w:rsid w:val="00C24848"/>
    <w:rsid w:val="00C24892"/>
    <w:rsid w:val="00C24BCD"/>
    <w:rsid w:val="00C24E35"/>
    <w:rsid w:val="00C253AC"/>
    <w:rsid w:val="00C254BA"/>
    <w:rsid w:val="00C26216"/>
    <w:rsid w:val="00C2626A"/>
    <w:rsid w:val="00C26294"/>
    <w:rsid w:val="00C26C36"/>
    <w:rsid w:val="00C276AB"/>
    <w:rsid w:val="00C27783"/>
    <w:rsid w:val="00C27D57"/>
    <w:rsid w:val="00C27ED6"/>
    <w:rsid w:val="00C3032B"/>
    <w:rsid w:val="00C30336"/>
    <w:rsid w:val="00C306E5"/>
    <w:rsid w:val="00C3079C"/>
    <w:rsid w:val="00C31051"/>
    <w:rsid w:val="00C31319"/>
    <w:rsid w:val="00C317AE"/>
    <w:rsid w:val="00C31D98"/>
    <w:rsid w:val="00C31DB6"/>
    <w:rsid w:val="00C323CE"/>
    <w:rsid w:val="00C32457"/>
    <w:rsid w:val="00C32567"/>
    <w:rsid w:val="00C329F5"/>
    <w:rsid w:val="00C32AAE"/>
    <w:rsid w:val="00C33008"/>
    <w:rsid w:val="00C340A2"/>
    <w:rsid w:val="00C34C2E"/>
    <w:rsid w:val="00C34CA7"/>
    <w:rsid w:val="00C35B7E"/>
    <w:rsid w:val="00C35BDB"/>
    <w:rsid w:val="00C36116"/>
    <w:rsid w:val="00C361B6"/>
    <w:rsid w:val="00C369CA"/>
    <w:rsid w:val="00C36B36"/>
    <w:rsid w:val="00C36D2D"/>
    <w:rsid w:val="00C373A7"/>
    <w:rsid w:val="00C377D2"/>
    <w:rsid w:val="00C37B96"/>
    <w:rsid w:val="00C37BE2"/>
    <w:rsid w:val="00C37DD8"/>
    <w:rsid w:val="00C4001E"/>
    <w:rsid w:val="00C40383"/>
    <w:rsid w:val="00C40836"/>
    <w:rsid w:val="00C40AEA"/>
    <w:rsid w:val="00C40BE8"/>
    <w:rsid w:val="00C4101F"/>
    <w:rsid w:val="00C413FF"/>
    <w:rsid w:val="00C4171C"/>
    <w:rsid w:val="00C41764"/>
    <w:rsid w:val="00C418BD"/>
    <w:rsid w:val="00C41904"/>
    <w:rsid w:val="00C4195D"/>
    <w:rsid w:val="00C419FD"/>
    <w:rsid w:val="00C41BE2"/>
    <w:rsid w:val="00C42162"/>
    <w:rsid w:val="00C4244B"/>
    <w:rsid w:val="00C42680"/>
    <w:rsid w:val="00C42BBC"/>
    <w:rsid w:val="00C42FDD"/>
    <w:rsid w:val="00C431F2"/>
    <w:rsid w:val="00C435EF"/>
    <w:rsid w:val="00C44460"/>
    <w:rsid w:val="00C445B5"/>
    <w:rsid w:val="00C447BA"/>
    <w:rsid w:val="00C44EB4"/>
    <w:rsid w:val="00C456D8"/>
    <w:rsid w:val="00C45704"/>
    <w:rsid w:val="00C458C5"/>
    <w:rsid w:val="00C45BCC"/>
    <w:rsid w:val="00C45CF6"/>
    <w:rsid w:val="00C45D2A"/>
    <w:rsid w:val="00C45EBF"/>
    <w:rsid w:val="00C46393"/>
    <w:rsid w:val="00C46872"/>
    <w:rsid w:val="00C46F72"/>
    <w:rsid w:val="00C472A6"/>
    <w:rsid w:val="00C474D4"/>
    <w:rsid w:val="00C47C2B"/>
    <w:rsid w:val="00C502EE"/>
    <w:rsid w:val="00C504B9"/>
    <w:rsid w:val="00C5085B"/>
    <w:rsid w:val="00C508E9"/>
    <w:rsid w:val="00C50914"/>
    <w:rsid w:val="00C50CD4"/>
    <w:rsid w:val="00C51EF2"/>
    <w:rsid w:val="00C5224A"/>
    <w:rsid w:val="00C53043"/>
    <w:rsid w:val="00C5358A"/>
    <w:rsid w:val="00C5400E"/>
    <w:rsid w:val="00C54DA8"/>
    <w:rsid w:val="00C55593"/>
    <w:rsid w:val="00C555D4"/>
    <w:rsid w:val="00C55AA5"/>
    <w:rsid w:val="00C55F3A"/>
    <w:rsid w:val="00C561BF"/>
    <w:rsid w:val="00C5627F"/>
    <w:rsid w:val="00C56C59"/>
    <w:rsid w:val="00C56F45"/>
    <w:rsid w:val="00C571BA"/>
    <w:rsid w:val="00C57762"/>
    <w:rsid w:val="00C57D99"/>
    <w:rsid w:val="00C57DB9"/>
    <w:rsid w:val="00C57F4F"/>
    <w:rsid w:val="00C6030B"/>
    <w:rsid w:val="00C60BB0"/>
    <w:rsid w:val="00C60F30"/>
    <w:rsid w:val="00C6106C"/>
    <w:rsid w:val="00C6109C"/>
    <w:rsid w:val="00C612E9"/>
    <w:rsid w:val="00C6177C"/>
    <w:rsid w:val="00C619BC"/>
    <w:rsid w:val="00C61FEA"/>
    <w:rsid w:val="00C62844"/>
    <w:rsid w:val="00C6311D"/>
    <w:rsid w:val="00C63429"/>
    <w:rsid w:val="00C636BB"/>
    <w:rsid w:val="00C63913"/>
    <w:rsid w:val="00C6405B"/>
    <w:rsid w:val="00C641D7"/>
    <w:rsid w:val="00C642B6"/>
    <w:rsid w:val="00C642E2"/>
    <w:rsid w:val="00C64A03"/>
    <w:rsid w:val="00C64A7B"/>
    <w:rsid w:val="00C64C02"/>
    <w:rsid w:val="00C65068"/>
    <w:rsid w:val="00C65314"/>
    <w:rsid w:val="00C65A2C"/>
    <w:rsid w:val="00C6600C"/>
    <w:rsid w:val="00C66023"/>
    <w:rsid w:val="00C664E4"/>
    <w:rsid w:val="00C6754F"/>
    <w:rsid w:val="00C676DE"/>
    <w:rsid w:val="00C70059"/>
    <w:rsid w:val="00C7006E"/>
    <w:rsid w:val="00C709CE"/>
    <w:rsid w:val="00C70FDE"/>
    <w:rsid w:val="00C71052"/>
    <w:rsid w:val="00C71B80"/>
    <w:rsid w:val="00C72626"/>
    <w:rsid w:val="00C7277E"/>
    <w:rsid w:val="00C73646"/>
    <w:rsid w:val="00C73B6B"/>
    <w:rsid w:val="00C73C1D"/>
    <w:rsid w:val="00C749AD"/>
    <w:rsid w:val="00C74A8D"/>
    <w:rsid w:val="00C74B2A"/>
    <w:rsid w:val="00C75190"/>
    <w:rsid w:val="00C76ABB"/>
    <w:rsid w:val="00C76B49"/>
    <w:rsid w:val="00C772CE"/>
    <w:rsid w:val="00C774AD"/>
    <w:rsid w:val="00C77601"/>
    <w:rsid w:val="00C801B1"/>
    <w:rsid w:val="00C803B9"/>
    <w:rsid w:val="00C805DD"/>
    <w:rsid w:val="00C80C2F"/>
    <w:rsid w:val="00C81048"/>
    <w:rsid w:val="00C81055"/>
    <w:rsid w:val="00C819FE"/>
    <w:rsid w:val="00C8263E"/>
    <w:rsid w:val="00C829C7"/>
    <w:rsid w:val="00C83033"/>
    <w:rsid w:val="00C83772"/>
    <w:rsid w:val="00C8395A"/>
    <w:rsid w:val="00C8474F"/>
    <w:rsid w:val="00C84787"/>
    <w:rsid w:val="00C84B12"/>
    <w:rsid w:val="00C84EFC"/>
    <w:rsid w:val="00C84FF2"/>
    <w:rsid w:val="00C8514D"/>
    <w:rsid w:val="00C860FB"/>
    <w:rsid w:val="00C8630D"/>
    <w:rsid w:val="00C8642C"/>
    <w:rsid w:val="00C867F7"/>
    <w:rsid w:val="00C87650"/>
    <w:rsid w:val="00C87A0E"/>
    <w:rsid w:val="00C87D93"/>
    <w:rsid w:val="00C87F9B"/>
    <w:rsid w:val="00C90124"/>
    <w:rsid w:val="00C9018C"/>
    <w:rsid w:val="00C903E2"/>
    <w:rsid w:val="00C90AD6"/>
    <w:rsid w:val="00C914EF"/>
    <w:rsid w:val="00C91555"/>
    <w:rsid w:val="00C923D8"/>
    <w:rsid w:val="00C924FB"/>
    <w:rsid w:val="00C9272D"/>
    <w:rsid w:val="00C928F6"/>
    <w:rsid w:val="00C92B31"/>
    <w:rsid w:val="00C92BA4"/>
    <w:rsid w:val="00C92EA2"/>
    <w:rsid w:val="00C93343"/>
    <w:rsid w:val="00C933E9"/>
    <w:rsid w:val="00C93878"/>
    <w:rsid w:val="00C9387A"/>
    <w:rsid w:val="00C93B2C"/>
    <w:rsid w:val="00C93B71"/>
    <w:rsid w:val="00C93C04"/>
    <w:rsid w:val="00C93C75"/>
    <w:rsid w:val="00C93C95"/>
    <w:rsid w:val="00C94082"/>
    <w:rsid w:val="00C9417D"/>
    <w:rsid w:val="00C9430E"/>
    <w:rsid w:val="00C94695"/>
    <w:rsid w:val="00C946BC"/>
    <w:rsid w:val="00C94DF3"/>
    <w:rsid w:val="00C952A8"/>
    <w:rsid w:val="00C95EFB"/>
    <w:rsid w:val="00C96842"/>
    <w:rsid w:val="00C96885"/>
    <w:rsid w:val="00C96C81"/>
    <w:rsid w:val="00CA01A9"/>
    <w:rsid w:val="00CA07E1"/>
    <w:rsid w:val="00CA0913"/>
    <w:rsid w:val="00CA17F6"/>
    <w:rsid w:val="00CA183F"/>
    <w:rsid w:val="00CA19C6"/>
    <w:rsid w:val="00CA1D88"/>
    <w:rsid w:val="00CA1F07"/>
    <w:rsid w:val="00CA1FBC"/>
    <w:rsid w:val="00CA2252"/>
    <w:rsid w:val="00CA22D3"/>
    <w:rsid w:val="00CA2477"/>
    <w:rsid w:val="00CA266D"/>
    <w:rsid w:val="00CA27A7"/>
    <w:rsid w:val="00CA2A91"/>
    <w:rsid w:val="00CA2C65"/>
    <w:rsid w:val="00CA2F4E"/>
    <w:rsid w:val="00CA38B5"/>
    <w:rsid w:val="00CA39FF"/>
    <w:rsid w:val="00CA3BF2"/>
    <w:rsid w:val="00CA3C8B"/>
    <w:rsid w:val="00CA3D9A"/>
    <w:rsid w:val="00CA3ED5"/>
    <w:rsid w:val="00CA3F43"/>
    <w:rsid w:val="00CA46B6"/>
    <w:rsid w:val="00CA4CB2"/>
    <w:rsid w:val="00CA508A"/>
    <w:rsid w:val="00CA51F3"/>
    <w:rsid w:val="00CA536A"/>
    <w:rsid w:val="00CA5779"/>
    <w:rsid w:val="00CA599E"/>
    <w:rsid w:val="00CA5D64"/>
    <w:rsid w:val="00CA63E4"/>
    <w:rsid w:val="00CA6E90"/>
    <w:rsid w:val="00CA7041"/>
    <w:rsid w:val="00CA7417"/>
    <w:rsid w:val="00CA78C2"/>
    <w:rsid w:val="00CB0069"/>
    <w:rsid w:val="00CB02A5"/>
    <w:rsid w:val="00CB0DEA"/>
    <w:rsid w:val="00CB1157"/>
    <w:rsid w:val="00CB128D"/>
    <w:rsid w:val="00CB2016"/>
    <w:rsid w:val="00CB22CF"/>
    <w:rsid w:val="00CB255A"/>
    <w:rsid w:val="00CB2665"/>
    <w:rsid w:val="00CB283F"/>
    <w:rsid w:val="00CB28C5"/>
    <w:rsid w:val="00CB2C95"/>
    <w:rsid w:val="00CB2F59"/>
    <w:rsid w:val="00CB3E20"/>
    <w:rsid w:val="00CB4C7A"/>
    <w:rsid w:val="00CB4EA4"/>
    <w:rsid w:val="00CB501A"/>
    <w:rsid w:val="00CB5A90"/>
    <w:rsid w:val="00CB601E"/>
    <w:rsid w:val="00CB6026"/>
    <w:rsid w:val="00CB617A"/>
    <w:rsid w:val="00CB6203"/>
    <w:rsid w:val="00CB621F"/>
    <w:rsid w:val="00CB6238"/>
    <w:rsid w:val="00CB6E5E"/>
    <w:rsid w:val="00CB6EF8"/>
    <w:rsid w:val="00CB6F19"/>
    <w:rsid w:val="00CB7243"/>
    <w:rsid w:val="00CB7323"/>
    <w:rsid w:val="00CB76AC"/>
    <w:rsid w:val="00CB780F"/>
    <w:rsid w:val="00CB7824"/>
    <w:rsid w:val="00CB7EEA"/>
    <w:rsid w:val="00CC056D"/>
    <w:rsid w:val="00CC088B"/>
    <w:rsid w:val="00CC19A5"/>
    <w:rsid w:val="00CC1A77"/>
    <w:rsid w:val="00CC1ADB"/>
    <w:rsid w:val="00CC1B2C"/>
    <w:rsid w:val="00CC1CB9"/>
    <w:rsid w:val="00CC2527"/>
    <w:rsid w:val="00CC300A"/>
    <w:rsid w:val="00CC327B"/>
    <w:rsid w:val="00CC36D5"/>
    <w:rsid w:val="00CC379E"/>
    <w:rsid w:val="00CC3968"/>
    <w:rsid w:val="00CC3DF4"/>
    <w:rsid w:val="00CC3E09"/>
    <w:rsid w:val="00CC4060"/>
    <w:rsid w:val="00CC609E"/>
    <w:rsid w:val="00CC6426"/>
    <w:rsid w:val="00CC6576"/>
    <w:rsid w:val="00CC6704"/>
    <w:rsid w:val="00CC6D7A"/>
    <w:rsid w:val="00CC7023"/>
    <w:rsid w:val="00CC7102"/>
    <w:rsid w:val="00CD0262"/>
    <w:rsid w:val="00CD0834"/>
    <w:rsid w:val="00CD09F0"/>
    <w:rsid w:val="00CD0AAA"/>
    <w:rsid w:val="00CD10CE"/>
    <w:rsid w:val="00CD1129"/>
    <w:rsid w:val="00CD1707"/>
    <w:rsid w:val="00CD196A"/>
    <w:rsid w:val="00CD2257"/>
    <w:rsid w:val="00CD238B"/>
    <w:rsid w:val="00CD27AA"/>
    <w:rsid w:val="00CD286D"/>
    <w:rsid w:val="00CD2AB8"/>
    <w:rsid w:val="00CD2AFE"/>
    <w:rsid w:val="00CD2E8F"/>
    <w:rsid w:val="00CD3665"/>
    <w:rsid w:val="00CD38B6"/>
    <w:rsid w:val="00CD3B74"/>
    <w:rsid w:val="00CD3E7D"/>
    <w:rsid w:val="00CD49EB"/>
    <w:rsid w:val="00CD4D9A"/>
    <w:rsid w:val="00CD50F9"/>
    <w:rsid w:val="00CD6602"/>
    <w:rsid w:val="00CD6831"/>
    <w:rsid w:val="00CD7158"/>
    <w:rsid w:val="00CD7396"/>
    <w:rsid w:val="00CD7462"/>
    <w:rsid w:val="00CD74D5"/>
    <w:rsid w:val="00CD761E"/>
    <w:rsid w:val="00CD7A78"/>
    <w:rsid w:val="00CD7CCA"/>
    <w:rsid w:val="00CE06B3"/>
    <w:rsid w:val="00CE111A"/>
    <w:rsid w:val="00CE14FB"/>
    <w:rsid w:val="00CE1857"/>
    <w:rsid w:val="00CE1C45"/>
    <w:rsid w:val="00CE209A"/>
    <w:rsid w:val="00CE2107"/>
    <w:rsid w:val="00CE22C6"/>
    <w:rsid w:val="00CE2BBC"/>
    <w:rsid w:val="00CE3269"/>
    <w:rsid w:val="00CE385E"/>
    <w:rsid w:val="00CE439F"/>
    <w:rsid w:val="00CE44E3"/>
    <w:rsid w:val="00CE4F38"/>
    <w:rsid w:val="00CE5BC5"/>
    <w:rsid w:val="00CE5EEB"/>
    <w:rsid w:val="00CE5F67"/>
    <w:rsid w:val="00CE612D"/>
    <w:rsid w:val="00CE67FF"/>
    <w:rsid w:val="00CE68D3"/>
    <w:rsid w:val="00CE71E4"/>
    <w:rsid w:val="00CE732F"/>
    <w:rsid w:val="00CE7451"/>
    <w:rsid w:val="00CE750E"/>
    <w:rsid w:val="00CE7708"/>
    <w:rsid w:val="00CE7B0F"/>
    <w:rsid w:val="00CF0945"/>
    <w:rsid w:val="00CF0A94"/>
    <w:rsid w:val="00CF0FD1"/>
    <w:rsid w:val="00CF107C"/>
    <w:rsid w:val="00CF14AB"/>
    <w:rsid w:val="00CF1A5B"/>
    <w:rsid w:val="00CF269D"/>
    <w:rsid w:val="00CF3262"/>
    <w:rsid w:val="00CF347E"/>
    <w:rsid w:val="00CF350E"/>
    <w:rsid w:val="00CF39E5"/>
    <w:rsid w:val="00CF3CAE"/>
    <w:rsid w:val="00CF3E4D"/>
    <w:rsid w:val="00CF4545"/>
    <w:rsid w:val="00CF4E23"/>
    <w:rsid w:val="00CF53DD"/>
    <w:rsid w:val="00CF5770"/>
    <w:rsid w:val="00CF5ADA"/>
    <w:rsid w:val="00CF61DC"/>
    <w:rsid w:val="00CF72C9"/>
    <w:rsid w:val="00CF7627"/>
    <w:rsid w:val="00CF7769"/>
    <w:rsid w:val="00CF77BB"/>
    <w:rsid w:val="00CF7A85"/>
    <w:rsid w:val="00D00608"/>
    <w:rsid w:val="00D0109D"/>
    <w:rsid w:val="00D01537"/>
    <w:rsid w:val="00D016C6"/>
    <w:rsid w:val="00D016D4"/>
    <w:rsid w:val="00D01BC8"/>
    <w:rsid w:val="00D0250C"/>
    <w:rsid w:val="00D028B1"/>
    <w:rsid w:val="00D02D05"/>
    <w:rsid w:val="00D02F1C"/>
    <w:rsid w:val="00D0315C"/>
    <w:rsid w:val="00D03387"/>
    <w:rsid w:val="00D0391E"/>
    <w:rsid w:val="00D03F78"/>
    <w:rsid w:val="00D04209"/>
    <w:rsid w:val="00D052C9"/>
    <w:rsid w:val="00D05947"/>
    <w:rsid w:val="00D05E2F"/>
    <w:rsid w:val="00D05F9D"/>
    <w:rsid w:val="00D061CD"/>
    <w:rsid w:val="00D063A9"/>
    <w:rsid w:val="00D0641F"/>
    <w:rsid w:val="00D06A58"/>
    <w:rsid w:val="00D06C0C"/>
    <w:rsid w:val="00D06EAC"/>
    <w:rsid w:val="00D06F03"/>
    <w:rsid w:val="00D0773E"/>
    <w:rsid w:val="00D07786"/>
    <w:rsid w:val="00D078DA"/>
    <w:rsid w:val="00D07BE9"/>
    <w:rsid w:val="00D1033F"/>
    <w:rsid w:val="00D10D19"/>
    <w:rsid w:val="00D110C3"/>
    <w:rsid w:val="00D112AE"/>
    <w:rsid w:val="00D112F8"/>
    <w:rsid w:val="00D1144F"/>
    <w:rsid w:val="00D11462"/>
    <w:rsid w:val="00D1272C"/>
    <w:rsid w:val="00D128B2"/>
    <w:rsid w:val="00D12B79"/>
    <w:rsid w:val="00D12C2E"/>
    <w:rsid w:val="00D12C36"/>
    <w:rsid w:val="00D12D33"/>
    <w:rsid w:val="00D13141"/>
    <w:rsid w:val="00D1338F"/>
    <w:rsid w:val="00D13AC0"/>
    <w:rsid w:val="00D144F2"/>
    <w:rsid w:val="00D14700"/>
    <w:rsid w:val="00D148CA"/>
    <w:rsid w:val="00D159AE"/>
    <w:rsid w:val="00D15AC5"/>
    <w:rsid w:val="00D15AD9"/>
    <w:rsid w:val="00D15EF0"/>
    <w:rsid w:val="00D162C5"/>
    <w:rsid w:val="00D16374"/>
    <w:rsid w:val="00D16391"/>
    <w:rsid w:val="00D163EA"/>
    <w:rsid w:val="00D166A1"/>
    <w:rsid w:val="00D16A59"/>
    <w:rsid w:val="00D16E2C"/>
    <w:rsid w:val="00D16E5F"/>
    <w:rsid w:val="00D17303"/>
    <w:rsid w:val="00D177C0"/>
    <w:rsid w:val="00D17A13"/>
    <w:rsid w:val="00D20065"/>
    <w:rsid w:val="00D2014D"/>
    <w:rsid w:val="00D203AA"/>
    <w:rsid w:val="00D203D5"/>
    <w:rsid w:val="00D2153D"/>
    <w:rsid w:val="00D216E9"/>
    <w:rsid w:val="00D21A4B"/>
    <w:rsid w:val="00D21ECD"/>
    <w:rsid w:val="00D2208F"/>
    <w:rsid w:val="00D22427"/>
    <w:rsid w:val="00D2246A"/>
    <w:rsid w:val="00D22F1B"/>
    <w:rsid w:val="00D22F3F"/>
    <w:rsid w:val="00D23131"/>
    <w:rsid w:val="00D23A6F"/>
    <w:rsid w:val="00D23C09"/>
    <w:rsid w:val="00D23F6A"/>
    <w:rsid w:val="00D2425B"/>
    <w:rsid w:val="00D249FA"/>
    <w:rsid w:val="00D24E94"/>
    <w:rsid w:val="00D255CC"/>
    <w:rsid w:val="00D25616"/>
    <w:rsid w:val="00D257DA"/>
    <w:rsid w:val="00D2584C"/>
    <w:rsid w:val="00D2594A"/>
    <w:rsid w:val="00D26267"/>
    <w:rsid w:val="00D2650C"/>
    <w:rsid w:val="00D266A4"/>
    <w:rsid w:val="00D2675F"/>
    <w:rsid w:val="00D26F24"/>
    <w:rsid w:val="00D27007"/>
    <w:rsid w:val="00D272D1"/>
    <w:rsid w:val="00D277DA"/>
    <w:rsid w:val="00D27A0F"/>
    <w:rsid w:val="00D300B6"/>
    <w:rsid w:val="00D30238"/>
    <w:rsid w:val="00D3027A"/>
    <w:rsid w:val="00D307A7"/>
    <w:rsid w:val="00D30AE4"/>
    <w:rsid w:val="00D3118C"/>
    <w:rsid w:val="00D31427"/>
    <w:rsid w:val="00D318D9"/>
    <w:rsid w:val="00D31984"/>
    <w:rsid w:val="00D31B1C"/>
    <w:rsid w:val="00D31E81"/>
    <w:rsid w:val="00D324E6"/>
    <w:rsid w:val="00D326F5"/>
    <w:rsid w:val="00D329FF"/>
    <w:rsid w:val="00D32AAB"/>
    <w:rsid w:val="00D32D57"/>
    <w:rsid w:val="00D32DC3"/>
    <w:rsid w:val="00D32F95"/>
    <w:rsid w:val="00D33150"/>
    <w:rsid w:val="00D333EA"/>
    <w:rsid w:val="00D3373A"/>
    <w:rsid w:val="00D33BBD"/>
    <w:rsid w:val="00D33D21"/>
    <w:rsid w:val="00D34420"/>
    <w:rsid w:val="00D34DC9"/>
    <w:rsid w:val="00D34DCC"/>
    <w:rsid w:val="00D35109"/>
    <w:rsid w:val="00D354AF"/>
    <w:rsid w:val="00D3566E"/>
    <w:rsid w:val="00D35706"/>
    <w:rsid w:val="00D3575A"/>
    <w:rsid w:val="00D358F7"/>
    <w:rsid w:val="00D359DD"/>
    <w:rsid w:val="00D35ADB"/>
    <w:rsid w:val="00D35BC6"/>
    <w:rsid w:val="00D36784"/>
    <w:rsid w:val="00D370D0"/>
    <w:rsid w:val="00D375F8"/>
    <w:rsid w:val="00D37657"/>
    <w:rsid w:val="00D37814"/>
    <w:rsid w:val="00D3791F"/>
    <w:rsid w:val="00D37E45"/>
    <w:rsid w:val="00D37EAE"/>
    <w:rsid w:val="00D37ED2"/>
    <w:rsid w:val="00D400EA"/>
    <w:rsid w:val="00D40A5E"/>
    <w:rsid w:val="00D40DC3"/>
    <w:rsid w:val="00D40F62"/>
    <w:rsid w:val="00D4110D"/>
    <w:rsid w:val="00D41245"/>
    <w:rsid w:val="00D41272"/>
    <w:rsid w:val="00D4171B"/>
    <w:rsid w:val="00D41B68"/>
    <w:rsid w:val="00D41CF3"/>
    <w:rsid w:val="00D41E7A"/>
    <w:rsid w:val="00D43867"/>
    <w:rsid w:val="00D43EA9"/>
    <w:rsid w:val="00D4449B"/>
    <w:rsid w:val="00D4496C"/>
    <w:rsid w:val="00D44F71"/>
    <w:rsid w:val="00D45D39"/>
    <w:rsid w:val="00D45DB5"/>
    <w:rsid w:val="00D46A01"/>
    <w:rsid w:val="00D46DC8"/>
    <w:rsid w:val="00D4711F"/>
    <w:rsid w:val="00D4715A"/>
    <w:rsid w:val="00D47BBA"/>
    <w:rsid w:val="00D47C84"/>
    <w:rsid w:val="00D50154"/>
    <w:rsid w:val="00D5031F"/>
    <w:rsid w:val="00D506A6"/>
    <w:rsid w:val="00D50A59"/>
    <w:rsid w:val="00D50A98"/>
    <w:rsid w:val="00D50B64"/>
    <w:rsid w:val="00D50C22"/>
    <w:rsid w:val="00D51085"/>
    <w:rsid w:val="00D518BF"/>
    <w:rsid w:val="00D52664"/>
    <w:rsid w:val="00D52A22"/>
    <w:rsid w:val="00D52E45"/>
    <w:rsid w:val="00D5354C"/>
    <w:rsid w:val="00D53745"/>
    <w:rsid w:val="00D53A3D"/>
    <w:rsid w:val="00D53BEC"/>
    <w:rsid w:val="00D53D5D"/>
    <w:rsid w:val="00D54009"/>
    <w:rsid w:val="00D542D2"/>
    <w:rsid w:val="00D54423"/>
    <w:rsid w:val="00D54A32"/>
    <w:rsid w:val="00D54EEA"/>
    <w:rsid w:val="00D5568C"/>
    <w:rsid w:val="00D557CA"/>
    <w:rsid w:val="00D55A62"/>
    <w:rsid w:val="00D55B68"/>
    <w:rsid w:val="00D560B4"/>
    <w:rsid w:val="00D568FF"/>
    <w:rsid w:val="00D56C59"/>
    <w:rsid w:val="00D56E1A"/>
    <w:rsid w:val="00D574A6"/>
    <w:rsid w:val="00D57D1A"/>
    <w:rsid w:val="00D57D54"/>
    <w:rsid w:val="00D57DAB"/>
    <w:rsid w:val="00D60868"/>
    <w:rsid w:val="00D60E4F"/>
    <w:rsid w:val="00D61BC7"/>
    <w:rsid w:val="00D61D09"/>
    <w:rsid w:val="00D624D1"/>
    <w:rsid w:val="00D632E5"/>
    <w:rsid w:val="00D635AD"/>
    <w:rsid w:val="00D6420C"/>
    <w:rsid w:val="00D64623"/>
    <w:rsid w:val="00D6467F"/>
    <w:rsid w:val="00D6542B"/>
    <w:rsid w:val="00D6568A"/>
    <w:rsid w:val="00D656D0"/>
    <w:rsid w:val="00D65BAF"/>
    <w:rsid w:val="00D666D3"/>
    <w:rsid w:val="00D6689C"/>
    <w:rsid w:val="00D6695B"/>
    <w:rsid w:val="00D671CF"/>
    <w:rsid w:val="00D67EBB"/>
    <w:rsid w:val="00D700A0"/>
    <w:rsid w:val="00D700D3"/>
    <w:rsid w:val="00D70574"/>
    <w:rsid w:val="00D7087B"/>
    <w:rsid w:val="00D7106F"/>
    <w:rsid w:val="00D710D1"/>
    <w:rsid w:val="00D71286"/>
    <w:rsid w:val="00D716FA"/>
    <w:rsid w:val="00D720BD"/>
    <w:rsid w:val="00D7229D"/>
    <w:rsid w:val="00D7233E"/>
    <w:rsid w:val="00D7269F"/>
    <w:rsid w:val="00D728E5"/>
    <w:rsid w:val="00D72B94"/>
    <w:rsid w:val="00D730B5"/>
    <w:rsid w:val="00D73113"/>
    <w:rsid w:val="00D737F4"/>
    <w:rsid w:val="00D73893"/>
    <w:rsid w:val="00D73901"/>
    <w:rsid w:val="00D7480D"/>
    <w:rsid w:val="00D74949"/>
    <w:rsid w:val="00D74980"/>
    <w:rsid w:val="00D74B32"/>
    <w:rsid w:val="00D74FE2"/>
    <w:rsid w:val="00D754AC"/>
    <w:rsid w:val="00D754C5"/>
    <w:rsid w:val="00D75ADC"/>
    <w:rsid w:val="00D75B00"/>
    <w:rsid w:val="00D7606C"/>
    <w:rsid w:val="00D76686"/>
    <w:rsid w:val="00D76801"/>
    <w:rsid w:val="00D76822"/>
    <w:rsid w:val="00D76AC0"/>
    <w:rsid w:val="00D77038"/>
    <w:rsid w:val="00D7711F"/>
    <w:rsid w:val="00D7732A"/>
    <w:rsid w:val="00D773D2"/>
    <w:rsid w:val="00D77578"/>
    <w:rsid w:val="00D778AF"/>
    <w:rsid w:val="00D778BF"/>
    <w:rsid w:val="00D77B76"/>
    <w:rsid w:val="00D80DEE"/>
    <w:rsid w:val="00D8114D"/>
    <w:rsid w:val="00D81AE9"/>
    <w:rsid w:val="00D82898"/>
    <w:rsid w:val="00D82C87"/>
    <w:rsid w:val="00D82D35"/>
    <w:rsid w:val="00D82E1C"/>
    <w:rsid w:val="00D8312F"/>
    <w:rsid w:val="00D83991"/>
    <w:rsid w:val="00D83D4F"/>
    <w:rsid w:val="00D83FA3"/>
    <w:rsid w:val="00D841AD"/>
    <w:rsid w:val="00D853ED"/>
    <w:rsid w:val="00D85637"/>
    <w:rsid w:val="00D85C86"/>
    <w:rsid w:val="00D85CD3"/>
    <w:rsid w:val="00D85D03"/>
    <w:rsid w:val="00D85DCF"/>
    <w:rsid w:val="00D85E48"/>
    <w:rsid w:val="00D85F75"/>
    <w:rsid w:val="00D86125"/>
    <w:rsid w:val="00D861EA"/>
    <w:rsid w:val="00D862E1"/>
    <w:rsid w:val="00D86724"/>
    <w:rsid w:val="00D86F2F"/>
    <w:rsid w:val="00D87140"/>
    <w:rsid w:val="00D8751A"/>
    <w:rsid w:val="00D877E3"/>
    <w:rsid w:val="00D87D23"/>
    <w:rsid w:val="00D9051D"/>
    <w:rsid w:val="00D906E7"/>
    <w:rsid w:val="00D909A0"/>
    <w:rsid w:val="00D90E78"/>
    <w:rsid w:val="00D90F3D"/>
    <w:rsid w:val="00D920DC"/>
    <w:rsid w:val="00D92473"/>
    <w:rsid w:val="00D92487"/>
    <w:rsid w:val="00D9296B"/>
    <w:rsid w:val="00D92C09"/>
    <w:rsid w:val="00D92E58"/>
    <w:rsid w:val="00D935AB"/>
    <w:rsid w:val="00D93C66"/>
    <w:rsid w:val="00D945BB"/>
    <w:rsid w:val="00D95454"/>
    <w:rsid w:val="00D9559F"/>
    <w:rsid w:val="00D95885"/>
    <w:rsid w:val="00D95944"/>
    <w:rsid w:val="00D95FD5"/>
    <w:rsid w:val="00D966A2"/>
    <w:rsid w:val="00D9685A"/>
    <w:rsid w:val="00D971D0"/>
    <w:rsid w:val="00D978E5"/>
    <w:rsid w:val="00DA0218"/>
    <w:rsid w:val="00DA0652"/>
    <w:rsid w:val="00DA0AE7"/>
    <w:rsid w:val="00DA0C97"/>
    <w:rsid w:val="00DA11BE"/>
    <w:rsid w:val="00DA157A"/>
    <w:rsid w:val="00DA17F3"/>
    <w:rsid w:val="00DA1B1F"/>
    <w:rsid w:val="00DA1E55"/>
    <w:rsid w:val="00DA22F7"/>
    <w:rsid w:val="00DA28C7"/>
    <w:rsid w:val="00DA2B1C"/>
    <w:rsid w:val="00DA2C31"/>
    <w:rsid w:val="00DA2CFF"/>
    <w:rsid w:val="00DA2F9F"/>
    <w:rsid w:val="00DA3C03"/>
    <w:rsid w:val="00DA4120"/>
    <w:rsid w:val="00DA414E"/>
    <w:rsid w:val="00DA4E74"/>
    <w:rsid w:val="00DA52A5"/>
    <w:rsid w:val="00DA5AA9"/>
    <w:rsid w:val="00DA5BB3"/>
    <w:rsid w:val="00DA5D8B"/>
    <w:rsid w:val="00DA6098"/>
    <w:rsid w:val="00DA60E1"/>
    <w:rsid w:val="00DA7093"/>
    <w:rsid w:val="00DB0016"/>
    <w:rsid w:val="00DB09C0"/>
    <w:rsid w:val="00DB0AE3"/>
    <w:rsid w:val="00DB1052"/>
    <w:rsid w:val="00DB1230"/>
    <w:rsid w:val="00DB14D4"/>
    <w:rsid w:val="00DB15FC"/>
    <w:rsid w:val="00DB18BA"/>
    <w:rsid w:val="00DB1A0E"/>
    <w:rsid w:val="00DB1C42"/>
    <w:rsid w:val="00DB1D4D"/>
    <w:rsid w:val="00DB1F74"/>
    <w:rsid w:val="00DB2352"/>
    <w:rsid w:val="00DB29F9"/>
    <w:rsid w:val="00DB2D36"/>
    <w:rsid w:val="00DB3FDA"/>
    <w:rsid w:val="00DB3FF4"/>
    <w:rsid w:val="00DB41F0"/>
    <w:rsid w:val="00DB43F6"/>
    <w:rsid w:val="00DB4666"/>
    <w:rsid w:val="00DB46B9"/>
    <w:rsid w:val="00DB473C"/>
    <w:rsid w:val="00DB4BA7"/>
    <w:rsid w:val="00DB4D6A"/>
    <w:rsid w:val="00DB544A"/>
    <w:rsid w:val="00DB6359"/>
    <w:rsid w:val="00DB64A5"/>
    <w:rsid w:val="00DB6A25"/>
    <w:rsid w:val="00DB717E"/>
    <w:rsid w:val="00DB78E9"/>
    <w:rsid w:val="00DB7AC4"/>
    <w:rsid w:val="00DB7B7E"/>
    <w:rsid w:val="00DB7C16"/>
    <w:rsid w:val="00DC0080"/>
    <w:rsid w:val="00DC0582"/>
    <w:rsid w:val="00DC0BD2"/>
    <w:rsid w:val="00DC0E6E"/>
    <w:rsid w:val="00DC0E99"/>
    <w:rsid w:val="00DC10BC"/>
    <w:rsid w:val="00DC1A23"/>
    <w:rsid w:val="00DC1C69"/>
    <w:rsid w:val="00DC1F25"/>
    <w:rsid w:val="00DC2B00"/>
    <w:rsid w:val="00DC2B31"/>
    <w:rsid w:val="00DC35C3"/>
    <w:rsid w:val="00DC3923"/>
    <w:rsid w:val="00DC3E47"/>
    <w:rsid w:val="00DC4313"/>
    <w:rsid w:val="00DC45CE"/>
    <w:rsid w:val="00DC4B69"/>
    <w:rsid w:val="00DC52E3"/>
    <w:rsid w:val="00DC5368"/>
    <w:rsid w:val="00DC5ACB"/>
    <w:rsid w:val="00DC60FF"/>
    <w:rsid w:val="00DC630B"/>
    <w:rsid w:val="00DC68DD"/>
    <w:rsid w:val="00DC6C6E"/>
    <w:rsid w:val="00DC72FA"/>
    <w:rsid w:val="00DC738C"/>
    <w:rsid w:val="00DC75AE"/>
    <w:rsid w:val="00DC76F8"/>
    <w:rsid w:val="00DC7B85"/>
    <w:rsid w:val="00DC7C41"/>
    <w:rsid w:val="00DC7EA6"/>
    <w:rsid w:val="00DD007A"/>
    <w:rsid w:val="00DD06D6"/>
    <w:rsid w:val="00DD06EB"/>
    <w:rsid w:val="00DD08F3"/>
    <w:rsid w:val="00DD0D58"/>
    <w:rsid w:val="00DD0E12"/>
    <w:rsid w:val="00DD0F9A"/>
    <w:rsid w:val="00DD102A"/>
    <w:rsid w:val="00DD144A"/>
    <w:rsid w:val="00DD148D"/>
    <w:rsid w:val="00DD1608"/>
    <w:rsid w:val="00DD1E9B"/>
    <w:rsid w:val="00DD273B"/>
    <w:rsid w:val="00DD3087"/>
    <w:rsid w:val="00DD32F1"/>
    <w:rsid w:val="00DD3440"/>
    <w:rsid w:val="00DD36ED"/>
    <w:rsid w:val="00DD3856"/>
    <w:rsid w:val="00DD40E6"/>
    <w:rsid w:val="00DD4145"/>
    <w:rsid w:val="00DD4704"/>
    <w:rsid w:val="00DD4FE8"/>
    <w:rsid w:val="00DD53DC"/>
    <w:rsid w:val="00DD5655"/>
    <w:rsid w:val="00DD5B20"/>
    <w:rsid w:val="00DD5B2A"/>
    <w:rsid w:val="00DD5B64"/>
    <w:rsid w:val="00DD6A3A"/>
    <w:rsid w:val="00DD6AAB"/>
    <w:rsid w:val="00DD6AE0"/>
    <w:rsid w:val="00DD6ED1"/>
    <w:rsid w:val="00DD7311"/>
    <w:rsid w:val="00DD75CA"/>
    <w:rsid w:val="00DD79F8"/>
    <w:rsid w:val="00DD7D25"/>
    <w:rsid w:val="00DD7DF1"/>
    <w:rsid w:val="00DE0376"/>
    <w:rsid w:val="00DE0631"/>
    <w:rsid w:val="00DE07C7"/>
    <w:rsid w:val="00DE0AAA"/>
    <w:rsid w:val="00DE1574"/>
    <w:rsid w:val="00DE16FC"/>
    <w:rsid w:val="00DE1A48"/>
    <w:rsid w:val="00DE1B31"/>
    <w:rsid w:val="00DE1C22"/>
    <w:rsid w:val="00DE1DC9"/>
    <w:rsid w:val="00DE1E61"/>
    <w:rsid w:val="00DE1F11"/>
    <w:rsid w:val="00DE2C78"/>
    <w:rsid w:val="00DE3541"/>
    <w:rsid w:val="00DE35E8"/>
    <w:rsid w:val="00DE3924"/>
    <w:rsid w:val="00DE3972"/>
    <w:rsid w:val="00DE3C72"/>
    <w:rsid w:val="00DE423E"/>
    <w:rsid w:val="00DE44E7"/>
    <w:rsid w:val="00DE45D6"/>
    <w:rsid w:val="00DE4610"/>
    <w:rsid w:val="00DE46E3"/>
    <w:rsid w:val="00DE47BA"/>
    <w:rsid w:val="00DE4CB7"/>
    <w:rsid w:val="00DE52B8"/>
    <w:rsid w:val="00DE5521"/>
    <w:rsid w:val="00DE5606"/>
    <w:rsid w:val="00DE5AFC"/>
    <w:rsid w:val="00DE62CE"/>
    <w:rsid w:val="00DE639C"/>
    <w:rsid w:val="00DE6416"/>
    <w:rsid w:val="00DE684E"/>
    <w:rsid w:val="00DE6CA5"/>
    <w:rsid w:val="00DE7601"/>
    <w:rsid w:val="00DE7753"/>
    <w:rsid w:val="00DE7D61"/>
    <w:rsid w:val="00DE7FCF"/>
    <w:rsid w:val="00DF0458"/>
    <w:rsid w:val="00DF0658"/>
    <w:rsid w:val="00DF0D93"/>
    <w:rsid w:val="00DF1E4F"/>
    <w:rsid w:val="00DF1FD7"/>
    <w:rsid w:val="00DF372B"/>
    <w:rsid w:val="00DF4246"/>
    <w:rsid w:val="00DF450A"/>
    <w:rsid w:val="00DF4A88"/>
    <w:rsid w:val="00DF53B9"/>
    <w:rsid w:val="00DF585F"/>
    <w:rsid w:val="00DF59F8"/>
    <w:rsid w:val="00DF5A3F"/>
    <w:rsid w:val="00DF6610"/>
    <w:rsid w:val="00DF693E"/>
    <w:rsid w:val="00DF69E1"/>
    <w:rsid w:val="00DF6E76"/>
    <w:rsid w:val="00DF6EE1"/>
    <w:rsid w:val="00DF700B"/>
    <w:rsid w:val="00DF74A1"/>
    <w:rsid w:val="00DF762E"/>
    <w:rsid w:val="00DF7ED1"/>
    <w:rsid w:val="00E00234"/>
    <w:rsid w:val="00E01818"/>
    <w:rsid w:val="00E018F2"/>
    <w:rsid w:val="00E02CB7"/>
    <w:rsid w:val="00E03325"/>
    <w:rsid w:val="00E03E2D"/>
    <w:rsid w:val="00E04841"/>
    <w:rsid w:val="00E04C75"/>
    <w:rsid w:val="00E04EF7"/>
    <w:rsid w:val="00E05724"/>
    <w:rsid w:val="00E059C8"/>
    <w:rsid w:val="00E05DD4"/>
    <w:rsid w:val="00E06BDD"/>
    <w:rsid w:val="00E07164"/>
    <w:rsid w:val="00E10C28"/>
    <w:rsid w:val="00E10C54"/>
    <w:rsid w:val="00E11070"/>
    <w:rsid w:val="00E1154A"/>
    <w:rsid w:val="00E1187F"/>
    <w:rsid w:val="00E11E10"/>
    <w:rsid w:val="00E11F4B"/>
    <w:rsid w:val="00E121C2"/>
    <w:rsid w:val="00E127BC"/>
    <w:rsid w:val="00E1280F"/>
    <w:rsid w:val="00E1292D"/>
    <w:rsid w:val="00E1297C"/>
    <w:rsid w:val="00E12F4D"/>
    <w:rsid w:val="00E13D33"/>
    <w:rsid w:val="00E13FC1"/>
    <w:rsid w:val="00E14489"/>
    <w:rsid w:val="00E14912"/>
    <w:rsid w:val="00E14A5A"/>
    <w:rsid w:val="00E14B76"/>
    <w:rsid w:val="00E15944"/>
    <w:rsid w:val="00E15C31"/>
    <w:rsid w:val="00E16009"/>
    <w:rsid w:val="00E16E3E"/>
    <w:rsid w:val="00E16EA5"/>
    <w:rsid w:val="00E16F6D"/>
    <w:rsid w:val="00E175C2"/>
    <w:rsid w:val="00E17D38"/>
    <w:rsid w:val="00E205CC"/>
    <w:rsid w:val="00E20680"/>
    <w:rsid w:val="00E20948"/>
    <w:rsid w:val="00E2109E"/>
    <w:rsid w:val="00E21836"/>
    <w:rsid w:val="00E218DA"/>
    <w:rsid w:val="00E21C3F"/>
    <w:rsid w:val="00E22549"/>
    <w:rsid w:val="00E2267A"/>
    <w:rsid w:val="00E2272C"/>
    <w:rsid w:val="00E22DCD"/>
    <w:rsid w:val="00E230AF"/>
    <w:rsid w:val="00E23454"/>
    <w:rsid w:val="00E24394"/>
    <w:rsid w:val="00E246F8"/>
    <w:rsid w:val="00E24CFA"/>
    <w:rsid w:val="00E24DCF"/>
    <w:rsid w:val="00E24DDD"/>
    <w:rsid w:val="00E2516C"/>
    <w:rsid w:val="00E254A9"/>
    <w:rsid w:val="00E255C9"/>
    <w:rsid w:val="00E25BD1"/>
    <w:rsid w:val="00E25F1E"/>
    <w:rsid w:val="00E26499"/>
    <w:rsid w:val="00E270CD"/>
    <w:rsid w:val="00E273FD"/>
    <w:rsid w:val="00E279EF"/>
    <w:rsid w:val="00E27A8E"/>
    <w:rsid w:val="00E27BAC"/>
    <w:rsid w:val="00E27F6D"/>
    <w:rsid w:val="00E30A89"/>
    <w:rsid w:val="00E30AA9"/>
    <w:rsid w:val="00E30BD2"/>
    <w:rsid w:val="00E30DCD"/>
    <w:rsid w:val="00E30F6A"/>
    <w:rsid w:val="00E31CF0"/>
    <w:rsid w:val="00E32142"/>
    <w:rsid w:val="00E324C9"/>
    <w:rsid w:val="00E3317D"/>
    <w:rsid w:val="00E33D6F"/>
    <w:rsid w:val="00E33EE5"/>
    <w:rsid w:val="00E34110"/>
    <w:rsid w:val="00E34B03"/>
    <w:rsid w:val="00E35216"/>
    <w:rsid w:val="00E35334"/>
    <w:rsid w:val="00E356FF"/>
    <w:rsid w:val="00E35BFC"/>
    <w:rsid w:val="00E36549"/>
    <w:rsid w:val="00E366A1"/>
    <w:rsid w:val="00E36717"/>
    <w:rsid w:val="00E37182"/>
    <w:rsid w:val="00E37977"/>
    <w:rsid w:val="00E37AC2"/>
    <w:rsid w:val="00E37CD5"/>
    <w:rsid w:val="00E40247"/>
    <w:rsid w:val="00E40431"/>
    <w:rsid w:val="00E4079B"/>
    <w:rsid w:val="00E40F5D"/>
    <w:rsid w:val="00E414E6"/>
    <w:rsid w:val="00E41750"/>
    <w:rsid w:val="00E41A7C"/>
    <w:rsid w:val="00E41D90"/>
    <w:rsid w:val="00E41EFA"/>
    <w:rsid w:val="00E42303"/>
    <w:rsid w:val="00E4269F"/>
    <w:rsid w:val="00E429D2"/>
    <w:rsid w:val="00E43103"/>
    <w:rsid w:val="00E440E8"/>
    <w:rsid w:val="00E441DC"/>
    <w:rsid w:val="00E44D9E"/>
    <w:rsid w:val="00E44F47"/>
    <w:rsid w:val="00E45519"/>
    <w:rsid w:val="00E4562E"/>
    <w:rsid w:val="00E4568A"/>
    <w:rsid w:val="00E45A36"/>
    <w:rsid w:val="00E45BA7"/>
    <w:rsid w:val="00E45C23"/>
    <w:rsid w:val="00E46444"/>
    <w:rsid w:val="00E4646E"/>
    <w:rsid w:val="00E469E1"/>
    <w:rsid w:val="00E46A9E"/>
    <w:rsid w:val="00E46AC8"/>
    <w:rsid w:val="00E46B2A"/>
    <w:rsid w:val="00E473AA"/>
    <w:rsid w:val="00E475CC"/>
    <w:rsid w:val="00E47B56"/>
    <w:rsid w:val="00E47D49"/>
    <w:rsid w:val="00E47DF8"/>
    <w:rsid w:val="00E511E8"/>
    <w:rsid w:val="00E516CA"/>
    <w:rsid w:val="00E516F5"/>
    <w:rsid w:val="00E52B94"/>
    <w:rsid w:val="00E52F51"/>
    <w:rsid w:val="00E5321B"/>
    <w:rsid w:val="00E532CD"/>
    <w:rsid w:val="00E533B8"/>
    <w:rsid w:val="00E5344A"/>
    <w:rsid w:val="00E53610"/>
    <w:rsid w:val="00E53804"/>
    <w:rsid w:val="00E5417A"/>
    <w:rsid w:val="00E54994"/>
    <w:rsid w:val="00E54D7D"/>
    <w:rsid w:val="00E54F37"/>
    <w:rsid w:val="00E558DD"/>
    <w:rsid w:val="00E558E6"/>
    <w:rsid w:val="00E559BB"/>
    <w:rsid w:val="00E55A8E"/>
    <w:rsid w:val="00E55E76"/>
    <w:rsid w:val="00E56178"/>
    <w:rsid w:val="00E57161"/>
    <w:rsid w:val="00E57441"/>
    <w:rsid w:val="00E57AD7"/>
    <w:rsid w:val="00E57CA8"/>
    <w:rsid w:val="00E604F1"/>
    <w:rsid w:val="00E60D89"/>
    <w:rsid w:val="00E60EA2"/>
    <w:rsid w:val="00E61291"/>
    <w:rsid w:val="00E6149F"/>
    <w:rsid w:val="00E6176F"/>
    <w:rsid w:val="00E61B55"/>
    <w:rsid w:val="00E61CC1"/>
    <w:rsid w:val="00E61F0A"/>
    <w:rsid w:val="00E62467"/>
    <w:rsid w:val="00E62682"/>
    <w:rsid w:val="00E62F63"/>
    <w:rsid w:val="00E636B7"/>
    <w:rsid w:val="00E6399E"/>
    <w:rsid w:val="00E64B82"/>
    <w:rsid w:val="00E64CB0"/>
    <w:rsid w:val="00E64D08"/>
    <w:rsid w:val="00E6508F"/>
    <w:rsid w:val="00E656F8"/>
    <w:rsid w:val="00E6573F"/>
    <w:rsid w:val="00E65A87"/>
    <w:rsid w:val="00E661FA"/>
    <w:rsid w:val="00E66235"/>
    <w:rsid w:val="00E66350"/>
    <w:rsid w:val="00E66BAB"/>
    <w:rsid w:val="00E66C6B"/>
    <w:rsid w:val="00E675F2"/>
    <w:rsid w:val="00E70541"/>
    <w:rsid w:val="00E70735"/>
    <w:rsid w:val="00E71447"/>
    <w:rsid w:val="00E715D7"/>
    <w:rsid w:val="00E71862"/>
    <w:rsid w:val="00E71A14"/>
    <w:rsid w:val="00E72BC5"/>
    <w:rsid w:val="00E72D0D"/>
    <w:rsid w:val="00E73094"/>
    <w:rsid w:val="00E7311F"/>
    <w:rsid w:val="00E731DF"/>
    <w:rsid w:val="00E732CC"/>
    <w:rsid w:val="00E73689"/>
    <w:rsid w:val="00E7377B"/>
    <w:rsid w:val="00E73E5A"/>
    <w:rsid w:val="00E7413A"/>
    <w:rsid w:val="00E7438F"/>
    <w:rsid w:val="00E74C9D"/>
    <w:rsid w:val="00E74E98"/>
    <w:rsid w:val="00E751AD"/>
    <w:rsid w:val="00E759D9"/>
    <w:rsid w:val="00E75C2C"/>
    <w:rsid w:val="00E765BA"/>
    <w:rsid w:val="00E76603"/>
    <w:rsid w:val="00E76B22"/>
    <w:rsid w:val="00E77043"/>
    <w:rsid w:val="00E778CA"/>
    <w:rsid w:val="00E8064D"/>
    <w:rsid w:val="00E80835"/>
    <w:rsid w:val="00E811DC"/>
    <w:rsid w:val="00E813C7"/>
    <w:rsid w:val="00E81948"/>
    <w:rsid w:val="00E82079"/>
    <w:rsid w:val="00E82203"/>
    <w:rsid w:val="00E82223"/>
    <w:rsid w:val="00E82483"/>
    <w:rsid w:val="00E827F7"/>
    <w:rsid w:val="00E82F73"/>
    <w:rsid w:val="00E83656"/>
    <w:rsid w:val="00E83808"/>
    <w:rsid w:val="00E83DBC"/>
    <w:rsid w:val="00E84382"/>
    <w:rsid w:val="00E843E1"/>
    <w:rsid w:val="00E84CA2"/>
    <w:rsid w:val="00E85026"/>
    <w:rsid w:val="00E8536F"/>
    <w:rsid w:val="00E854F5"/>
    <w:rsid w:val="00E85A04"/>
    <w:rsid w:val="00E85C1C"/>
    <w:rsid w:val="00E85CDC"/>
    <w:rsid w:val="00E85D92"/>
    <w:rsid w:val="00E86118"/>
    <w:rsid w:val="00E863D1"/>
    <w:rsid w:val="00E86508"/>
    <w:rsid w:val="00E86E06"/>
    <w:rsid w:val="00E86F10"/>
    <w:rsid w:val="00E87BBF"/>
    <w:rsid w:val="00E87C55"/>
    <w:rsid w:val="00E9016E"/>
    <w:rsid w:val="00E90328"/>
    <w:rsid w:val="00E9041D"/>
    <w:rsid w:val="00E90563"/>
    <w:rsid w:val="00E90868"/>
    <w:rsid w:val="00E91325"/>
    <w:rsid w:val="00E924EC"/>
    <w:rsid w:val="00E92FF1"/>
    <w:rsid w:val="00E9321A"/>
    <w:rsid w:val="00E935BB"/>
    <w:rsid w:val="00E93816"/>
    <w:rsid w:val="00E93FC2"/>
    <w:rsid w:val="00E94125"/>
    <w:rsid w:val="00E94DD9"/>
    <w:rsid w:val="00E951B2"/>
    <w:rsid w:val="00E95D5F"/>
    <w:rsid w:val="00E95F83"/>
    <w:rsid w:val="00E9604B"/>
    <w:rsid w:val="00E96055"/>
    <w:rsid w:val="00E960E2"/>
    <w:rsid w:val="00E967F6"/>
    <w:rsid w:val="00E96D98"/>
    <w:rsid w:val="00E96E93"/>
    <w:rsid w:val="00E9726E"/>
    <w:rsid w:val="00E97B90"/>
    <w:rsid w:val="00EA052A"/>
    <w:rsid w:val="00EA081D"/>
    <w:rsid w:val="00EA0CBF"/>
    <w:rsid w:val="00EA117A"/>
    <w:rsid w:val="00EA1DD1"/>
    <w:rsid w:val="00EA200D"/>
    <w:rsid w:val="00EA2110"/>
    <w:rsid w:val="00EA31BD"/>
    <w:rsid w:val="00EA3589"/>
    <w:rsid w:val="00EA39DB"/>
    <w:rsid w:val="00EA4056"/>
    <w:rsid w:val="00EA42F0"/>
    <w:rsid w:val="00EA44DA"/>
    <w:rsid w:val="00EA44E0"/>
    <w:rsid w:val="00EA460F"/>
    <w:rsid w:val="00EA4A95"/>
    <w:rsid w:val="00EA590D"/>
    <w:rsid w:val="00EA5E84"/>
    <w:rsid w:val="00EA611A"/>
    <w:rsid w:val="00EA63C4"/>
    <w:rsid w:val="00EA666E"/>
    <w:rsid w:val="00EA6A73"/>
    <w:rsid w:val="00EA6AC0"/>
    <w:rsid w:val="00EA6E36"/>
    <w:rsid w:val="00EA6F25"/>
    <w:rsid w:val="00EA71D6"/>
    <w:rsid w:val="00EA73D6"/>
    <w:rsid w:val="00EA7711"/>
    <w:rsid w:val="00EA77BD"/>
    <w:rsid w:val="00EA7880"/>
    <w:rsid w:val="00EA7BAA"/>
    <w:rsid w:val="00EA7BFA"/>
    <w:rsid w:val="00EB08DD"/>
    <w:rsid w:val="00EB08FD"/>
    <w:rsid w:val="00EB0AE9"/>
    <w:rsid w:val="00EB0CA4"/>
    <w:rsid w:val="00EB1998"/>
    <w:rsid w:val="00EB19E8"/>
    <w:rsid w:val="00EB1BCB"/>
    <w:rsid w:val="00EB1EBB"/>
    <w:rsid w:val="00EB2212"/>
    <w:rsid w:val="00EB296C"/>
    <w:rsid w:val="00EB3045"/>
    <w:rsid w:val="00EB308D"/>
    <w:rsid w:val="00EB3B33"/>
    <w:rsid w:val="00EB42B1"/>
    <w:rsid w:val="00EB468C"/>
    <w:rsid w:val="00EB4D99"/>
    <w:rsid w:val="00EB511C"/>
    <w:rsid w:val="00EB5358"/>
    <w:rsid w:val="00EB552C"/>
    <w:rsid w:val="00EB5C8A"/>
    <w:rsid w:val="00EB6AE7"/>
    <w:rsid w:val="00EB6C49"/>
    <w:rsid w:val="00EB6D03"/>
    <w:rsid w:val="00EB6D63"/>
    <w:rsid w:val="00EB7017"/>
    <w:rsid w:val="00EB7558"/>
    <w:rsid w:val="00EB76A5"/>
    <w:rsid w:val="00EB76ED"/>
    <w:rsid w:val="00EB7939"/>
    <w:rsid w:val="00EB794A"/>
    <w:rsid w:val="00EB79DD"/>
    <w:rsid w:val="00EB7C2A"/>
    <w:rsid w:val="00EB7CA3"/>
    <w:rsid w:val="00EB7F75"/>
    <w:rsid w:val="00EC01EB"/>
    <w:rsid w:val="00EC0949"/>
    <w:rsid w:val="00EC0C15"/>
    <w:rsid w:val="00EC119B"/>
    <w:rsid w:val="00EC13F3"/>
    <w:rsid w:val="00EC1762"/>
    <w:rsid w:val="00EC19A2"/>
    <w:rsid w:val="00EC1B98"/>
    <w:rsid w:val="00EC1CF6"/>
    <w:rsid w:val="00EC215C"/>
    <w:rsid w:val="00EC2612"/>
    <w:rsid w:val="00EC282A"/>
    <w:rsid w:val="00EC2AD6"/>
    <w:rsid w:val="00EC2E6C"/>
    <w:rsid w:val="00EC2E77"/>
    <w:rsid w:val="00EC3646"/>
    <w:rsid w:val="00EC39E6"/>
    <w:rsid w:val="00EC3BA3"/>
    <w:rsid w:val="00EC4268"/>
    <w:rsid w:val="00EC4608"/>
    <w:rsid w:val="00EC4709"/>
    <w:rsid w:val="00EC4C86"/>
    <w:rsid w:val="00EC4DB8"/>
    <w:rsid w:val="00EC5D02"/>
    <w:rsid w:val="00EC5E33"/>
    <w:rsid w:val="00EC6048"/>
    <w:rsid w:val="00EC6A86"/>
    <w:rsid w:val="00EC6B53"/>
    <w:rsid w:val="00EC79A7"/>
    <w:rsid w:val="00EC7D83"/>
    <w:rsid w:val="00ED0B75"/>
    <w:rsid w:val="00ED0D4D"/>
    <w:rsid w:val="00ED0E08"/>
    <w:rsid w:val="00ED0F06"/>
    <w:rsid w:val="00ED1270"/>
    <w:rsid w:val="00ED17B7"/>
    <w:rsid w:val="00ED1942"/>
    <w:rsid w:val="00ED1B7D"/>
    <w:rsid w:val="00ED1CF3"/>
    <w:rsid w:val="00ED239A"/>
    <w:rsid w:val="00ED25AD"/>
    <w:rsid w:val="00ED260C"/>
    <w:rsid w:val="00ED2B0D"/>
    <w:rsid w:val="00ED2DBD"/>
    <w:rsid w:val="00ED33E9"/>
    <w:rsid w:val="00ED3E6A"/>
    <w:rsid w:val="00ED461A"/>
    <w:rsid w:val="00ED4C32"/>
    <w:rsid w:val="00ED4C3D"/>
    <w:rsid w:val="00ED4C66"/>
    <w:rsid w:val="00ED5072"/>
    <w:rsid w:val="00ED60D2"/>
    <w:rsid w:val="00ED61D5"/>
    <w:rsid w:val="00ED63F9"/>
    <w:rsid w:val="00ED6E05"/>
    <w:rsid w:val="00ED7715"/>
    <w:rsid w:val="00ED782C"/>
    <w:rsid w:val="00ED7C96"/>
    <w:rsid w:val="00ED7DC6"/>
    <w:rsid w:val="00ED7EF6"/>
    <w:rsid w:val="00ED7F12"/>
    <w:rsid w:val="00EE02A1"/>
    <w:rsid w:val="00EE09F4"/>
    <w:rsid w:val="00EE0B5A"/>
    <w:rsid w:val="00EE0B93"/>
    <w:rsid w:val="00EE0BBC"/>
    <w:rsid w:val="00EE0EB1"/>
    <w:rsid w:val="00EE13E4"/>
    <w:rsid w:val="00EE1590"/>
    <w:rsid w:val="00EE1850"/>
    <w:rsid w:val="00EE212F"/>
    <w:rsid w:val="00EE292C"/>
    <w:rsid w:val="00EE2CE9"/>
    <w:rsid w:val="00EE2E62"/>
    <w:rsid w:val="00EE3742"/>
    <w:rsid w:val="00EE4B00"/>
    <w:rsid w:val="00EE50D4"/>
    <w:rsid w:val="00EE512A"/>
    <w:rsid w:val="00EE59C8"/>
    <w:rsid w:val="00EE5BD4"/>
    <w:rsid w:val="00EE5E9A"/>
    <w:rsid w:val="00EE62B2"/>
    <w:rsid w:val="00EE679A"/>
    <w:rsid w:val="00EE69ED"/>
    <w:rsid w:val="00EE6B61"/>
    <w:rsid w:val="00EE6C78"/>
    <w:rsid w:val="00EE78F5"/>
    <w:rsid w:val="00EF012E"/>
    <w:rsid w:val="00EF033E"/>
    <w:rsid w:val="00EF03E4"/>
    <w:rsid w:val="00EF0F3E"/>
    <w:rsid w:val="00EF1F55"/>
    <w:rsid w:val="00EF2139"/>
    <w:rsid w:val="00EF2D46"/>
    <w:rsid w:val="00EF33B2"/>
    <w:rsid w:val="00EF35C9"/>
    <w:rsid w:val="00EF3999"/>
    <w:rsid w:val="00EF3D1C"/>
    <w:rsid w:val="00EF40F7"/>
    <w:rsid w:val="00EF415F"/>
    <w:rsid w:val="00EF43D6"/>
    <w:rsid w:val="00EF445E"/>
    <w:rsid w:val="00EF4824"/>
    <w:rsid w:val="00EF4847"/>
    <w:rsid w:val="00EF63DE"/>
    <w:rsid w:val="00EF64B7"/>
    <w:rsid w:val="00EF6511"/>
    <w:rsid w:val="00EF6C95"/>
    <w:rsid w:val="00EF7926"/>
    <w:rsid w:val="00EF7FF3"/>
    <w:rsid w:val="00F00A7C"/>
    <w:rsid w:val="00F012B6"/>
    <w:rsid w:val="00F01309"/>
    <w:rsid w:val="00F01DA6"/>
    <w:rsid w:val="00F021FF"/>
    <w:rsid w:val="00F02298"/>
    <w:rsid w:val="00F033B3"/>
    <w:rsid w:val="00F034E7"/>
    <w:rsid w:val="00F03581"/>
    <w:rsid w:val="00F03BB7"/>
    <w:rsid w:val="00F0440B"/>
    <w:rsid w:val="00F0447D"/>
    <w:rsid w:val="00F046B2"/>
    <w:rsid w:val="00F0559A"/>
    <w:rsid w:val="00F0602A"/>
    <w:rsid w:val="00F06504"/>
    <w:rsid w:val="00F0697C"/>
    <w:rsid w:val="00F06B50"/>
    <w:rsid w:val="00F07390"/>
    <w:rsid w:val="00F07635"/>
    <w:rsid w:val="00F0783A"/>
    <w:rsid w:val="00F102B4"/>
    <w:rsid w:val="00F105FA"/>
    <w:rsid w:val="00F107D5"/>
    <w:rsid w:val="00F10EB0"/>
    <w:rsid w:val="00F11397"/>
    <w:rsid w:val="00F115A6"/>
    <w:rsid w:val="00F119C6"/>
    <w:rsid w:val="00F1214C"/>
    <w:rsid w:val="00F1285D"/>
    <w:rsid w:val="00F12963"/>
    <w:rsid w:val="00F129B5"/>
    <w:rsid w:val="00F12A81"/>
    <w:rsid w:val="00F12F00"/>
    <w:rsid w:val="00F12F98"/>
    <w:rsid w:val="00F13342"/>
    <w:rsid w:val="00F134BB"/>
    <w:rsid w:val="00F13652"/>
    <w:rsid w:val="00F1375D"/>
    <w:rsid w:val="00F13885"/>
    <w:rsid w:val="00F13994"/>
    <w:rsid w:val="00F13AD8"/>
    <w:rsid w:val="00F1453C"/>
    <w:rsid w:val="00F15046"/>
    <w:rsid w:val="00F15256"/>
    <w:rsid w:val="00F1565C"/>
    <w:rsid w:val="00F15781"/>
    <w:rsid w:val="00F157DE"/>
    <w:rsid w:val="00F15E51"/>
    <w:rsid w:val="00F15E74"/>
    <w:rsid w:val="00F16020"/>
    <w:rsid w:val="00F1650F"/>
    <w:rsid w:val="00F167C6"/>
    <w:rsid w:val="00F17204"/>
    <w:rsid w:val="00F173D5"/>
    <w:rsid w:val="00F1770D"/>
    <w:rsid w:val="00F177C2"/>
    <w:rsid w:val="00F17B0E"/>
    <w:rsid w:val="00F17F32"/>
    <w:rsid w:val="00F201DA"/>
    <w:rsid w:val="00F208F5"/>
    <w:rsid w:val="00F20B7E"/>
    <w:rsid w:val="00F20BB9"/>
    <w:rsid w:val="00F20DDA"/>
    <w:rsid w:val="00F20EBC"/>
    <w:rsid w:val="00F21009"/>
    <w:rsid w:val="00F21308"/>
    <w:rsid w:val="00F21379"/>
    <w:rsid w:val="00F213E8"/>
    <w:rsid w:val="00F215C4"/>
    <w:rsid w:val="00F217E7"/>
    <w:rsid w:val="00F21857"/>
    <w:rsid w:val="00F21B55"/>
    <w:rsid w:val="00F22661"/>
    <w:rsid w:val="00F227FB"/>
    <w:rsid w:val="00F22909"/>
    <w:rsid w:val="00F22AB6"/>
    <w:rsid w:val="00F22AE8"/>
    <w:rsid w:val="00F22B87"/>
    <w:rsid w:val="00F23A8B"/>
    <w:rsid w:val="00F241C7"/>
    <w:rsid w:val="00F254F1"/>
    <w:rsid w:val="00F25F3F"/>
    <w:rsid w:val="00F26584"/>
    <w:rsid w:val="00F266F7"/>
    <w:rsid w:val="00F26741"/>
    <w:rsid w:val="00F26872"/>
    <w:rsid w:val="00F26F1B"/>
    <w:rsid w:val="00F27C84"/>
    <w:rsid w:val="00F30183"/>
    <w:rsid w:val="00F30354"/>
    <w:rsid w:val="00F30622"/>
    <w:rsid w:val="00F3066A"/>
    <w:rsid w:val="00F30DE7"/>
    <w:rsid w:val="00F31494"/>
    <w:rsid w:val="00F31A57"/>
    <w:rsid w:val="00F31F5A"/>
    <w:rsid w:val="00F32391"/>
    <w:rsid w:val="00F32E98"/>
    <w:rsid w:val="00F330B7"/>
    <w:rsid w:val="00F33AB5"/>
    <w:rsid w:val="00F34A03"/>
    <w:rsid w:val="00F356E6"/>
    <w:rsid w:val="00F362D0"/>
    <w:rsid w:val="00F36A40"/>
    <w:rsid w:val="00F36B5B"/>
    <w:rsid w:val="00F36B79"/>
    <w:rsid w:val="00F36E9B"/>
    <w:rsid w:val="00F36EE6"/>
    <w:rsid w:val="00F37071"/>
    <w:rsid w:val="00F371FC"/>
    <w:rsid w:val="00F379E1"/>
    <w:rsid w:val="00F37A1B"/>
    <w:rsid w:val="00F37B95"/>
    <w:rsid w:val="00F37F3F"/>
    <w:rsid w:val="00F40181"/>
    <w:rsid w:val="00F4093D"/>
    <w:rsid w:val="00F40FED"/>
    <w:rsid w:val="00F414D5"/>
    <w:rsid w:val="00F4181B"/>
    <w:rsid w:val="00F418A1"/>
    <w:rsid w:val="00F41965"/>
    <w:rsid w:val="00F42176"/>
    <w:rsid w:val="00F4236F"/>
    <w:rsid w:val="00F42503"/>
    <w:rsid w:val="00F42BB0"/>
    <w:rsid w:val="00F43703"/>
    <w:rsid w:val="00F43B22"/>
    <w:rsid w:val="00F440B9"/>
    <w:rsid w:val="00F45180"/>
    <w:rsid w:val="00F45214"/>
    <w:rsid w:val="00F452E8"/>
    <w:rsid w:val="00F45619"/>
    <w:rsid w:val="00F45BB7"/>
    <w:rsid w:val="00F45E2B"/>
    <w:rsid w:val="00F45FFF"/>
    <w:rsid w:val="00F46023"/>
    <w:rsid w:val="00F461D9"/>
    <w:rsid w:val="00F464CA"/>
    <w:rsid w:val="00F46B10"/>
    <w:rsid w:val="00F46B60"/>
    <w:rsid w:val="00F476F6"/>
    <w:rsid w:val="00F479C0"/>
    <w:rsid w:val="00F47A62"/>
    <w:rsid w:val="00F47DA0"/>
    <w:rsid w:val="00F50F2E"/>
    <w:rsid w:val="00F510BA"/>
    <w:rsid w:val="00F51371"/>
    <w:rsid w:val="00F51416"/>
    <w:rsid w:val="00F51855"/>
    <w:rsid w:val="00F51C3C"/>
    <w:rsid w:val="00F51D52"/>
    <w:rsid w:val="00F525A0"/>
    <w:rsid w:val="00F52973"/>
    <w:rsid w:val="00F52A18"/>
    <w:rsid w:val="00F52D4E"/>
    <w:rsid w:val="00F52F00"/>
    <w:rsid w:val="00F53119"/>
    <w:rsid w:val="00F531E8"/>
    <w:rsid w:val="00F53201"/>
    <w:rsid w:val="00F53279"/>
    <w:rsid w:val="00F534AE"/>
    <w:rsid w:val="00F53677"/>
    <w:rsid w:val="00F53D2B"/>
    <w:rsid w:val="00F53EBA"/>
    <w:rsid w:val="00F53FFB"/>
    <w:rsid w:val="00F5476E"/>
    <w:rsid w:val="00F54976"/>
    <w:rsid w:val="00F54AB0"/>
    <w:rsid w:val="00F54C4A"/>
    <w:rsid w:val="00F54F9E"/>
    <w:rsid w:val="00F552A7"/>
    <w:rsid w:val="00F55891"/>
    <w:rsid w:val="00F55A74"/>
    <w:rsid w:val="00F564CE"/>
    <w:rsid w:val="00F56773"/>
    <w:rsid w:val="00F568A7"/>
    <w:rsid w:val="00F56CA8"/>
    <w:rsid w:val="00F56DFE"/>
    <w:rsid w:val="00F56F5C"/>
    <w:rsid w:val="00F57516"/>
    <w:rsid w:val="00F57716"/>
    <w:rsid w:val="00F57894"/>
    <w:rsid w:val="00F57986"/>
    <w:rsid w:val="00F57BBE"/>
    <w:rsid w:val="00F6061F"/>
    <w:rsid w:val="00F6073C"/>
    <w:rsid w:val="00F608C2"/>
    <w:rsid w:val="00F60995"/>
    <w:rsid w:val="00F60C08"/>
    <w:rsid w:val="00F61986"/>
    <w:rsid w:val="00F61AEA"/>
    <w:rsid w:val="00F62759"/>
    <w:rsid w:val="00F629F5"/>
    <w:rsid w:val="00F63939"/>
    <w:rsid w:val="00F63BE2"/>
    <w:rsid w:val="00F63BF3"/>
    <w:rsid w:val="00F63F26"/>
    <w:rsid w:val="00F64419"/>
    <w:rsid w:val="00F646E9"/>
    <w:rsid w:val="00F64760"/>
    <w:rsid w:val="00F64A3C"/>
    <w:rsid w:val="00F64F5B"/>
    <w:rsid w:val="00F65BC3"/>
    <w:rsid w:val="00F65E96"/>
    <w:rsid w:val="00F65FBD"/>
    <w:rsid w:val="00F66221"/>
    <w:rsid w:val="00F6633E"/>
    <w:rsid w:val="00F66793"/>
    <w:rsid w:val="00F66CA3"/>
    <w:rsid w:val="00F67446"/>
    <w:rsid w:val="00F67A36"/>
    <w:rsid w:val="00F67F62"/>
    <w:rsid w:val="00F70F67"/>
    <w:rsid w:val="00F710D0"/>
    <w:rsid w:val="00F7123C"/>
    <w:rsid w:val="00F71B6B"/>
    <w:rsid w:val="00F71F0B"/>
    <w:rsid w:val="00F7236E"/>
    <w:rsid w:val="00F72374"/>
    <w:rsid w:val="00F729DF"/>
    <w:rsid w:val="00F7390D"/>
    <w:rsid w:val="00F73917"/>
    <w:rsid w:val="00F7446A"/>
    <w:rsid w:val="00F746D3"/>
    <w:rsid w:val="00F7582E"/>
    <w:rsid w:val="00F75877"/>
    <w:rsid w:val="00F75A57"/>
    <w:rsid w:val="00F75A91"/>
    <w:rsid w:val="00F75AE4"/>
    <w:rsid w:val="00F75C1D"/>
    <w:rsid w:val="00F75C6D"/>
    <w:rsid w:val="00F762E1"/>
    <w:rsid w:val="00F76934"/>
    <w:rsid w:val="00F76C78"/>
    <w:rsid w:val="00F77239"/>
    <w:rsid w:val="00F773F4"/>
    <w:rsid w:val="00F7788E"/>
    <w:rsid w:val="00F77DC9"/>
    <w:rsid w:val="00F800D0"/>
    <w:rsid w:val="00F8048A"/>
    <w:rsid w:val="00F809DF"/>
    <w:rsid w:val="00F80C98"/>
    <w:rsid w:val="00F80CBA"/>
    <w:rsid w:val="00F80F48"/>
    <w:rsid w:val="00F81155"/>
    <w:rsid w:val="00F812EE"/>
    <w:rsid w:val="00F81410"/>
    <w:rsid w:val="00F817FF"/>
    <w:rsid w:val="00F8202B"/>
    <w:rsid w:val="00F8221F"/>
    <w:rsid w:val="00F82242"/>
    <w:rsid w:val="00F82548"/>
    <w:rsid w:val="00F82E88"/>
    <w:rsid w:val="00F830C2"/>
    <w:rsid w:val="00F834E5"/>
    <w:rsid w:val="00F83524"/>
    <w:rsid w:val="00F835DF"/>
    <w:rsid w:val="00F83632"/>
    <w:rsid w:val="00F846AA"/>
    <w:rsid w:val="00F84703"/>
    <w:rsid w:val="00F847AD"/>
    <w:rsid w:val="00F8535F"/>
    <w:rsid w:val="00F859B3"/>
    <w:rsid w:val="00F85A09"/>
    <w:rsid w:val="00F85A2D"/>
    <w:rsid w:val="00F85DA2"/>
    <w:rsid w:val="00F86144"/>
    <w:rsid w:val="00F8615D"/>
    <w:rsid w:val="00F8687E"/>
    <w:rsid w:val="00F86966"/>
    <w:rsid w:val="00F86C4B"/>
    <w:rsid w:val="00F87673"/>
    <w:rsid w:val="00F878A4"/>
    <w:rsid w:val="00F87BAF"/>
    <w:rsid w:val="00F90728"/>
    <w:rsid w:val="00F90953"/>
    <w:rsid w:val="00F909C8"/>
    <w:rsid w:val="00F909DD"/>
    <w:rsid w:val="00F90AFC"/>
    <w:rsid w:val="00F90F3A"/>
    <w:rsid w:val="00F91BD8"/>
    <w:rsid w:val="00F91CD7"/>
    <w:rsid w:val="00F920E1"/>
    <w:rsid w:val="00F92737"/>
    <w:rsid w:val="00F93112"/>
    <w:rsid w:val="00F932D4"/>
    <w:rsid w:val="00F933F4"/>
    <w:rsid w:val="00F93430"/>
    <w:rsid w:val="00F938FB"/>
    <w:rsid w:val="00F94182"/>
    <w:rsid w:val="00F9430C"/>
    <w:rsid w:val="00F94673"/>
    <w:rsid w:val="00F947EC"/>
    <w:rsid w:val="00F94C15"/>
    <w:rsid w:val="00F9531B"/>
    <w:rsid w:val="00F9555E"/>
    <w:rsid w:val="00F957DE"/>
    <w:rsid w:val="00F95AB6"/>
    <w:rsid w:val="00F96197"/>
    <w:rsid w:val="00F9619C"/>
    <w:rsid w:val="00F967EC"/>
    <w:rsid w:val="00F968C8"/>
    <w:rsid w:val="00F96A22"/>
    <w:rsid w:val="00F97708"/>
    <w:rsid w:val="00F97BC7"/>
    <w:rsid w:val="00FA0072"/>
    <w:rsid w:val="00FA0091"/>
    <w:rsid w:val="00FA00E9"/>
    <w:rsid w:val="00FA05D5"/>
    <w:rsid w:val="00FA06C1"/>
    <w:rsid w:val="00FA07A8"/>
    <w:rsid w:val="00FA0AF3"/>
    <w:rsid w:val="00FA0CB2"/>
    <w:rsid w:val="00FA0F7C"/>
    <w:rsid w:val="00FA1606"/>
    <w:rsid w:val="00FA1AB1"/>
    <w:rsid w:val="00FA1BF9"/>
    <w:rsid w:val="00FA2347"/>
    <w:rsid w:val="00FA2460"/>
    <w:rsid w:val="00FA27E4"/>
    <w:rsid w:val="00FA2C09"/>
    <w:rsid w:val="00FA2D7A"/>
    <w:rsid w:val="00FA3862"/>
    <w:rsid w:val="00FA3A16"/>
    <w:rsid w:val="00FA3A4A"/>
    <w:rsid w:val="00FA3C10"/>
    <w:rsid w:val="00FA3CF7"/>
    <w:rsid w:val="00FA3E2B"/>
    <w:rsid w:val="00FA3FD5"/>
    <w:rsid w:val="00FA45A2"/>
    <w:rsid w:val="00FA471D"/>
    <w:rsid w:val="00FA5068"/>
    <w:rsid w:val="00FA50E6"/>
    <w:rsid w:val="00FA51E8"/>
    <w:rsid w:val="00FA5424"/>
    <w:rsid w:val="00FA59EF"/>
    <w:rsid w:val="00FA5AD3"/>
    <w:rsid w:val="00FA621D"/>
    <w:rsid w:val="00FA645A"/>
    <w:rsid w:val="00FA658A"/>
    <w:rsid w:val="00FA6C47"/>
    <w:rsid w:val="00FA7353"/>
    <w:rsid w:val="00FA757D"/>
    <w:rsid w:val="00FA7A53"/>
    <w:rsid w:val="00FA7D12"/>
    <w:rsid w:val="00FB0015"/>
    <w:rsid w:val="00FB0ECC"/>
    <w:rsid w:val="00FB0ECF"/>
    <w:rsid w:val="00FB0F5D"/>
    <w:rsid w:val="00FB0F95"/>
    <w:rsid w:val="00FB111A"/>
    <w:rsid w:val="00FB112B"/>
    <w:rsid w:val="00FB1511"/>
    <w:rsid w:val="00FB1796"/>
    <w:rsid w:val="00FB2D0A"/>
    <w:rsid w:val="00FB2FEB"/>
    <w:rsid w:val="00FB3186"/>
    <w:rsid w:val="00FB3475"/>
    <w:rsid w:val="00FB34D9"/>
    <w:rsid w:val="00FB3566"/>
    <w:rsid w:val="00FB3845"/>
    <w:rsid w:val="00FB3C6D"/>
    <w:rsid w:val="00FB3FA6"/>
    <w:rsid w:val="00FB40C4"/>
    <w:rsid w:val="00FB43D2"/>
    <w:rsid w:val="00FB4707"/>
    <w:rsid w:val="00FB4AA8"/>
    <w:rsid w:val="00FB4DBD"/>
    <w:rsid w:val="00FB4EF4"/>
    <w:rsid w:val="00FB5139"/>
    <w:rsid w:val="00FB55C6"/>
    <w:rsid w:val="00FB5867"/>
    <w:rsid w:val="00FB5AA6"/>
    <w:rsid w:val="00FB66E1"/>
    <w:rsid w:val="00FB6732"/>
    <w:rsid w:val="00FB6CAB"/>
    <w:rsid w:val="00FB7361"/>
    <w:rsid w:val="00FB7747"/>
    <w:rsid w:val="00FB7A43"/>
    <w:rsid w:val="00FB7D32"/>
    <w:rsid w:val="00FB7D72"/>
    <w:rsid w:val="00FC0272"/>
    <w:rsid w:val="00FC0606"/>
    <w:rsid w:val="00FC17B7"/>
    <w:rsid w:val="00FC1BAC"/>
    <w:rsid w:val="00FC1F43"/>
    <w:rsid w:val="00FC2007"/>
    <w:rsid w:val="00FC2549"/>
    <w:rsid w:val="00FC26A5"/>
    <w:rsid w:val="00FC2ACA"/>
    <w:rsid w:val="00FC2DB5"/>
    <w:rsid w:val="00FC3887"/>
    <w:rsid w:val="00FC3904"/>
    <w:rsid w:val="00FC3D0C"/>
    <w:rsid w:val="00FC3FC1"/>
    <w:rsid w:val="00FC404D"/>
    <w:rsid w:val="00FC46F8"/>
    <w:rsid w:val="00FC49E3"/>
    <w:rsid w:val="00FC4CE5"/>
    <w:rsid w:val="00FC52EE"/>
    <w:rsid w:val="00FC55E0"/>
    <w:rsid w:val="00FC571C"/>
    <w:rsid w:val="00FC572A"/>
    <w:rsid w:val="00FC5C0B"/>
    <w:rsid w:val="00FC5CAC"/>
    <w:rsid w:val="00FC5D12"/>
    <w:rsid w:val="00FC6277"/>
    <w:rsid w:val="00FC6643"/>
    <w:rsid w:val="00FC6989"/>
    <w:rsid w:val="00FC6A57"/>
    <w:rsid w:val="00FC71A2"/>
    <w:rsid w:val="00FC777E"/>
    <w:rsid w:val="00FC7AC6"/>
    <w:rsid w:val="00FD0048"/>
    <w:rsid w:val="00FD0229"/>
    <w:rsid w:val="00FD0CD8"/>
    <w:rsid w:val="00FD0E85"/>
    <w:rsid w:val="00FD14D6"/>
    <w:rsid w:val="00FD1564"/>
    <w:rsid w:val="00FD183C"/>
    <w:rsid w:val="00FD1EE9"/>
    <w:rsid w:val="00FD2CCB"/>
    <w:rsid w:val="00FD30E5"/>
    <w:rsid w:val="00FD3137"/>
    <w:rsid w:val="00FD3277"/>
    <w:rsid w:val="00FD3D7E"/>
    <w:rsid w:val="00FD4110"/>
    <w:rsid w:val="00FD41BE"/>
    <w:rsid w:val="00FD47F3"/>
    <w:rsid w:val="00FD4881"/>
    <w:rsid w:val="00FD4AF8"/>
    <w:rsid w:val="00FD4E00"/>
    <w:rsid w:val="00FD577A"/>
    <w:rsid w:val="00FD5878"/>
    <w:rsid w:val="00FD6222"/>
    <w:rsid w:val="00FD6B1C"/>
    <w:rsid w:val="00FD6DAF"/>
    <w:rsid w:val="00FD72AC"/>
    <w:rsid w:val="00FD7327"/>
    <w:rsid w:val="00FD7384"/>
    <w:rsid w:val="00FD739B"/>
    <w:rsid w:val="00FD745F"/>
    <w:rsid w:val="00FD7968"/>
    <w:rsid w:val="00FE00E2"/>
    <w:rsid w:val="00FE0316"/>
    <w:rsid w:val="00FE17BD"/>
    <w:rsid w:val="00FE18BF"/>
    <w:rsid w:val="00FE1D4D"/>
    <w:rsid w:val="00FE2604"/>
    <w:rsid w:val="00FE3312"/>
    <w:rsid w:val="00FE3375"/>
    <w:rsid w:val="00FE3480"/>
    <w:rsid w:val="00FE3ABD"/>
    <w:rsid w:val="00FE3B69"/>
    <w:rsid w:val="00FE3CC3"/>
    <w:rsid w:val="00FE3E1D"/>
    <w:rsid w:val="00FE4214"/>
    <w:rsid w:val="00FE4395"/>
    <w:rsid w:val="00FE45E3"/>
    <w:rsid w:val="00FE4BCE"/>
    <w:rsid w:val="00FE56A1"/>
    <w:rsid w:val="00FE5716"/>
    <w:rsid w:val="00FE597E"/>
    <w:rsid w:val="00FE5E0A"/>
    <w:rsid w:val="00FE5E13"/>
    <w:rsid w:val="00FE624A"/>
    <w:rsid w:val="00FE62E9"/>
    <w:rsid w:val="00FE6D35"/>
    <w:rsid w:val="00FE6FE2"/>
    <w:rsid w:val="00FE7ED1"/>
    <w:rsid w:val="00FF02B3"/>
    <w:rsid w:val="00FF03E7"/>
    <w:rsid w:val="00FF05E7"/>
    <w:rsid w:val="00FF1C08"/>
    <w:rsid w:val="00FF1E18"/>
    <w:rsid w:val="00FF2529"/>
    <w:rsid w:val="00FF25DC"/>
    <w:rsid w:val="00FF278F"/>
    <w:rsid w:val="00FF2B63"/>
    <w:rsid w:val="00FF2D37"/>
    <w:rsid w:val="00FF3289"/>
    <w:rsid w:val="00FF3810"/>
    <w:rsid w:val="00FF3BB8"/>
    <w:rsid w:val="00FF4324"/>
    <w:rsid w:val="00FF4E7A"/>
    <w:rsid w:val="00FF5678"/>
    <w:rsid w:val="00FF5920"/>
    <w:rsid w:val="00FF5D1F"/>
    <w:rsid w:val="00FF607A"/>
    <w:rsid w:val="00FF65D9"/>
    <w:rsid w:val="00FF65DE"/>
    <w:rsid w:val="00FF6E49"/>
    <w:rsid w:val="00FF6EA1"/>
    <w:rsid w:val="00FF725C"/>
    <w:rsid w:val="00FF7885"/>
    <w:rsid w:val="00FF7B5E"/>
    <w:rsid w:val="01041257"/>
    <w:rsid w:val="01093259"/>
    <w:rsid w:val="01234CC4"/>
    <w:rsid w:val="01305B0B"/>
    <w:rsid w:val="014B47E1"/>
    <w:rsid w:val="014C6720"/>
    <w:rsid w:val="014E3488"/>
    <w:rsid w:val="015344B0"/>
    <w:rsid w:val="01554F2D"/>
    <w:rsid w:val="015C69DB"/>
    <w:rsid w:val="016059EE"/>
    <w:rsid w:val="01735BD6"/>
    <w:rsid w:val="017427C4"/>
    <w:rsid w:val="01776031"/>
    <w:rsid w:val="0185146E"/>
    <w:rsid w:val="0188154B"/>
    <w:rsid w:val="018C7A3E"/>
    <w:rsid w:val="018D6510"/>
    <w:rsid w:val="0194101A"/>
    <w:rsid w:val="01955824"/>
    <w:rsid w:val="01A5597E"/>
    <w:rsid w:val="01A66748"/>
    <w:rsid w:val="01B807C4"/>
    <w:rsid w:val="01BA3C61"/>
    <w:rsid w:val="01CA1326"/>
    <w:rsid w:val="01CE1D6A"/>
    <w:rsid w:val="01D962CE"/>
    <w:rsid w:val="01E52881"/>
    <w:rsid w:val="01E63AF0"/>
    <w:rsid w:val="01E97AAA"/>
    <w:rsid w:val="01EC112C"/>
    <w:rsid w:val="01F60982"/>
    <w:rsid w:val="02087E80"/>
    <w:rsid w:val="021A10F9"/>
    <w:rsid w:val="021D1C82"/>
    <w:rsid w:val="02206CD3"/>
    <w:rsid w:val="02213622"/>
    <w:rsid w:val="02237AB9"/>
    <w:rsid w:val="02261B1E"/>
    <w:rsid w:val="022B783B"/>
    <w:rsid w:val="0232317C"/>
    <w:rsid w:val="02383FCD"/>
    <w:rsid w:val="023A485E"/>
    <w:rsid w:val="02401761"/>
    <w:rsid w:val="024A6D16"/>
    <w:rsid w:val="024D1B7E"/>
    <w:rsid w:val="024D2048"/>
    <w:rsid w:val="025C4918"/>
    <w:rsid w:val="026B425E"/>
    <w:rsid w:val="02700914"/>
    <w:rsid w:val="02703705"/>
    <w:rsid w:val="027E50E4"/>
    <w:rsid w:val="02881D21"/>
    <w:rsid w:val="029363A3"/>
    <w:rsid w:val="029857E5"/>
    <w:rsid w:val="02996174"/>
    <w:rsid w:val="02AE112C"/>
    <w:rsid w:val="02B051FF"/>
    <w:rsid w:val="02B81564"/>
    <w:rsid w:val="02C54DE1"/>
    <w:rsid w:val="02C83F1B"/>
    <w:rsid w:val="02D0065F"/>
    <w:rsid w:val="02D00BF1"/>
    <w:rsid w:val="02E5243C"/>
    <w:rsid w:val="02E56F6F"/>
    <w:rsid w:val="02F03886"/>
    <w:rsid w:val="030379D5"/>
    <w:rsid w:val="031747A9"/>
    <w:rsid w:val="03276F3D"/>
    <w:rsid w:val="03332824"/>
    <w:rsid w:val="033D3D11"/>
    <w:rsid w:val="034F749C"/>
    <w:rsid w:val="03513F48"/>
    <w:rsid w:val="03550654"/>
    <w:rsid w:val="03570A8C"/>
    <w:rsid w:val="035D3A01"/>
    <w:rsid w:val="035D4888"/>
    <w:rsid w:val="038816D6"/>
    <w:rsid w:val="03AF49DD"/>
    <w:rsid w:val="03C04C64"/>
    <w:rsid w:val="03D33C9A"/>
    <w:rsid w:val="03DB09D2"/>
    <w:rsid w:val="03E443C1"/>
    <w:rsid w:val="03EB659F"/>
    <w:rsid w:val="03EC1410"/>
    <w:rsid w:val="03F050C8"/>
    <w:rsid w:val="03FF166D"/>
    <w:rsid w:val="04024513"/>
    <w:rsid w:val="04067938"/>
    <w:rsid w:val="040C056B"/>
    <w:rsid w:val="04261FC4"/>
    <w:rsid w:val="0440169D"/>
    <w:rsid w:val="044338B3"/>
    <w:rsid w:val="04457777"/>
    <w:rsid w:val="04487400"/>
    <w:rsid w:val="04537F3E"/>
    <w:rsid w:val="0465017E"/>
    <w:rsid w:val="046F0B58"/>
    <w:rsid w:val="047055A0"/>
    <w:rsid w:val="047B0243"/>
    <w:rsid w:val="048338FC"/>
    <w:rsid w:val="048426A4"/>
    <w:rsid w:val="04881085"/>
    <w:rsid w:val="049C0ED2"/>
    <w:rsid w:val="04B33255"/>
    <w:rsid w:val="04C72956"/>
    <w:rsid w:val="04CD6451"/>
    <w:rsid w:val="04D05186"/>
    <w:rsid w:val="04D51DC3"/>
    <w:rsid w:val="04E02775"/>
    <w:rsid w:val="04E776A4"/>
    <w:rsid w:val="04EF07DD"/>
    <w:rsid w:val="04F15F57"/>
    <w:rsid w:val="04F80AD9"/>
    <w:rsid w:val="04FB4143"/>
    <w:rsid w:val="05011193"/>
    <w:rsid w:val="050F7B16"/>
    <w:rsid w:val="051F30B4"/>
    <w:rsid w:val="05233ACA"/>
    <w:rsid w:val="052352A5"/>
    <w:rsid w:val="05262559"/>
    <w:rsid w:val="052A0E9B"/>
    <w:rsid w:val="052A4115"/>
    <w:rsid w:val="052C1612"/>
    <w:rsid w:val="0534382F"/>
    <w:rsid w:val="05372AB6"/>
    <w:rsid w:val="053C3D49"/>
    <w:rsid w:val="054E7DAB"/>
    <w:rsid w:val="054F4FF9"/>
    <w:rsid w:val="056013F1"/>
    <w:rsid w:val="056174D2"/>
    <w:rsid w:val="056365A3"/>
    <w:rsid w:val="05846108"/>
    <w:rsid w:val="059B3EDA"/>
    <w:rsid w:val="05A7047C"/>
    <w:rsid w:val="05B73D95"/>
    <w:rsid w:val="05B76216"/>
    <w:rsid w:val="05C41BF1"/>
    <w:rsid w:val="05E00AAD"/>
    <w:rsid w:val="05E0169A"/>
    <w:rsid w:val="05E2142A"/>
    <w:rsid w:val="05EC36D3"/>
    <w:rsid w:val="05ED25F6"/>
    <w:rsid w:val="06021CD3"/>
    <w:rsid w:val="06055D1F"/>
    <w:rsid w:val="0618744E"/>
    <w:rsid w:val="061C6F1B"/>
    <w:rsid w:val="062D3E93"/>
    <w:rsid w:val="064C7D01"/>
    <w:rsid w:val="065159B5"/>
    <w:rsid w:val="06537CD2"/>
    <w:rsid w:val="065871EA"/>
    <w:rsid w:val="066510C5"/>
    <w:rsid w:val="06691C7C"/>
    <w:rsid w:val="066A37C1"/>
    <w:rsid w:val="06772AAA"/>
    <w:rsid w:val="06782047"/>
    <w:rsid w:val="06810EC5"/>
    <w:rsid w:val="0694773E"/>
    <w:rsid w:val="06BB008F"/>
    <w:rsid w:val="06BB6EFC"/>
    <w:rsid w:val="06C6321E"/>
    <w:rsid w:val="06C72EED"/>
    <w:rsid w:val="06CA16C7"/>
    <w:rsid w:val="06D05C99"/>
    <w:rsid w:val="06EC1418"/>
    <w:rsid w:val="06ED69BB"/>
    <w:rsid w:val="06FA2034"/>
    <w:rsid w:val="06FE482C"/>
    <w:rsid w:val="07095D03"/>
    <w:rsid w:val="071F6B73"/>
    <w:rsid w:val="07204283"/>
    <w:rsid w:val="07223AEF"/>
    <w:rsid w:val="072265BA"/>
    <w:rsid w:val="073B61A6"/>
    <w:rsid w:val="075C6135"/>
    <w:rsid w:val="07607151"/>
    <w:rsid w:val="07672A8E"/>
    <w:rsid w:val="076F181D"/>
    <w:rsid w:val="077B3DA6"/>
    <w:rsid w:val="079111F5"/>
    <w:rsid w:val="079256E2"/>
    <w:rsid w:val="079C2509"/>
    <w:rsid w:val="07AE0118"/>
    <w:rsid w:val="07C51B7F"/>
    <w:rsid w:val="07CB606F"/>
    <w:rsid w:val="07DA6D72"/>
    <w:rsid w:val="07E62EFB"/>
    <w:rsid w:val="07F27C47"/>
    <w:rsid w:val="07F77D1B"/>
    <w:rsid w:val="07FB213F"/>
    <w:rsid w:val="08053672"/>
    <w:rsid w:val="080D286E"/>
    <w:rsid w:val="081A3CBD"/>
    <w:rsid w:val="081F60B3"/>
    <w:rsid w:val="08222C8E"/>
    <w:rsid w:val="0823328F"/>
    <w:rsid w:val="08260DC0"/>
    <w:rsid w:val="0828294C"/>
    <w:rsid w:val="08312919"/>
    <w:rsid w:val="083B32FD"/>
    <w:rsid w:val="083E620A"/>
    <w:rsid w:val="08536D65"/>
    <w:rsid w:val="08543466"/>
    <w:rsid w:val="0854362D"/>
    <w:rsid w:val="085A0A68"/>
    <w:rsid w:val="0861790B"/>
    <w:rsid w:val="08723A55"/>
    <w:rsid w:val="08772746"/>
    <w:rsid w:val="088374FB"/>
    <w:rsid w:val="08951FB0"/>
    <w:rsid w:val="089914DA"/>
    <w:rsid w:val="08AE7E80"/>
    <w:rsid w:val="08B135B7"/>
    <w:rsid w:val="08B616C2"/>
    <w:rsid w:val="08D43071"/>
    <w:rsid w:val="08E46E09"/>
    <w:rsid w:val="08E65DB8"/>
    <w:rsid w:val="08E80107"/>
    <w:rsid w:val="08EA53BE"/>
    <w:rsid w:val="08F12DEF"/>
    <w:rsid w:val="08F13703"/>
    <w:rsid w:val="09045863"/>
    <w:rsid w:val="09060FF5"/>
    <w:rsid w:val="09071F61"/>
    <w:rsid w:val="09091114"/>
    <w:rsid w:val="091274CC"/>
    <w:rsid w:val="09137957"/>
    <w:rsid w:val="091B5183"/>
    <w:rsid w:val="09244159"/>
    <w:rsid w:val="09310C04"/>
    <w:rsid w:val="09363AF5"/>
    <w:rsid w:val="093C46E3"/>
    <w:rsid w:val="09404BE3"/>
    <w:rsid w:val="094C4721"/>
    <w:rsid w:val="095360E0"/>
    <w:rsid w:val="095925B9"/>
    <w:rsid w:val="095968B6"/>
    <w:rsid w:val="095C1D97"/>
    <w:rsid w:val="095C4FD3"/>
    <w:rsid w:val="09641EFB"/>
    <w:rsid w:val="09812E0E"/>
    <w:rsid w:val="09864E61"/>
    <w:rsid w:val="09884D30"/>
    <w:rsid w:val="0988621C"/>
    <w:rsid w:val="09974F5A"/>
    <w:rsid w:val="09A6189F"/>
    <w:rsid w:val="09AB19F5"/>
    <w:rsid w:val="09AD27CD"/>
    <w:rsid w:val="09BF6ABA"/>
    <w:rsid w:val="09C60107"/>
    <w:rsid w:val="09D53C5D"/>
    <w:rsid w:val="09D65B13"/>
    <w:rsid w:val="09E21CE1"/>
    <w:rsid w:val="0A022A9D"/>
    <w:rsid w:val="0A041DE7"/>
    <w:rsid w:val="0A0B3250"/>
    <w:rsid w:val="0A1F7B5B"/>
    <w:rsid w:val="0A2E114F"/>
    <w:rsid w:val="0A2F4616"/>
    <w:rsid w:val="0A317255"/>
    <w:rsid w:val="0A3C270B"/>
    <w:rsid w:val="0A464574"/>
    <w:rsid w:val="0A472187"/>
    <w:rsid w:val="0A4D1AF3"/>
    <w:rsid w:val="0A4E1E7E"/>
    <w:rsid w:val="0A531FA9"/>
    <w:rsid w:val="0A533321"/>
    <w:rsid w:val="0A5418A5"/>
    <w:rsid w:val="0A6806EA"/>
    <w:rsid w:val="0A6B150D"/>
    <w:rsid w:val="0A7554B2"/>
    <w:rsid w:val="0A783706"/>
    <w:rsid w:val="0A795414"/>
    <w:rsid w:val="0A8305F6"/>
    <w:rsid w:val="0A8D72EE"/>
    <w:rsid w:val="0A8E69DD"/>
    <w:rsid w:val="0A9D4884"/>
    <w:rsid w:val="0AA733EC"/>
    <w:rsid w:val="0AB06406"/>
    <w:rsid w:val="0AB529ED"/>
    <w:rsid w:val="0AB752C2"/>
    <w:rsid w:val="0ABA2867"/>
    <w:rsid w:val="0ABB72F0"/>
    <w:rsid w:val="0AD91041"/>
    <w:rsid w:val="0ADD36C0"/>
    <w:rsid w:val="0ADE0520"/>
    <w:rsid w:val="0AE148C4"/>
    <w:rsid w:val="0AE842F7"/>
    <w:rsid w:val="0AEC5D85"/>
    <w:rsid w:val="0AF1798A"/>
    <w:rsid w:val="0AF871A8"/>
    <w:rsid w:val="0B0B0557"/>
    <w:rsid w:val="0B0E4AF3"/>
    <w:rsid w:val="0B2039F1"/>
    <w:rsid w:val="0B2556D9"/>
    <w:rsid w:val="0B3D3936"/>
    <w:rsid w:val="0B3E0D5D"/>
    <w:rsid w:val="0B3F2E42"/>
    <w:rsid w:val="0B3F6F13"/>
    <w:rsid w:val="0B517B25"/>
    <w:rsid w:val="0B54558D"/>
    <w:rsid w:val="0B5C17D3"/>
    <w:rsid w:val="0B692C01"/>
    <w:rsid w:val="0B6B0739"/>
    <w:rsid w:val="0B6B3E81"/>
    <w:rsid w:val="0B736014"/>
    <w:rsid w:val="0B772DCE"/>
    <w:rsid w:val="0B7867F7"/>
    <w:rsid w:val="0B794732"/>
    <w:rsid w:val="0B82019A"/>
    <w:rsid w:val="0B8563E2"/>
    <w:rsid w:val="0B894A3B"/>
    <w:rsid w:val="0B8D4F1E"/>
    <w:rsid w:val="0B9F7265"/>
    <w:rsid w:val="0BA3407A"/>
    <w:rsid w:val="0BA87517"/>
    <w:rsid w:val="0BBA5F08"/>
    <w:rsid w:val="0BC14E32"/>
    <w:rsid w:val="0BCD6C80"/>
    <w:rsid w:val="0BD55969"/>
    <w:rsid w:val="0BDA112F"/>
    <w:rsid w:val="0BE56328"/>
    <w:rsid w:val="0C042289"/>
    <w:rsid w:val="0C0A73CE"/>
    <w:rsid w:val="0C134750"/>
    <w:rsid w:val="0C2F0624"/>
    <w:rsid w:val="0C305D94"/>
    <w:rsid w:val="0C550744"/>
    <w:rsid w:val="0C617DBF"/>
    <w:rsid w:val="0C7226B2"/>
    <w:rsid w:val="0C807AB1"/>
    <w:rsid w:val="0C831406"/>
    <w:rsid w:val="0C875A7C"/>
    <w:rsid w:val="0C8B321C"/>
    <w:rsid w:val="0C917984"/>
    <w:rsid w:val="0C9F1452"/>
    <w:rsid w:val="0C9F6F8B"/>
    <w:rsid w:val="0CAF7F5E"/>
    <w:rsid w:val="0CB40E25"/>
    <w:rsid w:val="0CB84647"/>
    <w:rsid w:val="0CCF269B"/>
    <w:rsid w:val="0CD34C94"/>
    <w:rsid w:val="0CD46C2B"/>
    <w:rsid w:val="0CD81502"/>
    <w:rsid w:val="0CD96CAB"/>
    <w:rsid w:val="0CE5795F"/>
    <w:rsid w:val="0CFD2D97"/>
    <w:rsid w:val="0CFE10A0"/>
    <w:rsid w:val="0D1D4678"/>
    <w:rsid w:val="0D220C68"/>
    <w:rsid w:val="0D225D00"/>
    <w:rsid w:val="0D391AD9"/>
    <w:rsid w:val="0D397343"/>
    <w:rsid w:val="0D4056D3"/>
    <w:rsid w:val="0D4061B4"/>
    <w:rsid w:val="0D412FDA"/>
    <w:rsid w:val="0D510085"/>
    <w:rsid w:val="0D54647B"/>
    <w:rsid w:val="0D571773"/>
    <w:rsid w:val="0D5B4B12"/>
    <w:rsid w:val="0D5E5E55"/>
    <w:rsid w:val="0D624297"/>
    <w:rsid w:val="0D6C47E9"/>
    <w:rsid w:val="0D6D180D"/>
    <w:rsid w:val="0D722E4B"/>
    <w:rsid w:val="0D852D97"/>
    <w:rsid w:val="0D860EDD"/>
    <w:rsid w:val="0D9818B4"/>
    <w:rsid w:val="0D9B00F0"/>
    <w:rsid w:val="0D9D2680"/>
    <w:rsid w:val="0DB92687"/>
    <w:rsid w:val="0DBB231A"/>
    <w:rsid w:val="0DC316BF"/>
    <w:rsid w:val="0DCC63BF"/>
    <w:rsid w:val="0DD21003"/>
    <w:rsid w:val="0DE71E1E"/>
    <w:rsid w:val="0DF63210"/>
    <w:rsid w:val="0E13108C"/>
    <w:rsid w:val="0E173F21"/>
    <w:rsid w:val="0E1B3C86"/>
    <w:rsid w:val="0E1B5312"/>
    <w:rsid w:val="0E1E60ED"/>
    <w:rsid w:val="0E274140"/>
    <w:rsid w:val="0E2A1B41"/>
    <w:rsid w:val="0E2B266E"/>
    <w:rsid w:val="0E5136E2"/>
    <w:rsid w:val="0E565ABF"/>
    <w:rsid w:val="0E5A7D18"/>
    <w:rsid w:val="0E67058A"/>
    <w:rsid w:val="0E6B3D8D"/>
    <w:rsid w:val="0E6C1F69"/>
    <w:rsid w:val="0E6C2951"/>
    <w:rsid w:val="0E6E15F0"/>
    <w:rsid w:val="0E6F2148"/>
    <w:rsid w:val="0E75465E"/>
    <w:rsid w:val="0E7D502E"/>
    <w:rsid w:val="0E8C6701"/>
    <w:rsid w:val="0E996DEA"/>
    <w:rsid w:val="0EA55FD5"/>
    <w:rsid w:val="0EA658DB"/>
    <w:rsid w:val="0EAC7539"/>
    <w:rsid w:val="0EB54AFE"/>
    <w:rsid w:val="0EB92E6F"/>
    <w:rsid w:val="0ED44301"/>
    <w:rsid w:val="0ED52BD4"/>
    <w:rsid w:val="0EDB6798"/>
    <w:rsid w:val="0EEF10B9"/>
    <w:rsid w:val="0EF53A33"/>
    <w:rsid w:val="0EFE365B"/>
    <w:rsid w:val="0F17009C"/>
    <w:rsid w:val="0F1730DA"/>
    <w:rsid w:val="0F1B03E4"/>
    <w:rsid w:val="0F246B28"/>
    <w:rsid w:val="0F2B2834"/>
    <w:rsid w:val="0F2E0177"/>
    <w:rsid w:val="0F3743AB"/>
    <w:rsid w:val="0F48316A"/>
    <w:rsid w:val="0F5A082C"/>
    <w:rsid w:val="0F743B81"/>
    <w:rsid w:val="0F76090F"/>
    <w:rsid w:val="0F7E03C1"/>
    <w:rsid w:val="0F8F0DA7"/>
    <w:rsid w:val="0F901EAB"/>
    <w:rsid w:val="0F927FAD"/>
    <w:rsid w:val="0F997ACB"/>
    <w:rsid w:val="0F9F20EC"/>
    <w:rsid w:val="0FA077C9"/>
    <w:rsid w:val="0FC0109A"/>
    <w:rsid w:val="0FC368C4"/>
    <w:rsid w:val="0FC85A95"/>
    <w:rsid w:val="0FE25B7D"/>
    <w:rsid w:val="0FE31298"/>
    <w:rsid w:val="0FE8436C"/>
    <w:rsid w:val="0FF366E1"/>
    <w:rsid w:val="0FF9541C"/>
    <w:rsid w:val="10021F4E"/>
    <w:rsid w:val="1003371E"/>
    <w:rsid w:val="101410E0"/>
    <w:rsid w:val="101504F3"/>
    <w:rsid w:val="102158F6"/>
    <w:rsid w:val="102442C0"/>
    <w:rsid w:val="102E3719"/>
    <w:rsid w:val="102E51E2"/>
    <w:rsid w:val="10361493"/>
    <w:rsid w:val="104621E5"/>
    <w:rsid w:val="10486ACE"/>
    <w:rsid w:val="104E54FC"/>
    <w:rsid w:val="10607199"/>
    <w:rsid w:val="1069045F"/>
    <w:rsid w:val="10715A11"/>
    <w:rsid w:val="10822A1D"/>
    <w:rsid w:val="10875D1B"/>
    <w:rsid w:val="108E7A6D"/>
    <w:rsid w:val="10982F67"/>
    <w:rsid w:val="10AD45B7"/>
    <w:rsid w:val="10B02BA6"/>
    <w:rsid w:val="10BA1C31"/>
    <w:rsid w:val="10BD1199"/>
    <w:rsid w:val="10BD17F2"/>
    <w:rsid w:val="10C17DDD"/>
    <w:rsid w:val="10C63B95"/>
    <w:rsid w:val="10CA3764"/>
    <w:rsid w:val="10D3489B"/>
    <w:rsid w:val="10E74CF8"/>
    <w:rsid w:val="10EA0B31"/>
    <w:rsid w:val="10F664FC"/>
    <w:rsid w:val="10F70FDE"/>
    <w:rsid w:val="10FA5AB8"/>
    <w:rsid w:val="10FC3016"/>
    <w:rsid w:val="11041554"/>
    <w:rsid w:val="1110642A"/>
    <w:rsid w:val="11136114"/>
    <w:rsid w:val="11230733"/>
    <w:rsid w:val="11270DB6"/>
    <w:rsid w:val="112E7250"/>
    <w:rsid w:val="11394693"/>
    <w:rsid w:val="113F1145"/>
    <w:rsid w:val="114270C7"/>
    <w:rsid w:val="11430DF9"/>
    <w:rsid w:val="1154338D"/>
    <w:rsid w:val="115B124C"/>
    <w:rsid w:val="11614199"/>
    <w:rsid w:val="116367B3"/>
    <w:rsid w:val="116379E9"/>
    <w:rsid w:val="11697AED"/>
    <w:rsid w:val="116B7A89"/>
    <w:rsid w:val="11767727"/>
    <w:rsid w:val="118531AE"/>
    <w:rsid w:val="11873668"/>
    <w:rsid w:val="11911DA0"/>
    <w:rsid w:val="11926D1F"/>
    <w:rsid w:val="119601FA"/>
    <w:rsid w:val="119B787A"/>
    <w:rsid w:val="11A32279"/>
    <w:rsid w:val="11A779BD"/>
    <w:rsid w:val="11AC7DEF"/>
    <w:rsid w:val="11AD195C"/>
    <w:rsid w:val="11B31A22"/>
    <w:rsid w:val="11C6764F"/>
    <w:rsid w:val="11CD5C64"/>
    <w:rsid w:val="11CE4A84"/>
    <w:rsid w:val="11D20539"/>
    <w:rsid w:val="11D94DA9"/>
    <w:rsid w:val="11EB6540"/>
    <w:rsid w:val="11F42C2F"/>
    <w:rsid w:val="11FD0BDE"/>
    <w:rsid w:val="1200616A"/>
    <w:rsid w:val="12073190"/>
    <w:rsid w:val="1214189C"/>
    <w:rsid w:val="121A6FEA"/>
    <w:rsid w:val="121C2C61"/>
    <w:rsid w:val="1224165A"/>
    <w:rsid w:val="122B05EF"/>
    <w:rsid w:val="122D7198"/>
    <w:rsid w:val="123B58E4"/>
    <w:rsid w:val="12416256"/>
    <w:rsid w:val="12420910"/>
    <w:rsid w:val="124D099E"/>
    <w:rsid w:val="126336C0"/>
    <w:rsid w:val="126E7E7C"/>
    <w:rsid w:val="127350CA"/>
    <w:rsid w:val="127A6DD6"/>
    <w:rsid w:val="12816E23"/>
    <w:rsid w:val="128E06A3"/>
    <w:rsid w:val="129B4247"/>
    <w:rsid w:val="129C5293"/>
    <w:rsid w:val="129C5CB6"/>
    <w:rsid w:val="12BD6346"/>
    <w:rsid w:val="12C03FBC"/>
    <w:rsid w:val="12C45D55"/>
    <w:rsid w:val="12C60432"/>
    <w:rsid w:val="12C679C0"/>
    <w:rsid w:val="12C767D3"/>
    <w:rsid w:val="12CB2268"/>
    <w:rsid w:val="12CB521D"/>
    <w:rsid w:val="12CD7158"/>
    <w:rsid w:val="12D0161F"/>
    <w:rsid w:val="12F14C15"/>
    <w:rsid w:val="12F6041B"/>
    <w:rsid w:val="13104B61"/>
    <w:rsid w:val="13104E94"/>
    <w:rsid w:val="131902D9"/>
    <w:rsid w:val="13242742"/>
    <w:rsid w:val="132763FD"/>
    <w:rsid w:val="1331756C"/>
    <w:rsid w:val="134252D4"/>
    <w:rsid w:val="13445A1C"/>
    <w:rsid w:val="134A0A5C"/>
    <w:rsid w:val="1356162F"/>
    <w:rsid w:val="136444A5"/>
    <w:rsid w:val="137773A8"/>
    <w:rsid w:val="138F412D"/>
    <w:rsid w:val="13A07FA1"/>
    <w:rsid w:val="13A54DEE"/>
    <w:rsid w:val="13A925D8"/>
    <w:rsid w:val="13AC37D8"/>
    <w:rsid w:val="13B63B73"/>
    <w:rsid w:val="13B96935"/>
    <w:rsid w:val="13CC5D7C"/>
    <w:rsid w:val="13F76E6C"/>
    <w:rsid w:val="14055D20"/>
    <w:rsid w:val="1405703C"/>
    <w:rsid w:val="142672B2"/>
    <w:rsid w:val="142C5402"/>
    <w:rsid w:val="142D5916"/>
    <w:rsid w:val="14337874"/>
    <w:rsid w:val="14365B1E"/>
    <w:rsid w:val="143A6BDF"/>
    <w:rsid w:val="143F0038"/>
    <w:rsid w:val="1455175C"/>
    <w:rsid w:val="145A3114"/>
    <w:rsid w:val="145B6927"/>
    <w:rsid w:val="145C1839"/>
    <w:rsid w:val="1462145B"/>
    <w:rsid w:val="14872059"/>
    <w:rsid w:val="14976419"/>
    <w:rsid w:val="14A635A8"/>
    <w:rsid w:val="14AE50CC"/>
    <w:rsid w:val="14BF7496"/>
    <w:rsid w:val="14CA0DD6"/>
    <w:rsid w:val="14E3342D"/>
    <w:rsid w:val="14E7309F"/>
    <w:rsid w:val="14E731F0"/>
    <w:rsid w:val="14EA50D8"/>
    <w:rsid w:val="14F0688A"/>
    <w:rsid w:val="14F12463"/>
    <w:rsid w:val="14F50770"/>
    <w:rsid w:val="1504530F"/>
    <w:rsid w:val="15097ED2"/>
    <w:rsid w:val="150C5E0C"/>
    <w:rsid w:val="15283B68"/>
    <w:rsid w:val="153B3B8A"/>
    <w:rsid w:val="154111F5"/>
    <w:rsid w:val="154475E7"/>
    <w:rsid w:val="15472633"/>
    <w:rsid w:val="15496C48"/>
    <w:rsid w:val="154B55C0"/>
    <w:rsid w:val="154C6F81"/>
    <w:rsid w:val="154D4EA9"/>
    <w:rsid w:val="154F370E"/>
    <w:rsid w:val="1555626D"/>
    <w:rsid w:val="15574AE3"/>
    <w:rsid w:val="156505F6"/>
    <w:rsid w:val="15691D8D"/>
    <w:rsid w:val="15741E15"/>
    <w:rsid w:val="15745EDD"/>
    <w:rsid w:val="15850D74"/>
    <w:rsid w:val="158A1B4D"/>
    <w:rsid w:val="158A2F03"/>
    <w:rsid w:val="1592143C"/>
    <w:rsid w:val="15984109"/>
    <w:rsid w:val="15AB1C04"/>
    <w:rsid w:val="15B30296"/>
    <w:rsid w:val="15ED6E7F"/>
    <w:rsid w:val="15EE033D"/>
    <w:rsid w:val="15F14424"/>
    <w:rsid w:val="15F174D6"/>
    <w:rsid w:val="15F66B1C"/>
    <w:rsid w:val="16012FC6"/>
    <w:rsid w:val="16016E26"/>
    <w:rsid w:val="162A5B3D"/>
    <w:rsid w:val="162D6371"/>
    <w:rsid w:val="1634122B"/>
    <w:rsid w:val="163733AF"/>
    <w:rsid w:val="163E1781"/>
    <w:rsid w:val="16437794"/>
    <w:rsid w:val="16502B15"/>
    <w:rsid w:val="1656246C"/>
    <w:rsid w:val="1667653C"/>
    <w:rsid w:val="166E7673"/>
    <w:rsid w:val="166F5998"/>
    <w:rsid w:val="167605FA"/>
    <w:rsid w:val="168741F9"/>
    <w:rsid w:val="16877E9B"/>
    <w:rsid w:val="168C0E7B"/>
    <w:rsid w:val="169035AB"/>
    <w:rsid w:val="16955CF1"/>
    <w:rsid w:val="169865B9"/>
    <w:rsid w:val="169F5C31"/>
    <w:rsid w:val="16AC0099"/>
    <w:rsid w:val="16BF2C51"/>
    <w:rsid w:val="16C05AB6"/>
    <w:rsid w:val="16C730BE"/>
    <w:rsid w:val="16D278FC"/>
    <w:rsid w:val="16D6128B"/>
    <w:rsid w:val="16D64F6D"/>
    <w:rsid w:val="16F67546"/>
    <w:rsid w:val="17044546"/>
    <w:rsid w:val="17101F1C"/>
    <w:rsid w:val="172C1E8C"/>
    <w:rsid w:val="17484D38"/>
    <w:rsid w:val="174920B2"/>
    <w:rsid w:val="17566682"/>
    <w:rsid w:val="17650551"/>
    <w:rsid w:val="176B07D9"/>
    <w:rsid w:val="176F50DA"/>
    <w:rsid w:val="177447B5"/>
    <w:rsid w:val="17796637"/>
    <w:rsid w:val="17867ABB"/>
    <w:rsid w:val="17940D2A"/>
    <w:rsid w:val="179F619E"/>
    <w:rsid w:val="17A87267"/>
    <w:rsid w:val="17B16F31"/>
    <w:rsid w:val="17B83559"/>
    <w:rsid w:val="17BF7278"/>
    <w:rsid w:val="17CB69CC"/>
    <w:rsid w:val="17D82A90"/>
    <w:rsid w:val="17E10FA4"/>
    <w:rsid w:val="17E83C13"/>
    <w:rsid w:val="17EC5E19"/>
    <w:rsid w:val="17F9265B"/>
    <w:rsid w:val="1804553E"/>
    <w:rsid w:val="180B5187"/>
    <w:rsid w:val="182910BC"/>
    <w:rsid w:val="182B556A"/>
    <w:rsid w:val="183017F4"/>
    <w:rsid w:val="1839464F"/>
    <w:rsid w:val="184A0E17"/>
    <w:rsid w:val="184E2778"/>
    <w:rsid w:val="18580195"/>
    <w:rsid w:val="18706321"/>
    <w:rsid w:val="18783E99"/>
    <w:rsid w:val="189168A8"/>
    <w:rsid w:val="189B13AA"/>
    <w:rsid w:val="18A97B06"/>
    <w:rsid w:val="18AA379D"/>
    <w:rsid w:val="18AE43BD"/>
    <w:rsid w:val="18AE5B26"/>
    <w:rsid w:val="18BE12E9"/>
    <w:rsid w:val="18C02438"/>
    <w:rsid w:val="18C07C28"/>
    <w:rsid w:val="18C10C23"/>
    <w:rsid w:val="18C862F6"/>
    <w:rsid w:val="18C92BCB"/>
    <w:rsid w:val="18CF1B71"/>
    <w:rsid w:val="18CF784E"/>
    <w:rsid w:val="18D517FA"/>
    <w:rsid w:val="18D56195"/>
    <w:rsid w:val="18DD02F9"/>
    <w:rsid w:val="18DE398D"/>
    <w:rsid w:val="18E00141"/>
    <w:rsid w:val="18F57664"/>
    <w:rsid w:val="18F6725E"/>
    <w:rsid w:val="19120A61"/>
    <w:rsid w:val="191A22E5"/>
    <w:rsid w:val="191B569A"/>
    <w:rsid w:val="192023C1"/>
    <w:rsid w:val="19230E6A"/>
    <w:rsid w:val="194231E0"/>
    <w:rsid w:val="19436A2E"/>
    <w:rsid w:val="19476231"/>
    <w:rsid w:val="19570792"/>
    <w:rsid w:val="196F3F0D"/>
    <w:rsid w:val="196F4954"/>
    <w:rsid w:val="1978514F"/>
    <w:rsid w:val="197F1832"/>
    <w:rsid w:val="19801152"/>
    <w:rsid w:val="19A07280"/>
    <w:rsid w:val="19A82A33"/>
    <w:rsid w:val="19A837FD"/>
    <w:rsid w:val="19C43F2A"/>
    <w:rsid w:val="19C450EB"/>
    <w:rsid w:val="19C70247"/>
    <w:rsid w:val="19CF31F5"/>
    <w:rsid w:val="19D02D71"/>
    <w:rsid w:val="19D262C9"/>
    <w:rsid w:val="19E51DDC"/>
    <w:rsid w:val="19E65EA6"/>
    <w:rsid w:val="19EB3D2E"/>
    <w:rsid w:val="1A01683E"/>
    <w:rsid w:val="1A020384"/>
    <w:rsid w:val="1A185076"/>
    <w:rsid w:val="1A1935AD"/>
    <w:rsid w:val="1A362687"/>
    <w:rsid w:val="1A3A3DFE"/>
    <w:rsid w:val="1A3A6DE3"/>
    <w:rsid w:val="1A3A783F"/>
    <w:rsid w:val="1A3C3853"/>
    <w:rsid w:val="1A3D37DB"/>
    <w:rsid w:val="1A3E11DF"/>
    <w:rsid w:val="1A564AD0"/>
    <w:rsid w:val="1A5E3938"/>
    <w:rsid w:val="1A5F57E9"/>
    <w:rsid w:val="1A687C09"/>
    <w:rsid w:val="1A690B55"/>
    <w:rsid w:val="1A904E00"/>
    <w:rsid w:val="1A966A47"/>
    <w:rsid w:val="1A9F6FAA"/>
    <w:rsid w:val="1AA205D5"/>
    <w:rsid w:val="1AAD134C"/>
    <w:rsid w:val="1AB94898"/>
    <w:rsid w:val="1ABF06C1"/>
    <w:rsid w:val="1AC05A6D"/>
    <w:rsid w:val="1ACD378D"/>
    <w:rsid w:val="1AE328C5"/>
    <w:rsid w:val="1AE4560F"/>
    <w:rsid w:val="1AE476B2"/>
    <w:rsid w:val="1AE7149D"/>
    <w:rsid w:val="1AF676AB"/>
    <w:rsid w:val="1AFC00EA"/>
    <w:rsid w:val="1AFC65F2"/>
    <w:rsid w:val="1B0B0BD1"/>
    <w:rsid w:val="1B0C3118"/>
    <w:rsid w:val="1B0D3DF4"/>
    <w:rsid w:val="1B1C57A7"/>
    <w:rsid w:val="1B2F542A"/>
    <w:rsid w:val="1B324089"/>
    <w:rsid w:val="1B32510C"/>
    <w:rsid w:val="1B453B78"/>
    <w:rsid w:val="1B4A51EC"/>
    <w:rsid w:val="1B4F6443"/>
    <w:rsid w:val="1B561D6F"/>
    <w:rsid w:val="1B60069C"/>
    <w:rsid w:val="1B66056A"/>
    <w:rsid w:val="1B6877A2"/>
    <w:rsid w:val="1B697375"/>
    <w:rsid w:val="1B982850"/>
    <w:rsid w:val="1B9C7F04"/>
    <w:rsid w:val="1BA473A5"/>
    <w:rsid w:val="1BA74016"/>
    <w:rsid w:val="1BB131CD"/>
    <w:rsid w:val="1BB446E9"/>
    <w:rsid w:val="1BC05A3F"/>
    <w:rsid w:val="1BC216A4"/>
    <w:rsid w:val="1BC40D4E"/>
    <w:rsid w:val="1BCC4D7D"/>
    <w:rsid w:val="1BDF4F19"/>
    <w:rsid w:val="1BEB74CA"/>
    <w:rsid w:val="1BF00B33"/>
    <w:rsid w:val="1C043E7F"/>
    <w:rsid w:val="1C1829C2"/>
    <w:rsid w:val="1C1C4D4E"/>
    <w:rsid w:val="1C1E3B0B"/>
    <w:rsid w:val="1C257B61"/>
    <w:rsid w:val="1C274580"/>
    <w:rsid w:val="1C633898"/>
    <w:rsid w:val="1C650F50"/>
    <w:rsid w:val="1C6B3379"/>
    <w:rsid w:val="1C747251"/>
    <w:rsid w:val="1C78699E"/>
    <w:rsid w:val="1C8C733C"/>
    <w:rsid w:val="1C9B367E"/>
    <w:rsid w:val="1CAB0015"/>
    <w:rsid w:val="1CC17FF7"/>
    <w:rsid w:val="1CE1094E"/>
    <w:rsid w:val="1CE644E7"/>
    <w:rsid w:val="1CED327D"/>
    <w:rsid w:val="1CED4069"/>
    <w:rsid w:val="1CF2774B"/>
    <w:rsid w:val="1D007CF4"/>
    <w:rsid w:val="1D171860"/>
    <w:rsid w:val="1D19152C"/>
    <w:rsid w:val="1D2955A0"/>
    <w:rsid w:val="1D3D19CE"/>
    <w:rsid w:val="1D414ABA"/>
    <w:rsid w:val="1D587E2B"/>
    <w:rsid w:val="1D591F43"/>
    <w:rsid w:val="1D5E6668"/>
    <w:rsid w:val="1D724AD6"/>
    <w:rsid w:val="1D7814B2"/>
    <w:rsid w:val="1D7B0A04"/>
    <w:rsid w:val="1D7B6E6A"/>
    <w:rsid w:val="1D7E508A"/>
    <w:rsid w:val="1D80587B"/>
    <w:rsid w:val="1D8A60DC"/>
    <w:rsid w:val="1D8E7469"/>
    <w:rsid w:val="1D9062E4"/>
    <w:rsid w:val="1D9321EB"/>
    <w:rsid w:val="1D9A174F"/>
    <w:rsid w:val="1DA51006"/>
    <w:rsid w:val="1DB5153B"/>
    <w:rsid w:val="1DBE193D"/>
    <w:rsid w:val="1DBE7B03"/>
    <w:rsid w:val="1DC14138"/>
    <w:rsid w:val="1DC75DE7"/>
    <w:rsid w:val="1DE440D3"/>
    <w:rsid w:val="1E0A39E6"/>
    <w:rsid w:val="1E1221F6"/>
    <w:rsid w:val="1E18442F"/>
    <w:rsid w:val="1E1A22CF"/>
    <w:rsid w:val="1E2409BB"/>
    <w:rsid w:val="1E273241"/>
    <w:rsid w:val="1E282806"/>
    <w:rsid w:val="1E371920"/>
    <w:rsid w:val="1E394D68"/>
    <w:rsid w:val="1E4915EF"/>
    <w:rsid w:val="1E50268B"/>
    <w:rsid w:val="1E5251EA"/>
    <w:rsid w:val="1E5A3EED"/>
    <w:rsid w:val="1E5B4447"/>
    <w:rsid w:val="1E677455"/>
    <w:rsid w:val="1E677512"/>
    <w:rsid w:val="1E6A2E4F"/>
    <w:rsid w:val="1E6F281D"/>
    <w:rsid w:val="1E736A02"/>
    <w:rsid w:val="1EAC7990"/>
    <w:rsid w:val="1EB27250"/>
    <w:rsid w:val="1ED53E13"/>
    <w:rsid w:val="1EE07191"/>
    <w:rsid w:val="1EE7735B"/>
    <w:rsid w:val="1EF57AFC"/>
    <w:rsid w:val="1EFA5224"/>
    <w:rsid w:val="1EFE59E2"/>
    <w:rsid w:val="1EFF772C"/>
    <w:rsid w:val="1F0D7F27"/>
    <w:rsid w:val="1F214A30"/>
    <w:rsid w:val="1F262212"/>
    <w:rsid w:val="1F281E5C"/>
    <w:rsid w:val="1F354A83"/>
    <w:rsid w:val="1F3869D0"/>
    <w:rsid w:val="1F3C567E"/>
    <w:rsid w:val="1F402158"/>
    <w:rsid w:val="1F470140"/>
    <w:rsid w:val="1F4B079D"/>
    <w:rsid w:val="1F5C0D79"/>
    <w:rsid w:val="1F5D5F98"/>
    <w:rsid w:val="1F630BAE"/>
    <w:rsid w:val="1F646BCD"/>
    <w:rsid w:val="1F6C0113"/>
    <w:rsid w:val="1F6F46FB"/>
    <w:rsid w:val="1F7144F4"/>
    <w:rsid w:val="1F7E5645"/>
    <w:rsid w:val="1F842FB4"/>
    <w:rsid w:val="1F860D26"/>
    <w:rsid w:val="1F9145AE"/>
    <w:rsid w:val="1F93034B"/>
    <w:rsid w:val="1F9D36BB"/>
    <w:rsid w:val="1FA419A6"/>
    <w:rsid w:val="1FA773AA"/>
    <w:rsid w:val="1FB438E4"/>
    <w:rsid w:val="1FBB5F82"/>
    <w:rsid w:val="1FC438B4"/>
    <w:rsid w:val="1FCC2E24"/>
    <w:rsid w:val="1FCE2453"/>
    <w:rsid w:val="1FCF7C8E"/>
    <w:rsid w:val="1FD0359D"/>
    <w:rsid w:val="1FD21D1C"/>
    <w:rsid w:val="1FD92B06"/>
    <w:rsid w:val="1FD94A78"/>
    <w:rsid w:val="1FDD3A1B"/>
    <w:rsid w:val="1FE02F05"/>
    <w:rsid w:val="1FEA3D31"/>
    <w:rsid w:val="1FF55DC0"/>
    <w:rsid w:val="1FF72DFB"/>
    <w:rsid w:val="1FF848D3"/>
    <w:rsid w:val="2005082B"/>
    <w:rsid w:val="200D637F"/>
    <w:rsid w:val="200D6AEE"/>
    <w:rsid w:val="20215643"/>
    <w:rsid w:val="202C2708"/>
    <w:rsid w:val="203D18D9"/>
    <w:rsid w:val="20430EF6"/>
    <w:rsid w:val="20433E75"/>
    <w:rsid w:val="20444646"/>
    <w:rsid w:val="204B28AF"/>
    <w:rsid w:val="204E4EA9"/>
    <w:rsid w:val="205B1C66"/>
    <w:rsid w:val="20611EF4"/>
    <w:rsid w:val="206877ED"/>
    <w:rsid w:val="206B54B1"/>
    <w:rsid w:val="207B2782"/>
    <w:rsid w:val="208411FF"/>
    <w:rsid w:val="2087482C"/>
    <w:rsid w:val="20945093"/>
    <w:rsid w:val="20952A88"/>
    <w:rsid w:val="20B81B42"/>
    <w:rsid w:val="20BF0725"/>
    <w:rsid w:val="20C13DB8"/>
    <w:rsid w:val="20CB109E"/>
    <w:rsid w:val="20D338D3"/>
    <w:rsid w:val="20D4233F"/>
    <w:rsid w:val="20D43F04"/>
    <w:rsid w:val="20EA135A"/>
    <w:rsid w:val="20EF3FBF"/>
    <w:rsid w:val="20F60EC4"/>
    <w:rsid w:val="20FC0A28"/>
    <w:rsid w:val="210328D0"/>
    <w:rsid w:val="21033D2F"/>
    <w:rsid w:val="210840D7"/>
    <w:rsid w:val="21087D6D"/>
    <w:rsid w:val="210E2EBD"/>
    <w:rsid w:val="210F28BA"/>
    <w:rsid w:val="21186C37"/>
    <w:rsid w:val="21196A96"/>
    <w:rsid w:val="211A5AA3"/>
    <w:rsid w:val="211B2D8B"/>
    <w:rsid w:val="211B4D48"/>
    <w:rsid w:val="211C7462"/>
    <w:rsid w:val="211D78FA"/>
    <w:rsid w:val="211F3FA1"/>
    <w:rsid w:val="212C1357"/>
    <w:rsid w:val="21365A61"/>
    <w:rsid w:val="21373E19"/>
    <w:rsid w:val="21407168"/>
    <w:rsid w:val="214237FA"/>
    <w:rsid w:val="214A222B"/>
    <w:rsid w:val="214A2D3A"/>
    <w:rsid w:val="214A451F"/>
    <w:rsid w:val="21545AF1"/>
    <w:rsid w:val="215A2EC2"/>
    <w:rsid w:val="215A6724"/>
    <w:rsid w:val="216B0B89"/>
    <w:rsid w:val="216B3475"/>
    <w:rsid w:val="21724B57"/>
    <w:rsid w:val="217359DB"/>
    <w:rsid w:val="21840416"/>
    <w:rsid w:val="21857AEF"/>
    <w:rsid w:val="219A0B1F"/>
    <w:rsid w:val="219C6B20"/>
    <w:rsid w:val="219E2353"/>
    <w:rsid w:val="21A32A28"/>
    <w:rsid w:val="21B14C39"/>
    <w:rsid w:val="21B26DC9"/>
    <w:rsid w:val="21B52378"/>
    <w:rsid w:val="21B96D34"/>
    <w:rsid w:val="21C63140"/>
    <w:rsid w:val="21C63AD9"/>
    <w:rsid w:val="21D6058A"/>
    <w:rsid w:val="21E35963"/>
    <w:rsid w:val="21F01DBF"/>
    <w:rsid w:val="21F83E7B"/>
    <w:rsid w:val="21FE6D6F"/>
    <w:rsid w:val="22142A2C"/>
    <w:rsid w:val="22176898"/>
    <w:rsid w:val="221D4475"/>
    <w:rsid w:val="222C6120"/>
    <w:rsid w:val="22305C07"/>
    <w:rsid w:val="224E5C89"/>
    <w:rsid w:val="226B68DD"/>
    <w:rsid w:val="22743AF8"/>
    <w:rsid w:val="22781C7D"/>
    <w:rsid w:val="227B0C01"/>
    <w:rsid w:val="22874D82"/>
    <w:rsid w:val="228D1CBD"/>
    <w:rsid w:val="228E1BFD"/>
    <w:rsid w:val="229A76EE"/>
    <w:rsid w:val="22A265CF"/>
    <w:rsid w:val="22A32768"/>
    <w:rsid w:val="22A92A10"/>
    <w:rsid w:val="22AC2E89"/>
    <w:rsid w:val="22AE3572"/>
    <w:rsid w:val="22AE45FD"/>
    <w:rsid w:val="22BE47F9"/>
    <w:rsid w:val="22D205C8"/>
    <w:rsid w:val="22D2687C"/>
    <w:rsid w:val="22D45509"/>
    <w:rsid w:val="22D77043"/>
    <w:rsid w:val="22E43E04"/>
    <w:rsid w:val="22F57215"/>
    <w:rsid w:val="22F70FA5"/>
    <w:rsid w:val="22FD42DF"/>
    <w:rsid w:val="23043DBA"/>
    <w:rsid w:val="231B494B"/>
    <w:rsid w:val="231C14A3"/>
    <w:rsid w:val="23243298"/>
    <w:rsid w:val="232715C3"/>
    <w:rsid w:val="232B45E7"/>
    <w:rsid w:val="232E2FDE"/>
    <w:rsid w:val="23453443"/>
    <w:rsid w:val="23501EE0"/>
    <w:rsid w:val="235323BD"/>
    <w:rsid w:val="23625FCE"/>
    <w:rsid w:val="23667B99"/>
    <w:rsid w:val="236F3E07"/>
    <w:rsid w:val="2377120F"/>
    <w:rsid w:val="238A3BB4"/>
    <w:rsid w:val="23902945"/>
    <w:rsid w:val="23984319"/>
    <w:rsid w:val="23B9621D"/>
    <w:rsid w:val="23BB351C"/>
    <w:rsid w:val="23BE57EC"/>
    <w:rsid w:val="23C4220F"/>
    <w:rsid w:val="23CA2545"/>
    <w:rsid w:val="23CE36F3"/>
    <w:rsid w:val="23D260BC"/>
    <w:rsid w:val="23D911E5"/>
    <w:rsid w:val="23E031A6"/>
    <w:rsid w:val="23E354C8"/>
    <w:rsid w:val="23EB5D7C"/>
    <w:rsid w:val="23FE399D"/>
    <w:rsid w:val="24140D29"/>
    <w:rsid w:val="24176E96"/>
    <w:rsid w:val="241F3841"/>
    <w:rsid w:val="242251CA"/>
    <w:rsid w:val="244C6A40"/>
    <w:rsid w:val="245150AD"/>
    <w:rsid w:val="24524FA3"/>
    <w:rsid w:val="24537F77"/>
    <w:rsid w:val="24543E9D"/>
    <w:rsid w:val="245A2739"/>
    <w:rsid w:val="245E4216"/>
    <w:rsid w:val="245F4CC7"/>
    <w:rsid w:val="246428B4"/>
    <w:rsid w:val="246A115B"/>
    <w:rsid w:val="246D42AE"/>
    <w:rsid w:val="246E092E"/>
    <w:rsid w:val="247E2504"/>
    <w:rsid w:val="2480156B"/>
    <w:rsid w:val="24834B14"/>
    <w:rsid w:val="24852A5E"/>
    <w:rsid w:val="249262EC"/>
    <w:rsid w:val="249465F3"/>
    <w:rsid w:val="24992346"/>
    <w:rsid w:val="24A85B4C"/>
    <w:rsid w:val="24AD5944"/>
    <w:rsid w:val="24B57ED1"/>
    <w:rsid w:val="24B73B0F"/>
    <w:rsid w:val="24CF47B8"/>
    <w:rsid w:val="24D9194E"/>
    <w:rsid w:val="24DA4FFA"/>
    <w:rsid w:val="24DB1C77"/>
    <w:rsid w:val="24E35505"/>
    <w:rsid w:val="24E90041"/>
    <w:rsid w:val="24ED5E71"/>
    <w:rsid w:val="24EF1505"/>
    <w:rsid w:val="24EF62E7"/>
    <w:rsid w:val="24FD4DB6"/>
    <w:rsid w:val="24FD5FF9"/>
    <w:rsid w:val="250B5750"/>
    <w:rsid w:val="25123967"/>
    <w:rsid w:val="251351B8"/>
    <w:rsid w:val="2516280E"/>
    <w:rsid w:val="252136B5"/>
    <w:rsid w:val="25232B93"/>
    <w:rsid w:val="25283F7D"/>
    <w:rsid w:val="25426D7C"/>
    <w:rsid w:val="25452299"/>
    <w:rsid w:val="254C14A3"/>
    <w:rsid w:val="254E5C90"/>
    <w:rsid w:val="25505F2B"/>
    <w:rsid w:val="255A59A1"/>
    <w:rsid w:val="255C0B05"/>
    <w:rsid w:val="256940F9"/>
    <w:rsid w:val="256E222F"/>
    <w:rsid w:val="25730A3C"/>
    <w:rsid w:val="257B7F67"/>
    <w:rsid w:val="257F38F7"/>
    <w:rsid w:val="25831DCD"/>
    <w:rsid w:val="25925D5E"/>
    <w:rsid w:val="259365FE"/>
    <w:rsid w:val="259C11B1"/>
    <w:rsid w:val="259D1D50"/>
    <w:rsid w:val="259F1E2E"/>
    <w:rsid w:val="25A26B63"/>
    <w:rsid w:val="25A7416D"/>
    <w:rsid w:val="25B455AB"/>
    <w:rsid w:val="25CD73C3"/>
    <w:rsid w:val="25D04D30"/>
    <w:rsid w:val="25D7421F"/>
    <w:rsid w:val="25DA25A3"/>
    <w:rsid w:val="25ED1EAD"/>
    <w:rsid w:val="25ED3697"/>
    <w:rsid w:val="25EE5CD3"/>
    <w:rsid w:val="25F267EF"/>
    <w:rsid w:val="25F92079"/>
    <w:rsid w:val="25F9771A"/>
    <w:rsid w:val="25FC3AEE"/>
    <w:rsid w:val="25FC6B72"/>
    <w:rsid w:val="25FD2384"/>
    <w:rsid w:val="26064FBB"/>
    <w:rsid w:val="260D386F"/>
    <w:rsid w:val="26125107"/>
    <w:rsid w:val="26143843"/>
    <w:rsid w:val="2625242F"/>
    <w:rsid w:val="262C175B"/>
    <w:rsid w:val="263A5CE0"/>
    <w:rsid w:val="2641185E"/>
    <w:rsid w:val="264E0305"/>
    <w:rsid w:val="26547861"/>
    <w:rsid w:val="266275A9"/>
    <w:rsid w:val="26652348"/>
    <w:rsid w:val="26660561"/>
    <w:rsid w:val="26677A36"/>
    <w:rsid w:val="267B442B"/>
    <w:rsid w:val="26886F31"/>
    <w:rsid w:val="26891396"/>
    <w:rsid w:val="268A70E3"/>
    <w:rsid w:val="268B1704"/>
    <w:rsid w:val="268D7CE9"/>
    <w:rsid w:val="269E58E8"/>
    <w:rsid w:val="26A62BCB"/>
    <w:rsid w:val="26AA0AF7"/>
    <w:rsid w:val="26AA7611"/>
    <w:rsid w:val="26AC4B39"/>
    <w:rsid w:val="26BC5688"/>
    <w:rsid w:val="26C26134"/>
    <w:rsid w:val="26CD6FE5"/>
    <w:rsid w:val="26D72FFB"/>
    <w:rsid w:val="26E632BD"/>
    <w:rsid w:val="26EA0165"/>
    <w:rsid w:val="26FA4CC0"/>
    <w:rsid w:val="26FB1A1B"/>
    <w:rsid w:val="26FC2113"/>
    <w:rsid w:val="26FE084E"/>
    <w:rsid w:val="27072255"/>
    <w:rsid w:val="271D2727"/>
    <w:rsid w:val="271E09A8"/>
    <w:rsid w:val="271E3226"/>
    <w:rsid w:val="27210345"/>
    <w:rsid w:val="27247277"/>
    <w:rsid w:val="272A67A1"/>
    <w:rsid w:val="273B6688"/>
    <w:rsid w:val="273C6A22"/>
    <w:rsid w:val="27402239"/>
    <w:rsid w:val="27421826"/>
    <w:rsid w:val="274D2256"/>
    <w:rsid w:val="274D7A73"/>
    <w:rsid w:val="27576D31"/>
    <w:rsid w:val="27582B80"/>
    <w:rsid w:val="275D4AC7"/>
    <w:rsid w:val="27634937"/>
    <w:rsid w:val="276851E9"/>
    <w:rsid w:val="276C3705"/>
    <w:rsid w:val="27717AA4"/>
    <w:rsid w:val="278A7075"/>
    <w:rsid w:val="27A15EA2"/>
    <w:rsid w:val="27A73D5A"/>
    <w:rsid w:val="27B4536D"/>
    <w:rsid w:val="27BF7FE2"/>
    <w:rsid w:val="27D038F0"/>
    <w:rsid w:val="27DF3462"/>
    <w:rsid w:val="27DF4148"/>
    <w:rsid w:val="27F3483F"/>
    <w:rsid w:val="27F61C3F"/>
    <w:rsid w:val="27F657DD"/>
    <w:rsid w:val="27FB25A0"/>
    <w:rsid w:val="280403A2"/>
    <w:rsid w:val="28053235"/>
    <w:rsid w:val="281342B8"/>
    <w:rsid w:val="2816037B"/>
    <w:rsid w:val="28181DF5"/>
    <w:rsid w:val="281921CB"/>
    <w:rsid w:val="281B3C36"/>
    <w:rsid w:val="281F2452"/>
    <w:rsid w:val="282C17D4"/>
    <w:rsid w:val="282F7FF0"/>
    <w:rsid w:val="283666F4"/>
    <w:rsid w:val="283E0288"/>
    <w:rsid w:val="284230F0"/>
    <w:rsid w:val="284D4A1A"/>
    <w:rsid w:val="285257F3"/>
    <w:rsid w:val="285327D8"/>
    <w:rsid w:val="286347C9"/>
    <w:rsid w:val="287506DE"/>
    <w:rsid w:val="28822405"/>
    <w:rsid w:val="288B370C"/>
    <w:rsid w:val="289020ED"/>
    <w:rsid w:val="289607F1"/>
    <w:rsid w:val="28964519"/>
    <w:rsid w:val="289B24A6"/>
    <w:rsid w:val="289C1FBC"/>
    <w:rsid w:val="28A53220"/>
    <w:rsid w:val="28B54DBF"/>
    <w:rsid w:val="28B94810"/>
    <w:rsid w:val="28CD1C7B"/>
    <w:rsid w:val="28D92F83"/>
    <w:rsid w:val="28E42A06"/>
    <w:rsid w:val="28EB4194"/>
    <w:rsid w:val="28F8014D"/>
    <w:rsid w:val="28F84F29"/>
    <w:rsid w:val="28FF68A8"/>
    <w:rsid w:val="290C20EC"/>
    <w:rsid w:val="29162F82"/>
    <w:rsid w:val="29187678"/>
    <w:rsid w:val="292A33FF"/>
    <w:rsid w:val="292D350D"/>
    <w:rsid w:val="29330828"/>
    <w:rsid w:val="293A18AE"/>
    <w:rsid w:val="293C2DFD"/>
    <w:rsid w:val="29584679"/>
    <w:rsid w:val="295F2DDA"/>
    <w:rsid w:val="29787651"/>
    <w:rsid w:val="297D318E"/>
    <w:rsid w:val="298120DD"/>
    <w:rsid w:val="29837BDA"/>
    <w:rsid w:val="29864482"/>
    <w:rsid w:val="298646B8"/>
    <w:rsid w:val="298F522B"/>
    <w:rsid w:val="299F11D2"/>
    <w:rsid w:val="29A23F09"/>
    <w:rsid w:val="29AB09EE"/>
    <w:rsid w:val="29BD7370"/>
    <w:rsid w:val="29C720B1"/>
    <w:rsid w:val="29CB7FB5"/>
    <w:rsid w:val="29D4303B"/>
    <w:rsid w:val="29D977AD"/>
    <w:rsid w:val="29E34512"/>
    <w:rsid w:val="29FA3CC0"/>
    <w:rsid w:val="29FC507D"/>
    <w:rsid w:val="2A032FC5"/>
    <w:rsid w:val="2A102271"/>
    <w:rsid w:val="2A170A0F"/>
    <w:rsid w:val="2A29205D"/>
    <w:rsid w:val="2A2C6009"/>
    <w:rsid w:val="2A4A2602"/>
    <w:rsid w:val="2A637A25"/>
    <w:rsid w:val="2A7D6155"/>
    <w:rsid w:val="2A7E1BCF"/>
    <w:rsid w:val="2A7F7B34"/>
    <w:rsid w:val="2A845F65"/>
    <w:rsid w:val="2A911347"/>
    <w:rsid w:val="2A915982"/>
    <w:rsid w:val="2AAD0C21"/>
    <w:rsid w:val="2AC47C1C"/>
    <w:rsid w:val="2AC73ABA"/>
    <w:rsid w:val="2AD3470F"/>
    <w:rsid w:val="2AE62284"/>
    <w:rsid w:val="2AE775D1"/>
    <w:rsid w:val="2AEF6982"/>
    <w:rsid w:val="2B014910"/>
    <w:rsid w:val="2B0D7472"/>
    <w:rsid w:val="2B125E76"/>
    <w:rsid w:val="2B163ECC"/>
    <w:rsid w:val="2B1966A6"/>
    <w:rsid w:val="2B29303D"/>
    <w:rsid w:val="2B342C25"/>
    <w:rsid w:val="2B4C649D"/>
    <w:rsid w:val="2B5A451D"/>
    <w:rsid w:val="2B6347D9"/>
    <w:rsid w:val="2B6F322C"/>
    <w:rsid w:val="2B796542"/>
    <w:rsid w:val="2B830D2B"/>
    <w:rsid w:val="2B863FEE"/>
    <w:rsid w:val="2B981EC1"/>
    <w:rsid w:val="2BA47654"/>
    <w:rsid w:val="2BBA4EDD"/>
    <w:rsid w:val="2BC56D5C"/>
    <w:rsid w:val="2BC72935"/>
    <w:rsid w:val="2BCA7DD7"/>
    <w:rsid w:val="2BCE6CD7"/>
    <w:rsid w:val="2BD61B50"/>
    <w:rsid w:val="2BE23D38"/>
    <w:rsid w:val="2BE443D0"/>
    <w:rsid w:val="2BEE5991"/>
    <w:rsid w:val="2BF075B8"/>
    <w:rsid w:val="2BF16D2B"/>
    <w:rsid w:val="2C053DE8"/>
    <w:rsid w:val="2C1842CB"/>
    <w:rsid w:val="2C1E38F9"/>
    <w:rsid w:val="2C2769B2"/>
    <w:rsid w:val="2C2921B8"/>
    <w:rsid w:val="2C29263B"/>
    <w:rsid w:val="2C2E1B24"/>
    <w:rsid w:val="2C312EAB"/>
    <w:rsid w:val="2C3A5E83"/>
    <w:rsid w:val="2C3B0AD1"/>
    <w:rsid w:val="2C3E3A5B"/>
    <w:rsid w:val="2C4008EC"/>
    <w:rsid w:val="2C4029F9"/>
    <w:rsid w:val="2C446616"/>
    <w:rsid w:val="2C4D493F"/>
    <w:rsid w:val="2C52209B"/>
    <w:rsid w:val="2C665FD7"/>
    <w:rsid w:val="2C695F8C"/>
    <w:rsid w:val="2C7A480D"/>
    <w:rsid w:val="2C7F4CB2"/>
    <w:rsid w:val="2C9B7FC9"/>
    <w:rsid w:val="2C9D603E"/>
    <w:rsid w:val="2CA315B9"/>
    <w:rsid w:val="2CA74688"/>
    <w:rsid w:val="2CB402EE"/>
    <w:rsid w:val="2CC5251B"/>
    <w:rsid w:val="2CC82390"/>
    <w:rsid w:val="2CCF56D9"/>
    <w:rsid w:val="2CD4115A"/>
    <w:rsid w:val="2CD53B88"/>
    <w:rsid w:val="2CDE69BB"/>
    <w:rsid w:val="2CE610CF"/>
    <w:rsid w:val="2CFD0470"/>
    <w:rsid w:val="2D05049D"/>
    <w:rsid w:val="2D0779FA"/>
    <w:rsid w:val="2D160E94"/>
    <w:rsid w:val="2D1D36E1"/>
    <w:rsid w:val="2D30621D"/>
    <w:rsid w:val="2D310029"/>
    <w:rsid w:val="2D4400EA"/>
    <w:rsid w:val="2D44281F"/>
    <w:rsid w:val="2D6017DA"/>
    <w:rsid w:val="2D65124E"/>
    <w:rsid w:val="2D693497"/>
    <w:rsid w:val="2D783D9A"/>
    <w:rsid w:val="2D963468"/>
    <w:rsid w:val="2DAC1AA8"/>
    <w:rsid w:val="2DB3181F"/>
    <w:rsid w:val="2DB50F4D"/>
    <w:rsid w:val="2DB877C0"/>
    <w:rsid w:val="2DC97CC5"/>
    <w:rsid w:val="2DCC0704"/>
    <w:rsid w:val="2DD00A98"/>
    <w:rsid w:val="2DD86AA5"/>
    <w:rsid w:val="2DF77BCF"/>
    <w:rsid w:val="2E1E367C"/>
    <w:rsid w:val="2E1F3750"/>
    <w:rsid w:val="2E1F3C10"/>
    <w:rsid w:val="2E285989"/>
    <w:rsid w:val="2E3A7919"/>
    <w:rsid w:val="2E4876FA"/>
    <w:rsid w:val="2E5D6448"/>
    <w:rsid w:val="2E614C5D"/>
    <w:rsid w:val="2E6C182C"/>
    <w:rsid w:val="2E6F2642"/>
    <w:rsid w:val="2E70267D"/>
    <w:rsid w:val="2E717586"/>
    <w:rsid w:val="2E80294D"/>
    <w:rsid w:val="2E8B1443"/>
    <w:rsid w:val="2E956C81"/>
    <w:rsid w:val="2E9634BD"/>
    <w:rsid w:val="2EA9072C"/>
    <w:rsid w:val="2EAA13C2"/>
    <w:rsid w:val="2EAD1C86"/>
    <w:rsid w:val="2EB64655"/>
    <w:rsid w:val="2EC935D6"/>
    <w:rsid w:val="2ECE3E21"/>
    <w:rsid w:val="2EE05868"/>
    <w:rsid w:val="2EE52348"/>
    <w:rsid w:val="2EE83669"/>
    <w:rsid w:val="2EFC49C3"/>
    <w:rsid w:val="2EFE6C9D"/>
    <w:rsid w:val="2F091BFF"/>
    <w:rsid w:val="2F0C0ED0"/>
    <w:rsid w:val="2F127A3A"/>
    <w:rsid w:val="2F141B3F"/>
    <w:rsid w:val="2F1976D9"/>
    <w:rsid w:val="2F1B1561"/>
    <w:rsid w:val="2F1B722E"/>
    <w:rsid w:val="2F205753"/>
    <w:rsid w:val="2F22692B"/>
    <w:rsid w:val="2F231311"/>
    <w:rsid w:val="2F2771DD"/>
    <w:rsid w:val="2F277812"/>
    <w:rsid w:val="2F2F5E5D"/>
    <w:rsid w:val="2F330B79"/>
    <w:rsid w:val="2F354F68"/>
    <w:rsid w:val="2F3D447B"/>
    <w:rsid w:val="2F3F18CC"/>
    <w:rsid w:val="2F3F7001"/>
    <w:rsid w:val="2F4F71FE"/>
    <w:rsid w:val="2F53415F"/>
    <w:rsid w:val="2F585703"/>
    <w:rsid w:val="2F7224C7"/>
    <w:rsid w:val="2F826F76"/>
    <w:rsid w:val="2F865580"/>
    <w:rsid w:val="2F8A6EAF"/>
    <w:rsid w:val="2FAB2E6F"/>
    <w:rsid w:val="2FAD77A7"/>
    <w:rsid w:val="2FAE6D8F"/>
    <w:rsid w:val="2FB562C1"/>
    <w:rsid w:val="2FB57170"/>
    <w:rsid w:val="2FBF698E"/>
    <w:rsid w:val="2FC841E5"/>
    <w:rsid w:val="2FDA0DFB"/>
    <w:rsid w:val="2FDB63C5"/>
    <w:rsid w:val="2FDC5719"/>
    <w:rsid w:val="2FDD34E5"/>
    <w:rsid w:val="2FE01C46"/>
    <w:rsid w:val="2FE02C4F"/>
    <w:rsid w:val="2FFA420C"/>
    <w:rsid w:val="2FFA6C70"/>
    <w:rsid w:val="2FFF36AC"/>
    <w:rsid w:val="300C603A"/>
    <w:rsid w:val="300D2605"/>
    <w:rsid w:val="301E063F"/>
    <w:rsid w:val="301E1814"/>
    <w:rsid w:val="30374C10"/>
    <w:rsid w:val="304330AD"/>
    <w:rsid w:val="306619FF"/>
    <w:rsid w:val="306C04EE"/>
    <w:rsid w:val="30720355"/>
    <w:rsid w:val="307E744E"/>
    <w:rsid w:val="30A37C04"/>
    <w:rsid w:val="30A618EB"/>
    <w:rsid w:val="30B96A97"/>
    <w:rsid w:val="30C15F19"/>
    <w:rsid w:val="30CF2A4F"/>
    <w:rsid w:val="30DC7C4D"/>
    <w:rsid w:val="30EB6A03"/>
    <w:rsid w:val="30EC010A"/>
    <w:rsid w:val="30F264C2"/>
    <w:rsid w:val="30FB2FE5"/>
    <w:rsid w:val="31014CEF"/>
    <w:rsid w:val="31041EAA"/>
    <w:rsid w:val="3107681F"/>
    <w:rsid w:val="310F64B3"/>
    <w:rsid w:val="31234EC5"/>
    <w:rsid w:val="312A118E"/>
    <w:rsid w:val="312B5E25"/>
    <w:rsid w:val="31300FF5"/>
    <w:rsid w:val="31414E5D"/>
    <w:rsid w:val="315A39B2"/>
    <w:rsid w:val="315C2A3D"/>
    <w:rsid w:val="315E5937"/>
    <w:rsid w:val="315F56F4"/>
    <w:rsid w:val="316948B9"/>
    <w:rsid w:val="31710FEE"/>
    <w:rsid w:val="31766A26"/>
    <w:rsid w:val="31833242"/>
    <w:rsid w:val="31870256"/>
    <w:rsid w:val="318C7ADB"/>
    <w:rsid w:val="319D377F"/>
    <w:rsid w:val="319D6BFB"/>
    <w:rsid w:val="319E198E"/>
    <w:rsid w:val="31AD3483"/>
    <w:rsid w:val="31AD502C"/>
    <w:rsid w:val="31B13F7D"/>
    <w:rsid w:val="31BA361A"/>
    <w:rsid w:val="31C0187E"/>
    <w:rsid w:val="31D54E0D"/>
    <w:rsid w:val="31D727D9"/>
    <w:rsid w:val="31D95E0E"/>
    <w:rsid w:val="31E51F05"/>
    <w:rsid w:val="31EB2D8C"/>
    <w:rsid w:val="31F32F02"/>
    <w:rsid w:val="31F47779"/>
    <w:rsid w:val="31F956FD"/>
    <w:rsid w:val="320007D5"/>
    <w:rsid w:val="3204112E"/>
    <w:rsid w:val="320676F4"/>
    <w:rsid w:val="320E2DDC"/>
    <w:rsid w:val="32280544"/>
    <w:rsid w:val="323650D3"/>
    <w:rsid w:val="3243019C"/>
    <w:rsid w:val="32441EDA"/>
    <w:rsid w:val="32497382"/>
    <w:rsid w:val="324A2AA9"/>
    <w:rsid w:val="32526E03"/>
    <w:rsid w:val="325D6D20"/>
    <w:rsid w:val="32600CEA"/>
    <w:rsid w:val="32620AB6"/>
    <w:rsid w:val="327457E5"/>
    <w:rsid w:val="328961F0"/>
    <w:rsid w:val="328B656D"/>
    <w:rsid w:val="328D2948"/>
    <w:rsid w:val="32980066"/>
    <w:rsid w:val="329A1A54"/>
    <w:rsid w:val="329D3F92"/>
    <w:rsid w:val="32A2679D"/>
    <w:rsid w:val="32AB69EB"/>
    <w:rsid w:val="32AD5A64"/>
    <w:rsid w:val="32B93821"/>
    <w:rsid w:val="32C77C8D"/>
    <w:rsid w:val="32DE1DCE"/>
    <w:rsid w:val="32EE2C0C"/>
    <w:rsid w:val="32F52AF7"/>
    <w:rsid w:val="32F84090"/>
    <w:rsid w:val="32FE7F6B"/>
    <w:rsid w:val="32FF0BAA"/>
    <w:rsid w:val="32FF1926"/>
    <w:rsid w:val="331722E5"/>
    <w:rsid w:val="33186F99"/>
    <w:rsid w:val="331F7C71"/>
    <w:rsid w:val="33205E2C"/>
    <w:rsid w:val="332F7BA8"/>
    <w:rsid w:val="33495E2C"/>
    <w:rsid w:val="335866B4"/>
    <w:rsid w:val="33611CFD"/>
    <w:rsid w:val="336B4DCF"/>
    <w:rsid w:val="336B5CCA"/>
    <w:rsid w:val="33770E96"/>
    <w:rsid w:val="33860397"/>
    <w:rsid w:val="3389208F"/>
    <w:rsid w:val="33933F9F"/>
    <w:rsid w:val="33936861"/>
    <w:rsid w:val="33BE4DBF"/>
    <w:rsid w:val="33C015C9"/>
    <w:rsid w:val="33C90311"/>
    <w:rsid w:val="33D219EC"/>
    <w:rsid w:val="33DE3122"/>
    <w:rsid w:val="33E27F52"/>
    <w:rsid w:val="33E93062"/>
    <w:rsid w:val="33ED05C4"/>
    <w:rsid w:val="33EF4B31"/>
    <w:rsid w:val="33F57FE1"/>
    <w:rsid w:val="33FC0D64"/>
    <w:rsid w:val="340835E8"/>
    <w:rsid w:val="3409415F"/>
    <w:rsid w:val="340A52D3"/>
    <w:rsid w:val="341008CA"/>
    <w:rsid w:val="341F2FF2"/>
    <w:rsid w:val="34207F2C"/>
    <w:rsid w:val="344F222D"/>
    <w:rsid w:val="34613D99"/>
    <w:rsid w:val="347B42FC"/>
    <w:rsid w:val="347F7BD2"/>
    <w:rsid w:val="34825798"/>
    <w:rsid w:val="34840D56"/>
    <w:rsid w:val="34867D29"/>
    <w:rsid w:val="348905E7"/>
    <w:rsid w:val="34940704"/>
    <w:rsid w:val="34A05AC1"/>
    <w:rsid w:val="34A56D42"/>
    <w:rsid w:val="34AA2E4C"/>
    <w:rsid w:val="34B66ABF"/>
    <w:rsid w:val="34B70BA4"/>
    <w:rsid w:val="34BB2E3F"/>
    <w:rsid w:val="34BB65A9"/>
    <w:rsid w:val="34BC4909"/>
    <w:rsid w:val="34C2751F"/>
    <w:rsid w:val="34D349A7"/>
    <w:rsid w:val="34DB6504"/>
    <w:rsid w:val="34E25B39"/>
    <w:rsid w:val="34E738B2"/>
    <w:rsid w:val="34F119FE"/>
    <w:rsid w:val="34FD2679"/>
    <w:rsid w:val="34FE6F3E"/>
    <w:rsid w:val="3501431F"/>
    <w:rsid w:val="35106F52"/>
    <w:rsid w:val="35120BD7"/>
    <w:rsid w:val="351576F7"/>
    <w:rsid w:val="35167539"/>
    <w:rsid w:val="35186345"/>
    <w:rsid w:val="351F6A12"/>
    <w:rsid w:val="35285EBE"/>
    <w:rsid w:val="352D2431"/>
    <w:rsid w:val="352F5C65"/>
    <w:rsid w:val="352F64C5"/>
    <w:rsid w:val="35323319"/>
    <w:rsid w:val="353234E6"/>
    <w:rsid w:val="353F2705"/>
    <w:rsid w:val="35477C7A"/>
    <w:rsid w:val="35635380"/>
    <w:rsid w:val="356E0790"/>
    <w:rsid w:val="3575690E"/>
    <w:rsid w:val="357C4BC9"/>
    <w:rsid w:val="3589750A"/>
    <w:rsid w:val="35A60A52"/>
    <w:rsid w:val="35A62687"/>
    <w:rsid w:val="35AD118B"/>
    <w:rsid w:val="35B30FC3"/>
    <w:rsid w:val="35D30E0B"/>
    <w:rsid w:val="35DE1853"/>
    <w:rsid w:val="35DF75EB"/>
    <w:rsid w:val="35ED5D32"/>
    <w:rsid w:val="35FB5810"/>
    <w:rsid w:val="36032809"/>
    <w:rsid w:val="360472AA"/>
    <w:rsid w:val="361475AC"/>
    <w:rsid w:val="362B1E94"/>
    <w:rsid w:val="36325FFD"/>
    <w:rsid w:val="363A1E0A"/>
    <w:rsid w:val="363C4169"/>
    <w:rsid w:val="36430B79"/>
    <w:rsid w:val="364840E9"/>
    <w:rsid w:val="364D2E6A"/>
    <w:rsid w:val="36523C7D"/>
    <w:rsid w:val="365907AB"/>
    <w:rsid w:val="365B2920"/>
    <w:rsid w:val="365B3CD2"/>
    <w:rsid w:val="366147F7"/>
    <w:rsid w:val="36687DD1"/>
    <w:rsid w:val="366A1E49"/>
    <w:rsid w:val="367D4356"/>
    <w:rsid w:val="36807FC7"/>
    <w:rsid w:val="368F1763"/>
    <w:rsid w:val="368F6F6A"/>
    <w:rsid w:val="36913DD8"/>
    <w:rsid w:val="36945B5E"/>
    <w:rsid w:val="36957F97"/>
    <w:rsid w:val="369B3F23"/>
    <w:rsid w:val="36A42B72"/>
    <w:rsid w:val="36A670CA"/>
    <w:rsid w:val="36BF12C4"/>
    <w:rsid w:val="36C1186F"/>
    <w:rsid w:val="36D57ED0"/>
    <w:rsid w:val="36D732A1"/>
    <w:rsid w:val="36DD38EC"/>
    <w:rsid w:val="36DE70F0"/>
    <w:rsid w:val="36E1313E"/>
    <w:rsid w:val="36E25AD0"/>
    <w:rsid w:val="36EE69B7"/>
    <w:rsid w:val="36F153FE"/>
    <w:rsid w:val="370272A4"/>
    <w:rsid w:val="370858B5"/>
    <w:rsid w:val="370B1E9E"/>
    <w:rsid w:val="370E302F"/>
    <w:rsid w:val="370F00EF"/>
    <w:rsid w:val="37102086"/>
    <w:rsid w:val="37116DFA"/>
    <w:rsid w:val="37295838"/>
    <w:rsid w:val="37322B80"/>
    <w:rsid w:val="3734169A"/>
    <w:rsid w:val="373961FC"/>
    <w:rsid w:val="373A2E65"/>
    <w:rsid w:val="37417149"/>
    <w:rsid w:val="374D7E52"/>
    <w:rsid w:val="375926A7"/>
    <w:rsid w:val="376362C0"/>
    <w:rsid w:val="37743DB5"/>
    <w:rsid w:val="377A6453"/>
    <w:rsid w:val="37834C35"/>
    <w:rsid w:val="37AA139D"/>
    <w:rsid w:val="37AA294F"/>
    <w:rsid w:val="37AB2F08"/>
    <w:rsid w:val="37AD68C5"/>
    <w:rsid w:val="37B95C43"/>
    <w:rsid w:val="37C70536"/>
    <w:rsid w:val="37C87693"/>
    <w:rsid w:val="37D0098B"/>
    <w:rsid w:val="37D765DE"/>
    <w:rsid w:val="37E905B1"/>
    <w:rsid w:val="37F60909"/>
    <w:rsid w:val="37F9098A"/>
    <w:rsid w:val="38142B02"/>
    <w:rsid w:val="38193548"/>
    <w:rsid w:val="382058FA"/>
    <w:rsid w:val="38231F56"/>
    <w:rsid w:val="382B1886"/>
    <w:rsid w:val="382E0026"/>
    <w:rsid w:val="382E2F7D"/>
    <w:rsid w:val="38415313"/>
    <w:rsid w:val="38485DF7"/>
    <w:rsid w:val="3849094C"/>
    <w:rsid w:val="384B3ECE"/>
    <w:rsid w:val="384C5071"/>
    <w:rsid w:val="384D6B39"/>
    <w:rsid w:val="38564788"/>
    <w:rsid w:val="38590F4D"/>
    <w:rsid w:val="38596AF3"/>
    <w:rsid w:val="38622B9D"/>
    <w:rsid w:val="38627EC7"/>
    <w:rsid w:val="386D71FF"/>
    <w:rsid w:val="386E7AA3"/>
    <w:rsid w:val="389D3A43"/>
    <w:rsid w:val="38AF48CB"/>
    <w:rsid w:val="38B52F84"/>
    <w:rsid w:val="38B868C4"/>
    <w:rsid w:val="38BB0FC9"/>
    <w:rsid w:val="38CC1751"/>
    <w:rsid w:val="38CE5899"/>
    <w:rsid w:val="38DC09C3"/>
    <w:rsid w:val="38DC39B5"/>
    <w:rsid w:val="38DF31AA"/>
    <w:rsid w:val="38E77DBD"/>
    <w:rsid w:val="38EA1195"/>
    <w:rsid w:val="38F14B64"/>
    <w:rsid w:val="38F560E3"/>
    <w:rsid w:val="38FC7A55"/>
    <w:rsid w:val="39042079"/>
    <w:rsid w:val="39052D13"/>
    <w:rsid w:val="390D36A2"/>
    <w:rsid w:val="391A49A1"/>
    <w:rsid w:val="394220F1"/>
    <w:rsid w:val="39491558"/>
    <w:rsid w:val="39494C59"/>
    <w:rsid w:val="394A36F9"/>
    <w:rsid w:val="394D1BF2"/>
    <w:rsid w:val="395314B6"/>
    <w:rsid w:val="395F2556"/>
    <w:rsid w:val="39691C71"/>
    <w:rsid w:val="397D1E01"/>
    <w:rsid w:val="397E5F9B"/>
    <w:rsid w:val="397F0756"/>
    <w:rsid w:val="39832809"/>
    <w:rsid w:val="398D3935"/>
    <w:rsid w:val="398F64D5"/>
    <w:rsid w:val="39925713"/>
    <w:rsid w:val="39A81A99"/>
    <w:rsid w:val="39B1488B"/>
    <w:rsid w:val="39C54159"/>
    <w:rsid w:val="39CC10A3"/>
    <w:rsid w:val="39D76238"/>
    <w:rsid w:val="39DE3BB1"/>
    <w:rsid w:val="39EC321B"/>
    <w:rsid w:val="39F74522"/>
    <w:rsid w:val="39FC037B"/>
    <w:rsid w:val="39FC1161"/>
    <w:rsid w:val="3A1334E5"/>
    <w:rsid w:val="3A164C1C"/>
    <w:rsid w:val="3A1F2AC2"/>
    <w:rsid w:val="3A223231"/>
    <w:rsid w:val="3A241D1C"/>
    <w:rsid w:val="3A272153"/>
    <w:rsid w:val="3A465DBC"/>
    <w:rsid w:val="3A550600"/>
    <w:rsid w:val="3A6E07FF"/>
    <w:rsid w:val="3A7B3003"/>
    <w:rsid w:val="3A802F72"/>
    <w:rsid w:val="3A8C0713"/>
    <w:rsid w:val="3A9244C2"/>
    <w:rsid w:val="3A9E461F"/>
    <w:rsid w:val="3AA02EA3"/>
    <w:rsid w:val="3AA57E4F"/>
    <w:rsid w:val="3AAA42C8"/>
    <w:rsid w:val="3AB012FF"/>
    <w:rsid w:val="3AC95EF1"/>
    <w:rsid w:val="3ACF70EE"/>
    <w:rsid w:val="3AD81F75"/>
    <w:rsid w:val="3ADF47E1"/>
    <w:rsid w:val="3AE0606A"/>
    <w:rsid w:val="3AF816DA"/>
    <w:rsid w:val="3AFA3D56"/>
    <w:rsid w:val="3AFB104A"/>
    <w:rsid w:val="3AFE073B"/>
    <w:rsid w:val="3AFF29A3"/>
    <w:rsid w:val="3B0B2D37"/>
    <w:rsid w:val="3B134FAE"/>
    <w:rsid w:val="3B2073B6"/>
    <w:rsid w:val="3B250EDD"/>
    <w:rsid w:val="3B3C0B3E"/>
    <w:rsid w:val="3B463952"/>
    <w:rsid w:val="3B513D0A"/>
    <w:rsid w:val="3B5F2179"/>
    <w:rsid w:val="3B655B09"/>
    <w:rsid w:val="3B8579E4"/>
    <w:rsid w:val="3B864695"/>
    <w:rsid w:val="3B8E08ED"/>
    <w:rsid w:val="3B8F766A"/>
    <w:rsid w:val="3BAE4E7E"/>
    <w:rsid w:val="3BAF2A5D"/>
    <w:rsid w:val="3BB0619D"/>
    <w:rsid w:val="3BB163C0"/>
    <w:rsid w:val="3BBA4D6D"/>
    <w:rsid w:val="3BBF7969"/>
    <w:rsid w:val="3BC01229"/>
    <w:rsid w:val="3BCA62A2"/>
    <w:rsid w:val="3BD14C8B"/>
    <w:rsid w:val="3BD35221"/>
    <w:rsid w:val="3BD67907"/>
    <w:rsid w:val="3BDE6933"/>
    <w:rsid w:val="3BEE7715"/>
    <w:rsid w:val="3BF41179"/>
    <w:rsid w:val="3BF53F3D"/>
    <w:rsid w:val="3BFB714C"/>
    <w:rsid w:val="3C016A4C"/>
    <w:rsid w:val="3C0C6CA9"/>
    <w:rsid w:val="3C163523"/>
    <w:rsid w:val="3C1D1107"/>
    <w:rsid w:val="3C2A64E6"/>
    <w:rsid w:val="3C2B0C2D"/>
    <w:rsid w:val="3C337C62"/>
    <w:rsid w:val="3C362A50"/>
    <w:rsid w:val="3C377FD3"/>
    <w:rsid w:val="3C3F2C1D"/>
    <w:rsid w:val="3C4717EF"/>
    <w:rsid w:val="3C4830EA"/>
    <w:rsid w:val="3C74352B"/>
    <w:rsid w:val="3C8539C2"/>
    <w:rsid w:val="3C8B4C69"/>
    <w:rsid w:val="3C907CF3"/>
    <w:rsid w:val="3CA115B4"/>
    <w:rsid w:val="3CA16616"/>
    <w:rsid w:val="3CB91C1F"/>
    <w:rsid w:val="3CC04193"/>
    <w:rsid w:val="3CC40BD7"/>
    <w:rsid w:val="3CD3482D"/>
    <w:rsid w:val="3CDF4781"/>
    <w:rsid w:val="3CE04661"/>
    <w:rsid w:val="3CEA3F9B"/>
    <w:rsid w:val="3CEB3A0D"/>
    <w:rsid w:val="3CEF7C71"/>
    <w:rsid w:val="3CF96863"/>
    <w:rsid w:val="3CFB4246"/>
    <w:rsid w:val="3D0C5D9D"/>
    <w:rsid w:val="3D1E610B"/>
    <w:rsid w:val="3D3969D1"/>
    <w:rsid w:val="3D3E6074"/>
    <w:rsid w:val="3D4D5D70"/>
    <w:rsid w:val="3D5A6937"/>
    <w:rsid w:val="3D6C0D5F"/>
    <w:rsid w:val="3D7668D9"/>
    <w:rsid w:val="3D794E5C"/>
    <w:rsid w:val="3D7C54FE"/>
    <w:rsid w:val="3D80505A"/>
    <w:rsid w:val="3D8F7119"/>
    <w:rsid w:val="3D9103F2"/>
    <w:rsid w:val="3DA3143F"/>
    <w:rsid w:val="3DB649F3"/>
    <w:rsid w:val="3DBE0C7E"/>
    <w:rsid w:val="3DC277B9"/>
    <w:rsid w:val="3DC3557E"/>
    <w:rsid w:val="3DCB3552"/>
    <w:rsid w:val="3DE721E5"/>
    <w:rsid w:val="3DE969FC"/>
    <w:rsid w:val="3E0D78D6"/>
    <w:rsid w:val="3E0E6384"/>
    <w:rsid w:val="3E173086"/>
    <w:rsid w:val="3E187B0C"/>
    <w:rsid w:val="3E1E586A"/>
    <w:rsid w:val="3E1F28D1"/>
    <w:rsid w:val="3E202CC1"/>
    <w:rsid w:val="3E253C70"/>
    <w:rsid w:val="3E2D612B"/>
    <w:rsid w:val="3E364DCD"/>
    <w:rsid w:val="3E3849C1"/>
    <w:rsid w:val="3E3929BE"/>
    <w:rsid w:val="3E543227"/>
    <w:rsid w:val="3E55633E"/>
    <w:rsid w:val="3E660D2A"/>
    <w:rsid w:val="3E672E74"/>
    <w:rsid w:val="3E690889"/>
    <w:rsid w:val="3E6C13BC"/>
    <w:rsid w:val="3E761BC4"/>
    <w:rsid w:val="3E773BD0"/>
    <w:rsid w:val="3E7D2491"/>
    <w:rsid w:val="3E81318F"/>
    <w:rsid w:val="3E8F505A"/>
    <w:rsid w:val="3E922CE4"/>
    <w:rsid w:val="3E9565D9"/>
    <w:rsid w:val="3EA43669"/>
    <w:rsid w:val="3EA439A7"/>
    <w:rsid w:val="3EB516EB"/>
    <w:rsid w:val="3EC42C96"/>
    <w:rsid w:val="3ECE377B"/>
    <w:rsid w:val="3ED558EA"/>
    <w:rsid w:val="3EDE4B87"/>
    <w:rsid w:val="3EE7545B"/>
    <w:rsid w:val="3EE951E0"/>
    <w:rsid w:val="3EEE13C4"/>
    <w:rsid w:val="3EFB7A80"/>
    <w:rsid w:val="3F072895"/>
    <w:rsid w:val="3F1730CD"/>
    <w:rsid w:val="3F1D6D13"/>
    <w:rsid w:val="3F233B02"/>
    <w:rsid w:val="3F265052"/>
    <w:rsid w:val="3F4C6436"/>
    <w:rsid w:val="3F673E97"/>
    <w:rsid w:val="3F6F36C3"/>
    <w:rsid w:val="3F720380"/>
    <w:rsid w:val="3F836289"/>
    <w:rsid w:val="3F972557"/>
    <w:rsid w:val="3F9976F9"/>
    <w:rsid w:val="3F9B51C8"/>
    <w:rsid w:val="3FB6452E"/>
    <w:rsid w:val="3FBE54BD"/>
    <w:rsid w:val="3FCF0E95"/>
    <w:rsid w:val="3FCF4247"/>
    <w:rsid w:val="3FD2709E"/>
    <w:rsid w:val="3FD47B28"/>
    <w:rsid w:val="3FD53C0C"/>
    <w:rsid w:val="3FDC15F6"/>
    <w:rsid w:val="3FE75F72"/>
    <w:rsid w:val="400F5200"/>
    <w:rsid w:val="401C0D95"/>
    <w:rsid w:val="40203144"/>
    <w:rsid w:val="40231DBA"/>
    <w:rsid w:val="403C1EB4"/>
    <w:rsid w:val="403E3990"/>
    <w:rsid w:val="4047026A"/>
    <w:rsid w:val="404F16ED"/>
    <w:rsid w:val="40523840"/>
    <w:rsid w:val="40631DA9"/>
    <w:rsid w:val="408502A8"/>
    <w:rsid w:val="409277F2"/>
    <w:rsid w:val="40AF1AF7"/>
    <w:rsid w:val="40AF5517"/>
    <w:rsid w:val="40BA4ECC"/>
    <w:rsid w:val="40D912D7"/>
    <w:rsid w:val="40E629CF"/>
    <w:rsid w:val="40FE0741"/>
    <w:rsid w:val="40FE1B3A"/>
    <w:rsid w:val="41041289"/>
    <w:rsid w:val="41090032"/>
    <w:rsid w:val="411F00D7"/>
    <w:rsid w:val="411F6235"/>
    <w:rsid w:val="41215D26"/>
    <w:rsid w:val="41296275"/>
    <w:rsid w:val="413007AC"/>
    <w:rsid w:val="41335D63"/>
    <w:rsid w:val="413F3490"/>
    <w:rsid w:val="414E2FE2"/>
    <w:rsid w:val="41523C4C"/>
    <w:rsid w:val="41546732"/>
    <w:rsid w:val="416C577C"/>
    <w:rsid w:val="41725B34"/>
    <w:rsid w:val="4187213D"/>
    <w:rsid w:val="41925D7F"/>
    <w:rsid w:val="419301D3"/>
    <w:rsid w:val="41975DF4"/>
    <w:rsid w:val="41986986"/>
    <w:rsid w:val="419D5CD7"/>
    <w:rsid w:val="41A41340"/>
    <w:rsid w:val="41AA2A1D"/>
    <w:rsid w:val="41B049E4"/>
    <w:rsid w:val="41D7571D"/>
    <w:rsid w:val="41D97661"/>
    <w:rsid w:val="41DC094A"/>
    <w:rsid w:val="41DC41C6"/>
    <w:rsid w:val="41E511C5"/>
    <w:rsid w:val="41E67D9E"/>
    <w:rsid w:val="41ED391C"/>
    <w:rsid w:val="41F3380C"/>
    <w:rsid w:val="41F52115"/>
    <w:rsid w:val="41FA5981"/>
    <w:rsid w:val="4201301C"/>
    <w:rsid w:val="420657AC"/>
    <w:rsid w:val="42115DA1"/>
    <w:rsid w:val="42142625"/>
    <w:rsid w:val="4217530A"/>
    <w:rsid w:val="421F4038"/>
    <w:rsid w:val="42203D24"/>
    <w:rsid w:val="422D4AE8"/>
    <w:rsid w:val="42314447"/>
    <w:rsid w:val="4235441D"/>
    <w:rsid w:val="42493F56"/>
    <w:rsid w:val="425124BA"/>
    <w:rsid w:val="425203D4"/>
    <w:rsid w:val="42526D50"/>
    <w:rsid w:val="425836AC"/>
    <w:rsid w:val="4264587B"/>
    <w:rsid w:val="426A45D8"/>
    <w:rsid w:val="42794A7D"/>
    <w:rsid w:val="42971CA7"/>
    <w:rsid w:val="42B3705B"/>
    <w:rsid w:val="42BC4AA8"/>
    <w:rsid w:val="42CC5307"/>
    <w:rsid w:val="42CC5C90"/>
    <w:rsid w:val="42CE2AA7"/>
    <w:rsid w:val="42F229BE"/>
    <w:rsid w:val="42F378B4"/>
    <w:rsid w:val="430B60DD"/>
    <w:rsid w:val="430D0DEC"/>
    <w:rsid w:val="431173C6"/>
    <w:rsid w:val="43152103"/>
    <w:rsid w:val="4316068E"/>
    <w:rsid w:val="431B724D"/>
    <w:rsid w:val="43222F0C"/>
    <w:rsid w:val="43272BD0"/>
    <w:rsid w:val="432B47F3"/>
    <w:rsid w:val="43483B75"/>
    <w:rsid w:val="436C13AB"/>
    <w:rsid w:val="436E57B2"/>
    <w:rsid w:val="4376730B"/>
    <w:rsid w:val="438D01F0"/>
    <w:rsid w:val="439D6ED1"/>
    <w:rsid w:val="439E32B8"/>
    <w:rsid w:val="43A44EF9"/>
    <w:rsid w:val="43A6126A"/>
    <w:rsid w:val="43A80858"/>
    <w:rsid w:val="43B831C8"/>
    <w:rsid w:val="43C377D2"/>
    <w:rsid w:val="43C406A4"/>
    <w:rsid w:val="43C93030"/>
    <w:rsid w:val="43E146DA"/>
    <w:rsid w:val="43EC0E67"/>
    <w:rsid w:val="43F2247C"/>
    <w:rsid w:val="43FE3688"/>
    <w:rsid w:val="440435D5"/>
    <w:rsid w:val="44174AD1"/>
    <w:rsid w:val="44257BFC"/>
    <w:rsid w:val="44325A9E"/>
    <w:rsid w:val="444210DC"/>
    <w:rsid w:val="444F33AB"/>
    <w:rsid w:val="4451670E"/>
    <w:rsid w:val="44570234"/>
    <w:rsid w:val="445F0E71"/>
    <w:rsid w:val="446404E3"/>
    <w:rsid w:val="44660C06"/>
    <w:rsid w:val="44665B05"/>
    <w:rsid w:val="446B783C"/>
    <w:rsid w:val="446F4562"/>
    <w:rsid w:val="4470492F"/>
    <w:rsid w:val="44790028"/>
    <w:rsid w:val="447A3445"/>
    <w:rsid w:val="44820CEE"/>
    <w:rsid w:val="448C3BA5"/>
    <w:rsid w:val="448E2F87"/>
    <w:rsid w:val="44900919"/>
    <w:rsid w:val="449B74D2"/>
    <w:rsid w:val="449C3743"/>
    <w:rsid w:val="449E2D3B"/>
    <w:rsid w:val="44A235A0"/>
    <w:rsid w:val="44A36C2B"/>
    <w:rsid w:val="44AB4BC7"/>
    <w:rsid w:val="44AE1AAF"/>
    <w:rsid w:val="44BA0F69"/>
    <w:rsid w:val="44BF59D6"/>
    <w:rsid w:val="44C01928"/>
    <w:rsid w:val="44D8381A"/>
    <w:rsid w:val="44DD5913"/>
    <w:rsid w:val="44E643F4"/>
    <w:rsid w:val="44E7710C"/>
    <w:rsid w:val="44E8692A"/>
    <w:rsid w:val="44FF18CE"/>
    <w:rsid w:val="45050161"/>
    <w:rsid w:val="450E7856"/>
    <w:rsid w:val="451359F7"/>
    <w:rsid w:val="451A4067"/>
    <w:rsid w:val="453140C9"/>
    <w:rsid w:val="453E5FD1"/>
    <w:rsid w:val="45440498"/>
    <w:rsid w:val="45605984"/>
    <w:rsid w:val="45606523"/>
    <w:rsid w:val="457B0258"/>
    <w:rsid w:val="457F75D4"/>
    <w:rsid w:val="45856CE6"/>
    <w:rsid w:val="458B1FDE"/>
    <w:rsid w:val="45B0070E"/>
    <w:rsid w:val="45B12F85"/>
    <w:rsid w:val="45D456F3"/>
    <w:rsid w:val="45E24340"/>
    <w:rsid w:val="45E80295"/>
    <w:rsid w:val="45F355FF"/>
    <w:rsid w:val="45F53F7D"/>
    <w:rsid w:val="45F84119"/>
    <w:rsid w:val="45F870D9"/>
    <w:rsid w:val="45FA1946"/>
    <w:rsid w:val="45FF097B"/>
    <w:rsid w:val="460453F3"/>
    <w:rsid w:val="46207CAC"/>
    <w:rsid w:val="46396697"/>
    <w:rsid w:val="463C7675"/>
    <w:rsid w:val="4645500B"/>
    <w:rsid w:val="46521E67"/>
    <w:rsid w:val="4657738B"/>
    <w:rsid w:val="466467A3"/>
    <w:rsid w:val="466C3E19"/>
    <w:rsid w:val="467007B8"/>
    <w:rsid w:val="467C3FB3"/>
    <w:rsid w:val="4688445A"/>
    <w:rsid w:val="4690719E"/>
    <w:rsid w:val="46A472E7"/>
    <w:rsid w:val="46AE71CF"/>
    <w:rsid w:val="46BB18C2"/>
    <w:rsid w:val="46C728B1"/>
    <w:rsid w:val="46D0325B"/>
    <w:rsid w:val="46DD325A"/>
    <w:rsid w:val="46DE34C3"/>
    <w:rsid w:val="46DF6665"/>
    <w:rsid w:val="46E810EF"/>
    <w:rsid w:val="47023760"/>
    <w:rsid w:val="470B1699"/>
    <w:rsid w:val="471F4E85"/>
    <w:rsid w:val="472C73B3"/>
    <w:rsid w:val="47337FBA"/>
    <w:rsid w:val="473447AF"/>
    <w:rsid w:val="473A4558"/>
    <w:rsid w:val="473D3A53"/>
    <w:rsid w:val="47494918"/>
    <w:rsid w:val="474F3F6F"/>
    <w:rsid w:val="4756030A"/>
    <w:rsid w:val="475A1F3D"/>
    <w:rsid w:val="475F4032"/>
    <w:rsid w:val="475F6EAE"/>
    <w:rsid w:val="47623242"/>
    <w:rsid w:val="47645BE5"/>
    <w:rsid w:val="477750BF"/>
    <w:rsid w:val="478602FE"/>
    <w:rsid w:val="4788474D"/>
    <w:rsid w:val="478C6A1E"/>
    <w:rsid w:val="47A52935"/>
    <w:rsid w:val="47A735EC"/>
    <w:rsid w:val="47BA2618"/>
    <w:rsid w:val="47C7170C"/>
    <w:rsid w:val="47CC2DCB"/>
    <w:rsid w:val="47DC0358"/>
    <w:rsid w:val="47DF5BDA"/>
    <w:rsid w:val="47E1313D"/>
    <w:rsid w:val="47E92E90"/>
    <w:rsid w:val="47ED565D"/>
    <w:rsid w:val="47F7780F"/>
    <w:rsid w:val="47F8772B"/>
    <w:rsid w:val="47F9687D"/>
    <w:rsid w:val="480828F4"/>
    <w:rsid w:val="480F4A9B"/>
    <w:rsid w:val="48183D0A"/>
    <w:rsid w:val="48185C3B"/>
    <w:rsid w:val="48203972"/>
    <w:rsid w:val="482659EB"/>
    <w:rsid w:val="482915A1"/>
    <w:rsid w:val="482B2CA2"/>
    <w:rsid w:val="48332842"/>
    <w:rsid w:val="48367BCD"/>
    <w:rsid w:val="48475E5B"/>
    <w:rsid w:val="484C728E"/>
    <w:rsid w:val="48546284"/>
    <w:rsid w:val="48673985"/>
    <w:rsid w:val="4868495E"/>
    <w:rsid w:val="486D1128"/>
    <w:rsid w:val="487A1366"/>
    <w:rsid w:val="48911624"/>
    <w:rsid w:val="48A35BF5"/>
    <w:rsid w:val="48A53080"/>
    <w:rsid w:val="48A7274B"/>
    <w:rsid w:val="48BB27A2"/>
    <w:rsid w:val="48C50494"/>
    <w:rsid w:val="48CF762E"/>
    <w:rsid w:val="48D14DC1"/>
    <w:rsid w:val="48D33B15"/>
    <w:rsid w:val="48D65B9F"/>
    <w:rsid w:val="48E0760E"/>
    <w:rsid w:val="48E6032B"/>
    <w:rsid w:val="48FF540C"/>
    <w:rsid w:val="49037802"/>
    <w:rsid w:val="4907289B"/>
    <w:rsid w:val="490736B7"/>
    <w:rsid w:val="49233767"/>
    <w:rsid w:val="492368B2"/>
    <w:rsid w:val="49330677"/>
    <w:rsid w:val="49334A59"/>
    <w:rsid w:val="49400AC8"/>
    <w:rsid w:val="49470E82"/>
    <w:rsid w:val="49547A99"/>
    <w:rsid w:val="495901D5"/>
    <w:rsid w:val="497A2B89"/>
    <w:rsid w:val="49833877"/>
    <w:rsid w:val="49A23A55"/>
    <w:rsid w:val="49A82698"/>
    <w:rsid w:val="49AB642D"/>
    <w:rsid w:val="49B471FC"/>
    <w:rsid w:val="49CC1831"/>
    <w:rsid w:val="49D076E7"/>
    <w:rsid w:val="49D5308A"/>
    <w:rsid w:val="49D53511"/>
    <w:rsid w:val="49EA431E"/>
    <w:rsid w:val="49FF73CE"/>
    <w:rsid w:val="4A023150"/>
    <w:rsid w:val="4A0631BF"/>
    <w:rsid w:val="4A0A35D1"/>
    <w:rsid w:val="4A147B66"/>
    <w:rsid w:val="4A1732DC"/>
    <w:rsid w:val="4A1E1B9D"/>
    <w:rsid w:val="4A2C7A4B"/>
    <w:rsid w:val="4A2D0A20"/>
    <w:rsid w:val="4A2E2544"/>
    <w:rsid w:val="4A3C47B4"/>
    <w:rsid w:val="4A405510"/>
    <w:rsid w:val="4A433788"/>
    <w:rsid w:val="4A465A34"/>
    <w:rsid w:val="4A6E6200"/>
    <w:rsid w:val="4A7C185C"/>
    <w:rsid w:val="4A7D60B0"/>
    <w:rsid w:val="4A8802DC"/>
    <w:rsid w:val="4A997445"/>
    <w:rsid w:val="4A9E2811"/>
    <w:rsid w:val="4AA16BA6"/>
    <w:rsid w:val="4AA51748"/>
    <w:rsid w:val="4AB8011F"/>
    <w:rsid w:val="4ABD46F1"/>
    <w:rsid w:val="4ABE650E"/>
    <w:rsid w:val="4AC155BE"/>
    <w:rsid w:val="4AD12F7F"/>
    <w:rsid w:val="4AD275FD"/>
    <w:rsid w:val="4AD352E6"/>
    <w:rsid w:val="4AE058E3"/>
    <w:rsid w:val="4AE15C0F"/>
    <w:rsid w:val="4AE6752C"/>
    <w:rsid w:val="4AE9231E"/>
    <w:rsid w:val="4AE949FF"/>
    <w:rsid w:val="4AEE6D92"/>
    <w:rsid w:val="4AF13446"/>
    <w:rsid w:val="4AF54730"/>
    <w:rsid w:val="4AF927B5"/>
    <w:rsid w:val="4B013590"/>
    <w:rsid w:val="4B0D2F3A"/>
    <w:rsid w:val="4B12310D"/>
    <w:rsid w:val="4B186475"/>
    <w:rsid w:val="4B2B34C1"/>
    <w:rsid w:val="4B2E0F89"/>
    <w:rsid w:val="4B3D17C2"/>
    <w:rsid w:val="4B440245"/>
    <w:rsid w:val="4B514E92"/>
    <w:rsid w:val="4B592819"/>
    <w:rsid w:val="4B660914"/>
    <w:rsid w:val="4B6763DF"/>
    <w:rsid w:val="4B6C6DC0"/>
    <w:rsid w:val="4B752EA2"/>
    <w:rsid w:val="4B822E0C"/>
    <w:rsid w:val="4B955F47"/>
    <w:rsid w:val="4B9A3129"/>
    <w:rsid w:val="4B9A50D4"/>
    <w:rsid w:val="4BAF4094"/>
    <w:rsid w:val="4BB01C4B"/>
    <w:rsid w:val="4BB04038"/>
    <w:rsid w:val="4BBB2604"/>
    <w:rsid w:val="4BCF275A"/>
    <w:rsid w:val="4BD21D75"/>
    <w:rsid w:val="4BD540FA"/>
    <w:rsid w:val="4BE96E4B"/>
    <w:rsid w:val="4BFA6CDB"/>
    <w:rsid w:val="4C015095"/>
    <w:rsid w:val="4C11297B"/>
    <w:rsid w:val="4C1462C2"/>
    <w:rsid w:val="4C1710A2"/>
    <w:rsid w:val="4C1D07B0"/>
    <w:rsid w:val="4C1F0EFC"/>
    <w:rsid w:val="4C3F33DA"/>
    <w:rsid w:val="4C4434BF"/>
    <w:rsid w:val="4C522BF4"/>
    <w:rsid w:val="4C5C7035"/>
    <w:rsid w:val="4C6016AD"/>
    <w:rsid w:val="4C6658A9"/>
    <w:rsid w:val="4C6769DF"/>
    <w:rsid w:val="4C764211"/>
    <w:rsid w:val="4C7C4859"/>
    <w:rsid w:val="4C931131"/>
    <w:rsid w:val="4C942A48"/>
    <w:rsid w:val="4CA4097E"/>
    <w:rsid w:val="4CC20207"/>
    <w:rsid w:val="4CD1472B"/>
    <w:rsid w:val="4CD66426"/>
    <w:rsid w:val="4CDF6E3F"/>
    <w:rsid w:val="4CFE0750"/>
    <w:rsid w:val="4CFF3C56"/>
    <w:rsid w:val="4D1243AF"/>
    <w:rsid w:val="4D190950"/>
    <w:rsid w:val="4D266425"/>
    <w:rsid w:val="4D334D99"/>
    <w:rsid w:val="4D3D2FED"/>
    <w:rsid w:val="4D617312"/>
    <w:rsid w:val="4D71634B"/>
    <w:rsid w:val="4D851D19"/>
    <w:rsid w:val="4D8A7C43"/>
    <w:rsid w:val="4DCE041F"/>
    <w:rsid w:val="4DE71B13"/>
    <w:rsid w:val="4DEA7B48"/>
    <w:rsid w:val="4E080529"/>
    <w:rsid w:val="4E0F37AB"/>
    <w:rsid w:val="4E1647CA"/>
    <w:rsid w:val="4E377477"/>
    <w:rsid w:val="4E420EBE"/>
    <w:rsid w:val="4E4235F6"/>
    <w:rsid w:val="4E4C4AB1"/>
    <w:rsid w:val="4E513369"/>
    <w:rsid w:val="4E514AFB"/>
    <w:rsid w:val="4E596E28"/>
    <w:rsid w:val="4E5C3B05"/>
    <w:rsid w:val="4E6322D3"/>
    <w:rsid w:val="4E6A180D"/>
    <w:rsid w:val="4E90420E"/>
    <w:rsid w:val="4E975FCD"/>
    <w:rsid w:val="4E992FA1"/>
    <w:rsid w:val="4E996036"/>
    <w:rsid w:val="4E9B051D"/>
    <w:rsid w:val="4E9B4E83"/>
    <w:rsid w:val="4E9D724E"/>
    <w:rsid w:val="4EA84AA1"/>
    <w:rsid w:val="4EAF3200"/>
    <w:rsid w:val="4EBB4997"/>
    <w:rsid w:val="4EC527C5"/>
    <w:rsid w:val="4ECF330E"/>
    <w:rsid w:val="4ED153B6"/>
    <w:rsid w:val="4EE07ADA"/>
    <w:rsid w:val="4EE5680B"/>
    <w:rsid w:val="4EE67EDE"/>
    <w:rsid w:val="4EE74FA1"/>
    <w:rsid w:val="4EE84719"/>
    <w:rsid w:val="4EED6366"/>
    <w:rsid w:val="4EEF551A"/>
    <w:rsid w:val="4EFA3281"/>
    <w:rsid w:val="4F000094"/>
    <w:rsid w:val="4F02688D"/>
    <w:rsid w:val="4F15024A"/>
    <w:rsid w:val="4F182698"/>
    <w:rsid w:val="4F290ADD"/>
    <w:rsid w:val="4F37739E"/>
    <w:rsid w:val="4F411544"/>
    <w:rsid w:val="4F412F91"/>
    <w:rsid w:val="4F4576A6"/>
    <w:rsid w:val="4F48409F"/>
    <w:rsid w:val="4F4A3FC8"/>
    <w:rsid w:val="4F4B6866"/>
    <w:rsid w:val="4F4C702D"/>
    <w:rsid w:val="4F4F0E49"/>
    <w:rsid w:val="4F631D2D"/>
    <w:rsid w:val="4F7D5F4D"/>
    <w:rsid w:val="4F903153"/>
    <w:rsid w:val="4F935C54"/>
    <w:rsid w:val="4F974004"/>
    <w:rsid w:val="4F9853F6"/>
    <w:rsid w:val="4F9876E7"/>
    <w:rsid w:val="4F9C1919"/>
    <w:rsid w:val="4FA56253"/>
    <w:rsid w:val="4FB97270"/>
    <w:rsid w:val="4FBF7F31"/>
    <w:rsid w:val="4FC367E9"/>
    <w:rsid w:val="4FC5708F"/>
    <w:rsid w:val="4FC651D8"/>
    <w:rsid w:val="4FC65B45"/>
    <w:rsid w:val="4FCB1CE0"/>
    <w:rsid w:val="4FD531E9"/>
    <w:rsid w:val="4FE559FD"/>
    <w:rsid w:val="4FE73EBD"/>
    <w:rsid w:val="4FEA581A"/>
    <w:rsid w:val="4FEB1861"/>
    <w:rsid w:val="4FF352AB"/>
    <w:rsid w:val="4FF54EE8"/>
    <w:rsid w:val="4FF65999"/>
    <w:rsid w:val="4FFB27FD"/>
    <w:rsid w:val="4FFF052A"/>
    <w:rsid w:val="50050901"/>
    <w:rsid w:val="500C4409"/>
    <w:rsid w:val="50150ECF"/>
    <w:rsid w:val="5018290C"/>
    <w:rsid w:val="50204BA7"/>
    <w:rsid w:val="50285A23"/>
    <w:rsid w:val="503465DD"/>
    <w:rsid w:val="5038390F"/>
    <w:rsid w:val="50392AB0"/>
    <w:rsid w:val="503C5E1B"/>
    <w:rsid w:val="50402089"/>
    <w:rsid w:val="50445452"/>
    <w:rsid w:val="50482A63"/>
    <w:rsid w:val="5050509B"/>
    <w:rsid w:val="50531E59"/>
    <w:rsid w:val="5063588E"/>
    <w:rsid w:val="5072049D"/>
    <w:rsid w:val="507244C7"/>
    <w:rsid w:val="507733AC"/>
    <w:rsid w:val="5078172A"/>
    <w:rsid w:val="507B426C"/>
    <w:rsid w:val="507C742E"/>
    <w:rsid w:val="50854955"/>
    <w:rsid w:val="508670E0"/>
    <w:rsid w:val="50900AD3"/>
    <w:rsid w:val="50956A16"/>
    <w:rsid w:val="509B1C89"/>
    <w:rsid w:val="509D6E37"/>
    <w:rsid w:val="50AF3789"/>
    <w:rsid w:val="50BA5D63"/>
    <w:rsid w:val="50C26226"/>
    <w:rsid w:val="50D779BD"/>
    <w:rsid w:val="50DB4856"/>
    <w:rsid w:val="50DD0027"/>
    <w:rsid w:val="50DF2A13"/>
    <w:rsid w:val="50E93398"/>
    <w:rsid w:val="50EA0FBA"/>
    <w:rsid w:val="50EE0238"/>
    <w:rsid w:val="50F6203D"/>
    <w:rsid w:val="51093F9B"/>
    <w:rsid w:val="51124583"/>
    <w:rsid w:val="512555EE"/>
    <w:rsid w:val="512A22F7"/>
    <w:rsid w:val="512D25EA"/>
    <w:rsid w:val="512F6E43"/>
    <w:rsid w:val="513E0929"/>
    <w:rsid w:val="514247E8"/>
    <w:rsid w:val="514375CA"/>
    <w:rsid w:val="515C16A7"/>
    <w:rsid w:val="516044E2"/>
    <w:rsid w:val="5163086D"/>
    <w:rsid w:val="51635D67"/>
    <w:rsid w:val="51706CDE"/>
    <w:rsid w:val="517272F8"/>
    <w:rsid w:val="51794DCF"/>
    <w:rsid w:val="517E5E6B"/>
    <w:rsid w:val="51837720"/>
    <w:rsid w:val="51841A64"/>
    <w:rsid w:val="51AE6BF3"/>
    <w:rsid w:val="51C966C5"/>
    <w:rsid w:val="51DF04E6"/>
    <w:rsid w:val="51E54B38"/>
    <w:rsid w:val="51E86E06"/>
    <w:rsid w:val="51EA45AC"/>
    <w:rsid w:val="51ED4109"/>
    <w:rsid w:val="51F425EC"/>
    <w:rsid w:val="51F83E00"/>
    <w:rsid w:val="51F96A84"/>
    <w:rsid w:val="51FC26FE"/>
    <w:rsid w:val="5205754F"/>
    <w:rsid w:val="52065B4E"/>
    <w:rsid w:val="5223089D"/>
    <w:rsid w:val="524F0366"/>
    <w:rsid w:val="52673269"/>
    <w:rsid w:val="52692E6E"/>
    <w:rsid w:val="526E3D88"/>
    <w:rsid w:val="52722892"/>
    <w:rsid w:val="52732939"/>
    <w:rsid w:val="52793C70"/>
    <w:rsid w:val="527B1E93"/>
    <w:rsid w:val="527F3E1B"/>
    <w:rsid w:val="52862C7B"/>
    <w:rsid w:val="528B65A1"/>
    <w:rsid w:val="52911EDD"/>
    <w:rsid w:val="529357FB"/>
    <w:rsid w:val="5297014A"/>
    <w:rsid w:val="52A517F2"/>
    <w:rsid w:val="52A77CA2"/>
    <w:rsid w:val="52B87DB5"/>
    <w:rsid w:val="52B91C6A"/>
    <w:rsid w:val="52BB2E66"/>
    <w:rsid w:val="52C0005D"/>
    <w:rsid w:val="52C201A9"/>
    <w:rsid w:val="52CD1BFF"/>
    <w:rsid w:val="52D60B7D"/>
    <w:rsid w:val="52E30B5A"/>
    <w:rsid w:val="52ED02D0"/>
    <w:rsid w:val="53097FAB"/>
    <w:rsid w:val="53214BC0"/>
    <w:rsid w:val="53233B17"/>
    <w:rsid w:val="53252381"/>
    <w:rsid w:val="532C26BD"/>
    <w:rsid w:val="532D487C"/>
    <w:rsid w:val="53384DFC"/>
    <w:rsid w:val="533A0BC4"/>
    <w:rsid w:val="534068E6"/>
    <w:rsid w:val="534E16BE"/>
    <w:rsid w:val="5351746B"/>
    <w:rsid w:val="53595EDE"/>
    <w:rsid w:val="538540CF"/>
    <w:rsid w:val="53862D09"/>
    <w:rsid w:val="538848AF"/>
    <w:rsid w:val="538D28DB"/>
    <w:rsid w:val="5391130B"/>
    <w:rsid w:val="53AE5B91"/>
    <w:rsid w:val="53B34A37"/>
    <w:rsid w:val="53C217EB"/>
    <w:rsid w:val="53E20B52"/>
    <w:rsid w:val="53E240FA"/>
    <w:rsid w:val="53E71576"/>
    <w:rsid w:val="53E766AC"/>
    <w:rsid w:val="53EF53C1"/>
    <w:rsid w:val="53F17633"/>
    <w:rsid w:val="541D47BD"/>
    <w:rsid w:val="54600816"/>
    <w:rsid w:val="548D54B2"/>
    <w:rsid w:val="54A36A93"/>
    <w:rsid w:val="54A878CA"/>
    <w:rsid w:val="54AA5DC3"/>
    <w:rsid w:val="54AE7C97"/>
    <w:rsid w:val="54AF2C11"/>
    <w:rsid w:val="54B560E4"/>
    <w:rsid w:val="54C06830"/>
    <w:rsid w:val="54C45D59"/>
    <w:rsid w:val="54C55746"/>
    <w:rsid w:val="54CD0AFA"/>
    <w:rsid w:val="54D6723E"/>
    <w:rsid w:val="54D758B9"/>
    <w:rsid w:val="54E65371"/>
    <w:rsid w:val="54E749FB"/>
    <w:rsid w:val="54F3643B"/>
    <w:rsid w:val="54F526C7"/>
    <w:rsid w:val="54F60015"/>
    <w:rsid w:val="54FA3491"/>
    <w:rsid w:val="54FB186A"/>
    <w:rsid w:val="54FD1BD4"/>
    <w:rsid w:val="55025710"/>
    <w:rsid w:val="55246197"/>
    <w:rsid w:val="5527132B"/>
    <w:rsid w:val="552B70A9"/>
    <w:rsid w:val="55337E66"/>
    <w:rsid w:val="55460281"/>
    <w:rsid w:val="55467C1B"/>
    <w:rsid w:val="554A0405"/>
    <w:rsid w:val="554A0C81"/>
    <w:rsid w:val="554D6490"/>
    <w:rsid w:val="554F3284"/>
    <w:rsid w:val="55514E55"/>
    <w:rsid w:val="55544A34"/>
    <w:rsid w:val="555D2211"/>
    <w:rsid w:val="555E4C9C"/>
    <w:rsid w:val="556178BC"/>
    <w:rsid w:val="5565028D"/>
    <w:rsid w:val="556972F7"/>
    <w:rsid w:val="55727DB2"/>
    <w:rsid w:val="55740DAA"/>
    <w:rsid w:val="55762478"/>
    <w:rsid w:val="55771666"/>
    <w:rsid w:val="558B7E52"/>
    <w:rsid w:val="558C5101"/>
    <w:rsid w:val="55932824"/>
    <w:rsid w:val="55963C8F"/>
    <w:rsid w:val="559761CB"/>
    <w:rsid w:val="55B003B7"/>
    <w:rsid w:val="55B10548"/>
    <w:rsid w:val="55B3187F"/>
    <w:rsid w:val="55C22499"/>
    <w:rsid w:val="55CC4C1B"/>
    <w:rsid w:val="55EA4096"/>
    <w:rsid w:val="55F11D3C"/>
    <w:rsid w:val="55F32E87"/>
    <w:rsid w:val="55F61F17"/>
    <w:rsid w:val="56044C8D"/>
    <w:rsid w:val="56054043"/>
    <w:rsid w:val="5605678B"/>
    <w:rsid w:val="560750FD"/>
    <w:rsid w:val="560E5252"/>
    <w:rsid w:val="561A3A40"/>
    <w:rsid w:val="56214F02"/>
    <w:rsid w:val="562A4665"/>
    <w:rsid w:val="562B1C51"/>
    <w:rsid w:val="56327C65"/>
    <w:rsid w:val="56357D71"/>
    <w:rsid w:val="563847D3"/>
    <w:rsid w:val="563D353A"/>
    <w:rsid w:val="563D6F67"/>
    <w:rsid w:val="563E2542"/>
    <w:rsid w:val="564D09CD"/>
    <w:rsid w:val="565167B1"/>
    <w:rsid w:val="565750A4"/>
    <w:rsid w:val="56593D66"/>
    <w:rsid w:val="565D628C"/>
    <w:rsid w:val="5666085B"/>
    <w:rsid w:val="56676869"/>
    <w:rsid w:val="5671707E"/>
    <w:rsid w:val="567312BE"/>
    <w:rsid w:val="567625EA"/>
    <w:rsid w:val="568A0204"/>
    <w:rsid w:val="568B106B"/>
    <w:rsid w:val="5693133F"/>
    <w:rsid w:val="56977A86"/>
    <w:rsid w:val="56986138"/>
    <w:rsid w:val="56AB4F13"/>
    <w:rsid w:val="56AC7453"/>
    <w:rsid w:val="56C07998"/>
    <w:rsid w:val="56C91669"/>
    <w:rsid w:val="56DC35FF"/>
    <w:rsid w:val="56EB2FFF"/>
    <w:rsid w:val="56EC124A"/>
    <w:rsid w:val="56EE511D"/>
    <w:rsid w:val="56EF27C3"/>
    <w:rsid w:val="56F92B93"/>
    <w:rsid w:val="56FB3474"/>
    <w:rsid w:val="570A708D"/>
    <w:rsid w:val="570E563F"/>
    <w:rsid w:val="571A37D1"/>
    <w:rsid w:val="572550B5"/>
    <w:rsid w:val="572F08A7"/>
    <w:rsid w:val="573526D1"/>
    <w:rsid w:val="574219CF"/>
    <w:rsid w:val="5745396D"/>
    <w:rsid w:val="57526CE5"/>
    <w:rsid w:val="575643D3"/>
    <w:rsid w:val="575E50EC"/>
    <w:rsid w:val="57632532"/>
    <w:rsid w:val="57633589"/>
    <w:rsid w:val="57753246"/>
    <w:rsid w:val="57892AB4"/>
    <w:rsid w:val="578C1A62"/>
    <w:rsid w:val="57902AFF"/>
    <w:rsid w:val="5795074B"/>
    <w:rsid w:val="57B3184A"/>
    <w:rsid w:val="57B72011"/>
    <w:rsid w:val="57BF0FBE"/>
    <w:rsid w:val="57DD46C7"/>
    <w:rsid w:val="57DF3794"/>
    <w:rsid w:val="57E46DA2"/>
    <w:rsid w:val="57EA7AFA"/>
    <w:rsid w:val="582915F5"/>
    <w:rsid w:val="582B563B"/>
    <w:rsid w:val="583173F0"/>
    <w:rsid w:val="583A7207"/>
    <w:rsid w:val="584D1C4B"/>
    <w:rsid w:val="58520708"/>
    <w:rsid w:val="58522A4B"/>
    <w:rsid w:val="585C6682"/>
    <w:rsid w:val="58654322"/>
    <w:rsid w:val="587D718A"/>
    <w:rsid w:val="588E071D"/>
    <w:rsid w:val="58A7236F"/>
    <w:rsid w:val="58AE6F14"/>
    <w:rsid w:val="58B717A2"/>
    <w:rsid w:val="58B75ED6"/>
    <w:rsid w:val="58BF5197"/>
    <w:rsid w:val="58D62886"/>
    <w:rsid w:val="58EC2248"/>
    <w:rsid w:val="58F75CBB"/>
    <w:rsid w:val="58FE7341"/>
    <w:rsid w:val="58FF0AF4"/>
    <w:rsid w:val="59050287"/>
    <w:rsid w:val="59092133"/>
    <w:rsid w:val="59102B1B"/>
    <w:rsid w:val="591220B1"/>
    <w:rsid w:val="591222F7"/>
    <w:rsid w:val="591333EC"/>
    <w:rsid w:val="59151502"/>
    <w:rsid w:val="5927663E"/>
    <w:rsid w:val="59302955"/>
    <w:rsid w:val="59456F85"/>
    <w:rsid w:val="595922D7"/>
    <w:rsid w:val="59646D44"/>
    <w:rsid w:val="596A5457"/>
    <w:rsid w:val="59833B4B"/>
    <w:rsid w:val="59844909"/>
    <w:rsid w:val="598B47A9"/>
    <w:rsid w:val="599F694A"/>
    <w:rsid w:val="59A61279"/>
    <w:rsid w:val="59B03CFA"/>
    <w:rsid w:val="59C85608"/>
    <w:rsid w:val="59CD21A3"/>
    <w:rsid w:val="59CE4987"/>
    <w:rsid w:val="59DD0D25"/>
    <w:rsid w:val="59E2651C"/>
    <w:rsid w:val="59E82896"/>
    <w:rsid w:val="59F84433"/>
    <w:rsid w:val="59FC323C"/>
    <w:rsid w:val="5A00297F"/>
    <w:rsid w:val="5A013001"/>
    <w:rsid w:val="5A0A3CB3"/>
    <w:rsid w:val="5A10704D"/>
    <w:rsid w:val="5A127885"/>
    <w:rsid w:val="5A2069C5"/>
    <w:rsid w:val="5A207707"/>
    <w:rsid w:val="5A25502B"/>
    <w:rsid w:val="5A2820AE"/>
    <w:rsid w:val="5A303214"/>
    <w:rsid w:val="5A303BD9"/>
    <w:rsid w:val="5A3564B6"/>
    <w:rsid w:val="5A431580"/>
    <w:rsid w:val="5A543CE9"/>
    <w:rsid w:val="5A56312E"/>
    <w:rsid w:val="5A597B33"/>
    <w:rsid w:val="5A5B432B"/>
    <w:rsid w:val="5A67378C"/>
    <w:rsid w:val="5A6E5299"/>
    <w:rsid w:val="5A707122"/>
    <w:rsid w:val="5A75270B"/>
    <w:rsid w:val="5A830221"/>
    <w:rsid w:val="5A831D5B"/>
    <w:rsid w:val="5A8E6365"/>
    <w:rsid w:val="5AAA6325"/>
    <w:rsid w:val="5AAE2366"/>
    <w:rsid w:val="5ABF2085"/>
    <w:rsid w:val="5AC90508"/>
    <w:rsid w:val="5ACB1CE2"/>
    <w:rsid w:val="5AD141EC"/>
    <w:rsid w:val="5AD821EB"/>
    <w:rsid w:val="5ADA2BAE"/>
    <w:rsid w:val="5AF44590"/>
    <w:rsid w:val="5AF84484"/>
    <w:rsid w:val="5AFD36D3"/>
    <w:rsid w:val="5AFD6456"/>
    <w:rsid w:val="5B144472"/>
    <w:rsid w:val="5B194C90"/>
    <w:rsid w:val="5B214CA0"/>
    <w:rsid w:val="5B22552B"/>
    <w:rsid w:val="5B276F54"/>
    <w:rsid w:val="5B2A595C"/>
    <w:rsid w:val="5B2F4B05"/>
    <w:rsid w:val="5B3110FB"/>
    <w:rsid w:val="5B345E93"/>
    <w:rsid w:val="5B3B387F"/>
    <w:rsid w:val="5B3E32B4"/>
    <w:rsid w:val="5B3F2036"/>
    <w:rsid w:val="5B5E2F5F"/>
    <w:rsid w:val="5B62611E"/>
    <w:rsid w:val="5B67165C"/>
    <w:rsid w:val="5B6A2BC7"/>
    <w:rsid w:val="5B6A3225"/>
    <w:rsid w:val="5B6D1EBF"/>
    <w:rsid w:val="5B7816FC"/>
    <w:rsid w:val="5B8B60F8"/>
    <w:rsid w:val="5B8F60CE"/>
    <w:rsid w:val="5B95253E"/>
    <w:rsid w:val="5B98104D"/>
    <w:rsid w:val="5BAE1106"/>
    <w:rsid w:val="5BAF2C43"/>
    <w:rsid w:val="5BB62CA4"/>
    <w:rsid w:val="5BC84525"/>
    <w:rsid w:val="5BCD4B00"/>
    <w:rsid w:val="5BE16C6C"/>
    <w:rsid w:val="5BE3632A"/>
    <w:rsid w:val="5BE92E30"/>
    <w:rsid w:val="5BEF4780"/>
    <w:rsid w:val="5BF5014A"/>
    <w:rsid w:val="5BF76EF6"/>
    <w:rsid w:val="5C030CE3"/>
    <w:rsid w:val="5C036C01"/>
    <w:rsid w:val="5C1827A0"/>
    <w:rsid w:val="5C1E11D0"/>
    <w:rsid w:val="5C2F0765"/>
    <w:rsid w:val="5C335216"/>
    <w:rsid w:val="5C36522A"/>
    <w:rsid w:val="5C3E7905"/>
    <w:rsid w:val="5C4D23A0"/>
    <w:rsid w:val="5C606F0B"/>
    <w:rsid w:val="5C64634F"/>
    <w:rsid w:val="5C667823"/>
    <w:rsid w:val="5C705DC1"/>
    <w:rsid w:val="5C716F03"/>
    <w:rsid w:val="5C79720C"/>
    <w:rsid w:val="5C8312A1"/>
    <w:rsid w:val="5C895C2B"/>
    <w:rsid w:val="5C953562"/>
    <w:rsid w:val="5C9D346E"/>
    <w:rsid w:val="5CA5026D"/>
    <w:rsid w:val="5CAF0CB5"/>
    <w:rsid w:val="5CB2088E"/>
    <w:rsid w:val="5CB70D33"/>
    <w:rsid w:val="5CB82492"/>
    <w:rsid w:val="5CC4539A"/>
    <w:rsid w:val="5CCA3CAF"/>
    <w:rsid w:val="5CDD57C6"/>
    <w:rsid w:val="5CE133E5"/>
    <w:rsid w:val="5CEA37F3"/>
    <w:rsid w:val="5CEE0E88"/>
    <w:rsid w:val="5CF35C82"/>
    <w:rsid w:val="5CF8245D"/>
    <w:rsid w:val="5CF91F56"/>
    <w:rsid w:val="5CFD202F"/>
    <w:rsid w:val="5D0453EE"/>
    <w:rsid w:val="5D0710BD"/>
    <w:rsid w:val="5D0B4511"/>
    <w:rsid w:val="5D153687"/>
    <w:rsid w:val="5D1B1E0F"/>
    <w:rsid w:val="5D235852"/>
    <w:rsid w:val="5D27370F"/>
    <w:rsid w:val="5D2C478A"/>
    <w:rsid w:val="5D444CB6"/>
    <w:rsid w:val="5D4466B9"/>
    <w:rsid w:val="5D49015B"/>
    <w:rsid w:val="5D4950EC"/>
    <w:rsid w:val="5D4A379C"/>
    <w:rsid w:val="5D6155CB"/>
    <w:rsid w:val="5D655C55"/>
    <w:rsid w:val="5D68445B"/>
    <w:rsid w:val="5D6F682B"/>
    <w:rsid w:val="5D6F7E95"/>
    <w:rsid w:val="5D723342"/>
    <w:rsid w:val="5D727BAA"/>
    <w:rsid w:val="5D7D73F5"/>
    <w:rsid w:val="5D7F1CCD"/>
    <w:rsid w:val="5D8D10A7"/>
    <w:rsid w:val="5DC31855"/>
    <w:rsid w:val="5DC615FD"/>
    <w:rsid w:val="5DC6423D"/>
    <w:rsid w:val="5DCA2C88"/>
    <w:rsid w:val="5DCE3039"/>
    <w:rsid w:val="5DD26CA1"/>
    <w:rsid w:val="5DFA16AA"/>
    <w:rsid w:val="5DFB11BC"/>
    <w:rsid w:val="5DFF6A02"/>
    <w:rsid w:val="5E0044FB"/>
    <w:rsid w:val="5E016CEC"/>
    <w:rsid w:val="5E14073A"/>
    <w:rsid w:val="5E171B08"/>
    <w:rsid w:val="5E1E0EB2"/>
    <w:rsid w:val="5E1F509E"/>
    <w:rsid w:val="5E41558D"/>
    <w:rsid w:val="5E4545C4"/>
    <w:rsid w:val="5E475945"/>
    <w:rsid w:val="5E5C0C58"/>
    <w:rsid w:val="5E5D564C"/>
    <w:rsid w:val="5E5E7A04"/>
    <w:rsid w:val="5E601E7A"/>
    <w:rsid w:val="5E793B4F"/>
    <w:rsid w:val="5E794764"/>
    <w:rsid w:val="5E89741D"/>
    <w:rsid w:val="5E8B73B0"/>
    <w:rsid w:val="5E8F5F39"/>
    <w:rsid w:val="5E9D2025"/>
    <w:rsid w:val="5EA555F3"/>
    <w:rsid w:val="5EA77507"/>
    <w:rsid w:val="5EA97D99"/>
    <w:rsid w:val="5EAA3128"/>
    <w:rsid w:val="5EAE4D33"/>
    <w:rsid w:val="5EB928B7"/>
    <w:rsid w:val="5EBB3A02"/>
    <w:rsid w:val="5EC253ED"/>
    <w:rsid w:val="5EC57FB0"/>
    <w:rsid w:val="5ED67A1D"/>
    <w:rsid w:val="5ED8495A"/>
    <w:rsid w:val="5EDC5200"/>
    <w:rsid w:val="5EDE0B98"/>
    <w:rsid w:val="5EF61E1E"/>
    <w:rsid w:val="5EF955C5"/>
    <w:rsid w:val="5EFB34FA"/>
    <w:rsid w:val="5F062F5D"/>
    <w:rsid w:val="5F1122F0"/>
    <w:rsid w:val="5F152E43"/>
    <w:rsid w:val="5F1720A5"/>
    <w:rsid w:val="5F1B5149"/>
    <w:rsid w:val="5F1E073E"/>
    <w:rsid w:val="5F2F6D77"/>
    <w:rsid w:val="5F390843"/>
    <w:rsid w:val="5F3912FB"/>
    <w:rsid w:val="5F3B2A5F"/>
    <w:rsid w:val="5F433204"/>
    <w:rsid w:val="5F650DB3"/>
    <w:rsid w:val="5F672703"/>
    <w:rsid w:val="5F73720A"/>
    <w:rsid w:val="5F825B02"/>
    <w:rsid w:val="5F850EFF"/>
    <w:rsid w:val="5F8C1A65"/>
    <w:rsid w:val="5F937B90"/>
    <w:rsid w:val="5F98085E"/>
    <w:rsid w:val="5FAB65E6"/>
    <w:rsid w:val="5FB5585D"/>
    <w:rsid w:val="5FB9727B"/>
    <w:rsid w:val="5FBE2B15"/>
    <w:rsid w:val="5FC73EB2"/>
    <w:rsid w:val="5FCB683B"/>
    <w:rsid w:val="5FCD631A"/>
    <w:rsid w:val="5FDA5E3A"/>
    <w:rsid w:val="5FE2695C"/>
    <w:rsid w:val="5FE27CC3"/>
    <w:rsid w:val="5FF733DB"/>
    <w:rsid w:val="5FFA304E"/>
    <w:rsid w:val="5FFB2298"/>
    <w:rsid w:val="5FFE7ABD"/>
    <w:rsid w:val="601321C7"/>
    <w:rsid w:val="60276502"/>
    <w:rsid w:val="602D089B"/>
    <w:rsid w:val="60354B79"/>
    <w:rsid w:val="603A1448"/>
    <w:rsid w:val="603A52E6"/>
    <w:rsid w:val="603C6515"/>
    <w:rsid w:val="60470229"/>
    <w:rsid w:val="60617953"/>
    <w:rsid w:val="6078356A"/>
    <w:rsid w:val="60816A7C"/>
    <w:rsid w:val="608A1387"/>
    <w:rsid w:val="608B73CC"/>
    <w:rsid w:val="6098231E"/>
    <w:rsid w:val="6098721D"/>
    <w:rsid w:val="609D3E91"/>
    <w:rsid w:val="609F0D5C"/>
    <w:rsid w:val="60BE61F3"/>
    <w:rsid w:val="60CC2763"/>
    <w:rsid w:val="60D47481"/>
    <w:rsid w:val="60DC0B20"/>
    <w:rsid w:val="60DE4DE9"/>
    <w:rsid w:val="60E05DC6"/>
    <w:rsid w:val="60EA4AF1"/>
    <w:rsid w:val="60EF149F"/>
    <w:rsid w:val="60FB0DC9"/>
    <w:rsid w:val="60FC796F"/>
    <w:rsid w:val="61005C29"/>
    <w:rsid w:val="6109767E"/>
    <w:rsid w:val="610E3B92"/>
    <w:rsid w:val="61161407"/>
    <w:rsid w:val="611D2073"/>
    <w:rsid w:val="6129562F"/>
    <w:rsid w:val="613D6EA2"/>
    <w:rsid w:val="6144155A"/>
    <w:rsid w:val="61471303"/>
    <w:rsid w:val="61490811"/>
    <w:rsid w:val="615E7AB6"/>
    <w:rsid w:val="6161293D"/>
    <w:rsid w:val="61766A47"/>
    <w:rsid w:val="61794AE0"/>
    <w:rsid w:val="617B06A5"/>
    <w:rsid w:val="61811EEB"/>
    <w:rsid w:val="6184392B"/>
    <w:rsid w:val="618577F2"/>
    <w:rsid w:val="61883291"/>
    <w:rsid w:val="618A1102"/>
    <w:rsid w:val="61A01B26"/>
    <w:rsid w:val="61A23306"/>
    <w:rsid w:val="61AE2292"/>
    <w:rsid w:val="61B12AFA"/>
    <w:rsid w:val="61D12F67"/>
    <w:rsid w:val="61DB0EE6"/>
    <w:rsid w:val="61E31EFF"/>
    <w:rsid w:val="61EA5F1A"/>
    <w:rsid w:val="61F320FA"/>
    <w:rsid w:val="61F761C9"/>
    <w:rsid w:val="61F86451"/>
    <w:rsid w:val="620204BD"/>
    <w:rsid w:val="62160F9C"/>
    <w:rsid w:val="621C5D7E"/>
    <w:rsid w:val="621D4C3E"/>
    <w:rsid w:val="6220183C"/>
    <w:rsid w:val="62206567"/>
    <w:rsid w:val="62215D78"/>
    <w:rsid w:val="62274CE4"/>
    <w:rsid w:val="62296666"/>
    <w:rsid w:val="622A3BBB"/>
    <w:rsid w:val="622A4027"/>
    <w:rsid w:val="6238090B"/>
    <w:rsid w:val="623D1724"/>
    <w:rsid w:val="623F3867"/>
    <w:rsid w:val="62517D8C"/>
    <w:rsid w:val="625D1F32"/>
    <w:rsid w:val="625D7CB8"/>
    <w:rsid w:val="6270772E"/>
    <w:rsid w:val="62763FA2"/>
    <w:rsid w:val="628D28B9"/>
    <w:rsid w:val="62914D3C"/>
    <w:rsid w:val="629C05E8"/>
    <w:rsid w:val="62B35936"/>
    <w:rsid w:val="62B82D3F"/>
    <w:rsid w:val="62F400DF"/>
    <w:rsid w:val="63041B76"/>
    <w:rsid w:val="630649EE"/>
    <w:rsid w:val="631150D8"/>
    <w:rsid w:val="63125424"/>
    <w:rsid w:val="63132208"/>
    <w:rsid w:val="631F1673"/>
    <w:rsid w:val="632C44CC"/>
    <w:rsid w:val="63362824"/>
    <w:rsid w:val="633B674B"/>
    <w:rsid w:val="635F530B"/>
    <w:rsid w:val="6365082C"/>
    <w:rsid w:val="63717896"/>
    <w:rsid w:val="63776DF2"/>
    <w:rsid w:val="6386134C"/>
    <w:rsid w:val="638778B1"/>
    <w:rsid w:val="63901DF7"/>
    <w:rsid w:val="6393358D"/>
    <w:rsid w:val="63A10C2C"/>
    <w:rsid w:val="63A7655F"/>
    <w:rsid w:val="63B86D8E"/>
    <w:rsid w:val="63BC5A0B"/>
    <w:rsid w:val="63C301D6"/>
    <w:rsid w:val="63C3021F"/>
    <w:rsid w:val="63D84389"/>
    <w:rsid w:val="63E37592"/>
    <w:rsid w:val="63E92E97"/>
    <w:rsid w:val="63ED4BA3"/>
    <w:rsid w:val="641222F4"/>
    <w:rsid w:val="64140379"/>
    <w:rsid w:val="641A12E4"/>
    <w:rsid w:val="641F144B"/>
    <w:rsid w:val="642F3067"/>
    <w:rsid w:val="64353916"/>
    <w:rsid w:val="6436291D"/>
    <w:rsid w:val="643A1573"/>
    <w:rsid w:val="643C0689"/>
    <w:rsid w:val="644554E1"/>
    <w:rsid w:val="64465089"/>
    <w:rsid w:val="64497235"/>
    <w:rsid w:val="644B06C6"/>
    <w:rsid w:val="645971F5"/>
    <w:rsid w:val="6461699C"/>
    <w:rsid w:val="646A3EFE"/>
    <w:rsid w:val="64727E4C"/>
    <w:rsid w:val="64935A45"/>
    <w:rsid w:val="64937E05"/>
    <w:rsid w:val="64980F77"/>
    <w:rsid w:val="64983005"/>
    <w:rsid w:val="64A76639"/>
    <w:rsid w:val="64C23B45"/>
    <w:rsid w:val="64CD377D"/>
    <w:rsid w:val="64DC4A9D"/>
    <w:rsid w:val="64DE56B3"/>
    <w:rsid w:val="64DF040D"/>
    <w:rsid w:val="64E2056A"/>
    <w:rsid w:val="64F60568"/>
    <w:rsid w:val="65033C3A"/>
    <w:rsid w:val="650757A5"/>
    <w:rsid w:val="650B0899"/>
    <w:rsid w:val="650B5E50"/>
    <w:rsid w:val="650F030D"/>
    <w:rsid w:val="65245911"/>
    <w:rsid w:val="653E6C01"/>
    <w:rsid w:val="654351CF"/>
    <w:rsid w:val="65442BC7"/>
    <w:rsid w:val="655B2A58"/>
    <w:rsid w:val="656523A2"/>
    <w:rsid w:val="65782432"/>
    <w:rsid w:val="659543F8"/>
    <w:rsid w:val="659566B4"/>
    <w:rsid w:val="6595698F"/>
    <w:rsid w:val="659E647D"/>
    <w:rsid w:val="65AA35B6"/>
    <w:rsid w:val="65C944B7"/>
    <w:rsid w:val="65C96AB1"/>
    <w:rsid w:val="65DC6ED8"/>
    <w:rsid w:val="65F45F6C"/>
    <w:rsid w:val="65F57486"/>
    <w:rsid w:val="65FA2867"/>
    <w:rsid w:val="65FD500A"/>
    <w:rsid w:val="6607409A"/>
    <w:rsid w:val="660C282A"/>
    <w:rsid w:val="661E164E"/>
    <w:rsid w:val="662074A2"/>
    <w:rsid w:val="66252DF1"/>
    <w:rsid w:val="665048A5"/>
    <w:rsid w:val="66505329"/>
    <w:rsid w:val="66527BAC"/>
    <w:rsid w:val="6655068E"/>
    <w:rsid w:val="66576EE7"/>
    <w:rsid w:val="6660782E"/>
    <w:rsid w:val="66630584"/>
    <w:rsid w:val="66726B4C"/>
    <w:rsid w:val="6677178A"/>
    <w:rsid w:val="66786A3D"/>
    <w:rsid w:val="667B06C9"/>
    <w:rsid w:val="667E614D"/>
    <w:rsid w:val="667F0967"/>
    <w:rsid w:val="66842E72"/>
    <w:rsid w:val="668A47AC"/>
    <w:rsid w:val="66997C43"/>
    <w:rsid w:val="669B12F9"/>
    <w:rsid w:val="669C41FC"/>
    <w:rsid w:val="669D617E"/>
    <w:rsid w:val="66A955AA"/>
    <w:rsid w:val="66AC66B9"/>
    <w:rsid w:val="66AF2D04"/>
    <w:rsid w:val="66BA60F8"/>
    <w:rsid w:val="66BE028A"/>
    <w:rsid w:val="66C72F78"/>
    <w:rsid w:val="66CF2814"/>
    <w:rsid w:val="66D544A3"/>
    <w:rsid w:val="66FE3983"/>
    <w:rsid w:val="6702289D"/>
    <w:rsid w:val="67025087"/>
    <w:rsid w:val="67043684"/>
    <w:rsid w:val="670B70FC"/>
    <w:rsid w:val="670F39D3"/>
    <w:rsid w:val="671D60B2"/>
    <w:rsid w:val="672C7D82"/>
    <w:rsid w:val="672D6464"/>
    <w:rsid w:val="6740065C"/>
    <w:rsid w:val="67447FBA"/>
    <w:rsid w:val="674A4369"/>
    <w:rsid w:val="674C7858"/>
    <w:rsid w:val="67507FD3"/>
    <w:rsid w:val="67581098"/>
    <w:rsid w:val="6759089C"/>
    <w:rsid w:val="675A571C"/>
    <w:rsid w:val="675D7884"/>
    <w:rsid w:val="675F398D"/>
    <w:rsid w:val="675F7FF1"/>
    <w:rsid w:val="676B0E91"/>
    <w:rsid w:val="676E591F"/>
    <w:rsid w:val="6776728B"/>
    <w:rsid w:val="678C5746"/>
    <w:rsid w:val="6799182C"/>
    <w:rsid w:val="679E1D1C"/>
    <w:rsid w:val="679F6DF6"/>
    <w:rsid w:val="67AE1410"/>
    <w:rsid w:val="67B3035A"/>
    <w:rsid w:val="67C45155"/>
    <w:rsid w:val="67CE1AD2"/>
    <w:rsid w:val="67DB41BE"/>
    <w:rsid w:val="67DF0F52"/>
    <w:rsid w:val="67E33F60"/>
    <w:rsid w:val="67E809E4"/>
    <w:rsid w:val="67EC3B86"/>
    <w:rsid w:val="67F13482"/>
    <w:rsid w:val="680635C3"/>
    <w:rsid w:val="680820A2"/>
    <w:rsid w:val="68135082"/>
    <w:rsid w:val="68285CE9"/>
    <w:rsid w:val="68325DB0"/>
    <w:rsid w:val="683B3020"/>
    <w:rsid w:val="683B7FB9"/>
    <w:rsid w:val="68500950"/>
    <w:rsid w:val="68692652"/>
    <w:rsid w:val="686C007D"/>
    <w:rsid w:val="686C5C76"/>
    <w:rsid w:val="686C753B"/>
    <w:rsid w:val="68813215"/>
    <w:rsid w:val="68846E14"/>
    <w:rsid w:val="688F485C"/>
    <w:rsid w:val="68944FC6"/>
    <w:rsid w:val="68AA019D"/>
    <w:rsid w:val="68B406CA"/>
    <w:rsid w:val="68B44D55"/>
    <w:rsid w:val="68B7213E"/>
    <w:rsid w:val="68CD2610"/>
    <w:rsid w:val="68D35276"/>
    <w:rsid w:val="68D931E2"/>
    <w:rsid w:val="68DB2D65"/>
    <w:rsid w:val="68E11D7F"/>
    <w:rsid w:val="68E76C76"/>
    <w:rsid w:val="68F54B33"/>
    <w:rsid w:val="68F7039F"/>
    <w:rsid w:val="69060946"/>
    <w:rsid w:val="69101364"/>
    <w:rsid w:val="69113F94"/>
    <w:rsid w:val="692007CE"/>
    <w:rsid w:val="69220F42"/>
    <w:rsid w:val="6925338C"/>
    <w:rsid w:val="69313503"/>
    <w:rsid w:val="694C08C8"/>
    <w:rsid w:val="694D05C6"/>
    <w:rsid w:val="69554D29"/>
    <w:rsid w:val="695647CA"/>
    <w:rsid w:val="695C6670"/>
    <w:rsid w:val="696231FF"/>
    <w:rsid w:val="69682501"/>
    <w:rsid w:val="69684350"/>
    <w:rsid w:val="696F3546"/>
    <w:rsid w:val="69791EF5"/>
    <w:rsid w:val="697F6F6D"/>
    <w:rsid w:val="69800903"/>
    <w:rsid w:val="6982586E"/>
    <w:rsid w:val="69876427"/>
    <w:rsid w:val="69891769"/>
    <w:rsid w:val="698B47AC"/>
    <w:rsid w:val="69932BD9"/>
    <w:rsid w:val="69AF472B"/>
    <w:rsid w:val="69B2195D"/>
    <w:rsid w:val="69B9762F"/>
    <w:rsid w:val="69BB3BB3"/>
    <w:rsid w:val="69C83DE6"/>
    <w:rsid w:val="69CD1408"/>
    <w:rsid w:val="69CD5AD7"/>
    <w:rsid w:val="69CF71F2"/>
    <w:rsid w:val="69D15FA1"/>
    <w:rsid w:val="69D70FD0"/>
    <w:rsid w:val="69E75E44"/>
    <w:rsid w:val="69F7114F"/>
    <w:rsid w:val="69FE7761"/>
    <w:rsid w:val="6A055AEC"/>
    <w:rsid w:val="6A073E8A"/>
    <w:rsid w:val="6A0E2D4C"/>
    <w:rsid w:val="6A114D52"/>
    <w:rsid w:val="6A433BFB"/>
    <w:rsid w:val="6A441817"/>
    <w:rsid w:val="6A481D51"/>
    <w:rsid w:val="6A4D068D"/>
    <w:rsid w:val="6A6625F1"/>
    <w:rsid w:val="6A6A4642"/>
    <w:rsid w:val="6A6E56C1"/>
    <w:rsid w:val="6A704348"/>
    <w:rsid w:val="6A976529"/>
    <w:rsid w:val="6A9B7977"/>
    <w:rsid w:val="6A9D51D6"/>
    <w:rsid w:val="6AB811BE"/>
    <w:rsid w:val="6AC44F1E"/>
    <w:rsid w:val="6AC57382"/>
    <w:rsid w:val="6ACA4DFB"/>
    <w:rsid w:val="6AD45B58"/>
    <w:rsid w:val="6ADA6721"/>
    <w:rsid w:val="6AEC7031"/>
    <w:rsid w:val="6AF71C89"/>
    <w:rsid w:val="6AFA0330"/>
    <w:rsid w:val="6AFD0A8F"/>
    <w:rsid w:val="6AFF7B0A"/>
    <w:rsid w:val="6B075B2D"/>
    <w:rsid w:val="6B13775D"/>
    <w:rsid w:val="6B1E6C53"/>
    <w:rsid w:val="6B266FFF"/>
    <w:rsid w:val="6B2E7F70"/>
    <w:rsid w:val="6B394698"/>
    <w:rsid w:val="6B397634"/>
    <w:rsid w:val="6B3B46B9"/>
    <w:rsid w:val="6B4A789A"/>
    <w:rsid w:val="6B4B2107"/>
    <w:rsid w:val="6B5A0FDE"/>
    <w:rsid w:val="6B5D32C1"/>
    <w:rsid w:val="6B603A5D"/>
    <w:rsid w:val="6B6E29FE"/>
    <w:rsid w:val="6B716025"/>
    <w:rsid w:val="6B7223BF"/>
    <w:rsid w:val="6B7269F9"/>
    <w:rsid w:val="6B736F82"/>
    <w:rsid w:val="6B860488"/>
    <w:rsid w:val="6B8D5AB1"/>
    <w:rsid w:val="6B8D5ABB"/>
    <w:rsid w:val="6B967189"/>
    <w:rsid w:val="6B991D1F"/>
    <w:rsid w:val="6B9F3C2C"/>
    <w:rsid w:val="6BA8759B"/>
    <w:rsid w:val="6BAA164A"/>
    <w:rsid w:val="6BB06CB4"/>
    <w:rsid w:val="6BBD031D"/>
    <w:rsid w:val="6BBE0CBF"/>
    <w:rsid w:val="6BC16701"/>
    <w:rsid w:val="6BCE5BD2"/>
    <w:rsid w:val="6BDB1BE7"/>
    <w:rsid w:val="6BDF3F4C"/>
    <w:rsid w:val="6BED6635"/>
    <w:rsid w:val="6BF344EE"/>
    <w:rsid w:val="6BF548F1"/>
    <w:rsid w:val="6C196630"/>
    <w:rsid w:val="6C270C95"/>
    <w:rsid w:val="6C2925A7"/>
    <w:rsid w:val="6C362735"/>
    <w:rsid w:val="6C395A61"/>
    <w:rsid w:val="6C4B3EE2"/>
    <w:rsid w:val="6C5572F2"/>
    <w:rsid w:val="6C604A5A"/>
    <w:rsid w:val="6C740BB5"/>
    <w:rsid w:val="6C7E03B4"/>
    <w:rsid w:val="6C8149C6"/>
    <w:rsid w:val="6C923D79"/>
    <w:rsid w:val="6C9E40B3"/>
    <w:rsid w:val="6CA151F7"/>
    <w:rsid w:val="6CA974BF"/>
    <w:rsid w:val="6CAB6F9A"/>
    <w:rsid w:val="6CAE7CB8"/>
    <w:rsid w:val="6CB0653E"/>
    <w:rsid w:val="6CB448EC"/>
    <w:rsid w:val="6CB56FCE"/>
    <w:rsid w:val="6CB72BB3"/>
    <w:rsid w:val="6CBE12ED"/>
    <w:rsid w:val="6CBF2744"/>
    <w:rsid w:val="6CC50886"/>
    <w:rsid w:val="6CC80C0F"/>
    <w:rsid w:val="6CCA194F"/>
    <w:rsid w:val="6CCE4512"/>
    <w:rsid w:val="6CE048CA"/>
    <w:rsid w:val="6CE45665"/>
    <w:rsid w:val="6CEC2726"/>
    <w:rsid w:val="6CF5007C"/>
    <w:rsid w:val="6CF5093F"/>
    <w:rsid w:val="6D0576B1"/>
    <w:rsid w:val="6D0C2292"/>
    <w:rsid w:val="6D155483"/>
    <w:rsid w:val="6D2111EF"/>
    <w:rsid w:val="6D312A2E"/>
    <w:rsid w:val="6D3149BE"/>
    <w:rsid w:val="6D315290"/>
    <w:rsid w:val="6D480244"/>
    <w:rsid w:val="6D4B29D6"/>
    <w:rsid w:val="6D5B5AF3"/>
    <w:rsid w:val="6D5C5E73"/>
    <w:rsid w:val="6D5D2934"/>
    <w:rsid w:val="6D620036"/>
    <w:rsid w:val="6D696328"/>
    <w:rsid w:val="6D773D17"/>
    <w:rsid w:val="6D7C42C8"/>
    <w:rsid w:val="6D7E6C4F"/>
    <w:rsid w:val="6D8C1558"/>
    <w:rsid w:val="6D912BAB"/>
    <w:rsid w:val="6D975C4E"/>
    <w:rsid w:val="6D9D2286"/>
    <w:rsid w:val="6DAC4648"/>
    <w:rsid w:val="6DB04906"/>
    <w:rsid w:val="6DD71F49"/>
    <w:rsid w:val="6DD77952"/>
    <w:rsid w:val="6E13096E"/>
    <w:rsid w:val="6E2D7199"/>
    <w:rsid w:val="6E332C58"/>
    <w:rsid w:val="6E376F8F"/>
    <w:rsid w:val="6E3A4B33"/>
    <w:rsid w:val="6E412680"/>
    <w:rsid w:val="6E443D95"/>
    <w:rsid w:val="6E462A1F"/>
    <w:rsid w:val="6E5673C2"/>
    <w:rsid w:val="6E5B06CE"/>
    <w:rsid w:val="6E5B3AD2"/>
    <w:rsid w:val="6E74107B"/>
    <w:rsid w:val="6E7B57E1"/>
    <w:rsid w:val="6E8B79FA"/>
    <w:rsid w:val="6E937924"/>
    <w:rsid w:val="6E9529D2"/>
    <w:rsid w:val="6EA0435D"/>
    <w:rsid w:val="6EAC23B9"/>
    <w:rsid w:val="6EC84F00"/>
    <w:rsid w:val="6ECC22CD"/>
    <w:rsid w:val="6ED145C6"/>
    <w:rsid w:val="6ED94D79"/>
    <w:rsid w:val="6EE2140E"/>
    <w:rsid w:val="6EE632B4"/>
    <w:rsid w:val="6EFE600C"/>
    <w:rsid w:val="6F007D40"/>
    <w:rsid w:val="6F022D8E"/>
    <w:rsid w:val="6F156EA3"/>
    <w:rsid w:val="6F193F95"/>
    <w:rsid w:val="6F394CD2"/>
    <w:rsid w:val="6F3E59B7"/>
    <w:rsid w:val="6F44365C"/>
    <w:rsid w:val="6F525DE3"/>
    <w:rsid w:val="6F60300C"/>
    <w:rsid w:val="6F655CBE"/>
    <w:rsid w:val="6F6B3C40"/>
    <w:rsid w:val="6F6B680E"/>
    <w:rsid w:val="6F6E472C"/>
    <w:rsid w:val="6F7078A9"/>
    <w:rsid w:val="6F7C6062"/>
    <w:rsid w:val="6F8748D6"/>
    <w:rsid w:val="6F897A4F"/>
    <w:rsid w:val="6F8B7D7D"/>
    <w:rsid w:val="6F8F3793"/>
    <w:rsid w:val="6F987607"/>
    <w:rsid w:val="6FAE4461"/>
    <w:rsid w:val="6FB02BCE"/>
    <w:rsid w:val="6FB6103F"/>
    <w:rsid w:val="6FBB33CD"/>
    <w:rsid w:val="6FC03D31"/>
    <w:rsid w:val="6FC82AE2"/>
    <w:rsid w:val="6FC903A5"/>
    <w:rsid w:val="6FCA225C"/>
    <w:rsid w:val="6FDD0EAC"/>
    <w:rsid w:val="6FE17E5F"/>
    <w:rsid w:val="6FE379DB"/>
    <w:rsid w:val="6FE80908"/>
    <w:rsid w:val="6FE87E4D"/>
    <w:rsid w:val="6FEC496B"/>
    <w:rsid w:val="6FF32C47"/>
    <w:rsid w:val="6FFA4DA6"/>
    <w:rsid w:val="70041D0B"/>
    <w:rsid w:val="700974AC"/>
    <w:rsid w:val="700B7E13"/>
    <w:rsid w:val="700D7283"/>
    <w:rsid w:val="70325A73"/>
    <w:rsid w:val="70426BAC"/>
    <w:rsid w:val="704C4166"/>
    <w:rsid w:val="704E254F"/>
    <w:rsid w:val="70525484"/>
    <w:rsid w:val="70556515"/>
    <w:rsid w:val="705F7B01"/>
    <w:rsid w:val="70625B89"/>
    <w:rsid w:val="706625A6"/>
    <w:rsid w:val="706A7BF2"/>
    <w:rsid w:val="706B479B"/>
    <w:rsid w:val="707776B0"/>
    <w:rsid w:val="7078039D"/>
    <w:rsid w:val="707D627E"/>
    <w:rsid w:val="708171D8"/>
    <w:rsid w:val="70850D9F"/>
    <w:rsid w:val="708B4BE0"/>
    <w:rsid w:val="708D4BB2"/>
    <w:rsid w:val="70931648"/>
    <w:rsid w:val="70A839B6"/>
    <w:rsid w:val="70C02C8B"/>
    <w:rsid w:val="70C23858"/>
    <w:rsid w:val="70C752DA"/>
    <w:rsid w:val="70D30C0E"/>
    <w:rsid w:val="70F6179D"/>
    <w:rsid w:val="70F63293"/>
    <w:rsid w:val="70F76DE1"/>
    <w:rsid w:val="710C7EBF"/>
    <w:rsid w:val="71106073"/>
    <w:rsid w:val="7112085E"/>
    <w:rsid w:val="71186811"/>
    <w:rsid w:val="71285D69"/>
    <w:rsid w:val="71344586"/>
    <w:rsid w:val="714F20F0"/>
    <w:rsid w:val="715018C1"/>
    <w:rsid w:val="715020C0"/>
    <w:rsid w:val="7151692E"/>
    <w:rsid w:val="71595321"/>
    <w:rsid w:val="71597AF0"/>
    <w:rsid w:val="715D7FF2"/>
    <w:rsid w:val="717A3136"/>
    <w:rsid w:val="71800287"/>
    <w:rsid w:val="71854D7E"/>
    <w:rsid w:val="7187684B"/>
    <w:rsid w:val="7189386F"/>
    <w:rsid w:val="71944CD7"/>
    <w:rsid w:val="71954E94"/>
    <w:rsid w:val="71974DDC"/>
    <w:rsid w:val="71AA1F1B"/>
    <w:rsid w:val="71B0102B"/>
    <w:rsid w:val="71B1650A"/>
    <w:rsid w:val="71B74732"/>
    <w:rsid w:val="71B85B95"/>
    <w:rsid w:val="71BA48AA"/>
    <w:rsid w:val="71C25A2F"/>
    <w:rsid w:val="71C31388"/>
    <w:rsid w:val="71C31E5F"/>
    <w:rsid w:val="71D70432"/>
    <w:rsid w:val="71D90557"/>
    <w:rsid w:val="71DD29E2"/>
    <w:rsid w:val="71DD3EB3"/>
    <w:rsid w:val="71E36425"/>
    <w:rsid w:val="71EE0C70"/>
    <w:rsid w:val="71F447DA"/>
    <w:rsid w:val="71FE6B74"/>
    <w:rsid w:val="72053CDA"/>
    <w:rsid w:val="720C20BB"/>
    <w:rsid w:val="72145A18"/>
    <w:rsid w:val="722C049E"/>
    <w:rsid w:val="723B3F2D"/>
    <w:rsid w:val="724779AC"/>
    <w:rsid w:val="724A2C5C"/>
    <w:rsid w:val="72570313"/>
    <w:rsid w:val="72600A79"/>
    <w:rsid w:val="72691DFD"/>
    <w:rsid w:val="72710EE1"/>
    <w:rsid w:val="72846431"/>
    <w:rsid w:val="72893B05"/>
    <w:rsid w:val="728B1C54"/>
    <w:rsid w:val="728C170F"/>
    <w:rsid w:val="729A3FCC"/>
    <w:rsid w:val="72A107D7"/>
    <w:rsid w:val="72A539B9"/>
    <w:rsid w:val="72AB76A6"/>
    <w:rsid w:val="72B33EAB"/>
    <w:rsid w:val="72BE2121"/>
    <w:rsid w:val="72D16840"/>
    <w:rsid w:val="72E1718F"/>
    <w:rsid w:val="72E5391A"/>
    <w:rsid w:val="72F44374"/>
    <w:rsid w:val="72FA3961"/>
    <w:rsid w:val="72FC538E"/>
    <w:rsid w:val="73036D92"/>
    <w:rsid w:val="73131C29"/>
    <w:rsid w:val="731E0133"/>
    <w:rsid w:val="731F341C"/>
    <w:rsid w:val="7336695C"/>
    <w:rsid w:val="7340348A"/>
    <w:rsid w:val="73435AFC"/>
    <w:rsid w:val="7347334F"/>
    <w:rsid w:val="734D4BE5"/>
    <w:rsid w:val="734F3299"/>
    <w:rsid w:val="73514CF0"/>
    <w:rsid w:val="735617BE"/>
    <w:rsid w:val="7356545A"/>
    <w:rsid w:val="735E12B3"/>
    <w:rsid w:val="736F1B27"/>
    <w:rsid w:val="737F45A6"/>
    <w:rsid w:val="73802536"/>
    <w:rsid w:val="73841632"/>
    <w:rsid w:val="73A53A60"/>
    <w:rsid w:val="73A65DFD"/>
    <w:rsid w:val="73AD1AA9"/>
    <w:rsid w:val="73AD3482"/>
    <w:rsid w:val="73AF1709"/>
    <w:rsid w:val="73B82098"/>
    <w:rsid w:val="73C21B69"/>
    <w:rsid w:val="73CB7632"/>
    <w:rsid w:val="73D559CE"/>
    <w:rsid w:val="73DE544F"/>
    <w:rsid w:val="73E37E93"/>
    <w:rsid w:val="73E43347"/>
    <w:rsid w:val="73E50923"/>
    <w:rsid w:val="73FC4999"/>
    <w:rsid w:val="73FD6A1E"/>
    <w:rsid w:val="74111D67"/>
    <w:rsid w:val="741507D6"/>
    <w:rsid w:val="74171A17"/>
    <w:rsid w:val="74202EEF"/>
    <w:rsid w:val="74256844"/>
    <w:rsid w:val="742A47ED"/>
    <w:rsid w:val="74304762"/>
    <w:rsid w:val="7436694A"/>
    <w:rsid w:val="74377894"/>
    <w:rsid w:val="743E24D2"/>
    <w:rsid w:val="7442608D"/>
    <w:rsid w:val="74494FC1"/>
    <w:rsid w:val="744B21E5"/>
    <w:rsid w:val="744D071F"/>
    <w:rsid w:val="744F2855"/>
    <w:rsid w:val="74522B43"/>
    <w:rsid w:val="745D0774"/>
    <w:rsid w:val="7462125C"/>
    <w:rsid w:val="74737A58"/>
    <w:rsid w:val="74744357"/>
    <w:rsid w:val="747E177C"/>
    <w:rsid w:val="74856248"/>
    <w:rsid w:val="748571F9"/>
    <w:rsid w:val="74921095"/>
    <w:rsid w:val="749D4C52"/>
    <w:rsid w:val="74C16A5F"/>
    <w:rsid w:val="74CC5209"/>
    <w:rsid w:val="74D71DC7"/>
    <w:rsid w:val="74D9101A"/>
    <w:rsid w:val="74E4038F"/>
    <w:rsid w:val="74E77E05"/>
    <w:rsid w:val="74EC5D02"/>
    <w:rsid w:val="74F30167"/>
    <w:rsid w:val="751465F0"/>
    <w:rsid w:val="752066A3"/>
    <w:rsid w:val="75252E37"/>
    <w:rsid w:val="7527272B"/>
    <w:rsid w:val="75352639"/>
    <w:rsid w:val="75353CBC"/>
    <w:rsid w:val="753A157E"/>
    <w:rsid w:val="754C79FF"/>
    <w:rsid w:val="75533CA0"/>
    <w:rsid w:val="755665D2"/>
    <w:rsid w:val="756B193D"/>
    <w:rsid w:val="75742F41"/>
    <w:rsid w:val="758F5691"/>
    <w:rsid w:val="75976F5D"/>
    <w:rsid w:val="759E175B"/>
    <w:rsid w:val="75A14C61"/>
    <w:rsid w:val="75A90F62"/>
    <w:rsid w:val="75B2450B"/>
    <w:rsid w:val="75B86EAE"/>
    <w:rsid w:val="75D02CDF"/>
    <w:rsid w:val="75D803D5"/>
    <w:rsid w:val="760002FD"/>
    <w:rsid w:val="76001806"/>
    <w:rsid w:val="76021528"/>
    <w:rsid w:val="76187C39"/>
    <w:rsid w:val="761B7702"/>
    <w:rsid w:val="76200B9B"/>
    <w:rsid w:val="76256273"/>
    <w:rsid w:val="762662EC"/>
    <w:rsid w:val="76415333"/>
    <w:rsid w:val="76441F77"/>
    <w:rsid w:val="767A61E7"/>
    <w:rsid w:val="768C1B20"/>
    <w:rsid w:val="76A05A6B"/>
    <w:rsid w:val="76A24987"/>
    <w:rsid w:val="76A37ACE"/>
    <w:rsid w:val="76AF51B2"/>
    <w:rsid w:val="76B51F71"/>
    <w:rsid w:val="76BC32E3"/>
    <w:rsid w:val="76D11480"/>
    <w:rsid w:val="76D51566"/>
    <w:rsid w:val="76DE51DC"/>
    <w:rsid w:val="770C5FBE"/>
    <w:rsid w:val="770D5B1F"/>
    <w:rsid w:val="771717AC"/>
    <w:rsid w:val="773453FD"/>
    <w:rsid w:val="77360C18"/>
    <w:rsid w:val="77480A25"/>
    <w:rsid w:val="775220DA"/>
    <w:rsid w:val="775E0506"/>
    <w:rsid w:val="77610877"/>
    <w:rsid w:val="77612D43"/>
    <w:rsid w:val="776A6F7E"/>
    <w:rsid w:val="776D09AA"/>
    <w:rsid w:val="776E7054"/>
    <w:rsid w:val="77770139"/>
    <w:rsid w:val="778C03B6"/>
    <w:rsid w:val="77982695"/>
    <w:rsid w:val="77AB412F"/>
    <w:rsid w:val="77AC159D"/>
    <w:rsid w:val="77BF5461"/>
    <w:rsid w:val="77C74E9B"/>
    <w:rsid w:val="77CC313E"/>
    <w:rsid w:val="77CD54BA"/>
    <w:rsid w:val="77CF6141"/>
    <w:rsid w:val="77D23F78"/>
    <w:rsid w:val="77E45691"/>
    <w:rsid w:val="77E7299D"/>
    <w:rsid w:val="77F20AC8"/>
    <w:rsid w:val="77F34594"/>
    <w:rsid w:val="7801136A"/>
    <w:rsid w:val="7803364A"/>
    <w:rsid w:val="780922DC"/>
    <w:rsid w:val="780B4DF3"/>
    <w:rsid w:val="780E0FEE"/>
    <w:rsid w:val="781058CC"/>
    <w:rsid w:val="78243CB6"/>
    <w:rsid w:val="78326C98"/>
    <w:rsid w:val="78335CBA"/>
    <w:rsid w:val="78342081"/>
    <w:rsid w:val="78345E3E"/>
    <w:rsid w:val="783A0C64"/>
    <w:rsid w:val="78486237"/>
    <w:rsid w:val="78575CF9"/>
    <w:rsid w:val="787A0F47"/>
    <w:rsid w:val="787D68B3"/>
    <w:rsid w:val="78825A8A"/>
    <w:rsid w:val="78835CAA"/>
    <w:rsid w:val="7887168E"/>
    <w:rsid w:val="7889078A"/>
    <w:rsid w:val="788C18D7"/>
    <w:rsid w:val="78907FD2"/>
    <w:rsid w:val="78914834"/>
    <w:rsid w:val="7894675D"/>
    <w:rsid w:val="78973E6E"/>
    <w:rsid w:val="78A167E5"/>
    <w:rsid w:val="78A61F6B"/>
    <w:rsid w:val="78AC3BA5"/>
    <w:rsid w:val="78B371A5"/>
    <w:rsid w:val="78BD6EE2"/>
    <w:rsid w:val="78C9563E"/>
    <w:rsid w:val="78D2094F"/>
    <w:rsid w:val="78D71B3D"/>
    <w:rsid w:val="78F16726"/>
    <w:rsid w:val="78FE554E"/>
    <w:rsid w:val="790C5788"/>
    <w:rsid w:val="792030B7"/>
    <w:rsid w:val="79356311"/>
    <w:rsid w:val="79423E85"/>
    <w:rsid w:val="794526AA"/>
    <w:rsid w:val="796D603D"/>
    <w:rsid w:val="79796A5F"/>
    <w:rsid w:val="7988332B"/>
    <w:rsid w:val="799A64A9"/>
    <w:rsid w:val="799F12C7"/>
    <w:rsid w:val="799F79AF"/>
    <w:rsid w:val="79A80A8D"/>
    <w:rsid w:val="79AC46B6"/>
    <w:rsid w:val="79B377B9"/>
    <w:rsid w:val="79CF29CC"/>
    <w:rsid w:val="79D12245"/>
    <w:rsid w:val="79D62666"/>
    <w:rsid w:val="79D835D8"/>
    <w:rsid w:val="79DE7B8D"/>
    <w:rsid w:val="79EB700D"/>
    <w:rsid w:val="7A0A066A"/>
    <w:rsid w:val="7A0F6131"/>
    <w:rsid w:val="7A1C6A44"/>
    <w:rsid w:val="7A2A122D"/>
    <w:rsid w:val="7A2A66BF"/>
    <w:rsid w:val="7A2E0D9E"/>
    <w:rsid w:val="7A3703C2"/>
    <w:rsid w:val="7A3A40B7"/>
    <w:rsid w:val="7A3B2230"/>
    <w:rsid w:val="7A3F4955"/>
    <w:rsid w:val="7A411B8A"/>
    <w:rsid w:val="7A44372A"/>
    <w:rsid w:val="7A4A36CC"/>
    <w:rsid w:val="7A5A01EE"/>
    <w:rsid w:val="7A60478D"/>
    <w:rsid w:val="7A63315A"/>
    <w:rsid w:val="7A6910A3"/>
    <w:rsid w:val="7A6B61D4"/>
    <w:rsid w:val="7A6C374F"/>
    <w:rsid w:val="7A7376CD"/>
    <w:rsid w:val="7A9840EA"/>
    <w:rsid w:val="7A9F3135"/>
    <w:rsid w:val="7AA44199"/>
    <w:rsid w:val="7AAF6B1A"/>
    <w:rsid w:val="7ABD50C5"/>
    <w:rsid w:val="7ABF6CBB"/>
    <w:rsid w:val="7AC11AD8"/>
    <w:rsid w:val="7AC25428"/>
    <w:rsid w:val="7AC7211A"/>
    <w:rsid w:val="7AC74FC5"/>
    <w:rsid w:val="7AED7B88"/>
    <w:rsid w:val="7AEF5E89"/>
    <w:rsid w:val="7AF6221F"/>
    <w:rsid w:val="7AF93332"/>
    <w:rsid w:val="7B017B09"/>
    <w:rsid w:val="7B0508AF"/>
    <w:rsid w:val="7B146C2D"/>
    <w:rsid w:val="7B1E36CE"/>
    <w:rsid w:val="7B227828"/>
    <w:rsid w:val="7B356CBD"/>
    <w:rsid w:val="7B3D652C"/>
    <w:rsid w:val="7B453C01"/>
    <w:rsid w:val="7B4624D7"/>
    <w:rsid w:val="7B4B6F15"/>
    <w:rsid w:val="7B52588B"/>
    <w:rsid w:val="7B5931F6"/>
    <w:rsid w:val="7B595A22"/>
    <w:rsid w:val="7B607BF5"/>
    <w:rsid w:val="7B816720"/>
    <w:rsid w:val="7B847A90"/>
    <w:rsid w:val="7B877D53"/>
    <w:rsid w:val="7B8D7AD5"/>
    <w:rsid w:val="7B927318"/>
    <w:rsid w:val="7B9D033D"/>
    <w:rsid w:val="7BAC67AF"/>
    <w:rsid w:val="7BAF0394"/>
    <w:rsid w:val="7BB557E8"/>
    <w:rsid w:val="7BBA6AD2"/>
    <w:rsid w:val="7BBC7E2E"/>
    <w:rsid w:val="7BC163B1"/>
    <w:rsid w:val="7BC84F4B"/>
    <w:rsid w:val="7BCA2E24"/>
    <w:rsid w:val="7BDD4011"/>
    <w:rsid w:val="7BE40AEC"/>
    <w:rsid w:val="7BE54A02"/>
    <w:rsid w:val="7BE62DFF"/>
    <w:rsid w:val="7BE83307"/>
    <w:rsid w:val="7BEA4562"/>
    <w:rsid w:val="7BEB7E8C"/>
    <w:rsid w:val="7BEE481D"/>
    <w:rsid w:val="7BF676DB"/>
    <w:rsid w:val="7C0E4CCC"/>
    <w:rsid w:val="7C0F173C"/>
    <w:rsid w:val="7C310065"/>
    <w:rsid w:val="7C3436FB"/>
    <w:rsid w:val="7C384FDA"/>
    <w:rsid w:val="7C403FE8"/>
    <w:rsid w:val="7C447FA3"/>
    <w:rsid w:val="7C6116A6"/>
    <w:rsid w:val="7C617ED9"/>
    <w:rsid w:val="7C7A2271"/>
    <w:rsid w:val="7CA051FD"/>
    <w:rsid w:val="7CA6649A"/>
    <w:rsid w:val="7CB964B5"/>
    <w:rsid w:val="7CBA1582"/>
    <w:rsid w:val="7CC031EB"/>
    <w:rsid w:val="7CC117FD"/>
    <w:rsid w:val="7CC4389F"/>
    <w:rsid w:val="7CCD5839"/>
    <w:rsid w:val="7CD23AA6"/>
    <w:rsid w:val="7CD85383"/>
    <w:rsid w:val="7CDA4761"/>
    <w:rsid w:val="7CE2496D"/>
    <w:rsid w:val="7CEB07D1"/>
    <w:rsid w:val="7D073453"/>
    <w:rsid w:val="7D0A17D9"/>
    <w:rsid w:val="7D185179"/>
    <w:rsid w:val="7D1C47AB"/>
    <w:rsid w:val="7D1D6248"/>
    <w:rsid w:val="7D2209E1"/>
    <w:rsid w:val="7D2D4C4E"/>
    <w:rsid w:val="7D2D6540"/>
    <w:rsid w:val="7D3A7AF9"/>
    <w:rsid w:val="7D3C3921"/>
    <w:rsid w:val="7D470BEE"/>
    <w:rsid w:val="7D4C41A6"/>
    <w:rsid w:val="7D536D3D"/>
    <w:rsid w:val="7D565791"/>
    <w:rsid w:val="7D576214"/>
    <w:rsid w:val="7D587C57"/>
    <w:rsid w:val="7D6574F4"/>
    <w:rsid w:val="7D68728E"/>
    <w:rsid w:val="7D744429"/>
    <w:rsid w:val="7D832556"/>
    <w:rsid w:val="7D844691"/>
    <w:rsid w:val="7D872B2C"/>
    <w:rsid w:val="7D9874C1"/>
    <w:rsid w:val="7D9F6237"/>
    <w:rsid w:val="7DA139CA"/>
    <w:rsid w:val="7DAA6FE3"/>
    <w:rsid w:val="7DB329E8"/>
    <w:rsid w:val="7DB35D54"/>
    <w:rsid w:val="7DB47AA7"/>
    <w:rsid w:val="7DBB6116"/>
    <w:rsid w:val="7DD64012"/>
    <w:rsid w:val="7DDD4164"/>
    <w:rsid w:val="7DE312D1"/>
    <w:rsid w:val="7DE950A7"/>
    <w:rsid w:val="7DEA607F"/>
    <w:rsid w:val="7E0E1294"/>
    <w:rsid w:val="7E102EE7"/>
    <w:rsid w:val="7E106BB7"/>
    <w:rsid w:val="7E2771EB"/>
    <w:rsid w:val="7E310000"/>
    <w:rsid w:val="7E316B4B"/>
    <w:rsid w:val="7E4B0063"/>
    <w:rsid w:val="7E4D335C"/>
    <w:rsid w:val="7E51338A"/>
    <w:rsid w:val="7E5214FB"/>
    <w:rsid w:val="7E650EA3"/>
    <w:rsid w:val="7E6F1712"/>
    <w:rsid w:val="7E794021"/>
    <w:rsid w:val="7E7960A2"/>
    <w:rsid w:val="7E825D16"/>
    <w:rsid w:val="7E85148A"/>
    <w:rsid w:val="7E88376F"/>
    <w:rsid w:val="7E9314A6"/>
    <w:rsid w:val="7E95610C"/>
    <w:rsid w:val="7E961A19"/>
    <w:rsid w:val="7E9E78F4"/>
    <w:rsid w:val="7EAF631D"/>
    <w:rsid w:val="7EBB1D23"/>
    <w:rsid w:val="7EC14787"/>
    <w:rsid w:val="7ECA2216"/>
    <w:rsid w:val="7ECB28C5"/>
    <w:rsid w:val="7ECE0CA1"/>
    <w:rsid w:val="7ED21A3C"/>
    <w:rsid w:val="7ED551EF"/>
    <w:rsid w:val="7EDB3815"/>
    <w:rsid w:val="7EE32C79"/>
    <w:rsid w:val="7EF7016C"/>
    <w:rsid w:val="7F0F5EC0"/>
    <w:rsid w:val="7F185E6F"/>
    <w:rsid w:val="7F271C99"/>
    <w:rsid w:val="7F313F91"/>
    <w:rsid w:val="7F493080"/>
    <w:rsid w:val="7F5163E9"/>
    <w:rsid w:val="7F6C11D5"/>
    <w:rsid w:val="7F6E2E8C"/>
    <w:rsid w:val="7F7312D0"/>
    <w:rsid w:val="7F77787F"/>
    <w:rsid w:val="7F790C91"/>
    <w:rsid w:val="7F7D7235"/>
    <w:rsid w:val="7F863E00"/>
    <w:rsid w:val="7F8B27E8"/>
    <w:rsid w:val="7F99432C"/>
    <w:rsid w:val="7FA77AB7"/>
    <w:rsid w:val="7FAD0718"/>
    <w:rsid w:val="7FC36102"/>
    <w:rsid w:val="7FCA08E2"/>
    <w:rsid w:val="7FCB7E9E"/>
    <w:rsid w:val="7FCD0B96"/>
    <w:rsid w:val="7FD40173"/>
    <w:rsid w:val="7FE54EC4"/>
    <w:rsid w:val="7FEF3D44"/>
    <w:rsid w:val="7FF6170B"/>
    <w:rsid w:val="7FFA19E2"/>
    <w:rsid w:val="7FFC4890"/>
    <w:rsid w:val="7FFF3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6831C42"/>
  <w15:docId w15:val="{5BB8C3DA-BE8D-4F2B-9795-F57CDE9B5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qFormat="1"/>
    <w:lsdException w:name="footer"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tabs>
        <w:tab w:val="center" w:pos="4156"/>
        <w:tab w:val="right" w:pos="8253"/>
      </w:tabs>
      <w:spacing w:line="400" w:lineRule="exact"/>
      <w:ind w:firstLineChars="200" w:firstLine="200"/>
      <w:jc w:val="both"/>
    </w:pPr>
    <w:rPr>
      <w:kern w:val="2"/>
      <w:sz w:val="24"/>
      <w:szCs w:val="24"/>
    </w:rPr>
  </w:style>
  <w:style w:type="paragraph" w:styleId="1">
    <w:name w:val="heading 1"/>
    <w:basedOn w:val="a"/>
    <w:next w:val="a"/>
    <w:link w:val="10"/>
    <w:qFormat/>
    <w:pPr>
      <w:keepNext/>
      <w:keepLines/>
      <w:spacing w:before="480" w:after="360" w:line="240" w:lineRule="auto"/>
      <w:ind w:firstLineChars="0" w:firstLine="0"/>
      <w:jc w:val="center"/>
      <w:outlineLvl w:val="0"/>
    </w:pPr>
    <w:rPr>
      <w:rFonts w:eastAsia="黑体"/>
      <w:b/>
      <w:bCs/>
      <w:kern w:val="44"/>
      <w:sz w:val="32"/>
      <w:szCs w:val="44"/>
    </w:rPr>
  </w:style>
  <w:style w:type="paragraph" w:styleId="20">
    <w:name w:val="heading 2"/>
    <w:basedOn w:val="a"/>
    <w:next w:val="a"/>
    <w:link w:val="21"/>
    <w:uiPriority w:val="9"/>
    <w:unhideWhenUsed/>
    <w:qFormat/>
    <w:pPr>
      <w:spacing w:before="480" w:after="120" w:line="240" w:lineRule="auto"/>
      <w:ind w:firstLineChars="0" w:firstLine="0"/>
      <w:jc w:val="left"/>
      <w:outlineLvl w:val="1"/>
    </w:pPr>
    <w:rPr>
      <w:rFonts w:eastAsia="黑体" w:cs="黑体"/>
      <w:bCs/>
      <w:sz w:val="30"/>
      <w:szCs w:val="32"/>
    </w:rPr>
  </w:style>
  <w:style w:type="paragraph" w:styleId="3">
    <w:name w:val="heading 3"/>
    <w:basedOn w:val="a"/>
    <w:next w:val="a"/>
    <w:link w:val="30"/>
    <w:uiPriority w:val="9"/>
    <w:unhideWhenUsed/>
    <w:qFormat/>
    <w:pPr>
      <w:keepNext/>
      <w:keepLines/>
      <w:spacing w:before="240" w:after="120" w:line="240" w:lineRule="auto"/>
      <w:ind w:firstLineChars="0" w:firstLine="0"/>
      <w:jc w:val="left"/>
      <w:outlineLvl w:val="2"/>
    </w:pPr>
    <w:rPr>
      <w:rFonts w:eastAsia="黑体"/>
      <w:bCs/>
      <w:sz w:val="28"/>
      <w:szCs w:val="32"/>
    </w:rPr>
  </w:style>
  <w:style w:type="paragraph" w:styleId="4">
    <w:name w:val="heading 4"/>
    <w:basedOn w:val="a"/>
    <w:next w:val="a"/>
    <w:link w:val="40"/>
    <w:uiPriority w:val="9"/>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a7">
    <w:name w:val="caption"/>
    <w:basedOn w:val="a"/>
    <w:next w:val="a"/>
    <w:link w:val="a8"/>
    <w:uiPriority w:val="35"/>
    <w:unhideWhenUsed/>
    <w:qFormat/>
    <w:pPr>
      <w:keepNext/>
      <w:spacing w:before="120" w:after="120" w:line="240" w:lineRule="auto"/>
      <w:ind w:firstLineChars="0" w:firstLine="0"/>
      <w:jc w:val="center"/>
    </w:pPr>
    <w:rPr>
      <w:rFonts w:eastAsiaTheme="minorEastAsia" w:cstheme="majorBidi"/>
      <w:sz w:val="21"/>
      <w:szCs w:val="20"/>
    </w:rPr>
  </w:style>
  <w:style w:type="paragraph" w:styleId="a9">
    <w:name w:val="Body Text Indent"/>
    <w:basedOn w:val="a"/>
    <w:link w:val="aa"/>
    <w:qFormat/>
    <w:pPr>
      <w:spacing w:line="300" w:lineRule="auto"/>
      <w:ind w:firstLine="560"/>
    </w:pPr>
    <w:rPr>
      <w:sz w:val="28"/>
      <w:szCs w:val="28"/>
    </w:rPr>
  </w:style>
  <w:style w:type="paragraph" w:styleId="31">
    <w:name w:val="toc 3"/>
    <w:basedOn w:val="a"/>
    <w:next w:val="a"/>
    <w:uiPriority w:val="39"/>
    <w:qFormat/>
    <w:pPr>
      <w:tabs>
        <w:tab w:val="clear" w:pos="4156"/>
        <w:tab w:val="clear" w:pos="8253"/>
      </w:tabs>
      <w:spacing w:line="360" w:lineRule="exact"/>
      <w:ind w:leftChars="400" w:left="960" w:firstLineChars="0" w:firstLine="0"/>
    </w:pPr>
    <w:rPr>
      <w:rFonts w:ascii="宋体" w:hAnsi="宋体"/>
      <w:bCs/>
    </w:rPr>
  </w:style>
  <w:style w:type="paragraph" w:styleId="ab">
    <w:name w:val="Date"/>
    <w:basedOn w:val="a"/>
    <w:next w:val="a"/>
    <w:link w:val="ac"/>
    <w:uiPriority w:val="99"/>
    <w:unhideWhenUsed/>
    <w:qFormat/>
    <w:pPr>
      <w:ind w:leftChars="2500" w:left="100"/>
    </w:pPr>
  </w:style>
  <w:style w:type="paragraph" w:styleId="ad">
    <w:name w:val="Balloon Text"/>
    <w:basedOn w:val="a"/>
    <w:link w:val="ae"/>
    <w:uiPriority w:val="99"/>
    <w:unhideWhenUsed/>
    <w:qFormat/>
    <w:rPr>
      <w:sz w:val="18"/>
      <w:szCs w:val="18"/>
    </w:rPr>
  </w:style>
  <w:style w:type="paragraph" w:styleId="af">
    <w:name w:val="footer"/>
    <w:basedOn w:val="a"/>
    <w:link w:val="af0"/>
    <w:uiPriority w:val="99"/>
    <w:qFormat/>
    <w:pPr>
      <w:tabs>
        <w:tab w:val="clear" w:pos="4156"/>
        <w:tab w:val="center" w:pos="4153"/>
        <w:tab w:val="right" w:pos="8306"/>
      </w:tabs>
      <w:snapToGrid w:val="0"/>
      <w:jc w:val="left"/>
    </w:pPr>
    <w:rPr>
      <w:sz w:val="18"/>
      <w:szCs w:val="18"/>
    </w:rPr>
  </w:style>
  <w:style w:type="paragraph" w:styleId="af1">
    <w:name w:val="header"/>
    <w:basedOn w:val="a"/>
    <w:link w:val="af2"/>
    <w:uiPriority w:val="99"/>
    <w:qFormat/>
    <w:pPr>
      <w:pBdr>
        <w:bottom w:val="single" w:sz="6" w:space="1" w:color="auto"/>
      </w:pBdr>
      <w:tabs>
        <w:tab w:val="clear" w:pos="4156"/>
        <w:tab w:val="center" w:pos="4153"/>
        <w:tab w:val="right" w:pos="8306"/>
      </w:tabs>
      <w:snapToGrid w:val="0"/>
      <w:jc w:val="center"/>
    </w:pPr>
    <w:rPr>
      <w:sz w:val="18"/>
      <w:szCs w:val="18"/>
    </w:rPr>
  </w:style>
  <w:style w:type="paragraph" w:styleId="11">
    <w:name w:val="toc 1"/>
    <w:basedOn w:val="a"/>
    <w:next w:val="a"/>
    <w:link w:val="12"/>
    <w:uiPriority w:val="39"/>
    <w:qFormat/>
    <w:pPr>
      <w:tabs>
        <w:tab w:val="clear" w:pos="4156"/>
        <w:tab w:val="clear" w:pos="8253"/>
      </w:tabs>
      <w:spacing w:line="360" w:lineRule="exact"/>
      <w:ind w:firstLineChars="0" w:firstLine="0"/>
    </w:pPr>
    <w:rPr>
      <w:rFonts w:ascii="宋体"/>
    </w:rPr>
  </w:style>
  <w:style w:type="paragraph" w:styleId="22">
    <w:name w:val="toc 2"/>
    <w:basedOn w:val="a"/>
    <w:next w:val="a"/>
    <w:uiPriority w:val="39"/>
    <w:qFormat/>
    <w:pPr>
      <w:tabs>
        <w:tab w:val="clear" w:pos="4156"/>
        <w:tab w:val="clear" w:pos="8253"/>
      </w:tabs>
      <w:spacing w:line="360" w:lineRule="exact"/>
      <w:ind w:leftChars="200" w:left="480" w:firstLineChars="0" w:firstLine="0"/>
    </w:pPr>
    <w:rPr>
      <w:rFonts w:ascii="宋体"/>
    </w:rPr>
  </w:style>
  <w:style w:type="paragraph" w:styleId="af3">
    <w:name w:val="Normal (Web)"/>
    <w:basedOn w:val="a"/>
    <w:uiPriority w:val="99"/>
    <w:unhideWhenUsed/>
    <w:qFormat/>
    <w:pPr>
      <w:widowControl/>
      <w:spacing w:before="100" w:beforeAutospacing="1" w:after="100" w:afterAutospacing="1"/>
      <w:jc w:val="left"/>
    </w:pPr>
    <w:rPr>
      <w:rFonts w:ascii="宋体" w:hAnsi="宋体" w:cs="宋体"/>
      <w:kern w:val="0"/>
    </w:rPr>
  </w:style>
  <w:style w:type="paragraph" w:styleId="af4">
    <w:name w:val="Title"/>
    <w:basedOn w:val="a"/>
    <w:next w:val="a"/>
    <w:link w:val="af5"/>
    <w:uiPriority w:val="10"/>
    <w:qFormat/>
    <w:pPr>
      <w:spacing w:before="480" w:after="360"/>
      <w:jc w:val="center"/>
      <w:outlineLvl w:val="0"/>
    </w:pPr>
    <w:rPr>
      <w:rFonts w:asciiTheme="majorHAnsi" w:eastAsia="黑体" w:hAnsiTheme="majorHAnsi" w:cstheme="majorBidi"/>
      <w:b/>
      <w:bCs/>
      <w:sz w:val="32"/>
      <w:szCs w:val="32"/>
    </w:rPr>
  </w:style>
  <w:style w:type="character" w:styleId="af6">
    <w:name w:val="page number"/>
    <w:basedOn w:val="a0"/>
    <w:qFormat/>
  </w:style>
  <w:style w:type="character" w:styleId="af7">
    <w:name w:val="Hyperlink"/>
    <w:uiPriority w:val="99"/>
    <w:qFormat/>
    <w:rPr>
      <w:color w:val="0000FF"/>
      <w:u w:val="single"/>
    </w:rPr>
  </w:style>
  <w:style w:type="character" w:styleId="af8">
    <w:name w:val="annotation reference"/>
    <w:basedOn w:val="a0"/>
    <w:uiPriority w:val="99"/>
    <w:unhideWhenUsed/>
    <w:qFormat/>
    <w:rPr>
      <w:sz w:val="21"/>
      <w:szCs w:val="21"/>
    </w:rPr>
  </w:style>
  <w:style w:type="table" w:styleId="af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正文文本缩进 字符"/>
    <w:basedOn w:val="a0"/>
    <w:link w:val="a9"/>
    <w:qFormat/>
    <w:rPr>
      <w:rFonts w:ascii="Times New Roman" w:eastAsia="宋体" w:hAnsi="Times New Roman" w:cs="Times New Roman"/>
      <w:sz w:val="28"/>
      <w:szCs w:val="28"/>
    </w:rPr>
  </w:style>
  <w:style w:type="character" w:customStyle="1" w:styleId="af0">
    <w:name w:val="页脚 字符"/>
    <w:basedOn w:val="a0"/>
    <w:link w:val="af"/>
    <w:uiPriority w:val="99"/>
    <w:qFormat/>
    <w:rPr>
      <w:rFonts w:ascii="Times New Roman" w:eastAsia="宋体" w:hAnsi="Times New Roman" w:cs="Times New Roman"/>
      <w:sz w:val="18"/>
      <w:szCs w:val="18"/>
    </w:rPr>
  </w:style>
  <w:style w:type="character" w:customStyle="1" w:styleId="af2">
    <w:name w:val="页眉 字符"/>
    <w:basedOn w:val="a0"/>
    <w:link w:val="af1"/>
    <w:uiPriority w:val="99"/>
    <w:qFormat/>
    <w:rPr>
      <w:rFonts w:ascii="Times New Roman" w:eastAsia="宋体" w:hAnsi="Times New Roman" w:cs="Times New Roman"/>
      <w:sz w:val="18"/>
      <w:szCs w:val="18"/>
    </w:rPr>
  </w:style>
  <w:style w:type="paragraph" w:customStyle="1" w:styleId="13">
    <w:name w:val="标题1"/>
    <w:basedOn w:val="11"/>
    <w:link w:val="1Char"/>
    <w:qFormat/>
    <w:pPr>
      <w:spacing w:before="480" w:after="360"/>
      <w:jc w:val="center"/>
    </w:pPr>
    <w:rPr>
      <w:rFonts w:ascii="黑体" w:eastAsia="黑体"/>
      <w:b/>
      <w:sz w:val="32"/>
      <w:szCs w:val="32"/>
    </w:rPr>
  </w:style>
  <w:style w:type="paragraph" w:customStyle="1" w:styleId="2">
    <w:name w:val="标题2"/>
    <w:basedOn w:val="a"/>
    <w:link w:val="2Char"/>
    <w:qFormat/>
    <w:pPr>
      <w:numPr>
        <w:ilvl w:val="2"/>
        <w:numId w:val="1"/>
      </w:numPr>
      <w:spacing w:before="480" w:after="120"/>
      <w:outlineLvl w:val="1"/>
    </w:pPr>
    <w:rPr>
      <w:rFonts w:ascii="黑体" w:eastAsia="黑体"/>
      <w:bCs/>
      <w:sz w:val="30"/>
      <w:szCs w:val="30"/>
    </w:rPr>
  </w:style>
  <w:style w:type="character" w:customStyle="1" w:styleId="12">
    <w:name w:val="目录 1 字符"/>
    <w:link w:val="11"/>
    <w:uiPriority w:val="39"/>
    <w:qFormat/>
    <w:rPr>
      <w:rFonts w:ascii="宋体" w:eastAsia="宋体" w:hAnsi="Times New Roman" w:cs="Times New Roman"/>
      <w:sz w:val="24"/>
      <w:szCs w:val="24"/>
    </w:rPr>
  </w:style>
  <w:style w:type="character" w:customStyle="1" w:styleId="1Char">
    <w:name w:val="标题1 Char"/>
    <w:link w:val="13"/>
    <w:qFormat/>
    <w:rPr>
      <w:rFonts w:ascii="黑体" w:eastAsia="黑体" w:hAnsi="Times New Roman" w:cs="Times New Roman"/>
      <w:b/>
      <w:sz w:val="32"/>
      <w:szCs w:val="32"/>
    </w:rPr>
  </w:style>
  <w:style w:type="paragraph" w:customStyle="1" w:styleId="32">
    <w:name w:val="标题3"/>
    <w:basedOn w:val="a"/>
    <w:link w:val="3Char"/>
    <w:qFormat/>
    <w:pPr>
      <w:spacing w:before="240" w:after="120"/>
      <w:outlineLvl w:val="2"/>
    </w:pPr>
    <w:rPr>
      <w:rFonts w:ascii="黑体" w:eastAsia="黑体"/>
      <w:bCs/>
      <w:sz w:val="28"/>
      <w:szCs w:val="28"/>
    </w:rPr>
  </w:style>
  <w:style w:type="character" w:customStyle="1" w:styleId="2Char">
    <w:name w:val="标题2 Char"/>
    <w:link w:val="2"/>
    <w:qFormat/>
    <w:rPr>
      <w:rFonts w:ascii="黑体" w:eastAsia="黑体"/>
      <w:bCs/>
      <w:kern w:val="2"/>
      <w:sz w:val="30"/>
      <w:szCs w:val="30"/>
    </w:rPr>
  </w:style>
  <w:style w:type="character" w:customStyle="1" w:styleId="3Char">
    <w:name w:val="标题3 Char"/>
    <w:link w:val="32"/>
    <w:qFormat/>
    <w:rPr>
      <w:rFonts w:ascii="黑体" w:eastAsia="黑体" w:hAnsi="Times New Roman" w:cs="Times New Roman"/>
      <w:bCs/>
      <w:sz w:val="28"/>
      <w:szCs w:val="28"/>
    </w:rPr>
  </w:style>
  <w:style w:type="character" w:customStyle="1" w:styleId="10">
    <w:name w:val="标题 1 字符"/>
    <w:basedOn w:val="a0"/>
    <w:link w:val="1"/>
    <w:qFormat/>
    <w:rPr>
      <w:rFonts w:ascii="Times New Roman" w:eastAsia="黑体" w:hAnsi="Times New Roman" w:cs="Times New Roman"/>
      <w:b/>
      <w:bCs/>
      <w:kern w:val="44"/>
      <w:sz w:val="32"/>
      <w:szCs w:val="44"/>
    </w:rPr>
  </w:style>
  <w:style w:type="character" w:styleId="afa">
    <w:name w:val="Placeholder Text"/>
    <w:basedOn w:val="a0"/>
    <w:uiPriority w:val="99"/>
    <w:semiHidden/>
    <w:qFormat/>
    <w:rPr>
      <w:color w:val="808080"/>
    </w:rPr>
  </w:style>
  <w:style w:type="paragraph" w:styleId="afb">
    <w:name w:val="List Paragraph"/>
    <w:basedOn w:val="a"/>
    <w:uiPriority w:val="99"/>
    <w:qFormat/>
    <w:pPr>
      <w:ind w:firstLine="420"/>
    </w:pPr>
  </w:style>
  <w:style w:type="character" w:customStyle="1" w:styleId="af5">
    <w:name w:val="标题 字符"/>
    <w:basedOn w:val="a0"/>
    <w:link w:val="af4"/>
    <w:uiPriority w:val="10"/>
    <w:qFormat/>
    <w:rPr>
      <w:rFonts w:asciiTheme="majorHAnsi" w:eastAsia="黑体" w:hAnsiTheme="majorHAnsi" w:cstheme="majorBidi"/>
      <w:b/>
      <w:bCs/>
      <w:sz w:val="32"/>
      <w:szCs w:val="32"/>
    </w:rPr>
  </w:style>
  <w:style w:type="character" w:customStyle="1" w:styleId="21">
    <w:name w:val="标题 2 字符"/>
    <w:basedOn w:val="a0"/>
    <w:link w:val="20"/>
    <w:uiPriority w:val="9"/>
    <w:qFormat/>
    <w:rPr>
      <w:rFonts w:ascii="Times New Roman" w:eastAsia="黑体" w:hAnsi="Times New Roman" w:cs="黑体"/>
      <w:bCs/>
      <w:sz w:val="30"/>
      <w:szCs w:val="32"/>
    </w:rPr>
  </w:style>
  <w:style w:type="character" w:customStyle="1" w:styleId="apple-converted-space">
    <w:name w:val="apple-converted-space"/>
    <w:basedOn w:val="a0"/>
    <w:qFormat/>
  </w:style>
  <w:style w:type="character" w:customStyle="1" w:styleId="ac">
    <w:name w:val="日期 字符"/>
    <w:basedOn w:val="a0"/>
    <w:link w:val="ab"/>
    <w:uiPriority w:val="99"/>
    <w:semiHidden/>
    <w:qFormat/>
    <w:rPr>
      <w:rFonts w:ascii="Times New Roman" w:eastAsia="宋体" w:hAnsi="Times New Roman" w:cs="Times New Roman"/>
      <w:szCs w:val="24"/>
    </w:rPr>
  </w:style>
  <w:style w:type="table" w:customStyle="1" w:styleId="310">
    <w:name w:val="网格表 31"/>
    <w:basedOn w:val="a1"/>
    <w:uiPriority w:val="48"/>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1-31">
    <w:name w:val="清单表 1 浅色 - 着色 31"/>
    <w:basedOn w:val="a1"/>
    <w:uiPriority w:val="46"/>
    <w:qFormat/>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11">
    <w:name w:val="清单表 31"/>
    <w:basedOn w:val="a1"/>
    <w:uiPriority w:val="48"/>
    <w:qFormat/>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110">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c">
    <w:name w:val="表头"/>
    <w:basedOn w:val="a"/>
    <w:link w:val="CharChar"/>
    <w:qFormat/>
    <w:pPr>
      <w:jc w:val="center"/>
    </w:pPr>
    <w:rPr>
      <w:szCs w:val="20"/>
    </w:rPr>
  </w:style>
  <w:style w:type="character" w:customStyle="1" w:styleId="CharChar">
    <w:name w:val="表头 Char Char"/>
    <w:link w:val="afc"/>
    <w:qFormat/>
    <w:rPr>
      <w:rFonts w:ascii="Times New Roman" w:eastAsia="宋体" w:hAnsi="Times New Roman" w:cs="Times New Roman"/>
      <w:szCs w:val="20"/>
    </w:rPr>
  </w:style>
  <w:style w:type="character" w:customStyle="1" w:styleId="30">
    <w:name w:val="标题 3 字符"/>
    <w:basedOn w:val="a0"/>
    <w:link w:val="3"/>
    <w:uiPriority w:val="9"/>
    <w:qFormat/>
    <w:rPr>
      <w:rFonts w:ascii="Times New Roman" w:eastAsia="黑体" w:hAnsi="Times New Roman" w:cs="Times New Roman"/>
      <w:bCs/>
      <w:sz w:val="28"/>
      <w:szCs w:val="32"/>
    </w:rPr>
  </w:style>
  <w:style w:type="character" w:customStyle="1" w:styleId="ae">
    <w:name w:val="批注框文本 字符"/>
    <w:basedOn w:val="a0"/>
    <w:link w:val="ad"/>
    <w:uiPriority w:val="99"/>
    <w:semiHidden/>
    <w:qFormat/>
    <w:rPr>
      <w:rFonts w:ascii="Times New Roman" w:eastAsia="宋体" w:hAnsi="Times New Roman" w:cs="Times New Roman"/>
      <w:sz w:val="18"/>
      <w:szCs w:val="1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fd">
    <w:name w:val="No Spacing"/>
    <w:uiPriority w:val="1"/>
    <w:qFormat/>
    <w:pPr>
      <w:widowControl w:val="0"/>
      <w:spacing w:before="240"/>
      <w:ind w:firstLineChars="200" w:firstLine="200"/>
      <w:jc w:val="both"/>
    </w:pPr>
    <w:rPr>
      <w:kern w:val="2"/>
      <w:sz w:val="24"/>
      <w:szCs w:val="24"/>
    </w:rPr>
  </w:style>
  <w:style w:type="paragraph" w:customStyle="1" w:styleId="afe">
    <w:name w:val="公式"/>
    <w:basedOn w:val="a"/>
    <w:link w:val="Char"/>
    <w:qFormat/>
    <w:pPr>
      <w:tabs>
        <w:tab w:val="center" w:pos="4620"/>
        <w:tab w:val="right" w:pos="8400"/>
      </w:tabs>
      <w:textAlignment w:val="center"/>
    </w:pPr>
  </w:style>
  <w:style w:type="character" w:customStyle="1" w:styleId="Char">
    <w:name w:val="公式 Char"/>
    <w:basedOn w:val="a0"/>
    <w:link w:val="afe"/>
    <w:qFormat/>
    <w:rPr>
      <w:rFonts w:ascii="Times New Roman" w:eastAsia="宋体" w:hAnsi="Times New Roman" w:cs="Times New Roman"/>
      <w:szCs w:val="24"/>
    </w:rPr>
  </w:style>
  <w:style w:type="paragraph" w:customStyle="1" w:styleId="aff">
    <w:name w:val="图注"/>
    <w:basedOn w:val="a7"/>
    <w:link w:val="Char0"/>
    <w:qFormat/>
    <w:pPr>
      <w:spacing w:after="240"/>
    </w:pPr>
  </w:style>
  <w:style w:type="character" w:customStyle="1" w:styleId="a8">
    <w:name w:val="题注 字符"/>
    <w:basedOn w:val="a0"/>
    <w:link w:val="a7"/>
    <w:uiPriority w:val="35"/>
    <w:qFormat/>
    <w:rPr>
      <w:rFonts w:ascii="Times New Roman" w:hAnsi="Times New Roman" w:cstheme="majorBidi"/>
      <w:szCs w:val="20"/>
    </w:rPr>
  </w:style>
  <w:style w:type="character" w:customStyle="1" w:styleId="Char0">
    <w:name w:val="图注 Char"/>
    <w:basedOn w:val="a8"/>
    <w:link w:val="aff"/>
    <w:qFormat/>
    <w:rPr>
      <w:rFonts w:ascii="Times New Roman" w:hAnsi="Times New Roman" w:cstheme="majorBidi"/>
      <w:szCs w:val="20"/>
    </w:rPr>
  </w:style>
  <w:style w:type="character" w:customStyle="1" w:styleId="a6">
    <w:name w:val="批注文字 字符"/>
    <w:basedOn w:val="a0"/>
    <w:link w:val="a4"/>
    <w:uiPriority w:val="99"/>
    <w:semiHidden/>
    <w:qFormat/>
    <w:rPr>
      <w:rFonts w:ascii="Times New Roman" w:eastAsia="宋体" w:hAnsi="Times New Roman" w:cs="Times New Roman"/>
      <w:sz w:val="24"/>
      <w:szCs w:val="24"/>
    </w:rPr>
  </w:style>
  <w:style w:type="character" w:customStyle="1" w:styleId="a5">
    <w:name w:val="批注主题 字符"/>
    <w:basedOn w:val="a6"/>
    <w:link w:val="a3"/>
    <w:uiPriority w:val="99"/>
    <w:semiHidden/>
    <w:qFormat/>
    <w:rPr>
      <w:rFonts w:ascii="Times New Roman" w:eastAsia="宋体" w:hAnsi="Times New Roman" w:cs="Times New Roman"/>
      <w:b/>
      <w:bCs/>
      <w:sz w:val="24"/>
      <w:szCs w:val="24"/>
    </w:rPr>
  </w:style>
  <w:style w:type="paragraph" w:customStyle="1" w:styleId="14">
    <w:name w:val="列出段落1"/>
    <w:basedOn w:val="a"/>
    <w:uiPriority w:val="34"/>
    <w:qFormat/>
    <w:pPr>
      <w:ind w:firstLine="420"/>
    </w:p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1Char0">
    <w:name w:val="多级标题1 Char"/>
    <w:basedOn w:val="10"/>
    <w:link w:val="15"/>
    <w:qFormat/>
    <w:locked/>
    <w:rsid w:val="006A7656"/>
    <w:rPr>
      <w:rFonts w:ascii="黑体" w:eastAsia="黑体" w:hAnsi="黑体" w:cs="Times New Roman"/>
      <w:b/>
      <w:bCs/>
      <w:kern w:val="44"/>
      <w:sz w:val="32"/>
      <w:szCs w:val="44"/>
    </w:rPr>
  </w:style>
  <w:style w:type="paragraph" w:customStyle="1" w:styleId="15">
    <w:name w:val="多级标题1"/>
    <w:basedOn w:val="1"/>
    <w:link w:val="1Char0"/>
    <w:qFormat/>
    <w:rsid w:val="006A7656"/>
    <w:pPr>
      <w:tabs>
        <w:tab w:val="clear" w:pos="4156"/>
        <w:tab w:val="clear" w:pos="8253"/>
      </w:tabs>
      <w:spacing w:line="400" w:lineRule="exact"/>
    </w:pPr>
    <w:rPr>
      <w:rFonts w:ascii="黑体" w:hAnsi="黑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header" Target="header8.xml"/><Relationship Id="rId42" Type="http://schemas.openxmlformats.org/officeDocument/2006/relationships/image" Target="media/image9.wmf"/><Relationship Id="rId63" Type="http://schemas.openxmlformats.org/officeDocument/2006/relationships/image" Target="media/image17.wmf"/><Relationship Id="rId84" Type="http://schemas.openxmlformats.org/officeDocument/2006/relationships/image" Target="media/image27.wmf"/><Relationship Id="rId138" Type="http://schemas.openxmlformats.org/officeDocument/2006/relationships/oleObject" Target="embeddings/oleObject65.bin"/><Relationship Id="rId159" Type="http://schemas.openxmlformats.org/officeDocument/2006/relationships/oleObject" Target="embeddings/oleObject82.bin"/><Relationship Id="rId170" Type="http://schemas.openxmlformats.org/officeDocument/2006/relationships/image" Target="media/image56.wmf"/><Relationship Id="rId191" Type="http://schemas.openxmlformats.org/officeDocument/2006/relationships/image" Target="media/image66.wmf"/><Relationship Id="rId205" Type="http://schemas.openxmlformats.org/officeDocument/2006/relationships/oleObject" Target="embeddings/oleObject102.bin"/><Relationship Id="rId226" Type="http://schemas.openxmlformats.org/officeDocument/2006/relationships/image" Target="media/image84.png"/><Relationship Id="rId107" Type="http://schemas.openxmlformats.org/officeDocument/2006/relationships/oleObject" Target="embeddings/oleObject43.bin"/><Relationship Id="rId11" Type="http://schemas.openxmlformats.org/officeDocument/2006/relationships/header" Target="header2.xml"/><Relationship Id="rId32" Type="http://schemas.openxmlformats.org/officeDocument/2006/relationships/header" Target="header12.xml"/><Relationship Id="rId53" Type="http://schemas.openxmlformats.org/officeDocument/2006/relationships/image" Target="media/image12.wmf"/><Relationship Id="rId74" Type="http://schemas.openxmlformats.org/officeDocument/2006/relationships/image" Target="media/image22.wmf"/><Relationship Id="rId128" Type="http://schemas.openxmlformats.org/officeDocument/2006/relationships/oleObject" Target="embeddings/oleObject56.bin"/><Relationship Id="rId149" Type="http://schemas.openxmlformats.org/officeDocument/2006/relationships/oleObject" Target="embeddings/oleObject74.bin"/><Relationship Id="rId5" Type="http://schemas.openxmlformats.org/officeDocument/2006/relationships/settings" Target="settings.xml"/><Relationship Id="rId95" Type="http://schemas.openxmlformats.org/officeDocument/2006/relationships/oleObject" Target="embeddings/oleObject36.bin"/><Relationship Id="rId160" Type="http://schemas.openxmlformats.org/officeDocument/2006/relationships/image" Target="media/image51.wmf"/><Relationship Id="rId181" Type="http://schemas.openxmlformats.org/officeDocument/2006/relationships/image" Target="media/image61.wmf"/><Relationship Id="rId216" Type="http://schemas.openxmlformats.org/officeDocument/2006/relationships/image" Target="media/image80.wmf"/><Relationship Id="rId237" Type="http://schemas.openxmlformats.org/officeDocument/2006/relationships/image" Target="media/image95.png"/><Relationship Id="rId22" Type="http://schemas.openxmlformats.org/officeDocument/2006/relationships/footer" Target="footer5.xml"/><Relationship Id="rId43" Type="http://schemas.openxmlformats.org/officeDocument/2006/relationships/oleObject" Target="embeddings/oleObject7.bin"/><Relationship Id="rId64" Type="http://schemas.openxmlformats.org/officeDocument/2006/relationships/oleObject" Target="embeddings/oleObject20.bin"/><Relationship Id="rId118" Type="http://schemas.openxmlformats.org/officeDocument/2006/relationships/oleObject" Target="embeddings/oleObject50.bin"/><Relationship Id="rId139" Type="http://schemas.openxmlformats.org/officeDocument/2006/relationships/oleObject" Target="embeddings/oleObject66.bin"/><Relationship Id="rId85" Type="http://schemas.openxmlformats.org/officeDocument/2006/relationships/oleObject" Target="embeddings/oleObject31.bin"/><Relationship Id="rId150" Type="http://schemas.openxmlformats.org/officeDocument/2006/relationships/image" Target="media/image49.wmf"/><Relationship Id="rId171" Type="http://schemas.openxmlformats.org/officeDocument/2006/relationships/oleObject" Target="embeddings/oleObject88.bin"/><Relationship Id="rId192" Type="http://schemas.openxmlformats.org/officeDocument/2006/relationships/oleObject" Target="embeddings/oleObject99.bin"/><Relationship Id="rId206" Type="http://schemas.openxmlformats.org/officeDocument/2006/relationships/image" Target="media/image75.wmf"/><Relationship Id="rId227" Type="http://schemas.openxmlformats.org/officeDocument/2006/relationships/image" Target="media/image85.png"/><Relationship Id="rId201" Type="http://schemas.openxmlformats.org/officeDocument/2006/relationships/image" Target="media/image72.emf"/><Relationship Id="rId222" Type="http://schemas.openxmlformats.org/officeDocument/2006/relationships/chart" Target="charts/chart3.xml"/><Relationship Id="rId243" Type="http://schemas.openxmlformats.org/officeDocument/2006/relationships/header" Target="header20.xml"/><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image" Target="media/image6.wmf"/><Relationship Id="rId38" Type="http://schemas.openxmlformats.org/officeDocument/2006/relationships/oleObject" Target="embeddings/oleObject3.bin"/><Relationship Id="rId59" Type="http://schemas.openxmlformats.org/officeDocument/2006/relationships/image" Target="media/image15.wmf"/><Relationship Id="rId103" Type="http://schemas.openxmlformats.org/officeDocument/2006/relationships/image" Target="media/image36.wmf"/><Relationship Id="rId108" Type="http://schemas.openxmlformats.org/officeDocument/2006/relationships/image" Target="media/image38.wmf"/><Relationship Id="rId124" Type="http://schemas.openxmlformats.org/officeDocument/2006/relationships/oleObject" Target="embeddings/oleObject53.bin"/><Relationship Id="rId129" Type="http://schemas.openxmlformats.org/officeDocument/2006/relationships/oleObject" Target="embeddings/oleObject57.bin"/><Relationship Id="rId54" Type="http://schemas.openxmlformats.org/officeDocument/2006/relationships/oleObject" Target="embeddings/oleObject15.bin"/><Relationship Id="rId70" Type="http://schemas.openxmlformats.org/officeDocument/2006/relationships/image" Target="media/image20.wmf"/><Relationship Id="rId75" Type="http://schemas.openxmlformats.org/officeDocument/2006/relationships/oleObject" Target="embeddings/oleObject26.bin"/><Relationship Id="rId91" Type="http://schemas.openxmlformats.org/officeDocument/2006/relationships/oleObject" Target="embeddings/oleObject34.bin"/><Relationship Id="rId96" Type="http://schemas.openxmlformats.org/officeDocument/2006/relationships/image" Target="media/image33.wmf"/><Relationship Id="rId140" Type="http://schemas.openxmlformats.org/officeDocument/2006/relationships/oleObject" Target="embeddings/oleObject67.bin"/><Relationship Id="rId145" Type="http://schemas.openxmlformats.org/officeDocument/2006/relationships/oleObject" Target="embeddings/oleObject72.bin"/><Relationship Id="rId161" Type="http://schemas.openxmlformats.org/officeDocument/2006/relationships/oleObject" Target="embeddings/oleObject83.bin"/><Relationship Id="rId166" Type="http://schemas.openxmlformats.org/officeDocument/2006/relationships/image" Target="media/image54.wmf"/><Relationship Id="rId182" Type="http://schemas.openxmlformats.org/officeDocument/2006/relationships/oleObject" Target="embeddings/oleObject94.bin"/><Relationship Id="rId187" Type="http://schemas.openxmlformats.org/officeDocument/2006/relationships/image" Target="media/image64.wmf"/><Relationship Id="rId217" Type="http://schemas.openxmlformats.org/officeDocument/2006/relationships/oleObject" Target="embeddings/oleObject108.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78.wmf"/><Relationship Id="rId233" Type="http://schemas.openxmlformats.org/officeDocument/2006/relationships/image" Target="media/image91.png"/><Relationship Id="rId238" Type="http://schemas.openxmlformats.org/officeDocument/2006/relationships/image" Target="media/image96.png"/><Relationship Id="rId23" Type="http://schemas.openxmlformats.org/officeDocument/2006/relationships/header" Target="header9.xml"/><Relationship Id="rId28" Type="http://schemas.openxmlformats.org/officeDocument/2006/relationships/image" Target="media/image3.emf"/><Relationship Id="rId49" Type="http://schemas.openxmlformats.org/officeDocument/2006/relationships/oleObject" Target="embeddings/oleObject12.bin"/><Relationship Id="rId114" Type="http://schemas.openxmlformats.org/officeDocument/2006/relationships/image" Target="media/image41.wmf"/><Relationship Id="rId119" Type="http://schemas.openxmlformats.org/officeDocument/2006/relationships/image" Target="media/image42.wmf"/><Relationship Id="rId44" Type="http://schemas.openxmlformats.org/officeDocument/2006/relationships/oleObject" Target="embeddings/oleObject8.bin"/><Relationship Id="rId60" Type="http://schemas.openxmlformats.org/officeDocument/2006/relationships/oleObject" Target="embeddings/oleObject18.bin"/><Relationship Id="rId65" Type="http://schemas.openxmlformats.org/officeDocument/2006/relationships/oleObject" Target="embeddings/oleObject21.bin"/><Relationship Id="rId81" Type="http://schemas.openxmlformats.org/officeDocument/2006/relationships/oleObject" Target="embeddings/oleObject29.bin"/><Relationship Id="rId86" Type="http://schemas.openxmlformats.org/officeDocument/2006/relationships/image" Target="media/image28.wmf"/><Relationship Id="rId130" Type="http://schemas.openxmlformats.org/officeDocument/2006/relationships/oleObject" Target="embeddings/oleObject58.bin"/><Relationship Id="rId135" Type="http://schemas.openxmlformats.org/officeDocument/2006/relationships/oleObject" Target="embeddings/oleObject62.bin"/><Relationship Id="rId151" Type="http://schemas.openxmlformats.org/officeDocument/2006/relationships/oleObject" Target="embeddings/oleObject75.bin"/><Relationship Id="rId156" Type="http://schemas.openxmlformats.org/officeDocument/2006/relationships/oleObject" Target="embeddings/oleObject79.bin"/><Relationship Id="rId177" Type="http://schemas.openxmlformats.org/officeDocument/2006/relationships/oleObject" Target="embeddings/oleObject91.bin"/><Relationship Id="rId198" Type="http://schemas.openxmlformats.org/officeDocument/2006/relationships/image" Target="media/image69.emf"/><Relationship Id="rId172" Type="http://schemas.openxmlformats.org/officeDocument/2006/relationships/image" Target="media/image57.wmf"/><Relationship Id="rId193" Type="http://schemas.openxmlformats.org/officeDocument/2006/relationships/image" Target="media/image67.wmf"/><Relationship Id="rId202" Type="http://schemas.openxmlformats.org/officeDocument/2006/relationships/image" Target="media/image73.emf"/><Relationship Id="rId207" Type="http://schemas.openxmlformats.org/officeDocument/2006/relationships/oleObject" Target="embeddings/oleObject103.bin"/><Relationship Id="rId223" Type="http://schemas.openxmlformats.org/officeDocument/2006/relationships/image" Target="media/image82.png"/><Relationship Id="rId228" Type="http://schemas.openxmlformats.org/officeDocument/2006/relationships/image" Target="media/image86.png"/><Relationship Id="rId244" Type="http://schemas.openxmlformats.org/officeDocument/2006/relationships/header" Target="header21.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oleObject" Target="embeddings/oleObject4.bin"/><Relationship Id="rId109" Type="http://schemas.openxmlformats.org/officeDocument/2006/relationships/oleObject" Target="embeddings/oleObject44.bin"/><Relationship Id="rId34" Type="http://schemas.openxmlformats.org/officeDocument/2006/relationships/oleObject" Target="embeddings/oleObject1.bin"/><Relationship Id="rId50" Type="http://schemas.openxmlformats.org/officeDocument/2006/relationships/image" Target="media/image11.wmf"/><Relationship Id="rId55" Type="http://schemas.openxmlformats.org/officeDocument/2006/relationships/image" Target="media/image13.wmf"/><Relationship Id="rId76" Type="http://schemas.openxmlformats.org/officeDocument/2006/relationships/image" Target="media/image23.wmf"/><Relationship Id="rId97" Type="http://schemas.openxmlformats.org/officeDocument/2006/relationships/oleObject" Target="embeddings/oleObject37.bin"/><Relationship Id="rId104" Type="http://schemas.openxmlformats.org/officeDocument/2006/relationships/oleObject" Target="embeddings/oleObject41.bin"/><Relationship Id="rId120" Type="http://schemas.openxmlformats.org/officeDocument/2006/relationships/oleObject" Target="embeddings/oleObject51.bin"/><Relationship Id="rId125" Type="http://schemas.openxmlformats.org/officeDocument/2006/relationships/oleObject" Target="embeddings/oleObject54.bin"/><Relationship Id="rId141" Type="http://schemas.openxmlformats.org/officeDocument/2006/relationships/oleObject" Target="embeddings/oleObject68.bin"/><Relationship Id="rId146" Type="http://schemas.openxmlformats.org/officeDocument/2006/relationships/image" Target="media/image47.wmf"/><Relationship Id="rId167" Type="http://schemas.openxmlformats.org/officeDocument/2006/relationships/oleObject" Target="embeddings/oleObject86.bin"/><Relationship Id="rId188" Type="http://schemas.openxmlformats.org/officeDocument/2006/relationships/oleObject" Target="embeddings/oleObject97.bin"/><Relationship Id="rId7" Type="http://schemas.openxmlformats.org/officeDocument/2006/relationships/footnotes" Target="footnotes.xml"/><Relationship Id="rId71" Type="http://schemas.openxmlformats.org/officeDocument/2006/relationships/oleObject" Target="embeddings/oleObject24.bin"/><Relationship Id="rId92" Type="http://schemas.openxmlformats.org/officeDocument/2006/relationships/image" Target="media/image31.wmf"/><Relationship Id="rId162" Type="http://schemas.openxmlformats.org/officeDocument/2006/relationships/image" Target="media/image52.wmf"/><Relationship Id="rId183" Type="http://schemas.openxmlformats.org/officeDocument/2006/relationships/image" Target="media/image62.wmf"/><Relationship Id="rId213" Type="http://schemas.openxmlformats.org/officeDocument/2006/relationships/oleObject" Target="embeddings/oleObject106.bin"/><Relationship Id="rId218" Type="http://schemas.openxmlformats.org/officeDocument/2006/relationships/oleObject" Target="embeddings/oleObject109.bin"/><Relationship Id="rId234" Type="http://schemas.openxmlformats.org/officeDocument/2006/relationships/image" Target="media/image92.png"/><Relationship Id="rId239" Type="http://schemas.openxmlformats.org/officeDocument/2006/relationships/header" Target="header16.xm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eader" Target="header10.xml"/><Relationship Id="rId40" Type="http://schemas.openxmlformats.org/officeDocument/2006/relationships/oleObject" Target="embeddings/oleObject5.bin"/><Relationship Id="rId45" Type="http://schemas.openxmlformats.org/officeDocument/2006/relationships/image" Target="media/image10.wmf"/><Relationship Id="rId66" Type="http://schemas.openxmlformats.org/officeDocument/2006/relationships/image" Target="media/image18.wmf"/><Relationship Id="rId87" Type="http://schemas.openxmlformats.org/officeDocument/2006/relationships/oleObject" Target="embeddings/oleObject32.bin"/><Relationship Id="rId110" Type="http://schemas.openxmlformats.org/officeDocument/2006/relationships/image" Target="media/image39.wmf"/><Relationship Id="rId115" Type="http://schemas.openxmlformats.org/officeDocument/2006/relationships/oleObject" Target="embeddings/oleObject47.bin"/><Relationship Id="rId131" Type="http://schemas.openxmlformats.org/officeDocument/2006/relationships/oleObject" Target="embeddings/oleObject59.bin"/><Relationship Id="rId136" Type="http://schemas.openxmlformats.org/officeDocument/2006/relationships/oleObject" Target="embeddings/oleObject63.bin"/><Relationship Id="rId157" Type="http://schemas.openxmlformats.org/officeDocument/2006/relationships/oleObject" Target="embeddings/oleObject80.bin"/><Relationship Id="rId178" Type="http://schemas.openxmlformats.org/officeDocument/2006/relationships/image" Target="media/image60.wmf"/><Relationship Id="rId61" Type="http://schemas.openxmlformats.org/officeDocument/2006/relationships/image" Target="media/image16.wmf"/><Relationship Id="rId82" Type="http://schemas.openxmlformats.org/officeDocument/2006/relationships/image" Target="media/image26.wmf"/><Relationship Id="rId152" Type="http://schemas.openxmlformats.org/officeDocument/2006/relationships/oleObject" Target="embeddings/oleObject76.bin"/><Relationship Id="rId173" Type="http://schemas.openxmlformats.org/officeDocument/2006/relationships/oleObject" Target="embeddings/oleObject89.bin"/><Relationship Id="rId194" Type="http://schemas.openxmlformats.org/officeDocument/2006/relationships/oleObject" Target="embeddings/oleObject100.bin"/><Relationship Id="rId199" Type="http://schemas.openxmlformats.org/officeDocument/2006/relationships/image" Target="media/image70.emf"/><Relationship Id="rId203" Type="http://schemas.openxmlformats.org/officeDocument/2006/relationships/header" Target="header14.xml"/><Relationship Id="rId208" Type="http://schemas.openxmlformats.org/officeDocument/2006/relationships/image" Target="media/image76.wmf"/><Relationship Id="rId229" Type="http://schemas.openxmlformats.org/officeDocument/2006/relationships/image" Target="media/image87.png"/><Relationship Id="rId19" Type="http://schemas.openxmlformats.org/officeDocument/2006/relationships/header" Target="header6.xml"/><Relationship Id="rId224" Type="http://schemas.openxmlformats.org/officeDocument/2006/relationships/header" Target="header15.xml"/><Relationship Id="rId240" Type="http://schemas.openxmlformats.org/officeDocument/2006/relationships/header" Target="header17.xml"/><Relationship Id="rId245" Type="http://schemas.openxmlformats.org/officeDocument/2006/relationships/fontTable" Target="fontTable.xml"/><Relationship Id="rId14" Type="http://schemas.openxmlformats.org/officeDocument/2006/relationships/header" Target="header3.xml"/><Relationship Id="rId30" Type="http://schemas.openxmlformats.org/officeDocument/2006/relationships/image" Target="media/image5.emf"/><Relationship Id="rId35" Type="http://schemas.openxmlformats.org/officeDocument/2006/relationships/image" Target="media/image7.wmf"/><Relationship Id="rId56" Type="http://schemas.openxmlformats.org/officeDocument/2006/relationships/oleObject" Target="embeddings/oleObject16.bin"/><Relationship Id="rId77" Type="http://schemas.openxmlformats.org/officeDocument/2006/relationships/oleObject" Target="embeddings/oleObject27.bin"/><Relationship Id="rId100" Type="http://schemas.openxmlformats.org/officeDocument/2006/relationships/oleObject" Target="embeddings/oleObject39.bin"/><Relationship Id="rId105" Type="http://schemas.openxmlformats.org/officeDocument/2006/relationships/image" Target="media/image37.wmf"/><Relationship Id="rId126" Type="http://schemas.openxmlformats.org/officeDocument/2006/relationships/image" Target="media/image45.wmf"/><Relationship Id="rId147" Type="http://schemas.openxmlformats.org/officeDocument/2006/relationships/oleObject" Target="embeddings/oleObject73.bin"/><Relationship Id="rId168" Type="http://schemas.openxmlformats.org/officeDocument/2006/relationships/image" Target="media/image55.wmf"/><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21.wmf"/><Relationship Id="rId93" Type="http://schemas.openxmlformats.org/officeDocument/2006/relationships/oleObject" Target="embeddings/oleObject35.bin"/><Relationship Id="rId98" Type="http://schemas.openxmlformats.org/officeDocument/2006/relationships/image" Target="media/image34.wmf"/><Relationship Id="rId121" Type="http://schemas.openxmlformats.org/officeDocument/2006/relationships/image" Target="media/image43.wmf"/><Relationship Id="rId142" Type="http://schemas.openxmlformats.org/officeDocument/2006/relationships/oleObject" Target="embeddings/oleObject69.bin"/><Relationship Id="rId163" Type="http://schemas.openxmlformats.org/officeDocument/2006/relationships/oleObject" Target="embeddings/oleObject84.bin"/><Relationship Id="rId184" Type="http://schemas.openxmlformats.org/officeDocument/2006/relationships/oleObject" Target="embeddings/oleObject95.bin"/><Relationship Id="rId189" Type="http://schemas.openxmlformats.org/officeDocument/2006/relationships/image" Target="media/image65.wmf"/><Relationship Id="rId219" Type="http://schemas.openxmlformats.org/officeDocument/2006/relationships/chart" Target="charts/chart1.xml"/><Relationship Id="rId3" Type="http://schemas.openxmlformats.org/officeDocument/2006/relationships/numbering" Target="numbering.xml"/><Relationship Id="rId214" Type="http://schemas.openxmlformats.org/officeDocument/2006/relationships/image" Target="media/image79.wmf"/><Relationship Id="rId230" Type="http://schemas.openxmlformats.org/officeDocument/2006/relationships/image" Target="media/image88.png"/><Relationship Id="rId235" Type="http://schemas.openxmlformats.org/officeDocument/2006/relationships/image" Target="media/image93.png"/><Relationship Id="rId25" Type="http://schemas.openxmlformats.org/officeDocument/2006/relationships/footer" Target="footer6.xml"/><Relationship Id="rId46" Type="http://schemas.openxmlformats.org/officeDocument/2006/relationships/oleObject" Target="embeddings/oleObject9.bin"/><Relationship Id="rId67" Type="http://schemas.openxmlformats.org/officeDocument/2006/relationships/oleObject" Target="embeddings/oleObject22.bin"/><Relationship Id="rId116" Type="http://schemas.openxmlformats.org/officeDocument/2006/relationships/oleObject" Target="embeddings/oleObject48.bin"/><Relationship Id="rId137" Type="http://schemas.openxmlformats.org/officeDocument/2006/relationships/oleObject" Target="embeddings/oleObject64.bin"/><Relationship Id="rId158" Type="http://schemas.openxmlformats.org/officeDocument/2006/relationships/oleObject" Target="embeddings/oleObject81.bin"/><Relationship Id="rId20" Type="http://schemas.openxmlformats.org/officeDocument/2006/relationships/header" Target="header7.xml"/><Relationship Id="rId41" Type="http://schemas.openxmlformats.org/officeDocument/2006/relationships/oleObject" Target="embeddings/oleObject6.bin"/><Relationship Id="rId62" Type="http://schemas.openxmlformats.org/officeDocument/2006/relationships/oleObject" Target="embeddings/oleObject19.bin"/><Relationship Id="rId83" Type="http://schemas.openxmlformats.org/officeDocument/2006/relationships/oleObject" Target="embeddings/oleObject30.bin"/><Relationship Id="rId88" Type="http://schemas.openxmlformats.org/officeDocument/2006/relationships/image" Target="media/image29.wmf"/><Relationship Id="rId111" Type="http://schemas.openxmlformats.org/officeDocument/2006/relationships/oleObject" Target="embeddings/oleObject45.bin"/><Relationship Id="rId132" Type="http://schemas.openxmlformats.org/officeDocument/2006/relationships/oleObject" Target="embeddings/oleObject60.bin"/><Relationship Id="rId153" Type="http://schemas.openxmlformats.org/officeDocument/2006/relationships/oleObject" Target="embeddings/oleObject77.bin"/><Relationship Id="rId174" Type="http://schemas.openxmlformats.org/officeDocument/2006/relationships/image" Target="media/image58.wmf"/><Relationship Id="rId179" Type="http://schemas.openxmlformats.org/officeDocument/2006/relationships/oleObject" Target="embeddings/oleObject92.bin"/><Relationship Id="rId195" Type="http://schemas.openxmlformats.org/officeDocument/2006/relationships/image" Target="media/image68.wmf"/><Relationship Id="rId209" Type="http://schemas.openxmlformats.org/officeDocument/2006/relationships/oleObject" Target="embeddings/oleObject104.bin"/><Relationship Id="rId190" Type="http://schemas.openxmlformats.org/officeDocument/2006/relationships/oleObject" Target="embeddings/oleObject98.bin"/><Relationship Id="rId204" Type="http://schemas.openxmlformats.org/officeDocument/2006/relationships/image" Target="media/image74.wmf"/><Relationship Id="rId220" Type="http://schemas.openxmlformats.org/officeDocument/2006/relationships/chart" Target="charts/chart2.xml"/><Relationship Id="rId225" Type="http://schemas.openxmlformats.org/officeDocument/2006/relationships/image" Target="media/image83.emf"/><Relationship Id="rId241" Type="http://schemas.openxmlformats.org/officeDocument/2006/relationships/header" Target="header18.xml"/><Relationship Id="rId246" Type="http://schemas.openxmlformats.org/officeDocument/2006/relationships/theme" Target="theme/theme1.xml"/><Relationship Id="rId15" Type="http://schemas.openxmlformats.org/officeDocument/2006/relationships/footer" Target="footer3.xml"/><Relationship Id="rId36" Type="http://schemas.openxmlformats.org/officeDocument/2006/relationships/oleObject" Target="embeddings/oleObject2.bin"/><Relationship Id="rId57" Type="http://schemas.openxmlformats.org/officeDocument/2006/relationships/image" Target="media/image14.wmf"/><Relationship Id="rId106" Type="http://schemas.openxmlformats.org/officeDocument/2006/relationships/oleObject" Target="embeddings/oleObject42.bin"/><Relationship Id="rId127" Type="http://schemas.openxmlformats.org/officeDocument/2006/relationships/oleObject" Target="embeddings/oleObject55.bin"/><Relationship Id="rId10" Type="http://schemas.openxmlformats.org/officeDocument/2006/relationships/header" Target="header1.xml"/><Relationship Id="rId31" Type="http://schemas.openxmlformats.org/officeDocument/2006/relationships/header" Target="header11.xml"/><Relationship Id="rId52" Type="http://schemas.openxmlformats.org/officeDocument/2006/relationships/oleObject" Target="embeddings/oleObject14.bin"/><Relationship Id="rId73" Type="http://schemas.openxmlformats.org/officeDocument/2006/relationships/oleObject" Target="embeddings/oleObject25.bin"/><Relationship Id="rId78" Type="http://schemas.openxmlformats.org/officeDocument/2006/relationships/image" Target="media/image24.wmf"/><Relationship Id="rId94" Type="http://schemas.openxmlformats.org/officeDocument/2006/relationships/image" Target="media/image32.wmf"/><Relationship Id="rId99" Type="http://schemas.openxmlformats.org/officeDocument/2006/relationships/oleObject" Target="embeddings/oleObject38.bin"/><Relationship Id="rId101" Type="http://schemas.openxmlformats.org/officeDocument/2006/relationships/image" Target="media/image35.wmf"/><Relationship Id="rId122" Type="http://schemas.openxmlformats.org/officeDocument/2006/relationships/oleObject" Target="embeddings/oleObject52.bin"/><Relationship Id="rId143" Type="http://schemas.openxmlformats.org/officeDocument/2006/relationships/oleObject" Target="embeddings/oleObject70.bin"/><Relationship Id="rId148" Type="http://schemas.openxmlformats.org/officeDocument/2006/relationships/image" Target="media/image48.wmf"/><Relationship Id="rId164" Type="http://schemas.openxmlformats.org/officeDocument/2006/relationships/image" Target="media/image53.wmf"/><Relationship Id="rId169" Type="http://schemas.openxmlformats.org/officeDocument/2006/relationships/oleObject" Target="embeddings/oleObject87.bin"/><Relationship Id="rId185" Type="http://schemas.openxmlformats.org/officeDocument/2006/relationships/image" Target="media/image63.wmf"/><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oleObject" Target="embeddings/oleObject93.bin"/><Relationship Id="rId210" Type="http://schemas.openxmlformats.org/officeDocument/2006/relationships/image" Target="media/image77.wmf"/><Relationship Id="rId215" Type="http://schemas.openxmlformats.org/officeDocument/2006/relationships/oleObject" Target="embeddings/oleObject107.bin"/><Relationship Id="rId236" Type="http://schemas.openxmlformats.org/officeDocument/2006/relationships/image" Target="media/image94.png"/><Relationship Id="rId26" Type="http://schemas.openxmlformats.org/officeDocument/2006/relationships/footer" Target="footer7.xml"/><Relationship Id="rId231" Type="http://schemas.openxmlformats.org/officeDocument/2006/relationships/image" Target="media/image89.png"/><Relationship Id="rId47" Type="http://schemas.openxmlformats.org/officeDocument/2006/relationships/oleObject" Target="embeddings/oleObject10.bin"/><Relationship Id="rId68" Type="http://schemas.openxmlformats.org/officeDocument/2006/relationships/image" Target="media/image19.wmf"/><Relationship Id="rId89" Type="http://schemas.openxmlformats.org/officeDocument/2006/relationships/oleObject" Target="embeddings/oleObject33.bin"/><Relationship Id="rId112" Type="http://schemas.openxmlformats.org/officeDocument/2006/relationships/image" Target="media/image40.wmf"/><Relationship Id="rId133" Type="http://schemas.openxmlformats.org/officeDocument/2006/relationships/image" Target="media/image46.wmf"/><Relationship Id="rId154" Type="http://schemas.openxmlformats.org/officeDocument/2006/relationships/image" Target="media/image50.wmf"/><Relationship Id="rId175" Type="http://schemas.openxmlformats.org/officeDocument/2006/relationships/oleObject" Target="embeddings/oleObject90.bin"/><Relationship Id="rId196" Type="http://schemas.openxmlformats.org/officeDocument/2006/relationships/oleObject" Target="embeddings/oleObject101.bin"/><Relationship Id="rId200" Type="http://schemas.openxmlformats.org/officeDocument/2006/relationships/image" Target="media/image71.emf"/><Relationship Id="rId16" Type="http://schemas.openxmlformats.org/officeDocument/2006/relationships/header" Target="header4.xml"/><Relationship Id="rId221" Type="http://schemas.openxmlformats.org/officeDocument/2006/relationships/image" Target="media/image81.png"/><Relationship Id="rId242" Type="http://schemas.openxmlformats.org/officeDocument/2006/relationships/header" Target="header19.xml"/><Relationship Id="rId37" Type="http://schemas.openxmlformats.org/officeDocument/2006/relationships/image" Target="media/image8.wmf"/><Relationship Id="rId58" Type="http://schemas.openxmlformats.org/officeDocument/2006/relationships/oleObject" Target="embeddings/oleObject17.bin"/><Relationship Id="rId79" Type="http://schemas.openxmlformats.org/officeDocument/2006/relationships/oleObject" Target="embeddings/oleObject28.bin"/><Relationship Id="rId102" Type="http://schemas.openxmlformats.org/officeDocument/2006/relationships/oleObject" Target="embeddings/oleObject40.bin"/><Relationship Id="rId123" Type="http://schemas.openxmlformats.org/officeDocument/2006/relationships/image" Target="media/image44.wmf"/><Relationship Id="rId144" Type="http://schemas.openxmlformats.org/officeDocument/2006/relationships/oleObject" Target="embeddings/oleObject71.bin"/><Relationship Id="rId90" Type="http://schemas.openxmlformats.org/officeDocument/2006/relationships/image" Target="media/image30.wmf"/><Relationship Id="rId165" Type="http://schemas.openxmlformats.org/officeDocument/2006/relationships/oleObject" Target="embeddings/oleObject85.bin"/><Relationship Id="rId186" Type="http://schemas.openxmlformats.org/officeDocument/2006/relationships/oleObject" Target="embeddings/oleObject96.bin"/><Relationship Id="rId211" Type="http://schemas.openxmlformats.org/officeDocument/2006/relationships/oleObject" Target="embeddings/oleObject105.bin"/><Relationship Id="rId232" Type="http://schemas.openxmlformats.org/officeDocument/2006/relationships/image" Target="media/image90.png"/><Relationship Id="rId27" Type="http://schemas.openxmlformats.org/officeDocument/2006/relationships/image" Target="media/image2.emf"/><Relationship Id="rId48" Type="http://schemas.openxmlformats.org/officeDocument/2006/relationships/oleObject" Target="embeddings/oleObject11.bin"/><Relationship Id="rId69" Type="http://schemas.openxmlformats.org/officeDocument/2006/relationships/oleObject" Target="embeddings/oleObject23.bin"/><Relationship Id="rId113" Type="http://schemas.openxmlformats.org/officeDocument/2006/relationships/oleObject" Target="embeddings/oleObject46.bin"/><Relationship Id="rId134" Type="http://schemas.openxmlformats.org/officeDocument/2006/relationships/oleObject" Target="embeddings/oleObject61.bin"/><Relationship Id="rId80" Type="http://schemas.openxmlformats.org/officeDocument/2006/relationships/image" Target="media/image25.wmf"/><Relationship Id="rId155" Type="http://schemas.openxmlformats.org/officeDocument/2006/relationships/oleObject" Target="embeddings/oleObject78.bin"/><Relationship Id="rId176" Type="http://schemas.openxmlformats.org/officeDocument/2006/relationships/image" Target="media/image59.wmf"/><Relationship Id="rId197" Type="http://schemas.openxmlformats.org/officeDocument/2006/relationships/header" Target="header1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ym\Desktop\Fabric&#21387;&#27979;\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ym\Desktop\&#24615;&#33021;&#27979;&#35797;&#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ym\Desktop\&#24615;&#33021;&#27979;&#35797;&#25968;&#2545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[data.xlsx]Sheet1!$B$1</c:f>
              <c:strCache>
                <c:ptCount val="1"/>
                <c:pt idx="0">
                  <c:v>requestTime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[data.xlsx]Sheet1!$A$2:$A$11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[data.xlsx]Sheet1!$B$2:$B$11</c:f>
              <c:numCache>
                <c:formatCode>General</c:formatCode>
                <c:ptCount val="10"/>
                <c:pt idx="0">
                  <c:v>7.5638631999999997E-2</c:v>
                </c:pt>
                <c:pt idx="1">
                  <c:v>7.9388702000000005E-2</c:v>
                </c:pt>
                <c:pt idx="2">
                  <c:v>7.4410544999999995E-2</c:v>
                </c:pt>
                <c:pt idx="3">
                  <c:v>8.1524101000000002E-2</c:v>
                </c:pt>
                <c:pt idx="4">
                  <c:v>7.8224199999999994E-2</c:v>
                </c:pt>
                <c:pt idx="5">
                  <c:v>7.8217538000000003E-2</c:v>
                </c:pt>
                <c:pt idx="6">
                  <c:v>8.8508840000000005E-2</c:v>
                </c:pt>
                <c:pt idx="7">
                  <c:v>8.1778303999999996E-2</c:v>
                </c:pt>
                <c:pt idx="8">
                  <c:v>7.5644207000000005E-2</c:v>
                </c:pt>
                <c:pt idx="9">
                  <c:v>7.6710529E-2</c:v>
                </c:pt>
              </c:numCache>
            </c:numRef>
          </c:yVal>
          <c:smooth val="1"/>
          <c:extLst>
            <c:ext xmlns:c16="http://schemas.microsoft.com/office/drawing/2014/chart" uri="{C3380CC4-5D6E-409C-BE32-E72D297353CC}">
              <c16:uniqueId val="{00000001-BD4E-4367-8660-32FDE40885FE}"/>
            </c:ext>
          </c:extLst>
        </c:ser>
        <c:dLbls>
          <c:showLegendKey val="0"/>
          <c:showVal val="0"/>
          <c:showCatName val="0"/>
          <c:showSerName val="0"/>
          <c:showPercent val="0"/>
          <c:showBubbleSize val="0"/>
        </c:dLbls>
        <c:axId val="654624984"/>
        <c:axId val="159724767"/>
      </c:scatterChart>
      <c:valAx>
        <c:axId val="654624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次数</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9724767"/>
        <c:crosses val="autoZero"/>
        <c:crossBetween val="midCat"/>
      </c:valAx>
      <c:valAx>
        <c:axId val="15972476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(s)</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4624984"/>
        <c:crosses val="autoZero"/>
        <c:crossBetween val="midCat"/>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单链</a:t>
            </a:r>
            <a:r>
              <a:rPr lang="en-US" altLang="zh-CN"/>
              <a:t>TPS</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"CBFT"</c:f>
              <c:strCache>
                <c:ptCount val="1"/>
                <c:pt idx="0">
                  <c:v>CBFT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[性能测试数据.xlsx]Sheet1!$Q$53:$Q$58</c:f>
              <c:numCache>
                <c:formatCode>General</c:formatCode>
                <c:ptCount val="6"/>
                <c:pt idx="0">
                  <c:v>1</c:v>
                </c:pt>
                <c:pt idx="1">
                  <c:v>10</c:v>
                </c:pt>
                <c:pt idx="2">
                  <c:v>20</c:v>
                </c:pt>
                <c:pt idx="3">
                  <c:v>50</c:v>
                </c:pt>
                <c:pt idx="4">
                  <c:v>100</c:v>
                </c:pt>
                <c:pt idx="5">
                  <c:v>1000</c:v>
                </c:pt>
              </c:numCache>
            </c:numRef>
          </c:xVal>
          <c:yVal>
            <c:numRef>
              <c:f>[性能测试数据.xlsx]Sheet1!$R$53:$R$58</c:f>
              <c:numCache>
                <c:formatCode>General</c:formatCode>
                <c:ptCount val="6"/>
                <c:pt idx="0">
                  <c:v>12.54721623</c:v>
                </c:pt>
                <c:pt idx="1">
                  <c:v>61.142711274</c:v>
                </c:pt>
                <c:pt idx="2">
                  <c:v>74.028280050000006</c:v>
                </c:pt>
                <c:pt idx="3">
                  <c:v>81.611178057000004</c:v>
                </c:pt>
                <c:pt idx="4">
                  <c:v>82.800576703000004</c:v>
                </c:pt>
                <c:pt idx="5">
                  <c:v>78.641865959</c:v>
                </c:pt>
              </c:numCache>
            </c:numRef>
          </c:yVal>
          <c:smooth val="1"/>
          <c:extLst>
            <c:ext xmlns:c16="http://schemas.microsoft.com/office/drawing/2014/chart" uri="{C3380CC4-5D6E-409C-BE32-E72D297353CC}">
              <c16:uniqueId val="{00000000-B56C-406C-BBAB-214F5A2C0AE2}"/>
            </c:ext>
          </c:extLst>
        </c:ser>
        <c:ser>
          <c:idx val="1"/>
          <c:order val="1"/>
          <c:tx>
            <c:strRef>
              <c:f>"Fabric"</c:f>
              <c:strCache>
                <c:ptCount val="1"/>
                <c:pt idx="0">
                  <c:v>Fabric</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[性能测试数据.xlsx]Sheet1!$Q$53:$Q$58</c:f>
              <c:numCache>
                <c:formatCode>General</c:formatCode>
                <c:ptCount val="6"/>
                <c:pt idx="0">
                  <c:v>1</c:v>
                </c:pt>
                <c:pt idx="1">
                  <c:v>10</c:v>
                </c:pt>
                <c:pt idx="2">
                  <c:v>20</c:v>
                </c:pt>
                <c:pt idx="3">
                  <c:v>50</c:v>
                </c:pt>
                <c:pt idx="4">
                  <c:v>100</c:v>
                </c:pt>
                <c:pt idx="5">
                  <c:v>1000</c:v>
                </c:pt>
              </c:numCache>
            </c:numRef>
          </c:xVal>
          <c:yVal>
            <c:numRef>
              <c:f>[性能测试数据.xlsx]Sheet1!$S$53:$S$58</c:f>
              <c:numCache>
                <c:formatCode>General</c:formatCode>
                <c:ptCount val="6"/>
                <c:pt idx="0">
                  <c:v>12.35146578</c:v>
                </c:pt>
                <c:pt idx="1">
                  <c:v>67.542632249999997</c:v>
                </c:pt>
                <c:pt idx="2">
                  <c:v>80.652232139999995</c:v>
                </c:pt>
                <c:pt idx="3">
                  <c:v>91.125745230000007</c:v>
                </c:pt>
                <c:pt idx="4">
                  <c:v>91.623411250000004</c:v>
                </c:pt>
                <c:pt idx="5">
                  <c:v>84.325144519999995</c:v>
                </c:pt>
              </c:numCache>
            </c:numRef>
          </c:yVal>
          <c:smooth val="1"/>
          <c:extLst>
            <c:ext xmlns:c16="http://schemas.microsoft.com/office/drawing/2014/chart" uri="{C3380CC4-5D6E-409C-BE32-E72D297353CC}">
              <c16:uniqueId val="{00000001-B56C-406C-BBAB-214F5A2C0AE2}"/>
            </c:ext>
          </c:extLst>
        </c:ser>
        <c:dLbls>
          <c:showLegendKey val="0"/>
          <c:showVal val="0"/>
          <c:showCatName val="0"/>
          <c:showSerName val="0"/>
          <c:showPercent val="0"/>
          <c:showBubbleSize val="0"/>
        </c:dLbls>
        <c:axId val="508051903"/>
        <c:axId val="337066814"/>
      </c:scatterChart>
      <c:valAx>
        <c:axId val="50805190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request/s</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37066814"/>
        <c:crosses val="autoZero"/>
        <c:crossBetween val="midCat"/>
      </c:valAx>
      <c:valAx>
        <c:axId val="33706681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p>
            </c:rich>
          </c:tx>
          <c:layout>
            <c:manualLayout>
              <c:xMode val="edge"/>
              <c:yMode val="edge"/>
              <c:x val="3.05555555555556E-2"/>
              <c:y val="0.35224537037037001"/>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8051903"/>
        <c:crosses val="autoZero"/>
        <c:crossBetween val="midCat"/>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多链</a:t>
            </a:r>
            <a:r>
              <a:rPr lang="en-US" altLang="zh-CN"/>
              <a:t>TPS</a:t>
            </a:r>
            <a:r>
              <a:rPr lang="zh-CN" altLang="en-US"/>
              <a:t>测试</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"Set1"</c:f>
              <c:strCache>
                <c:ptCount val="1"/>
                <c:pt idx="0">
                  <c:v>Set1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[性能测试数据.xlsx]Sheet1!$B$34:$B$39</c:f>
              <c:numCache>
                <c:formatCode>General</c:formatCode>
                <c:ptCount val="6"/>
                <c:pt idx="0">
                  <c:v>1</c:v>
                </c:pt>
                <c:pt idx="1">
                  <c:v>10</c:v>
                </c:pt>
                <c:pt idx="2">
                  <c:v>20</c:v>
                </c:pt>
                <c:pt idx="3">
                  <c:v>50</c:v>
                </c:pt>
                <c:pt idx="4">
                  <c:v>100</c:v>
                </c:pt>
                <c:pt idx="5">
                  <c:v>1000</c:v>
                </c:pt>
              </c:numCache>
            </c:numRef>
          </c:xVal>
          <c:yVal>
            <c:numRef>
              <c:f>[性能测试数据.xlsx]Sheet1!$C$34:$C$39</c:f>
              <c:numCache>
                <c:formatCode>General</c:formatCode>
                <c:ptCount val="6"/>
                <c:pt idx="0">
                  <c:v>12.752835909</c:v>
                </c:pt>
                <c:pt idx="1">
                  <c:v>55.493237039</c:v>
                </c:pt>
                <c:pt idx="2">
                  <c:v>68.558513008999995</c:v>
                </c:pt>
                <c:pt idx="3">
                  <c:v>71.682803374000002</c:v>
                </c:pt>
                <c:pt idx="4">
                  <c:v>76.323456855000003</c:v>
                </c:pt>
                <c:pt idx="5">
                  <c:v>71.896241451999998</c:v>
                </c:pt>
              </c:numCache>
            </c:numRef>
          </c:yVal>
          <c:smooth val="1"/>
          <c:extLst>
            <c:ext xmlns:c16="http://schemas.microsoft.com/office/drawing/2014/chart" uri="{C3380CC4-5D6E-409C-BE32-E72D297353CC}">
              <c16:uniqueId val="{00000000-FA67-4565-93DC-F6AD95461FE5}"/>
            </c:ext>
          </c:extLst>
        </c:ser>
        <c:ser>
          <c:idx val="1"/>
          <c:order val="1"/>
          <c:tx>
            <c:strRef>
              <c:f>"Set2"</c:f>
              <c:strCache>
                <c:ptCount val="1"/>
                <c:pt idx="0">
                  <c:v>Set2</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[性能测试数据.xlsx]Sheet1!$B$34:$B$39</c:f>
              <c:numCache>
                <c:formatCode>General</c:formatCode>
                <c:ptCount val="6"/>
                <c:pt idx="0">
                  <c:v>1</c:v>
                </c:pt>
                <c:pt idx="1">
                  <c:v>10</c:v>
                </c:pt>
                <c:pt idx="2">
                  <c:v>20</c:v>
                </c:pt>
                <c:pt idx="3">
                  <c:v>50</c:v>
                </c:pt>
                <c:pt idx="4">
                  <c:v>100</c:v>
                </c:pt>
                <c:pt idx="5">
                  <c:v>1000</c:v>
                </c:pt>
              </c:numCache>
            </c:numRef>
          </c:xVal>
          <c:yVal>
            <c:numRef>
              <c:f>[性能测试数据.xlsx]Sheet1!$D$34:$D$39</c:f>
              <c:numCache>
                <c:formatCode>General</c:formatCode>
                <c:ptCount val="6"/>
                <c:pt idx="0">
                  <c:v>12.144888942</c:v>
                </c:pt>
                <c:pt idx="1">
                  <c:v>59.864878365999999</c:v>
                </c:pt>
                <c:pt idx="2">
                  <c:v>69.728540578999997</c:v>
                </c:pt>
                <c:pt idx="3">
                  <c:v>76.494712499000002</c:v>
                </c:pt>
                <c:pt idx="4">
                  <c:v>71.709606090999998</c:v>
                </c:pt>
                <c:pt idx="5">
                  <c:v>65.114712845</c:v>
                </c:pt>
              </c:numCache>
            </c:numRef>
          </c:yVal>
          <c:smooth val="1"/>
          <c:extLst>
            <c:ext xmlns:c16="http://schemas.microsoft.com/office/drawing/2014/chart" uri="{C3380CC4-5D6E-409C-BE32-E72D297353CC}">
              <c16:uniqueId val="{00000001-FA67-4565-93DC-F6AD95461FE5}"/>
            </c:ext>
          </c:extLst>
        </c:ser>
        <c:dLbls>
          <c:showLegendKey val="0"/>
          <c:showVal val="0"/>
          <c:showCatName val="0"/>
          <c:showSerName val="0"/>
          <c:showPercent val="0"/>
          <c:showBubbleSize val="0"/>
        </c:dLbls>
        <c:axId val="272562654"/>
        <c:axId val="63550041"/>
      </c:scatterChart>
      <c:valAx>
        <c:axId val="272562654"/>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request/s</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3550041"/>
        <c:crosses val="autoZero"/>
        <c:crossBetween val="midCat"/>
      </c:valAx>
      <c:valAx>
        <c:axId val="6355004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72562654"/>
        <c:crosses val="autoZero"/>
        <c:crossBetween val="midCat"/>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479B1E-55FB-4663-A2B0-4E18C2241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85</Pages>
  <Words>9040</Words>
  <Characters>51529</Characters>
  <Application>Microsoft Office Word</Application>
  <DocSecurity>0</DocSecurity>
  <Lines>429</Lines>
  <Paragraphs>120</Paragraphs>
  <ScaleCrop>false</ScaleCrop>
  <Company>Microsoft</Company>
  <LinksUpToDate>false</LinksUpToDate>
  <CharactersWithSpaces>60449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Yao</dc:creator>
  <cp:lastModifiedBy>Shuang Li</cp:lastModifiedBy>
  <cp:revision>10</cp:revision>
  <cp:lastPrinted>2018-03-15T02:03:00Z</cp:lastPrinted>
  <dcterms:created xsi:type="dcterms:W3CDTF">2018-03-15T07:26:00Z</dcterms:created>
  <dcterms:modified xsi:type="dcterms:W3CDTF">2018-03-15T07:51:00Z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