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9480F" w14:textId="77777777" w:rsidR="009D1044" w:rsidRPr="009D1044" w:rsidRDefault="009D1044" w:rsidP="009D1044">
      <w:pPr>
        <w:numPr>
          <w:ilvl w:val="0"/>
          <w:numId w:val="14"/>
        </w:numPr>
        <w:tabs>
          <w:tab w:val="num" w:pos="720"/>
        </w:tabs>
        <w:rPr>
          <w:rFonts w:ascii="Arial" w:hAnsi="Arial" w:cs="Arial"/>
        </w:rPr>
      </w:pPr>
      <w:r w:rsidRPr="009D1044">
        <w:rPr>
          <w:rFonts w:ascii="Arial" w:hAnsi="Arial" w:cs="Arial"/>
          <w:b/>
          <w:bCs/>
        </w:rPr>
        <w:t xml:space="preserve">How does the inclusion of spatial regularization through Markov random fields improve the accuracy of unsupervised tissue classification in MRI scans? Discuss the potential challenges and benefits of this approach, especially in the presence of noise and intensity inhomogeneity. </w:t>
      </w:r>
    </w:p>
    <w:p w14:paraId="724BED7E" w14:textId="52DEF0D0" w:rsidR="00B46C7A" w:rsidRPr="009D1044" w:rsidRDefault="009D1044" w:rsidP="009D1044">
      <w:pPr>
        <w:numPr>
          <w:ilvl w:val="0"/>
          <w:numId w:val="14"/>
        </w:numPr>
        <w:tabs>
          <w:tab w:val="num" w:pos="720"/>
        </w:tabs>
        <w:rPr>
          <w:rFonts w:ascii="Arial" w:hAnsi="Arial" w:cs="Arial"/>
        </w:rPr>
      </w:pPr>
      <w:r w:rsidRPr="009D1044">
        <w:rPr>
          <w:rFonts w:ascii="Arial" w:hAnsi="Arial" w:cs="Arial"/>
          <w:b/>
          <w:bCs/>
        </w:rPr>
        <w:t>How might different choices of neighborhood structures and the strength of the prior influence the classification results, and what are some practical considerations for implementing this in real-world medical imaging applications?</w:t>
      </w:r>
    </w:p>
    <w:p w14:paraId="4B3F96B7" w14:textId="77777777" w:rsidR="009D1044" w:rsidRDefault="009D1044" w:rsidP="008807E6">
      <w:pPr>
        <w:tabs>
          <w:tab w:val="num" w:pos="720"/>
        </w:tabs>
        <w:ind w:left="360"/>
        <w:rPr>
          <w:rFonts w:ascii="Arial" w:hAnsi="Arial" w:cs="Arial"/>
        </w:rPr>
      </w:pPr>
    </w:p>
    <w:p w14:paraId="59EF71F2" w14:textId="60C7E0D1" w:rsidR="00EC4658" w:rsidRPr="008807E6" w:rsidRDefault="008807E6" w:rsidP="008807E6">
      <w:pPr>
        <w:rPr>
          <w:rFonts w:ascii="Arial" w:hAnsi="Arial" w:cs="Arial"/>
        </w:rPr>
      </w:pPr>
      <w:r w:rsidRPr="008807E6">
        <w:rPr>
          <w:rFonts w:ascii="Arial" w:hAnsi="Arial" w:cs="Arial"/>
          <w:b/>
          <w:bCs/>
          <w:color w:val="A02B93" w:themeColor="accent5"/>
        </w:rPr>
        <w:t xml:space="preserve">How does the inclusion of spatial regularization through Markov </w:t>
      </w:r>
      <w:r w:rsidR="0055064A">
        <w:rPr>
          <w:rFonts w:ascii="Arial" w:hAnsi="Arial" w:cs="Arial"/>
          <w:b/>
          <w:bCs/>
          <w:color w:val="A02B93" w:themeColor="accent5"/>
        </w:rPr>
        <w:t>R</w:t>
      </w:r>
      <w:r w:rsidRPr="008807E6">
        <w:rPr>
          <w:rFonts w:ascii="Arial" w:hAnsi="Arial" w:cs="Arial"/>
          <w:b/>
          <w:bCs/>
          <w:color w:val="A02B93" w:themeColor="accent5"/>
        </w:rPr>
        <w:t xml:space="preserve">andom </w:t>
      </w:r>
      <w:r w:rsidR="0055064A">
        <w:rPr>
          <w:rFonts w:ascii="Arial" w:hAnsi="Arial" w:cs="Arial"/>
          <w:b/>
          <w:bCs/>
          <w:color w:val="A02B93" w:themeColor="accent5"/>
        </w:rPr>
        <w:t>F</w:t>
      </w:r>
      <w:r w:rsidRPr="008807E6">
        <w:rPr>
          <w:rFonts w:ascii="Arial" w:hAnsi="Arial" w:cs="Arial"/>
          <w:b/>
          <w:bCs/>
          <w:color w:val="A02B93" w:themeColor="accent5"/>
        </w:rPr>
        <w:t>ields improve the accuracy of unsupervised tissue classification in MRI scans? Discuss the potential challenges and benefits of this approach, especially in the presence of noise and intensity inhomogeneity</w:t>
      </w:r>
      <w:r w:rsidR="00EC4658" w:rsidRPr="008807E6">
        <w:rPr>
          <w:rFonts w:ascii="Arial" w:hAnsi="Arial" w:cs="Arial"/>
          <w:b/>
          <w:bCs/>
          <w:color w:val="A02B93" w:themeColor="accent5"/>
        </w:rPr>
        <w:t>? </w:t>
      </w:r>
    </w:p>
    <w:p w14:paraId="48254B94" w14:textId="77777777" w:rsidR="00E41D29" w:rsidRDefault="00E41D29" w:rsidP="00E41D29">
      <w:pPr>
        <w:rPr>
          <w:rFonts w:ascii="Arial" w:hAnsi="Arial" w:cs="Arial"/>
        </w:rPr>
      </w:pPr>
    </w:p>
    <w:p w14:paraId="1FFEA716" w14:textId="6EF26191" w:rsidR="00B81EEA" w:rsidRDefault="002465A6" w:rsidP="00E41D29">
      <w:pPr>
        <w:rPr>
          <w:rFonts w:ascii="Arial" w:hAnsi="Arial" w:cs="Arial"/>
        </w:rPr>
      </w:pPr>
      <w:r>
        <w:rPr>
          <w:rFonts w:ascii="Arial" w:hAnsi="Arial" w:cs="Arial"/>
        </w:rPr>
        <w:t xml:space="preserve">Markov </w:t>
      </w:r>
      <w:r w:rsidR="00B81EEA">
        <w:rPr>
          <w:rFonts w:ascii="Arial" w:hAnsi="Arial" w:cs="Arial"/>
        </w:rPr>
        <w:t>R</w:t>
      </w:r>
      <w:r w:rsidR="00B81EEA" w:rsidRPr="00B81EEA">
        <w:rPr>
          <w:rFonts w:ascii="Arial" w:hAnsi="Arial" w:cs="Arial"/>
        </w:rPr>
        <w:t xml:space="preserve">andom </w:t>
      </w:r>
      <w:r>
        <w:rPr>
          <w:rFonts w:ascii="Arial" w:hAnsi="Arial" w:cs="Arial"/>
        </w:rPr>
        <w:t>F</w:t>
      </w:r>
      <w:r w:rsidR="00B81EEA" w:rsidRPr="00B81EEA">
        <w:rPr>
          <w:rFonts w:ascii="Arial" w:hAnsi="Arial" w:cs="Arial"/>
        </w:rPr>
        <w:t>ield</w:t>
      </w:r>
      <w:r>
        <w:rPr>
          <w:rFonts w:ascii="Arial" w:hAnsi="Arial" w:cs="Arial"/>
        </w:rPr>
        <w:t xml:space="preserve"> (MRF)</w:t>
      </w:r>
      <w:r w:rsidR="00B81EEA" w:rsidRPr="00B81EEA">
        <w:rPr>
          <w:rFonts w:ascii="Arial" w:hAnsi="Arial" w:cs="Arial"/>
        </w:rPr>
        <w:t xml:space="preserve"> models in image analysis </w:t>
      </w:r>
      <w:r w:rsidR="00B81EEA">
        <w:rPr>
          <w:rFonts w:ascii="Arial" w:hAnsi="Arial" w:cs="Arial"/>
        </w:rPr>
        <w:t>can</w:t>
      </w:r>
      <w:r w:rsidR="00B81EEA" w:rsidRPr="00B81EEA">
        <w:rPr>
          <w:rFonts w:ascii="Arial" w:hAnsi="Arial" w:cs="Arial"/>
        </w:rPr>
        <w:t xml:space="preserve"> model joint distributions between pixels and classes in an image in terms of local spatial interactions. Assumptions are made that the classes to which pixels are assigned depend on the classes of spatially </w:t>
      </w:r>
      <w:r w:rsidR="00B81EEA" w:rsidRPr="00B81EEA">
        <w:rPr>
          <w:rFonts w:ascii="Arial" w:hAnsi="Arial" w:cs="Arial"/>
        </w:rPr>
        <w:t>neighboring</w:t>
      </w:r>
      <w:r w:rsidR="00B81EEA" w:rsidRPr="00B81EEA">
        <w:rPr>
          <w:rFonts w:ascii="Arial" w:hAnsi="Arial" w:cs="Arial"/>
        </w:rPr>
        <w:t xml:space="preserve"> pixels. This contextual information is used to influence the pixel classification process. The use of random field models in image classification provides an approach for combining local and global information</w:t>
      </w:r>
      <w:r w:rsidR="00B81EEA">
        <w:rPr>
          <w:rFonts w:ascii="Arial" w:hAnsi="Arial" w:cs="Arial"/>
        </w:rPr>
        <w:t>.</w:t>
      </w:r>
      <w:r w:rsidR="00B81EEA" w:rsidRPr="00B81EEA">
        <w:rPr>
          <w:rFonts w:ascii="Arial" w:hAnsi="Arial" w:cs="Arial"/>
        </w:rPr>
        <w:t xml:space="preserve"> </w:t>
      </w:r>
    </w:p>
    <w:p w14:paraId="0DAD38EA" w14:textId="77777777" w:rsidR="002F0AB8" w:rsidRDefault="002F0AB8" w:rsidP="00E41D29">
      <w:pPr>
        <w:rPr>
          <w:rFonts w:ascii="Arial" w:hAnsi="Arial" w:cs="Arial"/>
        </w:rPr>
      </w:pPr>
    </w:p>
    <w:p w14:paraId="1CFD61A3" w14:textId="65688CD2" w:rsidR="009D5E17" w:rsidRDefault="009D5E17" w:rsidP="00E41D29">
      <w:pPr>
        <w:rPr>
          <w:rFonts w:ascii="Arial" w:hAnsi="Arial" w:cs="Arial"/>
        </w:rPr>
      </w:pPr>
      <w:r>
        <w:rPr>
          <w:rFonts w:ascii="Arial" w:hAnsi="Arial" w:cs="Arial"/>
        </w:rPr>
        <w:t>MRFs use a connectivity graph representing the connectivity between voxels in the image; the connectivity between two voxels is a random variable</w:t>
      </w:r>
      <w:r w:rsidR="00146CCD">
        <w:rPr>
          <w:rFonts w:ascii="Arial" w:hAnsi="Arial" w:cs="Arial"/>
        </w:rPr>
        <w:t>:</w:t>
      </w:r>
    </w:p>
    <w:p w14:paraId="618A060D" w14:textId="2B5A5A7B" w:rsidR="00146CCD" w:rsidRPr="00146CCD" w:rsidRDefault="00146CCD" w:rsidP="00146CCD">
      <w:pPr>
        <w:pStyle w:val="ListParagraph"/>
        <w:numPr>
          <w:ilvl w:val="0"/>
          <w:numId w:val="32"/>
        </w:numPr>
        <w:rPr>
          <w:rFonts w:ascii="Arial" w:hAnsi="Arial" w:cs="Arial"/>
        </w:rPr>
      </w:pPr>
      <w:r w:rsidRPr="00146CCD">
        <w:rPr>
          <w:rFonts w:ascii="Arial" w:hAnsi="Arial" w:cs="Arial"/>
        </w:rPr>
        <w:t>Each random variable has a state (e.g., a pixel's intensity).</w:t>
      </w:r>
    </w:p>
    <w:p w14:paraId="07170CD9" w14:textId="6CF44B1D" w:rsidR="00146CCD" w:rsidRPr="00146CCD" w:rsidRDefault="00146CCD" w:rsidP="00146CCD">
      <w:pPr>
        <w:pStyle w:val="ListParagraph"/>
        <w:numPr>
          <w:ilvl w:val="0"/>
          <w:numId w:val="32"/>
        </w:numPr>
        <w:rPr>
          <w:rFonts w:ascii="Arial" w:hAnsi="Arial" w:cs="Arial"/>
        </w:rPr>
      </w:pPr>
      <w:r w:rsidRPr="00146CCD">
        <w:rPr>
          <w:rFonts w:ascii="Arial" w:hAnsi="Arial" w:cs="Arial"/>
        </w:rPr>
        <w:t>The spatial structure is captured through the relationships between these variables, typically expressed as edges in the MRF's graph.</w:t>
      </w:r>
    </w:p>
    <w:p w14:paraId="5663D920" w14:textId="0DF9A1E0" w:rsidR="00146CCD" w:rsidRDefault="00146CCD" w:rsidP="00146CCD">
      <w:pPr>
        <w:pStyle w:val="ListParagraph"/>
        <w:numPr>
          <w:ilvl w:val="0"/>
          <w:numId w:val="32"/>
        </w:numPr>
        <w:rPr>
          <w:rFonts w:ascii="Arial" w:hAnsi="Arial" w:cs="Arial"/>
        </w:rPr>
      </w:pPr>
      <w:r w:rsidRPr="00146CCD">
        <w:rPr>
          <w:rFonts w:ascii="Arial" w:hAnsi="Arial" w:cs="Arial"/>
        </w:rPr>
        <w:t xml:space="preserve">The key property of MRFs is the </w:t>
      </w:r>
      <w:r w:rsidRPr="00146CCD">
        <w:rPr>
          <w:rFonts w:ascii="Arial" w:hAnsi="Arial" w:cs="Arial"/>
          <w:b/>
          <w:bCs/>
        </w:rPr>
        <w:t>Markov property</w:t>
      </w:r>
      <w:r w:rsidRPr="00146CCD">
        <w:rPr>
          <w:rFonts w:ascii="Arial" w:hAnsi="Arial" w:cs="Arial"/>
        </w:rPr>
        <w:t>, which states that a variable depends only on its neighbors in the graph, ensuring a spatial dependency.</w:t>
      </w:r>
    </w:p>
    <w:p w14:paraId="613A967F" w14:textId="24EAF183" w:rsidR="00300580" w:rsidRPr="00146CCD" w:rsidRDefault="00300580" w:rsidP="00146CCD">
      <w:pPr>
        <w:pStyle w:val="ListParagraph"/>
        <w:numPr>
          <w:ilvl w:val="0"/>
          <w:numId w:val="32"/>
        </w:numPr>
        <w:rPr>
          <w:rFonts w:ascii="Arial" w:hAnsi="Arial" w:cs="Arial"/>
        </w:rPr>
      </w:pPr>
      <w:r>
        <w:rPr>
          <w:rFonts w:ascii="Arial" w:hAnsi="Arial" w:cs="Arial"/>
        </w:rPr>
        <w:t xml:space="preserve">There are two types of </w:t>
      </w:r>
      <w:r w:rsidR="00DF6313">
        <w:rPr>
          <w:rFonts w:ascii="Arial" w:hAnsi="Arial" w:cs="Arial"/>
        </w:rPr>
        <w:t>variables</w:t>
      </w:r>
      <w:r>
        <w:rPr>
          <w:rFonts w:ascii="Arial" w:hAnsi="Arial" w:cs="Arial"/>
        </w:rPr>
        <w:t xml:space="preserve"> the observed data Yi which is the observed</w:t>
      </w:r>
      <w:r w:rsidR="00DF6313">
        <w:rPr>
          <w:rFonts w:ascii="Arial" w:hAnsi="Arial" w:cs="Arial"/>
        </w:rPr>
        <w:t xml:space="preserve"> (noisy)</w:t>
      </w:r>
      <w:r>
        <w:rPr>
          <w:rFonts w:ascii="Arial" w:hAnsi="Arial" w:cs="Arial"/>
        </w:rPr>
        <w:t xml:space="preserve"> pixel intensity and the latent variable Xi which might represent the </w:t>
      </w:r>
      <w:r w:rsidR="00927F66">
        <w:rPr>
          <w:rFonts w:ascii="Arial" w:hAnsi="Arial" w:cs="Arial"/>
        </w:rPr>
        <w:t>brain tissue (gray matter, white matter and CSF)</w:t>
      </w:r>
      <w:r w:rsidR="00DF6313">
        <w:rPr>
          <w:rFonts w:ascii="Arial" w:hAnsi="Arial" w:cs="Arial"/>
        </w:rPr>
        <w:t xml:space="preserve"> or the true level of intensity we want to recover (denoising).</w:t>
      </w:r>
    </w:p>
    <w:p w14:paraId="31646DC3" w14:textId="77777777" w:rsidR="009D5E17" w:rsidRDefault="009D5E17" w:rsidP="00E41D29">
      <w:pPr>
        <w:rPr>
          <w:rFonts w:ascii="Arial" w:hAnsi="Arial" w:cs="Arial"/>
        </w:rPr>
      </w:pPr>
    </w:p>
    <w:p w14:paraId="3EB7B428" w14:textId="1787D947" w:rsidR="00A31E9F" w:rsidRPr="00A31E9F" w:rsidRDefault="00A31E9F" w:rsidP="00A31E9F">
      <w:pPr>
        <w:rPr>
          <w:rFonts w:ascii="Arial" w:hAnsi="Arial" w:cs="Arial"/>
          <w:color w:val="A02B93" w:themeColor="accent5"/>
        </w:rPr>
      </w:pPr>
      <w:r w:rsidRPr="00A31E9F">
        <w:rPr>
          <w:rFonts w:ascii="Arial" w:hAnsi="Arial" w:cs="Arial"/>
          <w:b/>
          <w:bCs/>
          <w:color w:val="A02B93" w:themeColor="accent5"/>
        </w:rPr>
        <w:t>Observation vs. Hidden State</w:t>
      </w:r>
    </w:p>
    <w:p w14:paraId="288741EB" w14:textId="3F9D85DE" w:rsidR="00A31E9F" w:rsidRPr="00C161C0" w:rsidRDefault="00A31E9F" w:rsidP="00C161C0">
      <w:pPr>
        <w:pStyle w:val="ListParagraph"/>
        <w:numPr>
          <w:ilvl w:val="0"/>
          <w:numId w:val="53"/>
        </w:numPr>
        <w:rPr>
          <w:rFonts w:ascii="Arial" w:hAnsi="Arial" w:cs="Arial"/>
        </w:rPr>
      </w:pPr>
      <w:r w:rsidRPr="00C161C0">
        <w:rPr>
          <w:rFonts w:ascii="Arial" w:hAnsi="Arial" w:cs="Arial"/>
        </w:rPr>
        <w:t>The observed data Yi provides noisy or incomplete information about the true state of the system.</w:t>
      </w:r>
    </w:p>
    <w:p w14:paraId="67F8909D" w14:textId="7CA9520C" w:rsidR="00A31E9F" w:rsidRPr="00C161C0" w:rsidRDefault="00A31E9F" w:rsidP="00C161C0">
      <w:pPr>
        <w:pStyle w:val="ListParagraph"/>
        <w:numPr>
          <w:ilvl w:val="0"/>
          <w:numId w:val="53"/>
        </w:numPr>
        <w:rPr>
          <w:rFonts w:ascii="Arial" w:hAnsi="Arial" w:cs="Arial"/>
        </w:rPr>
      </w:pPr>
      <w:r w:rsidRPr="00C161C0">
        <w:rPr>
          <w:rFonts w:ascii="Arial" w:hAnsi="Arial" w:cs="Arial"/>
        </w:rPr>
        <w:t>The latent variables Xi model the true states or labels that we aim to infer.</w:t>
      </w:r>
    </w:p>
    <w:p w14:paraId="093D2670" w14:textId="77777777" w:rsidR="00C161C0" w:rsidRDefault="00C161C0" w:rsidP="00A31E9F">
      <w:pPr>
        <w:rPr>
          <w:rFonts w:ascii="Arial" w:hAnsi="Arial" w:cs="Arial"/>
        </w:rPr>
      </w:pPr>
    </w:p>
    <w:p w14:paraId="45D0B25F" w14:textId="5A63E865" w:rsidR="00A31E9F" w:rsidRPr="00C161C0" w:rsidRDefault="00A31E9F" w:rsidP="00A31E9F">
      <w:pPr>
        <w:rPr>
          <w:rFonts w:ascii="Arial" w:hAnsi="Arial" w:cs="Arial"/>
          <w:color w:val="A02B93" w:themeColor="accent5"/>
        </w:rPr>
      </w:pPr>
      <w:r w:rsidRPr="00C161C0">
        <w:rPr>
          <w:rFonts w:ascii="Arial" w:hAnsi="Arial" w:cs="Arial"/>
          <w:b/>
          <w:bCs/>
          <w:color w:val="A02B93" w:themeColor="accent5"/>
        </w:rPr>
        <w:t>Inference Task</w:t>
      </w:r>
    </w:p>
    <w:p w14:paraId="20DB61AD" w14:textId="71CC7B17" w:rsidR="00A31E9F" w:rsidRDefault="00A31E9F" w:rsidP="00E41D29">
      <w:pPr>
        <w:rPr>
          <w:rFonts w:ascii="Arial" w:hAnsi="Arial" w:cs="Arial"/>
        </w:rPr>
      </w:pPr>
      <w:r w:rsidRPr="00A31E9F">
        <w:rPr>
          <w:rFonts w:ascii="Arial" w:hAnsi="Arial" w:cs="Arial"/>
        </w:rPr>
        <w:t>The main objective is to infer the most probable configuration of X={X</w:t>
      </w:r>
      <w:proofErr w:type="gramStart"/>
      <w:r w:rsidRPr="00A31E9F">
        <w:rPr>
          <w:rFonts w:ascii="Arial" w:hAnsi="Arial" w:cs="Arial"/>
        </w:rPr>
        <w:t>1,X</w:t>
      </w:r>
      <w:proofErr w:type="gramEnd"/>
      <w:r w:rsidRPr="00A31E9F">
        <w:rPr>
          <w:rFonts w:ascii="Arial" w:hAnsi="Arial" w:cs="Arial"/>
        </w:rPr>
        <w:t>2,…,</w:t>
      </w:r>
      <w:proofErr w:type="spellStart"/>
      <w:r w:rsidRPr="00A31E9F">
        <w:rPr>
          <w:rFonts w:ascii="Arial" w:hAnsi="Arial" w:cs="Arial"/>
        </w:rPr>
        <w:t>Xn</w:t>
      </w:r>
      <w:proofErr w:type="spellEnd"/>
      <w:r w:rsidRPr="00A31E9F">
        <w:rPr>
          <w:rFonts w:ascii="Arial" w:hAnsi="Arial" w:cs="Arial"/>
        </w:rPr>
        <w:t>}</w:t>
      </w:r>
      <w:r>
        <w:rPr>
          <w:rFonts w:ascii="Arial" w:hAnsi="Arial" w:cs="Arial"/>
        </w:rPr>
        <w:t xml:space="preserve"> given the observed data Y={Y1,Y2,…,Yn}</w:t>
      </w:r>
      <w:r w:rsidR="00C771AB">
        <w:rPr>
          <w:rFonts w:ascii="Arial" w:hAnsi="Arial" w:cs="Arial"/>
        </w:rPr>
        <w:t>. This consists in minimizing (using gradient descent for example) the posterior probability P(X|Y) expressed in term of the energy function E(X).</w:t>
      </w:r>
    </w:p>
    <w:p w14:paraId="62F10EAD" w14:textId="32C8569D" w:rsidR="000A3024" w:rsidRDefault="000A3024" w:rsidP="000A3024">
      <w:pPr>
        <w:jc w:val="center"/>
        <w:rPr>
          <w:rFonts w:ascii="Arial" w:hAnsi="Arial" w:cs="Arial"/>
        </w:rPr>
      </w:pPr>
      <w:r>
        <w:rPr>
          <w:rFonts w:ascii="Arial" w:hAnsi="Arial" w:cs="Arial"/>
          <w:noProof/>
          <w14:ligatures w14:val="standardContextual"/>
        </w:rPr>
        <w:lastRenderedPageBreak/>
        <w:drawing>
          <wp:inline distT="0" distB="0" distL="0" distR="0" wp14:anchorId="4AAFA565" wp14:editId="0F30E88F">
            <wp:extent cx="4886578" cy="1683385"/>
            <wp:effectExtent l="0" t="0" r="3175" b="5715"/>
            <wp:docPr id="834287745" name="Picture 5"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87745" name="Picture 5" descr="A diagram of mathematical equations&#10;&#10;Description automatically generated"/>
                    <pic:cNvPicPr/>
                  </pic:nvPicPr>
                  <pic:blipFill rotWithShape="1">
                    <a:blip r:embed="rId7" cstate="print">
                      <a:extLst>
                        <a:ext uri="{28A0092B-C50C-407E-A947-70E740481C1C}">
                          <a14:useLocalDpi xmlns:a14="http://schemas.microsoft.com/office/drawing/2010/main" val="0"/>
                        </a:ext>
                      </a:extLst>
                    </a:blip>
                    <a:srcRect l="12153" t="13150" r="5583" b="12632"/>
                    <a:stretch/>
                  </pic:blipFill>
                  <pic:spPr bwMode="auto">
                    <a:xfrm>
                      <a:off x="0" y="0"/>
                      <a:ext cx="4889440" cy="1684371"/>
                    </a:xfrm>
                    <a:prstGeom prst="rect">
                      <a:avLst/>
                    </a:prstGeom>
                    <a:ln>
                      <a:noFill/>
                    </a:ln>
                    <a:extLst>
                      <a:ext uri="{53640926-AAD7-44D8-BBD7-CCE9431645EC}">
                        <a14:shadowObscured xmlns:a14="http://schemas.microsoft.com/office/drawing/2010/main"/>
                      </a:ext>
                    </a:extLst>
                  </pic:spPr>
                </pic:pic>
              </a:graphicData>
            </a:graphic>
          </wp:inline>
        </w:drawing>
      </w:r>
    </w:p>
    <w:p w14:paraId="56F82708" w14:textId="77777777" w:rsidR="000A3024" w:rsidRDefault="000A3024" w:rsidP="00E41D29">
      <w:pPr>
        <w:rPr>
          <w:rFonts w:ascii="Arial" w:hAnsi="Arial" w:cs="Arial"/>
        </w:rPr>
      </w:pPr>
    </w:p>
    <w:p w14:paraId="2F54B2AA" w14:textId="77777777" w:rsidR="00D6606A" w:rsidRDefault="00D6606A" w:rsidP="00E41D29">
      <w:pPr>
        <w:rPr>
          <w:rFonts w:ascii="Arial" w:hAnsi="Arial" w:cs="Arial"/>
        </w:rPr>
      </w:pPr>
    </w:p>
    <w:p w14:paraId="2745E884" w14:textId="089B9B39" w:rsidR="00D6606A" w:rsidRPr="0065035A" w:rsidRDefault="00D6606A" w:rsidP="00E41D29">
      <w:pPr>
        <w:rPr>
          <w:rFonts w:ascii="Arial" w:hAnsi="Arial" w:cs="Arial"/>
          <w:b/>
          <w:bCs/>
          <w:color w:val="A02B93" w:themeColor="accent5"/>
        </w:rPr>
      </w:pPr>
      <w:r w:rsidRPr="0065035A">
        <w:rPr>
          <w:rFonts w:ascii="Arial" w:hAnsi="Arial" w:cs="Arial"/>
          <w:b/>
          <w:bCs/>
          <w:color w:val="A02B93" w:themeColor="accent5"/>
        </w:rPr>
        <w:t>Energy Function</w:t>
      </w:r>
    </w:p>
    <w:p w14:paraId="3BBF70CF" w14:textId="021FC198" w:rsidR="0065035A" w:rsidRPr="0065035A" w:rsidRDefault="0065035A" w:rsidP="0065035A">
      <w:pPr>
        <w:rPr>
          <w:rFonts w:ascii="Arial" w:hAnsi="Arial" w:cs="Arial"/>
        </w:rPr>
      </w:pPr>
      <w:r w:rsidRPr="0065035A">
        <w:rPr>
          <w:rFonts w:ascii="Arial" w:hAnsi="Arial" w:cs="Arial"/>
          <w:b/>
          <w:bCs/>
        </w:rPr>
        <w:t>Definition:</w:t>
      </w:r>
      <w:r w:rsidRPr="0065035A">
        <w:rPr>
          <w:rFonts w:ascii="Arial" w:hAnsi="Arial" w:cs="Arial"/>
        </w:rPr>
        <w:t xml:space="preserve"> The energy function quantifies the cost or "unlikeliness" of a particular configuration of the random variables across the spatial domain. It serves as the objective to minimize.</w:t>
      </w:r>
    </w:p>
    <w:p w14:paraId="3A578A52" w14:textId="17FDA659" w:rsidR="0065035A" w:rsidRPr="0065035A" w:rsidRDefault="0065035A" w:rsidP="0065035A">
      <w:pPr>
        <w:rPr>
          <w:rFonts w:ascii="Arial" w:hAnsi="Arial" w:cs="Arial"/>
        </w:rPr>
      </w:pPr>
      <w:r w:rsidRPr="0065035A">
        <w:rPr>
          <w:rFonts w:ascii="Arial" w:hAnsi="Arial" w:cs="Arial"/>
          <w:b/>
          <w:bCs/>
        </w:rPr>
        <w:t>Formulation:</w:t>
      </w:r>
      <w:r w:rsidRPr="0065035A">
        <w:rPr>
          <w:rFonts w:ascii="Arial" w:hAnsi="Arial" w:cs="Arial"/>
        </w:rPr>
        <w:t xml:space="preserve"> The energy function E(X) y has two components:</w:t>
      </w:r>
    </w:p>
    <w:p w14:paraId="4B622C74" w14:textId="5F4A392C" w:rsidR="0065035A" w:rsidRPr="0065035A" w:rsidRDefault="0065035A" w:rsidP="0065035A">
      <w:pPr>
        <w:numPr>
          <w:ilvl w:val="0"/>
          <w:numId w:val="34"/>
        </w:numPr>
        <w:rPr>
          <w:rFonts w:ascii="Arial" w:hAnsi="Arial" w:cs="Arial"/>
        </w:rPr>
      </w:pPr>
      <w:r w:rsidRPr="0065035A">
        <w:rPr>
          <w:rFonts w:ascii="Arial" w:hAnsi="Arial" w:cs="Arial"/>
          <w:b/>
          <w:bCs/>
        </w:rPr>
        <w:t>Unary terms</w:t>
      </w:r>
      <w:r w:rsidRPr="0065035A">
        <w:rPr>
          <w:rFonts w:ascii="Arial" w:hAnsi="Arial" w:cs="Arial"/>
        </w:rPr>
        <w:t xml:space="preserve"> (data fidelity): Measure how well the state of each variable matches the observed data</w:t>
      </w:r>
      <w:r>
        <w:rPr>
          <w:rFonts w:ascii="Arial" w:hAnsi="Arial" w:cs="Arial"/>
        </w:rPr>
        <w:t xml:space="preserve">, </w:t>
      </w:r>
      <w:r w:rsidRPr="0065035A">
        <w:rPr>
          <w:rFonts w:ascii="Arial" w:hAnsi="Arial" w:cs="Arial"/>
        </w:rPr>
        <w:t xml:space="preserve">n derived from the </w:t>
      </w:r>
      <w:r w:rsidRPr="0065035A">
        <w:rPr>
          <w:rFonts w:ascii="Arial" w:hAnsi="Arial" w:cs="Arial"/>
          <w:b/>
          <w:bCs/>
        </w:rPr>
        <w:t>data likelihood</w:t>
      </w:r>
      <w:r w:rsidRPr="0065035A">
        <w:rPr>
          <w:rFonts w:ascii="Arial" w:hAnsi="Arial" w:cs="Arial"/>
        </w:rPr>
        <w:t>.</w:t>
      </w:r>
    </w:p>
    <w:p w14:paraId="10502E9E" w14:textId="77777777" w:rsidR="0065035A" w:rsidRPr="0065035A" w:rsidRDefault="0065035A" w:rsidP="0065035A">
      <w:pPr>
        <w:numPr>
          <w:ilvl w:val="0"/>
          <w:numId w:val="34"/>
        </w:numPr>
        <w:rPr>
          <w:rFonts w:ascii="Arial" w:hAnsi="Arial" w:cs="Arial"/>
        </w:rPr>
      </w:pPr>
      <w:r w:rsidRPr="0065035A">
        <w:rPr>
          <w:rFonts w:ascii="Arial" w:hAnsi="Arial" w:cs="Arial"/>
          <w:b/>
          <w:bCs/>
        </w:rPr>
        <w:t>Pairwise terms</w:t>
      </w:r>
      <w:r w:rsidRPr="0065035A">
        <w:rPr>
          <w:rFonts w:ascii="Arial" w:hAnsi="Arial" w:cs="Arial"/>
        </w:rPr>
        <w:t xml:space="preserve"> (spatial regularization): Encourage neighboring variables to have similar states, imposing smoothness.</w:t>
      </w:r>
    </w:p>
    <w:p w14:paraId="6380DFE3" w14:textId="77777777" w:rsidR="00D6606A" w:rsidRDefault="00D6606A" w:rsidP="00E41D29">
      <w:pPr>
        <w:rPr>
          <w:rFonts w:ascii="Arial" w:hAnsi="Arial" w:cs="Arial"/>
        </w:rPr>
      </w:pPr>
    </w:p>
    <w:p w14:paraId="21ED283B" w14:textId="0814F855" w:rsidR="007C642F" w:rsidRDefault="0083039E" w:rsidP="0083039E">
      <w:pPr>
        <w:jc w:val="center"/>
        <w:rPr>
          <w:rFonts w:ascii="Arial" w:hAnsi="Arial" w:cs="Arial"/>
        </w:rPr>
      </w:pPr>
      <w:r>
        <w:rPr>
          <w:rFonts w:ascii="Arial" w:hAnsi="Arial" w:cs="Arial"/>
          <w:noProof/>
          <w14:ligatures w14:val="standardContextual"/>
        </w:rPr>
        <w:drawing>
          <wp:inline distT="0" distB="0" distL="0" distR="0" wp14:anchorId="2787880F" wp14:editId="130F6214">
            <wp:extent cx="5274176" cy="1580378"/>
            <wp:effectExtent l="0" t="0" r="0" b="0"/>
            <wp:docPr id="10021693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9378" name="Picture 4"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2267" t="9879" r="8982"/>
                    <a:stretch/>
                  </pic:blipFill>
                  <pic:spPr bwMode="auto">
                    <a:xfrm>
                      <a:off x="0" y="0"/>
                      <a:ext cx="5274970" cy="1580616"/>
                    </a:xfrm>
                    <a:prstGeom prst="rect">
                      <a:avLst/>
                    </a:prstGeom>
                    <a:ln>
                      <a:noFill/>
                    </a:ln>
                    <a:extLst>
                      <a:ext uri="{53640926-AAD7-44D8-BBD7-CCE9431645EC}">
                        <a14:shadowObscured xmlns:a14="http://schemas.microsoft.com/office/drawing/2010/main"/>
                      </a:ext>
                    </a:extLst>
                  </pic:spPr>
                </pic:pic>
              </a:graphicData>
            </a:graphic>
          </wp:inline>
        </w:drawing>
      </w:r>
    </w:p>
    <w:p w14:paraId="20D71A96" w14:textId="77777777" w:rsidR="005C45B7" w:rsidRDefault="005C45B7" w:rsidP="0083039E">
      <w:pPr>
        <w:jc w:val="center"/>
        <w:rPr>
          <w:rFonts w:ascii="Arial" w:hAnsi="Arial" w:cs="Arial"/>
        </w:rPr>
      </w:pPr>
    </w:p>
    <w:p w14:paraId="6A401854" w14:textId="0D0E9A1F" w:rsidR="005C45B7" w:rsidRPr="005C45B7" w:rsidRDefault="005C45B7" w:rsidP="005C45B7">
      <w:pPr>
        <w:rPr>
          <w:rFonts w:ascii="Arial" w:hAnsi="Arial" w:cs="Arial"/>
        </w:rPr>
      </w:pPr>
      <w:r w:rsidRPr="005C45B7">
        <w:rPr>
          <w:rFonts w:ascii="Arial" w:hAnsi="Arial" w:cs="Arial"/>
        </w:rPr>
        <w:t>Latent variable</w:t>
      </w:r>
      <w:r w:rsidR="004B1D09">
        <w:rPr>
          <w:rFonts w:ascii="Arial" w:hAnsi="Arial" w:cs="Arial"/>
        </w:rPr>
        <w:t xml:space="preserve"> </w:t>
      </w:r>
      <w:r>
        <w:rPr>
          <w:rFonts w:ascii="Arial" w:hAnsi="Arial" w:cs="Arial"/>
        </w:rPr>
        <w:t>Xi</w:t>
      </w:r>
      <w:r w:rsidRPr="00A31E9F">
        <w:rPr>
          <w:rFonts w:ascii="Arial" w:hAnsi="Arial" w:cs="Arial"/>
        </w:rPr>
        <w:t xml:space="preserve"> </w:t>
      </w:r>
      <w:r w:rsidRPr="005C45B7">
        <w:rPr>
          <w:rFonts w:ascii="Arial" w:hAnsi="Arial" w:cs="Arial"/>
        </w:rPr>
        <w:t>play</w:t>
      </w:r>
      <w:r w:rsidR="004B1D09">
        <w:rPr>
          <w:rFonts w:ascii="Arial" w:hAnsi="Arial" w:cs="Arial"/>
        </w:rPr>
        <w:t>s</w:t>
      </w:r>
      <w:r>
        <w:rPr>
          <w:rFonts w:ascii="Arial" w:hAnsi="Arial" w:cs="Arial"/>
        </w:rPr>
        <w:t xml:space="preserve"> </w:t>
      </w:r>
      <w:r w:rsidRPr="005C45B7">
        <w:rPr>
          <w:rFonts w:ascii="Arial" w:hAnsi="Arial" w:cs="Arial"/>
        </w:rPr>
        <w:t>a critical role in spatial regularization:</w:t>
      </w:r>
    </w:p>
    <w:p w14:paraId="37F231A6" w14:textId="09E1C41D" w:rsidR="005C45B7" w:rsidRPr="004B1D09" w:rsidRDefault="005C45B7" w:rsidP="004B1D09">
      <w:pPr>
        <w:pStyle w:val="ListParagraph"/>
        <w:numPr>
          <w:ilvl w:val="0"/>
          <w:numId w:val="36"/>
        </w:numPr>
        <w:rPr>
          <w:rFonts w:ascii="Arial" w:hAnsi="Arial" w:cs="Arial"/>
        </w:rPr>
      </w:pPr>
      <w:r w:rsidRPr="004B1D09">
        <w:rPr>
          <w:rFonts w:ascii="Arial" w:hAnsi="Arial" w:cs="Arial"/>
          <w:b/>
          <w:bCs/>
        </w:rPr>
        <w:t>Data Fidelity:</w:t>
      </w:r>
      <w:r w:rsidRPr="004B1D09">
        <w:rPr>
          <w:rFonts w:ascii="Arial" w:hAnsi="Arial" w:cs="Arial"/>
        </w:rPr>
        <w:t xml:space="preserve"> Xi must explain the observed data Yi well. This relationship is modeled by the unary term </w:t>
      </w:r>
      <m:oMath>
        <m:r>
          <m:rPr>
            <m:sty m:val="p"/>
          </m:rPr>
          <w:rPr>
            <w:rFonts w:ascii="Cambria Math" w:hAnsi="Cambria Math" w:cs="Arial"/>
          </w:rPr>
          <m:t>Φ</m:t>
        </m:r>
        <m:d>
          <m:dPr>
            <m:ctrlPr>
              <w:rPr>
                <w:rFonts w:ascii="Cambria Math" w:hAnsi="Cambria Math" w:cs="Arial"/>
                <w:i/>
              </w:rPr>
            </m:ctrlPr>
          </m:dPr>
          <m:e>
            <m:r>
              <w:rPr>
                <w:rFonts w:ascii="Cambria Math" w:hAnsi="Cambria Math" w:cs="Arial"/>
              </w:rPr>
              <m:t>Xi;Yi</m:t>
            </m:r>
          </m:e>
        </m:d>
      </m:oMath>
      <w:r w:rsidR="004B1D09" w:rsidRPr="004B1D09">
        <w:rPr>
          <w:rFonts w:ascii="Arial" w:hAnsi="Arial" w:cs="Arial"/>
        </w:rPr>
        <w:t>.</w:t>
      </w:r>
    </w:p>
    <w:p w14:paraId="61676CB1" w14:textId="08283395" w:rsidR="005C45B7" w:rsidRPr="004B1D09" w:rsidRDefault="005C45B7" w:rsidP="004B1D09">
      <w:pPr>
        <w:pStyle w:val="ListParagraph"/>
        <w:numPr>
          <w:ilvl w:val="0"/>
          <w:numId w:val="36"/>
        </w:numPr>
        <w:rPr>
          <w:rFonts w:ascii="Arial" w:hAnsi="Arial" w:cs="Arial"/>
        </w:rPr>
      </w:pPr>
      <w:r w:rsidRPr="004B1D09">
        <w:rPr>
          <w:rFonts w:ascii="Arial" w:hAnsi="Arial" w:cs="Arial"/>
          <w:b/>
          <w:bCs/>
        </w:rPr>
        <w:t>Spatial Smoothness:</w:t>
      </w:r>
      <w:r w:rsidRPr="004B1D09">
        <w:rPr>
          <w:rFonts w:ascii="Arial" w:hAnsi="Arial" w:cs="Arial"/>
        </w:rPr>
        <w:t xml:space="preserve"> Interactions between neighboring latent variables Xi and </w:t>
      </w:r>
      <w:proofErr w:type="spellStart"/>
      <w:r w:rsidRPr="004B1D09">
        <w:rPr>
          <w:rFonts w:ascii="Arial" w:hAnsi="Arial" w:cs="Arial"/>
        </w:rPr>
        <w:t>Xj</w:t>
      </w:r>
      <w:proofErr w:type="spellEnd"/>
      <w:r w:rsidRPr="004B1D09">
        <w:rPr>
          <w:rFonts w:ascii="Arial" w:hAnsi="Arial" w:cs="Arial"/>
        </w:rPr>
        <w:t xml:space="preserve"> (through the pairwise term </w:t>
      </w:r>
      <m:oMath>
        <m:r>
          <w:rPr>
            <w:rFonts w:ascii="Cambria Math" w:hAnsi="Cambria Math" w:cs="Arial"/>
          </w:rPr>
          <m:t>ψ</m:t>
        </m:r>
        <m:d>
          <m:dPr>
            <m:ctrlPr>
              <w:rPr>
                <w:rFonts w:ascii="Cambria Math" w:hAnsi="Cambria Math" w:cs="Arial"/>
                <w:i/>
              </w:rPr>
            </m:ctrlPr>
          </m:dPr>
          <m:e>
            <m:r>
              <w:rPr>
                <w:rFonts w:ascii="Cambria Math" w:hAnsi="Cambria Math" w:cs="Arial"/>
              </w:rPr>
              <m:t>Xi;Xj</m:t>
            </m:r>
          </m:e>
        </m:d>
      </m:oMath>
      <w:r w:rsidRPr="004B1D09">
        <w:rPr>
          <w:rFonts w:ascii="Arial" w:hAnsi="Arial" w:cs="Arial"/>
        </w:rPr>
        <w:t>impose spatial constraints, ensuring that the inferred X is smooth or consistent with spatial prior knowledge.</w:t>
      </w:r>
    </w:p>
    <w:p w14:paraId="30C1D078" w14:textId="77777777" w:rsidR="005C45B7" w:rsidRDefault="005C45B7" w:rsidP="005C45B7">
      <w:pPr>
        <w:rPr>
          <w:rFonts w:ascii="Arial" w:hAnsi="Arial" w:cs="Arial"/>
        </w:rPr>
      </w:pPr>
    </w:p>
    <w:p w14:paraId="40B43BAA" w14:textId="6CAE92BA" w:rsidR="00F13E97" w:rsidRDefault="00F13E97" w:rsidP="005C45B7">
      <w:pPr>
        <w:rPr>
          <w:rFonts w:ascii="Arial" w:hAnsi="Arial" w:cs="Arial"/>
        </w:rPr>
      </w:pPr>
      <w:r>
        <w:rPr>
          <w:rFonts w:ascii="Arial" w:hAnsi="Arial" w:cs="Arial"/>
        </w:rPr>
        <w:t>We can rewrite the energy function:</w:t>
      </w:r>
    </w:p>
    <w:p w14:paraId="484413DC" w14:textId="77777777" w:rsidR="00931463" w:rsidRDefault="00931463" w:rsidP="005C45B7">
      <w:pPr>
        <w:rPr>
          <w:rFonts w:ascii="Arial" w:hAnsi="Arial" w:cs="Arial"/>
        </w:rPr>
      </w:pPr>
    </w:p>
    <w:p w14:paraId="13E97361" w14:textId="76BAB576" w:rsidR="00931463" w:rsidRDefault="00F13E97" w:rsidP="005C45B7">
      <w:pPr>
        <w:rPr>
          <w:rFonts w:ascii="Arial" w:hAnsi="Arial" w:cs="Arial"/>
        </w:rPr>
      </w:pPr>
      <w:r>
        <w:rPr>
          <w:rFonts w:ascii="Arial" w:hAnsi="Arial" w:cs="Arial"/>
        </w:rPr>
        <w:t xml:space="preserve">E(X) = </w:t>
      </w:r>
      <m:oMath>
        <m:nary>
          <m:naryPr>
            <m:chr m:val="∑"/>
            <m:subHide m:val="1"/>
            <m:supHide m:val="1"/>
            <m:ctrlPr>
              <w:rPr>
                <w:rFonts w:ascii="Cambria Math" w:hAnsi="Cambria Math" w:cs="Arial"/>
              </w:rPr>
            </m:ctrlPr>
          </m:naryPr>
          <m:sub/>
          <m:sup/>
          <m:e>
            <m:r>
              <m:rPr>
                <m:sty m:val="p"/>
              </m:rPr>
              <w:rPr>
                <w:rFonts w:ascii="Cambria Math" w:hAnsi="Cambria Math" w:cs="Arial"/>
              </w:rPr>
              <m:t>ϕ</m:t>
            </m:r>
            <m:d>
              <m:dPr>
                <m:ctrlPr>
                  <w:rPr>
                    <w:rFonts w:ascii="Cambria Math" w:hAnsi="Cambria Math" w:cs="Arial"/>
                    <w:i/>
                  </w:rPr>
                </m:ctrlPr>
              </m:dPr>
              <m:e>
                <m:r>
                  <w:rPr>
                    <w:rFonts w:ascii="Cambria Math" w:hAnsi="Cambria Math" w:cs="Arial"/>
                  </w:rPr>
                  <m:t>Xi;Yi</m:t>
                </m:r>
              </m:e>
            </m:d>
          </m:e>
        </m:nary>
        <m:r>
          <w:rPr>
            <w:rFonts w:ascii="Cambria Math" w:hAnsi="Cambria Math" w:cs="Arial"/>
          </w:rPr>
          <m:t>+</m:t>
        </m:r>
        <m:r>
          <m:rPr>
            <m:sty m:val="p"/>
          </m:rPr>
          <w:rPr>
            <w:rFonts w:ascii="Cambria Math" w:hAnsi="Cambria Math" w:cs="Arial"/>
          </w:rPr>
          <m:t>λ</m:t>
        </m:r>
        <m:nary>
          <m:naryPr>
            <m:chr m:val="∑"/>
            <m:subHide m:val="1"/>
            <m:supHide m:val="1"/>
            <m:ctrlPr>
              <w:rPr>
                <w:rFonts w:ascii="Cambria Math" w:hAnsi="Cambria Math" w:cs="Arial"/>
              </w:rPr>
            </m:ctrlPr>
          </m:naryPr>
          <m:sub/>
          <m:sup/>
          <m:e>
            <m:r>
              <m:rPr>
                <m:sty m:val="p"/>
              </m:rPr>
              <w:rPr>
                <w:rFonts w:ascii="Cambria Math" w:hAnsi="Cambria Math" w:cs="Arial"/>
              </w:rPr>
              <m:t>ψ</m:t>
            </m:r>
            <m:d>
              <m:dPr>
                <m:ctrlPr>
                  <w:rPr>
                    <w:rFonts w:ascii="Cambria Math" w:hAnsi="Cambria Math" w:cs="Arial"/>
                    <w:i/>
                  </w:rPr>
                </m:ctrlPr>
              </m:dPr>
              <m:e>
                <m:r>
                  <w:rPr>
                    <w:rFonts w:ascii="Cambria Math" w:hAnsi="Cambria Math" w:cs="Arial"/>
                  </w:rPr>
                  <m:t>Xi;Xj</m:t>
                </m:r>
              </m:e>
            </m:d>
          </m:e>
        </m:nary>
      </m:oMath>
      <w:r w:rsidR="004B1D09">
        <w:rPr>
          <w:rFonts w:ascii="Arial" w:hAnsi="Arial" w:cs="Arial"/>
        </w:rPr>
        <w:t xml:space="preserve"> </w:t>
      </w:r>
    </w:p>
    <w:p w14:paraId="134785C0" w14:textId="50923433" w:rsidR="00F13E97" w:rsidRDefault="004B1D09" w:rsidP="005C45B7">
      <w:pPr>
        <w:rPr>
          <w:rFonts w:ascii="Arial" w:hAnsi="Arial" w:cs="Arial"/>
        </w:rPr>
      </w:pPr>
      <w:r>
        <w:rPr>
          <w:rFonts w:ascii="Arial" w:hAnsi="Arial" w:cs="Arial"/>
        </w:rPr>
        <w:t xml:space="preserve">where </w:t>
      </w:r>
      <m:oMath>
        <m:r>
          <m:rPr>
            <m:sty m:val="p"/>
          </m:rPr>
          <w:rPr>
            <w:rFonts w:ascii="Cambria Math" w:hAnsi="Cambria Math" w:cs="Arial"/>
          </w:rPr>
          <m:t>λ</m:t>
        </m:r>
      </m:oMath>
      <w:r>
        <w:rPr>
          <w:rFonts w:ascii="Arial" w:hAnsi="Arial" w:cs="Arial"/>
        </w:rPr>
        <w:t xml:space="preserve"> </w:t>
      </w:r>
      <w:r w:rsidR="00F13E97">
        <w:rPr>
          <w:rFonts w:ascii="Arial" w:hAnsi="Arial" w:cs="Arial"/>
        </w:rPr>
        <w:t xml:space="preserve">controls the tradeoff </w:t>
      </w:r>
      <w:r w:rsidR="00CF1397">
        <w:rPr>
          <w:rFonts w:ascii="Arial" w:hAnsi="Arial" w:cs="Arial"/>
        </w:rPr>
        <w:t>between</w:t>
      </w:r>
      <w:r w:rsidR="00F13E97">
        <w:rPr>
          <w:rFonts w:ascii="Arial" w:hAnsi="Arial" w:cs="Arial"/>
        </w:rPr>
        <w:t xml:space="preserve"> </w:t>
      </w:r>
      <w:r w:rsidR="00CF1397">
        <w:rPr>
          <w:rFonts w:ascii="Arial" w:hAnsi="Arial" w:cs="Arial"/>
        </w:rPr>
        <w:t>smoothness</w:t>
      </w:r>
      <w:r w:rsidR="00F13E97">
        <w:rPr>
          <w:rFonts w:ascii="Arial" w:hAnsi="Arial" w:cs="Arial"/>
        </w:rPr>
        <w:t xml:space="preserve"> and the data term</w:t>
      </w:r>
      <w:r w:rsidR="00CF1397">
        <w:rPr>
          <w:rFonts w:ascii="Arial" w:hAnsi="Arial" w:cs="Arial"/>
        </w:rPr>
        <w:t>.</w:t>
      </w:r>
    </w:p>
    <w:p w14:paraId="7AE50E31" w14:textId="77777777" w:rsidR="00CF1397" w:rsidRDefault="00CF1397" w:rsidP="005C45B7">
      <w:pPr>
        <w:rPr>
          <w:rFonts w:ascii="Arial" w:hAnsi="Arial" w:cs="Arial"/>
        </w:rPr>
      </w:pPr>
    </w:p>
    <w:p w14:paraId="70D86CD3" w14:textId="77777777" w:rsidR="00AF30C2" w:rsidRPr="00C161C0" w:rsidRDefault="00EE108C" w:rsidP="00AF30C2">
      <w:pPr>
        <w:rPr>
          <w:rFonts w:ascii="Arial" w:hAnsi="Arial" w:cs="Arial"/>
          <w:b/>
          <w:bCs/>
          <w:color w:val="A02B93" w:themeColor="accent5"/>
        </w:rPr>
      </w:pPr>
      <w:r w:rsidRPr="00EE108C">
        <w:rPr>
          <w:rFonts w:ascii="Arial" w:hAnsi="Arial" w:cs="Arial"/>
          <w:b/>
          <w:bCs/>
          <w:color w:val="A02B93" w:themeColor="accent5"/>
        </w:rPr>
        <w:t>Noise Robustness</w:t>
      </w:r>
    </w:p>
    <w:p w14:paraId="4A4B5F0C" w14:textId="5B2BD3DE" w:rsidR="00EE108C" w:rsidRPr="00AF30C2" w:rsidRDefault="00EE108C" w:rsidP="00AF30C2">
      <w:pPr>
        <w:rPr>
          <w:rFonts w:ascii="Arial" w:hAnsi="Arial" w:cs="Arial"/>
          <w:b/>
          <w:bCs/>
        </w:rPr>
      </w:pPr>
      <w:r w:rsidRPr="00EE108C">
        <w:rPr>
          <w:rFonts w:ascii="Arial" w:hAnsi="Arial" w:cs="Arial"/>
        </w:rPr>
        <w:t xml:space="preserve">MRI scans often suffer from </w:t>
      </w:r>
      <w:r w:rsidRPr="00EE108C">
        <w:rPr>
          <w:rFonts w:ascii="Arial" w:hAnsi="Arial" w:cs="Arial"/>
          <w:b/>
          <w:bCs/>
        </w:rPr>
        <w:t>random noise</w:t>
      </w:r>
      <w:r w:rsidRPr="00EE108C">
        <w:rPr>
          <w:rFonts w:ascii="Arial" w:hAnsi="Arial" w:cs="Arial"/>
        </w:rPr>
        <w:t xml:space="preserve"> due to acquisition artifacts</w:t>
      </w:r>
      <w:r w:rsidR="00AF30C2">
        <w:rPr>
          <w:rFonts w:ascii="Arial" w:hAnsi="Arial" w:cs="Arial"/>
          <w:b/>
          <w:bCs/>
        </w:rPr>
        <w:t xml:space="preserve">. </w:t>
      </w:r>
      <w:r w:rsidRPr="00EE108C">
        <w:rPr>
          <w:rFonts w:ascii="Arial" w:hAnsi="Arial" w:cs="Arial"/>
        </w:rPr>
        <w:t xml:space="preserve">Spatial regularization encourages smoothness in the classified tissue regions by penalizing </w:t>
      </w:r>
      <w:r w:rsidRPr="00EE108C">
        <w:rPr>
          <w:rFonts w:ascii="Arial" w:hAnsi="Arial" w:cs="Arial"/>
        </w:rPr>
        <w:lastRenderedPageBreak/>
        <w:t xml:space="preserve">abrupt changes in neighboring labels, </w:t>
      </w:r>
      <w:r>
        <w:rPr>
          <w:rFonts w:ascii="Arial" w:hAnsi="Arial" w:cs="Arial"/>
        </w:rPr>
        <w:t xml:space="preserve">therefore increasing the detection of connected </w:t>
      </w:r>
      <w:r w:rsidR="00AF30C2">
        <w:rPr>
          <w:rFonts w:ascii="Arial" w:hAnsi="Arial" w:cs="Arial"/>
        </w:rPr>
        <w:t>components</w:t>
      </w:r>
      <w:r>
        <w:rPr>
          <w:rFonts w:ascii="Arial" w:hAnsi="Arial" w:cs="Arial"/>
        </w:rPr>
        <w:t>.</w:t>
      </w:r>
      <w:r w:rsidRPr="00EE108C">
        <w:rPr>
          <w:rFonts w:ascii="Arial" w:hAnsi="Arial" w:cs="Arial"/>
        </w:rPr>
        <w:t xml:space="preserve"> </w:t>
      </w:r>
    </w:p>
    <w:p w14:paraId="5E27D6B5" w14:textId="77777777" w:rsidR="00EE108C" w:rsidRDefault="00EE108C" w:rsidP="00EE108C">
      <w:pPr>
        <w:rPr>
          <w:rFonts w:ascii="Arial" w:hAnsi="Arial" w:cs="Arial"/>
        </w:rPr>
      </w:pPr>
    </w:p>
    <w:p w14:paraId="684E6F1A" w14:textId="2D551C3C" w:rsidR="00EE108C" w:rsidRDefault="00EE108C" w:rsidP="00EE108C">
      <w:pPr>
        <w:rPr>
          <w:rFonts w:ascii="Arial" w:hAnsi="Arial" w:cs="Arial"/>
        </w:rPr>
      </w:pPr>
      <w:r w:rsidRPr="0092306D">
        <w:rPr>
          <w:rFonts w:ascii="Arial" w:hAnsi="Arial" w:cs="Arial"/>
          <w:b/>
          <w:bCs/>
          <w:color w:val="A02B93" w:themeColor="accent5"/>
        </w:rPr>
        <w:t>I</w:t>
      </w:r>
      <w:r w:rsidRPr="00EE108C">
        <w:rPr>
          <w:rFonts w:ascii="Arial" w:hAnsi="Arial" w:cs="Arial"/>
          <w:b/>
          <w:bCs/>
          <w:color w:val="A02B93" w:themeColor="accent5"/>
        </w:rPr>
        <w:t>ntensity inhomogeneity</w:t>
      </w:r>
      <w:r w:rsidRPr="00EE108C">
        <w:rPr>
          <w:rFonts w:ascii="Arial" w:hAnsi="Arial" w:cs="Arial"/>
          <w:color w:val="A02B93" w:themeColor="accent5"/>
        </w:rPr>
        <w:t xml:space="preserve"> </w:t>
      </w:r>
      <w:r w:rsidRPr="00EE108C">
        <w:rPr>
          <w:rFonts w:ascii="Arial" w:hAnsi="Arial" w:cs="Arial"/>
        </w:rPr>
        <w:t>arises from variations in the magnetic field and coil sensitivity, resulting in the same tissue type appearing with varying intensities across the image.</w:t>
      </w:r>
      <w:r>
        <w:rPr>
          <w:rFonts w:ascii="Arial" w:hAnsi="Arial" w:cs="Arial"/>
        </w:rPr>
        <w:t xml:space="preserve"> </w:t>
      </w:r>
      <w:r w:rsidRPr="00EE108C">
        <w:rPr>
          <w:rFonts w:ascii="Arial" w:hAnsi="Arial" w:cs="Arial"/>
        </w:rPr>
        <w:t xml:space="preserve">MRFs account for spatial dependencies, reducing the reliance on voxel intensity alone for classification. Neighboring voxels of the same tissue class reinforce each other through the pairwise terms in the energy </w:t>
      </w:r>
      <w:r>
        <w:rPr>
          <w:rFonts w:ascii="Arial" w:hAnsi="Arial" w:cs="Arial"/>
        </w:rPr>
        <w:t>function.</w:t>
      </w:r>
      <w:r w:rsidR="007E47FA" w:rsidRPr="007E47FA">
        <w:t xml:space="preserve"> </w:t>
      </w:r>
      <w:r w:rsidR="007E47FA" w:rsidRPr="007E47FA">
        <w:rPr>
          <w:rFonts w:ascii="Arial" w:hAnsi="Arial" w:cs="Arial"/>
        </w:rPr>
        <w:t>In brain MRI, gray matter and white matter are spatially contiguous. MRF-based regularization ensures that small, spurious regions of gray matter in predominantly white matter areas are suppressed.</w:t>
      </w:r>
    </w:p>
    <w:p w14:paraId="188D2252" w14:textId="77777777" w:rsidR="00EE108C" w:rsidRDefault="00EE108C" w:rsidP="005C45B7">
      <w:pPr>
        <w:rPr>
          <w:rFonts w:ascii="Arial" w:hAnsi="Arial" w:cs="Arial"/>
        </w:rPr>
      </w:pPr>
    </w:p>
    <w:p w14:paraId="30B10699" w14:textId="6CA9BD20" w:rsidR="00E75318" w:rsidRDefault="00E75318" w:rsidP="005C45B7">
      <w:pPr>
        <w:rPr>
          <w:rFonts w:ascii="Arial" w:hAnsi="Arial" w:cs="Arial"/>
        </w:rPr>
      </w:pPr>
      <w:r>
        <w:rPr>
          <w:rFonts w:ascii="Arial" w:hAnsi="Arial" w:cs="Arial"/>
        </w:rPr>
        <w:t>The challenges are:</w:t>
      </w:r>
    </w:p>
    <w:p w14:paraId="34EDB04E" w14:textId="534F7CFA" w:rsidR="00E75318" w:rsidRPr="00E75318" w:rsidRDefault="00A71501" w:rsidP="00E75318">
      <w:pPr>
        <w:pStyle w:val="ListParagraph"/>
        <w:numPr>
          <w:ilvl w:val="0"/>
          <w:numId w:val="37"/>
        </w:numPr>
        <w:rPr>
          <w:rFonts w:ascii="Arial" w:hAnsi="Arial" w:cs="Arial"/>
        </w:rPr>
      </w:pPr>
      <w:r>
        <w:rPr>
          <w:rFonts w:ascii="Arial" w:hAnsi="Arial" w:cs="Arial"/>
        </w:rPr>
        <w:t>MRF algorithm could be c</w:t>
      </w:r>
      <w:r w:rsidR="00E75318" w:rsidRPr="00E75318">
        <w:rPr>
          <w:rFonts w:ascii="Arial" w:hAnsi="Arial" w:cs="Arial"/>
        </w:rPr>
        <w:t>omputational</w:t>
      </w:r>
      <w:r>
        <w:rPr>
          <w:rFonts w:ascii="Arial" w:hAnsi="Arial" w:cs="Arial"/>
        </w:rPr>
        <w:t>ly challenging</w:t>
      </w:r>
      <w:r w:rsidR="00E75318" w:rsidRPr="00E75318">
        <w:rPr>
          <w:rFonts w:ascii="Arial" w:hAnsi="Arial" w:cs="Arial"/>
        </w:rPr>
        <w:t>: it is a very high dimensional problem</w:t>
      </w:r>
      <w:r w:rsidR="00E75318">
        <w:rPr>
          <w:rFonts w:ascii="Arial" w:hAnsi="Arial" w:cs="Arial"/>
        </w:rPr>
        <w:t>.</w:t>
      </w:r>
    </w:p>
    <w:p w14:paraId="099DADC5" w14:textId="7A9551C0" w:rsidR="00E75318" w:rsidRDefault="00E75318" w:rsidP="00E75318">
      <w:pPr>
        <w:pStyle w:val="ListParagraph"/>
        <w:numPr>
          <w:ilvl w:val="0"/>
          <w:numId w:val="37"/>
        </w:numPr>
        <w:rPr>
          <w:rFonts w:ascii="Arial" w:hAnsi="Arial" w:cs="Arial"/>
        </w:rPr>
      </w:pPr>
      <w:r w:rsidRPr="00E75318">
        <w:rPr>
          <w:rFonts w:ascii="Arial" w:hAnsi="Arial" w:cs="Arial"/>
        </w:rPr>
        <w:t xml:space="preserve">The regularization parameter </w:t>
      </w:r>
      <m:oMath>
        <m:r>
          <w:rPr>
            <w:rFonts w:ascii="Cambria Math" w:hAnsi="Cambria Math" w:cs="Arial"/>
          </w:rPr>
          <m:t>λ</m:t>
        </m:r>
      </m:oMath>
      <w:r w:rsidRPr="00E75318">
        <w:rPr>
          <w:rFonts w:ascii="Arial" w:hAnsi="Arial" w:cs="Arial"/>
        </w:rPr>
        <w:t xml:space="preserve">  can be difficult to fine-tune</w:t>
      </w:r>
      <w:r w:rsidR="00E50C60">
        <w:rPr>
          <w:rFonts w:ascii="Arial" w:hAnsi="Arial" w:cs="Arial"/>
        </w:rPr>
        <w:t xml:space="preserve"> and is often </w:t>
      </w:r>
      <w:r w:rsidR="008C6BA4">
        <w:rPr>
          <w:rFonts w:ascii="Arial" w:hAnsi="Arial" w:cs="Arial"/>
        </w:rPr>
        <w:t>problem specific</w:t>
      </w:r>
      <w:r w:rsidR="00E50C60">
        <w:rPr>
          <w:rFonts w:ascii="Arial" w:hAnsi="Arial" w:cs="Arial"/>
        </w:rPr>
        <w:t>.</w:t>
      </w:r>
    </w:p>
    <w:p w14:paraId="256A8F3D" w14:textId="282E7931" w:rsidR="008C6BA4" w:rsidRDefault="008C6BA4" w:rsidP="00E75318">
      <w:pPr>
        <w:pStyle w:val="ListParagraph"/>
        <w:numPr>
          <w:ilvl w:val="0"/>
          <w:numId w:val="37"/>
        </w:numPr>
        <w:rPr>
          <w:rFonts w:ascii="Arial" w:hAnsi="Arial" w:cs="Arial"/>
        </w:rPr>
      </w:pPr>
      <w:r w:rsidRPr="008C6BA4">
        <w:rPr>
          <w:rFonts w:ascii="Arial" w:hAnsi="Arial" w:cs="Arial"/>
        </w:rPr>
        <w:t>Unsupervised methods with MRFs rely on clustering-based initialization (e.g., K-means). Poor initialization can lead to suboptimal convergence or local minima in the optimization process.</w:t>
      </w:r>
    </w:p>
    <w:p w14:paraId="3C7EB1AB" w14:textId="618195A8" w:rsidR="00FC2818" w:rsidRPr="00FC2818" w:rsidRDefault="00FC2818" w:rsidP="00FC2818">
      <w:pPr>
        <w:pStyle w:val="ListParagraph"/>
        <w:numPr>
          <w:ilvl w:val="0"/>
          <w:numId w:val="37"/>
        </w:numPr>
        <w:rPr>
          <w:rFonts w:ascii="Arial" w:hAnsi="Arial" w:cs="Arial"/>
        </w:rPr>
      </w:pPr>
      <w:r w:rsidRPr="00FC2818">
        <w:rPr>
          <w:rFonts w:ascii="Arial" w:hAnsi="Arial" w:cs="Arial"/>
        </w:rPr>
        <w:t>Spatial priors alone may not fully resolve ambiguities where intensity information is highly uncertain. For example, white matter and gray matter intensities can overlap significantly.</w:t>
      </w:r>
    </w:p>
    <w:p w14:paraId="14FF2C59" w14:textId="77777777" w:rsidR="008C6BA4" w:rsidRPr="00E75318" w:rsidRDefault="008C6BA4" w:rsidP="008C6BA4">
      <w:pPr>
        <w:pStyle w:val="ListParagraph"/>
        <w:ind w:left="360"/>
        <w:rPr>
          <w:rFonts w:ascii="Arial" w:hAnsi="Arial" w:cs="Arial"/>
        </w:rPr>
      </w:pPr>
    </w:p>
    <w:p w14:paraId="6A83ADC4" w14:textId="77777777" w:rsidR="003C74BF" w:rsidRDefault="003C74BF" w:rsidP="005C45B7">
      <w:pPr>
        <w:rPr>
          <w:rFonts w:ascii="Arial" w:hAnsi="Arial" w:cs="Arial"/>
        </w:rPr>
      </w:pPr>
    </w:p>
    <w:p w14:paraId="4C383DDC" w14:textId="21F9EEFC" w:rsidR="00E41D29" w:rsidRPr="007C642F" w:rsidRDefault="008807E6" w:rsidP="007C642F">
      <w:pPr>
        <w:rPr>
          <w:rFonts w:ascii="Arial" w:hAnsi="Arial" w:cs="Arial"/>
          <w:color w:val="A02B93" w:themeColor="accent5"/>
        </w:rPr>
      </w:pPr>
      <w:r w:rsidRPr="007C642F">
        <w:rPr>
          <w:rFonts w:ascii="Arial" w:hAnsi="Arial" w:cs="Arial"/>
          <w:b/>
          <w:bCs/>
          <w:color w:val="A02B93" w:themeColor="accent5"/>
        </w:rPr>
        <w:t>How might different choices of neighborhood structures and the strength of the prior influence the classification results, and what are some practical considerations for implementing this in real-world medical imaging applications?</w:t>
      </w:r>
      <w:r w:rsidR="00B8612B" w:rsidRPr="007C642F">
        <w:rPr>
          <w:rFonts w:ascii="Arial" w:hAnsi="Arial" w:cs="Arial"/>
          <w:b/>
          <w:bCs/>
          <w:color w:val="A02B93" w:themeColor="accent5"/>
        </w:rPr>
        <w:t> </w:t>
      </w:r>
    </w:p>
    <w:p w14:paraId="2DAD8A79" w14:textId="77777777" w:rsidR="00C72654" w:rsidRDefault="00C72654" w:rsidP="006C51B7">
      <w:pPr>
        <w:rPr>
          <w:rFonts w:ascii="Arial" w:hAnsi="Arial" w:cs="Arial"/>
          <w:b/>
          <w:bCs/>
        </w:rPr>
      </w:pPr>
    </w:p>
    <w:p w14:paraId="60C4A81C" w14:textId="22E3722E" w:rsidR="00C72654" w:rsidRPr="006E56D8" w:rsidRDefault="00C72654" w:rsidP="006C51B7">
      <w:pPr>
        <w:rPr>
          <w:rFonts w:ascii="Arial" w:hAnsi="Arial" w:cs="Arial"/>
          <w:b/>
          <w:bCs/>
          <w:color w:val="A02B93" w:themeColor="accent5"/>
        </w:rPr>
      </w:pPr>
      <w:r w:rsidRPr="006E56D8">
        <w:rPr>
          <w:rFonts w:ascii="Arial" w:hAnsi="Arial" w:cs="Arial"/>
          <w:b/>
          <w:bCs/>
          <w:color w:val="A02B93" w:themeColor="accent5"/>
        </w:rPr>
        <w:t>Key concepts</w:t>
      </w:r>
    </w:p>
    <w:p w14:paraId="76E874A8" w14:textId="77777777" w:rsidR="00E1754D" w:rsidRDefault="00E1754D" w:rsidP="006C51B7">
      <w:pPr>
        <w:rPr>
          <w:rFonts w:ascii="Arial" w:hAnsi="Arial" w:cs="Arial"/>
        </w:rPr>
      </w:pPr>
    </w:p>
    <w:p w14:paraId="7BFE5449" w14:textId="489662CF" w:rsidR="00C72654" w:rsidRPr="00C72654" w:rsidRDefault="00E1754D" w:rsidP="006C51B7">
      <w:pPr>
        <w:rPr>
          <w:rFonts w:ascii="Arial" w:hAnsi="Arial" w:cs="Arial"/>
        </w:rPr>
      </w:pPr>
      <w:r w:rsidRPr="00E1754D">
        <w:rPr>
          <w:rFonts w:ascii="Arial" w:hAnsi="Arial" w:cs="Arial"/>
          <w:b/>
          <w:bCs/>
        </w:rPr>
        <w:t>Clique</w:t>
      </w:r>
      <w:r>
        <w:rPr>
          <w:rFonts w:ascii="Arial" w:hAnsi="Arial" w:cs="Arial"/>
        </w:rPr>
        <w:t xml:space="preserve">: </w:t>
      </w:r>
      <w:r w:rsidR="00C72654" w:rsidRPr="00C72654">
        <w:rPr>
          <w:rFonts w:ascii="Arial" w:hAnsi="Arial" w:cs="Arial"/>
        </w:rPr>
        <w:t>A clique in a graph is a subset of nodes where every node is directly connected to every other node.</w:t>
      </w:r>
      <w:r w:rsidR="00A9654A" w:rsidRPr="00A9654A">
        <w:t xml:space="preserve"> </w:t>
      </w:r>
      <w:r w:rsidR="00A9654A" w:rsidRPr="00A9654A">
        <w:rPr>
          <w:rFonts w:ascii="Arial" w:hAnsi="Arial" w:cs="Arial"/>
        </w:rPr>
        <w:t>The energy function E(X</w:t>
      </w:r>
      <w:r w:rsidR="00A9654A">
        <w:rPr>
          <w:rFonts w:ascii="Arial" w:hAnsi="Arial" w:cs="Arial"/>
        </w:rPr>
        <w:t xml:space="preserve">) (refer above), </w:t>
      </w:r>
      <w:r w:rsidR="00A9654A" w:rsidRPr="00A9654A">
        <w:rPr>
          <w:rFonts w:ascii="Arial" w:hAnsi="Arial" w:cs="Arial"/>
        </w:rPr>
        <w:t xml:space="preserve">of an MRF is typically expressed as a sum of </w:t>
      </w:r>
      <w:r w:rsidR="00A9654A" w:rsidRPr="00A9654A">
        <w:rPr>
          <w:rFonts w:ascii="Arial" w:hAnsi="Arial" w:cs="Arial"/>
          <w:b/>
          <w:bCs/>
        </w:rPr>
        <w:t>clique potentials</w:t>
      </w:r>
      <w:r w:rsidR="00A9654A" w:rsidRPr="00A9654A">
        <w:rPr>
          <w:rFonts w:ascii="Arial" w:hAnsi="Arial" w:cs="Arial"/>
        </w:rPr>
        <w:t>, where each potential captures interactions within a clique.</w:t>
      </w:r>
    </w:p>
    <w:p w14:paraId="474FC668" w14:textId="77777777" w:rsidR="002C5ADD" w:rsidRDefault="002C5ADD" w:rsidP="006C51B7">
      <w:pPr>
        <w:rPr>
          <w:rFonts w:ascii="Arial" w:hAnsi="Arial" w:cs="Arial"/>
        </w:rPr>
      </w:pPr>
    </w:p>
    <w:p w14:paraId="4934275B" w14:textId="77777777" w:rsidR="002C5ADD" w:rsidRPr="002C5ADD" w:rsidRDefault="002C5ADD" w:rsidP="002C5ADD">
      <w:pPr>
        <w:rPr>
          <w:rFonts w:ascii="Arial" w:hAnsi="Arial" w:cs="Arial"/>
        </w:rPr>
      </w:pPr>
      <w:r w:rsidRPr="002C5ADD">
        <w:rPr>
          <w:rFonts w:ascii="Arial" w:hAnsi="Arial" w:cs="Arial"/>
        </w:rPr>
        <w:t>Cliques determine:</w:t>
      </w:r>
    </w:p>
    <w:p w14:paraId="70D6AD24" w14:textId="77777777" w:rsidR="002C5ADD" w:rsidRPr="002C5ADD" w:rsidRDefault="002C5ADD" w:rsidP="002C5ADD">
      <w:pPr>
        <w:numPr>
          <w:ilvl w:val="0"/>
          <w:numId w:val="39"/>
        </w:numPr>
        <w:tabs>
          <w:tab w:val="num" w:pos="720"/>
        </w:tabs>
        <w:rPr>
          <w:rFonts w:ascii="Arial" w:hAnsi="Arial" w:cs="Arial"/>
        </w:rPr>
      </w:pPr>
      <w:r w:rsidRPr="002C5ADD">
        <w:rPr>
          <w:rFonts w:ascii="Arial" w:hAnsi="Arial" w:cs="Arial"/>
        </w:rPr>
        <w:t>The complexity of the energy function.</w:t>
      </w:r>
    </w:p>
    <w:p w14:paraId="76BD2B2C" w14:textId="77777777" w:rsidR="002C5ADD" w:rsidRPr="002C5ADD" w:rsidRDefault="002C5ADD" w:rsidP="002C5ADD">
      <w:pPr>
        <w:numPr>
          <w:ilvl w:val="0"/>
          <w:numId w:val="39"/>
        </w:numPr>
        <w:tabs>
          <w:tab w:val="num" w:pos="720"/>
        </w:tabs>
        <w:rPr>
          <w:rFonts w:ascii="Arial" w:hAnsi="Arial" w:cs="Arial"/>
        </w:rPr>
      </w:pPr>
      <w:r w:rsidRPr="002C5ADD">
        <w:rPr>
          <w:rFonts w:ascii="Arial" w:hAnsi="Arial" w:cs="Arial"/>
        </w:rPr>
        <w:t>The computational feasibility of inference (since larger cliques lead to more complex potentials and higher computational cost).</w:t>
      </w:r>
    </w:p>
    <w:p w14:paraId="74473FD6" w14:textId="77777777" w:rsidR="00EF7522" w:rsidRDefault="00EF7522" w:rsidP="00EF7522">
      <w:pPr>
        <w:rPr>
          <w:rFonts w:ascii="Arial" w:hAnsi="Arial" w:cs="Arial"/>
        </w:rPr>
      </w:pPr>
    </w:p>
    <w:p w14:paraId="080BDF1C" w14:textId="6DB5D8B3" w:rsidR="00EF7522" w:rsidRPr="00EF7522" w:rsidRDefault="00EF7522" w:rsidP="00EF7522">
      <w:pPr>
        <w:rPr>
          <w:rFonts w:ascii="Arial" w:hAnsi="Arial" w:cs="Arial"/>
        </w:rPr>
      </w:pPr>
      <w:r w:rsidRPr="00EF7522">
        <w:rPr>
          <w:rFonts w:ascii="Arial" w:hAnsi="Arial" w:cs="Arial"/>
        </w:rPr>
        <w:t>The neighborhood structure determines the graph's topology, defining the cliques in the MRF.</w:t>
      </w:r>
    </w:p>
    <w:p w14:paraId="3A4D096D" w14:textId="77777777" w:rsidR="00EF7522" w:rsidRPr="00EF7522" w:rsidRDefault="00EF7522" w:rsidP="00EF7522">
      <w:pPr>
        <w:rPr>
          <w:rFonts w:ascii="Arial" w:hAnsi="Arial" w:cs="Arial"/>
        </w:rPr>
      </w:pPr>
      <w:r w:rsidRPr="00EF7522">
        <w:rPr>
          <w:rFonts w:ascii="Arial" w:hAnsi="Arial" w:cs="Arial"/>
        </w:rPr>
        <w:t>For example:</w:t>
      </w:r>
    </w:p>
    <w:p w14:paraId="386F7C01" w14:textId="77777777" w:rsidR="00EF7522" w:rsidRPr="00EF7522" w:rsidRDefault="00EF7522" w:rsidP="00EF7522">
      <w:pPr>
        <w:numPr>
          <w:ilvl w:val="0"/>
          <w:numId w:val="40"/>
        </w:numPr>
        <w:tabs>
          <w:tab w:val="num" w:pos="720"/>
        </w:tabs>
        <w:rPr>
          <w:rFonts w:ascii="Arial" w:hAnsi="Arial" w:cs="Arial"/>
        </w:rPr>
      </w:pPr>
      <w:r w:rsidRPr="00EF7522">
        <w:rPr>
          <w:rFonts w:ascii="Arial" w:hAnsi="Arial" w:cs="Arial"/>
        </w:rPr>
        <w:t xml:space="preserve">A </w:t>
      </w:r>
      <w:r w:rsidRPr="00EF7522">
        <w:rPr>
          <w:rFonts w:ascii="Arial" w:hAnsi="Arial" w:cs="Arial"/>
          <w:b/>
          <w:bCs/>
        </w:rPr>
        <w:t>4-connected neighborhood</w:t>
      </w:r>
      <w:r w:rsidRPr="00EF7522">
        <w:rPr>
          <w:rFonts w:ascii="Arial" w:hAnsi="Arial" w:cs="Arial"/>
        </w:rPr>
        <w:t xml:space="preserve"> in 2D images forms cliques between a pixel and its four immediate neighbors, resulting in pairwise interactions.</w:t>
      </w:r>
    </w:p>
    <w:p w14:paraId="220F2C87" w14:textId="77777777" w:rsidR="00B80452" w:rsidRDefault="00EF7522" w:rsidP="00B80452">
      <w:pPr>
        <w:numPr>
          <w:ilvl w:val="0"/>
          <w:numId w:val="40"/>
        </w:numPr>
        <w:tabs>
          <w:tab w:val="num" w:pos="720"/>
        </w:tabs>
        <w:rPr>
          <w:rFonts w:ascii="Arial" w:hAnsi="Arial" w:cs="Arial"/>
        </w:rPr>
      </w:pPr>
      <w:r w:rsidRPr="00EF7522">
        <w:rPr>
          <w:rFonts w:ascii="Arial" w:hAnsi="Arial" w:cs="Arial"/>
        </w:rPr>
        <w:lastRenderedPageBreak/>
        <w:t xml:space="preserve">An </w:t>
      </w:r>
      <w:r w:rsidRPr="00EF7522">
        <w:rPr>
          <w:rFonts w:ascii="Arial" w:hAnsi="Arial" w:cs="Arial"/>
          <w:b/>
          <w:bCs/>
        </w:rPr>
        <w:t>8-connected neighborhood</w:t>
      </w:r>
      <w:r w:rsidRPr="00EF7522">
        <w:rPr>
          <w:rFonts w:ascii="Arial" w:hAnsi="Arial" w:cs="Arial"/>
        </w:rPr>
        <w:t xml:space="preserve"> adds diagonal neighbors, increasing the clique size and capturing more spatial context.</w:t>
      </w:r>
    </w:p>
    <w:p w14:paraId="66181C42" w14:textId="16F3C4AD" w:rsidR="001D43F9" w:rsidRDefault="001D43F9" w:rsidP="00B80452">
      <w:pPr>
        <w:numPr>
          <w:ilvl w:val="0"/>
          <w:numId w:val="40"/>
        </w:numPr>
        <w:rPr>
          <w:rFonts w:ascii="Arial" w:hAnsi="Arial" w:cs="Arial"/>
        </w:rPr>
      </w:pPr>
      <w:r w:rsidRPr="00B80452">
        <w:rPr>
          <w:rFonts w:ascii="Arial" w:hAnsi="Arial" w:cs="Arial"/>
        </w:rPr>
        <w:t>Dynamic n</w:t>
      </w:r>
      <w:r w:rsidRPr="00B80452">
        <w:rPr>
          <w:rFonts w:ascii="Arial" w:hAnsi="Arial" w:cs="Arial"/>
        </w:rPr>
        <w:t xml:space="preserve">eighborhoods </w:t>
      </w:r>
      <w:r w:rsidR="002C6CFE" w:rsidRPr="00B80452">
        <w:rPr>
          <w:rFonts w:ascii="Arial" w:hAnsi="Arial" w:cs="Arial"/>
        </w:rPr>
        <w:t xml:space="preserve">can be defined </w:t>
      </w:r>
      <w:r w:rsidRPr="00B80452">
        <w:rPr>
          <w:rFonts w:ascii="Arial" w:hAnsi="Arial" w:cs="Arial"/>
        </w:rPr>
        <w:t>based on intensity gradients or anatomical features</w:t>
      </w:r>
      <w:r w:rsidR="002C6CFE" w:rsidRPr="00B80452">
        <w:rPr>
          <w:rFonts w:ascii="Arial" w:hAnsi="Arial" w:cs="Arial"/>
        </w:rPr>
        <w:t xml:space="preserve">: use </w:t>
      </w:r>
      <w:r w:rsidRPr="00B80452">
        <w:rPr>
          <w:rFonts w:ascii="Arial" w:hAnsi="Arial" w:cs="Arial"/>
        </w:rPr>
        <w:t>closer neighbors in regions with high intensity gradients to preserve boundaries, and wider neighborhoods in homogeneous regions.</w:t>
      </w:r>
    </w:p>
    <w:p w14:paraId="5EC66A82" w14:textId="77777777" w:rsidR="00B80452" w:rsidRPr="00C161C0" w:rsidRDefault="00B80452" w:rsidP="00B80452">
      <w:pPr>
        <w:numPr>
          <w:ilvl w:val="0"/>
          <w:numId w:val="40"/>
        </w:numPr>
        <w:tabs>
          <w:tab w:val="num" w:pos="720"/>
        </w:tabs>
        <w:rPr>
          <w:rFonts w:ascii="Arial" w:hAnsi="Arial" w:cs="Arial"/>
        </w:rPr>
      </w:pPr>
      <w:r w:rsidRPr="00C161C0">
        <w:rPr>
          <w:rFonts w:ascii="Arial" w:hAnsi="Arial" w:cs="Arial"/>
        </w:rPr>
        <w:t>Use pairwise cliques for simplicity and computational efficiency, unless higher-order interactions are clinically meaningful (e.g., region-level priors in organ segmentation).</w:t>
      </w:r>
    </w:p>
    <w:p w14:paraId="6EFFAE8B" w14:textId="77777777" w:rsidR="000A089B" w:rsidRDefault="000A089B" w:rsidP="00A66992">
      <w:pPr>
        <w:rPr>
          <w:rFonts w:ascii="Arial" w:hAnsi="Arial" w:cs="Arial"/>
        </w:rPr>
      </w:pPr>
    </w:p>
    <w:p w14:paraId="47DD7380" w14:textId="20CCE1D0" w:rsidR="00A66992" w:rsidRPr="00A66992" w:rsidRDefault="00A66992" w:rsidP="00A66992">
      <w:pPr>
        <w:rPr>
          <w:rFonts w:ascii="Arial" w:hAnsi="Arial" w:cs="Arial"/>
          <w:b/>
          <w:bCs/>
          <w:color w:val="A02B93" w:themeColor="accent5"/>
        </w:rPr>
      </w:pPr>
      <w:r w:rsidRPr="00A66992">
        <w:rPr>
          <w:rFonts w:ascii="Arial" w:hAnsi="Arial" w:cs="Arial"/>
          <w:b/>
          <w:bCs/>
          <w:color w:val="A02B93" w:themeColor="accent5"/>
        </w:rPr>
        <w:t>Impact on Classification Results</w:t>
      </w:r>
    </w:p>
    <w:p w14:paraId="15A4D2CA" w14:textId="77777777" w:rsidR="00A66992" w:rsidRPr="00A66992" w:rsidRDefault="00A66992" w:rsidP="00A66992">
      <w:pPr>
        <w:numPr>
          <w:ilvl w:val="0"/>
          <w:numId w:val="42"/>
        </w:numPr>
        <w:tabs>
          <w:tab w:val="num" w:pos="720"/>
        </w:tabs>
        <w:rPr>
          <w:rFonts w:ascii="Arial" w:hAnsi="Arial" w:cs="Arial"/>
        </w:rPr>
      </w:pPr>
      <w:r w:rsidRPr="00A66992">
        <w:rPr>
          <w:rFonts w:ascii="Arial" w:hAnsi="Arial" w:cs="Arial"/>
          <w:b/>
          <w:bCs/>
        </w:rPr>
        <w:t>Small Neighborhoods:</w:t>
      </w:r>
    </w:p>
    <w:p w14:paraId="6F374853" w14:textId="77777777" w:rsidR="00A66992" w:rsidRPr="00A66992" w:rsidRDefault="00A66992" w:rsidP="00A66992">
      <w:pPr>
        <w:numPr>
          <w:ilvl w:val="1"/>
          <w:numId w:val="42"/>
        </w:numPr>
        <w:tabs>
          <w:tab w:val="num" w:pos="1440"/>
        </w:tabs>
        <w:rPr>
          <w:rFonts w:ascii="Arial" w:hAnsi="Arial" w:cs="Arial"/>
        </w:rPr>
      </w:pPr>
      <w:r w:rsidRPr="00A66992">
        <w:rPr>
          <w:rFonts w:ascii="Arial" w:hAnsi="Arial" w:cs="Arial"/>
        </w:rPr>
        <w:t>Provide local smoothness while preserving boundaries.</w:t>
      </w:r>
    </w:p>
    <w:p w14:paraId="36DE9A27" w14:textId="77777777" w:rsidR="00A66992" w:rsidRPr="00A66992" w:rsidRDefault="00A66992" w:rsidP="00A66992">
      <w:pPr>
        <w:numPr>
          <w:ilvl w:val="1"/>
          <w:numId w:val="42"/>
        </w:numPr>
        <w:tabs>
          <w:tab w:val="num" w:pos="1440"/>
        </w:tabs>
        <w:rPr>
          <w:rFonts w:ascii="Arial" w:hAnsi="Arial" w:cs="Arial"/>
        </w:rPr>
      </w:pPr>
      <w:r w:rsidRPr="00A66992">
        <w:rPr>
          <w:rFonts w:ascii="Arial" w:hAnsi="Arial" w:cs="Arial"/>
        </w:rPr>
        <w:t>May struggle to handle high levels of noise or inhomogeneity, as limited spatial context is used.</w:t>
      </w:r>
    </w:p>
    <w:p w14:paraId="14CCA9B4" w14:textId="77777777" w:rsidR="00A66992" w:rsidRPr="00A66992" w:rsidRDefault="00A66992" w:rsidP="00A66992">
      <w:pPr>
        <w:numPr>
          <w:ilvl w:val="0"/>
          <w:numId w:val="42"/>
        </w:numPr>
        <w:tabs>
          <w:tab w:val="num" w:pos="720"/>
        </w:tabs>
        <w:rPr>
          <w:rFonts w:ascii="Arial" w:hAnsi="Arial" w:cs="Arial"/>
        </w:rPr>
      </w:pPr>
      <w:r w:rsidRPr="00A66992">
        <w:rPr>
          <w:rFonts w:ascii="Arial" w:hAnsi="Arial" w:cs="Arial"/>
          <w:b/>
          <w:bCs/>
        </w:rPr>
        <w:t>Larger Neighborhoods:</w:t>
      </w:r>
    </w:p>
    <w:p w14:paraId="0A972893" w14:textId="77777777" w:rsidR="00A66992" w:rsidRPr="00A66992" w:rsidRDefault="00A66992" w:rsidP="00A66992">
      <w:pPr>
        <w:numPr>
          <w:ilvl w:val="1"/>
          <w:numId w:val="42"/>
        </w:numPr>
        <w:tabs>
          <w:tab w:val="num" w:pos="1440"/>
        </w:tabs>
        <w:rPr>
          <w:rFonts w:ascii="Arial" w:hAnsi="Arial" w:cs="Arial"/>
        </w:rPr>
      </w:pPr>
      <w:r w:rsidRPr="00A66992">
        <w:rPr>
          <w:rFonts w:ascii="Arial" w:hAnsi="Arial" w:cs="Arial"/>
        </w:rPr>
        <w:t>Provide stronger regularization and reduce noise artifacts.</w:t>
      </w:r>
    </w:p>
    <w:p w14:paraId="63FC3C22" w14:textId="2A0AD75C" w:rsidR="00A66992" w:rsidRPr="00A66992" w:rsidRDefault="00A66992" w:rsidP="00A66992">
      <w:pPr>
        <w:numPr>
          <w:ilvl w:val="1"/>
          <w:numId w:val="42"/>
        </w:numPr>
        <w:tabs>
          <w:tab w:val="num" w:pos="1440"/>
        </w:tabs>
        <w:rPr>
          <w:rFonts w:ascii="Arial" w:hAnsi="Arial" w:cs="Arial"/>
        </w:rPr>
      </w:pPr>
      <w:r w:rsidRPr="00A66992">
        <w:rPr>
          <w:rFonts w:ascii="Arial" w:hAnsi="Arial" w:cs="Arial"/>
        </w:rPr>
        <w:t>Risk over</w:t>
      </w:r>
      <w:r>
        <w:rPr>
          <w:rFonts w:ascii="Arial" w:hAnsi="Arial" w:cs="Arial"/>
        </w:rPr>
        <w:t xml:space="preserve"> </w:t>
      </w:r>
      <w:r w:rsidRPr="00A66992">
        <w:rPr>
          <w:rFonts w:ascii="Arial" w:hAnsi="Arial" w:cs="Arial"/>
        </w:rPr>
        <w:t>smoothing and blending of distinct tissue boundaries, especially in complex anatomical regions.</w:t>
      </w:r>
    </w:p>
    <w:p w14:paraId="5E9BCF0C" w14:textId="77777777" w:rsidR="00A66992" w:rsidRPr="00A66992" w:rsidRDefault="00A66992" w:rsidP="00A66992">
      <w:pPr>
        <w:numPr>
          <w:ilvl w:val="0"/>
          <w:numId w:val="42"/>
        </w:numPr>
        <w:tabs>
          <w:tab w:val="num" w:pos="720"/>
        </w:tabs>
        <w:rPr>
          <w:rFonts w:ascii="Arial" w:hAnsi="Arial" w:cs="Arial"/>
        </w:rPr>
      </w:pPr>
      <w:r w:rsidRPr="00A66992">
        <w:rPr>
          <w:rFonts w:ascii="Arial" w:hAnsi="Arial" w:cs="Arial"/>
          <w:b/>
          <w:bCs/>
        </w:rPr>
        <w:t>Adaptive Neighborhoods:</w:t>
      </w:r>
    </w:p>
    <w:p w14:paraId="1A62F260" w14:textId="77777777" w:rsidR="00A66992" w:rsidRPr="00A66992" w:rsidRDefault="00A66992" w:rsidP="00A66992">
      <w:pPr>
        <w:numPr>
          <w:ilvl w:val="1"/>
          <w:numId w:val="42"/>
        </w:numPr>
        <w:tabs>
          <w:tab w:val="num" w:pos="1440"/>
        </w:tabs>
        <w:rPr>
          <w:rFonts w:ascii="Arial" w:hAnsi="Arial" w:cs="Arial"/>
        </w:rPr>
      </w:pPr>
      <w:r w:rsidRPr="00A66992">
        <w:rPr>
          <w:rFonts w:ascii="Arial" w:hAnsi="Arial" w:cs="Arial"/>
        </w:rPr>
        <w:t>Balance smoothness and boundary preservation effectively.</w:t>
      </w:r>
    </w:p>
    <w:p w14:paraId="59D3D8EE" w14:textId="5F263732" w:rsidR="001D43F9" w:rsidRPr="00EF7522" w:rsidRDefault="00A66992" w:rsidP="001D43F9">
      <w:pPr>
        <w:numPr>
          <w:ilvl w:val="1"/>
          <w:numId w:val="42"/>
        </w:numPr>
        <w:tabs>
          <w:tab w:val="num" w:pos="1440"/>
        </w:tabs>
        <w:rPr>
          <w:rFonts w:ascii="Arial" w:hAnsi="Arial" w:cs="Arial"/>
        </w:rPr>
      </w:pPr>
      <w:r w:rsidRPr="00A66992">
        <w:rPr>
          <w:rFonts w:ascii="Arial" w:hAnsi="Arial" w:cs="Arial"/>
        </w:rPr>
        <w:t>Computationally intensive to implement and requires careful design to avoid artifacts.</w:t>
      </w:r>
    </w:p>
    <w:p w14:paraId="4BAEF852" w14:textId="77777777" w:rsidR="002C5ADD" w:rsidRDefault="002C5ADD" w:rsidP="006C51B7">
      <w:pPr>
        <w:rPr>
          <w:rFonts w:ascii="Arial" w:hAnsi="Arial" w:cs="Arial"/>
        </w:rPr>
      </w:pPr>
    </w:p>
    <w:p w14:paraId="2D5EE970" w14:textId="55ACB06A" w:rsidR="00C95FF9" w:rsidRPr="00C95FF9" w:rsidRDefault="00C95FF9" w:rsidP="00C95FF9">
      <w:pPr>
        <w:rPr>
          <w:rFonts w:ascii="Arial" w:hAnsi="Arial" w:cs="Arial"/>
          <w:b/>
          <w:bCs/>
        </w:rPr>
      </w:pPr>
      <w:r w:rsidRPr="00C95FF9">
        <w:rPr>
          <w:rFonts w:ascii="Arial" w:hAnsi="Arial" w:cs="Arial"/>
          <w:b/>
          <w:bCs/>
        </w:rPr>
        <w:t>Belief Propagation in MRFs</w:t>
      </w:r>
    </w:p>
    <w:p w14:paraId="2D2E461B" w14:textId="282403F5" w:rsidR="00C95FF9" w:rsidRPr="00C95FF9" w:rsidRDefault="00C95FF9" w:rsidP="00C95FF9">
      <w:pPr>
        <w:rPr>
          <w:rFonts w:ascii="Arial" w:hAnsi="Arial" w:cs="Arial"/>
        </w:rPr>
      </w:pPr>
      <w:r w:rsidRPr="00C95FF9">
        <w:rPr>
          <w:rFonts w:ascii="Arial" w:hAnsi="Arial" w:cs="Arial"/>
        </w:rPr>
        <w:t>Belief propagation (BP) is a widely used algorithm for performing inference in probabilistic graphical models like MRFs. It calculates marginal probabilities for each variable X</w:t>
      </w:r>
      <w:r w:rsidRPr="00C95FF9">
        <w:rPr>
          <w:rFonts w:ascii="Arial" w:hAnsi="Arial" w:cs="Arial"/>
        </w:rPr>
        <w:t xml:space="preserve">i </w:t>
      </w:r>
      <w:r w:rsidRPr="00C95FF9">
        <w:rPr>
          <w:rFonts w:ascii="Arial" w:hAnsi="Arial" w:cs="Arial"/>
        </w:rPr>
        <w:t>​ by iteratively passing "messages" between nodes in the graph.</w:t>
      </w:r>
    </w:p>
    <w:p w14:paraId="71B9AE64" w14:textId="77777777" w:rsidR="00C95FF9" w:rsidRPr="00C95FF9" w:rsidRDefault="00C95FF9" w:rsidP="00C95FF9">
      <w:pPr>
        <w:rPr>
          <w:rFonts w:ascii="Arial" w:hAnsi="Arial" w:cs="Arial"/>
          <w:b/>
          <w:bCs/>
        </w:rPr>
      </w:pPr>
    </w:p>
    <w:p w14:paraId="73C87806" w14:textId="70ED91A9" w:rsidR="00C95FF9" w:rsidRPr="00C95FF9" w:rsidRDefault="00C95FF9" w:rsidP="00C95FF9">
      <w:pPr>
        <w:numPr>
          <w:ilvl w:val="0"/>
          <w:numId w:val="43"/>
        </w:numPr>
        <w:tabs>
          <w:tab w:val="num" w:pos="720"/>
        </w:tabs>
        <w:rPr>
          <w:rFonts w:ascii="Arial" w:hAnsi="Arial" w:cs="Arial"/>
        </w:rPr>
      </w:pPr>
      <w:r w:rsidRPr="00C95FF9">
        <w:rPr>
          <w:rFonts w:ascii="Arial" w:hAnsi="Arial" w:cs="Arial"/>
        </w:rPr>
        <w:t xml:space="preserve">BP helps in approximating marginals or </w:t>
      </w:r>
      <w:r w:rsidR="00E73A31">
        <w:rPr>
          <w:rFonts w:ascii="Arial" w:hAnsi="Arial" w:cs="Arial"/>
        </w:rPr>
        <w:t>Maximum a Posteriori Probability (</w:t>
      </w:r>
      <w:r w:rsidRPr="00C95FF9">
        <w:rPr>
          <w:rFonts w:ascii="Arial" w:hAnsi="Arial" w:cs="Arial"/>
        </w:rPr>
        <w:t>MAP</w:t>
      </w:r>
      <w:r w:rsidR="00E73A31">
        <w:rPr>
          <w:rFonts w:ascii="Arial" w:hAnsi="Arial" w:cs="Arial"/>
        </w:rPr>
        <w:t>)</w:t>
      </w:r>
      <w:r w:rsidRPr="00C95FF9">
        <w:rPr>
          <w:rFonts w:ascii="Arial" w:hAnsi="Arial" w:cs="Arial"/>
        </w:rPr>
        <w:t xml:space="preserve"> estimates by efficiently balancing data fidelity and spatial regularization.</w:t>
      </w:r>
    </w:p>
    <w:p w14:paraId="6CB18400" w14:textId="77777777" w:rsidR="00C95FF9" w:rsidRPr="00C95FF9" w:rsidRDefault="00C95FF9" w:rsidP="00C95FF9">
      <w:pPr>
        <w:numPr>
          <w:ilvl w:val="0"/>
          <w:numId w:val="43"/>
        </w:numPr>
        <w:tabs>
          <w:tab w:val="num" w:pos="720"/>
        </w:tabs>
        <w:rPr>
          <w:rFonts w:ascii="Arial" w:hAnsi="Arial" w:cs="Arial"/>
        </w:rPr>
      </w:pPr>
      <w:r w:rsidRPr="00C95FF9">
        <w:rPr>
          <w:rFonts w:ascii="Arial" w:hAnsi="Arial" w:cs="Arial"/>
        </w:rPr>
        <w:t>Incorporating BP in MRF-based tissue classification ensures that:</w:t>
      </w:r>
    </w:p>
    <w:p w14:paraId="7121DDB9" w14:textId="77777777" w:rsidR="00C95FF9" w:rsidRPr="00C95FF9" w:rsidRDefault="00C95FF9" w:rsidP="00B80452">
      <w:pPr>
        <w:numPr>
          <w:ilvl w:val="1"/>
          <w:numId w:val="43"/>
        </w:numPr>
        <w:rPr>
          <w:rFonts w:ascii="Arial" w:hAnsi="Arial" w:cs="Arial"/>
        </w:rPr>
      </w:pPr>
      <w:r w:rsidRPr="00C95FF9">
        <w:rPr>
          <w:rFonts w:ascii="Arial" w:hAnsi="Arial" w:cs="Arial"/>
        </w:rPr>
        <w:t>Spatial priors propagate across the image.</w:t>
      </w:r>
    </w:p>
    <w:p w14:paraId="3B43E770" w14:textId="77777777" w:rsidR="00C95FF9" w:rsidRPr="00C95FF9" w:rsidRDefault="00C95FF9" w:rsidP="00B80452">
      <w:pPr>
        <w:numPr>
          <w:ilvl w:val="1"/>
          <w:numId w:val="43"/>
        </w:numPr>
        <w:rPr>
          <w:rFonts w:ascii="Arial" w:hAnsi="Arial" w:cs="Arial"/>
        </w:rPr>
      </w:pPr>
      <w:r w:rsidRPr="00C95FF9">
        <w:rPr>
          <w:rFonts w:ascii="Arial" w:hAnsi="Arial" w:cs="Arial"/>
        </w:rPr>
        <w:t>Noise and intensity inhomogeneity are handled effectively through iterative refinement.</w:t>
      </w:r>
    </w:p>
    <w:p w14:paraId="69645223" w14:textId="4BB87BB4" w:rsidR="00F45BFE" w:rsidRDefault="00F45BFE" w:rsidP="006C51B7">
      <w:pPr>
        <w:rPr>
          <w:rFonts w:ascii="Arial" w:hAnsi="Arial" w:cs="Arial"/>
        </w:rPr>
      </w:pPr>
    </w:p>
    <w:p w14:paraId="1183DC7C" w14:textId="7F6E90E9" w:rsidR="00F45BFE" w:rsidRPr="00B80452" w:rsidRDefault="00F45BFE" w:rsidP="00F45BFE">
      <w:pPr>
        <w:rPr>
          <w:rFonts w:ascii="Arial" w:hAnsi="Arial" w:cs="Arial"/>
          <w:b/>
          <w:bCs/>
          <w:color w:val="A02B93" w:themeColor="accent5"/>
        </w:rPr>
      </w:pPr>
      <w:r w:rsidRPr="00F45BFE">
        <w:rPr>
          <w:rFonts w:ascii="Arial" w:hAnsi="Arial" w:cs="Arial"/>
          <w:b/>
          <w:bCs/>
          <w:color w:val="A02B93" w:themeColor="accent5"/>
        </w:rPr>
        <w:t>Influence of Prior Strength</w:t>
      </w:r>
    </w:p>
    <w:p w14:paraId="5343BE4B" w14:textId="5DA0B493" w:rsidR="00506F7B" w:rsidRPr="00F45BFE" w:rsidRDefault="00506F7B" w:rsidP="00B80452">
      <w:pPr>
        <w:numPr>
          <w:ilvl w:val="0"/>
          <w:numId w:val="45"/>
        </w:numPr>
        <w:tabs>
          <w:tab w:val="clear" w:pos="720"/>
          <w:tab w:val="num" w:pos="360"/>
        </w:tabs>
        <w:ind w:left="360"/>
        <w:rPr>
          <w:rFonts w:ascii="Arial" w:hAnsi="Arial" w:cs="Arial"/>
        </w:rPr>
      </w:pPr>
      <w:r w:rsidRPr="00F45BFE">
        <w:rPr>
          <w:rFonts w:ascii="Arial" w:hAnsi="Arial" w:cs="Arial"/>
        </w:rPr>
        <w:t xml:space="preserve">The </w:t>
      </w:r>
      <w:r w:rsidRPr="00F45BFE">
        <w:rPr>
          <w:rFonts w:ascii="Arial" w:hAnsi="Arial" w:cs="Arial"/>
          <w:b/>
          <w:bCs/>
        </w:rPr>
        <w:t>strength of the prior</w:t>
      </w:r>
      <w:r w:rsidRPr="00F45BFE">
        <w:rPr>
          <w:rFonts w:ascii="Arial" w:hAnsi="Arial" w:cs="Arial"/>
        </w:rPr>
        <w:t xml:space="preserve"> (regularization term) dictates how much weight is given to spatial smoothness versus data fidelity.</w:t>
      </w:r>
    </w:p>
    <w:p w14:paraId="0AAE2DA2" w14:textId="0FD1C7A2" w:rsidR="00F45BFE" w:rsidRPr="00F45BFE" w:rsidRDefault="00F45BFE" w:rsidP="00B80452">
      <w:pPr>
        <w:numPr>
          <w:ilvl w:val="0"/>
          <w:numId w:val="46"/>
        </w:numPr>
        <w:tabs>
          <w:tab w:val="clear" w:pos="720"/>
          <w:tab w:val="num" w:pos="360"/>
        </w:tabs>
        <w:ind w:left="360"/>
        <w:rPr>
          <w:rFonts w:ascii="Arial" w:hAnsi="Arial" w:cs="Arial"/>
        </w:rPr>
      </w:pPr>
      <w:r w:rsidRPr="00F45BFE">
        <w:rPr>
          <w:rFonts w:ascii="Arial" w:hAnsi="Arial" w:cs="Arial"/>
          <w:b/>
          <w:bCs/>
        </w:rPr>
        <w:t>Low Prior Strength (</w:t>
      </w:r>
      <m:oMath>
        <m:r>
          <m:rPr>
            <m:sty m:val="p"/>
          </m:rPr>
          <w:rPr>
            <w:rFonts w:ascii="Cambria Math" w:hAnsi="Cambria Math" w:cs="Arial"/>
          </w:rPr>
          <m:t>λ</m:t>
        </m:r>
      </m:oMath>
      <w:r w:rsidRPr="00F45BFE">
        <w:rPr>
          <w:rFonts w:ascii="Arial" w:hAnsi="Arial" w:cs="Arial"/>
          <w:b/>
          <w:bCs/>
        </w:rPr>
        <w:t>):</w:t>
      </w:r>
    </w:p>
    <w:p w14:paraId="2DA529AF" w14:textId="77777777" w:rsidR="00B80452" w:rsidRDefault="00F45BFE" w:rsidP="00B80452">
      <w:pPr>
        <w:numPr>
          <w:ilvl w:val="0"/>
          <w:numId w:val="46"/>
        </w:numPr>
        <w:rPr>
          <w:rFonts w:ascii="Arial" w:hAnsi="Arial" w:cs="Arial"/>
        </w:rPr>
      </w:pPr>
      <w:r w:rsidRPr="00F45BFE">
        <w:rPr>
          <w:rFonts w:ascii="Arial" w:hAnsi="Arial" w:cs="Arial"/>
        </w:rPr>
        <w:t>Spatial regularization is weak, resulting in higher sensitivity to noise and poor boundary preservation.</w:t>
      </w:r>
    </w:p>
    <w:p w14:paraId="020EAA26" w14:textId="77777777" w:rsidR="00F45BFE" w:rsidRDefault="00F45BFE" w:rsidP="00B80452">
      <w:pPr>
        <w:numPr>
          <w:ilvl w:val="0"/>
          <w:numId w:val="46"/>
        </w:numPr>
        <w:rPr>
          <w:rFonts w:ascii="Arial" w:hAnsi="Arial" w:cs="Arial"/>
        </w:rPr>
      </w:pPr>
      <w:r w:rsidRPr="00F45BFE">
        <w:rPr>
          <w:rFonts w:ascii="Arial" w:hAnsi="Arial" w:cs="Arial"/>
        </w:rPr>
        <w:t>BP still operates effectively but relies heavily on the unary terms (data fidelity).</w:t>
      </w:r>
    </w:p>
    <w:p w14:paraId="70E8C3E1" w14:textId="77777777" w:rsidR="00E73A31" w:rsidRPr="00F45BFE" w:rsidRDefault="00E73A31" w:rsidP="00E73A31">
      <w:pPr>
        <w:numPr>
          <w:ilvl w:val="0"/>
          <w:numId w:val="46"/>
        </w:numPr>
        <w:rPr>
          <w:rFonts w:ascii="Arial" w:hAnsi="Arial" w:cs="Arial"/>
        </w:rPr>
      </w:pPr>
      <w:r w:rsidRPr="00C161C0">
        <w:rPr>
          <w:rFonts w:ascii="Arial" w:hAnsi="Arial" w:cs="Arial"/>
        </w:rPr>
        <w:t xml:space="preserve">Lower </w:t>
      </w:r>
      <m:oMath>
        <m:r>
          <m:rPr>
            <m:sty m:val="p"/>
          </m:rPr>
          <w:rPr>
            <w:rFonts w:ascii="Cambria Math" w:hAnsi="Cambria Math" w:cs="Arial"/>
          </w:rPr>
          <m:t>λ</m:t>
        </m:r>
      </m:oMath>
      <w:r w:rsidRPr="00C161C0">
        <w:rPr>
          <w:rFonts w:ascii="Arial" w:hAnsi="Arial" w:cs="Arial"/>
        </w:rPr>
        <w:t xml:space="preserve"> for images with well-separated tissue intensities.</w:t>
      </w:r>
    </w:p>
    <w:p w14:paraId="70AE7C70" w14:textId="77777777" w:rsidR="00E73A31" w:rsidRDefault="00E73A31" w:rsidP="00E73A31">
      <w:pPr>
        <w:ind w:left="720"/>
        <w:rPr>
          <w:rFonts w:ascii="Arial" w:hAnsi="Arial" w:cs="Arial"/>
        </w:rPr>
      </w:pPr>
    </w:p>
    <w:p w14:paraId="7AEAEDEB" w14:textId="77777777" w:rsidR="00E73A31" w:rsidRDefault="00E73A31" w:rsidP="00E73A31">
      <w:pPr>
        <w:rPr>
          <w:rFonts w:ascii="Arial" w:hAnsi="Arial" w:cs="Arial"/>
        </w:rPr>
      </w:pPr>
    </w:p>
    <w:p w14:paraId="6843FFE9" w14:textId="77777777" w:rsidR="00E73A31" w:rsidRDefault="00E73A31" w:rsidP="00E73A31">
      <w:pPr>
        <w:rPr>
          <w:rFonts w:ascii="Arial" w:hAnsi="Arial" w:cs="Arial"/>
        </w:rPr>
      </w:pPr>
    </w:p>
    <w:p w14:paraId="64A7ECAC" w14:textId="77777777" w:rsidR="00E73A31" w:rsidRPr="00F45BFE" w:rsidRDefault="00E73A31" w:rsidP="00E73A31">
      <w:pPr>
        <w:rPr>
          <w:rFonts w:ascii="Arial" w:hAnsi="Arial" w:cs="Arial"/>
        </w:rPr>
      </w:pPr>
    </w:p>
    <w:p w14:paraId="07A21F91" w14:textId="743E5AD2" w:rsidR="00F45BFE" w:rsidRPr="00F45BFE" w:rsidRDefault="00F45BFE" w:rsidP="00B80452">
      <w:pPr>
        <w:numPr>
          <w:ilvl w:val="0"/>
          <w:numId w:val="46"/>
        </w:numPr>
        <w:tabs>
          <w:tab w:val="clear" w:pos="720"/>
          <w:tab w:val="num" w:pos="360"/>
        </w:tabs>
        <w:ind w:left="360"/>
        <w:rPr>
          <w:rFonts w:ascii="Arial" w:hAnsi="Arial" w:cs="Arial"/>
        </w:rPr>
      </w:pPr>
      <w:r w:rsidRPr="00F45BFE">
        <w:rPr>
          <w:rFonts w:ascii="Arial" w:hAnsi="Arial" w:cs="Arial"/>
          <w:b/>
          <w:bCs/>
        </w:rPr>
        <w:t>High Prior Strength (</w:t>
      </w:r>
      <m:oMath>
        <m:r>
          <m:rPr>
            <m:sty m:val="p"/>
          </m:rPr>
          <w:rPr>
            <w:rFonts w:ascii="Cambria Math" w:hAnsi="Cambria Math" w:cs="Arial"/>
          </w:rPr>
          <m:t>λ</m:t>
        </m:r>
      </m:oMath>
      <w:r w:rsidRPr="00F45BFE">
        <w:rPr>
          <w:rFonts w:ascii="Arial" w:hAnsi="Arial" w:cs="Arial"/>
          <w:b/>
          <w:bCs/>
        </w:rPr>
        <w:t>):</w:t>
      </w:r>
    </w:p>
    <w:p w14:paraId="71A1B426" w14:textId="348826DA" w:rsidR="00F45BFE" w:rsidRPr="00F45BFE" w:rsidRDefault="00F45BFE" w:rsidP="00B80452">
      <w:pPr>
        <w:numPr>
          <w:ilvl w:val="0"/>
          <w:numId w:val="46"/>
        </w:numPr>
        <w:rPr>
          <w:rFonts w:ascii="Arial" w:hAnsi="Arial" w:cs="Arial"/>
        </w:rPr>
      </w:pPr>
      <w:r w:rsidRPr="00F45BFE">
        <w:rPr>
          <w:rFonts w:ascii="Arial" w:hAnsi="Arial" w:cs="Arial"/>
        </w:rPr>
        <w:t>Enforces stronger smoothness, suppressing noise at the cost of over</w:t>
      </w:r>
      <w:r w:rsidR="00B80452">
        <w:rPr>
          <w:rFonts w:ascii="Arial" w:hAnsi="Arial" w:cs="Arial"/>
        </w:rPr>
        <w:t xml:space="preserve"> </w:t>
      </w:r>
      <w:r w:rsidRPr="00F45BFE">
        <w:rPr>
          <w:rFonts w:ascii="Arial" w:hAnsi="Arial" w:cs="Arial"/>
        </w:rPr>
        <w:t>smoothing boundaries.</w:t>
      </w:r>
    </w:p>
    <w:p w14:paraId="638908A9" w14:textId="77777777" w:rsidR="00F45BFE" w:rsidRPr="00F45BFE" w:rsidRDefault="00F45BFE" w:rsidP="00B80452">
      <w:pPr>
        <w:numPr>
          <w:ilvl w:val="0"/>
          <w:numId w:val="46"/>
        </w:numPr>
        <w:rPr>
          <w:rFonts w:ascii="Arial" w:hAnsi="Arial" w:cs="Arial"/>
        </w:rPr>
      </w:pPr>
      <w:r w:rsidRPr="00F45BFE">
        <w:rPr>
          <w:rFonts w:ascii="Arial" w:hAnsi="Arial" w:cs="Arial"/>
        </w:rPr>
        <w:t>BP has a more significant role in propagating spatial dependencies but risks blending distinct regions.</w:t>
      </w:r>
    </w:p>
    <w:p w14:paraId="1B1E177C" w14:textId="69385739" w:rsidR="00F45BFE" w:rsidRPr="00F45BFE" w:rsidRDefault="00F45BFE" w:rsidP="00B80452">
      <w:pPr>
        <w:numPr>
          <w:ilvl w:val="0"/>
          <w:numId w:val="46"/>
        </w:numPr>
        <w:tabs>
          <w:tab w:val="clear" w:pos="720"/>
          <w:tab w:val="num" w:pos="360"/>
        </w:tabs>
        <w:ind w:left="360"/>
        <w:rPr>
          <w:rFonts w:ascii="Arial" w:hAnsi="Arial" w:cs="Arial"/>
        </w:rPr>
      </w:pPr>
      <w:r w:rsidRPr="00F45BFE">
        <w:rPr>
          <w:rFonts w:ascii="Arial" w:hAnsi="Arial" w:cs="Arial"/>
          <w:b/>
          <w:bCs/>
        </w:rPr>
        <w:t>Adaptive Prior Strength (</w:t>
      </w:r>
      <m:oMath>
        <m:r>
          <m:rPr>
            <m:sty m:val="p"/>
          </m:rPr>
          <w:rPr>
            <w:rFonts w:ascii="Cambria Math" w:hAnsi="Cambria Math" w:cs="Arial"/>
          </w:rPr>
          <m:t>λ</m:t>
        </m:r>
        <m:r>
          <m:rPr>
            <m:sty m:val="p"/>
          </m:rPr>
          <w:rPr>
            <w:rFonts w:ascii="Cambria Math" w:hAnsi="Cambria Math" w:cs="Arial"/>
          </w:rPr>
          <m:t>)</m:t>
        </m:r>
      </m:oMath>
    </w:p>
    <w:p w14:paraId="2B60534D" w14:textId="77777777" w:rsidR="00B80452" w:rsidRDefault="00F45BFE" w:rsidP="00B80452">
      <w:pPr>
        <w:numPr>
          <w:ilvl w:val="1"/>
          <w:numId w:val="46"/>
        </w:numPr>
        <w:tabs>
          <w:tab w:val="clear" w:pos="1440"/>
          <w:tab w:val="num" w:pos="1080"/>
        </w:tabs>
        <w:ind w:left="1080"/>
        <w:rPr>
          <w:rFonts w:ascii="Arial" w:hAnsi="Arial" w:cs="Arial"/>
        </w:rPr>
      </w:pPr>
      <w:r w:rsidRPr="00F45BFE">
        <w:rPr>
          <w:rFonts w:ascii="Arial" w:hAnsi="Arial" w:cs="Arial"/>
        </w:rPr>
        <w:t xml:space="preserve">Varies </w:t>
      </w:r>
      <m:oMath>
        <m:r>
          <m:rPr>
            <m:sty m:val="p"/>
          </m:rPr>
          <w:rPr>
            <w:rFonts w:ascii="Cambria Math" w:hAnsi="Cambria Math" w:cs="Arial"/>
          </w:rPr>
          <m:t>λ</m:t>
        </m:r>
      </m:oMath>
      <w:r w:rsidR="00B80452" w:rsidRPr="00F45BFE">
        <w:rPr>
          <w:rFonts w:ascii="Arial" w:hAnsi="Arial" w:cs="Arial"/>
        </w:rPr>
        <w:t xml:space="preserve"> </w:t>
      </w:r>
      <w:r w:rsidR="00B80452">
        <w:rPr>
          <w:rFonts w:ascii="Arial" w:hAnsi="Arial" w:cs="Arial"/>
        </w:rPr>
        <w:t xml:space="preserve"> </w:t>
      </w:r>
      <w:r w:rsidRPr="00F45BFE">
        <w:rPr>
          <w:rFonts w:ascii="Arial" w:hAnsi="Arial" w:cs="Arial"/>
        </w:rPr>
        <w:t xml:space="preserve">based on local image features (e.g., intensity gradients), </w:t>
      </w:r>
      <w:r w:rsidR="00B80452">
        <w:rPr>
          <w:rFonts w:ascii="Arial" w:hAnsi="Arial" w:cs="Arial"/>
        </w:rPr>
        <w:t>to handle varying noise and intensity inhomogeneity.</w:t>
      </w:r>
    </w:p>
    <w:p w14:paraId="2F843D51" w14:textId="449F3927" w:rsidR="00B80452" w:rsidRPr="00C161C0" w:rsidRDefault="00B80452" w:rsidP="00B80452">
      <w:pPr>
        <w:numPr>
          <w:ilvl w:val="1"/>
          <w:numId w:val="46"/>
        </w:numPr>
        <w:tabs>
          <w:tab w:val="clear" w:pos="1440"/>
          <w:tab w:val="num" w:pos="1080"/>
        </w:tabs>
        <w:ind w:left="1080"/>
        <w:rPr>
          <w:rFonts w:ascii="Arial" w:hAnsi="Arial" w:cs="Arial"/>
        </w:rPr>
      </w:pPr>
      <w:r w:rsidRPr="00C161C0">
        <w:rPr>
          <w:rFonts w:ascii="Arial" w:hAnsi="Arial" w:cs="Arial"/>
        </w:rPr>
        <w:t>Use adaptive priors and gradient-sensitive potentials to ensure boundaries are preserved, especially for critical structures (e.g., tumor margins, white/gray matter boundaries).</w:t>
      </w:r>
    </w:p>
    <w:p w14:paraId="3B39B291" w14:textId="77777777" w:rsidR="00B80452" w:rsidRDefault="00B80452" w:rsidP="00B80452">
      <w:pPr>
        <w:ind w:left="1080"/>
        <w:rPr>
          <w:rFonts w:ascii="Arial" w:hAnsi="Arial" w:cs="Arial"/>
        </w:rPr>
      </w:pPr>
    </w:p>
    <w:p w14:paraId="4624EDB4" w14:textId="6E37EEAD" w:rsidR="00F45BFE" w:rsidRPr="00F45BFE" w:rsidRDefault="00F45BFE" w:rsidP="00B80452">
      <w:pPr>
        <w:rPr>
          <w:rFonts w:ascii="Arial" w:hAnsi="Arial" w:cs="Arial"/>
        </w:rPr>
      </w:pPr>
      <w:r w:rsidRPr="00F45BFE">
        <w:rPr>
          <w:rFonts w:ascii="Arial" w:hAnsi="Arial" w:cs="Arial"/>
          <w:b/>
          <w:bCs/>
        </w:rPr>
        <w:t>Connection to BP:</w:t>
      </w:r>
    </w:p>
    <w:p w14:paraId="11BFEBEF" w14:textId="77777777" w:rsidR="00F45BFE" w:rsidRPr="00F45BFE" w:rsidRDefault="00F45BFE" w:rsidP="00B80452">
      <w:pPr>
        <w:numPr>
          <w:ilvl w:val="0"/>
          <w:numId w:val="47"/>
        </w:numPr>
        <w:tabs>
          <w:tab w:val="clear" w:pos="720"/>
          <w:tab w:val="num" w:pos="360"/>
        </w:tabs>
        <w:ind w:left="360"/>
        <w:rPr>
          <w:rFonts w:ascii="Arial" w:hAnsi="Arial" w:cs="Arial"/>
        </w:rPr>
      </w:pPr>
      <w:r w:rsidRPr="00F45BFE">
        <w:rPr>
          <w:rFonts w:ascii="Arial" w:hAnsi="Arial" w:cs="Arial"/>
        </w:rPr>
        <w:t>The strength of the prior affects the values propagated in BP messages. High prior strength increases the influence of neighboring nodes, making BP more critical for achieving smoothness.</w:t>
      </w:r>
    </w:p>
    <w:p w14:paraId="40A8AA84" w14:textId="77777777" w:rsidR="00F45BFE" w:rsidRDefault="00F45BFE" w:rsidP="006C51B7">
      <w:pPr>
        <w:rPr>
          <w:rFonts w:ascii="Arial" w:hAnsi="Arial" w:cs="Arial"/>
        </w:rPr>
      </w:pPr>
    </w:p>
    <w:p w14:paraId="0EE3E370" w14:textId="61896B3A" w:rsidR="00C161C0" w:rsidRPr="00C161C0" w:rsidRDefault="00C161C0" w:rsidP="00C161C0">
      <w:pPr>
        <w:rPr>
          <w:rFonts w:ascii="Arial" w:hAnsi="Arial" w:cs="Arial"/>
          <w:b/>
          <w:bCs/>
          <w:color w:val="A02B93" w:themeColor="accent5"/>
        </w:rPr>
      </w:pPr>
      <w:r w:rsidRPr="00C161C0">
        <w:rPr>
          <w:rFonts w:ascii="Arial" w:hAnsi="Arial" w:cs="Arial"/>
          <w:b/>
          <w:bCs/>
          <w:color w:val="A02B93" w:themeColor="accent5"/>
        </w:rPr>
        <w:t>Computational Feasibility</w:t>
      </w:r>
    </w:p>
    <w:p w14:paraId="57990871" w14:textId="77777777" w:rsidR="00C161C0" w:rsidRPr="00C161C0" w:rsidRDefault="00C161C0" w:rsidP="007F0720">
      <w:pPr>
        <w:numPr>
          <w:ilvl w:val="0"/>
          <w:numId w:val="49"/>
        </w:numPr>
        <w:tabs>
          <w:tab w:val="clear" w:pos="720"/>
          <w:tab w:val="num" w:pos="360"/>
        </w:tabs>
        <w:ind w:left="360"/>
        <w:rPr>
          <w:rFonts w:ascii="Arial" w:hAnsi="Arial" w:cs="Arial"/>
        </w:rPr>
      </w:pPr>
      <w:r w:rsidRPr="00C161C0">
        <w:rPr>
          <w:rFonts w:ascii="Arial" w:hAnsi="Arial" w:cs="Arial"/>
          <w:b/>
          <w:bCs/>
        </w:rPr>
        <w:t>Efficient BP Implementation:</w:t>
      </w:r>
    </w:p>
    <w:p w14:paraId="24E5BF34" w14:textId="6FE3742C" w:rsidR="00C161C0" w:rsidRPr="00C161C0" w:rsidRDefault="00C161C0" w:rsidP="007F0720">
      <w:pPr>
        <w:rPr>
          <w:rFonts w:ascii="Arial" w:hAnsi="Arial" w:cs="Arial"/>
        </w:rPr>
      </w:pPr>
      <w:r w:rsidRPr="00C161C0">
        <w:rPr>
          <w:rFonts w:ascii="Arial" w:hAnsi="Arial" w:cs="Arial"/>
        </w:rPr>
        <w:t>Leverage approximations methods (e.g., graph cuts, mean-field approximations) for large-scale problems.</w:t>
      </w:r>
    </w:p>
    <w:p w14:paraId="1CE4F3CD" w14:textId="77777777" w:rsidR="00C161C0" w:rsidRPr="00C161C0" w:rsidRDefault="00C161C0" w:rsidP="007F0720">
      <w:pPr>
        <w:rPr>
          <w:rFonts w:ascii="Arial" w:hAnsi="Arial" w:cs="Arial"/>
        </w:rPr>
      </w:pPr>
      <w:r w:rsidRPr="00C161C0">
        <w:rPr>
          <w:rFonts w:ascii="Arial" w:hAnsi="Arial" w:cs="Arial"/>
        </w:rPr>
        <w:t>Optimize with parallel processing (e.g., GPU-based BP for high-dimensional MRI scans).</w:t>
      </w:r>
    </w:p>
    <w:p w14:paraId="1669C502" w14:textId="77777777" w:rsidR="00C161C0" w:rsidRPr="00C161C0" w:rsidRDefault="00C161C0" w:rsidP="007F0720">
      <w:pPr>
        <w:numPr>
          <w:ilvl w:val="0"/>
          <w:numId w:val="49"/>
        </w:numPr>
        <w:tabs>
          <w:tab w:val="clear" w:pos="720"/>
          <w:tab w:val="num" w:pos="360"/>
        </w:tabs>
        <w:ind w:left="360"/>
        <w:rPr>
          <w:rFonts w:ascii="Arial" w:hAnsi="Arial" w:cs="Arial"/>
        </w:rPr>
      </w:pPr>
      <w:r w:rsidRPr="00C161C0">
        <w:rPr>
          <w:rFonts w:ascii="Arial" w:hAnsi="Arial" w:cs="Arial"/>
          <w:b/>
          <w:bCs/>
        </w:rPr>
        <w:t>Simplify Energy Function:</w:t>
      </w:r>
    </w:p>
    <w:p w14:paraId="72B7A6C7" w14:textId="77777777" w:rsidR="00C161C0" w:rsidRPr="00C161C0" w:rsidRDefault="00C161C0" w:rsidP="007F0720">
      <w:pPr>
        <w:rPr>
          <w:rFonts w:ascii="Arial" w:hAnsi="Arial" w:cs="Arial"/>
        </w:rPr>
      </w:pPr>
      <w:r w:rsidRPr="00C161C0">
        <w:rPr>
          <w:rFonts w:ascii="Arial" w:hAnsi="Arial" w:cs="Arial"/>
        </w:rPr>
        <w:t>Use pairwise MRFs rather than higher-order models unless additional complexity is justified by the application.</w:t>
      </w:r>
    </w:p>
    <w:p w14:paraId="2073AB42" w14:textId="77777777" w:rsidR="00B80452" w:rsidRDefault="00B80452" w:rsidP="00B80452">
      <w:pPr>
        <w:rPr>
          <w:rFonts w:ascii="Arial" w:hAnsi="Arial" w:cs="Arial"/>
          <w:b/>
          <w:bCs/>
        </w:rPr>
      </w:pPr>
    </w:p>
    <w:p w14:paraId="1817A7E7" w14:textId="107DC43E" w:rsidR="00C161C0" w:rsidRPr="00C161C0" w:rsidRDefault="00C161C0" w:rsidP="00B80452">
      <w:pPr>
        <w:rPr>
          <w:rFonts w:ascii="Arial" w:hAnsi="Arial" w:cs="Arial"/>
          <w:color w:val="A02B93" w:themeColor="accent5"/>
        </w:rPr>
      </w:pPr>
      <w:r w:rsidRPr="00C161C0">
        <w:rPr>
          <w:rFonts w:ascii="Arial" w:hAnsi="Arial" w:cs="Arial"/>
          <w:b/>
          <w:bCs/>
          <w:color w:val="A02B93" w:themeColor="accent5"/>
        </w:rPr>
        <w:t>Validation</w:t>
      </w:r>
    </w:p>
    <w:p w14:paraId="5E910310" w14:textId="77777777" w:rsidR="00C161C0" w:rsidRPr="00C161C0" w:rsidRDefault="00C161C0" w:rsidP="00E73A31">
      <w:pPr>
        <w:rPr>
          <w:rFonts w:ascii="Arial" w:hAnsi="Arial" w:cs="Arial"/>
        </w:rPr>
      </w:pPr>
      <w:r w:rsidRPr="00C161C0">
        <w:rPr>
          <w:rFonts w:ascii="Arial" w:hAnsi="Arial" w:cs="Arial"/>
        </w:rPr>
        <w:t>Evaluate results on diverse datasets to ensure robustness across patients, scanners, and noise levels.</w:t>
      </w:r>
    </w:p>
    <w:p w14:paraId="2E84A996" w14:textId="77777777" w:rsidR="007F0720" w:rsidRDefault="007F0720" w:rsidP="00C161C0">
      <w:pPr>
        <w:rPr>
          <w:rFonts w:ascii="Arial" w:hAnsi="Arial" w:cs="Arial"/>
          <w:b/>
          <w:bCs/>
        </w:rPr>
      </w:pPr>
    </w:p>
    <w:p w14:paraId="3ED71972" w14:textId="0D19B6C0" w:rsidR="00C161C0" w:rsidRPr="00C161C0" w:rsidRDefault="00C161C0" w:rsidP="00C161C0">
      <w:pPr>
        <w:rPr>
          <w:rFonts w:ascii="Arial" w:hAnsi="Arial" w:cs="Arial"/>
          <w:color w:val="A02B93" w:themeColor="accent5"/>
        </w:rPr>
      </w:pPr>
      <w:r w:rsidRPr="00C161C0">
        <w:rPr>
          <w:rFonts w:ascii="Arial" w:hAnsi="Arial" w:cs="Arial"/>
          <w:b/>
          <w:bCs/>
          <w:color w:val="A02B93" w:themeColor="accent5"/>
        </w:rPr>
        <w:t>Hybrid Approaches</w:t>
      </w:r>
    </w:p>
    <w:p w14:paraId="5CF7F3C4" w14:textId="77777777" w:rsidR="00C161C0" w:rsidRPr="00C161C0" w:rsidRDefault="00C161C0" w:rsidP="00C161C0">
      <w:pPr>
        <w:numPr>
          <w:ilvl w:val="0"/>
          <w:numId w:val="52"/>
        </w:numPr>
        <w:tabs>
          <w:tab w:val="num" w:pos="720"/>
        </w:tabs>
        <w:rPr>
          <w:rFonts w:ascii="Arial" w:hAnsi="Arial" w:cs="Arial"/>
        </w:rPr>
      </w:pPr>
      <w:r w:rsidRPr="00C161C0">
        <w:rPr>
          <w:rFonts w:ascii="Arial" w:hAnsi="Arial" w:cs="Arial"/>
          <w:b/>
          <w:bCs/>
        </w:rPr>
        <w:t>Integration with Deep Learning:</w:t>
      </w:r>
    </w:p>
    <w:p w14:paraId="2F4F9FBD" w14:textId="77777777" w:rsidR="00C161C0" w:rsidRPr="00C161C0" w:rsidRDefault="00C161C0" w:rsidP="007F0720">
      <w:pPr>
        <w:numPr>
          <w:ilvl w:val="1"/>
          <w:numId w:val="52"/>
        </w:numPr>
        <w:rPr>
          <w:rFonts w:ascii="Arial" w:hAnsi="Arial" w:cs="Arial"/>
        </w:rPr>
      </w:pPr>
      <w:r w:rsidRPr="00C161C0">
        <w:rPr>
          <w:rFonts w:ascii="Arial" w:hAnsi="Arial" w:cs="Arial"/>
        </w:rPr>
        <w:t>Use neural networks for initial tissue classification and refine results with MRF-based BP for spatial consistency.</w:t>
      </w:r>
    </w:p>
    <w:p w14:paraId="1CAFE0F7" w14:textId="77777777" w:rsidR="00C161C0" w:rsidRPr="00C161C0" w:rsidRDefault="00C161C0" w:rsidP="007F0720">
      <w:pPr>
        <w:numPr>
          <w:ilvl w:val="1"/>
          <w:numId w:val="52"/>
        </w:numPr>
        <w:rPr>
          <w:rFonts w:ascii="Arial" w:hAnsi="Arial" w:cs="Arial"/>
        </w:rPr>
      </w:pPr>
      <w:r w:rsidRPr="00C161C0">
        <w:rPr>
          <w:rFonts w:ascii="Arial" w:hAnsi="Arial" w:cs="Arial"/>
        </w:rPr>
        <w:t>Conditional Random Fields (CRFs), which extend MRFs, can be incorporated as post-processing layers in segmentation pipelines.</w:t>
      </w:r>
    </w:p>
    <w:p w14:paraId="22562C43" w14:textId="77777777" w:rsidR="00C161C0" w:rsidRPr="00C161C0" w:rsidRDefault="00C161C0" w:rsidP="00C161C0">
      <w:pPr>
        <w:numPr>
          <w:ilvl w:val="0"/>
          <w:numId w:val="52"/>
        </w:numPr>
        <w:tabs>
          <w:tab w:val="num" w:pos="720"/>
        </w:tabs>
        <w:rPr>
          <w:rFonts w:ascii="Arial" w:hAnsi="Arial" w:cs="Arial"/>
        </w:rPr>
      </w:pPr>
      <w:r w:rsidRPr="00C161C0">
        <w:rPr>
          <w:rFonts w:ascii="Arial" w:hAnsi="Arial" w:cs="Arial"/>
          <w:b/>
          <w:bCs/>
        </w:rPr>
        <w:t>Multi-Scale Models:</w:t>
      </w:r>
    </w:p>
    <w:p w14:paraId="5EECD995" w14:textId="77777777" w:rsidR="00C161C0" w:rsidRPr="00C161C0" w:rsidRDefault="00C161C0" w:rsidP="00C161C0">
      <w:pPr>
        <w:numPr>
          <w:ilvl w:val="1"/>
          <w:numId w:val="52"/>
        </w:numPr>
        <w:tabs>
          <w:tab w:val="num" w:pos="1440"/>
        </w:tabs>
        <w:rPr>
          <w:rFonts w:ascii="Arial" w:hAnsi="Arial" w:cs="Arial"/>
        </w:rPr>
      </w:pPr>
      <w:r w:rsidRPr="00C161C0">
        <w:rPr>
          <w:rFonts w:ascii="Arial" w:hAnsi="Arial" w:cs="Arial"/>
        </w:rPr>
        <w:t>Apply BP iteratively at coarse-to-fine scales to capture global and local structures efficiently.</w:t>
      </w:r>
    </w:p>
    <w:p w14:paraId="0F89BADF" w14:textId="77777777" w:rsidR="00F45BFE" w:rsidRDefault="00F45BFE" w:rsidP="006C51B7">
      <w:pPr>
        <w:rPr>
          <w:rFonts w:ascii="Arial" w:hAnsi="Arial" w:cs="Arial"/>
        </w:rPr>
      </w:pPr>
    </w:p>
    <w:p w14:paraId="7B33D84B" w14:textId="77777777" w:rsidR="00F45BFE" w:rsidRDefault="00F45BFE" w:rsidP="006C51B7">
      <w:pPr>
        <w:rPr>
          <w:rFonts w:ascii="Arial" w:hAnsi="Arial" w:cs="Arial"/>
        </w:rPr>
      </w:pPr>
    </w:p>
    <w:p w14:paraId="378B9D35" w14:textId="77777777" w:rsidR="007F0720" w:rsidRDefault="007F0720" w:rsidP="006C51B7">
      <w:pPr>
        <w:rPr>
          <w:rFonts w:ascii="Arial" w:hAnsi="Arial" w:cs="Arial"/>
        </w:rPr>
      </w:pPr>
    </w:p>
    <w:p w14:paraId="566A9AE1" w14:textId="77777777" w:rsidR="007F0720" w:rsidRDefault="007F0720" w:rsidP="006C51B7">
      <w:pPr>
        <w:rPr>
          <w:rFonts w:ascii="Arial" w:hAnsi="Arial" w:cs="Arial"/>
        </w:rPr>
      </w:pPr>
    </w:p>
    <w:p w14:paraId="57A27152" w14:textId="77777777" w:rsidR="007F0720" w:rsidRDefault="007F0720" w:rsidP="006C51B7">
      <w:pPr>
        <w:rPr>
          <w:rFonts w:ascii="Arial" w:hAnsi="Arial" w:cs="Arial"/>
        </w:rPr>
      </w:pPr>
    </w:p>
    <w:p w14:paraId="394B03D8" w14:textId="77777777" w:rsidR="007F0720" w:rsidRDefault="007F0720" w:rsidP="006C51B7">
      <w:pPr>
        <w:rPr>
          <w:rFonts w:ascii="Arial" w:hAnsi="Arial" w:cs="Arial"/>
        </w:rPr>
      </w:pPr>
    </w:p>
    <w:p w14:paraId="4768E41C" w14:textId="78FB67D3" w:rsidR="007F0720" w:rsidRPr="004B4FAB" w:rsidRDefault="007F0720" w:rsidP="006C51B7">
      <w:pPr>
        <w:rPr>
          <w:rFonts w:ascii="Arial" w:hAnsi="Arial" w:cs="Arial"/>
          <w:b/>
          <w:bCs/>
        </w:rPr>
      </w:pPr>
      <w:r w:rsidRPr="004B4FAB">
        <w:rPr>
          <w:rFonts w:ascii="Arial" w:hAnsi="Arial" w:cs="Arial"/>
          <w:b/>
          <w:bCs/>
        </w:rPr>
        <w:t>References</w:t>
      </w:r>
    </w:p>
    <w:p w14:paraId="0AC58B59" w14:textId="64B72568" w:rsidR="00815549" w:rsidRPr="004B4FAB" w:rsidRDefault="00815549" w:rsidP="004B4FAB">
      <w:pPr>
        <w:pStyle w:val="ListParagraph"/>
        <w:numPr>
          <w:ilvl w:val="0"/>
          <w:numId w:val="54"/>
        </w:numPr>
        <w:rPr>
          <w:rFonts w:ascii="Arial" w:hAnsi="Arial" w:cs="Arial"/>
        </w:rPr>
      </w:pPr>
      <w:r w:rsidRPr="004B4FAB">
        <w:rPr>
          <w:rFonts w:ascii="Arial" w:hAnsi="Arial" w:cs="Arial"/>
        </w:rPr>
        <w:t>Zoltan Kato - Markov Random Fields in Image Segmentation- I</w:t>
      </w:r>
      <w:r w:rsidRPr="004B4FAB">
        <w:rPr>
          <w:rFonts w:ascii="Arial" w:hAnsi="Arial" w:cs="Arial"/>
        </w:rPr>
        <w:t xml:space="preserve">mage Processing &amp; Computer Graphics Dept. University of Szeged Hungary </w:t>
      </w:r>
    </w:p>
    <w:p w14:paraId="0A190F02" w14:textId="3022A3EA" w:rsidR="00815549" w:rsidRPr="004B4FAB" w:rsidRDefault="00ED3638" w:rsidP="004B4FAB">
      <w:pPr>
        <w:pStyle w:val="ListParagraph"/>
        <w:numPr>
          <w:ilvl w:val="0"/>
          <w:numId w:val="54"/>
        </w:numPr>
        <w:rPr>
          <w:rFonts w:ascii="Arial" w:hAnsi="Arial" w:cs="Arial"/>
        </w:rPr>
      </w:pPr>
      <w:r w:rsidRPr="004B4FAB">
        <w:rPr>
          <w:rFonts w:ascii="Arial" w:hAnsi="Arial" w:cs="Arial"/>
        </w:rPr>
        <w:t xml:space="preserve">Liu W, Zhu P, Anderson JS, </w:t>
      </w:r>
      <w:proofErr w:type="spellStart"/>
      <w:r w:rsidRPr="004B4FAB">
        <w:rPr>
          <w:rFonts w:ascii="Arial" w:hAnsi="Arial" w:cs="Arial"/>
        </w:rPr>
        <w:t>Yurgelun</w:t>
      </w:r>
      <w:proofErr w:type="spellEnd"/>
      <w:r w:rsidRPr="004B4FAB">
        <w:rPr>
          <w:rFonts w:ascii="Arial" w:hAnsi="Arial" w:cs="Arial"/>
        </w:rPr>
        <w:t>-Todd D, Fletcher PT. Spatial regularization of functional connectivity using high-dimensional Markov random fields. </w:t>
      </w:r>
      <w:r w:rsidRPr="004B4FAB">
        <w:rPr>
          <w:rFonts w:ascii="Arial" w:hAnsi="Arial" w:cs="Arial"/>
          <w:i/>
          <w:iCs/>
        </w:rPr>
        <w:t xml:space="preserve">Med Image </w:t>
      </w:r>
      <w:proofErr w:type="spellStart"/>
      <w:r w:rsidRPr="004B4FAB">
        <w:rPr>
          <w:rFonts w:ascii="Arial" w:hAnsi="Arial" w:cs="Arial"/>
          <w:i/>
          <w:iCs/>
        </w:rPr>
        <w:t>Comput</w:t>
      </w:r>
      <w:proofErr w:type="spellEnd"/>
      <w:r w:rsidRPr="004B4FAB">
        <w:rPr>
          <w:rFonts w:ascii="Arial" w:hAnsi="Arial" w:cs="Arial"/>
          <w:i/>
          <w:iCs/>
        </w:rPr>
        <w:t xml:space="preserve"> </w:t>
      </w:r>
      <w:proofErr w:type="spellStart"/>
      <w:r w:rsidRPr="004B4FAB">
        <w:rPr>
          <w:rFonts w:ascii="Arial" w:hAnsi="Arial" w:cs="Arial"/>
          <w:i/>
          <w:iCs/>
        </w:rPr>
        <w:t>Comput</w:t>
      </w:r>
      <w:proofErr w:type="spellEnd"/>
      <w:r w:rsidRPr="004B4FAB">
        <w:rPr>
          <w:rFonts w:ascii="Arial" w:hAnsi="Arial" w:cs="Arial"/>
          <w:i/>
          <w:iCs/>
        </w:rPr>
        <w:t xml:space="preserve"> Assist </w:t>
      </w:r>
      <w:proofErr w:type="spellStart"/>
      <w:r w:rsidRPr="004B4FAB">
        <w:rPr>
          <w:rFonts w:ascii="Arial" w:hAnsi="Arial" w:cs="Arial"/>
          <w:i/>
          <w:iCs/>
        </w:rPr>
        <w:t>Interv</w:t>
      </w:r>
      <w:proofErr w:type="spellEnd"/>
      <w:r w:rsidRPr="004B4FAB">
        <w:rPr>
          <w:rFonts w:ascii="Arial" w:hAnsi="Arial" w:cs="Arial"/>
        </w:rPr>
        <w:t>. 2010;13(Pt 2):363-370. doi:10.1007/978-3-642-15745-5_45</w:t>
      </w:r>
    </w:p>
    <w:p w14:paraId="3CF55A25" w14:textId="3AE672F2" w:rsidR="00ED3638" w:rsidRPr="004B4FAB" w:rsidRDefault="00ED3638" w:rsidP="004B4FAB">
      <w:pPr>
        <w:pStyle w:val="ListParagraph"/>
        <w:numPr>
          <w:ilvl w:val="0"/>
          <w:numId w:val="54"/>
        </w:numPr>
        <w:rPr>
          <w:rFonts w:ascii="Arial" w:hAnsi="Arial" w:cs="Arial"/>
        </w:rPr>
      </w:pPr>
      <w:r w:rsidRPr="004B4FAB">
        <w:rPr>
          <w:rFonts w:ascii="Arial" w:hAnsi="Arial" w:cs="Arial"/>
        </w:rPr>
        <w:t xml:space="preserve">Regularization and Markov Random Fields (MRF) </w:t>
      </w:r>
      <w:r w:rsidRPr="004B4FAB">
        <w:rPr>
          <w:rFonts w:ascii="Arial" w:hAnsi="Arial" w:cs="Arial"/>
        </w:rPr>
        <w:t>– CS 664</w:t>
      </w:r>
      <w:r w:rsidR="004B4FAB" w:rsidRPr="004B4FAB">
        <w:rPr>
          <w:rFonts w:ascii="Arial" w:hAnsi="Arial" w:cs="Arial"/>
        </w:rPr>
        <w:t>, Spring 2008 – Cornell University</w:t>
      </w:r>
    </w:p>
    <w:p w14:paraId="628FF54F" w14:textId="77777777" w:rsidR="004B4FAB" w:rsidRDefault="004B4FAB" w:rsidP="004B4FAB">
      <w:pPr>
        <w:pStyle w:val="ListParagraph"/>
        <w:numPr>
          <w:ilvl w:val="0"/>
          <w:numId w:val="54"/>
        </w:numPr>
        <w:rPr>
          <w:rFonts w:ascii="Arial" w:hAnsi="Arial" w:cs="Arial"/>
        </w:rPr>
      </w:pPr>
      <w:r w:rsidRPr="004B4FAB">
        <w:rPr>
          <w:rFonts w:ascii="Arial" w:hAnsi="Arial" w:cs="Arial"/>
        </w:rPr>
        <w:t xml:space="preserve">Chloe Anne Hutton BSc (Hons) MSc </w:t>
      </w:r>
      <w:r w:rsidRPr="004B4FAB">
        <w:rPr>
          <w:rFonts w:ascii="Arial" w:hAnsi="Arial" w:cs="Arial"/>
        </w:rPr>
        <w:t xml:space="preserve">- </w:t>
      </w:r>
      <w:r w:rsidRPr="004B4FAB">
        <w:rPr>
          <w:rFonts w:ascii="Arial" w:hAnsi="Arial" w:cs="Arial"/>
        </w:rPr>
        <w:t xml:space="preserve">Combining global and local information for the segmentation of MR images of the brain </w:t>
      </w:r>
      <w:r w:rsidRPr="004B4FAB">
        <w:rPr>
          <w:rFonts w:ascii="Arial" w:hAnsi="Arial" w:cs="Arial"/>
        </w:rPr>
        <w:t xml:space="preserve">– Thesis - </w:t>
      </w:r>
      <w:r w:rsidRPr="004B4FAB">
        <w:rPr>
          <w:rFonts w:ascii="Arial" w:hAnsi="Arial" w:cs="Arial"/>
        </w:rPr>
        <w:t xml:space="preserve">Department of Medical Physics University College </w:t>
      </w:r>
      <w:proofErr w:type="gramStart"/>
      <w:r w:rsidRPr="004B4FAB">
        <w:rPr>
          <w:rFonts w:ascii="Arial" w:hAnsi="Arial" w:cs="Arial"/>
        </w:rPr>
        <w:t xml:space="preserve">London </w:t>
      </w:r>
      <w:r w:rsidRPr="004B4FAB">
        <w:rPr>
          <w:rFonts w:ascii="Arial" w:hAnsi="Arial" w:cs="Arial"/>
        </w:rPr>
        <w:t xml:space="preserve"> 1999</w:t>
      </w:r>
      <w:proofErr w:type="gramEnd"/>
    </w:p>
    <w:p w14:paraId="6A21EEF6" w14:textId="18D94746" w:rsidR="004B4FAB" w:rsidRPr="004B4FAB" w:rsidRDefault="004B4FAB" w:rsidP="004B4FAB">
      <w:pPr>
        <w:pStyle w:val="ListParagraph"/>
        <w:numPr>
          <w:ilvl w:val="0"/>
          <w:numId w:val="54"/>
        </w:numPr>
        <w:rPr>
          <w:rFonts w:ascii="Arial" w:hAnsi="Arial" w:cs="Arial"/>
        </w:rPr>
      </w:pPr>
      <w:hyperlink r:id="rId9" w:history="1">
        <w:r w:rsidRPr="004B4FAB">
          <w:rPr>
            <w:rStyle w:val="Hyperlink"/>
            <w:rFonts w:ascii="Arial" w:hAnsi="Arial" w:cs="Arial"/>
          </w:rPr>
          <w:t>Segmentation as Energy Minimization (Markov Random Fields, Energy Formulation, Graph Cut)</w:t>
        </w:r>
      </w:hyperlink>
    </w:p>
    <w:p w14:paraId="7462E3FA" w14:textId="77777777" w:rsidR="0083039E" w:rsidRPr="006C51B7" w:rsidRDefault="0083039E" w:rsidP="006C51B7">
      <w:pPr>
        <w:rPr>
          <w:rFonts w:ascii="Arial" w:hAnsi="Arial" w:cs="Arial"/>
        </w:rPr>
      </w:pPr>
    </w:p>
    <w:sectPr w:rsidR="0083039E" w:rsidRPr="006C51B7" w:rsidSect="006C51B7">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6C8C8" w14:textId="77777777" w:rsidR="00A458AC" w:rsidRDefault="00A458AC" w:rsidP="00C8580B">
      <w:r>
        <w:separator/>
      </w:r>
    </w:p>
  </w:endnote>
  <w:endnote w:type="continuationSeparator" w:id="0">
    <w:p w14:paraId="34BEDF23" w14:textId="77777777" w:rsidR="00A458AC" w:rsidRDefault="00A458AC"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4CAEE" w14:textId="77777777" w:rsidR="00A458AC" w:rsidRDefault="00A458AC" w:rsidP="00C8580B">
      <w:r>
        <w:separator/>
      </w:r>
    </w:p>
  </w:footnote>
  <w:footnote w:type="continuationSeparator" w:id="0">
    <w:p w14:paraId="2FBAFE82" w14:textId="77777777" w:rsidR="00A458AC" w:rsidRDefault="00A458AC"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222"/>
    <w:multiLevelType w:val="multilevel"/>
    <w:tmpl w:val="DA8A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E66"/>
    <w:multiLevelType w:val="multilevel"/>
    <w:tmpl w:val="0C1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6E34C6"/>
    <w:multiLevelType w:val="hybridMultilevel"/>
    <w:tmpl w:val="843C7C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9749E"/>
    <w:multiLevelType w:val="multilevel"/>
    <w:tmpl w:val="54FC9F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D285998"/>
    <w:multiLevelType w:val="multilevel"/>
    <w:tmpl w:val="B20A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07FBD"/>
    <w:multiLevelType w:val="multilevel"/>
    <w:tmpl w:val="9A84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6197B"/>
    <w:multiLevelType w:val="multilevel"/>
    <w:tmpl w:val="8B2A4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842E1C"/>
    <w:multiLevelType w:val="multilevel"/>
    <w:tmpl w:val="2C087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12828"/>
    <w:multiLevelType w:val="hybridMultilevel"/>
    <w:tmpl w:val="60E80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D50ADC"/>
    <w:multiLevelType w:val="multilevel"/>
    <w:tmpl w:val="785AAD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18F1C41"/>
    <w:multiLevelType w:val="multilevel"/>
    <w:tmpl w:val="27BEF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5D46BE1"/>
    <w:multiLevelType w:val="multilevel"/>
    <w:tmpl w:val="D3AC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24BCA"/>
    <w:multiLevelType w:val="multilevel"/>
    <w:tmpl w:val="AFC6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C5203E"/>
    <w:multiLevelType w:val="multilevel"/>
    <w:tmpl w:val="2D6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712F98"/>
    <w:multiLevelType w:val="hybridMultilevel"/>
    <w:tmpl w:val="3E442F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B40E86"/>
    <w:multiLevelType w:val="hybridMultilevel"/>
    <w:tmpl w:val="96FA65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6A3DC3"/>
    <w:multiLevelType w:val="multilevel"/>
    <w:tmpl w:val="301CFD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0AD47B2"/>
    <w:multiLevelType w:val="multilevel"/>
    <w:tmpl w:val="61C2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1C4072"/>
    <w:multiLevelType w:val="multilevel"/>
    <w:tmpl w:val="337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1A386B"/>
    <w:multiLevelType w:val="multilevel"/>
    <w:tmpl w:val="266AF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B5058CE"/>
    <w:multiLevelType w:val="multilevel"/>
    <w:tmpl w:val="54F6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F82D73"/>
    <w:multiLevelType w:val="multilevel"/>
    <w:tmpl w:val="937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DBE283F"/>
    <w:multiLevelType w:val="hybridMultilevel"/>
    <w:tmpl w:val="68002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1222878">
    <w:abstractNumId w:val="24"/>
  </w:num>
  <w:num w:numId="2" w16cid:durableId="1799838040">
    <w:abstractNumId w:val="43"/>
  </w:num>
  <w:num w:numId="3" w16cid:durableId="1322273928">
    <w:abstractNumId w:val="32"/>
  </w:num>
  <w:num w:numId="4" w16cid:durableId="582757512">
    <w:abstractNumId w:val="7"/>
  </w:num>
  <w:num w:numId="5" w16cid:durableId="153032511">
    <w:abstractNumId w:val="6"/>
  </w:num>
  <w:num w:numId="6" w16cid:durableId="561982090">
    <w:abstractNumId w:val="31"/>
  </w:num>
  <w:num w:numId="7" w16cid:durableId="2138987049">
    <w:abstractNumId w:val="14"/>
  </w:num>
  <w:num w:numId="8" w16cid:durableId="1414164978">
    <w:abstractNumId w:val="16"/>
  </w:num>
  <w:num w:numId="9" w16cid:durableId="1887403441">
    <w:abstractNumId w:val="35"/>
  </w:num>
  <w:num w:numId="10" w16cid:durableId="270745960">
    <w:abstractNumId w:val="28"/>
  </w:num>
  <w:num w:numId="11" w16cid:durableId="1075401357">
    <w:abstractNumId w:val="51"/>
  </w:num>
  <w:num w:numId="12" w16cid:durableId="1094517044">
    <w:abstractNumId w:val="34"/>
  </w:num>
  <w:num w:numId="13" w16cid:durableId="193856678">
    <w:abstractNumId w:val="52"/>
  </w:num>
  <w:num w:numId="14" w16cid:durableId="1465153437">
    <w:abstractNumId w:val="41"/>
  </w:num>
  <w:num w:numId="15" w16cid:durableId="636646924">
    <w:abstractNumId w:val="22"/>
  </w:num>
  <w:num w:numId="16" w16cid:durableId="717049086">
    <w:abstractNumId w:val="49"/>
  </w:num>
  <w:num w:numId="17" w16cid:durableId="440732798">
    <w:abstractNumId w:val="3"/>
  </w:num>
  <w:num w:numId="18" w16cid:durableId="980499768">
    <w:abstractNumId w:val="36"/>
  </w:num>
  <w:num w:numId="19" w16cid:durableId="2034963150">
    <w:abstractNumId w:val="15"/>
  </w:num>
  <w:num w:numId="20" w16cid:durableId="1348943766">
    <w:abstractNumId w:val="20"/>
  </w:num>
  <w:num w:numId="21" w16cid:durableId="904223629">
    <w:abstractNumId w:val="33"/>
  </w:num>
  <w:num w:numId="22" w16cid:durableId="651521426">
    <w:abstractNumId w:val="50"/>
  </w:num>
  <w:num w:numId="23" w16cid:durableId="1340154410">
    <w:abstractNumId w:val="48"/>
  </w:num>
  <w:num w:numId="24" w16cid:durableId="591476169">
    <w:abstractNumId w:val="21"/>
  </w:num>
  <w:num w:numId="25" w16cid:durableId="1660842270">
    <w:abstractNumId w:val="10"/>
  </w:num>
  <w:num w:numId="26" w16cid:durableId="460146805">
    <w:abstractNumId w:val="46"/>
  </w:num>
  <w:num w:numId="27" w16cid:durableId="1605842750">
    <w:abstractNumId w:val="47"/>
  </w:num>
  <w:num w:numId="28" w16cid:durableId="380715329">
    <w:abstractNumId w:val="0"/>
  </w:num>
  <w:num w:numId="29" w16cid:durableId="1298800496">
    <w:abstractNumId w:val="17"/>
  </w:num>
  <w:num w:numId="30" w16cid:durableId="1954632845">
    <w:abstractNumId w:val="44"/>
  </w:num>
  <w:num w:numId="31" w16cid:durableId="1965580022">
    <w:abstractNumId w:val="4"/>
  </w:num>
  <w:num w:numId="32" w16cid:durableId="723066708">
    <w:abstractNumId w:val="5"/>
  </w:num>
  <w:num w:numId="33" w16cid:durableId="1981224633">
    <w:abstractNumId w:val="45"/>
  </w:num>
  <w:num w:numId="34" w16cid:durableId="456144798">
    <w:abstractNumId w:val="1"/>
  </w:num>
  <w:num w:numId="35" w16cid:durableId="944731076">
    <w:abstractNumId w:val="42"/>
  </w:num>
  <w:num w:numId="36" w16cid:durableId="719865000">
    <w:abstractNumId w:val="18"/>
  </w:num>
  <w:num w:numId="37" w16cid:durableId="138110977">
    <w:abstractNumId w:val="29"/>
  </w:num>
  <w:num w:numId="38" w16cid:durableId="2098672907">
    <w:abstractNumId w:val="25"/>
  </w:num>
  <w:num w:numId="39" w16cid:durableId="1478037001">
    <w:abstractNumId w:val="23"/>
  </w:num>
  <w:num w:numId="40" w16cid:durableId="579873320">
    <w:abstractNumId w:val="37"/>
  </w:num>
  <w:num w:numId="41" w16cid:durableId="1774787994">
    <w:abstractNumId w:val="27"/>
  </w:num>
  <w:num w:numId="42" w16cid:durableId="600795246">
    <w:abstractNumId w:val="19"/>
  </w:num>
  <w:num w:numId="43" w16cid:durableId="1903326500">
    <w:abstractNumId w:val="40"/>
  </w:num>
  <w:num w:numId="44" w16cid:durableId="1618566084">
    <w:abstractNumId w:val="11"/>
  </w:num>
  <w:num w:numId="45" w16cid:durableId="1284456551">
    <w:abstractNumId w:val="2"/>
  </w:num>
  <w:num w:numId="46" w16cid:durableId="872420628">
    <w:abstractNumId w:val="9"/>
  </w:num>
  <w:num w:numId="47" w16cid:durableId="1664700572">
    <w:abstractNumId w:val="39"/>
  </w:num>
  <w:num w:numId="48" w16cid:durableId="297296605">
    <w:abstractNumId w:val="26"/>
  </w:num>
  <w:num w:numId="49" w16cid:durableId="353270955">
    <w:abstractNumId w:val="13"/>
  </w:num>
  <w:num w:numId="50" w16cid:durableId="1556507193">
    <w:abstractNumId w:val="12"/>
  </w:num>
  <w:num w:numId="51" w16cid:durableId="43647869">
    <w:abstractNumId w:val="38"/>
  </w:num>
  <w:num w:numId="52" w16cid:durableId="2130320996">
    <w:abstractNumId w:val="8"/>
  </w:num>
  <w:num w:numId="53" w16cid:durableId="740906284">
    <w:abstractNumId w:val="30"/>
  </w:num>
  <w:num w:numId="54" w16cid:durableId="140498573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64A"/>
    <w:rsid w:val="00014B0C"/>
    <w:rsid w:val="00026481"/>
    <w:rsid w:val="00042BB3"/>
    <w:rsid w:val="000503DB"/>
    <w:rsid w:val="00052CB9"/>
    <w:rsid w:val="0008266C"/>
    <w:rsid w:val="000A089B"/>
    <w:rsid w:val="000A1379"/>
    <w:rsid w:val="000A3024"/>
    <w:rsid w:val="000A6465"/>
    <w:rsid w:val="000D2534"/>
    <w:rsid w:val="000F1336"/>
    <w:rsid w:val="00127908"/>
    <w:rsid w:val="00133C63"/>
    <w:rsid w:val="00146CCD"/>
    <w:rsid w:val="00164501"/>
    <w:rsid w:val="001A6B4B"/>
    <w:rsid w:val="001B0F2A"/>
    <w:rsid w:val="001D43F9"/>
    <w:rsid w:val="001E358B"/>
    <w:rsid w:val="00203E17"/>
    <w:rsid w:val="0021051D"/>
    <w:rsid w:val="002239C1"/>
    <w:rsid w:val="00224DEB"/>
    <w:rsid w:val="00231719"/>
    <w:rsid w:val="00236065"/>
    <w:rsid w:val="002465A6"/>
    <w:rsid w:val="00250B2E"/>
    <w:rsid w:val="00254899"/>
    <w:rsid w:val="002639AC"/>
    <w:rsid w:val="00267976"/>
    <w:rsid w:val="00294DA5"/>
    <w:rsid w:val="002A30ED"/>
    <w:rsid w:val="002A7756"/>
    <w:rsid w:val="002C0288"/>
    <w:rsid w:val="002C4CB1"/>
    <w:rsid w:val="002C5ADD"/>
    <w:rsid w:val="002C6CBA"/>
    <w:rsid w:val="002C6CFE"/>
    <w:rsid w:val="002D0920"/>
    <w:rsid w:val="002F0AB8"/>
    <w:rsid w:val="00300580"/>
    <w:rsid w:val="00311894"/>
    <w:rsid w:val="0031235B"/>
    <w:rsid w:val="00313091"/>
    <w:rsid w:val="003244FF"/>
    <w:rsid w:val="0039273C"/>
    <w:rsid w:val="003A54B5"/>
    <w:rsid w:val="003C74BF"/>
    <w:rsid w:val="003D36C0"/>
    <w:rsid w:val="003D45D7"/>
    <w:rsid w:val="003F3B0B"/>
    <w:rsid w:val="00411585"/>
    <w:rsid w:val="00456207"/>
    <w:rsid w:val="0046061A"/>
    <w:rsid w:val="00476379"/>
    <w:rsid w:val="00496CAA"/>
    <w:rsid w:val="004B1D09"/>
    <w:rsid w:val="004B3C9B"/>
    <w:rsid w:val="004B4FAB"/>
    <w:rsid w:val="004D5930"/>
    <w:rsid w:val="004F2523"/>
    <w:rsid w:val="00506F7B"/>
    <w:rsid w:val="00527489"/>
    <w:rsid w:val="00546908"/>
    <w:rsid w:val="0055064A"/>
    <w:rsid w:val="00557697"/>
    <w:rsid w:val="00595A2A"/>
    <w:rsid w:val="005C45B7"/>
    <w:rsid w:val="005D3B17"/>
    <w:rsid w:val="005E66F8"/>
    <w:rsid w:val="005F3693"/>
    <w:rsid w:val="005F6C0A"/>
    <w:rsid w:val="005F7D4B"/>
    <w:rsid w:val="0065035A"/>
    <w:rsid w:val="006516B3"/>
    <w:rsid w:val="006742AD"/>
    <w:rsid w:val="00692416"/>
    <w:rsid w:val="00693A7F"/>
    <w:rsid w:val="00694D40"/>
    <w:rsid w:val="006B5B51"/>
    <w:rsid w:val="006C51B7"/>
    <w:rsid w:val="006E56D8"/>
    <w:rsid w:val="007016A8"/>
    <w:rsid w:val="0075451B"/>
    <w:rsid w:val="00765003"/>
    <w:rsid w:val="00766102"/>
    <w:rsid w:val="00793B47"/>
    <w:rsid w:val="007A3A1C"/>
    <w:rsid w:val="007A6A0E"/>
    <w:rsid w:val="007C642F"/>
    <w:rsid w:val="007E0210"/>
    <w:rsid w:val="007E0841"/>
    <w:rsid w:val="007E47FA"/>
    <w:rsid w:val="007F0720"/>
    <w:rsid w:val="00811A78"/>
    <w:rsid w:val="00815549"/>
    <w:rsid w:val="0081562D"/>
    <w:rsid w:val="0083039E"/>
    <w:rsid w:val="00833CB8"/>
    <w:rsid w:val="00837E46"/>
    <w:rsid w:val="00860919"/>
    <w:rsid w:val="00863A06"/>
    <w:rsid w:val="008807E6"/>
    <w:rsid w:val="00895DF0"/>
    <w:rsid w:val="008B2ACB"/>
    <w:rsid w:val="008B6085"/>
    <w:rsid w:val="008C6BA4"/>
    <w:rsid w:val="008D6F35"/>
    <w:rsid w:val="008E3356"/>
    <w:rsid w:val="008E417C"/>
    <w:rsid w:val="008F4C91"/>
    <w:rsid w:val="008F4C9A"/>
    <w:rsid w:val="00907E7C"/>
    <w:rsid w:val="0092306D"/>
    <w:rsid w:val="00927F66"/>
    <w:rsid w:val="00931463"/>
    <w:rsid w:val="0094376A"/>
    <w:rsid w:val="009954EA"/>
    <w:rsid w:val="00995978"/>
    <w:rsid w:val="00996D9E"/>
    <w:rsid w:val="009C17C2"/>
    <w:rsid w:val="009C4251"/>
    <w:rsid w:val="009C5921"/>
    <w:rsid w:val="009D1044"/>
    <w:rsid w:val="009D2F6F"/>
    <w:rsid w:val="009D5E17"/>
    <w:rsid w:val="009F5B7A"/>
    <w:rsid w:val="00A051B1"/>
    <w:rsid w:val="00A145E0"/>
    <w:rsid w:val="00A22611"/>
    <w:rsid w:val="00A31E9F"/>
    <w:rsid w:val="00A458AC"/>
    <w:rsid w:val="00A51DC1"/>
    <w:rsid w:val="00A57C71"/>
    <w:rsid w:val="00A60BC5"/>
    <w:rsid w:val="00A66992"/>
    <w:rsid w:val="00A71501"/>
    <w:rsid w:val="00A75086"/>
    <w:rsid w:val="00A81EBC"/>
    <w:rsid w:val="00A937B5"/>
    <w:rsid w:val="00A9654A"/>
    <w:rsid w:val="00AB0811"/>
    <w:rsid w:val="00AB1E96"/>
    <w:rsid w:val="00AF30C2"/>
    <w:rsid w:val="00AF6970"/>
    <w:rsid w:val="00B147BA"/>
    <w:rsid w:val="00B46C7A"/>
    <w:rsid w:val="00B5270A"/>
    <w:rsid w:val="00B6615E"/>
    <w:rsid w:val="00B74F15"/>
    <w:rsid w:val="00B80452"/>
    <w:rsid w:val="00B81EEA"/>
    <w:rsid w:val="00B8612B"/>
    <w:rsid w:val="00B90034"/>
    <w:rsid w:val="00B9610D"/>
    <w:rsid w:val="00BD1BEB"/>
    <w:rsid w:val="00C161C0"/>
    <w:rsid w:val="00C166C8"/>
    <w:rsid w:val="00C545B4"/>
    <w:rsid w:val="00C63108"/>
    <w:rsid w:val="00C72654"/>
    <w:rsid w:val="00C751F5"/>
    <w:rsid w:val="00C771AB"/>
    <w:rsid w:val="00C8580B"/>
    <w:rsid w:val="00C95FF9"/>
    <w:rsid w:val="00CA50F1"/>
    <w:rsid w:val="00CF1397"/>
    <w:rsid w:val="00CF4B0C"/>
    <w:rsid w:val="00D151AD"/>
    <w:rsid w:val="00D15E2D"/>
    <w:rsid w:val="00D4041A"/>
    <w:rsid w:val="00D55749"/>
    <w:rsid w:val="00D6606A"/>
    <w:rsid w:val="00D66CC0"/>
    <w:rsid w:val="00D93A61"/>
    <w:rsid w:val="00DC4843"/>
    <w:rsid w:val="00DF6313"/>
    <w:rsid w:val="00E04816"/>
    <w:rsid w:val="00E065EA"/>
    <w:rsid w:val="00E1754D"/>
    <w:rsid w:val="00E20410"/>
    <w:rsid w:val="00E41D29"/>
    <w:rsid w:val="00E50C60"/>
    <w:rsid w:val="00E543EC"/>
    <w:rsid w:val="00E73A31"/>
    <w:rsid w:val="00E75318"/>
    <w:rsid w:val="00EA7873"/>
    <w:rsid w:val="00EC4658"/>
    <w:rsid w:val="00ED3638"/>
    <w:rsid w:val="00EE108C"/>
    <w:rsid w:val="00EF7522"/>
    <w:rsid w:val="00F13E97"/>
    <w:rsid w:val="00F2673A"/>
    <w:rsid w:val="00F3508E"/>
    <w:rsid w:val="00F45BFE"/>
    <w:rsid w:val="00F522B2"/>
    <w:rsid w:val="00FC2818"/>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 w:type="character" w:styleId="PlaceholderText">
    <w:name w:val="Placeholder Text"/>
    <w:basedOn w:val="DefaultParagraphFont"/>
    <w:uiPriority w:val="99"/>
    <w:semiHidden/>
    <w:rsid w:val="00D55749"/>
    <w:rPr>
      <w:color w:val="666666"/>
    </w:rPr>
  </w:style>
  <w:style w:type="character" w:styleId="FollowedHyperlink">
    <w:name w:val="FollowedHyperlink"/>
    <w:basedOn w:val="DefaultParagraphFont"/>
    <w:uiPriority w:val="99"/>
    <w:semiHidden/>
    <w:unhideWhenUsed/>
    <w:rsid w:val="004B4F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0574">
      <w:bodyDiv w:val="1"/>
      <w:marLeft w:val="0"/>
      <w:marRight w:val="0"/>
      <w:marTop w:val="0"/>
      <w:marBottom w:val="0"/>
      <w:divBdr>
        <w:top w:val="none" w:sz="0" w:space="0" w:color="auto"/>
        <w:left w:val="none" w:sz="0" w:space="0" w:color="auto"/>
        <w:bottom w:val="none" w:sz="0" w:space="0" w:color="auto"/>
        <w:right w:val="none" w:sz="0" w:space="0" w:color="auto"/>
      </w:divBdr>
    </w:div>
    <w:div w:id="55473872">
      <w:bodyDiv w:val="1"/>
      <w:marLeft w:val="0"/>
      <w:marRight w:val="0"/>
      <w:marTop w:val="0"/>
      <w:marBottom w:val="0"/>
      <w:divBdr>
        <w:top w:val="none" w:sz="0" w:space="0" w:color="auto"/>
        <w:left w:val="none" w:sz="0" w:space="0" w:color="auto"/>
        <w:bottom w:val="none" w:sz="0" w:space="0" w:color="auto"/>
        <w:right w:val="none" w:sz="0" w:space="0" w:color="auto"/>
      </w:divBdr>
    </w:div>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09446363">
      <w:bodyDiv w:val="1"/>
      <w:marLeft w:val="0"/>
      <w:marRight w:val="0"/>
      <w:marTop w:val="0"/>
      <w:marBottom w:val="0"/>
      <w:divBdr>
        <w:top w:val="none" w:sz="0" w:space="0" w:color="auto"/>
        <w:left w:val="none" w:sz="0" w:space="0" w:color="auto"/>
        <w:bottom w:val="none" w:sz="0" w:space="0" w:color="auto"/>
        <w:right w:val="none" w:sz="0" w:space="0" w:color="auto"/>
      </w:divBdr>
      <w:divsChild>
        <w:div w:id="694379794">
          <w:marLeft w:val="0"/>
          <w:marRight w:val="0"/>
          <w:marTop w:val="0"/>
          <w:marBottom w:val="0"/>
          <w:divBdr>
            <w:top w:val="none" w:sz="0" w:space="0" w:color="auto"/>
            <w:left w:val="none" w:sz="0" w:space="0" w:color="auto"/>
            <w:bottom w:val="none" w:sz="0" w:space="0" w:color="auto"/>
            <w:right w:val="none" w:sz="0" w:space="0" w:color="auto"/>
          </w:divBdr>
          <w:divsChild>
            <w:div w:id="719132951">
              <w:marLeft w:val="0"/>
              <w:marRight w:val="0"/>
              <w:marTop w:val="0"/>
              <w:marBottom w:val="0"/>
              <w:divBdr>
                <w:top w:val="none" w:sz="0" w:space="0" w:color="auto"/>
                <w:left w:val="none" w:sz="0" w:space="0" w:color="auto"/>
                <w:bottom w:val="none" w:sz="0" w:space="0" w:color="auto"/>
                <w:right w:val="none" w:sz="0" w:space="0" w:color="auto"/>
              </w:divBdr>
              <w:divsChild>
                <w:div w:id="910196262">
                  <w:marLeft w:val="0"/>
                  <w:marRight w:val="0"/>
                  <w:marTop w:val="0"/>
                  <w:marBottom w:val="0"/>
                  <w:divBdr>
                    <w:top w:val="none" w:sz="0" w:space="0" w:color="auto"/>
                    <w:left w:val="none" w:sz="0" w:space="0" w:color="auto"/>
                    <w:bottom w:val="none" w:sz="0" w:space="0" w:color="auto"/>
                    <w:right w:val="none" w:sz="0" w:space="0" w:color="auto"/>
                  </w:divBdr>
                  <w:divsChild>
                    <w:div w:id="1729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754">
      <w:bodyDiv w:val="1"/>
      <w:marLeft w:val="0"/>
      <w:marRight w:val="0"/>
      <w:marTop w:val="0"/>
      <w:marBottom w:val="0"/>
      <w:divBdr>
        <w:top w:val="none" w:sz="0" w:space="0" w:color="auto"/>
        <w:left w:val="none" w:sz="0" w:space="0" w:color="auto"/>
        <w:bottom w:val="none" w:sz="0" w:space="0" w:color="auto"/>
        <w:right w:val="none" w:sz="0" w:space="0" w:color="auto"/>
      </w:divBdr>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146556647">
      <w:bodyDiv w:val="1"/>
      <w:marLeft w:val="0"/>
      <w:marRight w:val="0"/>
      <w:marTop w:val="0"/>
      <w:marBottom w:val="0"/>
      <w:divBdr>
        <w:top w:val="none" w:sz="0" w:space="0" w:color="auto"/>
        <w:left w:val="none" w:sz="0" w:space="0" w:color="auto"/>
        <w:bottom w:val="none" w:sz="0" w:space="0" w:color="auto"/>
        <w:right w:val="none" w:sz="0" w:space="0" w:color="auto"/>
      </w:divBdr>
      <w:divsChild>
        <w:div w:id="470097525">
          <w:marLeft w:val="0"/>
          <w:marRight w:val="0"/>
          <w:marTop w:val="0"/>
          <w:marBottom w:val="0"/>
          <w:divBdr>
            <w:top w:val="none" w:sz="0" w:space="0" w:color="auto"/>
            <w:left w:val="none" w:sz="0" w:space="0" w:color="auto"/>
            <w:bottom w:val="none" w:sz="0" w:space="0" w:color="auto"/>
            <w:right w:val="none" w:sz="0" w:space="0" w:color="auto"/>
          </w:divBdr>
          <w:divsChild>
            <w:div w:id="1154759498">
              <w:marLeft w:val="0"/>
              <w:marRight w:val="0"/>
              <w:marTop w:val="0"/>
              <w:marBottom w:val="0"/>
              <w:divBdr>
                <w:top w:val="none" w:sz="0" w:space="0" w:color="auto"/>
                <w:left w:val="none" w:sz="0" w:space="0" w:color="auto"/>
                <w:bottom w:val="none" w:sz="0" w:space="0" w:color="auto"/>
                <w:right w:val="none" w:sz="0" w:space="0" w:color="auto"/>
              </w:divBdr>
              <w:divsChild>
                <w:div w:id="1061252169">
                  <w:marLeft w:val="0"/>
                  <w:marRight w:val="0"/>
                  <w:marTop w:val="0"/>
                  <w:marBottom w:val="0"/>
                  <w:divBdr>
                    <w:top w:val="none" w:sz="0" w:space="0" w:color="auto"/>
                    <w:left w:val="none" w:sz="0" w:space="0" w:color="auto"/>
                    <w:bottom w:val="none" w:sz="0" w:space="0" w:color="auto"/>
                    <w:right w:val="none" w:sz="0" w:space="0" w:color="auto"/>
                  </w:divBdr>
                  <w:divsChild>
                    <w:div w:id="3311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5776">
      <w:bodyDiv w:val="1"/>
      <w:marLeft w:val="0"/>
      <w:marRight w:val="0"/>
      <w:marTop w:val="0"/>
      <w:marBottom w:val="0"/>
      <w:divBdr>
        <w:top w:val="none" w:sz="0" w:space="0" w:color="auto"/>
        <w:left w:val="none" w:sz="0" w:space="0" w:color="auto"/>
        <w:bottom w:val="none" w:sz="0" w:space="0" w:color="auto"/>
        <w:right w:val="none" w:sz="0" w:space="0" w:color="auto"/>
      </w:divBdr>
    </w:div>
    <w:div w:id="203293112">
      <w:bodyDiv w:val="1"/>
      <w:marLeft w:val="0"/>
      <w:marRight w:val="0"/>
      <w:marTop w:val="0"/>
      <w:marBottom w:val="0"/>
      <w:divBdr>
        <w:top w:val="none" w:sz="0" w:space="0" w:color="auto"/>
        <w:left w:val="none" w:sz="0" w:space="0" w:color="auto"/>
        <w:bottom w:val="none" w:sz="0" w:space="0" w:color="auto"/>
        <w:right w:val="none" w:sz="0" w:space="0" w:color="auto"/>
      </w:divBdr>
      <w:divsChild>
        <w:div w:id="1035621642">
          <w:marLeft w:val="0"/>
          <w:marRight w:val="0"/>
          <w:marTop w:val="0"/>
          <w:marBottom w:val="0"/>
          <w:divBdr>
            <w:top w:val="none" w:sz="0" w:space="0" w:color="auto"/>
            <w:left w:val="none" w:sz="0" w:space="0" w:color="auto"/>
            <w:bottom w:val="none" w:sz="0" w:space="0" w:color="auto"/>
            <w:right w:val="none" w:sz="0" w:space="0" w:color="auto"/>
          </w:divBdr>
          <w:divsChild>
            <w:div w:id="1361473215">
              <w:marLeft w:val="0"/>
              <w:marRight w:val="0"/>
              <w:marTop w:val="0"/>
              <w:marBottom w:val="0"/>
              <w:divBdr>
                <w:top w:val="none" w:sz="0" w:space="0" w:color="auto"/>
                <w:left w:val="none" w:sz="0" w:space="0" w:color="auto"/>
                <w:bottom w:val="none" w:sz="0" w:space="0" w:color="auto"/>
                <w:right w:val="none" w:sz="0" w:space="0" w:color="auto"/>
              </w:divBdr>
              <w:divsChild>
                <w:div w:id="433743744">
                  <w:marLeft w:val="0"/>
                  <w:marRight w:val="0"/>
                  <w:marTop w:val="0"/>
                  <w:marBottom w:val="0"/>
                  <w:divBdr>
                    <w:top w:val="none" w:sz="0" w:space="0" w:color="auto"/>
                    <w:left w:val="none" w:sz="0" w:space="0" w:color="auto"/>
                    <w:bottom w:val="none" w:sz="0" w:space="0" w:color="auto"/>
                    <w:right w:val="none" w:sz="0" w:space="0" w:color="auto"/>
                  </w:divBdr>
                  <w:divsChild>
                    <w:div w:id="1483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290408729">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399912975">
      <w:bodyDiv w:val="1"/>
      <w:marLeft w:val="0"/>
      <w:marRight w:val="0"/>
      <w:marTop w:val="0"/>
      <w:marBottom w:val="0"/>
      <w:divBdr>
        <w:top w:val="none" w:sz="0" w:space="0" w:color="auto"/>
        <w:left w:val="none" w:sz="0" w:space="0" w:color="auto"/>
        <w:bottom w:val="none" w:sz="0" w:space="0" w:color="auto"/>
        <w:right w:val="none" w:sz="0" w:space="0" w:color="auto"/>
      </w:divBdr>
    </w:div>
    <w:div w:id="480733735">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502017444">
      <w:bodyDiv w:val="1"/>
      <w:marLeft w:val="0"/>
      <w:marRight w:val="0"/>
      <w:marTop w:val="0"/>
      <w:marBottom w:val="0"/>
      <w:divBdr>
        <w:top w:val="none" w:sz="0" w:space="0" w:color="auto"/>
        <w:left w:val="none" w:sz="0" w:space="0" w:color="auto"/>
        <w:bottom w:val="none" w:sz="0" w:space="0" w:color="auto"/>
        <w:right w:val="none" w:sz="0" w:space="0" w:color="auto"/>
      </w:divBdr>
    </w:div>
    <w:div w:id="506408057">
      <w:bodyDiv w:val="1"/>
      <w:marLeft w:val="0"/>
      <w:marRight w:val="0"/>
      <w:marTop w:val="0"/>
      <w:marBottom w:val="0"/>
      <w:divBdr>
        <w:top w:val="none" w:sz="0" w:space="0" w:color="auto"/>
        <w:left w:val="none" w:sz="0" w:space="0" w:color="auto"/>
        <w:bottom w:val="none" w:sz="0" w:space="0" w:color="auto"/>
        <w:right w:val="none" w:sz="0" w:space="0" w:color="auto"/>
      </w:divBdr>
    </w:div>
    <w:div w:id="539364042">
      <w:bodyDiv w:val="1"/>
      <w:marLeft w:val="0"/>
      <w:marRight w:val="0"/>
      <w:marTop w:val="0"/>
      <w:marBottom w:val="0"/>
      <w:divBdr>
        <w:top w:val="none" w:sz="0" w:space="0" w:color="auto"/>
        <w:left w:val="none" w:sz="0" w:space="0" w:color="auto"/>
        <w:bottom w:val="none" w:sz="0" w:space="0" w:color="auto"/>
        <w:right w:val="none" w:sz="0" w:space="0" w:color="auto"/>
      </w:divBdr>
    </w:div>
    <w:div w:id="594240907">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16329426">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638077711">
      <w:bodyDiv w:val="1"/>
      <w:marLeft w:val="0"/>
      <w:marRight w:val="0"/>
      <w:marTop w:val="0"/>
      <w:marBottom w:val="0"/>
      <w:divBdr>
        <w:top w:val="none" w:sz="0" w:space="0" w:color="auto"/>
        <w:left w:val="none" w:sz="0" w:space="0" w:color="auto"/>
        <w:bottom w:val="none" w:sz="0" w:space="0" w:color="auto"/>
        <w:right w:val="none" w:sz="0" w:space="0" w:color="auto"/>
      </w:divBdr>
    </w:div>
    <w:div w:id="655963841">
      <w:bodyDiv w:val="1"/>
      <w:marLeft w:val="0"/>
      <w:marRight w:val="0"/>
      <w:marTop w:val="0"/>
      <w:marBottom w:val="0"/>
      <w:divBdr>
        <w:top w:val="none" w:sz="0" w:space="0" w:color="auto"/>
        <w:left w:val="none" w:sz="0" w:space="0" w:color="auto"/>
        <w:bottom w:val="none" w:sz="0" w:space="0" w:color="auto"/>
        <w:right w:val="none" w:sz="0" w:space="0" w:color="auto"/>
      </w:divBdr>
    </w:div>
    <w:div w:id="686904523">
      <w:bodyDiv w:val="1"/>
      <w:marLeft w:val="0"/>
      <w:marRight w:val="0"/>
      <w:marTop w:val="0"/>
      <w:marBottom w:val="0"/>
      <w:divBdr>
        <w:top w:val="none" w:sz="0" w:space="0" w:color="auto"/>
        <w:left w:val="none" w:sz="0" w:space="0" w:color="auto"/>
        <w:bottom w:val="none" w:sz="0" w:space="0" w:color="auto"/>
        <w:right w:val="none" w:sz="0" w:space="0" w:color="auto"/>
      </w:divBdr>
      <w:divsChild>
        <w:div w:id="1273316471">
          <w:marLeft w:val="0"/>
          <w:marRight w:val="0"/>
          <w:marTop w:val="0"/>
          <w:marBottom w:val="0"/>
          <w:divBdr>
            <w:top w:val="none" w:sz="0" w:space="0" w:color="auto"/>
            <w:left w:val="none" w:sz="0" w:space="0" w:color="auto"/>
            <w:bottom w:val="none" w:sz="0" w:space="0" w:color="auto"/>
            <w:right w:val="none" w:sz="0" w:space="0" w:color="auto"/>
          </w:divBdr>
          <w:divsChild>
            <w:div w:id="1447775576">
              <w:marLeft w:val="0"/>
              <w:marRight w:val="0"/>
              <w:marTop w:val="0"/>
              <w:marBottom w:val="0"/>
              <w:divBdr>
                <w:top w:val="none" w:sz="0" w:space="0" w:color="auto"/>
                <w:left w:val="none" w:sz="0" w:space="0" w:color="auto"/>
                <w:bottom w:val="none" w:sz="0" w:space="0" w:color="auto"/>
                <w:right w:val="none" w:sz="0" w:space="0" w:color="auto"/>
              </w:divBdr>
              <w:divsChild>
                <w:div w:id="21123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127">
      <w:bodyDiv w:val="1"/>
      <w:marLeft w:val="0"/>
      <w:marRight w:val="0"/>
      <w:marTop w:val="0"/>
      <w:marBottom w:val="0"/>
      <w:divBdr>
        <w:top w:val="none" w:sz="0" w:space="0" w:color="auto"/>
        <w:left w:val="none" w:sz="0" w:space="0" w:color="auto"/>
        <w:bottom w:val="none" w:sz="0" w:space="0" w:color="auto"/>
        <w:right w:val="none" w:sz="0" w:space="0" w:color="auto"/>
      </w:divBdr>
    </w:div>
    <w:div w:id="752698739">
      <w:bodyDiv w:val="1"/>
      <w:marLeft w:val="0"/>
      <w:marRight w:val="0"/>
      <w:marTop w:val="0"/>
      <w:marBottom w:val="0"/>
      <w:divBdr>
        <w:top w:val="none" w:sz="0" w:space="0" w:color="auto"/>
        <w:left w:val="none" w:sz="0" w:space="0" w:color="auto"/>
        <w:bottom w:val="none" w:sz="0" w:space="0" w:color="auto"/>
        <w:right w:val="none" w:sz="0" w:space="0" w:color="auto"/>
      </w:divBdr>
    </w:div>
    <w:div w:id="783231186">
      <w:bodyDiv w:val="1"/>
      <w:marLeft w:val="0"/>
      <w:marRight w:val="0"/>
      <w:marTop w:val="0"/>
      <w:marBottom w:val="0"/>
      <w:divBdr>
        <w:top w:val="none" w:sz="0" w:space="0" w:color="auto"/>
        <w:left w:val="none" w:sz="0" w:space="0" w:color="auto"/>
        <w:bottom w:val="none" w:sz="0" w:space="0" w:color="auto"/>
        <w:right w:val="none" w:sz="0" w:space="0" w:color="auto"/>
      </w:divBdr>
      <w:divsChild>
        <w:div w:id="1113943332">
          <w:marLeft w:val="0"/>
          <w:marRight w:val="0"/>
          <w:marTop w:val="0"/>
          <w:marBottom w:val="0"/>
          <w:divBdr>
            <w:top w:val="none" w:sz="0" w:space="0" w:color="auto"/>
            <w:left w:val="none" w:sz="0" w:space="0" w:color="auto"/>
            <w:bottom w:val="none" w:sz="0" w:space="0" w:color="auto"/>
            <w:right w:val="none" w:sz="0" w:space="0" w:color="auto"/>
          </w:divBdr>
          <w:divsChild>
            <w:div w:id="1439448560">
              <w:marLeft w:val="0"/>
              <w:marRight w:val="0"/>
              <w:marTop w:val="0"/>
              <w:marBottom w:val="0"/>
              <w:divBdr>
                <w:top w:val="none" w:sz="0" w:space="0" w:color="auto"/>
                <w:left w:val="none" w:sz="0" w:space="0" w:color="auto"/>
                <w:bottom w:val="none" w:sz="0" w:space="0" w:color="auto"/>
                <w:right w:val="none" w:sz="0" w:space="0" w:color="auto"/>
              </w:divBdr>
              <w:divsChild>
                <w:div w:id="18937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3333">
      <w:bodyDiv w:val="1"/>
      <w:marLeft w:val="0"/>
      <w:marRight w:val="0"/>
      <w:marTop w:val="0"/>
      <w:marBottom w:val="0"/>
      <w:divBdr>
        <w:top w:val="none" w:sz="0" w:space="0" w:color="auto"/>
        <w:left w:val="none" w:sz="0" w:space="0" w:color="auto"/>
        <w:bottom w:val="none" w:sz="0" w:space="0" w:color="auto"/>
        <w:right w:val="none" w:sz="0" w:space="0" w:color="auto"/>
      </w:divBdr>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24510694">
      <w:bodyDiv w:val="1"/>
      <w:marLeft w:val="0"/>
      <w:marRight w:val="0"/>
      <w:marTop w:val="0"/>
      <w:marBottom w:val="0"/>
      <w:divBdr>
        <w:top w:val="none" w:sz="0" w:space="0" w:color="auto"/>
        <w:left w:val="none" w:sz="0" w:space="0" w:color="auto"/>
        <w:bottom w:val="none" w:sz="0" w:space="0" w:color="auto"/>
        <w:right w:val="none" w:sz="0" w:space="0" w:color="auto"/>
      </w:divBdr>
    </w:div>
    <w:div w:id="827211905">
      <w:bodyDiv w:val="1"/>
      <w:marLeft w:val="0"/>
      <w:marRight w:val="0"/>
      <w:marTop w:val="0"/>
      <w:marBottom w:val="0"/>
      <w:divBdr>
        <w:top w:val="none" w:sz="0" w:space="0" w:color="auto"/>
        <w:left w:val="none" w:sz="0" w:space="0" w:color="auto"/>
        <w:bottom w:val="none" w:sz="0" w:space="0" w:color="auto"/>
        <w:right w:val="none" w:sz="0" w:space="0" w:color="auto"/>
      </w:divBdr>
    </w:div>
    <w:div w:id="848174505">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6816">
      <w:bodyDiv w:val="1"/>
      <w:marLeft w:val="0"/>
      <w:marRight w:val="0"/>
      <w:marTop w:val="0"/>
      <w:marBottom w:val="0"/>
      <w:divBdr>
        <w:top w:val="none" w:sz="0" w:space="0" w:color="auto"/>
        <w:left w:val="none" w:sz="0" w:space="0" w:color="auto"/>
        <w:bottom w:val="none" w:sz="0" w:space="0" w:color="auto"/>
        <w:right w:val="none" w:sz="0" w:space="0" w:color="auto"/>
      </w:divBdr>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896666570">
      <w:bodyDiv w:val="1"/>
      <w:marLeft w:val="0"/>
      <w:marRight w:val="0"/>
      <w:marTop w:val="0"/>
      <w:marBottom w:val="0"/>
      <w:divBdr>
        <w:top w:val="none" w:sz="0" w:space="0" w:color="auto"/>
        <w:left w:val="none" w:sz="0" w:space="0" w:color="auto"/>
        <w:bottom w:val="none" w:sz="0" w:space="0" w:color="auto"/>
        <w:right w:val="none" w:sz="0" w:space="0" w:color="auto"/>
      </w:divBdr>
    </w:div>
    <w:div w:id="978270255">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999390392">
      <w:bodyDiv w:val="1"/>
      <w:marLeft w:val="0"/>
      <w:marRight w:val="0"/>
      <w:marTop w:val="0"/>
      <w:marBottom w:val="0"/>
      <w:divBdr>
        <w:top w:val="none" w:sz="0" w:space="0" w:color="auto"/>
        <w:left w:val="none" w:sz="0" w:space="0" w:color="auto"/>
        <w:bottom w:val="none" w:sz="0" w:space="0" w:color="auto"/>
        <w:right w:val="none" w:sz="0" w:space="0" w:color="auto"/>
      </w:divBdr>
    </w:div>
    <w:div w:id="1039164845">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165048062">
      <w:bodyDiv w:val="1"/>
      <w:marLeft w:val="0"/>
      <w:marRight w:val="0"/>
      <w:marTop w:val="0"/>
      <w:marBottom w:val="0"/>
      <w:divBdr>
        <w:top w:val="none" w:sz="0" w:space="0" w:color="auto"/>
        <w:left w:val="none" w:sz="0" w:space="0" w:color="auto"/>
        <w:bottom w:val="none" w:sz="0" w:space="0" w:color="auto"/>
        <w:right w:val="none" w:sz="0" w:space="0" w:color="auto"/>
      </w:divBdr>
    </w:div>
    <w:div w:id="1396929578">
      <w:bodyDiv w:val="1"/>
      <w:marLeft w:val="0"/>
      <w:marRight w:val="0"/>
      <w:marTop w:val="0"/>
      <w:marBottom w:val="0"/>
      <w:divBdr>
        <w:top w:val="none" w:sz="0" w:space="0" w:color="auto"/>
        <w:left w:val="none" w:sz="0" w:space="0" w:color="auto"/>
        <w:bottom w:val="none" w:sz="0" w:space="0" w:color="auto"/>
        <w:right w:val="none" w:sz="0" w:space="0" w:color="auto"/>
      </w:divBdr>
      <w:divsChild>
        <w:div w:id="1916625672">
          <w:marLeft w:val="0"/>
          <w:marRight w:val="0"/>
          <w:marTop w:val="0"/>
          <w:marBottom w:val="0"/>
          <w:divBdr>
            <w:top w:val="none" w:sz="0" w:space="0" w:color="auto"/>
            <w:left w:val="none" w:sz="0" w:space="0" w:color="auto"/>
            <w:bottom w:val="none" w:sz="0" w:space="0" w:color="auto"/>
            <w:right w:val="none" w:sz="0" w:space="0" w:color="auto"/>
          </w:divBdr>
          <w:divsChild>
            <w:div w:id="1515995517">
              <w:marLeft w:val="0"/>
              <w:marRight w:val="0"/>
              <w:marTop w:val="0"/>
              <w:marBottom w:val="0"/>
              <w:divBdr>
                <w:top w:val="none" w:sz="0" w:space="0" w:color="auto"/>
                <w:left w:val="none" w:sz="0" w:space="0" w:color="auto"/>
                <w:bottom w:val="none" w:sz="0" w:space="0" w:color="auto"/>
                <w:right w:val="none" w:sz="0" w:space="0" w:color="auto"/>
              </w:divBdr>
              <w:divsChild>
                <w:div w:id="138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439762683">
      <w:bodyDiv w:val="1"/>
      <w:marLeft w:val="0"/>
      <w:marRight w:val="0"/>
      <w:marTop w:val="0"/>
      <w:marBottom w:val="0"/>
      <w:divBdr>
        <w:top w:val="none" w:sz="0" w:space="0" w:color="auto"/>
        <w:left w:val="none" w:sz="0" w:space="0" w:color="auto"/>
        <w:bottom w:val="none" w:sz="0" w:space="0" w:color="auto"/>
        <w:right w:val="none" w:sz="0" w:space="0" w:color="auto"/>
      </w:divBdr>
    </w:div>
    <w:div w:id="1477188782">
      <w:bodyDiv w:val="1"/>
      <w:marLeft w:val="0"/>
      <w:marRight w:val="0"/>
      <w:marTop w:val="0"/>
      <w:marBottom w:val="0"/>
      <w:divBdr>
        <w:top w:val="none" w:sz="0" w:space="0" w:color="auto"/>
        <w:left w:val="none" w:sz="0" w:space="0" w:color="auto"/>
        <w:bottom w:val="none" w:sz="0" w:space="0" w:color="auto"/>
        <w:right w:val="none" w:sz="0" w:space="0" w:color="auto"/>
      </w:divBdr>
      <w:divsChild>
        <w:div w:id="1705666890">
          <w:marLeft w:val="0"/>
          <w:marRight w:val="0"/>
          <w:marTop w:val="0"/>
          <w:marBottom w:val="0"/>
          <w:divBdr>
            <w:top w:val="none" w:sz="0" w:space="0" w:color="auto"/>
            <w:left w:val="none" w:sz="0" w:space="0" w:color="auto"/>
            <w:bottom w:val="none" w:sz="0" w:space="0" w:color="auto"/>
            <w:right w:val="none" w:sz="0" w:space="0" w:color="auto"/>
          </w:divBdr>
          <w:divsChild>
            <w:div w:id="829323498">
              <w:marLeft w:val="0"/>
              <w:marRight w:val="0"/>
              <w:marTop w:val="0"/>
              <w:marBottom w:val="0"/>
              <w:divBdr>
                <w:top w:val="none" w:sz="0" w:space="0" w:color="auto"/>
                <w:left w:val="none" w:sz="0" w:space="0" w:color="auto"/>
                <w:bottom w:val="none" w:sz="0" w:space="0" w:color="auto"/>
                <w:right w:val="none" w:sz="0" w:space="0" w:color="auto"/>
              </w:divBdr>
              <w:divsChild>
                <w:div w:id="1487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105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662466249">
      <w:bodyDiv w:val="1"/>
      <w:marLeft w:val="0"/>
      <w:marRight w:val="0"/>
      <w:marTop w:val="0"/>
      <w:marBottom w:val="0"/>
      <w:divBdr>
        <w:top w:val="none" w:sz="0" w:space="0" w:color="auto"/>
        <w:left w:val="none" w:sz="0" w:space="0" w:color="auto"/>
        <w:bottom w:val="none" w:sz="0" w:space="0" w:color="auto"/>
        <w:right w:val="none" w:sz="0" w:space="0" w:color="auto"/>
      </w:divBdr>
      <w:divsChild>
        <w:div w:id="816142982">
          <w:marLeft w:val="0"/>
          <w:marRight w:val="0"/>
          <w:marTop w:val="0"/>
          <w:marBottom w:val="0"/>
          <w:divBdr>
            <w:top w:val="none" w:sz="0" w:space="0" w:color="auto"/>
            <w:left w:val="none" w:sz="0" w:space="0" w:color="auto"/>
            <w:bottom w:val="none" w:sz="0" w:space="0" w:color="auto"/>
            <w:right w:val="none" w:sz="0" w:space="0" w:color="auto"/>
          </w:divBdr>
          <w:divsChild>
            <w:div w:id="1323663207">
              <w:marLeft w:val="0"/>
              <w:marRight w:val="0"/>
              <w:marTop w:val="0"/>
              <w:marBottom w:val="0"/>
              <w:divBdr>
                <w:top w:val="none" w:sz="0" w:space="0" w:color="auto"/>
                <w:left w:val="none" w:sz="0" w:space="0" w:color="auto"/>
                <w:bottom w:val="none" w:sz="0" w:space="0" w:color="auto"/>
                <w:right w:val="none" w:sz="0" w:space="0" w:color="auto"/>
              </w:divBdr>
              <w:divsChild>
                <w:div w:id="1711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868983190">
      <w:bodyDiv w:val="1"/>
      <w:marLeft w:val="0"/>
      <w:marRight w:val="0"/>
      <w:marTop w:val="0"/>
      <w:marBottom w:val="0"/>
      <w:divBdr>
        <w:top w:val="none" w:sz="0" w:space="0" w:color="auto"/>
        <w:left w:val="none" w:sz="0" w:space="0" w:color="auto"/>
        <w:bottom w:val="none" w:sz="0" w:space="0" w:color="auto"/>
        <w:right w:val="none" w:sz="0" w:space="0" w:color="auto"/>
      </w:divBdr>
    </w:div>
    <w:div w:id="1893342345">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34892893">
      <w:bodyDiv w:val="1"/>
      <w:marLeft w:val="0"/>
      <w:marRight w:val="0"/>
      <w:marTop w:val="0"/>
      <w:marBottom w:val="0"/>
      <w:divBdr>
        <w:top w:val="none" w:sz="0" w:space="0" w:color="auto"/>
        <w:left w:val="none" w:sz="0" w:space="0" w:color="auto"/>
        <w:bottom w:val="none" w:sz="0" w:space="0" w:color="auto"/>
        <w:right w:val="none" w:sz="0" w:space="0" w:color="auto"/>
      </w:divBdr>
      <w:divsChild>
        <w:div w:id="79375603">
          <w:marLeft w:val="0"/>
          <w:marRight w:val="0"/>
          <w:marTop w:val="0"/>
          <w:marBottom w:val="0"/>
          <w:divBdr>
            <w:top w:val="none" w:sz="0" w:space="0" w:color="auto"/>
            <w:left w:val="none" w:sz="0" w:space="0" w:color="auto"/>
            <w:bottom w:val="none" w:sz="0" w:space="0" w:color="auto"/>
            <w:right w:val="none" w:sz="0" w:space="0" w:color="auto"/>
          </w:divBdr>
          <w:divsChild>
            <w:div w:id="1606034238">
              <w:marLeft w:val="0"/>
              <w:marRight w:val="0"/>
              <w:marTop w:val="0"/>
              <w:marBottom w:val="0"/>
              <w:divBdr>
                <w:top w:val="none" w:sz="0" w:space="0" w:color="auto"/>
                <w:left w:val="none" w:sz="0" w:space="0" w:color="auto"/>
                <w:bottom w:val="none" w:sz="0" w:space="0" w:color="auto"/>
                <w:right w:val="none" w:sz="0" w:space="0" w:color="auto"/>
              </w:divBdr>
              <w:divsChild>
                <w:div w:id="1756247677">
                  <w:marLeft w:val="0"/>
                  <w:marRight w:val="0"/>
                  <w:marTop w:val="0"/>
                  <w:marBottom w:val="0"/>
                  <w:divBdr>
                    <w:top w:val="none" w:sz="0" w:space="0" w:color="auto"/>
                    <w:left w:val="none" w:sz="0" w:space="0" w:color="auto"/>
                    <w:bottom w:val="none" w:sz="0" w:space="0" w:color="auto"/>
                    <w:right w:val="none" w:sz="0" w:space="0" w:color="auto"/>
                  </w:divBdr>
                  <w:divsChild>
                    <w:div w:id="453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62296">
      <w:bodyDiv w:val="1"/>
      <w:marLeft w:val="0"/>
      <w:marRight w:val="0"/>
      <w:marTop w:val="0"/>
      <w:marBottom w:val="0"/>
      <w:divBdr>
        <w:top w:val="none" w:sz="0" w:space="0" w:color="auto"/>
        <w:left w:val="none" w:sz="0" w:space="0" w:color="auto"/>
        <w:bottom w:val="none" w:sz="0" w:space="0" w:color="auto"/>
        <w:right w:val="none" w:sz="0" w:space="0" w:color="auto"/>
      </w:divBdr>
      <w:divsChild>
        <w:div w:id="1757246151">
          <w:marLeft w:val="0"/>
          <w:marRight w:val="0"/>
          <w:marTop w:val="0"/>
          <w:marBottom w:val="0"/>
          <w:divBdr>
            <w:top w:val="none" w:sz="0" w:space="0" w:color="auto"/>
            <w:left w:val="none" w:sz="0" w:space="0" w:color="auto"/>
            <w:bottom w:val="none" w:sz="0" w:space="0" w:color="auto"/>
            <w:right w:val="none" w:sz="0" w:space="0" w:color="auto"/>
          </w:divBdr>
          <w:divsChild>
            <w:div w:id="1157917523">
              <w:marLeft w:val="0"/>
              <w:marRight w:val="0"/>
              <w:marTop w:val="0"/>
              <w:marBottom w:val="0"/>
              <w:divBdr>
                <w:top w:val="none" w:sz="0" w:space="0" w:color="auto"/>
                <w:left w:val="none" w:sz="0" w:space="0" w:color="auto"/>
                <w:bottom w:val="none" w:sz="0" w:space="0" w:color="auto"/>
                <w:right w:val="none" w:sz="0" w:space="0" w:color="auto"/>
              </w:divBdr>
              <w:divsChild>
                <w:div w:id="9460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64572899">
      <w:bodyDiv w:val="1"/>
      <w:marLeft w:val="0"/>
      <w:marRight w:val="0"/>
      <w:marTop w:val="0"/>
      <w:marBottom w:val="0"/>
      <w:divBdr>
        <w:top w:val="none" w:sz="0" w:space="0" w:color="auto"/>
        <w:left w:val="none" w:sz="0" w:space="0" w:color="auto"/>
        <w:bottom w:val="none" w:sz="0" w:space="0" w:color="auto"/>
        <w:right w:val="none" w:sz="0" w:space="0" w:color="auto"/>
      </w:divBdr>
    </w:div>
    <w:div w:id="1974095493">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11397997">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7697">
      <w:bodyDiv w:val="1"/>
      <w:marLeft w:val="0"/>
      <w:marRight w:val="0"/>
      <w:marTop w:val="0"/>
      <w:marBottom w:val="0"/>
      <w:divBdr>
        <w:top w:val="none" w:sz="0" w:space="0" w:color="auto"/>
        <w:left w:val="none" w:sz="0" w:space="0" w:color="auto"/>
        <w:bottom w:val="none" w:sz="0" w:space="0" w:color="auto"/>
        <w:right w:val="none" w:sz="0" w:space="0" w:color="auto"/>
      </w:divBdr>
    </w:div>
    <w:div w:id="2082365554">
      <w:bodyDiv w:val="1"/>
      <w:marLeft w:val="0"/>
      <w:marRight w:val="0"/>
      <w:marTop w:val="0"/>
      <w:marBottom w:val="0"/>
      <w:divBdr>
        <w:top w:val="none" w:sz="0" w:space="0" w:color="auto"/>
        <w:left w:val="none" w:sz="0" w:space="0" w:color="auto"/>
        <w:bottom w:val="none" w:sz="0" w:space="0" w:color="auto"/>
        <w:right w:val="none" w:sz="0" w:space="0" w:color="auto"/>
      </w:divBdr>
    </w:div>
    <w:div w:id="2106219567">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jun94-devpblog/cv-7-segmentation-as-energy-minimization-markov-random-fields-energy-formulation-graph-cut-670b9b3c82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8</cp:revision>
  <cp:lastPrinted>2024-11-13T01:03:00Z</cp:lastPrinted>
  <dcterms:created xsi:type="dcterms:W3CDTF">2024-11-21T01:23:00Z</dcterms:created>
  <dcterms:modified xsi:type="dcterms:W3CDTF">2024-11-21T01:54:00Z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