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B7C7" w14:textId="77777777" w:rsidR="001F28F7" w:rsidRPr="001F28F7" w:rsidRDefault="001F28F7" w:rsidP="001F28F7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2D3B45"/>
        </w:rPr>
      </w:pPr>
      <w:r w:rsidRPr="001F28F7">
        <w:rPr>
          <w:rStyle w:val="Strong"/>
          <w:rFonts w:ascii="Tahoma" w:hAnsi="Tahoma" w:cs="Tahoma"/>
          <w:color w:val="2D3B45"/>
        </w:rPr>
        <w:t>Take-Away</w:t>
      </w:r>
    </w:p>
    <w:p w14:paraId="5F4C1CCA" w14:textId="65E7009D" w:rsidR="001F28F7" w:rsidRPr="001F28F7" w:rsidRDefault="001F28F7" w:rsidP="001F28F7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2D3B45"/>
        </w:rPr>
      </w:pPr>
      <w:r w:rsidRPr="001F28F7">
        <w:rPr>
          <w:rFonts w:ascii="Tahoma" w:hAnsi="Tahoma" w:cs="Tahoma"/>
          <w:color w:val="2D3B45"/>
        </w:rPr>
        <w:t>In our final discussion forum, I'd like you to each comment on something that you learned in this course - something that you didn't expect to learn, something that you are proud to have mastered, something that you want to follow-up on in the future, or something that made you think differently about CTE. This is an unbelievable time to be involved in CTE efforts - a time where technology is available to drive complex experiments, where computing can analyze enormous data sets and where the seemingly impossible is now becoming a reality. In this course you saw history, fundamental scientific laws, emerging technologies and physiology. What will you take with you?</w:t>
      </w:r>
    </w:p>
    <w:p w14:paraId="05F966E0" w14:textId="77777777" w:rsidR="001F28F7" w:rsidRPr="001F28F7" w:rsidRDefault="001F28F7" w:rsidP="001F28F7">
      <w:pPr>
        <w:numPr>
          <w:ilvl w:val="0"/>
          <w:numId w:val="31"/>
        </w:numPr>
        <w:shd w:val="clear" w:color="auto" w:fill="FFFFFF"/>
        <w:spacing w:before="100" w:beforeAutospacing="1"/>
        <w:ind w:left="360"/>
        <w:rPr>
          <w:rFonts w:ascii="Tahoma" w:hAnsi="Tahoma" w:cs="Tahoma"/>
          <w:color w:val="2D3B45"/>
        </w:rPr>
      </w:pPr>
      <w:r w:rsidRPr="001F28F7">
        <w:rPr>
          <w:rFonts w:ascii="Tahoma" w:hAnsi="Tahoma" w:cs="Tahoma"/>
          <w:color w:val="2D3B45"/>
        </w:rPr>
        <w:t>Respond to at least two of your classmates.</w:t>
      </w:r>
    </w:p>
    <w:p w14:paraId="65BFC271" w14:textId="73306198" w:rsidR="00500F7C" w:rsidRDefault="00500F7C" w:rsidP="001F28F7">
      <w:pPr>
        <w:rPr>
          <w:rFonts w:ascii="Tahoma" w:hAnsi="Tahoma" w:cs="Tahoma"/>
        </w:rPr>
      </w:pPr>
    </w:p>
    <w:p w14:paraId="221CF4D7" w14:textId="2FD2530D" w:rsidR="001F28F7" w:rsidRPr="001F28F7" w:rsidRDefault="008703B5" w:rsidP="001F28F7">
      <w:pPr>
        <w:rPr>
          <w:rFonts w:ascii="Tahoma" w:hAnsi="Tahoma" w:cs="Tahoma"/>
        </w:rPr>
      </w:pPr>
      <w:r>
        <w:rPr>
          <w:rFonts w:ascii="Tahoma" w:hAnsi="Tahoma" w:cs="Tahoma"/>
        </w:rPr>
        <w:t>During this class</w:t>
      </w:r>
      <w:r w:rsidR="001F28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 </w:t>
      </w:r>
      <w:r w:rsidR="001F28F7">
        <w:rPr>
          <w:rFonts w:ascii="Tahoma" w:hAnsi="Tahoma" w:cs="Tahoma"/>
        </w:rPr>
        <w:t>realized</w:t>
      </w:r>
      <w:r>
        <w:rPr>
          <w:rFonts w:ascii="Tahoma" w:hAnsi="Tahoma" w:cs="Tahoma"/>
        </w:rPr>
        <w:t xml:space="preserve"> a </w:t>
      </w:r>
      <w:r w:rsidR="001F28F7">
        <w:rPr>
          <w:rFonts w:ascii="Tahoma" w:hAnsi="Tahoma" w:cs="Tahoma"/>
        </w:rPr>
        <w:t>CTE solution</w:t>
      </w:r>
      <w:r>
        <w:rPr>
          <w:rFonts w:ascii="Tahoma" w:hAnsi="Tahoma" w:cs="Tahoma"/>
        </w:rPr>
        <w:t xml:space="preserve"> is </w:t>
      </w:r>
      <w:r w:rsidR="001F28F7">
        <w:rPr>
          <w:rFonts w:ascii="Tahoma" w:hAnsi="Tahoma" w:cs="Tahoma"/>
        </w:rPr>
        <w:t>the combination of many scientific expertise starting with the quantification of the problems using mathematical models, the understanding of the biolog</w:t>
      </w:r>
      <w:r>
        <w:rPr>
          <w:rFonts w:ascii="Tahoma" w:hAnsi="Tahoma" w:cs="Tahoma"/>
        </w:rPr>
        <w:t xml:space="preserve">ical dimension of the problem to solve, </w:t>
      </w:r>
      <w:r w:rsidR="001F28F7">
        <w:rPr>
          <w:rFonts w:ascii="Tahoma" w:hAnsi="Tahoma" w:cs="Tahoma"/>
        </w:rPr>
        <w:t xml:space="preserve">to the mechanical and chemistry engineering involved in the creation of the product. </w:t>
      </w:r>
      <w:r>
        <w:rPr>
          <w:rFonts w:ascii="Tahoma" w:hAnsi="Tahoma" w:cs="Tahoma"/>
        </w:rPr>
        <w:t xml:space="preserve">And from module 13, this is only the beginning if a long process before the product is allowed to be put on the market. </w:t>
      </w:r>
      <w:r w:rsidR="001F28F7">
        <w:rPr>
          <w:rFonts w:ascii="Tahoma" w:hAnsi="Tahoma" w:cs="Tahoma"/>
        </w:rPr>
        <w:t xml:space="preserve">When I heard about the perfusion bioreactor from Dr. Grayson’s lecture or some products described by people in their presentation, I </w:t>
      </w:r>
      <w:r>
        <w:rPr>
          <w:rFonts w:ascii="Tahoma" w:hAnsi="Tahoma" w:cs="Tahoma"/>
        </w:rPr>
        <w:t>found out</w:t>
      </w:r>
      <w:r w:rsidR="001F28F7">
        <w:rPr>
          <w:rFonts w:ascii="Tahoma" w:hAnsi="Tahoma" w:cs="Tahoma"/>
        </w:rPr>
        <w:t xml:space="preserve"> that each product require</w:t>
      </w:r>
      <w:r w:rsidR="0084013B">
        <w:rPr>
          <w:rFonts w:ascii="Tahoma" w:hAnsi="Tahoma" w:cs="Tahoma"/>
        </w:rPr>
        <w:t>s</w:t>
      </w:r>
      <w:r w:rsidR="001F28F7">
        <w:rPr>
          <w:rFonts w:ascii="Tahoma" w:hAnsi="Tahoma" w:cs="Tahoma"/>
        </w:rPr>
        <w:t xml:space="preserve"> </w:t>
      </w:r>
      <w:r w:rsidR="0084013B">
        <w:rPr>
          <w:rFonts w:ascii="Tahoma" w:hAnsi="Tahoma" w:cs="Tahoma"/>
        </w:rPr>
        <w:t xml:space="preserve">innovation, </w:t>
      </w:r>
      <w:r>
        <w:rPr>
          <w:rFonts w:ascii="Tahoma" w:hAnsi="Tahoma" w:cs="Tahoma"/>
        </w:rPr>
        <w:t xml:space="preserve">and to </w:t>
      </w:r>
      <w:r w:rsidR="0084013B">
        <w:rPr>
          <w:rFonts w:ascii="Tahoma" w:hAnsi="Tahoma" w:cs="Tahoma"/>
        </w:rPr>
        <w:t>think</w:t>
      </w:r>
      <w:r>
        <w:rPr>
          <w:rFonts w:ascii="Tahoma" w:hAnsi="Tahoma" w:cs="Tahoma"/>
        </w:rPr>
        <w:t xml:space="preserve"> </w:t>
      </w:r>
      <w:r w:rsidR="0084013B">
        <w:rPr>
          <w:rFonts w:ascii="Tahoma" w:hAnsi="Tahoma" w:cs="Tahoma"/>
        </w:rPr>
        <w:t xml:space="preserve">out of the box </w:t>
      </w:r>
      <w:r w:rsidR="001F28F7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 xml:space="preserve">design a successful solution and to is </w:t>
      </w:r>
      <w:r w:rsidR="001F28F7">
        <w:rPr>
          <w:rFonts w:ascii="Tahoma" w:hAnsi="Tahoma" w:cs="Tahoma"/>
        </w:rPr>
        <w:t>what makes CTE so fascinating and exciting.</w:t>
      </w:r>
    </w:p>
    <w:sectPr w:rsidR="001F28F7" w:rsidRPr="001F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E227D"/>
    <w:multiLevelType w:val="multilevel"/>
    <w:tmpl w:val="AF90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A414B"/>
    <w:multiLevelType w:val="hybridMultilevel"/>
    <w:tmpl w:val="1E6A4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D255D"/>
    <w:multiLevelType w:val="hybridMultilevel"/>
    <w:tmpl w:val="3F0ABE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C12065"/>
    <w:multiLevelType w:val="multilevel"/>
    <w:tmpl w:val="F03EFE4E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95D77"/>
    <w:multiLevelType w:val="hybridMultilevel"/>
    <w:tmpl w:val="AB600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67859"/>
    <w:multiLevelType w:val="multilevel"/>
    <w:tmpl w:val="8D0EC088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A3EA5"/>
    <w:multiLevelType w:val="multilevel"/>
    <w:tmpl w:val="218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C7AB4"/>
    <w:multiLevelType w:val="hybridMultilevel"/>
    <w:tmpl w:val="36DC17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946980"/>
    <w:multiLevelType w:val="hybridMultilevel"/>
    <w:tmpl w:val="5B4AC1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D71F6"/>
    <w:multiLevelType w:val="multilevel"/>
    <w:tmpl w:val="63E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537A74"/>
    <w:multiLevelType w:val="multilevel"/>
    <w:tmpl w:val="272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E64CB"/>
    <w:multiLevelType w:val="hybridMultilevel"/>
    <w:tmpl w:val="0FF22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4609F8"/>
    <w:multiLevelType w:val="multilevel"/>
    <w:tmpl w:val="22A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738E9"/>
    <w:multiLevelType w:val="multilevel"/>
    <w:tmpl w:val="FB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3DA1"/>
    <w:multiLevelType w:val="multilevel"/>
    <w:tmpl w:val="39F856A4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D6052"/>
    <w:multiLevelType w:val="multilevel"/>
    <w:tmpl w:val="D9786F30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D5F92"/>
    <w:multiLevelType w:val="hybridMultilevel"/>
    <w:tmpl w:val="6B70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17"/>
  </w:num>
  <w:num w:numId="4" w16cid:durableId="1721051360">
    <w:abstractNumId w:val="15"/>
  </w:num>
  <w:num w:numId="5" w16cid:durableId="762916955">
    <w:abstractNumId w:val="28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18"/>
  </w:num>
  <w:num w:numId="9" w16cid:durableId="1924364931">
    <w:abstractNumId w:val="19"/>
  </w:num>
  <w:num w:numId="10" w16cid:durableId="915478490">
    <w:abstractNumId w:val="22"/>
  </w:num>
  <w:num w:numId="11" w16cid:durableId="1567833721">
    <w:abstractNumId w:val="24"/>
  </w:num>
  <w:num w:numId="12" w16cid:durableId="184368061">
    <w:abstractNumId w:val="4"/>
  </w:num>
  <w:num w:numId="13" w16cid:durableId="442845165">
    <w:abstractNumId w:val="29"/>
  </w:num>
  <w:num w:numId="14" w16cid:durableId="2066248918">
    <w:abstractNumId w:val="2"/>
  </w:num>
  <w:num w:numId="15" w16cid:durableId="1847134460">
    <w:abstractNumId w:val="16"/>
  </w:num>
  <w:num w:numId="16" w16cid:durableId="1411199209">
    <w:abstractNumId w:val="25"/>
  </w:num>
  <w:num w:numId="17" w16cid:durableId="422453841">
    <w:abstractNumId w:val="11"/>
  </w:num>
  <w:num w:numId="18" w16cid:durableId="649335582">
    <w:abstractNumId w:val="20"/>
  </w:num>
  <w:num w:numId="19" w16cid:durableId="1618098463">
    <w:abstractNumId w:val="8"/>
  </w:num>
  <w:num w:numId="20" w16cid:durableId="1102844702">
    <w:abstractNumId w:val="13"/>
  </w:num>
  <w:num w:numId="21" w16cid:durableId="1997369884">
    <w:abstractNumId w:val="9"/>
  </w:num>
  <w:num w:numId="22" w16cid:durableId="278032231">
    <w:abstractNumId w:val="10"/>
  </w:num>
  <w:num w:numId="23" w16cid:durableId="1575048549">
    <w:abstractNumId w:val="26"/>
  </w:num>
  <w:num w:numId="24" w16cid:durableId="445120655">
    <w:abstractNumId w:val="7"/>
  </w:num>
  <w:num w:numId="25" w16cid:durableId="1811678245">
    <w:abstractNumId w:val="14"/>
  </w:num>
  <w:num w:numId="26" w16cid:durableId="2001082261">
    <w:abstractNumId w:val="6"/>
  </w:num>
  <w:num w:numId="27" w16cid:durableId="944963900">
    <w:abstractNumId w:val="27"/>
  </w:num>
  <w:num w:numId="28" w16cid:durableId="786507086">
    <w:abstractNumId w:val="12"/>
  </w:num>
  <w:num w:numId="29" w16cid:durableId="809980671">
    <w:abstractNumId w:val="21"/>
  </w:num>
  <w:num w:numId="30" w16cid:durableId="1145001445">
    <w:abstractNumId w:val="30"/>
  </w:num>
  <w:num w:numId="31" w16cid:durableId="16891367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2701B"/>
    <w:rsid w:val="00031527"/>
    <w:rsid w:val="00033D28"/>
    <w:rsid w:val="00033D48"/>
    <w:rsid w:val="00037C37"/>
    <w:rsid w:val="00042C7C"/>
    <w:rsid w:val="00044B5B"/>
    <w:rsid w:val="0004641A"/>
    <w:rsid w:val="00046BB0"/>
    <w:rsid w:val="00047699"/>
    <w:rsid w:val="00051F41"/>
    <w:rsid w:val="00053A45"/>
    <w:rsid w:val="00057600"/>
    <w:rsid w:val="0006055F"/>
    <w:rsid w:val="00064BCC"/>
    <w:rsid w:val="00067D7A"/>
    <w:rsid w:val="00084B37"/>
    <w:rsid w:val="00085A6F"/>
    <w:rsid w:val="00093EAC"/>
    <w:rsid w:val="00094837"/>
    <w:rsid w:val="00095B7A"/>
    <w:rsid w:val="000967F2"/>
    <w:rsid w:val="00097ED0"/>
    <w:rsid w:val="000A0BBC"/>
    <w:rsid w:val="000A4381"/>
    <w:rsid w:val="000B1429"/>
    <w:rsid w:val="000B436F"/>
    <w:rsid w:val="000C1185"/>
    <w:rsid w:val="000D1A8A"/>
    <w:rsid w:val="000D6013"/>
    <w:rsid w:val="000E40EB"/>
    <w:rsid w:val="000F0024"/>
    <w:rsid w:val="000F24D3"/>
    <w:rsid w:val="000F4524"/>
    <w:rsid w:val="000F7259"/>
    <w:rsid w:val="000F7954"/>
    <w:rsid w:val="00100CDE"/>
    <w:rsid w:val="00104331"/>
    <w:rsid w:val="00121F66"/>
    <w:rsid w:val="001233BB"/>
    <w:rsid w:val="001243CF"/>
    <w:rsid w:val="00131CC3"/>
    <w:rsid w:val="00134250"/>
    <w:rsid w:val="001457A7"/>
    <w:rsid w:val="00146DB9"/>
    <w:rsid w:val="001518CC"/>
    <w:rsid w:val="00151A4D"/>
    <w:rsid w:val="00153F39"/>
    <w:rsid w:val="00154AE8"/>
    <w:rsid w:val="00155582"/>
    <w:rsid w:val="00157DB5"/>
    <w:rsid w:val="00162558"/>
    <w:rsid w:val="00162FF1"/>
    <w:rsid w:val="0016492A"/>
    <w:rsid w:val="00172807"/>
    <w:rsid w:val="001735FD"/>
    <w:rsid w:val="00183303"/>
    <w:rsid w:val="00195DB1"/>
    <w:rsid w:val="001971C7"/>
    <w:rsid w:val="001C19CA"/>
    <w:rsid w:val="001C6610"/>
    <w:rsid w:val="001D7092"/>
    <w:rsid w:val="001E4313"/>
    <w:rsid w:val="001E461F"/>
    <w:rsid w:val="001E5DC5"/>
    <w:rsid w:val="001E601F"/>
    <w:rsid w:val="001F28F7"/>
    <w:rsid w:val="001F3524"/>
    <w:rsid w:val="00204697"/>
    <w:rsid w:val="002114E0"/>
    <w:rsid w:val="00212925"/>
    <w:rsid w:val="0022441D"/>
    <w:rsid w:val="002244E2"/>
    <w:rsid w:val="00245166"/>
    <w:rsid w:val="00247ED1"/>
    <w:rsid w:val="002528E0"/>
    <w:rsid w:val="0027024E"/>
    <w:rsid w:val="00270F96"/>
    <w:rsid w:val="0027241D"/>
    <w:rsid w:val="00273B24"/>
    <w:rsid w:val="00277BA6"/>
    <w:rsid w:val="002867E2"/>
    <w:rsid w:val="002B217F"/>
    <w:rsid w:val="002B4772"/>
    <w:rsid w:val="002B59EE"/>
    <w:rsid w:val="002B745E"/>
    <w:rsid w:val="002D5825"/>
    <w:rsid w:val="002D7883"/>
    <w:rsid w:val="002E4903"/>
    <w:rsid w:val="002E6A38"/>
    <w:rsid w:val="002F7B97"/>
    <w:rsid w:val="00301019"/>
    <w:rsid w:val="00315248"/>
    <w:rsid w:val="003166E2"/>
    <w:rsid w:val="003209E7"/>
    <w:rsid w:val="00322786"/>
    <w:rsid w:val="00325F0F"/>
    <w:rsid w:val="00327258"/>
    <w:rsid w:val="0033727E"/>
    <w:rsid w:val="003406DE"/>
    <w:rsid w:val="0034176B"/>
    <w:rsid w:val="00345AF5"/>
    <w:rsid w:val="003545DE"/>
    <w:rsid w:val="0037244A"/>
    <w:rsid w:val="00387173"/>
    <w:rsid w:val="00390664"/>
    <w:rsid w:val="003A7646"/>
    <w:rsid w:val="003B2755"/>
    <w:rsid w:val="003C023C"/>
    <w:rsid w:val="003C489E"/>
    <w:rsid w:val="003C6482"/>
    <w:rsid w:val="003D3632"/>
    <w:rsid w:val="003E20A0"/>
    <w:rsid w:val="003E5F5E"/>
    <w:rsid w:val="003E7628"/>
    <w:rsid w:val="003F0ECB"/>
    <w:rsid w:val="003F6096"/>
    <w:rsid w:val="003F61BF"/>
    <w:rsid w:val="0040193F"/>
    <w:rsid w:val="00406074"/>
    <w:rsid w:val="00406711"/>
    <w:rsid w:val="00407F97"/>
    <w:rsid w:val="00412669"/>
    <w:rsid w:val="004201CA"/>
    <w:rsid w:val="0043288C"/>
    <w:rsid w:val="00441D93"/>
    <w:rsid w:val="00444060"/>
    <w:rsid w:val="00444112"/>
    <w:rsid w:val="0044B65A"/>
    <w:rsid w:val="00461799"/>
    <w:rsid w:val="0047130C"/>
    <w:rsid w:val="00477E20"/>
    <w:rsid w:val="004818C7"/>
    <w:rsid w:val="00486208"/>
    <w:rsid w:val="00494E85"/>
    <w:rsid w:val="0049589A"/>
    <w:rsid w:val="004A4B12"/>
    <w:rsid w:val="004A6703"/>
    <w:rsid w:val="004A697A"/>
    <w:rsid w:val="004A7F22"/>
    <w:rsid w:val="004C7CF8"/>
    <w:rsid w:val="004D7F40"/>
    <w:rsid w:val="004F5C75"/>
    <w:rsid w:val="00500F7C"/>
    <w:rsid w:val="00506B4D"/>
    <w:rsid w:val="005079CB"/>
    <w:rsid w:val="005104BD"/>
    <w:rsid w:val="005119F7"/>
    <w:rsid w:val="00517E96"/>
    <w:rsid w:val="00531756"/>
    <w:rsid w:val="00535403"/>
    <w:rsid w:val="00544698"/>
    <w:rsid w:val="00546375"/>
    <w:rsid w:val="005630E2"/>
    <w:rsid w:val="0056382D"/>
    <w:rsid w:val="005702E5"/>
    <w:rsid w:val="005737F0"/>
    <w:rsid w:val="00574E17"/>
    <w:rsid w:val="00580B5D"/>
    <w:rsid w:val="005812E2"/>
    <w:rsid w:val="00586CE0"/>
    <w:rsid w:val="0059086D"/>
    <w:rsid w:val="00591749"/>
    <w:rsid w:val="00592DB6"/>
    <w:rsid w:val="005936F5"/>
    <w:rsid w:val="005A0660"/>
    <w:rsid w:val="005A640D"/>
    <w:rsid w:val="005B07FB"/>
    <w:rsid w:val="005B3C4F"/>
    <w:rsid w:val="005B4271"/>
    <w:rsid w:val="005C27F9"/>
    <w:rsid w:val="005C30FD"/>
    <w:rsid w:val="005D6DAF"/>
    <w:rsid w:val="005F6B68"/>
    <w:rsid w:val="00602A36"/>
    <w:rsid w:val="00607035"/>
    <w:rsid w:val="006110E0"/>
    <w:rsid w:val="00613E7A"/>
    <w:rsid w:val="00620672"/>
    <w:rsid w:val="0062719C"/>
    <w:rsid w:val="00630A8C"/>
    <w:rsid w:val="00633287"/>
    <w:rsid w:val="006366FE"/>
    <w:rsid w:val="0063683D"/>
    <w:rsid w:val="00644FC1"/>
    <w:rsid w:val="00653719"/>
    <w:rsid w:val="00655392"/>
    <w:rsid w:val="00657DCF"/>
    <w:rsid w:val="00657FEB"/>
    <w:rsid w:val="00663D14"/>
    <w:rsid w:val="0066406D"/>
    <w:rsid w:val="00664075"/>
    <w:rsid w:val="006670D9"/>
    <w:rsid w:val="00677284"/>
    <w:rsid w:val="00686375"/>
    <w:rsid w:val="006A0E8C"/>
    <w:rsid w:val="006A2DC7"/>
    <w:rsid w:val="006B02C8"/>
    <w:rsid w:val="006B0BAA"/>
    <w:rsid w:val="006B2C3D"/>
    <w:rsid w:val="006B5615"/>
    <w:rsid w:val="006B6351"/>
    <w:rsid w:val="006B7813"/>
    <w:rsid w:val="006C1673"/>
    <w:rsid w:val="006D00FD"/>
    <w:rsid w:val="006D0E8F"/>
    <w:rsid w:val="006D70C7"/>
    <w:rsid w:val="006E1A26"/>
    <w:rsid w:val="006E1E7F"/>
    <w:rsid w:val="006E6B6D"/>
    <w:rsid w:val="006F77E8"/>
    <w:rsid w:val="00717311"/>
    <w:rsid w:val="007240AE"/>
    <w:rsid w:val="0073057B"/>
    <w:rsid w:val="0073165C"/>
    <w:rsid w:val="00734FC4"/>
    <w:rsid w:val="007413F2"/>
    <w:rsid w:val="00746BCD"/>
    <w:rsid w:val="00747FC6"/>
    <w:rsid w:val="00751A91"/>
    <w:rsid w:val="00752EBD"/>
    <w:rsid w:val="007535A5"/>
    <w:rsid w:val="00761EB4"/>
    <w:rsid w:val="00766A2F"/>
    <w:rsid w:val="00770072"/>
    <w:rsid w:val="00770FB1"/>
    <w:rsid w:val="00781071"/>
    <w:rsid w:val="00791AC3"/>
    <w:rsid w:val="007972FE"/>
    <w:rsid w:val="007A0F8B"/>
    <w:rsid w:val="007A396A"/>
    <w:rsid w:val="007A737A"/>
    <w:rsid w:val="007B76B1"/>
    <w:rsid w:val="007C3B2E"/>
    <w:rsid w:val="007C4376"/>
    <w:rsid w:val="007C5D06"/>
    <w:rsid w:val="007C7258"/>
    <w:rsid w:val="007D011A"/>
    <w:rsid w:val="007F764B"/>
    <w:rsid w:val="007F78C9"/>
    <w:rsid w:val="007F7973"/>
    <w:rsid w:val="008005AE"/>
    <w:rsid w:val="00812796"/>
    <w:rsid w:val="00816640"/>
    <w:rsid w:val="008226EB"/>
    <w:rsid w:val="00825A4D"/>
    <w:rsid w:val="00826996"/>
    <w:rsid w:val="008337AB"/>
    <w:rsid w:val="00834294"/>
    <w:rsid w:val="00834F79"/>
    <w:rsid w:val="0084013B"/>
    <w:rsid w:val="00845A5E"/>
    <w:rsid w:val="008507EA"/>
    <w:rsid w:val="008556F4"/>
    <w:rsid w:val="008563F3"/>
    <w:rsid w:val="00860409"/>
    <w:rsid w:val="00861470"/>
    <w:rsid w:val="008649EE"/>
    <w:rsid w:val="0086700C"/>
    <w:rsid w:val="008703B5"/>
    <w:rsid w:val="00873405"/>
    <w:rsid w:val="008779B2"/>
    <w:rsid w:val="008818D8"/>
    <w:rsid w:val="00883784"/>
    <w:rsid w:val="008871B3"/>
    <w:rsid w:val="0089324C"/>
    <w:rsid w:val="008958BE"/>
    <w:rsid w:val="00897A61"/>
    <w:rsid w:val="008B2ECA"/>
    <w:rsid w:val="008D5115"/>
    <w:rsid w:val="008E5CC0"/>
    <w:rsid w:val="008E7119"/>
    <w:rsid w:val="008F0131"/>
    <w:rsid w:val="008F0673"/>
    <w:rsid w:val="008F3703"/>
    <w:rsid w:val="008F3A94"/>
    <w:rsid w:val="008F76FF"/>
    <w:rsid w:val="00900DFB"/>
    <w:rsid w:val="0090144C"/>
    <w:rsid w:val="009041FF"/>
    <w:rsid w:val="00911C0F"/>
    <w:rsid w:val="0091349D"/>
    <w:rsid w:val="00931624"/>
    <w:rsid w:val="009319C9"/>
    <w:rsid w:val="00936112"/>
    <w:rsid w:val="00943BBD"/>
    <w:rsid w:val="00946B97"/>
    <w:rsid w:val="00954E17"/>
    <w:rsid w:val="00955366"/>
    <w:rsid w:val="00965400"/>
    <w:rsid w:val="009709D6"/>
    <w:rsid w:val="00971164"/>
    <w:rsid w:val="009722EA"/>
    <w:rsid w:val="00981AAA"/>
    <w:rsid w:val="00990F1F"/>
    <w:rsid w:val="009926EF"/>
    <w:rsid w:val="009934AA"/>
    <w:rsid w:val="009C16C0"/>
    <w:rsid w:val="009C520D"/>
    <w:rsid w:val="009C5E59"/>
    <w:rsid w:val="009D4AA3"/>
    <w:rsid w:val="009E1DB4"/>
    <w:rsid w:val="009E28AF"/>
    <w:rsid w:val="009E77D0"/>
    <w:rsid w:val="009F1F3D"/>
    <w:rsid w:val="009F2DB6"/>
    <w:rsid w:val="00A119AE"/>
    <w:rsid w:val="00A155FF"/>
    <w:rsid w:val="00A23730"/>
    <w:rsid w:val="00A243D3"/>
    <w:rsid w:val="00A37B3E"/>
    <w:rsid w:val="00A425A1"/>
    <w:rsid w:val="00A42934"/>
    <w:rsid w:val="00A50B9B"/>
    <w:rsid w:val="00A6007C"/>
    <w:rsid w:val="00A62F0A"/>
    <w:rsid w:val="00A64D03"/>
    <w:rsid w:val="00A70D46"/>
    <w:rsid w:val="00A73A39"/>
    <w:rsid w:val="00A75B9B"/>
    <w:rsid w:val="00A80553"/>
    <w:rsid w:val="00A83FF5"/>
    <w:rsid w:val="00A91196"/>
    <w:rsid w:val="00A91361"/>
    <w:rsid w:val="00A92824"/>
    <w:rsid w:val="00AA5534"/>
    <w:rsid w:val="00AB0C8C"/>
    <w:rsid w:val="00AB47AB"/>
    <w:rsid w:val="00AB6B8A"/>
    <w:rsid w:val="00AB6E45"/>
    <w:rsid w:val="00AD14EC"/>
    <w:rsid w:val="00AD1D69"/>
    <w:rsid w:val="00AF2A4F"/>
    <w:rsid w:val="00AF785A"/>
    <w:rsid w:val="00B06C8B"/>
    <w:rsid w:val="00B071DB"/>
    <w:rsid w:val="00B10E21"/>
    <w:rsid w:val="00B15C8E"/>
    <w:rsid w:val="00B217B8"/>
    <w:rsid w:val="00B301DA"/>
    <w:rsid w:val="00B30ED6"/>
    <w:rsid w:val="00B37E1B"/>
    <w:rsid w:val="00B401D2"/>
    <w:rsid w:val="00B41237"/>
    <w:rsid w:val="00B53F26"/>
    <w:rsid w:val="00B60764"/>
    <w:rsid w:val="00B620B5"/>
    <w:rsid w:val="00B62555"/>
    <w:rsid w:val="00B71FE3"/>
    <w:rsid w:val="00B7628A"/>
    <w:rsid w:val="00BA0DF6"/>
    <w:rsid w:val="00BB57D9"/>
    <w:rsid w:val="00BD1CA0"/>
    <w:rsid w:val="00BD25CD"/>
    <w:rsid w:val="00BE619D"/>
    <w:rsid w:val="00BF0AE1"/>
    <w:rsid w:val="00C12C97"/>
    <w:rsid w:val="00C207DC"/>
    <w:rsid w:val="00C20AEE"/>
    <w:rsid w:val="00C21A47"/>
    <w:rsid w:val="00C2291D"/>
    <w:rsid w:val="00C274EF"/>
    <w:rsid w:val="00C32369"/>
    <w:rsid w:val="00C33D52"/>
    <w:rsid w:val="00C434ED"/>
    <w:rsid w:val="00C43C8F"/>
    <w:rsid w:val="00C47D48"/>
    <w:rsid w:val="00C52435"/>
    <w:rsid w:val="00C632F3"/>
    <w:rsid w:val="00C676CC"/>
    <w:rsid w:val="00C735F2"/>
    <w:rsid w:val="00C75CBA"/>
    <w:rsid w:val="00C764A7"/>
    <w:rsid w:val="00C86BAD"/>
    <w:rsid w:val="00C918F3"/>
    <w:rsid w:val="00C940DF"/>
    <w:rsid w:val="00C9606A"/>
    <w:rsid w:val="00CA150C"/>
    <w:rsid w:val="00CA1835"/>
    <w:rsid w:val="00CA362F"/>
    <w:rsid w:val="00CA3ACA"/>
    <w:rsid w:val="00CC1FBA"/>
    <w:rsid w:val="00CC570A"/>
    <w:rsid w:val="00CC7311"/>
    <w:rsid w:val="00CE64C8"/>
    <w:rsid w:val="00CF07F4"/>
    <w:rsid w:val="00CF516D"/>
    <w:rsid w:val="00CF64F1"/>
    <w:rsid w:val="00CF6BAB"/>
    <w:rsid w:val="00D01805"/>
    <w:rsid w:val="00D07D2E"/>
    <w:rsid w:val="00D07ECC"/>
    <w:rsid w:val="00D1031B"/>
    <w:rsid w:val="00D108EF"/>
    <w:rsid w:val="00D20FF2"/>
    <w:rsid w:val="00D21B9B"/>
    <w:rsid w:val="00D26698"/>
    <w:rsid w:val="00D306EA"/>
    <w:rsid w:val="00D31EB5"/>
    <w:rsid w:val="00D43372"/>
    <w:rsid w:val="00D454D2"/>
    <w:rsid w:val="00D4693A"/>
    <w:rsid w:val="00D51F2B"/>
    <w:rsid w:val="00D76840"/>
    <w:rsid w:val="00D81398"/>
    <w:rsid w:val="00D84C7D"/>
    <w:rsid w:val="00D879AF"/>
    <w:rsid w:val="00DA3114"/>
    <w:rsid w:val="00DA6DE7"/>
    <w:rsid w:val="00DB110E"/>
    <w:rsid w:val="00DB1CEE"/>
    <w:rsid w:val="00DB76AD"/>
    <w:rsid w:val="00DC1556"/>
    <w:rsid w:val="00DC704E"/>
    <w:rsid w:val="00DD3E6B"/>
    <w:rsid w:val="00DD4CE6"/>
    <w:rsid w:val="00DF318F"/>
    <w:rsid w:val="00DF37C2"/>
    <w:rsid w:val="00DF3EEF"/>
    <w:rsid w:val="00DF67CF"/>
    <w:rsid w:val="00E01799"/>
    <w:rsid w:val="00E1049F"/>
    <w:rsid w:val="00E10CC3"/>
    <w:rsid w:val="00E1792F"/>
    <w:rsid w:val="00E33D2F"/>
    <w:rsid w:val="00E40099"/>
    <w:rsid w:val="00E40BC6"/>
    <w:rsid w:val="00E4424E"/>
    <w:rsid w:val="00E44A8E"/>
    <w:rsid w:val="00E45145"/>
    <w:rsid w:val="00E50D4E"/>
    <w:rsid w:val="00E54A9F"/>
    <w:rsid w:val="00E81C47"/>
    <w:rsid w:val="00E86232"/>
    <w:rsid w:val="00E91688"/>
    <w:rsid w:val="00EC6F8F"/>
    <w:rsid w:val="00ED415D"/>
    <w:rsid w:val="00EE1FB8"/>
    <w:rsid w:val="00EE5511"/>
    <w:rsid w:val="00EE7B1A"/>
    <w:rsid w:val="00EF2435"/>
    <w:rsid w:val="00EF25BA"/>
    <w:rsid w:val="00EF3340"/>
    <w:rsid w:val="00EF3F63"/>
    <w:rsid w:val="00F01084"/>
    <w:rsid w:val="00F04FAB"/>
    <w:rsid w:val="00F1049A"/>
    <w:rsid w:val="00F13B9D"/>
    <w:rsid w:val="00F169BF"/>
    <w:rsid w:val="00F202A9"/>
    <w:rsid w:val="00F22005"/>
    <w:rsid w:val="00F31364"/>
    <w:rsid w:val="00F3715B"/>
    <w:rsid w:val="00F41781"/>
    <w:rsid w:val="00F4EB7E"/>
    <w:rsid w:val="00F62D6C"/>
    <w:rsid w:val="00F639D5"/>
    <w:rsid w:val="00F67130"/>
    <w:rsid w:val="00F76871"/>
    <w:rsid w:val="00F847C3"/>
    <w:rsid w:val="00F8682E"/>
    <w:rsid w:val="00F86BEB"/>
    <w:rsid w:val="00F92C96"/>
    <w:rsid w:val="00F9326B"/>
    <w:rsid w:val="00F96CD8"/>
    <w:rsid w:val="00FA0C18"/>
    <w:rsid w:val="00FA149B"/>
    <w:rsid w:val="00FA27AF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B47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line="480" w:lineRule="auto"/>
      <w:ind w:left="720" w:hanging="720"/>
    </w:pPr>
  </w:style>
  <w:style w:type="paragraph" w:styleId="NormalWeb">
    <w:name w:val="Normal (Web)"/>
    <w:basedOn w:val="Normal"/>
    <w:uiPriority w:val="99"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  <w:style w:type="character" w:customStyle="1" w:styleId="Heading1Char">
    <w:name w:val="Heading 1 Char"/>
    <w:basedOn w:val="DefaultParagraphFont"/>
    <w:link w:val="Heading1"/>
    <w:uiPriority w:val="9"/>
    <w:rsid w:val="00AB4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structurefileholder">
    <w:name w:val="instructure_file_holder"/>
    <w:basedOn w:val="DefaultParagraphFont"/>
    <w:rsid w:val="00873405"/>
  </w:style>
  <w:style w:type="character" w:customStyle="1" w:styleId="screenreader-only">
    <w:name w:val="screenreader-only"/>
    <w:basedOn w:val="DefaultParagraphFont"/>
    <w:rsid w:val="008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2022-12-03T15:52:00Z</cp:lastPrinted>
  <dcterms:created xsi:type="dcterms:W3CDTF">2022-12-03T15:52:00Z</dcterms:created>
  <dcterms:modified xsi:type="dcterms:W3CDTF">2022-12-09T01:53:00Z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id="EvTzs2Zd"/&gt;&lt;style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