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C944" w14:textId="77777777" w:rsidR="00BC5D22" w:rsidRDefault="00BC5D22" w:rsidP="0013525A">
      <w:pPr>
        <w:pStyle w:val="Heading1"/>
      </w:pPr>
      <w:r>
        <w:t>Innate Immune System</w:t>
      </w:r>
    </w:p>
    <w:p w14:paraId="2DE64CF3" w14:textId="7E2A095E" w:rsidR="00BC5D22" w:rsidRDefault="00BC5D22" w:rsidP="0013525A">
      <w:pPr>
        <w:pStyle w:val="Heading2"/>
      </w:pPr>
      <w:r>
        <w:t>Complement</w:t>
      </w:r>
      <w:r w:rsidR="005D62F4">
        <w:t xml:space="preserve"> system</w:t>
      </w:r>
      <w:r>
        <w:t>: proteins attached to the bacteria</w:t>
      </w:r>
      <w:r w:rsidR="00B064D5">
        <w:t>, is initiated by</w:t>
      </w:r>
      <w:r>
        <w:t>:</w:t>
      </w:r>
    </w:p>
    <w:p w14:paraId="2F7DDD67" w14:textId="3A677452" w:rsidR="004B51E4" w:rsidRDefault="00152504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Lectin pathway:</w:t>
      </w:r>
      <w:r>
        <w:rPr>
          <w:rFonts w:ascii="Helvetica" w:hAnsi="Helvetica"/>
        </w:rPr>
        <w:t xml:space="preserve"> </w:t>
      </w:r>
      <w:r w:rsidR="008B1181">
        <w:rPr>
          <w:rFonts w:ascii="Helvetica" w:hAnsi="Helvetica"/>
        </w:rPr>
        <w:t>mannose-binding lectin (MBL) binds to the mannose residues or these carbohydrate sequences found on the pathogen surface</w:t>
      </w:r>
      <w:r w:rsidR="00BC5D22">
        <w:rPr>
          <w:rFonts w:ascii="Helvetica" w:hAnsi="Helvetica"/>
        </w:rPr>
        <w:t>.</w:t>
      </w:r>
    </w:p>
    <w:p w14:paraId="7DC3D0C5" w14:textId="1454DDCD" w:rsidR="00BC5D22" w:rsidRDefault="00BC5D22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Classical</w:t>
      </w:r>
      <w:r w:rsidR="00B13B38" w:rsidRPr="0013525A">
        <w:rPr>
          <w:rFonts w:ascii="Helvetica" w:hAnsi="Helvetica"/>
          <w:b/>
          <w:bCs/>
        </w:rPr>
        <w:t xml:space="preserve"> pathway</w:t>
      </w:r>
      <w:r w:rsidR="00B13B38">
        <w:rPr>
          <w:rFonts w:ascii="Helvetica" w:hAnsi="Helvetica"/>
        </w:rPr>
        <w:t>:</w:t>
      </w:r>
      <w:r w:rsidR="009B2029">
        <w:rPr>
          <w:rFonts w:ascii="Helvetica" w:hAnsi="Helvetica"/>
        </w:rPr>
        <w:t xml:space="preserve"> protein C1q binds </w:t>
      </w:r>
      <w:r w:rsidR="00B60771">
        <w:rPr>
          <w:rFonts w:ascii="Helvetica" w:hAnsi="Helvetica"/>
        </w:rPr>
        <w:t xml:space="preserve">to the pathogen surface or to antibodies </w:t>
      </w:r>
      <w:r w:rsidR="00281424">
        <w:rPr>
          <w:rFonts w:ascii="Helvetica" w:hAnsi="Helvetica"/>
        </w:rPr>
        <w:t>found on the surface of the pathogen</w:t>
      </w:r>
      <w:r w:rsidR="007E50E1">
        <w:rPr>
          <w:rFonts w:ascii="Helvetica" w:hAnsi="Helvetica"/>
        </w:rPr>
        <w:t>.</w:t>
      </w:r>
    </w:p>
    <w:p w14:paraId="6B39703E" w14:textId="522F576B" w:rsidR="007E50E1" w:rsidRDefault="007E50E1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Alternative pathway:</w:t>
      </w:r>
      <w:r>
        <w:rPr>
          <w:rFonts w:ascii="Helvetica" w:hAnsi="Helvetica"/>
        </w:rPr>
        <w:t xml:space="preserve"> </w:t>
      </w:r>
      <w:r w:rsidR="00D11892">
        <w:rPr>
          <w:rFonts w:ascii="Helvetica" w:hAnsi="Helvetica"/>
        </w:rPr>
        <w:t xml:space="preserve">C3 undergoes spontaneous hydrolysis </w:t>
      </w:r>
      <w:r w:rsidR="00227679">
        <w:rPr>
          <w:rFonts w:ascii="Helvetica" w:hAnsi="Helvetica"/>
        </w:rPr>
        <w:t>and binds to other complement proteins at the surface of the pathogen.</w:t>
      </w:r>
    </w:p>
    <w:p w14:paraId="24899EE8" w14:textId="6CC54FE4" w:rsidR="00227679" w:rsidRDefault="009A0AAD" w:rsidP="00744A29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 xml:space="preserve">All these 3 pathways result in generating </w:t>
      </w:r>
      <w:r w:rsidRPr="00785DF3">
        <w:rPr>
          <w:rFonts w:ascii="Helvetica" w:hAnsi="Helvetica"/>
          <w:b/>
          <w:bCs/>
        </w:rPr>
        <w:t>C3 convertase</w:t>
      </w:r>
      <w:r w:rsidR="0057406E">
        <w:rPr>
          <w:rFonts w:ascii="Helvetica" w:hAnsi="Helvetica"/>
        </w:rPr>
        <w:t>, which cleaves C3, leaving a soluble C3b which is bound to the surface of the pathogen.</w:t>
      </w:r>
    </w:p>
    <w:p w14:paraId="2B9A79EB" w14:textId="416BACCC" w:rsidR="002D5078" w:rsidRDefault="002D5078" w:rsidP="00744A29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>C3 convertase results in 3 effects:</w:t>
      </w:r>
    </w:p>
    <w:p w14:paraId="1B50C799" w14:textId="77538C1A" w:rsidR="002D5078" w:rsidRDefault="00026E30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Fragments that cleave such as C3a and C5a are inflammatory signals</w:t>
      </w:r>
      <w:r w:rsidR="00CE16D7">
        <w:rPr>
          <w:rFonts w:ascii="Helvetica" w:hAnsi="Helvetica"/>
        </w:rPr>
        <w:t xml:space="preserve"> which signal to the cell that something is happening at the site of infection</w:t>
      </w:r>
      <w:r w:rsidR="00386455">
        <w:rPr>
          <w:rFonts w:ascii="Helvetica" w:hAnsi="Helvetica"/>
        </w:rPr>
        <w:t>, bot recruit and activate immune cells.</w:t>
      </w:r>
    </w:p>
    <w:p w14:paraId="41A6D83B" w14:textId="41FF56D6" w:rsidR="00386455" w:rsidRDefault="00386455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It helps cells phagocytose or eat the pathogens because </w:t>
      </w:r>
      <w:r w:rsidR="00A06944">
        <w:rPr>
          <w:rFonts w:ascii="Helvetica" w:hAnsi="Helvetica"/>
        </w:rPr>
        <w:t xml:space="preserve">immune cells have receptors </w:t>
      </w:r>
      <w:r w:rsidR="007D3587">
        <w:rPr>
          <w:rFonts w:ascii="Helvetica" w:hAnsi="Helvetica"/>
        </w:rPr>
        <w:t>for C3b</w:t>
      </w:r>
      <w:r w:rsidR="0013525A">
        <w:rPr>
          <w:rFonts w:ascii="Helvetica" w:hAnsi="Helvetica"/>
        </w:rPr>
        <w:t>.</w:t>
      </w:r>
    </w:p>
    <w:p w14:paraId="535F60E9" w14:textId="232E9202" w:rsidR="007D3587" w:rsidRDefault="007D3587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It results through a series of additional </w:t>
      </w:r>
      <w:r w:rsidR="00653FBA">
        <w:rPr>
          <w:rFonts w:ascii="Helvetica" w:hAnsi="Helvetica"/>
        </w:rPr>
        <w:t xml:space="preserve">protein interactions which leads to formation of a </w:t>
      </w:r>
      <w:r w:rsidR="00653FBA" w:rsidRPr="00785DF3">
        <w:rPr>
          <w:rFonts w:ascii="Helvetica" w:hAnsi="Helvetica"/>
          <w:b/>
          <w:bCs/>
        </w:rPr>
        <w:t>membrane-attack complex (MAC)</w:t>
      </w:r>
      <w:r w:rsidR="00653FBA">
        <w:rPr>
          <w:rFonts w:ascii="Helvetica" w:hAnsi="Helvetica"/>
        </w:rPr>
        <w:t xml:space="preserve"> which disrupts cell membrane and cause cell lysis.</w:t>
      </w:r>
    </w:p>
    <w:p w14:paraId="389EDFE0" w14:textId="77777777" w:rsidR="0013525A" w:rsidRPr="0013525A" w:rsidRDefault="0013525A" w:rsidP="0013525A">
      <w:pPr>
        <w:rPr>
          <w:rFonts w:ascii="Helvetica" w:hAnsi="Helvetica"/>
        </w:rPr>
      </w:pPr>
    </w:p>
    <w:p w14:paraId="3D49C42C" w14:textId="2A3F90EB" w:rsidR="00653FBA" w:rsidRDefault="00C379F4" w:rsidP="0013525A">
      <w:pPr>
        <w:pStyle w:val="ListParagraph"/>
        <w:ind w:left="0"/>
        <w:rPr>
          <w:rFonts w:ascii="Helvetica" w:hAnsi="Helvetica"/>
        </w:rPr>
      </w:pPr>
      <w:r w:rsidRPr="00785DF3">
        <w:rPr>
          <w:rFonts w:ascii="Helvetica" w:hAnsi="Helvetica"/>
          <w:i/>
          <w:iCs/>
        </w:rPr>
        <w:t xml:space="preserve">Complement system: </w:t>
      </w:r>
      <w:r w:rsidR="003A6CFA" w:rsidRPr="00785DF3">
        <w:rPr>
          <w:rFonts w:ascii="Helvetica" w:hAnsi="Helvetica"/>
          <w:i/>
          <w:iCs/>
        </w:rPr>
        <w:t>security monitoring and land mines</w:t>
      </w:r>
      <w:r w:rsidR="003A6CFA">
        <w:rPr>
          <w:rFonts w:ascii="Helvetica" w:hAnsi="Helvetica"/>
        </w:rPr>
        <w:t>.</w:t>
      </w:r>
    </w:p>
    <w:p w14:paraId="4633A8CD" w14:textId="3C581045" w:rsidR="00225A41" w:rsidRDefault="00225A41" w:rsidP="0013525A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>Complement signals to the immune cells in the blood and 3 major events happen:</w:t>
      </w:r>
    </w:p>
    <w:p w14:paraId="2DCE3C39" w14:textId="3492DCB4" w:rsidR="00225A41" w:rsidRDefault="00225A41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>Increase vascular permeability so proteins and cells can move from the blood to the site of infection</w:t>
      </w:r>
      <w:r w:rsidR="00920883">
        <w:rPr>
          <w:rFonts w:ascii="Helvetica" w:hAnsi="Helvetica"/>
        </w:rPr>
        <w:t>.</w:t>
      </w:r>
    </w:p>
    <w:p w14:paraId="15B728A9" w14:textId="35897AEC" w:rsidR="00EA1E31" w:rsidRDefault="00EA1E31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>Activate cytokines</w:t>
      </w:r>
      <w:r w:rsidR="00920883">
        <w:rPr>
          <w:rFonts w:ascii="Helvetica" w:hAnsi="Helvetica"/>
        </w:rPr>
        <w:t>.</w:t>
      </w:r>
    </w:p>
    <w:p w14:paraId="4C82ECC0" w14:textId="1FD62C8B" w:rsidR="00785DF3" w:rsidRDefault="00785DF3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 xml:space="preserve">Chemokines, subset of cytokines, induce cell </w:t>
      </w:r>
      <w:proofErr w:type="gramStart"/>
      <w:r>
        <w:rPr>
          <w:rFonts w:ascii="Helvetica" w:hAnsi="Helvetica"/>
        </w:rPr>
        <w:t>migratio</w:t>
      </w:r>
      <w:r w:rsidR="00FE0129">
        <w:rPr>
          <w:rFonts w:ascii="Helvetica" w:hAnsi="Helvetica"/>
        </w:rPr>
        <w:t>n</w:t>
      </w:r>
      <w:proofErr w:type="gramEnd"/>
    </w:p>
    <w:p w14:paraId="173E1801" w14:textId="1DC00F2C" w:rsidR="00F1467F" w:rsidRDefault="00F1467F" w:rsidP="009F61FA">
      <w:pPr>
        <w:pStyle w:val="Heading1"/>
      </w:pPr>
      <w:r>
        <w:t>Cells of the Innate Immune System</w:t>
      </w:r>
    </w:p>
    <w:p w14:paraId="280190F2" w14:textId="3C24A238" w:rsidR="00F1467F" w:rsidRDefault="00A167C2" w:rsidP="00EA1E31">
      <w:pPr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 xml:space="preserve">Neutrophils </w:t>
      </w:r>
      <w:r w:rsidR="00A841EF" w:rsidRPr="00CB78BC">
        <w:rPr>
          <w:rFonts w:ascii="Helvetica" w:hAnsi="Helvetica"/>
          <w:i/>
          <w:iCs/>
        </w:rPr>
        <w:t xml:space="preserve">(frontline soldiers) </w:t>
      </w:r>
      <w:r>
        <w:rPr>
          <w:rFonts w:ascii="Helvetica" w:hAnsi="Helvetica"/>
        </w:rPr>
        <w:t>destroy pathogens:</w:t>
      </w:r>
    </w:p>
    <w:p w14:paraId="1B6E5A78" w14:textId="2DBB7805" w:rsidR="00A167C2" w:rsidRPr="00FE0129" w:rsidRDefault="008232DE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</w:rPr>
        <w:t>Antimicrobial peptides</w:t>
      </w:r>
    </w:p>
    <w:p w14:paraId="5CD22287" w14:textId="0F138ADC" w:rsidR="008232DE" w:rsidRPr="00FE0129" w:rsidRDefault="008232DE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</w:rPr>
        <w:t>Enzymes</w:t>
      </w:r>
    </w:p>
    <w:p w14:paraId="75E6A180" w14:textId="7B0F451D" w:rsidR="008232DE" w:rsidRPr="00FE0129" w:rsidRDefault="00AD4521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  <w:b/>
          <w:bCs/>
        </w:rPr>
        <w:t>Neutrophil extracellular traps (NET)</w:t>
      </w:r>
      <w:r w:rsidRPr="00FE0129">
        <w:rPr>
          <w:rFonts w:ascii="Helvetica" w:hAnsi="Helvetica"/>
        </w:rPr>
        <w:t>: formed by long strands of DNA mixed with anti-microbial peptides</w:t>
      </w:r>
      <w:r w:rsidR="007747D2" w:rsidRPr="00FE0129">
        <w:rPr>
          <w:rFonts w:ascii="Helvetica" w:hAnsi="Helvetica"/>
        </w:rPr>
        <w:t>, initiated by the generation of reactive oxygen species</w:t>
      </w:r>
      <w:r w:rsidR="00FC455A" w:rsidRPr="00FE0129">
        <w:rPr>
          <w:rFonts w:ascii="Helvetica" w:hAnsi="Helvetica"/>
        </w:rPr>
        <w:t xml:space="preserve"> (ROS)</w:t>
      </w:r>
      <w:r w:rsidR="007747D2" w:rsidRPr="00FE0129">
        <w:rPr>
          <w:rFonts w:ascii="Helvetica" w:hAnsi="Helvetica"/>
        </w:rPr>
        <w:t>; the nuclei lose their lobules; the nucleic acid material fills the cytoplasm mixing wit</w:t>
      </w:r>
      <w:r w:rsidR="00086248" w:rsidRPr="00FE0129">
        <w:rPr>
          <w:rFonts w:ascii="Helvetica" w:hAnsi="Helvetica"/>
        </w:rPr>
        <w:t>h</w:t>
      </w:r>
      <w:r w:rsidR="007747D2" w:rsidRPr="00FE0129">
        <w:rPr>
          <w:rFonts w:ascii="Helvetica" w:hAnsi="Helvetica"/>
        </w:rPr>
        <w:t xml:space="preserve"> the neutrophil</w:t>
      </w:r>
      <w:r w:rsidR="008D3195" w:rsidRPr="00FE0129">
        <w:rPr>
          <w:rFonts w:ascii="Helvetica" w:hAnsi="Helvetica"/>
        </w:rPr>
        <w:t xml:space="preserve"> granules which contain the ant</w:t>
      </w:r>
      <w:r w:rsidR="004633BC" w:rsidRPr="00FE0129">
        <w:rPr>
          <w:rFonts w:ascii="Helvetica" w:hAnsi="Helvetica"/>
        </w:rPr>
        <w:t>i</w:t>
      </w:r>
      <w:r w:rsidR="008D3195" w:rsidRPr="00FE0129">
        <w:rPr>
          <w:rFonts w:ascii="Helvetica" w:hAnsi="Helvetica"/>
        </w:rPr>
        <w:t>-microbial peptides and ROS.</w:t>
      </w:r>
      <w:r w:rsidR="004633BC" w:rsidRPr="00FE0129">
        <w:rPr>
          <w:rFonts w:ascii="Helvetica" w:hAnsi="Helvetica"/>
        </w:rPr>
        <w:t xml:space="preserve"> Then the cells release the nets nuclei acidic material </w:t>
      </w:r>
      <w:r w:rsidR="00ED7D31" w:rsidRPr="00FE0129">
        <w:rPr>
          <w:rFonts w:ascii="Helvetica" w:hAnsi="Helvetica"/>
        </w:rPr>
        <w:t xml:space="preserve">which kills the bacteria through concentrating anti-microbial </w:t>
      </w:r>
      <w:r w:rsidR="005C6F3C" w:rsidRPr="00FE0129">
        <w:rPr>
          <w:rFonts w:ascii="Helvetica" w:hAnsi="Helvetica"/>
        </w:rPr>
        <w:t>peptides which are bound to the sticky DNA.</w:t>
      </w:r>
    </w:p>
    <w:p w14:paraId="295FFB46" w14:textId="40781CA4" w:rsidR="00453625" w:rsidRDefault="00453625" w:rsidP="00EA1E31">
      <w:pPr>
        <w:rPr>
          <w:rFonts w:ascii="Helvetica" w:hAnsi="Helvetica"/>
        </w:rPr>
      </w:pPr>
      <w:r>
        <w:rPr>
          <w:rFonts w:ascii="Helvetica" w:hAnsi="Helvetica"/>
        </w:rPr>
        <w:t>With neutrophil death, there is local tissue damage, not only to these factors that hurt the bacteria but also damage the local tissue where inflammation is occurring.</w:t>
      </w:r>
    </w:p>
    <w:p w14:paraId="5585E61F" w14:textId="7944842F" w:rsidR="00827C25" w:rsidRDefault="00827C25" w:rsidP="00FE0129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FE0129">
        <w:rPr>
          <w:rFonts w:ascii="Helvetica" w:hAnsi="Helvetica"/>
          <w:b/>
          <w:bCs/>
        </w:rPr>
        <w:t>Danger-associated Molecular Patterns (DAMPs)</w:t>
      </w:r>
      <w:r w:rsidRPr="00FE0129">
        <w:rPr>
          <w:rFonts w:ascii="Helvetica" w:hAnsi="Helvetica"/>
        </w:rPr>
        <w:t>: cells and tissue release</w:t>
      </w:r>
      <w:r w:rsidR="00231FB8" w:rsidRPr="00FE0129">
        <w:rPr>
          <w:rFonts w:ascii="Helvetica" w:hAnsi="Helvetica"/>
        </w:rPr>
        <w:t>, a way for the body to recognize that there’s been damage done to the tissue thus many</w:t>
      </w:r>
      <w:r w:rsidR="00F25473" w:rsidRPr="00FE0129">
        <w:rPr>
          <w:rFonts w:ascii="Helvetica" w:hAnsi="Helvetica"/>
        </w:rPr>
        <w:t xml:space="preserve"> DAMPs discovered have been found to have intracellular origin. </w:t>
      </w:r>
      <w:r w:rsidR="00E56735" w:rsidRPr="00FE0129">
        <w:rPr>
          <w:rFonts w:ascii="Helvetica" w:hAnsi="Helvetica"/>
        </w:rPr>
        <w:t xml:space="preserve"> Each of the DAMPs </w:t>
      </w:r>
      <w:r w:rsidR="00E56735" w:rsidRPr="00FE0129">
        <w:rPr>
          <w:rFonts w:ascii="Helvetica" w:hAnsi="Helvetica"/>
        </w:rPr>
        <w:lastRenderedPageBreak/>
        <w:t>activates known cellular receptors DAMP interacts with receptor it induces a cell signaling cascade that changes transcriptional regulation in the cell activating or increasing inflammatory state of the cell.</w:t>
      </w:r>
      <w:r w:rsidR="00FD1269">
        <w:rPr>
          <w:rFonts w:ascii="Helvetica" w:hAnsi="Helvetica"/>
        </w:rPr>
        <w:t xml:space="preserve"> DAMP can activate macrophage which secrete cytokines</w:t>
      </w:r>
      <w:r w:rsidR="008740E6">
        <w:rPr>
          <w:rFonts w:ascii="Helvetica" w:hAnsi="Helvetica"/>
        </w:rPr>
        <w:t xml:space="preserve">: </w:t>
      </w:r>
      <w:r w:rsidR="008740E6" w:rsidRPr="002D1F4E">
        <w:rPr>
          <w:rFonts w:ascii="Helvetica" w:hAnsi="Helvetica"/>
          <w:i/>
          <w:iCs/>
        </w:rPr>
        <w:t>TNF-alpha, IL-</w:t>
      </w:r>
      <w:r w:rsidR="003A399A" w:rsidRPr="002D1F4E">
        <w:rPr>
          <w:rFonts w:ascii="Helvetica" w:hAnsi="Helvetica"/>
          <w:i/>
          <w:iCs/>
        </w:rPr>
        <w:t>6</w:t>
      </w:r>
      <w:r w:rsidR="003A399A">
        <w:rPr>
          <w:rFonts w:ascii="Helvetica" w:hAnsi="Helvetica"/>
        </w:rPr>
        <w:t>; that</w:t>
      </w:r>
      <w:r w:rsidR="00FD33B1">
        <w:rPr>
          <w:rFonts w:ascii="Helvetica" w:hAnsi="Helvetica"/>
        </w:rPr>
        <w:t xml:space="preserve"> recruit additional </w:t>
      </w:r>
      <w:r w:rsidR="00F1353D">
        <w:rPr>
          <w:rFonts w:ascii="Helvetica" w:hAnsi="Helvetica"/>
        </w:rPr>
        <w:t>neutrophils</w:t>
      </w:r>
      <w:r w:rsidR="008740E6">
        <w:rPr>
          <w:rFonts w:ascii="Helvetica" w:hAnsi="Helvetica"/>
        </w:rPr>
        <w:t xml:space="preserve"> to the </w:t>
      </w:r>
      <w:proofErr w:type="gramStart"/>
      <w:r w:rsidR="008740E6">
        <w:rPr>
          <w:rFonts w:ascii="Helvetica" w:hAnsi="Helvetica"/>
        </w:rPr>
        <w:t>site</w:t>
      </w:r>
      <w:proofErr w:type="gramEnd"/>
      <w:r w:rsidR="005A5F5C">
        <w:rPr>
          <w:rFonts w:ascii="Helvetica" w:hAnsi="Helvetica"/>
        </w:rPr>
        <w:t xml:space="preserve"> and they begin phagocytose pathogens </w:t>
      </w:r>
      <w:r w:rsidR="00DA2695">
        <w:rPr>
          <w:rFonts w:ascii="Helvetica" w:hAnsi="Helvetica"/>
        </w:rPr>
        <w:t>around</w:t>
      </w:r>
      <w:r w:rsidR="005A5F5C">
        <w:rPr>
          <w:rFonts w:ascii="Helvetica" w:hAnsi="Helvetica"/>
        </w:rPr>
        <w:t xml:space="preserve"> them.</w:t>
      </w:r>
    </w:p>
    <w:p w14:paraId="078E86CE" w14:textId="14048EE7" w:rsidR="00676042" w:rsidRDefault="00676042" w:rsidP="00FE0129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76042">
        <w:rPr>
          <w:rFonts w:ascii="Helvetica" w:hAnsi="Helvetica"/>
          <w:b/>
          <w:bCs/>
        </w:rPr>
        <w:t>Pathogen-associated Molecular Pattern</w:t>
      </w:r>
      <w:r>
        <w:rPr>
          <w:rFonts w:ascii="Helvetica" w:hAnsi="Helvetica"/>
        </w:rPr>
        <w:t xml:space="preserve"> (PAMPs)</w:t>
      </w:r>
      <w:r w:rsidR="002211B5">
        <w:rPr>
          <w:rFonts w:ascii="Helvetica" w:hAnsi="Helvetica"/>
        </w:rPr>
        <w:t xml:space="preserve">: signals from the pathogen itself activate macrophages or DCs. </w:t>
      </w:r>
      <w:r w:rsidR="00AD3908">
        <w:rPr>
          <w:rFonts w:ascii="Helvetica" w:hAnsi="Helvetica"/>
        </w:rPr>
        <w:t xml:space="preserve">Detect pathogens living in the extracellular space or are phagocytosed. </w:t>
      </w:r>
      <w:r w:rsidR="002211B5">
        <w:rPr>
          <w:rFonts w:ascii="Helvetica" w:hAnsi="Helvetica"/>
        </w:rPr>
        <w:t>TLR</w:t>
      </w:r>
      <w:r w:rsidR="00A8213B">
        <w:rPr>
          <w:rFonts w:ascii="Helvetica" w:hAnsi="Helvetica"/>
        </w:rPr>
        <w:t>s</w:t>
      </w:r>
      <w:r w:rsidR="002211B5">
        <w:rPr>
          <w:rFonts w:ascii="Helvetica" w:hAnsi="Helvetica"/>
        </w:rPr>
        <w:t xml:space="preserve"> composed of multiple leucine-rich repeats useful to recognize PAMPs. TLRs membrane associated proteins</w:t>
      </w:r>
      <w:r w:rsidR="00A8213B">
        <w:rPr>
          <w:rFonts w:ascii="Helvetica" w:hAnsi="Helvetica"/>
        </w:rPr>
        <w:t xml:space="preserve">; some located at surface of the cell or located on endocytic vesicles where they survey </w:t>
      </w:r>
      <w:r w:rsidR="00922E75">
        <w:rPr>
          <w:rFonts w:ascii="Helvetica" w:hAnsi="Helvetica"/>
        </w:rPr>
        <w:t xml:space="preserve">degraded contents of pathogens taken up by endocytosis. </w:t>
      </w:r>
      <w:r w:rsidR="00A0530A" w:rsidRPr="00A77794">
        <w:rPr>
          <w:rFonts w:ascii="Helvetica" w:hAnsi="Helvetica"/>
          <w:b/>
          <w:bCs/>
        </w:rPr>
        <w:t>TLR-9:</w:t>
      </w:r>
      <w:r w:rsidR="00A0530A">
        <w:rPr>
          <w:rFonts w:ascii="Helvetica" w:hAnsi="Helvetica"/>
        </w:rPr>
        <w:t xml:space="preserve"> DNA with unmethylated CpG once the genome has been degraded in the lysosome.</w:t>
      </w:r>
    </w:p>
    <w:p w14:paraId="29F5CB21" w14:textId="77777777" w:rsidR="00EC7C03" w:rsidRDefault="00EC7C03" w:rsidP="00950B7C">
      <w:pPr>
        <w:ind w:left="360"/>
        <w:rPr>
          <w:rFonts w:ascii="Helvetica" w:hAnsi="Helvetica"/>
        </w:rPr>
      </w:pPr>
    </w:p>
    <w:p w14:paraId="07454D56" w14:textId="2185ED85" w:rsidR="00950B7C" w:rsidRDefault="00950B7C" w:rsidP="00950B7C">
      <w:pPr>
        <w:ind w:left="360"/>
        <w:rPr>
          <w:rFonts w:ascii="Helvetica" w:hAnsi="Helvetica"/>
        </w:rPr>
      </w:pPr>
      <w:r w:rsidRPr="00950B7C">
        <w:rPr>
          <w:rFonts w:ascii="Helvetica" w:hAnsi="Helvetica"/>
        </w:rPr>
        <w:t>Two classes</w:t>
      </w:r>
      <w:r>
        <w:rPr>
          <w:rFonts w:ascii="Helvetica" w:hAnsi="Helvetica"/>
        </w:rPr>
        <w:t xml:space="preserve"> of receptors that can detect pathogens </w:t>
      </w:r>
      <w:r w:rsidR="006B573C">
        <w:rPr>
          <w:rFonts w:ascii="Helvetica" w:hAnsi="Helvetica"/>
        </w:rPr>
        <w:t xml:space="preserve">(viruses) exist and are replicated </w:t>
      </w:r>
      <w:r>
        <w:rPr>
          <w:rFonts w:ascii="Helvetica" w:hAnsi="Helvetica"/>
        </w:rPr>
        <w:t xml:space="preserve">in the </w:t>
      </w:r>
      <w:r w:rsidR="006B573C">
        <w:rPr>
          <w:rFonts w:ascii="Helvetica" w:hAnsi="Helvetica"/>
        </w:rPr>
        <w:t>c</w:t>
      </w:r>
      <w:r>
        <w:rPr>
          <w:rFonts w:ascii="Helvetica" w:hAnsi="Helvetica"/>
        </w:rPr>
        <w:t>y</w:t>
      </w:r>
      <w:r w:rsidR="00D16B74">
        <w:rPr>
          <w:rFonts w:ascii="Helvetica" w:hAnsi="Helvetica"/>
        </w:rPr>
        <w:t>t</w:t>
      </w:r>
      <w:r>
        <w:rPr>
          <w:rFonts w:ascii="Helvetica" w:hAnsi="Helvetica"/>
        </w:rPr>
        <w:t>osol and signal their presence to the immune system:</w:t>
      </w:r>
    </w:p>
    <w:p w14:paraId="2106C12E" w14:textId="43E10455" w:rsidR="00950B7C" w:rsidRPr="006D4ECE" w:rsidRDefault="00950B7C" w:rsidP="006D4ECE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D4ECE">
        <w:rPr>
          <w:rFonts w:ascii="Helvetica" w:hAnsi="Helvetica"/>
        </w:rPr>
        <w:t xml:space="preserve">Members of the nucleotide oligomerization domain family or </w:t>
      </w:r>
      <w:r w:rsidRPr="006D4ECE">
        <w:rPr>
          <w:rFonts w:ascii="Helvetica" w:hAnsi="Helvetica"/>
          <w:b/>
          <w:bCs/>
        </w:rPr>
        <w:t>NOD proteins</w:t>
      </w:r>
      <w:r w:rsidR="00D16B74" w:rsidRPr="006D4ECE">
        <w:rPr>
          <w:rFonts w:ascii="Helvetica" w:hAnsi="Helvetica"/>
          <w:b/>
          <w:bCs/>
        </w:rPr>
        <w:t>.</w:t>
      </w:r>
      <w:r w:rsidR="00D16B74" w:rsidRPr="006D4ECE">
        <w:rPr>
          <w:rFonts w:ascii="Helvetica" w:hAnsi="Helvetica"/>
        </w:rPr>
        <w:t xml:space="preserve"> NOD 2 can detect bacterial proteoglycans of intracellular bacteria. NOD2 detects its ligand muramyl </w:t>
      </w:r>
      <w:proofErr w:type="spellStart"/>
      <w:r w:rsidR="00D16B74" w:rsidRPr="006D4ECE">
        <w:rPr>
          <w:rFonts w:ascii="Helvetica" w:hAnsi="Helvetica"/>
        </w:rPr>
        <w:t>diptide</w:t>
      </w:r>
      <w:proofErr w:type="spellEnd"/>
      <w:r w:rsidR="00D16B74" w:rsidRPr="006D4ECE">
        <w:rPr>
          <w:rFonts w:ascii="Helvetica" w:hAnsi="Helvetica"/>
        </w:rPr>
        <w:t>, it sends the signal to the nucleus to activate transcription.</w:t>
      </w:r>
    </w:p>
    <w:p w14:paraId="2494E655" w14:textId="047BEED4" w:rsidR="00D16B74" w:rsidRPr="006D4ECE" w:rsidRDefault="00D16B74" w:rsidP="006D4ECE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D4ECE">
        <w:rPr>
          <w:rFonts w:ascii="Helvetica" w:hAnsi="Helvetica"/>
        </w:rPr>
        <w:t>Intracellular receptor proteins that contain an RNA helicase domain and caspase recruitment domain (car domain)</w:t>
      </w:r>
      <w:r w:rsidR="001A5FC2" w:rsidRPr="006D4ECE">
        <w:rPr>
          <w:rFonts w:ascii="Helvetica" w:hAnsi="Helvetica"/>
        </w:rPr>
        <w:t xml:space="preserve"> </w:t>
      </w:r>
      <w:r w:rsidR="001A5FC2" w:rsidRPr="000114F5">
        <w:rPr>
          <w:rFonts w:ascii="Helvetica" w:hAnsi="Helvetica"/>
          <w:b/>
          <w:bCs/>
        </w:rPr>
        <w:t>RIG-I</w:t>
      </w:r>
      <w:r w:rsidR="00E0758E" w:rsidRPr="006D4ECE">
        <w:rPr>
          <w:rFonts w:ascii="Helvetica" w:hAnsi="Helvetica"/>
        </w:rPr>
        <w:t xml:space="preserve"> recognize double-stranded RNAs component of many RNA viruses. </w:t>
      </w:r>
      <w:r w:rsidR="006D4ECE" w:rsidRPr="006D4ECE">
        <w:rPr>
          <w:rFonts w:ascii="Helvetica" w:hAnsi="Helvetica"/>
        </w:rPr>
        <w:t xml:space="preserve">Send signal to the nucleus but </w:t>
      </w:r>
      <w:r w:rsidR="00EC7C03" w:rsidRPr="006D4ECE">
        <w:rPr>
          <w:rFonts w:ascii="Helvetica" w:hAnsi="Helvetica"/>
        </w:rPr>
        <w:t>unlike</w:t>
      </w:r>
      <w:r w:rsidR="006D4ECE" w:rsidRPr="006D4ECE">
        <w:rPr>
          <w:rFonts w:ascii="Helvetica" w:hAnsi="Helvetica"/>
        </w:rPr>
        <w:t xml:space="preserve"> TLRs or NODs activate production of type 1 </w:t>
      </w:r>
      <w:r w:rsidR="00EC7C03" w:rsidRPr="006D4ECE">
        <w:rPr>
          <w:rFonts w:ascii="Helvetica" w:hAnsi="Helvetica"/>
        </w:rPr>
        <w:t>interferons</w:t>
      </w:r>
      <w:r w:rsidR="006D4ECE" w:rsidRPr="006D4ECE">
        <w:rPr>
          <w:rFonts w:ascii="Helvetica" w:hAnsi="Helvetica"/>
        </w:rPr>
        <w:t>.</w:t>
      </w:r>
    </w:p>
    <w:p w14:paraId="3DC1C610" w14:textId="19C9A46D" w:rsidR="00CE16D7" w:rsidRDefault="005E4323" w:rsidP="00744A29">
      <w:pPr>
        <w:pStyle w:val="ListParagraph"/>
        <w:ind w:left="0"/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>Macrophages</w:t>
      </w:r>
      <w:r w:rsidRPr="00CB78BC">
        <w:rPr>
          <w:rFonts w:ascii="Helvetica" w:hAnsi="Helvetica"/>
          <w:i/>
          <w:iCs/>
        </w:rPr>
        <w:t xml:space="preserve"> recognize DAMPs and PAMPs, cell resident act as sentinel.</w:t>
      </w:r>
      <w:r w:rsidR="006949B5">
        <w:rPr>
          <w:rFonts w:ascii="Helvetica" w:hAnsi="Helvetica"/>
        </w:rPr>
        <w:t xml:space="preserve"> No need to be recruited, first cell to respond.</w:t>
      </w:r>
    </w:p>
    <w:p w14:paraId="3CB79334" w14:textId="345B2CF7" w:rsidR="006949B5" w:rsidRPr="00CB78BC" w:rsidRDefault="006949B5" w:rsidP="00744A29">
      <w:pPr>
        <w:pStyle w:val="ListParagraph"/>
        <w:ind w:left="0"/>
        <w:rPr>
          <w:rFonts w:ascii="Helvetica" w:hAnsi="Helvetica"/>
          <w:i/>
          <w:iCs/>
        </w:rPr>
      </w:pPr>
      <w:r w:rsidRPr="00CB78BC">
        <w:rPr>
          <w:rFonts w:ascii="Helvetica" w:hAnsi="Helvetica"/>
          <w:i/>
          <w:iCs/>
        </w:rPr>
        <w:t>TLRs and NOD receptor act as radars and alert the sentinels.</w:t>
      </w:r>
    </w:p>
    <w:p w14:paraId="1F5C6787" w14:textId="5C347788" w:rsidR="006949B5" w:rsidRDefault="006949B5" w:rsidP="006949B5">
      <w:pPr>
        <w:pStyle w:val="Heading1"/>
      </w:pPr>
      <w:r>
        <w:t>Adaptive Immune System</w:t>
      </w:r>
    </w:p>
    <w:p w14:paraId="263DB79A" w14:textId="450D483B" w:rsidR="006949B5" w:rsidRDefault="008C3246" w:rsidP="006949B5">
      <w:pPr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>DCs</w:t>
      </w:r>
      <w:r w:rsidR="00CB78BC" w:rsidRPr="00CB78BC">
        <w:rPr>
          <w:rFonts w:ascii="Helvetica" w:hAnsi="Helvetica"/>
          <w:i/>
          <w:iCs/>
        </w:rPr>
        <w:t>, spies of the immune system</w:t>
      </w:r>
      <w:r w:rsidR="00CB78BC">
        <w:rPr>
          <w:rFonts w:ascii="Helvetica" w:hAnsi="Helvetica"/>
        </w:rPr>
        <w:t xml:space="preserve">, </w:t>
      </w:r>
      <w:r w:rsidRPr="008C3246">
        <w:rPr>
          <w:rFonts w:ascii="Helvetica" w:hAnsi="Helvetica"/>
        </w:rPr>
        <w:t>activated by complement, DAMPs or PAMPs</w:t>
      </w:r>
      <w:r>
        <w:rPr>
          <w:rFonts w:ascii="Helvetica" w:hAnsi="Helvetica"/>
        </w:rPr>
        <w:t xml:space="preserve">. </w:t>
      </w:r>
    </w:p>
    <w:p w14:paraId="53E338C3" w14:textId="009B8407" w:rsidR="00807E55" w:rsidRDefault="00807E55" w:rsidP="006949B5">
      <w:pPr>
        <w:rPr>
          <w:rFonts w:ascii="Helvetica" w:hAnsi="Helvetica"/>
        </w:rPr>
      </w:pPr>
      <w:r>
        <w:rPr>
          <w:rFonts w:ascii="Helvetica" w:hAnsi="Helvetica"/>
        </w:rPr>
        <w:t>They can phagocytose pathogens</w:t>
      </w:r>
      <w:r w:rsidR="00CB78BC">
        <w:rPr>
          <w:rFonts w:ascii="Helvetica" w:hAnsi="Helvetica"/>
        </w:rPr>
        <w:t>, they capture pathogens, to transport them to other cells in the lymph node</w:t>
      </w:r>
      <w:r w:rsidR="00C86573">
        <w:rPr>
          <w:rFonts w:ascii="Helvetica" w:hAnsi="Helvetica"/>
        </w:rPr>
        <w:t xml:space="preserve"> (basis of the immune system) to report </w:t>
      </w:r>
      <w:r w:rsidR="001B6AC8">
        <w:rPr>
          <w:rFonts w:ascii="Helvetica" w:hAnsi="Helvetica"/>
        </w:rPr>
        <w:t>on what’s happening at</w:t>
      </w:r>
      <w:r w:rsidR="00C86573">
        <w:rPr>
          <w:rFonts w:ascii="Helvetica" w:hAnsi="Helvetica"/>
        </w:rPr>
        <w:t xml:space="preserve"> the site</w:t>
      </w:r>
      <w:r w:rsidR="00CB78BC">
        <w:rPr>
          <w:rFonts w:ascii="Helvetica" w:hAnsi="Helvetica"/>
        </w:rPr>
        <w:t>.</w:t>
      </w:r>
    </w:p>
    <w:p w14:paraId="641EDBA2" w14:textId="77777777" w:rsidR="00746464" w:rsidRDefault="00C5476A" w:rsidP="006949B5">
      <w:pPr>
        <w:rPr>
          <w:rFonts w:ascii="Helvetica" w:hAnsi="Helvetica"/>
        </w:rPr>
      </w:pPr>
      <w:r>
        <w:rPr>
          <w:rFonts w:ascii="Helvetica" w:hAnsi="Helvetica"/>
        </w:rPr>
        <w:t xml:space="preserve">Lymphatic system formed of vessels of endothelial cells and found in nearly all tissues. </w:t>
      </w:r>
      <w:r w:rsidR="00FE03E5">
        <w:rPr>
          <w:rFonts w:ascii="Helvetica" w:hAnsi="Helvetica"/>
        </w:rPr>
        <w:t xml:space="preserve"> Lymphatic vessels carry extracellular fluid or drain the fluid such as plasma that escape from the blood circulation and re-introduced later to the circulatory system.</w:t>
      </w:r>
      <w:r w:rsidR="00B01784">
        <w:rPr>
          <w:rFonts w:ascii="Helvetica" w:hAnsi="Helvetica"/>
        </w:rPr>
        <w:t xml:space="preserve"> They also serve as a conduit to immune cells like DCs</w:t>
      </w:r>
      <w:r w:rsidR="00F6188B">
        <w:rPr>
          <w:rFonts w:ascii="Helvetica" w:hAnsi="Helvetica"/>
        </w:rPr>
        <w:t>. As DCs migrate toward the lymph node: afferent to efferent lymphatic vessel</w:t>
      </w:r>
      <w:r w:rsidR="00746464">
        <w:rPr>
          <w:rFonts w:ascii="Helvetica" w:hAnsi="Helvetica"/>
        </w:rPr>
        <w:t>:</w:t>
      </w:r>
    </w:p>
    <w:p w14:paraId="15CDA3ED" w14:textId="2265A9C6" w:rsidR="00F94718" w:rsidRPr="00A4463D" w:rsidRDefault="00746464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4463D">
        <w:rPr>
          <w:rFonts w:ascii="Helvetica" w:hAnsi="Helvetica"/>
        </w:rPr>
        <w:t>Low molecular weight antigens, &lt; 70 kilodaltons</w:t>
      </w:r>
      <w:r w:rsidR="00F94718" w:rsidRPr="00A4463D">
        <w:rPr>
          <w:rFonts w:ascii="Helvetica" w:hAnsi="Helvetica"/>
        </w:rPr>
        <w:t>:</w:t>
      </w:r>
    </w:p>
    <w:p w14:paraId="61FAB6C1" w14:textId="5985B064" w:rsidR="00F94718" w:rsidRDefault="00746464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F94718">
        <w:rPr>
          <w:rFonts w:ascii="Helvetica" w:hAnsi="Helvetica"/>
        </w:rPr>
        <w:t>enter the fibroblastic reticular cells (</w:t>
      </w:r>
      <w:r w:rsidR="00F94718" w:rsidRPr="00F94718">
        <w:rPr>
          <w:rFonts w:ascii="Helvetica" w:hAnsi="Helvetica"/>
        </w:rPr>
        <w:t>FRCs) which</w:t>
      </w:r>
      <w:r w:rsidR="005E097F" w:rsidRPr="00F94718">
        <w:rPr>
          <w:rFonts w:ascii="Helvetica" w:hAnsi="Helvetica"/>
        </w:rPr>
        <w:t xml:space="preserve"> lead to B-cell follicle where they are captured by follicular dendritic cells (FTCs)</w:t>
      </w:r>
      <w:r w:rsidR="00D4729F" w:rsidRPr="00F94718">
        <w:rPr>
          <w:rFonts w:ascii="Helvetica" w:hAnsi="Helvetica"/>
        </w:rPr>
        <w:t>.</w:t>
      </w:r>
    </w:p>
    <w:p w14:paraId="672B1ACE" w14:textId="507AD27C" w:rsidR="00C5476A" w:rsidRDefault="00D4729F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F94718">
        <w:rPr>
          <w:rFonts w:ascii="Helvetica" w:hAnsi="Helvetica"/>
        </w:rPr>
        <w:t xml:space="preserve">Alternatively, they can be carried through the lymphatic vessels and captured by digitating macrophages </w:t>
      </w:r>
      <w:r w:rsidR="00CB56BA" w:rsidRPr="00F94718">
        <w:rPr>
          <w:rFonts w:ascii="Helvetica" w:hAnsi="Helvetica"/>
        </w:rPr>
        <w:t xml:space="preserve">within the wall or sampled by </w:t>
      </w:r>
      <w:r w:rsidR="00E02B0F" w:rsidRPr="00F94718">
        <w:rPr>
          <w:rFonts w:ascii="Helvetica" w:hAnsi="Helvetica"/>
        </w:rPr>
        <w:t>these medullary sinus DCs or lymph node resident DCs</w:t>
      </w:r>
      <w:r w:rsidR="00F94718" w:rsidRPr="00F94718">
        <w:rPr>
          <w:rFonts w:ascii="Helvetica" w:hAnsi="Helvetica"/>
        </w:rPr>
        <w:t>.</w:t>
      </w:r>
    </w:p>
    <w:p w14:paraId="672DDF80" w14:textId="0894D237" w:rsidR="00F94718" w:rsidRDefault="00F94718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>
        <w:rPr>
          <w:rFonts w:ascii="Helvetica" w:hAnsi="Helvetica"/>
        </w:rPr>
        <w:t xml:space="preserve">They can move through the endothelial venules </w:t>
      </w:r>
      <w:r w:rsidR="00452CDB">
        <w:rPr>
          <w:rFonts w:ascii="Helvetica" w:hAnsi="Helvetica"/>
        </w:rPr>
        <w:t>back to the blood circulation or the efferent lymph node.</w:t>
      </w:r>
      <w:r w:rsidR="00120329">
        <w:rPr>
          <w:rFonts w:ascii="Helvetica" w:hAnsi="Helvetica"/>
        </w:rPr>
        <w:t>to next lymph node.</w:t>
      </w:r>
    </w:p>
    <w:p w14:paraId="2B2A02D4" w14:textId="20D4BE11" w:rsidR="00A4463D" w:rsidRDefault="00A4463D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4463D">
        <w:rPr>
          <w:rFonts w:ascii="Helvetica" w:hAnsi="Helvetica"/>
        </w:rPr>
        <w:lastRenderedPageBreak/>
        <w:t>High molecular weight antigens</w:t>
      </w:r>
      <w:r w:rsidR="00A816B5">
        <w:rPr>
          <w:rFonts w:ascii="Helvetica" w:hAnsi="Helvetica"/>
        </w:rPr>
        <w:t>: do not follow small ones due to mechanical filtration with FARC conduit</w:t>
      </w:r>
      <w:r w:rsidR="00B1741A">
        <w:rPr>
          <w:rFonts w:ascii="Helvetica" w:hAnsi="Helvetica"/>
        </w:rPr>
        <w:t>s, sampled by resident subcapsular sinus macrophages or DCs.</w:t>
      </w:r>
    </w:p>
    <w:p w14:paraId="45568355" w14:textId="4CF243E6" w:rsidR="0047309E" w:rsidRDefault="0047309E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Particles and immune complex</w:t>
      </w:r>
      <w:r w:rsidR="00334B83">
        <w:rPr>
          <w:rFonts w:ascii="Helvetica" w:hAnsi="Helvetica"/>
        </w:rPr>
        <w:t xml:space="preserve">es (exosomes, macrovesicles, apoptotic bodies, </w:t>
      </w:r>
      <w:proofErr w:type="gramStart"/>
      <w:r w:rsidR="00334B83">
        <w:rPr>
          <w:rFonts w:ascii="Helvetica" w:hAnsi="Helvetica"/>
        </w:rPr>
        <w:t>viruses</w:t>
      </w:r>
      <w:proofErr w:type="gramEnd"/>
      <w:r w:rsidR="00334B83">
        <w:rPr>
          <w:rFonts w:ascii="Helvetica" w:hAnsi="Helvetica"/>
        </w:rPr>
        <w:t xml:space="preserve"> or bacteria</w:t>
      </w:r>
      <w:r w:rsidR="00A63D18">
        <w:rPr>
          <w:rFonts w:ascii="Helvetica" w:hAnsi="Helvetica"/>
        </w:rPr>
        <w:t>),</w:t>
      </w:r>
      <w:r w:rsidR="00750ECA">
        <w:rPr>
          <w:rFonts w:ascii="Helvetica" w:hAnsi="Helvetica"/>
        </w:rPr>
        <w:t xml:space="preserve"> &lt; 1um, </w:t>
      </w:r>
      <w:r w:rsidR="00334B83">
        <w:rPr>
          <w:rFonts w:ascii="Helvetica" w:hAnsi="Helvetica"/>
        </w:rPr>
        <w:t>captured by subcapsular sinus macrophages</w:t>
      </w:r>
      <w:r w:rsidR="00750ECA">
        <w:rPr>
          <w:rFonts w:ascii="Helvetica" w:hAnsi="Helvetica"/>
        </w:rPr>
        <w:t>, DCs.</w:t>
      </w:r>
    </w:p>
    <w:p w14:paraId="1E000AB5" w14:textId="0D43A7C9" w:rsidR="002B77CD" w:rsidRDefault="002B77CD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Transporting or activated DCs become more sensitive to chemokines such as CCL21, migrate toward chemical gradient</w:t>
      </w:r>
      <w:r w:rsidR="00111FE8">
        <w:rPr>
          <w:rFonts w:ascii="Helvetica" w:hAnsi="Helvetica"/>
        </w:rPr>
        <w:t xml:space="preserve">. Can interact with lymph node stromal </w:t>
      </w:r>
      <w:r w:rsidR="00A63D18">
        <w:rPr>
          <w:rFonts w:ascii="Helvetica" w:hAnsi="Helvetica"/>
        </w:rPr>
        <w:t>cells and</w:t>
      </w:r>
      <w:r w:rsidR="00111FE8">
        <w:rPr>
          <w:rFonts w:ascii="Helvetica" w:hAnsi="Helvetica"/>
        </w:rPr>
        <w:t xml:space="preserve"> move </w:t>
      </w:r>
      <w:r w:rsidR="00161066">
        <w:rPr>
          <w:rFonts w:ascii="Helvetica" w:hAnsi="Helvetica"/>
        </w:rPr>
        <w:t xml:space="preserve">toward T cell zone. </w:t>
      </w:r>
    </w:p>
    <w:p w14:paraId="350FBD42" w14:textId="77777777" w:rsidR="00650415" w:rsidRPr="00650415" w:rsidRDefault="00650415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Parts of pathogens: antigens presented by DCS in MHC molecules.</w:t>
      </w:r>
    </w:p>
    <w:p w14:paraId="37DC4D7E" w14:textId="1FEE1469" w:rsidR="00650415" w:rsidRDefault="00650415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Besides the antigen specific interaction</w:t>
      </w:r>
      <w:r w:rsidRPr="00650415">
        <w:rPr>
          <w:rFonts w:ascii="Helvetica" w:hAnsi="Helvetica"/>
          <w:b/>
          <w:bCs/>
        </w:rPr>
        <w:t>, signal 1 (MHC and TCR</w:t>
      </w:r>
      <w:r w:rsidRPr="00650415">
        <w:rPr>
          <w:rFonts w:ascii="Helvetica" w:hAnsi="Helvetica"/>
        </w:rPr>
        <w:t xml:space="preserve">), T-cell needs also </w:t>
      </w:r>
      <w:r w:rsidRPr="00650415">
        <w:rPr>
          <w:rFonts w:ascii="Helvetica" w:hAnsi="Helvetica"/>
          <w:b/>
          <w:bCs/>
        </w:rPr>
        <w:t>a co-stimulatory signal (signal 2),</w:t>
      </w:r>
      <w:r w:rsidRPr="00650415">
        <w:rPr>
          <w:rFonts w:ascii="Helvetica" w:hAnsi="Helvetica"/>
        </w:rPr>
        <w:t xml:space="preserve"> to know that it is a foreign peptide MHC combination, not to generate autoimmunity. </w:t>
      </w:r>
      <w:r w:rsidRPr="00650415">
        <w:rPr>
          <w:rFonts w:ascii="Helvetica" w:hAnsi="Helvetica"/>
          <w:b/>
          <w:bCs/>
        </w:rPr>
        <w:t>CD40</w:t>
      </w:r>
      <w:r w:rsidRPr="00650415">
        <w:rPr>
          <w:rFonts w:ascii="Helvetica" w:hAnsi="Helvetica"/>
        </w:rPr>
        <w:t xml:space="preserve"> on DC gets upregulated when DCs are activated by AMPs or DAMPs through TLR signaling. Signal 3 is secreted by cytokines such as IL-12.</w:t>
      </w:r>
      <w:r w:rsidR="00E004FB">
        <w:rPr>
          <w:rFonts w:ascii="Helvetica" w:hAnsi="Helvetica"/>
        </w:rPr>
        <w:t xml:space="preserve"> DCs present antigens in MHC II molecules to CD4+ T-cells.</w:t>
      </w:r>
    </w:p>
    <w:p w14:paraId="5FE17DE3" w14:textId="77777777" w:rsidR="008F568A" w:rsidRPr="00650415" w:rsidRDefault="008F568A" w:rsidP="00650415">
      <w:pPr>
        <w:rPr>
          <w:rFonts w:ascii="Helvetica" w:hAnsi="Helvetica"/>
        </w:rPr>
      </w:pPr>
    </w:p>
    <w:p w14:paraId="1995A8D0" w14:textId="4F42F7E2" w:rsidR="00650415" w:rsidRDefault="00650415" w:rsidP="00650415">
      <w:pPr>
        <w:rPr>
          <w:rFonts w:ascii="Helvetica" w:hAnsi="Helvetica"/>
        </w:rPr>
      </w:pPr>
      <w:r w:rsidRPr="008F568A">
        <w:rPr>
          <w:rFonts w:ascii="Helvetica" w:hAnsi="Helvetica"/>
          <w:b/>
          <w:bCs/>
          <w:u w:val="single"/>
        </w:rPr>
        <w:t>CD4+ T-cells are like the government</w:t>
      </w:r>
      <w:r w:rsidR="00A12193" w:rsidRPr="008F568A">
        <w:rPr>
          <w:rFonts w:ascii="Helvetica" w:hAnsi="Helvetica"/>
          <w:b/>
          <w:bCs/>
          <w:u w:val="single"/>
        </w:rPr>
        <w:t>:</w:t>
      </w:r>
      <w:r w:rsidR="00A12193">
        <w:rPr>
          <w:rFonts w:ascii="Helvetica" w:hAnsi="Helvetica"/>
        </w:rPr>
        <w:t xml:space="preserve">  they instruct and give support to other cell types to fight the pathogen. </w:t>
      </w:r>
    </w:p>
    <w:p w14:paraId="2B6D7570" w14:textId="77777777" w:rsidR="008F568A" w:rsidRPr="00A12193" w:rsidRDefault="008F568A" w:rsidP="00650415">
      <w:pPr>
        <w:rPr>
          <w:rFonts w:ascii="Helvetica" w:hAnsi="Helvetica"/>
        </w:rPr>
      </w:pPr>
    </w:p>
    <w:p w14:paraId="1D7A010A" w14:textId="671778FA" w:rsidR="00650415" w:rsidRDefault="00E04EF8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Each T-cell has unique TCR which recognizes a unique epitope or antigen bound to the MHC (7 to 14 amin acids) on the DC.</w:t>
      </w:r>
    </w:p>
    <w:p w14:paraId="7AD99CA2" w14:textId="1E742A05" w:rsidR="00AE2A24" w:rsidRDefault="00E04EF8" w:rsidP="00E04EF8">
      <w:pPr>
        <w:rPr>
          <w:rFonts w:ascii="Helvetica" w:hAnsi="Helvetica"/>
        </w:rPr>
      </w:pPr>
      <w:r w:rsidRPr="00A63D18">
        <w:rPr>
          <w:rFonts w:ascii="Helvetica" w:hAnsi="Helvetica"/>
        </w:rPr>
        <w:t xml:space="preserve">Besides low molecular weight antigens getting into follicular DCs, high molecular weight antigens also make their way to B-cell zones </w:t>
      </w:r>
      <w:r w:rsidRPr="005E0AE6">
        <w:rPr>
          <w:rFonts w:ascii="Helvetica" w:hAnsi="Helvetica"/>
          <w:b/>
          <w:bCs/>
        </w:rPr>
        <w:t>the subcapsular sinus macrophages</w:t>
      </w:r>
      <w:r w:rsidRPr="00A63D18">
        <w:rPr>
          <w:rFonts w:ascii="Helvetica" w:hAnsi="Helvetica"/>
        </w:rPr>
        <w:t xml:space="preserve"> act as a conduit and present antigens themselves. Both subcapsular macrophages and </w:t>
      </w:r>
      <w:r w:rsidRPr="00A63D18">
        <w:rPr>
          <w:rFonts w:ascii="Helvetica" w:hAnsi="Helvetica"/>
          <w:b/>
          <w:bCs/>
        </w:rPr>
        <w:t>the follicular DCs</w:t>
      </w:r>
      <w:r w:rsidRPr="00A63D18">
        <w:rPr>
          <w:rFonts w:ascii="Helvetica" w:hAnsi="Helvetica"/>
        </w:rPr>
        <w:t xml:space="preserve"> (</w:t>
      </w:r>
      <w:r w:rsidRPr="00A63D18">
        <w:rPr>
          <w:rFonts w:ascii="Helvetica" w:hAnsi="Helvetica"/>
          <w:i/>
          <w:iCs/>
        </w:rPr>
        <w:t>computer</w:t>
      </w:r>
      <w:r w:rsidRPr="00A63D18">
        <w:rPr>
          <w:rFonts w:ascii="Helvetica" w:hAnsi="Helvetica"/>
        </w:rPr>
        <w:t xml:space="preserve">) are decorated with antigens. They can bind with the B-cell receptor and become activated. </w:t>
      </w:r>
      <w:r w:rsidR="00AE2A24">
        <w:rPr>
          <w:rFonts w:ascii="Helvetica" w:hAnsi="Helvetica"/>
        </w:rPr>
        <w:t>BCR are antigen-specific, and when B-</w:t>
      </w:r>
      <w:r w:rsidR="00F91B30">
        <w:rPr>
          <w:rFonts w:ascii="Helvetica" w:hAnsi="Helvetica"/>
        </w:rPr>
        <w:t>cell bind</w:t>
      </w:r>
      <w:r w:rsidR="00AE2A24">
        <w:rPr>
          <w:rFonts w:ascii="Helvetica" w:hAnsi="Helvetica"/>
        </w:rPr>
        <w:t xml:space="preserve"> to their antigen this activates B-cell.</w:t>
      </w:r>
    </w:p>
    <w:p w14:paraId="6B8ED229" w14:textId="07B9B822" w:rsidR="00E04EF8" w:rsidRPr="00A63D18" w:rsidRDefault="00E04EF8" w:rsidP="00E04EF8">
      <w:pPr>
        <w:rPr>
          <w:rFonts w:ascii="Helvetica" w:hAnsi="Helvetica"/>
        </w:rPr>
      </w:pPr>
      <w:r w:rsidRPr="00A63D18">
        <w:rPr>
          <w:rFonts w:ascii="Helvetica" w:hAnsi="Helvetica"/>
        </w:rPr>
        <w:t>Compared to TCR:</w:t>
      </w:r>
    </w:p>
    <w:p w14:paraId="61215518" w14:textId="77777777" w:rsidR="00E04EF8" w:rsidRPr="00A63D18" w:rsidRDefault="00E04EF8" w:rsidP="00E04EF8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3D18">
        <w:rPr>
          <w:rFonts w:ascii="Helvetica" w:hAnsi="Helvetica"/>
        </w:rPr>
        <w:t>BCRs are dimeric (2 regions that can bind to the same epitope)</w:t>
      </w:r>
      <w:r w:rsidRPr="00A63D18">
        <w:rPr>
          <w:rFonts w:ascii="Helvetica" w:hAnsi="Helvetica"/>
        </w:rPr>
        <w:tab/>
      </w:r>
      <w:r w:rsidRPr="00A63D18">
        <w:rPr>
          <w:rFonts w:ascii="Helvetica" w:hAnsi="Helvetica"/>
        </w:rPr>
        <w:tab/>
      </w:r>
      <w:r w:rsidRPr="00A63D18">
        <w:rPr>
          <w:rFonts w:ascii="Helvetica" w:hAnsi="Helvetica"/>
        </w:rPr>
        <w:tab/>
      </w:r>
    </w:p>
    <w:p w14:paraId="713824EC" w14:textId="77777777" w:rsidR="00F91B30" w:rsidRDefault="00E04EF8" w:rsidP="00E04EF8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3D18">
        <w:rPr>
          <w:rFonts w:ascii="Helvetica" w:hAnsi="Helvetica"/>
        </w:rPr>
        <w:t>They directly bind to the epitope or antigen (no need for another cell)</w:t>
      </w:r>
      <w:r w:rsidRPr="00A63D18">
        <w:rPr>
          <w:rFonts w:ascii="Helvetica" w:hAnsi="Helvetica"/>
        </w:rPr>
        <w:tab/>
      </w:r>
    </w:p>
    <w:p w14:paraId="7F8900A4" w14:textId="77777777" w:rsidR="0031174C" w:rsidRDefault="00F91B30" w:rsidP="00F91B30">
      <w:pPr>
        <w:rPr>
          <w:rFonts w:ascii="Helvetica" w:hAnsi="Helvetica"/>
        </w:rPr>
      </w:pPr>
      <w:r>
        <w:rPr>
          <w:rFonts w:ascii="Helvetica" w:hAnsi="Helvetica"/>
        </w:rPr>
        <w:t xml:space="preserve">Once bound, </w:t>
      </w:r>
      <w:r w:rsidRPr="006752B3">
        <w:rPr>
          <w:rFonts w:ascii="Helvetica" w:hAnsi="Helvetica"/>
        </w:rPr>
        <w:t>this signal</w:t>
      </w:r>
      <w:r w:rsidR="006752B3" w:rsidRPr="006752B3">
        <w:rPr>
          <w:rFonts w:ascii="Helvetica" w:hAnsi="Helvetica"/>
        </w:rPr>
        <w:t xml:space="preserve">s to </w:t>
      </w:r>
      <w:r w:rsidR="006752B3">
        <w:rPr>
          <w:rFonts w:ascii="Helvetica" w:hAnsi="Helvetica"/>
        </w:rPr>
        <w:t>the B-cell to internalize this antigen and digest it</w:t>
      </w:r>
      <w:r w:rsidR="00995E83">
        <w:rPr>
          <w:rFonts w:ascii="Helvetica" w:hAnsi="Helvetica"/>
        </w:rPr>
        <w:t>, which leads to the loading of the antigen on MHC molecule</w:t>
      </w:r>
      <w:r w:rsidR="00670995">
        <w:rPr>
          <w:rFonts w:ascii="Helvetica" w:hAnsi="Helvetica"/>
        </w:rPr>
        <w:t>s of the B-cell: APC.</w:t>
      </w:r>
      <w:r w:rsidR="00E04EF8" w:rsidRPr="006752B3">
        <w:rPr>
          <w:rFonts w:ascii="Helvetica" w:hAnsi="Helvetica"/>
        </w:rPr>
        <w:tab/>
      </w:r>
    </w:p>
    <w:p w14:paraId="56CA70A1" w14:textId="51361426" w:rsidR="00E04EF8" w:rsidRDefault="0031174C" w:rsidP="00F91B30">
      <w:pPr>
        <w:rPr>
          <w:rFonts w:ascii="Helvetica" w:hAnsi="Helvetica"/>
        </w:rPr>
      </w:pPr>
      <w:r>
        <w:rPr>
          <w:rFonts w:ascii="Helvetica" w:hAnsi="Helvetica"/>
        </w:rPr>
        <w:t>Once B-cells will migrate towards the T-cell zone, and activated CD4 T-cells (activated by DCs)</w:t>
      </w:r>
      <w:r w:rsidR="00E04EF8" w:rsidRPr="00F91B30">
        <w:rPr>
          <w:rFonts w:ascii="Helvetica" w:hAnsi="Helvetica"/>
        </w:rPr>
        <w:t xml:space="preserve"> </w:t>
      </w:r>
      <w:r>
        <w:rPr>
          <w:rFonts w:ascii="Helvetica" w:hAnsi="Helvetica"/>
        </w:rPr>
        <w:t>will migrate to B-cell zone. If CD4 T-cells express the right T-cell receptors for this antigen presented by B-cells: signal 1</w:t>
      </w:r>
      <w:r w:rsidR="001D37F9">
        <w:rPr>
          <w:rFonts w:ascii="Helvetica" w:hAnsi="Helvetica"/>
        </w:rPr>
        <w:t xml:space="preserve"> to the T-cell, if T-cell was activated</w:t>
      </w:r>
      <w:r w:rsidR="001453E8">
        <w:rPr>
          <w:rFonts w:ascii="Helvetica" w:hAnsi="Helvetica"/>
        </w:rPr>
        <w:t>, it will express a co-stimulatory molecule (CD40-L) which acts as signal 2 and also secrete cytokines</w:t>
      </w:r>
      <w:r w:rsidR="00641F6F">
        <w:rPr>
          <w:rFonts w:ascii="Helvetica" w:hAnsi="Helvetica"/>
        </w:rPr>
        <w:t xml:space="preserve"> (IL-4,5,6) </w:t>
      </w:r>
      <w:r w:rsidR="001453E8">
        <w:rPr>
          <w:rFonts w:ascii="Helvetica" w:hAnsi="Helvetica"/>
        </w:rPr>
        <w:t xml:space="preserve"> which will activate B-cells and CD4 T-cells which both them start proliferating</w:t>
      </w:r>
      <w:r w:rsidR="00641F6F">
        <w:rPr>
          <w:rFonts w:ascii="Helvetica" w:hAnsi="Helvetica"/>
        </w:rPr>
        <w:t>.</w:t>
      </w:r>
      <w:r w:rsidR="00EC527D">
        <w:rPr>
          <w:rFonts w:ascii="Helvetica" w:hAnsi="Helvetica"/>
        </w:rPr>
        <w:t xml:space="preserve"> The cells activated differentiate into T cell helper.</w:t>
      </w:r>
    </w:p>
    <w:p w14:paraId="6F17416C" w14:textId="77777777" w:rsidR="00EC7C03" w:rsidRDefault="00EC7C03" w:rsidP="00F91B30">
      <w:pPr>
        <w:rPr>
          <w:rFonts w:ascii="Helvetica" w:hAnsi="Helvetica"/>
        </w:rPr>
      </w:pPr>
    </w:p>
    <w:p w14:paraId="2BF0E205" w14:textId="77777777" w:rsidR="00EC7C03" w:rsidRDefault="00EC7C03" w:rsidP="00F91B30">
      <w:pPr>
        <w:rPr>
          <w:rFonts w:ascii="Helvetica" w:hAnsi="Helvetica"/>
        </w:rPr>
      </w:pPr>
    </w:p>
    <w:p w14:paraId="6846AB85" w14:textId="77777777" w:rsidR="00EC7C03" w:rsidRPr="00F91B30" w:rsidRDefault="00EC7C03" w:rsidP="00F91B30">
      <w:pPr>
        <w:rPr>
          <w:rFonts w:ascii="Helvetica" w:hAnsi="Helvetica"/>
        </w:rPr>
      </w:pPr>
    </w:p>
    <w:p w14:paraId="4792D701" w14:textId="75AA34D8" w:rsidR="00081CD4" w:rsidRDefault="00D749BA" w:rsidP="00650415">
      <w:pPr>
        <w:rPr>
          <w:rFonts w:ascii="Helvetica" w:hAnsi="Helvetica"/>
        </w:rPr>
      </w:pPr>
      <w:r w:rsidRPr="006161C5">
        <w:rPr>
          <w:rFonts w:ascii="Helvetica" w:hAnsi="Helvetica"/>
          <w:b/>
          <w:bCs/>
          <w:u w:val="single"/>
        </w:rPr>
        <w:t>Antibody</w:t>
      </w:r>
      <w:r w:rsidR="00BE06C8">
        <w:rPr>
          <w:rFonts w:ascii="Helvetica" w:hAnsi="Helvetica"/>
          <w:b/>
          <w:bCs/>
          <w:u w:val="single"/>
        </w:rPr>
        <w:t xml:space="preserve"> (missiles, humoral activity)</w:t>
      </w:r>
      <w:r>
        <w:rPr>
          <w:rFonts w:ascii="Helvetica" w:hAnsi="Helvetica"/>
        </w:rPr>
        <w:t xml:space="preserve">: </w:t>
      </w:r>
    </w:p>
    <w:p w14:paraId="0D6B61AD" w14:textId="03895BC9" w:rsidR="00E04EF8" w:rsidRPr="006161C5" w:rsidRDefault="00D749BA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 xml:space="preserve">Y-shape, two antigen-binding sites called </w:t>
      </w:r>
      <w:r w:rsidRPr="006161C5">
        <w:rPr>
          <w:rFonts w:ascii="Helvetica" w:hAnsi="Helvetica"/>
          <w:b/>
          <w:bCs/>
        </w:rPr>
        <w:t>FAB</w:t>
      </w:r>
      <w:r w:rsidR="004E64FF" w:rsidRPr="006161C5">
        <w:rPr>
          <w:rFonts w:ascii="Helvetica" w:hAnsi="Helvetica"/>
          <w:b/>
          <w:bCs/>
        </w:rPr>
        <w:t xml:space="preserve"> portions of the antibody</w:t>
      </w:r>
      <w:r w:rsidR="004E64FF" w:rsidRPr="006161C5">
        <w:rPr>
          <w:rFonts w:ascii="Helvetica" w:hAnsi="Helvetica"/>
        </w:rPr>
        <w:t>.</w:t>
      </w:r>
      <w:r w:rsidR="00C67BC0" w:rsidRPr="006161C5">
        <w:rPr>
          <w:rFonts w:ascii="Helvetica" w:hAnsi="Helvetica"/>
        </w:rPr>
        <w:t xml:space="preserve"> Constant region conserved between an</w:t>
      </w:r>
      <w:r w:rsidR="00B907DE" w:rsidRPr="006161C5">
        <w:rPr>
          <w:rFonts w:ascii="Helvetica" w:hAnsi="Helvetica"/>
        </w:rPr>
        <w:t>ti</w:t>
      </w:r>
      <w:r w:rsidR="00C67BC0" w:rsidRPr="006161C5">
        <w:rPr>
          <w:rFonts w:ascii="Helvetica" w:hAnsi="Helvetica"/>
        </w:rPr>
        <w:t>bodies</w:t>
      </w:r>
      <w:r w:rsidR="00B907DE" w:rsidRPr="006161C5">
        <w:rPr>
          <w:rFonts w:ascii="Helvetica" w:hAnsi="Helvetica"/>
        </w:rPr>
        <w:t xml:space="preserve"> at the bottom of the Y: Fc portion</w:t>
      </w:r>
      <w:r w:rsidR="00081CD4" w:rsidRPr="006161C5">
        <w:rPr>
          <w:rFonts w:ascii="Helvetica" w:hAnsi="Helvetica"/>
        </w:rPr>
        <w:t>; 150Kdalton.</w:t>
      </w:r>
    </w:p>
    <w:p w14:paraId="33131BE7" w14:textId="77777777" w:rsidR="004718FC" w:rsidRPr="006161C5" w:rsidRDefault="00081CD4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lastRenderedPageBreak/>
        <w:t xml:space="preserve">Secreted antibodies leave the lymph node, </w:t>
      </w:r>
      <w:r w:rsidR="00384FC1" w:rsidRPr="006161C5">
        <w:rPr>
          <w:rFonts w:ascii="Helvetica" w:hAnsi="Helvetica"/>
        </w:rPr>
        <w:t>where they are produced and travel to into the circulatory system.</w:t>
      </w:r>
      <w:r w:rsidR="004718FC" w:rsidRPr="006161C5">
        <w:rPr>
          <w:rFonts w:ascii="Helvetica" w:hAnsi="Helvetica"/>
        </w:rPr>
        <w:t xml:space="preserve"> Can leave it because of the dilated vessels at site of inflammation. </w:t>
      </w:r>
    </w:p>
    <w:p w14:paraId="62E173E5" w14:textId="7C67BEE4" w:rsidR="00081CD4" w:rsidRPr="006161C5" w:rsidRDefault="004718FC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>The antibodies mediate immunity in 3 ways:</w:t>
      </w:r>
    </w:p>
    <w:p w14:paraId="3BB07AE7" w14:textId="1B19FAF9" w:rsidR="004718FC" w:rsidRPr="00F43246" w:rsidRDefault="004718FC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Neutralization</w:t>
      </w:r>
      <w:r w:rsidRPr="00F43246">
        <w:rPr>
          <w:rFonts w:ascii="Helvetica" w:hAnsi="Helvetica"/>
        </w:rPr>
        <w:t xml:space="preserve">: </w:t>
      </w:r>
      <w:r w:rsidR="009466D5" w:rsidRPr="00F43246">
        <w:rPr>
          <w:rFonts w:ascii="Helvetica" w:hAnsi="Helvetica"/>
        </w:rPr>
        <w:t>epitopes on surface of pathogens can get saturated preventing entry of pathogens further into tissues or cell.</w:t>
      </w:r>
    </w:p>
    <w:p w14:paraId="63635365" w14:textId="7C3B65E1" w:rsidR="009466D5" w:rsidRPr="00F43246" w:rsidRDefault="009466D5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Opsonization</w:t>
      </w:r>
      <w:r w:rsidRPr="00F43246">
        <w:rPr>
          <w:rFonts w:ascii="Helvetica" w:hAnsi="Helvetica"/>
        </w:rPr>
        <w:t xml:space="preserve"> (increase of phagocytose): macrophages and neutrophils have receptors for the Fc of the antibody (Fc receptors); when cross-linked by many antibodies on pathogen; this increases the ability for them to phagocytose the pathogens.</w:t>
      </w:r>
    </w:p>
    <w:p w14:paraId="278CCE10" w14:textId="74E97BBE" w:rsidR="009466D5" w:rsidRPr="00F43246" w:rsidRDefault="00991743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Enhances complement activation</w:t>
      </w:r>
      <w:r w:rsidRPr="00F43246">
        <w:rPr>
          <w:rFonts w:ascii="Helvetica" w:hAnsi="Helvetica"/>
        </w:rPr>
        <w:t>: antibody will react with complement enhancing opsonization and lyses some bacteria.</w:t>
      </w:r>
    </w:p>
    <w:p w14:paraId="3C77E7E7" w14:textId="699688DF" w:rsidR="004857F9" w:rsidRPr="00BA793C" w:rsidRDefault="004857F9" w:rsidP="00650415">
      <w:pPr>
        <w:rPr>
          <w:rFonts w:ascii="Helvetica" w:hAnsi="Helvetica"/>
          <w:i/>
          <w:iCs/>
        </w:rPr>
      </w:pPr>
      <w:r w:rsidRPr="004857F9">
        <w:rPr>
          <w:rFonts w:ascii="Helvetica" w:hAnsi="Helvetica"/>
          <w:i/>
          <w:iCs/>
        </w:rPr>
        <w:t>B-cells: engineering war department.</w:t>
      </w:r>
    </w:p>
    <w:p w14:paraId="25C04008" w14:textId="14FF2339" w:rsidR="00BA793C" w:rsidRDefault="00BA793C" w:rsidP="00BA793C">
      <w:pPr>
        <w:pStyle w:val="Heading1"/>
      </w:pPr>
      <w:r>
        <w:t>Viral Immune Response</w:t>
      </w:r>
    </w:p>
    <w:p w14:paraId="0E5CC6EE" w14:textId="1BCED159" w:rsidR="00BA793C" w:rsidRPr="00CB2429" w:rsidRDefault="008048E9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>Viruses are much smaller than bacteria</w:t>
      </w:r>
      <w:r w:rsidR="00570B9F" w:rsidRPr="00CB2429">
        <w:rPr>
          <w:rFonts w:ascii="Helvetica" w:hAnsi="Helvetica"/>
        </w:rPr>
        <w:t xml:space="preserve"> (100x), nm size.</w:t>
      </w:r>
      <w:r w:rsidR="00071FB6" w:rsidRPr="00CB2429">
        <w:rPr>
          <w:rFonts w:ascii="Helvetica" w:hAnsi="Helvetica"/>
        </w:rPr>
        <w:t xml:space="preserve"> Genetic material encapsulated by protein capsid, coated by lipid membrane. </w:t>
      </w:r>
      <w:r w:rsidR="0000253A" w:rsidRPr="00CB2429">
        <w:rPr>
          <w:rFonts w:ascii="Helvetica" w:hAnsi="Helvetica"/>
        </w:rPr>
        <w:t xml:space="preserve">Don’t have machinery to reproduce themselves. </w:t>
      </w:r>
    </w:p>
    <w:p w14:paraId="41E2EE62" w14:textId="3179F305" w:rsidR="001B75C6" w:rsidRPr="00CB2429" w:rsidRDefault="001B75C6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 xml:space="preserve">They fuse with the membrane, unload their load, fuse with nucleus </w:t>
      </w:r>
      <w:r w:rsidR="00BA77AA" w:rsidRPr="00CB2429">
        <w:rPr>
          <w:rFonts w:ascii="Helvetica" w:hAnsi="Helvetica"/>
        </w:rPr>
        <w:t>machinery</w:t>
      </w:r>
      <w:r w:rsidRPr="00CB2429">
        <w:rPr>
          <w:rFonts w:ascii="Helvetica" w:hAnsi="Helvetica"/>
        </w:rPr>
        <w:t xml:space="preserve"> to </w:t>
      </w:r>
      <w:r w:rsidR="00E01744" w:rsidRPr="00CB2429">
        <w:rPr>
          <w:rFonts w:ascii="Helvetica" w:hAnsi="Helvetica"/>
        </w:rPr>
        <w:t>t</w:t>
      </w:r>
      <w:r w:rsidRPr="00CB2429">
        <w:rPr>
          <w:rFonts w:ascii="Helvetica" w:hAnsi="Helvetica"/>
        </w:rPr>
        <w:t>rigger replication and assemble to create new viruses that bud off and infect other cells.</w:t>
      </w:r>
    </w:p>
    <w:p w14:paraId="2EE2846A" w14:textId="4E17C1B0" w:rsidR="00FF5633" w:rsidRPr="00CB2429" w:rsidRDefault="00FF5633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>DNA or RNA viruses can bind to different receptors; initiate TLR signaling and activate antigen presenting cells.</w:t>
      </w:r>
    </w:p>
    <w:p w14:paraId="2617AA0B" w14:textId="6444ADD0" w:rsidR="00FF5633" w:rsidRPr="00A77794" w:rsidRDefault="00A326DB" w:rsidP="00A77794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A77794">
        <w:rPr>
          <w:rFonts w:ascii="Helvetica" w:hAnsi="Helvetica"/>
        </w:rPr>
        <w:t xml:space="preserve">Immature DC reside in peripheral tissues sample environment for antigens or viruses using </w:t>
      </w:r>
      <w:proofErr w:type="spellStart"/>
      <w:r w:rsidRPr="00A77794">
        <w:rPr>
          <w:rFonts w:ascii="Helvetica" w:hAnsi="Helvetica"/>
          <w:b/>
          <w:bCs/>
        </w:rPr>
        <w:t>macropinosomes</w:t>
      </w:r>
      <w:proofErr w:type="spellEnd"/>
      <w:r w:rsidRPr="00A77794">
        <w:rPr>
          <w:rFonts w:ascii="Helvetica" w:hAnsi="Helvetica"/>
        </w:rPr>
        <w:t>.</w:t>
      </w:r>
      <w:r w:rsidR="00F0629F" w:rsidRPr="00A77794">
        <w:rPr>
          <w:rFonts w:ascii="Helvetica" w:hAnsi="Helvetica"/>
        </w:rPr>
        <w:t xml:space="preserve"> They take out pieces of the virus. They transfer that information into the lymph node and activate cells.</w:t>
      </w:r>
    </w:p>
    <w:p w14:paraId="04C1B87B" w14:textId="77777777" w:rsidR="00EA21F4" w:rsidRDefault="00EA21F4" w:rsidP="00650415">
      <w:pPr>
        <w:rPr>
          <w:rFonts w:ascii="Helvetica" w:hAnsi="Helvetica"/>
        </w:rPr>
      </w:pPr>
    </w:p>
    <w:p w14:paraId="7D30E9B8" w14:textId="327288FC" w:rsidR="007B0D11" w:rsidRPr="00F61CB6" w:rsidRDefault="004A529A" w:rsidP="00650415">
      <w:pPr>
        <w:rPr>
          <w:rFonts w:ascii="Helvetica" w:hAnsi="Helvetica"/>
          <w:b/>
          <w:bCs/>
          <w:u w:val="single"/>
        </w:rPr>
      </w:pPr>
      <w:r w:rsidRPr="00F61CB6">
        <w:rPr>
          <w:rFonts w:ascii="Helvetica" w:hAnsi="Helvetica"/>
          <w:b/>
          <w:bCs/>
          <w:u w:val="single"/>
        </w:rPr>
        <w:t>Routes of antigen processing for DCs for CD4+ T-cells:</w:t>
      </w:r>
    </w:p>
    <w:p w14:paraId="224F7692" w14:textId="6DD1690C" w:rsidR="004A529A" w:rsidRPr="000803DD" w:rsidRDefault="004A529A" w:rsidP="000803DD">
      <w:pPr>
        <w:pStyle w:val="ListParagraph"/>
        <w:numPr>
          <w:ilvl w:val="0"/>
          <w:numId w:val="43"/>
        </w:numPr>
        <w:rPr>
          <w:rFonts w:ascii="Helvetica" w:hAnsi="Helvetica"/>
        </w:rPr>
      </w:pPr>
      <w:r w:rsidRPr="000803DD">
        <w:rPr>
          <w:rFonts w:ascii="Helvetica" w:hAnsi="Helvetica"/>
        </w:rPr>
        <w:t>Receptor-mediated phagocytosis</w:t>
      </w:r>
      <w:r w:rsidR="000803DD" w:rsidRPr="000803DD">
        <w:rPr>
          <w:rFonts w:ascii="Helvetica" w:hAnsi="Helvetica"/>
        </w:rPr>
        <w:t>: engulf entire pathogens.</w:t>
      </w:r>
    </w:p>
    <w:p w14:paraId="369E3325" w14:textId="0FAC034C" w:rsidR="008B2BC3" w:rsidRDefault="008B2BC3" w:rsidP="000803DD">
      <w:pPr>
        <w:pStyle w:val="ListParagraph"/>
        <w:numPr>
          <w:ilvl w:val="0"/>
          <w:numId w:val="43"/>
        </w:numPr>
        <w:rPr>
          <w:rFonts w:ascii="Helvetica" w:hAnsi="Helvetica"/>
        </w:rPr>
      </w:pPr>
      <w:r w:rsidRPr="000803DD">
        <w:rPr>
          <w:rFonts w:ascii="Helvetica" w:hAnsi="Helvetica"/>
        </w:rPr>
        <w:t xml:space="preserve">Macro-pinocytosis: </w:t>
      </w:r>
      <w:r w:rsidR="000803DD" w:rsidRPr="000803DD">
        <w:rPr>
          <w:rFonts w:ascii="Helvetica" w:hAnsi="Helvetica"/>
        </w:rPr>
        <w:t>eats up antigens of bacterial fragments</w:t>
      </w:r>
      <w:r w:rsidR="000803DD">
        <w:rPr>
          <w:rFonts w:ascii="Helvetica" w:hAnsi="Helvetica"/>
        </w:rPr>
        <w:t>.</w:t>
      </w:r>
    </w:p>
    <w:p w14:paraId="6CCDFE70" w14:textId="77777777" w:rsidR="00F61CB6" w:rsidRDefault="00F61CB6" w:rsidP="00F61CB6">
      <w:pPr>
        <w:pStyle w:val="ListParagraph"/>
        <w:ind w:left="360"/>
        <w:rPr>
          <w:rFonts w:ascii="Helvetica" w:hAnsi="Helvetica"/>
        </w:rPr>
      </w:pPr>
    </w:p>
    <w:p w14:paraId="5370627C" w14:textId="3BE30B2E" w:rsidR="00EA21F4" w:rsidRPr="00F61CB6" w:rsidRDefault="00EA21F4" w:rsidP="00EA21F4">
      <w:pPr>
        <w:rPr>
          <w:rFonts w:ascii="Helvetica" w:hAnsi="Helvetica"/>
          <w:b/>
          <w:bCs/>
          <w:u w:val="single"/>
        </w:rPr>
      </w:pPr>
      <w:r w:rsidRPr="00F61CB6">
        <w:rPr>
          <w:rFonts w:ascii="Helvetica" w:hAnsi="Helvetica"/>
          <w:b/>
          <w:bCs/>
          <w:u w:val="single"/>
        </w:rPr>
        <w:t>Routes of antigen processing for DCs for CD8+ T-cells:</w:t>
      </w:r>
    </w:p>
    <w:p w14:paraId="39631634" w14:textId="3A9E310D" w:rsidR="00EA21F4" w:rsidRDefault="00EA21F4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>Viral infection of DCs</w:t>
      </w:r>
    </w:p>
    <w:p w14:paraId="7E9C9878" w14:textId="15EDD021" w:rsidR="00EA21F4" w:rsidRDefault="00EA21F4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 xml:space="preserve">Cross-presentation after antigen has been taken up either though fingers, </w:t>
      </w:r>
      <w:r w:rsidR="00F61CB6">
        <w:rPr>
          <w:rFonts w:ascii="Helvetica" w:hAnsi="Helvetica"/>
        </w:rPr>
        <w:t xml:space="preserve">or </w:t>
      </w:r>
      <w:proofErr w:type="spellStart"/>
      <w:r w:rsidR="00F61CB6">
        <w:rPr>
          <w:rFonts w:ascii="Helvetica" w:hAnsi="Helvetica"/>
        </w:rPr>
        <w:t>macropinocytic</w:t>
      </w:r>
      <w:proofErr w:type="spellEnd"/>
      <w:r w:rsidR="00F61CB6">
        <w:rPr>
          <w:rFonts w:ascii="Helvetica" w:hAnsi="Helvetica"/>
        </w:rPr>
        <w:t xml:space="preserve"> uptake.</w:t>
      </w:r>
    </w:p>
    <w:p w14:paraId="0A703AD8" w14:textId="7CE6776E" w:rsidR="00F61CB6" w:rsidRPr="00EA21F4" w:rsidRDefault="00F61CB6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 xml:space="preserve">Transferred by other DCs to resident DCs through </w:t>
      </w:r>
      <w:r w:rsidR="00D912F6">
        <w:rPr>
          <w:rFonts w:ascii="Helvetica" w:hAnsi="Helvetica"/>
        </w:rPr>
        <w:t>vesicles.</w:t>
      </w:r>
    </w:p>
    <w:p w14:paraId="498E938B" w14:textId="77777777" w:rsidR="009C0E8D" w:rsidRDefault="009C0E8D" w:rsidP="000803DD">
      <w:pPr>
        <w:rPr>
          <w:rFonts w:ascii="Helvetica" w:hAnsi="Helvetica"/>
          <w:b/>
          <w:bCs/>
        </w:rPr>
      </w:pPr>
    </w:p>
    <w:p w14:paraId="0DD386F0" w14:textId="1846E28C" w:rsidR="000803DD" w:rsidRDefault="000803DD" w:rsidP="000803DD">
      <w:pPr>
        <w:rPr>
          <w:rFonts w:ascii="Helvetica" w:hAnsi="Helvetica"/>
        </w:rPr>
      </w:pPr>
      <w:r w:rsidRPr="008F568A">
        <w:rPr>
          <w:rFonts w:ascii="Helvetica" w:hAnsi="Helvetica"/>
          <w:b/>
          <w:bCs/>
          <w:u w:val="single"/>
        </w:rPr>
        <w:t xml:space="preserve">CD8+ T-cell </w:t>
      </w:r>
      <w:r w:rsidR="00CF7C66" w:rsidRPr="008F568A">
        <w:rPr>
          <w:rFonts w:ascii="Helvetica" w:hAnsi="Helvetica"/>
          <w:b/>
          <w:bCs/>
          <w:u w:val="single"/>
        </w:rPr>
        <w:t>or cytotoxic cells</w:t>
      </w:r>
      <w:r w:rsidR="00EC527D">
        <w:rPr>
          <w:rFonts w:ascii="Helvetica" w:hAnsi="Helvetica"/>
          <w:b/>
          <w:bCs/>
          <w:u w:val="single"/>
        </w:rPr>
        <w:t xml:space="preserve"> or CTL</w:t>
      </w:r>
      <w:r w:rsidR="00CF7C66">
        <w:rPr>
          <w:rFonts w:ascii="Helvetica" w:hAnsi="Helvetica"/>
        </w:rPr>
        <w:t xml:space="preserve"> </w:t>
      </w:r>
      <w:r w:rsidR="004C3541">
        <w:rPr>
          <w:rFonts w:ascii="Helvetica" w:hAnsi="Helvetica"/>
        </w:rPr>
        <w:t>(</w:t>
      </w:r>
      <w:r w:rsidR="004C3541" w:rsidRPr="004C3541">
        <w:rPr>
          <w:rFonts w:ascii="Helvetica" w:hAnsi="Helvetica"/>
          <w:i/>
          <w:iCs/>
        </w:rPr>
        <w:t>special forces</w:t>
      </w:r>
      <w:r w:rsidR="004C3541">
        <w:rPr>
          <w:rFonts w:ascii="Helvetica" w:hAnsi="Helvetica"/>
        </w:rPr>
        <w:t xml:space="preserve">) </w:t>
      </w:r>
      <w:r>
        <w:rPr>
          <w:rFonts w:ascii="Helvetica" w:hAnsi="Helvetica"/>
        </w:rPr>
        <w:t>and APC interaction</w:t>
      </w:r>
      <w:r w:rsidR="00EA6B1D">
        <w:rPr>
          <w:rFonts w:ascii="Helvetica" w:hAnsi="Helvetica"/>
        </w:rPr>
        <w:t xml:space="preserve"> (case of virus infection)</w:t>
      </w:r>
      <w:r>
        <w:rPr>
          <w:rFonts w:ascii="Helvetica" w:hAnsi="Helvetica"/>
        </w:rPr>
        <w:t>:</w:t>
      </w:r>
    </w:p>
    <w:p w14:paraId="136BE73F" w14:textId="35482DF7" w:rsidR="00CF7C66" w:rsidRPr="009C0E8D" w:rsidRDefault="00F51040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1: presented by MHC I with the antigen that interacts with </w:t>
      </w:r>
      <w:r w:rsidR="00E33E9B" w:rsidRPr="009C0E8D">
        <w:rPr>
          <w:rFonts w:ascii="Helvetica" w:hAnsi="Helvetica"/>
        </w:rPr>
        <w:t xml:space="preserve">TCR on CD8 </w:t>
      </w:r>
      <w:r w:rsidR="00921AEC" w:rsidRPr="009C0E8D">
        <w:rPr>
          <w:rFonts w:ascii="Helvetica" w:hAnsi="Helvetica"/>
        </w:rPr>
        <w:t>+</w:t>
      </w:r>
      <w:r w:rsidR="00E33E9B" w:rsidRPr="009C0E8D">
        <w:rPr>
          <w:rFonts w:ascii="Helvetica" w:hAnsi="Helvetica"/>
        </w:rPr>
        <w:t>T-cells</w:t>
      </w:r>
      <w:r w:rsidR="009C0E8D">
        <w:rPr>
          <w:rFonts w:ascii="Helvetica" w:hAnsi="Helvetica"/>
        </w:rPr>
        <w:t>.</w:t>
      </w:r>
    </w:p>
    <w:p w14:paraId="74302347" w14:textId="1E7B8DE7" w:rsidR="00FE1E56" w:rsidRPr="009C0E8D" w:rsidRDefault="00FE1E56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2: co-stimulatory interaction </w:t>
      </w:r>
      <w:r w:rsidRPr="003A1C78">
        <w:rPr>
          <w:rFonts w:ascii="Helvetica" w:hAnsi="Helvetica"/>
          <w:b/>
          <w:bCs/>
        </w:rPr>
        <w:t>CD80/CD86 on DCs and CD28 on CD8 T-cell</w:t>
      </w:r>
    </w:p>
    <w:p w14:paraId="68EF5A1E" w14:textId="36C7C13D" w:rsidR="00F857C6" w:rsidRDefault="00F857C6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3: cytokines secretion </w:t>
      </w:r>
      <w:r w:rsidR="005E0AE6" w:rsidRPr="009C0E8D">
        <w:rPr>
          <w:rFonts w:ascii="Helvetica" w:hAnsi="Helvetica"/>
        </w:rPr>
        <w:t>to support activation of T-cells</w:t>
      </w:r>
      <w:r w:rsidR="00DA7326">
        <w:rPr>
          <w:rFonts w:ascii="Helvetica" w:hAnsi="Helvetica"/>
        </w:rPr>
        <w:t>, proliferation stimulated by secretion of IL-2 and differentiation.</w:t>
      </w:r>
    </w:p>
    <w:p w14:paraId="3800958B" w14:textId="7A3A2F19" w:rsidR="00BD52B9" w:rsidRPr="0070479D" w:rsidRDefault="00BD52B9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lastRenderedPageBreak/>
        <w:t xml:space="preserve">How CD8+ T-cells kill: perforin, granzymes and </w:t>
      </w:r>
      <w:proofErr w:type="spellStart"/>
      <w:r w:rsidRPr="0070479D">
        <w:rPr>
          <w:rFonts w:ascii="Helvetica" w:hAnsi="Helvetica"/>
        </w:rPr>
        <w:t>granulysin</w:t>
      </w:r>
      <w:proofErr w:type="spellEnd"/>
      <w:r w:rsidRPr="0070479D">
        <w:rPr>
          <w:rFonts w:ascii="Helvetica" w:hAnsi="Helvetica"/>
        </w:rPr>
        <w:t>.</w:t>
      </w:r>
    </w:p>
    <w:p w14:paraId="219641FE" w14:textId="5DDAF39C" w:rsidR="00735B58" w:rsidRPr="0070479D" w:rsidRDefault="00735B58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 xml:space="preserve">Viruses have evolved mechanisms to avoid CD8 T cell </w:t>
      </w:r>
      <w:r w:rsidR="001104B6" w:rsidRPr="0070479D">
        <w:rPr>
          <w:rFonts w:ascii="Helvetica" w:hAnsi="Helvetica"/>
        </w:rPr>
        <w:t>killing</w:t>
      </w:r>
      <w:r w:rsidR="00DB52C9" w:rsidRPr="0070479D">
        <w:rPr>
          <w:rFonts w:ascii="Helvetica" w:hAnsi="Helvetica"/>
        </w:rPr>
        <w:t xml:space="preserve"> preventing infected cells to present MHC molecules to get to surface of the cells.</w:t>
      </w:r>
    </w:p>
    <w:p w14:paraId="6BB72937" w14:textId="311B8E3E" w:rsidR="00D8203B" w:rsidRPr="0070479D" w:rsidRDefault="00D8203B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>CD8+ T cell</w:t>
      </w:r>
      <w:r w:rsidR="00A6103B" w:rsidRPr="0070479D">
        <w:rPr>
          <w:rFonts w:ascii="Helvetica" w:hAnsi="Helvetica"/>
        </w:rPr>
        <w:t xml:space="preserve"> target </w:t>
      </w:r>
      <w:r w:rsidR="009E6E26" w:rsidRPr="0070479D">
        <w:rPr>
          <w:rFonts w:ascii="Helvetica" w:hAnsi="Helvetica"/>
        </w:rPr>
        <w:t>recognition</w:t>
      </w:r>
      <w:r w:rsidRPr="0070479D">
        <w:rPr>
          <w:rFonts w:ascii="Helvetica" w:hAnsi="Helvetica"/>
        </w:rPr>
        <w:t xml:space="preserve"> interacts with cancer cells with non-specific adhesion molecules: </w:t>
      </w:r>
      <w:r w:rsidRPr="0070479D">
        <w:rPr>
          <w:rFonts w:ascii="Helvetica" w:hAnsi="Helvetica"/>
          <w:b/>
          <w:bCs/>
        </w:rPr>
        <w:t>LFA-1/ICAM-1 interaction</w:t>
      </w:r>
      <w:r w:rsidRPr="0070479D">
        <w:rPr>
          <w:rFonts w:ascii="Helvetica" w:hAnsi="Helvetica"/>
        </w:rPr>
        <w:t>. If antigen-specific recognition: stable pairing and focused release of effector molecules.</w:t>
      </w:r>
    </w:p>
    <w:p w14:paraId="2EA1D38D" w14:textId="4F783FCC" w:rsidR="00A6103B" w:rsidRPr="0070479D" w:rsidRDefault="00A6103B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>CD8+ T cell recognition and killing of cancer cells:</w:t>
      </w:r>
      <w:r w:rsidR="000F05A6" w:rsidRPr="0070479D">
        <w:rPr>
          <w:rFonts w:ascii="Helvetica" w:hAnsi="Helvetica"/>
        </w:rPr>
        <w:t xml:space="preserve"> no need for costimulatory signal.</w:t>
      </w:r>
    </w:p>
    <w:p w14:paraId="756CB567" w14:textId="0A42A159" w:rsidR="009E6E26" w:rsidRPr="0070479D" w:rsidRDefault="009E6E26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>Cancer cells downregulate MHC I to avoid CD8+ T cell killing.</w:t>
      </w:r>
    </w:p>
    <w:p w14:paraId="484F2EA1" w14:textId="77777777" w:rsidR="00FA0785" w:rsidRDefault="00FA0785" w:rsidP="00BD52B9">
      <w:pPr>
        <w:rPr>
          <w:rFonts w:ascii="Helvetica" w:hAnsi="Helvetica"/>
        </w:rPr>
      </w:pPr>
    </w:p>
    <w:p w14:paraId="126E2703" w14:textId="77777777" w:rsidR="00DC6CFE" w:rsidRDefault="00DC6CFE" w:rsidP="00BD52B9">
      <w:pPr>
        <w:rPr>
          <w:rFonts w:ascii="Helvetica" w:hAnsi="Helvetica"/>
          <w:b/>
          <w:bCs/>
          <w:u w:val="single"/>
        </w:rPr>
      </w:pPr>
    </w:p>
    <w:p w14:paraId="258615D1" w14:textId="5B0964D5" w:rsidR="00FA0785" w:rsidRDefault="00FA0785" w:rsidP="00BD52B9">
      <w:pPr>
        <w:rPr>
          <w:rFonts w:ascii="Helvetica" w:hAnsi="Helvetica"/>
          <w:b/>
          <w:bCs/>
          <w:u w:val="single"/>
        </w:rPr>
      </w:pPr>
      <w:r w:rsidRPr="00FA0785">
        <w:rPr>
          <w:rFonts w:ascii="Helvetica" w:hAnsi="Helvetica"/>
          <w:b/>
          <w:bCs/>
          <w:u w:val="single"/>
        </w:rPr>
        <w:t>NK (CIA)</w:t>
      </w:r>
    </w:p>
    <w:p w14:paraId="5392885A" w14:textId="1DE0F93C" w:rsidR="00D912F6" w:rsidRPr="00DC6CFE" w:rsidRDefault="003A19E6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 w:rsidRPr="00DC6CFE">
        <w:rPr>
          <w:rFonts w:ascii="Helvetica" w:hAnsi="Helvetica"/>
        </w:rPr>
        <w:t>They recognize MHC I molecules</w:t>
      </w:r>
      <w:r w:rsidR="00D23551" w:rsidRPr="00DC6CFE">
        <w:rPr>
          <w:rFonts w:ascii="Helvetica" w:hAnsi="Helvetica"/>
        </w:rPr>
        <w:t xml:space="preserve">. Low expression of MHC I molecules will </w:t>
      </w:r>
      <w:r w:rsidR="00DC6CFE" w:rsidRPr="00DC6CFE">
        <w:rPr>
          <w:rFonts w:ascii="Helvetica" w:hAnsi="Helvetica"/>
        </w:rPr>
        <w:t>turn off the inhibition and promote killing of target cell.</w:t>
      </w:r>
    </w:p>
    <w:p w14:paraId="45BB4606" w14:textId="36912CD3" w:rsidR="00DC6CFE" w:rsidRDefault="00191AEE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 w:rsidRPr="00DC6CFE">
        <w:rPr>
          <w:rFonts w:ascii="Helvetica" w:hAnsi="Helvetica"/>
        </w:rPr>
        <w:t>Also have</w:t>
      </w:r>
      <w:r w:rsidR="00DC6CFE" w:rsidRPr="00DC6CFE">
        <w:rPr>
          <w:rFonts w:ascii="Helvetica" w:hAnsi="Helvetica"/>
        </w:rPr>
        <w:t xml:space="preserve"> Fc receptors (receptors for the constant region of antibody) when bound induces NK cells to release cytotoxic granules</w:t>
      </w:r>
      <w:r w:rsidR="009E6E26">
        <w:rPr>
          <w:rFonts w:ascii="Helvetica" w:hAnsi="Helvetica"/>
        </w:rPr>
        <w:t>: granzymes B and perforin</w:t>
      </w:r>
      <w:r w:rsidR="00DC6CFE" w:rsidRPr="00DC6CFE">
        <w:rPr>
          <w:rFonts w:ascii="Helvetica" w:hAnsi="Helvetica"/>
        </w:rPr>
        <w:t xml:space="preserve">. </w:t>
      </w:r>
    </w:p>
    <w:p w14:paraId="16DFC7CF" w14:textId="28F3506A" w:rsidR="000F05A6" w:rsidRPr="00DC6CFE" w:rsidRDefault="000F05A6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>
        <w:rPr>
          <w:rFonts w:ascii="Helvetica" w:hAnsi="Helvetica"/>
        </w:rPr>
        <w:t xml:space="preserve">antibody-dependent cell-mediated </w:t>
      </w:r>
      <w:r w:rsidR="00191AEE">
        <w:rPr>
          <w:rFonts w:ascii="Helvetica" w:hAnsi="Helvetica"/>
        </w:rPr>
        <w:t>cytotoxicity (</w:t>
      </w:r>
      <w:r>
        <w:rPr>
          <w:rFonts w:ascii="Helvetica" w:hAnsi="Helvetica"/>
        </w:rPr>
        <w:t>ADCC): Fc receptors on NK cells recognize bound antibodies on surface of target cells.</w:t>
      </w:r>
      <w:r w:rsidR="00191AEE">
        <w:rPr>
          <w:rFonts w:ascii="Helvetica" w:hAnsi="Helvetica"/>
        </w:rPr>
        <w:t xml:space="preserve"> Cross-linking of Fc </w:t>
      </w:r>
      <w:r w:rsidR="003B74AF">
        <w:rPr>
          <w:rFonts w:ascii="Helvetica" w:hAnsi="Helvetica"/>
        </w:rPr>
        <w:t>receptors</w:t>
      </w:r>
      <w:r w:rsidR="00191AEE">
        <w:rPr>
          <w:rFonts w:ascii="Helvetica" w:hAnsi="Helvetica"/>
        </w:rPr>
        <w:t xml:space="preserve"> activate NK cells to kill.</w:t>
      </w:r>
    </w:p>
    <w:p w14:paraId="0E846754" w14:textId="7CB74A06" w:rsidR="00FA0785" w:rsidRDefault="00FA0785" w:rsidP="00BD52B9">
      <w:pPr>
        <w:rPr>
          <w:rFonts w:ascii="Helvetica" w:hAnsi="Helvetica"/>
        </w:rPr>
      </w:pPr>
    </w:p>
    <w:p w14:paraId="74EAF158" w14:textId="19F2164E" w:rsidR="00DC6CFE" w:rsidRPr="00DC6CFE" w:rsidRDefault="00DC6CFE" w:rsidP="00BD52B9">
      <w:pPr>
        <w:rPr>
          <w:rFonts w:ascii="Helvetica" w:hAnsi="Helvetica"/>
          <w:b/>
          <w:bCs/>
          <w:u w:val="single"/>
        </w:rPr>
      </w:pPr>
      <w:r w:rsidRPr="00DC6CFE">
        <w:rPr>
          <w:rFonts w:ascii="Helvetica" w:hAnsi="Helvetica"/>
          <w:b/>
          <w:bCs/>
          <w:u w:val="single"/>
        </w:rPr>
        <w:t>MHC class I/MHC class II</w:t>
      </w:r>
    </w:p>
    <w:p w14:paraId="06A790D8" w14:textId="77777777" w:rsidR="00E33E9B" w:rsidRDefault="00E33E9B" w:rsidP="000803DD">
      <w:pPr>
        <w:rPr>
          <w:rFonts w:ascii="Helvetica" w:hAnsi="Helvetica"/>
        </w:rPr>
      </w:pPr>
    </w:p>
    <w:p w14:paraId="5BD5FF01" w14:textId="46BF0717" w:rsidR="000803DD" w:rsidRPr="00F61CB6" w:rsidRDefault="003D3F27" w:rsidP="00F61CB6">
      <w:pPr>
        <w:pStyle w:val="ListParagraph"/>
        <w:numPr>
          <w:ilvl w:val="0"/>
          <w:numId w:val="45"/>
        </w:numPr>
        <w:ind w:left="360"/>
        <w:rPr>
          <w:rFonts w:ascii="Helvetica" w:hAnsi="Helvetica"/>
        </w:rPr>
      </w:pPr>
      <w:r w:rsidRPr="00F61CB6">
        <w:rPr>
          <w:rFonts w:ascii="Helvetica" w:hAnsi="Helvetica"/>
        </w:rPr>
        <w:t xml:space="preserve">MHC class I molecules is </w:t>
      </w:r>
      <w:r w:rsidR="00F61CB6" w:rsidRPr="00F61CB6">
        <w:rPr>
          <w:rFonts w:ascii="Helvetica" w:hAnsi="Helvetica"/>
        </w:rPr>
        <w:t>loaded in</w:t>
      </w:r>
      <w:r w:rsidRPr="00F61CB6">
        <w:rPr>
          <w:rFonts w:ascii="Helvetica" w:hAnsi="Helvetica"/>
        </w:rPr>
        <w:t xml:space="preserve"> the endoplasmic reticulum (ER)</w:t>
      </w:r>
      <w:r w:rsidR="00A9082B">
        <w:rPr>
          <w:rFonts w:ascii="Helvetica" w:hAnsi="Helvetica"/>
        </w:rPr>
        <w:t xml:space="preserve"> and expressed on all cell types</w:t>
      </w:r>
      <w:r w:rsidR="004933D3">
        <w:rPr>
          <w:rFonts w:ascii="Helvetica" w:hAnsi="Helvetica"/>
        </w:rPr>
        <w:t xml:space="preserve"> and pathogens intracellular. </w:t>
      </w:r>
    </w:p>
    <w:p w14:paraId="4DE81B1C" w14:textId="7FD6969B" w:rsidR="003D3F27" w:rsidRPr="00F61CB6" w:rsidRDefault="003D3F27" w:rsidP="00F61CB6">
      <w:pPr>
        <w:pStyle w:val="ListParagraph"/>
        <w:numPr>
          <w:ilvl w:val="0"/>
          <w:numId w:val="45"/>
        </w:numPr>
        <w:ind w:left="360"/>
        <w:rPr>
          <w:rFonts w:ascii="Helvetica" w:hAnsi="Helvetica"/>
        </w:rPr>
      </w:pPr>
      <w:r w:rsidRPr="00F61CB6">
        <w:rPr>
          <w:rFonts w:ascii="Helvetica" w:hAnsi="Helvetica"/>
        </w:rPr>
        <w:t xml:space="preserve">MHC class II molecules </w:t>
      </w:r>
      <w:r w:rsidR="00AE2473" w:rsidRPr="00F61CB6">
        <w:rPr>
          <w:rFonts w:ascii="Helvetica" w:hAnsi="Helvetica"/>
        </w:rPr>
        <w:t>is loaded within fused vesicles where it fuses with the lysosome</w:t>
      </w:r>
      <w:r w:rsidR="0002663C">
        <w:rPr>
          <w:rFonts w:ascii="Helvetica" w:hAnsi="Helvetica"/>
        </w:rPr>
        <w:t>. Only for CD4 T-cells</w:t>
      </w:r>
      <w:r w:rsidR="00AE2473" w:rsidRPr="00F61CB6">
        <w:rPr>
          <w:rFonts w:ascii="Helvetica" w:hAnsi="Helvetica"/>
        </w:rPr>
        <w:t>.</w:t>
      </w:r>
      <w:r w:rsidR="00740EE6">
        <w:rPr>
          <w:rFonts w:ascii="Helvetica" w:hAnsi="Helvetica"/>
        </w:rPr>
        <w:t xml:space="preserve"> Only presented on APCs. Used for B-cell activation and T-cell priming.  </w:t>
      </w:r>
    </w:p>
    <w:p w14:paraId="2A23F360" w14:textId="77777777" w:rsidR="00F61CB6" w:rsidRDefault="00F61CB6" w:rsidP="00F61CB6">
      <w:pPr>
        <w:rPr>
          <w:rFonts w:ascii="Helvetica" w:hAnsi="Helvetica"/>
        </w:rPr>
      </w:pPr>
    </w:p>
    <w:p w14:paraId="6C38695A" w14:textId="69D21DE2" w:rsidR="00F61CB6" w:rsidRDefault="002B3702" w:rsidP="000803DD">
      <w:pPr>
        <w:rPr>
          <w:rFonts w:ascii="Helvetica" w:hAnsi="Helvetica"/>
        </w:rPr>
      </w:pPr>
      <w:r>
        <w:rPr>
          <w:rFonts w:ascii="Helvetica" w:hAnsi="Helvetica"/>
        </w:rPr>
        <w:t>CD4+ T-cells help to stimulate CD8 T-cells through another co-stimulatory interactio</w:t>
      </w:r>
      <w:r w:rsidR="00B97171">
        <w:rPr>
          <w:rFonts w:ascii="Helvetica" w:hAnsi="Helvetica"/>
        </w:rPr>
        <w:t>n CD40-L and pro-stimulatory cytokines: IL-2.</w:t>
      </w:r>
      <w:r w:rsidR="003A1C78">
        <w:rPr>
          <w:rFonts w:ascii="Helvetica" w:hAnsi="Helvetica"/>
        </w:rPr>
        <w:t xml:space="preserve"> </w:t>
      </w:r>
    </w:p>
    <w:p w14:paraId="389952ED" w14:textId="77777777" w:rsidR="00EE5375" w:rsidRDefault="00EE5375" w:rsidP="000803DD">
      <w:pPr>
        <w:rPr>
          <w:rFonts w:ascii="Helvetica" w:hAnsi="Helvetica"/>
        </w:rPr>
      </w:pPr>
    </w:p>
    <w:p w14:paraId="76FDD091" w14:textId="3FA67EA3" w:rsidR="00EE5375" w:rsidRPr="00F05F4F" w:rsidRDefault="00EE5375" w:rsidP="000803DD">
      <w:pPr>
        <w:rPr>
          <w:rFonts w:ascii="Helvetica" w:hAnsi="Helvetica"/>
          <w:b/>
          <w:bCs/>
          <w:u w:val="single"/>
        </w:rPr>
      </w:pPr>
      <w:r w:rsidRPr="00F05F4F">
        <w:rPr>
          <w:rFonts w:ascii="Helvetica" w:hAnsi="Helvetica"/>
          <w:b/>
          <w:bCs/>
          <w:u w:val="single"/>
        </w:rPr>
        <w:t>Extravasation</w:t>
      </w:r>
    </w:p>
    <w:p w14:paraId="55552CDA" w14:textId="0E95C421" w:rsidR="00EE5375" w:rsidRPr="0070479D" w:rsidRDefault="00EE5375" w:rsidP="0070479D">
      <w:pPr>
        <w:pStyle w:val="ListParagraph"/>
        <w:numPr>
          <w:ilvl w:val="0"/>
          <w:numId w:val="57"/>
        </w:numPr>
        <w:rPr>
          <w:rFonts w:ascii="Helvetica" w:hAnsi="Helvetica"/>
        </w:rPr>
      </w:pPr>
      <w:r w:rsidRPr="0070479D">
        <w:rPr>
          <w:rFonts w:ascii="Helvetica" w:hAnsi="Helvetica"/>
        </w:rPr>
        <w:t>Extravasation refers to the process by which cells, particularly white blood cells (leukocytes</w:t>
      </w:r>
      <w:r w:rsidRPr="0070479D">
        <w:rPr>
          <w:rFonts w:ascii="Helvetica" w:hAnsi="Helvetica" w:cs="Segoe UI"/>
          <w:color w:val="ECECEC"/>
          <w:shd w:val="clear" w:color="auto" w:fill="212121"/>
        </w:rPr>
        <w:t xml:space="preserve">), </w:t>
      </w:r>
      <w:r w:rsidRPr="0070479D">
        <w:rPr>
          <w:rFonts w:ascii="Helvetica" w:hAnsi="Helvetica"/>
        </w:rPr>
        <w:t>exit the bloodstream and migrate into the surrounding tissue.</w:t>
      </w:r>
    </w:p>
    <w:p w14:paraId="58345A27" w14:textId="7BE999FE" w:rsidR="00EE5375" w:rsidRPr="0070479D" w:rsidRDefault="00A9082B" w:rsidP="0070479D">
      <w:pPr>
        <w:pStyle w:val="ListParagraph"/>
        <w:numPr>
          <w:ilvl w:val="0"/>
          <w:numId w:val="57"/>
        </w:numPr>
        <w:rPr>
          <w:rFonts w:ascii="Helvetica" w:hAnsi="Helvetica"/>
        </w:rPr>
      </w:pPr>
      <w:r w:rsidRPr="0070479D">
        <w:rPr>
          <w:rFonts w:ascii="Helvetica" w:hAnsi="Helvetica"/>
        </w:rPr>
        <w:t xml:space="preserve">Once at the site of infection, CD8 cells engage with cells with nonspecific adhesion molecules, if they don’t recognize antigen-specific molecules, they move on to next cell. Otherwise, activation signals are sent to CD8 cells to </w:t>
      </w:r>
      <w:r w:rsidR="007E19CD" w:rsidRPr="0070479D">
        <w:rPr>
          <w:rFonts w:ascii="Helvetica" w:hAnsi="Helvetica"/>
        </w:rPr>
        <w:t>kill</w:t>
      </w:r>
      <w:r w:rsidRPr="0070479D">
        <w:rPr>
          <w:rFonts w:ascii="Helvetica" w:hAnsi="Helvetica"/>
        </w:rPr>
        <w:t xml:space="preserve"> infected cells. </w:t>
      </w:r>
    </w:p>
    <w:p w14:paraId="777895ED" w14:textId="77777777" w:rsidR="007E19CD" w:rsidRDefault="007E19CD" w:rsidP="000803DD">
      <w:pPr>
        <w:rPr>
          <w:rFonts w:ascii="Helvetica" w:hAnsi="Helvetica"/>
        </w:rPr>
      </w:pPr>
    </w:p>
    <w:p w14:paraId="2F1ADFFE" w14:textId="2D3A208A" w:rsidR="007E19CD" w:rsidRPr="00147D1E" w:rsidRDefault="007E19CD" w:rsidP="000803DD">
      <w:pPr>
        <w:rPr>
          <w:rFonts w:ascii="Helvetica" w:hAnsi="Helvetica"/>
          <w:b/>
          <w:bCs/>
          <w:u w:val="single"/>
        </w:rPr>
      </w:pPr>
      <w:r w:rsidRPr="00147D1E">
        <w:rPr>
          <w:rFonts w:ascii="Helvetica" w:hAnsi="Helvetica"/>
          <w:b/>
          <w:bCs/>
          <w:u w:val="single"/>
        </w:rPr>
        <w:t>Memory cells</w:t>
      </w:r>
    </w:p>
    <w:p w14:paraId="3B5CFC43" w14:textId="10A2A381" w:rsidR="007E19CD" w:rsidRDefault="007E19CD" w:rsidP="000803DD">
      <w:pPr>
        <w:rPr>
          <w:rFonts w:ascii="Helvetica" w:hAnsi="Helvetica"/>
        </w:rPr>
      </w:pPr>
      <w:r>
        <w:rPr>
          <w:rFonts w:ascii="Helvetica" w:hAnsi="Helvetica"/>
        </w:rPr>
        <w:t>Central memory cells and effector memory cells.</w:t>
      </w:r>
    </w:p>
    <w:p w14:paraId="78E6DC64" w14:textId="77777777" w:rsidR="007E19CD" w:rsidRDefault="007E19CD" w:rsidP="000803DD">
      <w:pPr>
        <w:rPr>
          <w:rFonts w:ascii="Helvetica" w:hAnsi="Helvetica"/>
        </w:rPr>
      </w:pPr>
    </w:p>
    <w:p w14:paraId="1C7C8580" w14:textId="06F348E1" w:rsidR="007E19CD" w:rsidRPr="00147D1E" w:rsidRDefault="007E19CD" w:rsidP="000803DD">
      <w:pPr>
        <w:rPr>
          <w:rFonts w:ascii="Helvetica" w:hAnsi="Helvetica"/>
          <w:b/>
          <w:bCs/>
          <w:u w:val="single"/>
        </w:rPr>
      </w:pPr>
      <w:r w:rsidRPr="00147D1E">
        <w:rPr>
          <w:rFonts w:ascii="Helvetica" w:hAnsi="Helvetica"/>
          <w:b/>
          <w:bCs/>
          <w:u w:val="single"/>
        </w:rPr>
        <w:t>Vaccines</w:t>
      </w:r>
    </w:p>
    <w:p w14:paraId="090D0A02" w14:textId="11B7E59D" w:rsidR="00A52F09" w:rsidRDefault="007E19CD" w:rsidP="000803DD">
      <w:pPr>
        <w:rPr>
          <w:rFonts w:ascii="Helvetica" w:hAnsi="Helvetica"/>
        </w:rPr>
      </w:pPr>
      <w:r>
        <w:rPr>
          <w:rFonts w:ascii="Helvetica" w:hAnsi="Helvetica"/>
        </w:rPr>
        <w:t>Somatic hypermutation antibodies</w:t>
      </w:r>
      <w:r w:rsidR="00485527">
        <w:rPr>
          <w:rFonts w:ascii="Helvetica" w:hAnsi="Helvetica"/>
        </w:rPr>
        <w:t>: during the immune response, in the lymph node, B-cells specific for specific pathogen proliferate many times. Mutations in antibiotic sequence of B-cell DNA, resulting in antibodies less functional</w:t>
      </w:r>
      <w:r w:rsidR="00946B49">
        <w:rPr>
          <w:rFonts w:ascii="Helvetica" w:hAnsi="Helvetica"/>
        </w:rPr>
        <w:t>. However,</w:t>
      </w:r>
      <w:r w:rsidR="004F570C">
        <w:rPr>
          <w:rFonts w:ascii="Helvetica" w:hAnsi="Helvetica"/>
        </w:rPr>
        <w:t xml:space="preserve"> some with </w:t>
      </w:r>
      <w:r w:rsidR="004F570C">
        <w:rPr>
          <w:rFonts w:ascii="Helvetica" w:hAnsi="Helvetica"/>
        </w:rPr>
        <w:lastRenderedPageBreak/>
        <w:t xml:space="preserve">higher affinity </w:t>
      </w:r>
      <w:r w:rsidR="00946B49">
        <w:rPr>
          <w:rFonts w:ascii="Helvetica" w:hAnsi="Helvetica"/>
        </w:rPr>
        <w:t xml:space="preserve">antigen receptors </w:t>
      </w:r>
      <w:r w:rsidR="004F570C">
        <w:rPr>
          <w:rFonts w:ascii="Helvetica" w:hAnsi="Helvetica"/>
        </w:rPr>
        <w:t xml:space="preserve">for the pathogen. </w:t>
      </w:r>
      <w:r w:rsidR="00946B49">
        <w:rPr>
          <w:rFonts w:ascii="Helvetica" w:hAnsi="Helvetica"/>
        </w:rPr>
        <w:t xml:space="preserve">B cell class switching can occur where B-cells switch from producing IgM antibodies to producing IgG. </w:t>
      </w:r>
    </w:p>
    <w:p w14:paraId="0C3BEFC9" w14:textId="04C2A00E" w:rsidR="00A52F09" w:rsidRDefault="00A52F09" w:rsidP="00A52F09">
      <w:pPr>
        <w:pStyle w:val="Heading1"/>
      </w:pPr>
      <w:r>
        <w:t>Autoimmune Diseases</w:t>
      </w:r>
    </w:p>
    <w:p w14:paraId="6C6FBC5D" w14:textId="0AAE6CFD" w:rsidR="00A52F09" w:rsidRPr="00642C08" w:rsidRDefault="00A52F09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proofErr w:type="spellStart"/>
      <w:r w:rsidRPr="00642C08">
        <w:rPr>
          <w:rFonts w:ascii="Helvetica" w:hAnsi="Helvetica"/>
          <w:b/>
          <w:bCs/>
        </w:rPr>
        <w:t>Psiorasis</w:t>
      </w:r>
      <w:proofErr w:type="spellEnd"/>
      <w:r w:rsidRPr="00642C08">
        <w:rPr>
          <w:rFonts w:ascii="Helvetica" w:hAnsi="Helvetica"/>
          <w:b/>
          <w:bCs/>
        </w:rPr>
        <w:t>:</w:t>
      </w:r>
      <w:r w:rsidRPr="00642C08">
        <w:rPr>
          <w:rFonts w:ascii="Helvetica" w:hAnsi="Helvetica"/>
        </w:rPr>
        <w:t xml:space="preserve"> main meds are corticosteroids, </w:t>
      </w:r>
    </w:p>
    <w:p w14:paraId="3B02ED94" w14:textId="6472A849" w:rsidR="00A52F09" w:rsidRPr="00642C08" w:rsidRDefault="00A52F09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RA</w:t>
      </w:r>
      <w:r w:rsidRPr="00642C08">
        <w:rPr>
          <w:rFonts w:ascii="Helvetica" w:hAnsi="Helvetica"/>
        </w:rPr>
        <w:t xml:space="preserve">: genetic and sex risk factors: women 3 x. Treated with disease-modifying </w:t>
      </w:r>
      <w:proofErr w:type="spellStart"/>
      <w:proofErr w:type="gramStart"/>
      <w:r w:rsidRPr="00642C08">
        <w:rPr>
          <w:rFonts w:ascii="Helvetica" w:hAnsi="Helvetica"/>
        </w:rPr>
        <w:t>antir</w:t>
      </w:r>
      <w:r w:rsidR="00844FB3" w:rsidRPr="00642C08">
        <w:rPr>
          <w:rFonts w:ascii="Helvetica" w:hAnsi="Helvetica"/>
        </w:rPr>
        <w:t>h</w:t>
      </w:r>
      <w:r w:rsidRPr="00642C08">
        <w:rPr>
          <w:rFonts w:ascii="Helvetica" w:hAnsi="Helvetica"/>
        </w:rPr>
        <w:t>um</w:t>
      </w:r>
      <w:r w:rsidR="00844FB3" w:rsidRPr="00642C08">
        <w:rPr>
          <w:rFonts w:ascii="Helvetica" w:hAnsi="Helvetica"/>
        </w:rPr>
        <w:t>e</w:t>
      </w:r>
      <w:r w:rsidRPr="00642C08">
        <w:rPr>
          <w:rFonts w:ascii="Helvetica" w:hAnsi="Helvetica"/>
        </w:rPr>
        <w:t>tic</w:t>
      </w:r>
      <w:proofErr w:type="spellEnd"/>
      <w:r w:rsidRPr="00642C08">
        <w:rPr>
          <w:rFonts w:ascii="Helvetica" w:hAnsi="Helvetica"/>
        </w:rPr>
        <w:t xml:space="preserve">  drugs</w:t>
      </w:r>
      <w:proofErr w:type="gramEnd"/>
      <w:r w:rsidR="00844FB3" w:rsidRPr="00642C08">
        <w:rPr>
          <w:rFonts w:ascii="Helvetica" w:hAnsi="Helvetica"/>
        </w:rPr>
        <w:t>.</w:t>
      </w:r>
    </w:p>
    <w:p w14:paraId="5932E94A" w14:textId="50471E35" w:rsidR="00844FB3" w:rsidRPr="00642C08" w:rsidRDefault="00844FB3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 xml:space="preserve">Grave’s disease: </w:t>
      </w:r>
      <w:r w:rsidR="00A50166" w:rsidRPr="00642C08">
        <w:rPr>
          <w:rFonts w:ascii="Helvetica" w:hAnsi="Helvetica"/>
        </w:rPr>
        <w:t xml:space="preserve">women 6 x. irregular heartbeats, ocular abnormalities. 3 main therapies: anti-thyroid hormone drugs, </w:t>
      </w:r>
      <w:r w:rsidR="008D16EC" w:rsidRPr="00642C08">
        <w:rPr>
          <w:rFonts w:ascii="Helvetica" w:hAnsi="Helvetica"/>
        </w:rPr>
        <w:t>radioactive iodine, and surgical removal.</w:t>
      </w:r>
    </w:p>
    <w:p w14:paraId="71EDC0B3" w14:textId="0947F2DB" w:rsidR="008D16EC" w:rsidRPr="00642C08" w:rsidRDefault="009818F0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Hashimoto’s disease</w:t>
      </w:r>
      <w:r w:rsidRPr="00642C08">
        <w:rPr>
          <w:rFonts w:ascii="Helvetica" w:hAnsi="Helvetica"/>
        </w:rPr>
        <w:t xml:space="preserve">: hypothyroidism. </w:t>
      </w:r>
      <w:r w:rsidR="00283D6B" w:rsidRPr="00642C08">
        <w:rPr>
          <w:rFonts w:ascii="Helvetica" w:hAnsi="Helvetica"/>
        </w:rPr>
        <w:t>Women 8 x. High cholesterol (heart disease). treatment: thyroid hormones.</w:t>
      </w:r>
    </w:p>
    <w:p w14:paraId="65ECAFE2" w14:textId="6028D367" w:rsidR="006B05FE" w:rsidRPr="00642C08" w:rsidRDefault="006B05FE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Systemic lupus erythematosus</w:t>
      </w:r>
      <w:r w:rsidRPr="00642C08">
        <w:rPr>
          <w:rFonts w:ascii="Helvetica" w:hAnsi="Helvetica"/>
        </w:rPr>
        <w:t xml:space="preserve">: mediated by antibodies nucleic acids. Systemic immunosuppression through glucocorticoids. </w:t>
      </w:r>
    </w:p>
    <w:p w14:paraId="3ACB05D6" w14:textId="06B7C33D" w:rsidR="006B05FE" w:rsidRPr="00642C08" w:rsidRDefault="006B05FE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 xml:space="preserve">Sjogren’s </w:t>
      </w:r>
      <w:r w:rsidR="0069522E" w:rsidRPr="00642C08">
        <w:rPr>
          <w:rFonts w:ascii="Helvetica" w:hAnsi="Helvetica"/>
          <w:b/>
          <w:bCs/>
        </w:rPr>
        <w:t>syndrome</w:t>
      </w:r>
      <w:r w:rsidRPr="00642C08">
        <w:rPr>
          <w:rFonts w:ascii="Helvetica" w:hAnsi="Helvetica"/>
        </w:rPr>
        <w:t xml:space="preserve"> </w:t>
      </w:r>
      <w:r w:rsidR="00CF66BC" w:rsidRPr="00642C08">
        <w:rPr>
          <w:rFonts w:ascii="Helvetica" w:hAnsi="Helvetica"/>
        </w:rPr>
        <w:t xml:space="preserve">mainly affects exocrine glands. </w:t>
      </w:r>
      <w:r w:rsidR="00030353" w:rsidRPr="00642C08">
        <w:rPr>
          <w:rFonts w:ascii="Helvetica" w:hAnsi="Helvetica"/>
        </w:rPr>
        <w:t>Tier substation and oral mucosa lytic agents.</w:t>
      </w:r>
    </w:p>
    <w:p w14:paraId="05177B47" w14:textId="0F113280" w:rsidR="00C602B7" w:rsidRPr="00642C08" w:rsidRDefault="00C602B7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Crohn’s disease</w:t>
      </w:r>
      <w:r w:rsidRPr="00642C08">
        <w:rPr>
          <w:rFonts w:ascii="Helvetica" w:hAnsi="Helvetica"/>
        </w:rPr>
        <w:t xml:space="preserve">: chronic inflammation of bowel: diarrhea, rectal bleeding, and abdominal cramps. Corticosteroids and diet. </w:t>
      </w:r>
    </w:p>
    <w:p w14:paraId="04E50F84" w14:textId="41A243A7" w:rsidR="00C602B7" w:rsidRPr="00642C08" w:rsidRDefault="00C602B7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Multiple sclerosis</w:t>
      </w:r>
      <w:r w:rsidRPr="00642C08">
        <w:rPr>
          <w:rFonts w:ascii="Helvetica" w:hAnsi="Helvetica"/>
        </w:rPr>
        <w:t xml:space="preserve">: common in developing countries and immune response to the myelin sheath of the neurons. </w:t>
      </w:r>
      <w:r w:rsidR="00FF75D7" w:rsidRPr="00642C08">
        <w:rPr>
          <w:rFonts w:ascii="Helvetica" w:hAnsi="Helvetica"/>
        </w:rPr>
        <w:t>Sensory disturbances in the limbs, prickling or tingling, numbness, itching, muscle loss control. Reduce symptoms: steroids.</w:t>
      </w:r>
    </w:p>
    <w:p w14:paraId="025A4BD4" w14:textId="5B872C66" w:rsidR="00283D6B" w:rsidRPr="00B731F8" w:rsidRDefault="00FF75D7" w:rsidP="000803D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Type 1 diabetes</w:t>
      </w:r>
      <w:r w:rsidRPr="00642C08">
        <w:rPr>
          <w:rFonts w:ascii="Helvetica" w:hAnsi="Helvetica"/>
        </w:rPr>
        <w:t xml:space="preserve">: </w:t>
      </w:r>
      <w:r w:rsidR="00F4488D" w:rsidRPr="00642C08">
        <w:rPr>
          <w:rFonts w:ascii="Helvetica" w:hAnsi="Helvetica"/>
        </w:rPr>
        <w:t xml:space="preserve">Scandinavia and North America. </w:t>
      </w:r>
      <w:r w:rsidR="00F049CE" w:rsidRPr="00642C08">
        <w:rPr>
          <w:rFonts w:ascii="Helvetica" w:hAnsi="Helvetica"/>
        </w:rPr>
        <w:t>Destruction of pancreatic beta cells leading to hyperglycemia. Insulin: glycemia control.</w:t>
      </w:r>
    </w:p>
    <w:p w14:paraId="6E3B0EC1" w14:textId="259E759E" w:rsidR="00B731F8" w:rsidRDefault="00B731F8" w:rsidP="00B731F8">
      <w:pPr>
        <w:pStyle w:val="Heading1"/>
      </w:pPr>
      <w:r>
        <w:t>Distinguishing Foreign from Self</w:t>
      </w:r>
    </w:p>
    <w:p w14:paraId="2C1919FD" w14:textId="4288ECE7" w:rsidR="000C1E03" w:rsidRPr="000C1E03" w:rsidRDefault="000C1E03" w:rsidP="000C1E03">
      <w:pPr>
        <w:rPr>
          <w:rFonts w:ascii="Helvetica" w:hAnsi="Helvetica"/>
          <w:b/>
          <w:bCs/>
        </w:rPr>
      </w:pPr>
      <w:r w:rsidRPr="000C1E03">
        <w:rPr>
          <w:rFonts w:ascii="Helvetica" w:hAnsi="Helvetica"/>
          <w:b/>
          <w:bCs/>
        </w:rPr>
        <w:t>T cell tolerance</w:t>
      </w:r>
    </w:p>
    <w:p w14:paraId="31AEDAAC" w14:textId="025EBFDE" w:rsidR="00B731F8" w:rsidRPr="00B45E7E" w:rsidRDefault="00B731F8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>Central T cell tolerance occurs in the thymus.</w:t>
      </w:r>
    </w:p>
    <w:p w14:paraId="1D0A372A" w14:textId="51C7E9AF" w:rsidR="00B731F8" w:rsidRPr="00B45E7E" w:rsidRDefault="00B731F8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 xml:space="preserve">Takes place wen </w:t>
      </w:r>
      <w:proofErr w:type="spellStart"/>
      <w:r w:rsidRPr="00B45E7E">
        <w:rPr>
          <w:rFonts w:ascii="Helvetica" w:hAnsi="Helvetica"/>
        </w:rPr>
        <w:t>Tcells</w:t>
      </w:r>
      <w:proofErr w:type="spellEnd"/>
      <w:r w:rsidRPr="00B45E7E">
        <w:rPr>
          <w:rFonts w:ascii="Helvetica" w:hAnsi="Helvetica"/>
        </w:rPr>
        <w:t xml:space="preserve"> leave the bone marrow and end in the thymus. T cell receptor developed through genetic recombination: </w:t>
      </w:r>
      <w:r w:rsidRPr="00B45E7E">
        <w:rPr>
          <w:rFonts w:ascii="Helvetica" w:hAnsi="Helvetica"/>
          <w:b/>
          <w:bCs/>
        </w:rPr>
        <w:t>VDJ recombination.</w:t>
      </w:r>
      <w:r w:rsidR="00C41186" w:rsidRPr="00B45E7E">
        <w:rPr>
          <w:rFonts w:ascii="Helvetica" w:hAnsi="Helvetica"/>
        </w:rPr>
        <w:t xml:space="preserve"> T-cells when they come into the thymus they will be selected as CD4 and CD8 T-cell with </w:t>
      </w:r>
      <w:proofErr w:type="spellStart"/>
      <w:r w:rsidR="00C41186" w:rsidRPr="00B45E7E">
        <w:rPr>
          <w:rFonts w:ascii="Helvetica" w:hAnsi="Helvetica"/>
        </w:rPr>
        <w:t>corresp</w:t>
      </w:r>
      <w:proofErr w:type="spellEnd"/>
      <w:r w:rsidR="00C41186" w:rsidRPr="00B45E7E">
        <w:rPr>
          <w:rFonts w:ascii="Helvetica" w:hAnsi="Helvetica"/>
        </w:rPr>
        <w:t>. TCR.</w:t>
      </w:r>
      <w:r w:rsidR="00C20272" w:rsidRPr="00B45E7E">
        <w:rPr>
          <w:rFonts w:ascii="Helvetica" w:hAnsi="Helvetica"/>
        </w:rPr>
        <w:t xml:space="preserve"> T-cells developed into these cells and not </w:t>
      </w:r>
      <w:r w:rsidR="00A84F8D" w:rsidRPr="00B45E7E">
        <w:rPr>
          <w:rFonts w:ascii="Helvetica" w:hAnsi="Helvetica"/>
        </w:rPr>
        <w:t xml:space="preserve">self-reactive, </w:t>
      </w:r>
      <w:r w:rsidR="00C20272" w:rsidRPr="00B45E7E">
        <w:rPr>
          <w:rFonts w:ascii="Helvetica" w:hAnsi="Helvetica"/>
        </w:rPr>
        <w:t>dependent on antigen binding.</w:t>
      </w:r>
    </w:p>
    <w:p w14:paraId="5925D0B0" w14:textId="367C61DF" w:rsidR="007130D2" w:rsidRPr="00B45E7E" w:rsidRDefault="007130D2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 xml:space="preserve">T-cells not recognizing self MHC peptides, negative selection, </w:t>
      </w:r>
      <w:proofErr w:type="gramStart"/>
      <w:r w:rsidRPr="00B45E7E">
        <w:rPr>
          <w:rFonts w:ascii="Helvetica" w:hAnsi="Helvetica"/>
        </w:rPr>
        <w:t>die</w:t>
      </w:r>
      <w:r w:rsidRPr="00B45E7E">
        <w:rPr>
          <w:rFonts w:ascii="Helvetica" w:hAnsi="Helvetica"/>
          <w:b/>
          <w:bCs/>
        </w:rPr>
        <w:t>:</w:t>
      </w:r>
      <w:proofErr w:type="gramEnd"/>
      <w:r w:rsidRPr="00B45E7E">
        <w:rPr>
          <w:rFonts w:ascii="Helvetica" w:hAnsi="Helvetica"/>
          <w:b/>
          <w:bCs/>
        </w:rPr>
        <w:t xml:space="preserve"> death by neglect</w:t>
      </w:r>
      <w:r w:rsidRPr="00B45E7E">
        <w:rPr>
          <w:rFonts w:ascii="Helvetica" w:hAnsi="Helvetica"/>
        </w:rPr>
        <w:t xml:space="preserve">. </w:t>
      </w:r>
      <w:r w:rsidR="00C77948" w:rsidRPr="00B45E7E">
        <w:rPr>
          <w:rFonts w:ascii="Helvetica" w:hAnsi="Helvetica"/>
        </w:rPr>
        <w:t xml:space="preserve"> Those which bind too strongly are also eliminated to remove self-reactive T-cells, </w:t>
      </w:r>
      <w:r w:rsidR="00C77948" w:rsidRPr="00B45E7E">
        <w:rPr>
          <w:rFonts w:ascii="Helvetica" w:hAnsi="Helvetica"/>
          <w:b/>
          <w:bCs/>
        </w:rPr>
        <w:t>positive selection</w:t>
      </w:r>
      <w:r w:rsidR="00C77948" w:rsidRPr="00B45E7E">
        <w:rPr>
          <w:rFonts w:ascii="Helvetica" w:hAnsi="Helvetica"/>
        </w:rPr>
        <w:t>.</w:t>
      </w:r>
    </w:p>
    <w:p w14:paraId="62AA6C97" w14:textId="65371B9E" w:rsidR="00AE6FBD" w:rsidRDefault="00AE6FBD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  <w:b/>
          <w:bCs/>
        </w:rPr>
        <w:t>Auto-immune regulator Expression (AIRE):</w:t>
      </w:r>
      <w:r w:rsidRPr="00B45E7E">
        <w:rPr>
          <w:rFonts w:ascii="Helvetica" w:hAnsi="Helvetica"/>
        </w:rPr>
        <w:t xml:space="preserve"> transcription factor. Expressed in the medulla</w:t>
      </w:r>
      <w:r w:rsidR="005E7DFE" w:rsidRPr="00B45E7E">
        <w:rPr>
          <w:rFonts w:ascii="Helvetica" w:hAnsi="Helvetica"/>
        </w:rPr>
        <w:t>ry thymic epithelial cells that act as APC. Turns on peripheral genes in thymus</w:t>
      </w:r>
      <w:r w:rsidR="00884BFC">
        <w:rPr>
          <w:rFonts w:ascii="Helvetica" w:hAnsi="Helvetica"/>
        </w:rPr>
        <w:t>,</w:t>
      </w:r>
      <w:r w:rsidR="005E7DFE" w:rsidRPr="00B45E7E">
        <w:rPr>
          <w:rFonts w:ascii="Helvetica" w:hAnsi="Helvetica"/>
        </w:rPr>
        <w:t xml:space="preserve"> </w:t>
      </w:r>
      <w:r w:rsidR="00884BFC">
        <w:rPr>
          <w:rFonts w:ascii="Helvetica" w:hAnsi="Helvetica"/>
        </w:rPr>
        <w:t>enforces negative selection and plays a role in the secondary lymphoid organs</w:t>
      </w:r>
      <w:r w:rsidR="00F419A7">
        <w:rPr>
          <w:rFonts w:ascii="Helvetica" w:hAnsi="Helvetica"/>
        </w:rPr>
        <w:t>, further eliminating auto-reactive immune cells.</w:t>
      </w:r>
      <w:r w:rsidR="00313C43">
        <w:rPr>
          <w:rFonts w:ascii="Helvetica" w:hAnsi="Helvetica"/>
        </w:rPr>
        <w:t xml:space="preserve"> Express insulins to eliminate self-reactive cells.</w:t>
      </w:r>
    </w:p>
    <w:p w14:paraId="6CCFC22A" w14:textId="77777777" w:rsidR="000C1E03" w:rsidRDefault="000C1E03" w:rsidP="000C1E03">
      <w:pPr>
        <w:pStyle w:val="ListParagraph"/>
        <w:ind w:left="360"/>
        <w:rPr>
          <w:rFonts w:ascii="Helvetica" w:hAnsi="Helvetica"/>
        </w:rPr>
      </w:pPr>
    </w:p>
    <w:p w14:paraId="775E03D5" w14:textId="137E5D53" w:rsidR="000C1E03" w:rsidRDefault="000C1E03" w:rsidP="000C1E03">
      <w:pPr>
        <w:rPr>
          <w:rFonts w:ascii="Helvetica" w:hAnsi="Helvetica"/>
          <w:b/>
          <w:bCs/>
        </w:rPr>
      </w:pPr>
      <w:r w:rsidRPr="000C1E03">
        <w:rPr>
          <w:rFonts w:ascii="Helvetica" w:hAnsi="Helvetica"/>
          <w:b/>
          <w:bCs/>
        </w:rPr>
        <w:t>B cell tolerance</w:t>
      </w:r>
    </w:p>
    <w:p w14:paraId="4EC6920A" w14:textId="00BA78D4" w:rsidR="006E63E9" w:rsidRPr="00A62863" w:rsidRDefault="006E63E9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>Receptor rearrangement occurs in bone marrow.</w:t>
      </w:r>
    </w:p>
    <w:p w14:paraId="5703BB5F" w14:textId="1AF54471" w:rsidR="006E63E9" w:rsidRPr="00A62863" w:rsidRDefault="00C62F16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 xml:space="preserve">B cells can be rescued and can create a new B cell receptor through receptor editing. </w:t>
      </w:r>
      <w:r w:rsidR="007C14E8" w:rsidRPr="00A62863">
        <w:rPr>
          <w:rFonts w:ascii="Helvetica" w:hAnsi="Helvetica"/>
        </w:rPr>
        <w:t>Soluble antigen and binding to T-cell can make B-cells to become anergic.</w:t>
      </w:r>
    </w:p>
    <w:p w14:paraId="6F87FFCB" w14:textId="1158984A" w:rsidR="00A53E2C" w:rsidRPr="00A62863" w:rsidRDefault="00A53E2C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lastRenderedPageBreak/>
        <w:t>Somatic hypermutation will change their affinity for their antibody or BCR.</w:t>
      </w:r>
    </w:p>
    <w:p w14:paraId="44D16482" w14:textId="5B9327F0" w:rsidR="001B135A" w:rsidRPr="00A62863" w:rsidRDefault="001B135A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 xml:space="preserve">Antigen segregation: there are certain sites in the body which are immunologically different, </w:t>
      </w:r>
      <w:r w:rsidRPr="00A62863">
        <w:rPr>
          <w:rFonts w:ascii="Helvetica" w:hAnsi="Helvetica"/>
          <w:b/>
          <w:bCs/>
        </w:rPr>
        <w:t>immunologically privileged sites</w:t>
      </w:r>
      <w:r w:rsidRPr="00A62863">
        <w:rPr>
          <w:rFonts w:ascii="Helvetica" w:hAnsi="Helvetica"/>
        </w:rPr>
        <w:t xml:space="preserve">, more </w:t>
      </w:r>
      <w:r w:rsidR="00A62863" w:rsidRPr="00A62863">
        <w:rPr>
          <w:rFonts w:ascii="Helvetica" w:hAnsi="Helvetica"/>
        </w:rPr>
        <w:t>highly</w:t>
      </w:r>
      <w:r w:rsidRPr="00A62863">
        <w:rPr>
          <w:rFonts w:ascii="Helvetica" w:hAnsi="Helvetica"/>
        </w:rPr>
        <w:t xml:space="preserve"> regulated.</w:t>
      </w:r>
    </w:p>
    <w:p w14:paraId="7CBC3DE5" w14:textId="77777777" w:rsidR="001B135A" w:rsidRDefault="001B135A" w:rsidP="000C1E03">
      <w:pPr>
        <w:rPr>
          <w:rFonts w:ascii="Helvetica" w:hAnsi="Helvetica"/>
        </w:rPr>
      </w:pPr>
    </w:p>
    <w:p w14:paraId="4BBC53D0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72E79B76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5DCD0668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6196E283" w14:textId="3A440051" w:rsidR="00A62863" w:rsidRPr="000748F3" w:rsidRDefault="00A62863" w:rsidP="000C1E03">
      <w:pPr>
        <w:rPr>
          <w:rFonts w:ascii="Helvetica" w:hAnsi="Helvetica"/>
          <w:b/>
          <w:bCs/>
        </w:rPr>
      </w:pPr>
      <w:r w:rsidRPr="000748F3">
        <w:rPr>
          <w:rFonts w:ascii="Helvetica" w:hAnsi="Helvetica"/>
          <w:b/>
          <w:bCs/>
        </w:rPr>
        <w:t>Peripheral tolerance</w:t>
      </w:r>
    </w:p>
    <w:p w14:paraId="30AAEF1C" w14:textId="4C10EC33" w:rsidR="00A62863" w:rsidRPr="006678B9" w:rsidRDefault="00BA16A6" w:rsidP="006678B9">
      <w:pPr>
        <w:pStyle w:val="ListParagraph"/>
        <w:numPr>
          <w:ilvl w:val="0"/>
          <w:numId w:val="50"/>
        </w:numPr>
        <w:rPr>
          <w:rFonts w:ascii="Helvetica" w:hAnsi="Helvetica"/>
        </w:rPr>
      </w:pPr>
      <w:r w:rsidRPr="006678B9">
        <w:rPr>
          <w:rFonts w:ascii="Helvetica" w:hAnsi="Helvetica"/>
        </w:rPr>
        <w:t xml:space="preserve">Lack of infection results in lack of dangerous signal or co-stimulatory signal. These self-antigen cells without </w:t>
      </w:r>
      <w:r w:rsidR="00364AB3" w:rsidRPr="006678B9">
        <w:rPr>
          <w:rFonts w:ascii="Helvetica" w:hAnsi="Helvetica"/>
        </w:rPr>
        <w:t xml:space="preserve">co-stimulation will be deleted or become </w:t>
      </w:r>
      <w:r w:rsidR="00364AB3" w:rsidRPr="006678B9">
        <w:rPr>
          <w:rFonts w:ascii="Helvetica" w:hAnsi="Helvetica"/>
          <w:b/>
          <w:bCs/>
        </w:rPr>
        <w:t>anergic</w:t>
      </w:r>
      <w:r w:rsidR="00364AB3" w:rsidRPr="006678B9">
        <w:rPr>
          <w:rFonts w:ascii="Helvetica" w:hAnsi="Helvetica"/>
        </w:rPr>
        <w:t xml:space="preserve">. </w:t>
      </w:r>
      <w:r w:rsidR="009C4CE6" w:rsidRPr="006678B9">
        <w:rPr>
          <w:rFonts w:ascii="Helvetica" w:hAnsi="Helvetica"/>
        </w:rPr>
        <w:t xml:space="preserve">Low self-antigen levels lead to </w:t>
      </w:r>
      <w:r w:rsidR="009C4CE6" w:rsidRPr="006678B9">
        <w:rPr>
          <w:rFonts w:ascii="Helvetica" w:hAnsi="Helvetica"/>
          <w:b/>
          <w:bCs/>
        </w:rPr>
        <w:t>ignorance</w:t>
      </w:r>
      <w:r w:rsidR="009C4CE6" w:rsidRPr="006678B9">
        <w:rPr>
          <w:rFonts w:ascii="Helvetica" w:hAnsi="Helvetica"/>
        </w:rPr>
        <w:t>.</w:t>
      </w:r>
    </w:p>
    <w:p w14:paraId="482A954B" w14:textId="60D50163" w:rsidR="00B92B32" w:rsidRPr="006678B9" w:rsidRDefault="00B92B32" w:rsidP="006678B9">
      <w:pPr>
        <w:pStyle w:val="ListParagraph"/>
        <w:numPr>
          <w:ilvl w:val="0"/>
          <w:numId w:val="50"/>
        </w:numPr>
        <w:rPr>
          <w:rFonts w:ascii="Helvetica" w:hAnsi="Helvetica"/>
        </w:rPr>
      </w:pPr>
      <w:r w:rsidRPr="006678B9">
        <w:rPr>
          <w:rFonts w:ascii="Helvetica" w:hAnsi="Helvetica"/>
          <w:b/>
          <w:bCs/>
        </w:rPr>
        <w:t>Phenotypic skewing:</w:t>
      </w:r>
      <w:r w:rsidRPr="006678B9">
        <w:rPr>
          <w:rFonts w:ascii="Helvetica" w:hAnsi="Helvetica"/>
        </w:rPr>
        <w:t xml:space="preserve"> </w:t>
      </w:r>
      <w:r w:rsidR="00C47066" w:rsidRPr="006678B9">
        <w:rPr>
          <w:rFonts w:ascii="Helvetica" w:hAnsi="Helvetica"/>
        </w:rPr>
        <w:t xml:space="preserve">to become immune regulatory. </w:t>
      </w:r>
    </w:p>
    <w:p w14:paraId="17FDF6A8" w14:textId="394A288D" w:rsidR="006678B9" w:rsidRPr="006678B9" w:rsidRDefault="006678B9" w:rsidP="000C1E03">
      <w:pPr>
        <w:rPr>
          <w:rFonts w:ascii="Helvetica" w:hAnsi="Helvetica"/>
          <w:b/>
          <w:bCs/>
        </w:rPr>
      </w:pPr>
      <w:r w:rsidRPr="006678B9">
        <w:rPr>
          <w:rFonts w:ascii="Helvetica" w:hAnsi="Helvetica"/>
          <w:b/>
          <w:bCs/>
        </w:rPr>
        <w:t>Regulatory tolerance</w:t>
      </w:r>
    </w:p>
    <w:p w14:paraId="123A47B5" w14:textId="5DF80FA2" w:rsidR="006678B9" w:rsidRPr="0069522E" w:rsidRDefault="008F7EE0" w:rsidP="0069522E">
      <w:pPr>
        <w:pStyle w:val="ListParagraph"/>
        <w:numPr>
          <w:ilvl w:val="0"/>
          <w:numId w:val="51"/>
        </w:numPr>
        <w:rPr>
          <w:rFonts w:ascii="Helvetica" w:hAnsi="Helvetica"/>
        </w:rPr>
      </w:pPr>
      <w:r w:rsidRPr="0069522E">
        <w:rPr>
          <w:rFonts w:ascii="Helvetica" w:hAnsi="Helvetica"/>
        </w:rPr>
        <w:t>TGF-beta: T-cell becomes Treg</w:t>
      </w:r>
      <w:r w:rsidR="008629B9" w:rsidRPr="0069522E">
        <w:rPr>
          <w:rFonts w:ascii="Helvetica" w:hAnsi="Helvetica"/>
        </w:rPr>
        <w:t>.</w:t>
      </w:r>
    </w:p>
    <w:p w14:paraId="35E8701D" w14:textId="72FD0BF7" w:rsidR="008F7EE0" w:rsidRPr="0069522E" w:rsidRDefault="008F7EE0" w:rsidP="0069522E">
      <w:pPr>
        <w:pStyle w:val="ListParagraph"/>
        <w:numPr>
          <w:ilvl w:val="0"/>
          <w:numId w:val="51"/>
        </w:numPr>
        <w:rPr>
          <w:rFonts w:ascii="Helvetica" w:hAnsi="Helvetica"/>
        </w:rPr>
      </w:pPr>
      <w:r w:rsidRPr="0069522E">
        <w:rPr>
          <w:rFonts w:ascii="Helvetica" w:hAnsi="Helvetica"/>
        </w:rPr>
        <w:t xml:space="preserve">IL-10 and TGF-beta inhibit </w:t>
      </w:r>
      <w:proofErr w:type="gramStart"/>
      <w:r w:rsidRPr="0069522E">
        <w:rPr>
          <w:rFonts w:ascii="Helvetica" w:hAnsi="Helvetica"/>
        </w:rPr>
        <w:t>other</w:t>
      </w:r>
      <w:proofErr w:type="gramEnd"/>
      <w:r w:rsidRPr="0069522E">
        <w:rPr>
          <w:rFonts w:ascii="Helvetica" w:hAnsi="Helvetica"/>
        </w:rPr>
        <w:t xml:space="preserve"> self-reactive T cell.</w:t>
      </w:r>
    </w:p>
    <w:p w14:paraId="37B9FB39" w14:textId="77777777" w:rsidR="008F7EE0" w:rsidRDefault="008F7EE0" w:rsidP="000C1E03">
      <w:pPr>
        <w:rPr>
          <w:rFonts w:ascii="Helvetica" w:hAnsi="Helvetica"/>
        </w:rPr>
      </w:pPr>
    </w:p>
    <w:p w14:paraId="25B8F18B" w14:textId="546F8AB7" w:rsidR="009C4CE6" w:rsidRPr="00D10DEB" w:rsidRDefault="0069522E" w:rsidP="000C1E03">
      <w:pPr>
        <w:rPr>
          <w:rFonts w:ascii="Helvetica" w:hAnsi="Helvetica"/>
          <w:b/>
          <w:bCs/>
        </w:rPr>
      </w:pPr>
      <w:r w:rsidRPr="00D10DEB">
        <w:rPr>
          <w:rFonts w:ascii="Helvetica" w:hAnsi="Helvetica"/>
          <w:b/>
          <w:bCs/>
        </w:rPr>
        <w:t>Tregs</w:t>
      </w:r>
    </w:p>
    <w:p w14:paraId="1165377E" w14:textId="74BD90AA" w:rsidR="0069522E" w:rsidRPr="00D10DEB" w:rsidRDefault="0069522E" w:rsidP="00D10DE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D10DEB">
        <w:rPr>
          <w:rFonts w:ascii="Helvetica" w:hAnsi="Helvetica"/>
        </w:rPr>
        <w:t>From thymus or inducible in periphery</w:t>
      </w:r>
      <w:r w:rsidR="00D10DEB" w:rsidRPr="00D10DEB">
        <w:rPr>
          <w:rFonts w:ascii="Helvetica" w:hAnsi="Helvetica"/>
        </w:rPr>
        <w:t>.</w:t>
      </w:r>
    </w:p>
    <w:p w14:paraId="3A6FF24E" w14:textId="1460112F" w:rsidR="00D10DEB" w:rsidRPr="00D10DEB" w:rsidRDefault="00D10DEB" w:rsidP="00D10DE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D10DEB">
        <w:rPr>
          <w:rFonts w:ascii="Helvetica" w:hAnsi="Helvetica"/>
        </w:rPr>
        <w:t>TRAIL ligand induces death.</w:t>
      </w:r>
    </w:p>
    <w:p w14:paraId="7993803D" w14:textId="77777777" w:rsidR="00D10DEB" w:rsidRDefault="00D10DEB" w:rsidP="000C1E03">
      <w:pPr>
        <w:rPr>
          <w:rFonts w:ascii="Helvetica" w:hAnsi="Helvetica"/>
        </w:rPr>
      </w:pPr>
    </w:p>
    <w:p w14:paraId="12C53874" w14:textId="7ECE84A5" w:rsidR="00D10DEB" w:rsidRDefault="00D10DEB" w:rsidP="00D10DEB">
      <w:pPr>
        <w:pStyle w:val="Heading1"/>
      </w:pPr>
      <w:r>
        <w:t>When Tolerance fails</w:t>
      </w:r>
    </w:p>
    <w:p w14:paraId="12397301" w14:textId="65BE19A1" w:rsidR="00D10DEB" w:rsidRPr="00840891" w:rsidRDefault="003A51E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APECED</w:t>
      </w:r>
    </w:p>
    <w:p w14:paraId="5B1DA45A" w14:textId="1435C234" w:rsidR="003A51E4" w:rsidRPr="00840891" w:rsidRDefault="003A51E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 xml:space="preserve">Defective mutations in AIRE gene which provides an autoantigen screening </w:t>
      </w:r>
      <w:r w:rsidR="00884BFC" w:rsidRPr="00840891">
        <w:rPr>
          <w:rFonts w:ascii="Helvetica" w:hAnsi="Helvetica"/>
        </w:rPr>
        <w:t>in thymus to eliminate strong autoantigens in reactive T-cells</w:t>
      </w:r>
      <w:r w:rsidR="00313C43" w:rsidRPr="00840891">
        <w:rPr>
          <w:rFonts w:ascii="Helvetica" w:hAnsi="Helvetica"/>
        </w:rPr>
        <w:t>.</w:t>
      </w:r>
    </w:p>
    <w:p w14:paraId="4A1D0F65" w14:textId="104BE18E" w:rsidR="00313C43" w:rsidRPr="00840891" w:rsidRDefault="006433B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Trauma can induce autoimmune response: whence cells die to trauma, they release DAMPs (heat shocks, HMGB1) which activates DCs.</w:t>
      </w:r>
    </w:p>
    <w:p w14:paraId="6C662E42" w14:textId="38D44D24" w:rsidR="009C4CE6" w:rsidRPr="00840891" w:rsidRDefault="006433B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Damp: nucleic acids.</w:t>
      </w:r>
      <w:r w:rsidR="00F750A0" w:rsidRPr="00840891">
        <w:rPr>
          <w:rFonts w:ascii="Helvetica" w:hAnsi="Helvetica"/>
        </w:rPr>
        <w:t xml:space="preserve"> Sensing od DNA occurs both through </w:t>
      </w:r>
      <w:r w:rsidR="005E02B3" w:rsidRPr="00840891">
        <w:rPr>
          <w:rFonts w:ascii="Helvetica" w:hAnsi="Helvetica"/>
        </w:rPr>
        <w:t>endosomal sensors and cytosolic sensors.</w:t>
      </w:r>
    </w:p>
    <w:p w14:paraId="3CA77214" w14:textId="32ADDBFF" w:rsidR="006433B4" w:rsidRPr="00423B23" w:rsidRDefault="008D4DE9" w:rsidP="00423B2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Type 1 Diabetes: CTLA4 acts as a negative co-stimulatory </w:t>
      </w:r>
      <w:r w:rsidR="007F3190" w:rsidRPr="00423B23">
        <w:rPr>
          <w:rFonts w:ascii="Helvetica" w:hAnsi="Helvetica"/>
        </w:rPr>
        <w:t>signal when</w:t>
      </w:r>
      <w:r w:rsidR="009B1858" w:rsidRPr="00423B23">
        <w:rPr>
          <w:rFonts w:ascii="Helvetica" w:hAnsi="Helvetica"/>
        </w:rPr>
        <w:t xml:space="preserve"> it is present, it inhibits activation response. </w:t>
      </w:r>
      <w:r w:rsidR="00555B98" w:rsidRPr="00423B23">
        <w:rPr>
          <w:rFonts w:ascii="Helvetica" w:hAnsi="Helvetica"/>
        </w:rPr>
        <w:t>When loss of function, attack of pancreatic beta cells.</w:t>
      </w:r>
      <w:r w:rsidR="007F3190" w:rsidRPr="00423B23">
        <w:rPr>
          <w:rFonts w:ascii="Helvetica" w:hAnsi="Helvetica"/>
        </w:rPr>
        <w:t xml:space="preserve"> IL2R (activation of T-cells and Treg), PTPN22 and insulin</w:t>
      </w:r>
      <w:r w:rsidR="00084153" w:rsidRPr="00423B23">
        <w:rPr>
          <w:rFonts w:ascii="Helvetica" w:hAnsi="Helvetica"/>
        </w:rPr>
        <w:t xml:space="preserve"> (antigen of the attach on beta cells)</w:t>
      </w:r>
      <w:r w:rsidR="007F3190" w:rsidRPr="00423B23">
        <w:rPr>
          <w:rFonts w:ascii="Helvetica" w:hAnsi="Helvetica"/>
        </w:rPr>
        <w:t>.</w:t>
      </w:r>
    </w:p>
    <w:p w14:paraId="2B520B3A" w14:textId="2E2B808E" w:rsidR="00A26775" w:rsidRPr="00423B23" w:rsidRDefault="00A26775" w:rsidP="000C1E0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Defects in IgM </w:t>
      </w:r>
      <w:r w:rsidR="007B3228" w:rsidRPr="00423B23">
        <w:rPr>
          <w:rFonts w:ascii="Helvetica" w:hAnsi="Helvetica"/>
        </w:rPr>
        <w:t>antibodies</w:t>
      </w:r>
      <w:r w:rsidRPr="00423B23">
        <w:rPr>
          <w:rFonts w:ascii="Helvetica" w:hAnsi="Helvetica"/>
        </w:rPr>
        <w:t xml:space="preserve"> production or C3b or C1q lead to dysregulation of removing </w:t>
      </w:r>
      <w:proofErr w:type="spellStart"/>
      <w:r w:rsidRPr="00423B23">
        <w:rPr>
          <w:rFonts w:ascii="Helvetica" w:hAnsi="Helvetica"/>
        </w:rPr>
        <w:t>apoptic</w:t>
      </w:r>
      <w:proofErr w:type="spellEnd"/>
      <w:r w:rsidRPr="00423B23">
        <w:rPr>
          <w:rFonts w:ascii="Helvetica" w:hAnsi="Helvetica"/>
        </w:rPr>
        <w:t xml:space="preserve"> cells. </w:t>
      </w:r>
    </w:p>
    <w:p w14:paraId="19D09B02" w14:textId="40C3C2FE" w:rsidR="00A26775" w:rsidRPr="007B3228" w:rsidRDefault="00A26775" w:rsidP="00423B23">
      <w:pPr>
        <w:pStyle w:val="ListParagraph"/>
        <w:numPr>
          <w:ilvl w:val="0"/>
          <w:numId w:val="53"/>
        </w:numPr>
        <w:rPr>
          <w:rFonts w:ascii="Helvetica" w:hAnsi="Helvetica"/>
          <w:b/>
          <w:bCs/>
        </w:rPr>
      </w:pPr>
      <w:r w:rsidRPr="007B3228">
        <w:rPr>
          <w:rFonts w:ascii="Helvetica" w:hAnsi="Helvetica"/>
          <w:b/>
          <w:bCs/>
        </w:rPr>
        <w:t>Molecular mimicry</w:t>
      </w:r>
    </w:p>
    <w:p w14:paraId="55F710B6" w14:textId="21929E4E" w:rsidR="00A26775" w:rsidRPr="00423B23" w:rsidRDefault="00A26775" w:rsidP="000C1E0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An antigen from a pathogen elicits a response looking </w:t>
      </w:r>
      <w:r w:rsidR="00176B7B" w:rsidRPr="00423B23">
        <w:rPr>
          <w:rFonts w:ascii="Helvetica" w:hAnsi="Helvetica"/>
        </w:rPr>
        <w:t>like</w:t>
      </w:r>
      <w:r w:rsidRPr="00423B23">
        <w:rPr>
          <w:rFonts w:ascii="Helvetica" w:hAnsi="Helvetica"/>
        </w:rPr>
        <w:t xml:space="preserve"> an autoantigen: </w:t>
      </w:r>
      <w:r w:rsidRPr="00423B23">
        <w:rPr>
          <w:rFonts w:ascii="Helvetica" w:hAnsi="Helvetica"/>
          <w:b/>
          <w:bCs/>
        </w:rPr>
        <w:t>cross-reactivity</w:t>
      </w:r>
      <w:r w:rsidRPr="00423B23">
        <w:rPr>
          <w:rFonts w:ascii="Helvetica" w:hAnsi="Helvetica"/>
        </w:rPr>
        <w:t xml:space="preserve">. </w:t>
      </w:r>
    </w:p>
    <w:p w14:paraId="742411F1" w14:textId="785E521A" w:rsidR="00423B23" w:rsidRDefault="00423B23" w:rsidP="00423B23">
      <w:pPr>
        <w:pStyle w:val="Heading1"/>
      </w:pPr>
      <w:r>
        <w:t xml:space="preserve">Allergy Prevalence </w:t>
      </w:r>
    </w:p>
    <w:p w14:paraId="257C1C87" w14:textId="58E400C2" w:rsidR="000665FA" w:rsidRPr="00E109C6" w:rsidRDefault="000665FA" w:rsidP="00E109C6">
      <w:pPr>
        <w:pStyle w:val="ListParagraph"/>
        <w:numPr>
          <w:ilvl w:val="0"/>
          <w:numId w:val="54"/>
        </w:numPr>
        <w:rPr>
          <w:rFonts w:ascii="Helvetica" w:hAnsi="Helvetica"/>
        </w:rPr>
      </w:pPr>
      <w:r w:rsidRPr="00E109C6">
        <w:rPr>
          <w:rFonts w:ascii="Helvetica" w:hAnsi="Helvetica"/>
        </w:rPr>
        <w:t xml:space="preserve">Two phases: </w:t>
      </w:r>
      <w:r w:rsidR="00B04DED" w:rsidRPr="00E109C6">
        <w:rPr>
          <w:rFonts w:ascii="Helvetica" w:hAnsi="Helvetica"/>
        </w:rPr>
        <w:t>immediate</w:t>
      </w:r>
      <w:r w:rsidRPr="00E109C6">
        <w:rPr>
          <w:rFonts w:ascii="Helvetica" w:hAnsi="Helvetica"/>
        </w:rPr>
        <w:t xml:space="preserve"> and late response.</w:t>
      </w:r>
    </w:p>
    <w:p w14:paraId="52094977" w14:textId="29E8E6FE" w:rsidR="00B04DED" w:rsidRPr="00E109C6" w:rsidRDefault="00B04DED" w:rsidP="00E109C6">
      <w:pPr>
        <w:pStyle w:val="ListParagraph"/>
        <w:numPr>
          <w:ilvl w:val="0"/>
          <w:numId w:val="54"/>
        </w:numPr>
        <w:rPr>
          <w:rFonts w:ascii="Helvetica" w:hAnsi="Helvetica"/>
        </w:rPr>
      </w:pPr>
      <w:r w:rsidRPr="00E109C6">
        <w:rPr>
          <w:rFonts w:ascii="Helvetica" w:hAnsi="Helvetica"/>
        </w:rPr>
        <w:t xml:space="preserve">Anaphylaxis: systemic response can lead to drop in blood pressure, vomiting, </w:t>
      </w:r>
      <w:r w:rsidR="00032BFE" w:rsidRPr="00E109C6">
        <w:rPr>
          <w:rFonts w:ascii="Helvetica" w:hAnsi="Helvetica"/>
        </w:rPr>
        <w:t>swollenness</w:t>
      </w:r>
      <w:r w:rsidRPr="00E109C6">
        <w:rPr>
          <w:rFonts w:ascii="Helvetica" w:hAnsi="Helvetica"/>
        </w:rPr>
        <w:t>.</w:t>
      </w:r>
    </w:p>
    <w:p w14:paraId="1DCC9085" w14:textId="2024245B" w:rsidR="00B04DED" w:rsidRPr="00C317A8" w:rsidRDefault="00B04DED" w:rsidP="000665FA">
      <w:pPr>
        <w:pStyle w:val="ListParagraph"/>
        <w:numPr>
          <w:ilvl w:val="0"/>
          <w:numId w:val="54"/>
        </w:numPr>
        <w:rPr>
          <w:rFonts w:ascii="Helvetica" w:hAnsi="Helvetica"/>
        </w:rPr>
      </w:pPr>
      <w:proofErr w:type="spellStart"/>
      <w:r w:rsidRPr="00E109C6">
        <w:rPr>
          <w:rFonts w:ascii="Helvetica" w:hAnsi="Helvetica"/>
        </w:rPr>
        <w:t>IgE</w:t>
      </w:r>
      <w:proofErr w:type="spellEnd"/>
      <w:r w:rsidRPr="00E109C6">
        <w:rPr>
          <w:rFonts w:ascii="Helvetica" w:hAnsi="Helvetica"/>
        </w:rPr>
        <w:t xml:space="preserve"> quantification</w:t>
      </w:r>
    </w:p>
    <w:p w14:paraId="123035CB" w14:textId="181F7DC7" w:rsidR="00B04DED" w:rsidRDefault="00C317A8" w:rsidP="00C317A8">
      <w:pPr>
        <w:pStyle w:val="Heading1"/>
      </w:pPr>
      <w:r>
        <w:lastRenderedPageBreak/>
        <w:t>Allergic Immune Response</w:t>
      </w:r>
    </w:p>
    <w:p w14:paraId="2402BD28" w14:textId="24C04DCA" w:rsidR="00C317A8" w:rsidRDefault="00B93D0C" w:rsidP="000665FA">
      <w:pPr>
        <w:rPr>
          <w:rFonts w:ascii="Helvetica" w:hAnsi="Helvetica"/>
        </w:rPr>
      </w:pPr>
      <w:r>
        <w:rPr>
          <w:rFonts w:ascii="Helvetica" w:hAnsi="Helvetica"/>
        </w:rPr>
        <w:t>Mast cell secretory granules can cause strong pro-inflammatory response.</w:t>
      </w:r>
    </w:p>
    <w:p w14:paraId="2585A785" w14:textId="47B4CB56" w:rsidR="00B93D0C" w:rsidRDefault="00B93D0C" w:rsidP="000665FA">
      <w:pPr>
        <w:rPr>
          <w:rFonts w:ascii="Helvetica" w:hAnsi="Helvetica"/>
        </w:rPr>
      </w:pPr>
      <w:r>
        <w:rPr>
          <w:rFonts w:ascii="Helvetica" w:hAnsi="Helvetica"/>
        </w:rPr>
        <w:t xml:space="preserve">To release these granules, mast cells need to bind to specific </w:t>
      </w:r>
      <w:proofErr w:type="spellStart"/>
      <w:r>
        <w:rPr>
          <w:rFonts w:ascii="Helvetica" w:hAnsi="Helvetica"/>
        </w:rPr>
        <w:t>IgE</w:t>
      </w:r>
      <w:proofErr w:type="spellEnd"/>
      <w:r>
        <w:rPr>
          <w:rFonts w:ascii="Helvetica" w:hAnsi="Helvetica"/>
        </w:rPr>
        <w:t xml:space="preserve"> antibodies through </w:t>
      </w:r>
      <w:r w:rsidR="00EF0269">
        <w:rPr>
          <w:rFonts w:ascii="Helvetica" w:hAnsi="Helvetica"/>
        </w:rPr>
        <w:t xml:space="preserve">Fc epsilon receptors on their surface. Then when bound, they need to bind antigen </w:t>
      </w:r>
      <w:r w:rsidR="00356EE5">
        <w:rPr>
          <w:rFonts w:ascii="Helvetica" w:hAnsi="Helvetica"/>
        </w:rPr>
        <w:t>to</w:t>
      </w:r>
      <w:r w:rsidR="00EF0269">
        <w:rPr>
          <w:rFonts w:ascii="Helvetica" w:hAnsi="Helvetica"/>
        </w:rPr>
        <w:t xml:space="preserve"> be clustered.</w:t>
      </w:r>
    </w:p>
    <w:p w14:paraId="20D56543" w14:textId="49306346" w:rsidR="007E1061" w:rsidRPr="00356EE5" w:rsidRDefault="007E1061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Special activation to make B cell to switch their antibody type to </w:t>
      </w:r>
      <w:proofErr w:type="spellStart"/>
      <w:r w:rsidRPr="00356EE5">
        <w:rPr>
          <w:rFonts w:ascii="Helvetica" w:hAnsi="Helvetica"/>
        </w:rPr>
        <w:t>IgE</w:t>
      </w:r>
      <w:proofErr w:type="spellEnd"/>
      <w:r w:rsidRPr="00356EE5">
        <w:rPr>
          <w:rFonts w:ascii="Helvetica" w:hAnsi="Helvetica"/>
        </w:rPr>
        <w:t xml:space="preserve"> (instead of IgG)</w:t>
      </w:r>
    </w:p>
    <w:p w14:paraId="135BFAA2" w14:textId="3C8203B1" w:rsidR="002B0491" w:rsidRPr="00356EE5" w:rsidRDefault="002B0491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Mast cells provide CD40L and IL-4 to B cells to stimulate </w:t>
      </w:r>
      <w:proofErr w:type="spellStart"/>
      <w:r w:rsidRPr="00356EE5">
        <w:rPr>
          <w:rFonts w:ascii="Helvetica" w:hAnsi="Helvetica"/>
        </w:rPr>
        <w:t>IgE</w:t>
      </w:r>
      <w:proofErr w:type="spellEnd"/>
      <w:r w:rsidRPr="00356EE5">
        <w:rPr>
          <w:rFonts w:ascii="Helvetica" w:hAnsi="Helvetica"/>
        </w:rPr>
        <w:t xml:space="preserve"> production.</w:t>
      </w:r>
    </w:p>
    <w:p w14:paraId="0CA0899B" w14:textId="5CF1DBDC" w:rsidR="002B0491" w:rsidRPr="00A77794" w:rsidRDefault="008A6E5C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 xml:space="preserve">Th1 helps </w:t>
      </w:r>
      <w:r w:rsidR="00267D77" w:rsidRPr="00A77794">
        <w:rPr>
          <w:rFonts w:ascii="Helvetica" w:hAnsi="Helvetica"/>
          <w:b/>
          <w:bCs/>
        </w:rPr>
        <w:t>fight intracellular</w:t>
      </w:r>
      <w:r w:rsidRPr="00A77794">
        <w:rPr>
          <w:rFonts w:ascii="Helvetica" w:hAnsi="Helvetica"/>
          <w:b/>
          <w:bCs/>
        </w:rPr>
        <w:t xml:space="preserve"> </w:t>
      </w:r>
      <w:r w:rsidR="00523DDD" w:rsidRPr="00A77794">
        <w:rPr>
          <w:rFonts w:ascii="Helvetica" w:hAnsi="Helvetica"/>
          <w:b/>
          <w:bCs/>
        </w:rPr>
        <w:t>bacteria (IFN-gamma)</w:t>
      </w:r>
    </w:p>
    <w:p w14:paraId="5F772A0B" w14:textId="72B70180" w:rsidR="00523DDD" w:rsidRPr="00A77794" w:rsidRDefault="00523DDD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 xml:space="preserve">Th2 cells activate eosinophils, </w:t>
      </w:r>
      <w:proofErr w:type="gramStart"/>
      <w:r w:rsidRPr="00A77794">
        <w:rPr>
          <w:rFonts w:ascii="Helvetica" w:hAnsi="Helvetica"/>
          <w:b/>
          <w:bCs/>
        </w:rPr>
        <w:t>mast</w:t>
      </w:r>
      <w:proofErr w:type="gramEnd"/>
      <w:r w:rsidRPr="00A77794">
        <w:rPr>
          <w:rFonts w:ascii="Helvetica" w:hAnsi="Helvetica"/>
          <w:b/>
          <w:bCs/>
        </w:rPr>
        <w:t xml:space="preserve"> and plasma cells (IL-4, 5 and 13)</w:t>
      </w:r>
    </w:p>
    <w:p w14:paraId="254AD5E8" w14:textId="7C2D8ABE" w:rsidR="00523DDD" w:rsidRPr="00A77794" w:rsidRDefault="00523DDD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>Th17 cells helps activate neutrophils to fight extracellular pathogens.</w:t>
      </w:r>
    </w:p>
    <w:p w14:paraId="129346A7" w14:textId="77777777" w:rsidR="00C21CF2" w:rsidRPr="00A77794" w:rsidRDefault="00C21CF2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proofErr w:type="spellStart"/>
      <w:r w:rsidRPr="00A77794">
        <w:rPr>
          <w:rFonts w:ascii="Helvetica" w:hAnsi="Helvetica"/>
          <w:b/>
          <w:bCs/>
        </w:rPr>
        <w:t>Tfh</w:t>
      </w:r>
      <w:proofErr w:type="spellEnd"/>
      <w:r w:rsidRPr="00A77794">
        <w:rPr>
          <w:rFonts w:ascii="Helvetica" w:hAnsi="Helvetica"/>
          <w:b/>
          <w:bCs/>
        </w:rPr>
        <w:t xml:space="preserve"> cells activate B-cells to promote class switching to fight extracellular pathogens.</w:t>
      </w:r>
    </w:p>
    <w:p w14:paraId="38F0C427" w14:textId="52144863" w:rsidR="00C21CF2" w:rsidRPr="00356EE5" w:rsidRDefault="00C21CF2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A77794">
        <w:rPr>
          <w:rFonts w:ascii="Helvetica" w:hAnsi="Helvetica"/>
          <w:b/>
          <w:bCs/>
        </w:rPr>
        <w:t>Tregs</w:t>
      </w:r>
      <w:r w:rsidRPr="00356EE5">
        <w:rPr>
          <w:rFonts w:ascii="Helvetica" w:hAnsi="Helvetica"/>
        </w:rPr>
        <w:t>.</w:t>
      </w:r>
    </w:p>
    <w:p w14:paraId="31D03C73" w14:textId="77777777" w:rsidR="00C21CF2" w:rsidRDefault="00C21CF2" w:rsidP="000665FA">
      <w:pPr>
        <w:rPr>
          <w:rFonts w:ascii="Helvetica" w:hAnsi="Helvetica"/>
        </w:rPr>
      </w:pPr>
    </w:p>
    <w:p w14:paraId="3713028F" w14:textId="4F71E499" w:rsidR="00523DDD" w:rsidRPr="00597BD5" w:rsidRDefault="00DF2DA8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70718A">
        <w:rPr>
          <w:rFonts w:ascii="Helvetica" w:hAnsi="Helvetica"/>
          <w:b/>
          <w:bCs/>
        </w:rPr>
        <w:t>Viruses</w:t>
      </w:r>
      <w:r w:rsidRPr="00597BD5">
        <w:rPr>
          <w:rFonts w:ascii="Helvetica" w:hAnsi="Helvetica"/>
        </w:rPr>
        <w:t>: DC =&gt; Il-12 -&gt; NK cells to produce IGN-gamma, naïve CD4 T-cells: Th1 cells</w:t>
      </w:r>
    </w:p>
    <w:p w14:paraId="427B9CC9" w14:textId="7EC07CC0" w:rsidR="00DF2DA8" w:rsidRPr="00597BD5" w:rsidRDefault="00DF2DA8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70718A">
        <w:rPr>
          <w:rFonts w:ascii="Helvetica" w:hAnsi="Helvetica"/>
          <w:b/>
          <w:bCs/>
        </w:rPr>
        <w:t>Worms</w:t>
      </w:r>
      <w:r w:rsidRPr="00597BD5">
        <w:rPr>
          <w:rFonts w:ascii="Helvetica" w:hAnsi="Helvetica"/>
        </w:rPr>
        <w:t>: DC =&gt; NK cells to produce IL4 =&gt; Th2</w:t>
      </w:r>
    </w:p>
    <w:p w14:paraId="10EE903C" w14:textId="3580CD34" w:rsidR="008E26CA" w:rsidRPr="00597BD5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</w:rPr>
        <w:t>Cutaneous exposure route causes basophil recruitment, DC, Th2</w:t>
      </w:r>
    </w:p>
    <w:p w14:paraId="0CFC11CF" w14:textId="19752DEC" w:rsidR="008E26CA" w:rsidRPr="00597BD5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</w:rPr>
        <w:t xml:space="preserve">Oral exposure: vitamin A, DC, Treg, suppression of Th2 </w:t>
      </w:r>
    </w:p>
    <w:p w14:paraId="308C8851" w14:textId="376DAB8D" w:rsidR="008E26CA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  <w:b/>
          <w:bCs/>
        </w:rPr>
        <w:t>Basophils</w:t>
      </w:r>
      <w:r w:rsidRPr="00597BD5">
        <w:rPr>
          <w:rFonts w:ascii="Helvetica" w:hAnsi="Helvetica"/>
        </w:rPr>
        <w:t xml:space="preserve">: rare, express Fc epsilon receptors, unlike mast cells, responsible for initiating and maintaining Th2 responses rather than mediating symptoms </w:t>
      </w:r>
    </w:p>
    <w:p w14:paraId="2DFA18C5" w14:textId="1E886E16" w:rsidR="00DD735B" w:rsidRDefault="00DD735B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Eosinophils</w:t>
      </w:r>
      <w:r w:rsidRPr="00DD735B">
        <w:rPr>
          <w:rFonts w:ascii="Helvetica" w:hAnsi="Helvetica"/>
        </w:rPr>
        <w:t>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</w:rPr>
        <w:t xml:space="preserve">rare, associated with Th2 responses, like basophils, recruited to allergic zones, </w:t>
      </w:r>
      <w:r w:rsidR="000E0C6A">
        <w:rPr>
          <w:rFonts w:ascii="Helvetica" w:hAnsi="Helvetica"/>
        </w:rPr>
        <w:t xml:space="preserve">contains secretory granules to destroy parasitic infections. </w:t>
      </w:r>
    </w:p>
    <w:p w14:paraId="12F3D76A" w14:textId="2E6BF29E" w:rsidR="00267D77" w:rsidRDefault="00267D77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267D77">
        <w:rPr>
          <w:rFonts w:ascii="Helvetica" w:hAnsi="Helvetica"/>
        </w:rPr>
        <w:t>C5 upregulates Fc gamma receptors</w:t>
      </w:r>
      <w:r>
        <w:rPr>
          <w:rFonts w:ascii="Helvetica" w:hAnsi="Helvetica"/>
        </w:rPr>
        <w:t xml:space="preserve"> of mast cells to induce their degranulation.</w:t>
      </w:r>
    </w:p>
    <w:p w14:paraId="07607A17" w14:textId="17AC3202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 xml:space="preserve">Type I reaction: </w:t>
      </w:r>
      <w:proofErr w:type="spellStart"/>
      <w:r>
        <w:rPr>
          <w:rFonts w:ascii="Helvetica" w:hAnsi="Helvetica"/>
        </w:rPr>
        <w:t>IgE</w:t>
      </w:r>
      <w:proofErr w:type="spellEnd"/>
      <w:r>
        <w:rPr>
          <w:rFonts w:ascii="Helvetica" w:hAnsi="Helvetica"/>
        </w:rPr>
        <w:t xml:space="preserve">, mast cell </w:t>
      </w:r>
      <w:proofErr w:type="gramStart"/>
      <w:r>
        <w:rPr>
          <w:rFonts w:ascii="Helvetica" w:hAnsi="Helvetica"/>
        </w:rPr>
        <w:t>activation</w:t>
      </w:r>
      <w:proofErr w:type="gramEnd"/>
    </w:p>
    <w:p w14:paraId="64E1BC6B" w14:textId="14972677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>Type II and III: IgG</w:t>
      </w:r>
    </w:p>
    <w:p w14:paraId="1CE7645D" w14:textId="3D81CEBB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 xml:space="preserve">Type IV: Th1 or Th2 </w:t>
      </w:r>
      <w:proofErr w:type="gramStart"/>
      <w:r>
        <w:rPr>
          <w:rFonts w:ascii="Helvetica" w:hAnsi="Helvetica"/>
        </w:rPr>
        <w:t>cells</w:t>
      </w:r>
      <w:proofErr w:type="gramEnd"/>
    </w:p>
    <w:p w14:paraId="4FBD41EB" w14:textId="398B50FF" w:rsidR="00052C53" w:rsidRPr="00052C53" w:rsidRDefault="005F0ECC" w:rsidP="00052C53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>High dose of shot: can lead to anaphyl</w:t>
      </w:r>
      <w:r w:rsidR="00463E61">
        <w:rPr>
          <w:rFonts w:ascii="Helvetica" w:hAnsi="Helvetica"/>
        </w:rPr>
        <w:t>a</w:t>
      </w:r>
      <w:r>
        <w:rPr>
          <w:rFonts w:ascii="Helvetica" w:hAnsi="Helvetica"/>
        </w:rPr>
        <w:t>c</w:t>
      </w:r>
      <w:r w:rsidR="00463E61">
        <w:rPr>
          <w:rFonts w:ascii="Helvetica" w:hAnsi="Helvetica"/>
        </w:rPr>
        <w:t>tic</w:t>
      </w:r>
      <w:r>
        <w:rPr>
          <w:rFonts w:ascii="Helvetica" w:hAnsi="Helvetica"/>
        </w:rPr>
        <w:t xml:space="preserve"> shock</w:t>
      </w:r>
      <w:r w:rsidR="00052C53">
        <w:rPr>
          <w:rFonts w:ascii="Helvetica" w:hAnsi="Helvetica"/>
        </w:rPr>
        <w:t>.</w:t>
      </w:r>
    </w:p>
    <w:p w14:paraId="6F4BAC91" w14:textId="12C2A193" w:rsidR="00052C53" w:rsidRDefault="00052C53" w:rsidP="00052C53">
      <w:pPr>
        <w:pStyle w:val="Heading1"/>
      </w:pPr>
      <w:r>
        <w:t xml:space="preserve">Causes and Rise of </w:t>
      </w:r>
      <w:proofErr w:type="gramStart"/>
      <w:r>
        <w:t>allergies</w:t>
      </w:r>
      <w:proofErr w:type="gramEnd"/>
    </w:p>
    <w:p w14:paraId="0B8F47D0" w14:textId="5C9A54ED" w:rsidR="00052C53" w:rsidRPr="008145F0" w:rsidRDefault="00E91EAE" w:rsidP="00052C53">
      <w:pPr>
        <w:rPr>
          <w:rFonts w:ascii="Helvetica" w:hAnsi="Helvetica"/>
          <w:b/>
          <w:bCs/>
          <w:u w:val="single"/>
        </w:rPr>
      </w:pPr>
      <w:r w:rsidRPr="008145F0">
        <w:rPr>
          <w:rFonts w:ascii="Helvetica" w:hAnsi="Helvetica"/>
          <w:b/>
          <w:bCs/>
          <w:u w:val="single"/>
        </w:rPr>
        <w:t>Celiac disease</w:t>
      </w:r>
    </w:p>
    <w:p w14:paraId="04B9051B" w14:textId="609C4DB4" w:rsidR="00E91EAE" w:rsidRDefault="00E91EAE" w:rsidP="00052C53">
      <w:pPr>
        <w:rPr>
          <w:rFonts w:ascii="Helvetica" w:hAnsi="Helvetica"/>
        </w:rPr>
      </w:pPr>
      <w:r>
        <w:rPr>
          <w:rFonts w:ascii="Helvetica" w:hAnsi="Helvetica"/>
        </w:rPr>
        <w:t>Association with HLA-DQ2, CTLA-4, trans glutaminase (</w:t>
      </w:r>
      <w:proofErr w:type="spellStart"/>
      <w:r>
        <w:rPr>
          <w:rFonts w:ascii="Helvetica" w:hAnsi="Helvetica"/>
        </w:rPr>
        <w:t>tTG</w:t>
      </w:r>
      <w:proofErr w:type="spellEnd"/>
      <w:r>
        <w:rPr>
          <w:rFonts w:ascii="Helvetica" w:hAnsi="Helvetica"/>
        </w:rPr>
        <w:t>)</w:t>
      </w:r>
    </w:p>
    <w:p w14:paraId="15BB563C" w14:textId="360FE28F" w:rsidR="00E91EAE" w:rsidRDefault="00E91EAE" w:rsidP="00052C53">
      <w:pPr>
        <w:rPr>
          <w:rFonts w:ascii="Helvetica" w:hAnsi="Helvetica"/>
        </w:rPr>
      </w:pPr>
      <w:r>
        <w:rPr>
          <w:rFonts w:ascii="Helvetica" w:hAnsi="Helvetica"/>
        </w:rPr>
        <w:t xml:space="preserve">Initiated by damage to the </w:t>
      </w:r>
      <w:proofErr w:type="gramStart"/>
      <w:r>
        <w:rPr>
          <w:rFonts w:ascii="Helvetica" w:hAnsi="Helvetica"/>
        </w:rPr>
        <w:t>intestine</w:t>
      </w:r>
      <w:proofErr w:type="gramEnd"/>
    </w:p>
    <w:p w14:paraId="77865410" w14:textId="6E2AED30" w:rsidR="00E91EAE" w:rsidRDefault="00FC13DA" w:rsidP="00052C53">
      <w:pPr>
        <w:rPr>
          <w:rFonts w:ascii="Helvetica" w:hAnsi="Helvetica"/>
        </w:rPr>
      </w:pPr>
      <w:r>
        <w:rPr>
          <w:rFonts w:ascii="Helvetica" w:hAnsi="Helvetica"/>
        </w:rPr>
        <w:t>Antigen sensitization =&gt; IgG</w:t>
      </w:r>
    </w:p>
    <w:p w14:paraId="38BC168C" w14:textId="19527FF1" w:rsidR="00773882" w:rsidRPr="00FA2870" w:rsidRDefault="00773882" w:rsidP="00FA2870">
      <w:pPr>
        <w:pStyle w:val="Heading1"/>
      </w:pPr>
      <w:r>
        <w:t>Tumor antigens</w:t>
      </w:r>
    </w:p>
    <w:p w14:paraId="4A668F84" w14:textId="56230D37" w:rsidR="00052C53" w:rsidRPr="00FA2870" w:rsidRDefault="00773882" w:rsidP="00052C53">
      <w:pPr>
        <w:rPr>
          <w:rFonts w:ascii="Helvetica" w:hAnsi="Helvetica"/>
          <w:u w:val="single"/>
        </w:rPr>
      </w:pPr>
      <w:r w:rsidRPr="00FA2870">
        <w:rPr>
          <w:rFonts w:ascii="Helvetica" w:hAnsi="Helvetica"/>
          <w:u w:val="single"/>
        </w:rPr>
        <w:t>Cancer immunoediting</w:t>
      </w:r>
    </w:p>
    <w:p w14:paraId="3640DC5B" w14:textId="7D64323D" w:rsidR="00713B3B" w:rsidRPr="0070479D" w:rsidRDefault="00713B3B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  <w:b/>
          <w:bCs/>
        </w:rPr>
        <w:t>Elimination, Equilibrium</w:t>
      </w:r>
      <w:r w:rsidRPr="0070479D">
        <w:rPr>
          <w:rFonts w:ascii="Helvetica" w:hAnsi="Helvetica"/>
        </w:rPr>
        <w:t xml:space="preserve">: tumor cells mutate to not express antigens recognized by immune system and </w:t>
      </w:r>
      <w:r w:rsidRPr="0070479D">
        <w:rPr>
          <w:rFonts w:ascii="Helvetica" w:hAnsi="Helvetica"/>
          <w:b/>
          <w:bCs/>
        </w:rPr>
        <w:t>Escape</w:t>
      </w:r>
      <w:r w:rsidRPr="0070479D">
        <w:rPr>
          <w:rFonts w:ascii="Helvetica" w:hAnsi="Helvetica"/>
        </w:rPr>
        <w:t>: proliferation.</w:t>
      </w:r>
    </w:p>
    <w:p w14:paraId="2F855800" w14:textId="4FACDA64" w:rsidR="004C5F2C" w:rsidRPr="0070479D" w:rsidRDefault="004C5F2C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t xml:space="preserve">CAR: T-cells taken from the body, </w:t>
      </w:r>
      <w:r w:rsidR="00F97E78" w:rsidRPr="0070479D">
        <w:rPr>
          <w:rFonts w:ascii="Helvetica" w:hAnsi="Helvetica"/>
        </w:rPr>
        <w:t>expanded,</w:t>
      </w:r>
      <w:r w:rsidRPr="0070479D">
        <w:rPr>
          <w:rFonts w:ascii="Helvetica" w:hAnsi="Helvetica"/>
        </w:rPr>
        <w:t xml:space="preserve"> and reprogrammed so that they can have a receptor against a cancer antigen, reinjected back.</w:t>
      </w:r>
    </w:p>
    <w:p w14:paraId="096D6ECA" w14:textId="32E86AB5" w:rsidR="004C5F2C" w:rsidRPr="0070479D" w:rsidRDefault="00FA2870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t>Checkpoint inhibitors: turn immune cells back on.</w:t>
      </w:r>
    </w:p>
    <w:p w14:paraId="4601E70C" w14:textId="77777777" w:rsidR="00F063A3" w:rsidRDefault="00F063A3" w:rsidP="0070479D">
      <w:pPr>
        <w:rPr>
          <w:rFonts w:ascii="Helvetica" w:hAnsi="Helvetica"/>
        </w:rPr>
      </w:pPr>
    </w:p>
    <w:p w14:paraId="54F4591C" w14:textId="298028AF" w:rsidR="00F063A3" w:rsidRPr="0070479D" w:rsidRDefault="00F063A3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t>Normal cells: self-peptides bound to MHC molecules and presented: no T-cell receptors that recognize that peptide MHC complex.</w:t>
      </w:r>
    </w:p>
    <w:p w14:paraId="7188FB42" w14:textId="48149E55" w:rsidR="006D75EE" w:rsidRPr="006D75EE" w:rsidRDefault="006D75EE" w:rsidP="006D75EE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6D75EE">
        <w:rPr>
          <w:rFonts w:ascii="Helvetica" w:hAnsi="Helvetica"/>
        </w:rPr>
        <w:t>If a point mutation occurs in a self-protein in a cancer cell, a new peptide could be created and a TCR could be receptive to that new MHC peptide combination.</w:t>
      </w:r>
    </w:p>
    <w:p w14:paraId="4E004DF2" w14:textId="2852C4BF" w:rsidR="006D75EE" w:rsidRPr="006D75EE" w:rsidRDefault="006D75EE" w:rsidP="006D75EE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6D75EE">
        <w:rPr>
          <w:rFonts w:ascii="Helvetica" w:hAnsi="Helvetica"/>
        </w:rPr>
        <w:t>Point mutation occurs and new epitope (specific piece of antigen recognized by T-cell) is created for T-cell recognition.</w:t>
      </w:r>
    </w:p>
    <w:p w14:paraId="41710A6E" w14:textId="652B10E7" w:rsidR="004C5F2C" w:rsidRDefault="00AA1D6E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2409FB">
        <w:rPr>
          <w:rFonts w:ascii="Helvetica" w:hAnsi="Helvetica"/>
        </w:rPr>
        <w:t>Differentiated antigens only express in the tissue</w:t>
      </w:r>
      <w:r w:rsidR="004C5F2C" w:rsidRPr="002409FB">
        <w:rPr>
          <w:rFonts w:ascii="Helvetica" w:hAnsi="Helvetica"/>
        </w:rPr>
        <w:t xml:space="preserve"> </w:t>
      </w:r>
      <w:r w:rsidRPr="002409FB">
        <w:rPr>
          <w:rFonts w:ascii="Helvetica" w:hAnsi="Helvetica"/>
        </w:rPr>
        <w:t>from which they arose.</w:t>
      </w:r>
    </w:p>
    <w:p w14:paraId="5201DEEC" w14:textId="77777777" w:rsidR="001904FF" w:rsidRPr="002409FB" w:rsidRDefault="001904FF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</w:p>
    <w:p w14:paraId="1DF83557" w14:textId="44375281" w:rsidR="00773882" w:rsidRDefault="00ED5050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2409FB">
        <w:rPr>
          <w:rFonts w:ascii="Helvetica" w:hAnsi="Helvetica"/>
        </w:rPr>
        <w:t xml:space="preserve">DC need to mature </w:t>
      </w:r>
      <w:r w:rsidR="001242CE" w:rsidRPr="002409FB">
        <w:rPr>
          <w:rFonts w:ascii="Helvetica" w:hAnsi="Helvetica"/>
        </w:rPr>
        <w:t>to</w:t>
      </w:r>
      <w:r w:rsidRPr="002409FB">
        <w:rPr>
          <w:rFonts w:ascii="Helvetica" w:hAnsi="Helvetica"/>
        </w:rPr>
        <w:t xml:space="preserve"> present antigen to T-cells. Immature DCs: patrol the </w:t>
      </w:r>
      <w:r w:rsidR="002409FB">
        <w:rPr>
          <w:rFonts w:ascii="Helvetica" w:hAnsi="Helvetica"/>
        </w:rPr>
        <w:t>tissues</w:t>
      </w:r>
      <w:r w:rsidRPr="002409FB">
        <w:rPr>
          <w:rFonts w:ascii="Helvetica" w:hAnsi="Helvetica"/>
        </w:rPr>
        <w:t xml:space="preserve">, antigen uptake, low surface MHC II, high intracellular MHC II, high </w:t>
      </w:r>
      <w:proofErr w:type="spellStart"/>
      <w:r w:rsidRPr="002409FB">
        <w:rPr>
          <w:rFonts w:ascii="Helvetica" w:hAnsi="Helvetica"/>
        </w:rPr>
        <w:t>FcR</w:t>
      </w:r>
      <w:proofErr w:type="spellEnd"/>
      <w:r w:rsidRPr="002409FB">
        <w:rPr>
          <w:rFonts w:ascii="Helvetica" w:hAnsi="Helvetica"/>
        </w:rPr>
        <w:t>, low CD40, 80, 86 and IL-</w:t>
      </w:r>
      <w:r w:rsidR="001904FF" w:rsidRPr="002409FB">
        <w:rPr>
          <w:rFonts w:ascii="Helvetica" w:hAnsi="Helvetica"/>
        </w:rPr>
        <w:t>12. DAMPs</w:t>
      </w:r>
      <w:r w:rsidR="001242CE" w:rsidRPr="002409FB">
        <w:rPr>
          <w:rFonts w:ascii="Helvetica" w:hAnsi="Helvetica"/>
        </w:rPr>
        <w:t xml:space="preserve"> =&gt; antigen presentation, high surface MHC, low </w:t>
      </w:r>
      <w:proofErr w:type="spellStart"/>
      <w:r w:rsidR="001242CE" w:rsidRPr="002409FB">
        <w:rPr>
          <w:rFonts w:ascii="Helvetica" w:hAnsi="Helvetica"/>
        </w:rPr>
        <w:t>FcR</w:t>
      </w:r>
      <w:proofErr w:type="spellEnd"/>
      <w:r w:rsidR="001242CE" w:rsidRPr="002409FB">
        <w:rPr>
          <w:rFonts w:ascii="Helvetica" w:hAnsi="Helvetica"/>
        </w:rPr>
        <w:t>, high CD40, 80, 86, IL-12</w:t>
      </w:r>
      <w:r w:rsidR="00DB1424">
        <w:rPr>
          <w:rFonts w:ascii="Helvetica" w:hAnsi="Helvetica"/>
        </w:rPr>
        <w:t xml:space="preserve"> (co-stimulatory T-cell activation)</w:t>
      </w:r>
      <w:r w:rsidR="001242CE" w:rsidRPr="002409FB">
        <w:rPr>
          <w:rFonts w:ascii="Helvetica" w:hAnsi="Helvetica"/>
        </w:rPr>
        <w:t>.</w:t>
      </w:r>
    </w:p>
    <w:p w14:paraId="0D58BD9C" w14:textId="77777777" w:rsidR="001904FF" w:rsidRPr="001904FF" w:rsidRDefault="001904FF" w:rsidP="001904FF">
      <w:pPr>
        <w:rPr>
          <w:rFonts w:ascii="Helvetica" w:hAnsi="Helvetica"/>
        </w:rPr>
      </w:pPr>
    </w:p>
    <w:p w14:paraId="2E72B15F" w14:textId="68726C77" w:rsidR="001F3A65" w:rsidRDefault="001F3A65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>
        <w:rPr>
          <w:rFonts w:ascii="Helvetica" w:hAnsi="Helvetica"/>
        </w:rPr>
        <w:t>Signal 1</w:t>
      </w:r>
      <w:r w:rsidR="000C1601">
        <w:rPr>
          <w:rFonts w:ascii="Helvetica" w:hAnsi="Helvetica"/>
        </w:rPr>
        <w:t xml:space="preserve"> (activation)</w:t>
      </w:r>
      <w:r>
        <w:rPr>
          <w:rFonts w:ascii="Helvetica" w:hAnsi="Helvetica"/>
        </w:rPr>
        <w:t>: MHC loaded with antigen binds TCR, signal 2</w:t>
      </w:r>
      <w:r w:rsidR="000C1601">
        <w:rPr>
          <w:rFonts w:ascii="Helvetica" w:hAnsi="Helvetica"/>
        </w:rPr>
        <w:t xml:space="preserve"> (survival vs no signal 2 like with MHC with self-peptide and T-cell is not surviving)</w:t>
      </w:r>
      <w:r>
        <w:rPr>
          <w:rFonts w:ascii="Helvetica" w:hAnsi="Helvetica"/>
        </w:rPr>
        <w:t>: costimulatory signal DC is CD28</w:t>
      </w:r>
      <w:r w:rsidR="00C94956">
        <w:rPr>
          <w:rFonts w:ascii="Helvetica" w:hAnsi="Helvetica"/>
        </w:rPr>
        <w:t xml:space="preserve"> on T cell binding to B7.1 B7.2 on the APC, signal 3</w:t>
      </w:r>
      <w:r w:rsidR="00EC527D">
        <w:rPr>
          <w:rFonts w:ascii="Helvetica" w:hAnsi="Helvetica"/>
        </w:rPr>
        <w:t xml:space="preserve"> (differentiation)</w:t>
      </w:r>
      <w:r w:rsidR="00C94956">
        <w:rPr>
          <w:rFonts w:ascii="Helvetica" w:hAnsi="Helvetica"/>
        </w:rPr>
        <w:t>: cytokines</w:t>
      </w:r>
      <w:r w:rsidR="00EC527D">
        <w:rPr>
          <w:rFonts w:ascii="Helvetica" w:hAnsi="Helvetica"/>
        </w:rPr>
        <w:t xml:space="preserve"> IL-6, IL-12, TGF-</w:t>
      </w:r>
      <w:proofErr w:type="gramStart"/>
      <w:r w:rsidR="00EC527D">
        <w:rPr>
          <w:rFonts w:ascii="Helvetica" w:hAnsi="Helvetica"/>
        </w:rPr>
        <w:t>beta</w:t>
      </w:r>
      <w:proofErr w:type="gramEnd"/>
      <w:r w:rsidR="00EC527D">
        <w:rPr>
          <w:rFonts w:ascii="Helvetica" w:hAnsi="Helvetica"/>
        </w:rPr>
        <w:t xml:space="preserve"> </w:t>
      </w:r>
    </w:p>
    <w:p w14:paraId="1AD70B86" w14:textId="77777777" w:rsidR="001904FF" w:rsidRPr="001904FF" w:rsidRDefault="001904FF" w:rsidP="001904FF">
      <w:pPr>
        <w:rPr>
          <w:rFonts w:ascii="Helvetica" w:hAnsi="Helvetica"/>
        </w:rPr>
      </w:pPr>
    </w:p>
    <w:p w14:paraId="210C3B41" w14:textId="0838AE29" w:rsidR="00224B50" w:rsidRDefault="00224B50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>
        <w:rPr>
          <w:rFonts w:ascii="Helvetica" w:hAnsi="Helvetica"/>
        </w:rPr>
        <w:t xml:space="preserve">Immunological synapse: </w:t>
      </w:r>
      <w:r w:rsidR="00641FE9">
        <w:rPr>
          <w:rFonts w:ascii="Helvetica" w:hAnsi="Helvetica"/>
        </w:rPr>
        <w:t>interface between T cell and APC. To interact clustering of signaling and adhesion molecules:</w:t>
      </w:r>
      <w:r w:rsidR="00003048">
        <w:rPr>
          <w:rFonts w:ascii="Helvetica" w:hAnsi="Helvetica"/>
        </w:rPr>
        <w:t xml:space="preserve"> </w:t>
      </w:r>
      <w:r w:rsidR="001904FF">
        <w:rPr>
          <w:rFonts w:ascii="Helvetica" w:hAnsi="Helvetica"/>
        </w:rPr>
        <w:t>signaling</w:t>
      </w:r>
      <w:r w:rsidR="00003048">
        <w:rPr>
          <w:rFonts w:ascii="Helvetica" w:hAnsi="Helvetica"/>
        </w:rPr>
        <w:t xml:space="preserve"> </w:t>
      </w:r>
      <w:r w:rsidR="001904FF">
        <w:rPr>
          <w:rFonts w:ascii="Helvetica" w:hAnsi="Helvetica"/>
        </w:rPr>
        <w:t>molecules</w:t>
      </w:r>
      <w:r w:rsidR="00641FE9">
        <w:rPr>
          <w:rFonts w:ascii="Helvetica" w:hAnsi="Helvetica"/>
        </w:rPr>
        <w:t xml:space="preserve"> the central supramolecular activation cluster or </w:t>
      </w:r>
      <w:proofErr w:type="spellStart"/>
      <w:r w:rsidR="00641FE9" w:rsidRPr="00641FE9">
        <w:rPr>
          <w:rFonts w:ascii="Helvetica" w:hAnsi="Helvetica"/>
          <w:b/>
          <w:bCs/>
        </w:rPr>
        <w:t>cSMAC</w:t>
      </w:r>
      <w:proofErr w:type="spellEnd"/>
      <w:r w:rsidR="00003048">
        <w:rPr>
          <w:rFonts w:ascii="Helvetica" w:hAnsi="Helvetica"/>
        </w:rPr>
        <w:t xml:space="preserve">, adhesion molecules in the </w:t>
      </w:r>
      <w:proofErr w:type="spellStart"/>
      <w:r w:rsidR="00003048">
        <w:rPr>
          <w:rFonts w:ascii="Helvetica" w:hAnsi="Helvetica"/>
        </w:rPr>
        <w:t>pSMAC</w:t>
      </w:r>
      <w:proofErr w:type="spellEnd"/>
      <w:r w:rsidR="006D0629">
        <w:rPr>
          <w:rFonts w:ascii="Helvetica" w:hAnsi="Helvetica"/>
        </w:rPr>
        <w:t>: LFA</w:t>
      </w:r>
      <w:proofErr w:type="gramStart"/>
      <w:r w:rsidR="006D0629">
        <w:rPr>
          <w:rFonts w:ascii="Helvetica" w:hAnsi="Helvetica"/>
        </w:rPr>
        <w:t>1:ICAM</w:t>
      </w:r>
      <w:proofErr w:type="gramEnd"/>
      <w:r w:rsidR="006D0629">
        <w:rPr>
          <w:rFonts w:ascii="Helvetica" w:hAnsi="Helvetica"/>
        </w:rPr>
        <w:t>-1</w:t>
      </w:r>
      <w:r w:rsidR="00DA7326">
        <w:rPr>
          <w:rFonts w:ascii="Helvetica" w:hAnsi="Helvetica"/>
        </w:rPr>
        <w:t>.</w:t>
      </w:r>
    </w:p>
    <w:p w14:paraId="1E25F41E" w14:textId="77777777" w:rsidR="00DA7326" w:rsidRDefault="00DA7326" w:rsidP="00D8203B">
      <w:pPr>
        <w:pStyle w:val="ListParagraph"/>
        <w:ind w:left="360"/>
        <w:rPr>
          <w:rFonts w:ascii="Helvetica" w:hAnsi="Helvetica"/>
        </w:rPr>
      </w:pPr>
    </w:p>
    <w:p w14:paraId="1D874C7F" w14:textId="0B3A600A" w:rsidR="00996DE5" w:rsidRPr="00996DE5" w:rsidRDefault="00996DE5" w:rsidP="00996DE5">
      <w:pPr>
        <w:pStyle w:val="ListParagraph"/>
        <w:ind w:left="0"/>
        <w:rPr>
          <w:rFonts w:ascii="Helvetica" w:hAnsi="Helvetica"/>
          <w:b/>
          <w:bCs/>
          <w:u w:val="single"/>
        </w:rPr>
      </w:pPr>
      <w:r w:rsidRPr="00996DE5">
        <w:rPr>
          <w:rFonts w:ascii="Helvetica" w:hAnsi="Helvetica"/>
          <w:b/>
          <w:bCs/>
          <w:u w:val="single"/>
        </w:rPr>
        <w:t>Mechanisms of Immune Evasion</w:t>
      </w:r>
    </w:p>
    <w:p w14:paraId="179D2706" w14:textId="5AF60DD6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Low immunogenicity</w:t>
      </w:r>
    </w:p>
    <w:p w14:paraId="6DD19AC3" w14:textId="499B081D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 xml:space="preserve">Tumor treated as </w:t>
      </w:r>
      <w:r w:rsidR="001904FF">
        <w:rPr>
          <w:rFonts w:ascii="Helvetica" w:hAnsi="Helvetica"/>
        </w:rPr>
        <w:t>self-</w:t>
      </w:r>
      <w:proofErr w:type="gramStart"/>
      <w:r w:rsidR="001904FF">
        <w:rPr>
          <w:rFonts w:ascii="Helvetica" w:hAnsi="Helvetica"/>
        </w:rPr>
        <w:t>antigen</w:t>
      </w:r>
      <w:proofErr w:type="gramEnd"/>
    </w:p>
    <w:p w14:paraId="792EC697" w14:textId="156EC522" w:rsidR="00996DE5" w:rsidRP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 xml:space="preserve">Antigenic modulation: </w:t>
      </w:r>
      <w:r w:rsidRPr="00996DE5">
        <w:rPr>
          <w:rFonts w:ascii="Helvetica" w:hAnsi="Helvetica"/>
        </w:rPr>
        <w:t xml:space="preserve">tumor cells selectively lose or downregulate antigens targeted by the immune </w:t>
      </w:r>
      <w:r w:rsidR="001904FF" w:rsidRPr="00996DE5">
        <w:rPr>
          <w:rFonts w:ascii="Helvetica" w:hAnsi="Helvetica"/>
        </w:rPr>
        <w:t>system.</w:t>
      </w:r>
    </w:p>
    <w:p w14:paraId="7921409F" w14:textId="25BBC279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Tumor-induced immune suppression</w:t>
      </w:r>
    </w:p>
    <w:p w14:paraId="18B4FB52" w14:textId="669CBF9C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Tumor-induced privileged site</w:t>
      </w:r>
    </w:p>
    <w:p w14:paraId="58B7B422" w14:textId="5B9D06C0" w:rsidR="0028240A" w:rsidRDefault="0028240A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 xml:space="preserve">PD-1 pathway suppresses T cell </w:t>
      </w:r>
      <w:proofErr w:type="gramStart"/>
      <w:r>
        <w:rPr>
          <w:rFonts w:ascii="Helvetica" w:hAnsi="Helvetica"/>
        </w:rPr>
        <w:t>activity</w:t>
      </w:r>
      <w:proofErr w:type="gramEnd"/>
    </w:p>
    <w:p w14:paraId="1F954EBC" w14:textId="77777777" w:rsidR="00320EE0" w:rsidRDefault="00320EE0" w:rsidP="00D8203B">
      <w:pPr>
        <w:pStyle w:val="ListParagraph"/>
        <w:ind w:left="360"/>
        <w:rPr>
          <w:rFonts w:ascii="Helvetica" w:hAnsi="Helvetica"/>
        </w:rPr>
      </w:pPr>
    </w:p>
    <w:p w14:paraId="42354730" w14:textId="77777777" w:rsidR="00320EE0" w:rsidRDefault="00320EE0" w:rsidP="00DE0C5C">
      <w:pPr>
        <w:pStyle w:val="ListParagraph"/>
        <w:ind w:left="0"/>
        <w:rPr>
          <w:rFonts w:ascii="Helvetica" w:hAnsi="Helvetica"/>
        </w:rPr>
      </w:pPr>
    </w:p>
    <w:p w14:paraId="405DA083" w14:textId="77777777" w:rsidR="0028240A" w:rsidRDefault="001904FF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Monocytes</w:t>
      </w:r>
    </w:p>
    <w:p w14:paraId="4DAF8096" w14:textId="468C84D1" w:rsidR="0028240A" w:rsidRPr="0028240A" w:rsidRDefault="001904FF" w:rsidP="0028240A">
      <w:pPr>
        <w:pStyle w:val="ListParagraph"/>
        <w:numPr>
          <w:ilvl w:val="0"/>
          <w:numId w:val="64"/>
        </w:numPr>
        <w:rPr>
          <w:rFonts w:ascii="Helvetica" w:hAnsi="Helvetica"/>
        </w:rPr>
      </w:pPr>
      <w:r w:rsidRPr="0028240A">
        <w:rPr>
          <w:rFonts w:ascii="Helvetica" w:hAnsi="Helvetica"/>
        </w:rPr>
        <w:t>LPS/</w:t>
      </w:r>
      <w:proofErr w:type="spellStart"/>
      <w:r w:rsidRPr="0028240A">
        <w:rPr>
          <w:rFonts w:ascii="Helvetica" w:hAnsi="Helvetica"/>
        </w:rPr>
        <w:t>IFNgamma</w:t>
      </w:r>
      <w:proofErr w:type="spellEnd"/>
      <w:r w:rsidRPr="0028240A">
        <w:rPr>
          <w:rFonts w:ascii="Helvetica" w:hAnsi="Helvetica"/>
        </w:rPr>
        <w:t xml:space="preserve"> =&gt; M1</w:t>
      </w:r>
      <w:r w:rsidR="0028240A" w:rsidRPr="0028240A">
        <w:rPr>
          <w:rFonts w:ascii="Helvetica" w:hAnsi="Helvetica"/>
        </w:rPr>
        <w:t xml:space="preserve"> =&gt; IL-1, </w:t>
      </w:r>
      <w:proofErr w:type="spellStart"/>
      <w:r w:rsidR="0028240A" w:rsidRPr="0028240A">
        <w:rPr>
          <w:rFonts w:ascii="Helvetica" w:hAnsi="Helvetica"/>
        </w:rPr>
        <w:t>TNFalpha</w:t>
      </w:r>
      <w:proofErr w:type="spellEnd"/>
      <w:r w:rsidR="0028240A" w:rsidRPr="0028240A">
        <w:rPr>
          <w:rFonts w:ascii="Helvetica" w:hAnsi="Helvetica"/>
        </w:rPr>
        <w:t>, IL-12, CXCL12</w:t>
      </w:r>
    </w:p>
    <w:p w14:paraId="5A5984DC" w14:textId="17D0132E" w:rsidR="009B38E5" w:rsidRPr="0028240A" w:rsidRDefault="001904FF" w:rsidP="0028240A">
      <w:pPr>
        <w:pStyle w:val="ListParagraph"/>
        <w:numPr>
          <w:ilvl w:val="0"/>
          <w:numId w:val="64"/>
        </w:numPr>
        <w:rPr>
          <w:rFonts w:ascii="Helvetica" w:hAnsi="Helvetica"/>
        </w:rPr>
      </w:pPr>
      <w:r w:rsidRPr="0028240A">
        <w:rPr>
          <w:rFonts w:ascii="Helvetica" w:hAnsi="Helvetica"/>
        </w:rPr>
        <w:t>IL-4,13,10 =&gt; M2.</w:t>
      </w:r>
      <w:r w:rsidR="0028240A" w:rsidRPr="0028240A">
        <w:rPr>
          <w:rFonts w:ascii="Helvetica" w:hAnsi="Helvetica"/>
        </w:rPr>
        <w:t xml:space="preserve"> </w:t>
      </w:r>
      <w:r w:rsidR="009B38E5" w:rsidRPr="0028240A">
        <w:rPr>
          <w:rFonts w:ascii="Helvetica" w:hAnsi="Helvetica"/>
        </w:rPr>
        <w:t>M2 macrophages produce IL-10 and TGF-</w:t>
      </w:r>
      <w:proofErr w:type="gramStart"/>
      <w:r w:rsidR="009B38E5" w:rsidRPr="0028240A">
        <w:rPr>
          <w:rFonts w:ascii="Helvetica" w:hAnsi="Helvetica"/>
        </w:rPr>
        <w:t>beta</w:t>
      </w:r>
      <w:proofErr w:type="gramEnd"/>
    </w:p>
    <w:p w14:paraId="473D8CF1" w14:textId="2AE62656" w:rsidR="00320EE0" w:rsidRDefault="00320EE0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Foreign body giant formation is induced by IL-4 and IL-13</w:t>
      </w:r>
    </w:p>
    <w:p w14:paraId="4EA7EC70" w14:textId="774E1452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T cell activation: CD28</w:t>
      </w:r>
      <w:r w:rsidR="00DE0C5C">
        <w:rPr>
          <w:rFonts w:ascii="Helvetica" w:hAnsi="Helvetica"/>
        </w:rPr>
        <w:t xml:space="preserve">. CD28 in </w:t>
      </w:r>
      <w:proofErr w:type="spellStart"/>
      <w:r w:rsidR="00DE0C5C">
        <w:rPr>
          <w:rFonts w:ascii="Helvetica" w:hAnsi="Helvetica"/>
        </w:rPr>
        <w:t>cSMAC</w:t>
      </w:r>
      <w:proofErr w:type="spellEnd"/>
      <w:r w:rsidR="00DE0C5C">
        <w:rPr>
          <w:rFonts w:ascii="Helvetica" w:hAnsi="Helvetica"/>
        </w:rPr>
        <w:t>.</w:t>
      </w:r>
    </w:p>
    <w:p w14:paraId="39CC095C" w14:textId="13A45789" w:rsidR="002616FC" w:rsidRDefault="002616F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Tregs is a sink fo</w:t>
      </w:r>
      <w:r w:rsidR="001904FF">
        <w:rPr>
          <w:rFonts w:ascii="Helvetica" w:hAnsi="Helvetica"/>
        </w:rPr>
        <w:t>r</w:t>
      </w:r>
      <w:r>
        <w:rPr>
          <w:rFonts w:ascii="Helvetica" w:hAnsi="Helvetica"/>
        </w:rPr>
        <w:t xml:space="preserve"> IL-2 (instead of CD8: differentiation and proliferation)</w:t>
      </w:r>
    </w:p>
    <w:p w14:paraId="119BF244" w14:textId="43A78366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CD4: MHC II </w:t>
      </w:r>
    </w:p>
    <w:p w14:paraId="47E9C37D" w14:textId="3C34C7D6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MHC: to activate T-</w:t>
      </w:r>
      <w:proofErr w:type="gramStart"/>
      <w:r>
        <w:rPr>
          <w:rFonts w:ascii="Helvetica" w:hAnsi="Helvetica"/>
        </w:rPr>
        <w:t>cells</w:t>
      </w:r>
      <w:proofErr w:type="gramEnd"/>
    </w:p>
    <w:p w14:paraId="5283F48C" w14:textId="5FD365AF" w:rsidR="00DE0C5C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>
        <w:rPr>
          <w:rFonts w:ascii="Helvetica" w:hAnsi="Helvetica"/>
        </w:rPr>
        <w:t>High:</w:t>
      </w:r>
      <w:r w:rsidR="00BA75FD">
        <w:rPr>
          <w:rFonts w:ascii="Helvetica" w:hAnsi="Helvetica"/>
        </w:rPr>
        <w:t xml:space="preserve"> Deletion and conversion to Treg</w:t>
      </w:r>
    </w:p>
    <w:p w14:paraId="0E1C16E2" w14:textId="1CD231B4" w:rsidR="00DE0C5C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>
        <w:rPr>
          <w:rFonts w:ascii="Helvetica" w:hAnsi="Helvetica"/>
        </w:rPr>
        <w:t>Medium: maturation of T-cells</w:t>
      </w:r>
    </w:p>
    <w:p w14:paraId="661EF9AB" w14:textId="1AB3E999" w:rsidR="00DE0C5C" w:rsidRPr="00BA75FD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 w:rsidRPr="00BA75FD">
        <w:rPr>
          <w:rFonts w:ascii="Helvetica" w:hAnsi="Helvetica"/>
        </w:rPr>
        <w:t>Low:  Deletion of T-cells</w:t>
      </w:r>
    </w:p>
    <w:p w14:paraId="3C57942C" w14:textId="5F77C8F9" w:rsidR="00DE0C5C" w:rsidRPr="00BA75FD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lastRenderedPageBreak/>
        <w:t>Neutrophils: attach to biomaterials via receptors for IgG and C3b</w:t>
      </w:r>
    </w:p>
    <w:p w14:paraId="5A80E5FF" w14:textId="40DFF651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Alternative pathway triggered by C3b </w:t>
      </w:r>
      <w:proofErr w:type="gramStart"/>
      <w:r>
        <w:rPr>
          <w:rFonts w:ascii="Helvetica" w:hAnsi="Helvetica"/>
        </w:rPr>
        <w:t>hydrolysis</w:t>
      </w:r>
      <w:proofErr w:type="gramEnd"/>
    </w:p>
    <w:p w14:paraId="44BADB2B" w14:textId="627505DF" w:rsidR="00BA75FD" w:rsidRDefault="00BA75FD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C3b adsorption to biomaterials results in cell </w:t>
      </w:r>
      <w:proofErr w:type="gramStart"/>
      <w:r>
        <w:rPr>
          <w:rFonts w:ascii="Helvetica" w:hAnsi="Helvetica"/>
        </w:rPr>
        <w:t>adhesion</w:t>
      </w:r>
      <w:proofErr w:type="gramEnd"/>
    </w:p>
    <w:p w14:paraId="2A5F8477" w14:textId="3EC08906" w:rsidR="009B38E5" w:rsidRPr="00BA75FD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t>A tumor might secrete IL-10 and TGF-beta</w:t>
      </w:r>
      <w:r w:rsidR="00996DE5">
        <w:rPr>
          <w:rFonts w:ascii="Helvetica" w:hAnsi="Helvetica"/>
        </w:rPr>
        <w:t xml:space="preserve">, </w:t>
      </w:r>
      <w:proofErr w:type="gramStart"/>
      <w:r w:rsidR="00996DE5">
        <w:rPr>
          <w:rFonts w:ascii="Helvetica" w:hAnsi="Helvetica"/>
        </w:rPr>
        <w:t>IDO</w:t>
      </w:r>
      <w:proofErr w:type="gramEnd"/>
    </w:p>
    <w:p w14:paraId="62F0F653" w14:textId="479FCE63" w:rsidR="00DE0C5C" w:rsidRPr="00BA75FD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t>Intracellular pathogens: MHC1 to CD8 TCRs</w:t>
      </w:r>
    </w:p>
    <w:p w14:paraId="036E7581" w14:textId="77777777" w:rsidR="00320EE0" w:rsidRPr="002409FB" w:rsidRDefault="00320EE0" w:rsidP="00D8203B">
      <w:pPr>
        <w:pStyle w:val="ListParagraph"/>
        <w:ind w:left="360"/>
        <w:rPr>
          <w:rFonts w:ascii="Helvetica" w:hAnsi="Helvetica"/>
        </w:rPr>
      </w:pPr>
    </w:p>
    <w:sectPr w:rsidR="00320EE0" w:rsidRPr="002409F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B1F3" w14:textId="77777777" w:rsidR="00EE4529" w:rsidRDefault="00EE4529" w:rsidP="00E42CFE">
      <w:r>
        <w:separator/>
      </w:r>
    </w:p>
  </w:endnote>
  <w:endnote w:type="continuationSeparator" w:id="0">
    <w:p w14:paraId="1CE100AD" w14:textId="77777777" w:rsidR="00EE4529" w:rsidRDefault="00EE452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CA49" w14:textId="77777777" w:rsidR="00EE4529" w:rsidRDefault="00EE4529" w:rsidP="00E42CFE">
      <w:r>
        <w:separator/>
      </w:r>
    </w:p>
  </w:footnote>
  <w:footnote w:type="continuationSeparator" w:id="0">
    <w:p w14:paraId="3C996D7C" w14:textId="77777777" w:rsidR="00EE4529" w:rsidRDefault="00EE452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007FC"/>
    <w:multiLevelType w:val="hybridMultilevel"/>
    <w:tmpl w:val="47481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065932"/>
    <w:multiLevelType w:val="hybridMultilevel"/>
    <w:tmpl w:val="5BFA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5331C6"/>
    <w:multiLevelType w:val="hybridMultilevel"/>
    <w:tmpl w:val="9E489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774B71"/>
    <w:multiLevelType w:val="hybridMultilevel"/>
    <w:tmpl w:val="C01C8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00C90"/>
    <w:multiLevelType w:val="hybridMultilevel"/>
    <w:tmpl w:val="20CA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427C1C"/>
    <w:multiLevelType w:val="hybridMultilevel"/>
    <w:tmpl w:val="CA48CC24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8F4773"/>
    <w:multiLevelType w:val="hybridMultilevel"/>
    <w:tmpl w:val="9B4A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462E4"/>
    <w:multiLevelType w:val="hybridMultilevel"/>
    <w:tmpl w:val="2A60F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5F2E7D"/>
    <w:multiLevelType w:val="hybridMultilevel"/>
    <w:tmpl w:val="DC264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081028"/>
    <w:multiLevelType w:val="hybridMultilevel"/>
    <w:tmpl w:val="E4264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0E6CB1"/>
    <w:multiLevelType w:val="hybridMultilevel"/>
    <w:tmpl w:val="BD2CE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423B8"/>
    <w:multiLevelType w:val="hybridMultilevel"/>
    <w:tmpl w:val="20D01C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742E11"/>
    <w:multiLevelType w:val="hybridMultilevel"/>
    <w:tmpl w:val="C3E8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797C11"/>
    <w:multiLevelType w:val="hybridMultilevel"/>
    <w:tmpl w:val="C5D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ED83417"/>
    <w:multiLevelType w:val="hybridMultilevel"/>
    <w:tmpl w:val="2FE0F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E16CB"/>
    <w:multiLevelType w:val="hybridMultilevel"/>
    <w:tmpl w:val="38D25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F2E60D9"/>
    <w:multiLevelType w:val="hybridMultilevel"/>
    <w:tmpl w:val="6C16E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0F46BF"/>
    <w:multiLevelType w:val="hybridMultilevel"/>
    <w:tmpl w:val="445A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0B7FA6"/>
    <w:multiLevelType w:val="hybridMultilevel"/>
    <w:tmpl w:val="803601A6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11547B"/>
    <w:multiLevelType w:val="hybridMultilevel"/>
    <w:tmpl w:val="7608A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903209A"/>
    <w:multiLevelType w:val="hybridMultilevel"/>
    <w:tmpl w:val="C96E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594351"/>
    <w:multiLevelType w:val="hybridMultilevel"/>
    <w:tmpl w:val="752A5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EA03A3"/>
    <w:multiLevelType w:val="hybridMultilevel"/>
    <w:tmpl w:val="CCA20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1A42884"/>
    <w:multiLevelType w:val="hybridMultilevel"/>
    <w:tmpl w:val="084E1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4EF7F61"/>
    <w:multiLevelType w:val="multilevel"/>
    <w:tmpl w:val="0D8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411F15"/>
    <w:multiLevelType w:val="hybridMultilevel"/>
    <w:tmpl w:val="56882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67012B8"/>
    <w:multiLevelType w:val="hybridMultilevel"/>
    <w:tmpl w:val="C3E602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6C32646"/>
    <w:multiLevelType w:val="hybridMultilevel"/>
    <w:tmpl w:val="1666B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9A663E7"/>
    <w:multiLevelType w:val="hybridMultilevel"/>
    <w:tmpl w:val="B3E27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D4F2E48"/>
    <w:multiLevelType w:val="hybridMultilevel"/>
    <w:tmpl w:val="84D21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5870F4"/>
    <w:multiLevelType w:val="hybridMultilevel"/>
    <w:tmpl w:val="24428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FA08D9"/>
    <w:multiLevelType w:val="hybridMultilevel"/>
    <w:tmpl w:val="1BAACF12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3E0F1A"/>
    <w:multiLevelType w:val="hybridMultilevel"/>
    <w:tmpl w:val="152E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DA6584"/>
    <w:multiLevelType w:val="hybridMultilevel"/>
    <w:tmpl w:val="A630F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E3E5FBA"/>
    <w:multiLevelType w:val="hybridMultilevel"/>
    <w:tmpl w:val="6A2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194866"/>
    <w:multiLevelType w:val="hybridMultilevel"/>
    <w:tmpl w:val="63DE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52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3"/>
  </w:num>
  <w:num w:numId="5" w16cid:durableId="1344013940">
    <w:abstractNumId w:val="26"/>
  </w:num>
  <w:num w:numId="6" w16cid:durableId="395012634">
    <w:abstractNumId w:val="56"/>
  </w:num>
  <w:num w:numId="7" w16cid:durableId="951326616">
    <w:abstractNumId w:val="25"/>
  </w:num>
  <w:num w:numId="8" w16cid:durableId="1233931840">
    <w:abstractNumId w:val="32"/>
  </w:num>
  <w:num w:numId="9" w16cid:durableId="1250965529">
    <w:abstractNumId w:val="12"/>
  </w:num>
  <w:num w:numId="10" w16cid:durableId="1694191537">
    <w:abstractNumId w:val="64"/>
  </w:num>
  <w:num w:numId="11" w16cid:durableId="1918443478">
    <w:abstractNumId w:val="59"/>
  </w:num>
  <w:num w:numId="12" w16cid:durableId="1037698301">
    <w:abstractNumId w:val="0"/>
  </w:num>
  <w:num w:numId="13" w16cid:durableId="491330979">
    <w:abstractNumId w:val="27"/>
  </w:num>
  <w:num w:numId="14" w16cid:durableId="441919138">
    <w:abstractNumId w:val="60"/>
  </w:num>
  <w:num w:numId="15" w16cid:durableId="179510703">
    <w:abstractNumId w:val="1"/>
  </w:num>
  <w:num w:numId="16" w16cid:durableId="638533165">
    <w:abstractNumId w:val="15"/>
  </w:num>
  <w:num w:numId="17" w16cid:durableId="1919047837">
    <w:abstractNumId w:val="13"/>
  </w:num>
  <w:num w:numId="18" w16cid:durableId="1672833298">
    <w:abstractNumId w:val="3"/>
  </w:num>
  <w:num w:numId="19" w16cid:durableId="589779244">
    <w:abstractNumId w:val="54"/>
  </w:num>
  <w:num w:numId="20" w16cid:durableId="1678187624">
    <w:abstractNumId w:val="9"/>
  </w:num>
  <w:num w:numId="21" w16cid:durableId="1212107984">
    <w:abstractNumId w:val="29"/>
  </w:num>
  <w:num w:numId="22" w16cid:durableId="754784430">
    <w:abstractNumId w:val="37"/>
  </w:num>
  <w:num w:numId="23" w16cid:durableId="284703170">
    <w:abstractNumId w:val="23"/>
  </w:num>
  <w:num w:numId="24" w16cid:durableId="67776856">
    <w:abstractNumId w:val="41"/>
  </w:num>
  <w:num w:numId="25" w16cid:durableId="1969775875">
    <w:abstractNumId w:val="10"/>
  </w:num>
  <w:num w:numId="26" w16cid:durableId="392775139">
    <w:abstractNumId w:val="16"/>
  </w:num>
  <w:num w:numId="27" w16cid:durableId="1359968157">
    <w:abstractNumId w:val="14"/>
  </w:num>
  <w:num w:numId="28" w16cid:durableId="2093818591">
    <w:abstractNumId w:val="51"/>
  </w:num>
  <w:num w:numId="29" w16cid:durableId="1176918667">
    <w:abstractNumId w:val="42"/>
  </w:num>
  <w:num w:numId="30" w16cid:durableId="492377793">
    <w:abstractNumId w:val="46"/>
  </w:num>
  <w:num w:numId="31" w16cid:durableId="2051149333">
    <w:abstractNumId w:val="58"/>
  </w:num>
  <w:num w:numId="32" w16cid:durableId="2088308174">
    <w:abstractNumId w:val="30"/>
  </w:num>
  <w:num w:numId="33" w16cid:durableId="1838567609">
    <w:abstractNumId w:val="62"/>
  </w:num>
  <w:num w:numId="34" w16cid:durableId="18051721">
    <w:abstractNumId w:val="35"/>
  </w:num>
  <w:num w:numId="35" w16cid:durableId="1465997921">
    <w:abstractNumId w:val="7"/>
  </w:num>
  <w:num w:numId="36" w16cid:durableId="2041667315">
    <w:abstractNumId w:val="28"/>
  </w:num>
  <w:num w:numId="37" w16cid:durableId="669139005">
    <w:abstractNumId w:val="36"/>
  </w:num>
  <w:num w:numId="38" w16cid:durableId="1161627642">
    <w:abstractNumId w:val="17"/>
  </w:num>
  <w:num w:numId="39" w16cid:durableId="1772698286">
    <w:abstractNumId w:val="40"/>
  </w:num>
  <w:num w:numId="40" w16cid:durableId="655766799">
    <w:abstractNumId w:val="31"/>
  </w:num>
  <w:num w:numId="41" w16cid:durableId="1868450176">
    <w:abstractNumId w:val="50"/>
  </w:num>
  <w:num w:numId="42" w16cid:durableId="411390762">
    <w:abstractNumId w:val="20"/>
  </w:num>
  <w:num w:numId="43" w16cid:durableId="1949004530">
    <w:abstractNumId w:val="6"/>
  </w:num>
  <w:num w:numId="44" w16cid:durableId="716928897">
    <w:abstractNumId w:val="43"/>
  </w:num>
  <w:num w:numId="45" w16cid:durableId="1442795418">
    <w:abstractNumId w:val="11"/>
  </w:num>
  <w:num w:numId="46" w16cid:durableId="484398253">
    <w:abstractNumId w:val="21"/>
  </w:num>
  <w:num w:numId="47" w16cid:durableId="575633723">
    <w:abstractNumId w:val="8"/>
  </w:num>
  <w:num w:numId="48" w16cid:durableId="1887990714">
    <w:abstractNumId w:val="49"/>
  </w:num>
  <w:num w:numId="49" w16cid:durableId="1998070781">
    <w:abstractNumId w:val="39"/>
  </w:num>
  <w:num w:numId="50" w16cid:durableId="1247499759">
    <w:abstractNumId w:val="55"/>
  </w:num>
  <w:num w:numId="51" w16cid:durableId="574633599">
    <w:abstractNumId w:val="53"/>
  </w:num>
  <w:num w:numId="52" w16cid:durableId="178475889">
    <w:abstractNumId w:val="45"/>
  </w:num>
  <w:num w:numId="53" w16cid:durableId="186994479">
    <w:abstractNumId w:val="5"/>
  </w:num>
  <w:num w:numId="54" w16cid:durableId="917330879">
    <w:abstractNumId w:val="47"/>
  </w:num>
  <w:num w:numId="55" w16cid:durableId="68308590">
    <w:abstractNumId w:val="18"/>
  </w:num>
  <w:num w:numId="56" w16cid:durableId="1618566344">
    <w:abstractNumId w:val="19"/>
  </w:num>
  <w:num w:numId="57" w16cid:durableId="1626349392">
    <w:abstractNumId w:val="61"/>
  </w:num>
  <w:num w:numId="58" w16cid:durableId="797139226">
    <w:abstractNumId w:val="63"/>
  </w:num>
  <w:num w:numId="59" w16cid:durableId="1725905949">
    <w:abstractNumId w:val="57"/>
  </w:num>
  <w:num w:numId="60" w16cid:durableId="467010705">
    <w:abstractNumId w:val="38"/>
  </w:num>
  <w:num w:numId="61" w16cid:durableId="350374483">
    <w:abstractNumId w:val="24"/>
  </w:num>
  <w:num w:numId="62" w16cid:durableId="1074819141">
    <w:abstractNumId w:val="48"/>
  </w:num>
  <w:num w:numId="63" w16cid:durableId="402601596">
    <w:abstractNumId w:val="22"/>
  </w:num>
  <w:num w:numId="64" w16cid:durableId="710299625">
    <w:abstractNumId w:val="44"/>
  </w:num>
  <w:num w:numId="65" w16cid:durableId="2141992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53A"/>
    <w:rsid w:val="00003048"/>
    <w:rsid w:val="000114F5"/>
    <w:rsid w:val="00016669"/>
    <w:rsid w:val="00017CFD"/>
    <w:rsid w:val="00025650"/>
    <w:rsid w:val="00025E26"/>
    <w:rsid w:val="0002663C"/>
    <w:rsid w:val="00026E30"/>
    <w:rsid w:val="00030353"/>
    <w:rsid w:val="0003041A"/>
    <w:rsid w:val="00032BFE"/>
    <w:rsid w:val="000362E8"/>
    <w:rsid w:val="00043ADE"/>
    <w:rsid w:val="00043D15"/>
    <w:rsid w:val="0004449C"/>
    <w:rsid w:val="000514BB"/>
    <w:rsid w:val="00052C53"/>
    <w:rsid w:val="0006101B"/>
    <w:rsid w:val="000655E9"/>
    <w:rsid w:val="000665FA"/>
    <w:rsid w:val="00071FB6"/>
    <w:rsid w:val="000748F3"/>
    <w:rsid w:val="000748F9"/>
    <w:rsid w:val="000803DD"/>
    <w:rsid w:val="00081CD4"/>
    <w:rsid w:val="00084153"/>
    <w:rsid w:val="00086248"/>
    <w:rsid w:val="000876CD"/>
    <w:rsid w:val="00090441"/>
    <w:rsid w:val="00094596"/>
    <w:rsid w:val="000949F0"/>
    <w:rsid w:val="000A1924"/>
    <w:rsid w:val="000B221B"/>
    <w:rsid w:val="000B719B"/>
    <w:rsid w:val="000C1601"/>
    <w:rsid w:val="000C1E03"/>
    <w:rsid w:val="000D1E31"/>
    <w:rsid w:val="000D44AA"/>
    <w:rsid w:val="000D661D"/>
    <w:rsid w:val="000E0C6A"/>
    <w:rsid w:val="000E107C"/>
    <w:rsid w:val="000F0326"/>
    <w:rsid w:val="000F05A6"/>
    <w:rsid w:val="000F686D"/>
    <w:rsid w:val="0010077B"/>
    <w:rsid w:val="001104B6"/>
    <w:rsid w:val="00110EB9"/>
    <w:rsid w:val="00111086"/>
    <w:rsid w:val="00111FE8"/>
    <w:rsid w:val="00120329"/>
    <w:rsid w:val="00120BC6"/>
    <w:rsid w:val="001242CE"/>
    <w:rsid w:val="00131A1B"/>
    <w:rsid w:val="00132ABD"/>
    <w:rsid w:val="0013525A"/>
    <w:rsid w:val="00141D88"/>
    <w:rsid w:val="001453E8"/>
    <w:rsid w:val="00147D1E"/>
    <w:rsid w:val="00152504"/>
    <w:rsid w:val="0015589C"/>
    <w:rsid w:val="00161066"/>
    <w:rsid w:val="00165378"/>
    <w:rsid w:val="00166A2D"/>
    <w:rsid w:val="0017476B"/>
    <w:rsid w:val="00174FEA"/>
    <w:rsid w:val="00176B7B"/>
    <w:rsid w:val="00187EBB"/>
    <w:rsid w:val="001904FF"/>
    <w:rsid w:val="00191AEE"/>
    <w:rsid w:val="001A59A3"/>
    <w:rsid w:val="001A5FC2"/>
    <w:rsid w:val="001A6BEA"/>
    <w:rsid w:val="001B135A"/>
    <w:rsid w:val="001B223D"/>
    <w:rsid w:val="001B6AC8"/>
    <w:rsid w:val="001B75C6"/>
    <w:rsid w:val="001C12C7"/>
    <w:rsid w:val="001C621D"/>
    <w:rsid w:val="001C685D"/>
    <w:rsid w:val="001D0BEF"/>
    <w:rsid w:val="001D0EEA"/>
    <w:rsid w:val="001D37F9"/>
    <w:rsid w:val="001D4905"/>
    <w:rsid w:val="001D4FC8"/>
    <w:rsid w:val="001F3A65"/>
    <w:rsid w:val="001F6D33"/>
    <w:rsid w:val="001F70B6"/>
    <w:rsid w:val="00210284"/>
    <w:rsid w:val="002211B5"/>
    <w:rsid w:val="00224B50"/>
    <w:rsid w:val="00225A41"/>
    <w:rsid w:val="00227679"/>
    <w:rsid w:val="00227B94"/>
    <w:rsid w:val="0023008A"/>
    <w:rsid w:val="00231FB8"/>
    <w:rsid w:val="00236A35"/>
    <w:rsid w:val="002409FB"/>
    <w:rsid w:val="00243F65"/>
    <w:rsid w:val="00261093"/>
    <w:rsid w:val="002616FC"/>
    <w:rsid w:val="00262B5B"/>
    <w:rsid w:val="002644CB"/>
    <w:rsid w:val="00267D77"/>
    <w:rsid w:val="00281424"/>
    <w:rsid w:val="0028240A"/>
    <w:rsid w:val="00283D6B"/>
    <w:rsid w:val="00286A5C"/>
    <w:rsid w:val="0029395D"/>
    <w:rsid w:val="00295929"/>
    <w:rsid w:val="00296125"/>
    <w:rsid w:val="002A30D2"/>
    <w:rsid w:val="002A4992"/>
    <w:rsid w:val="002B0491"/>
    <w:rsid w:val="002B3702"/>
    <w:rsid w:val="002B77CD"/>
    <w:rsid w:val="002C0265"/>
    <w:rsid w:val="002C20D7"/>
    <w:rsid w:val="002C6837"/>
    <w:rsid w:val="002C6A0B"/>
    <w:rsid w:val="002D1F4E"/>
    <w:rsid w:val="002D2A44"/>
    <w:rsid w:val="002D5078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1174C"/>
    <w:rsid w:val="00313C43"/>
    <w:rsid w:val="00320EE0"/>
    <w:rsid w:val="00327583"/>
    <w:rsid w:val="00334B83"/>
    <w:rsid w:val="00335736"/>
    <w:rsid w:val="00356EE5"/>
    <w:rsid w:val="00357A27"/>
    <w:rsid w:val="0036421C"/>
    <w:rsid w:val="00364AB3"/>
    <w:rsid w:val="00372100"/>
    <w:rsid w:val="003735ED"/>
    <w:rsid w:val="0038305D"/>
    <w:rsid w:val="00384330"/>
    <w:rsid w:val="00384FC1"/>
    <w:rsid w:val="00386455"/>
    <w:rsid w:val="00387DF5"/>
    <w:rsid w:val="00391AF1"/>
    <w:rsid w:val="00392527"/>
    <w:rsid w:val="003937C6"/>
    <w:rsid w:val="003A19E6"/>
    <w:rsid w:val="003A1C78"/>
    <w:rsid w:val="003A2E9B"/>
    <w:rsid w:val="003A399A"/>
    <w:rsid w:val="003A51E4"/>
    <w:rsid w:val="003A56D6"/>
    <w:rsid w:val="003A6CFA"/>
    <w:rsid w:val="003B08B6"/>
    <w:rsid w:val="003B74AF"/>
    <w:rsid w:val="003C4B72"/>
    <w:rsid w:val="003C7D09"/>
    <w:rsid w:val="003D2AFF"/>
    <w:rsid w:val="003D3F27"/>
    <w:rsid w:val="003E505E"/>
    <w:rsid w:val="003E5D1F"/>
    <w:rsid w:val="003F5071"/>
    <w:rsid w:val="00400F91"/>
    <w:rsid w:val="00403579"/>
    <w:rsid w:val="00407547"/>
    <w:rsid w:val="00413DF3"/>
    <w:rsid w:val="004150DD"/>
    <w:rsid w:val="00415425"/>
    <w:rsid w:val="00423B23"/>
    <w:rsid w:val="00426231"/>
    <w:rsid w:val="0043136B"/>
    <w:rsid w:val="004340A2"/>
    <w:rsid w:val="0045293B"/>
    <w:rsid w:val="00452CDB"/>
    <w:rsid w:val="00453625"/>
    <w:rsid w:val="004633BC"/>
    <w:rsid w:val="00463E61"/>
    <w:rsid w:val="00464257"/>
    <w:rsid w:val="004718FC"/>
    <w:rsid w:val="0047309E"/>
    <w:rsid w:val="00485527"/>
    <w:rsid w:val="004857F9"/>
    <w:rsid w:val="00491ED1"/>
    <w:rsid w:val="004933D3"/>
    <w:rsid w:val="00494858"/>
    <w:rsid w:val="004A0F10"/>
    <w:rsid w:val="004A1E5E"/>
    <w:rsid w:val="004A529A"/>
    <w:rsid w:val="004B0D0D"/>
    <w:rsid w:val="004B51E4"/>
    <w:rsid w:val="004B51F5"/>
    <w:rsid w:val="004C3541"/>
    <w:rsid w:val="004C3FCD"/>
    <w:rsid w:val="004C5F2C"/>
    <w:rsid w:val="004C608C"/>
    <w:rsid w:val="004C6778"/>
    <w:rsid w:val="004C6E3C"/>
    <w:rsid w:val="004D0E7E"/>
    <w:rsid w:val="004D576B"/>
    <w:rsid w:val="004E1124"/>
    <w:rsid w:val="004E2856"/>
    <w:rsid w:val="004E64FF"/>
    <w:rsid w:val="004F34B9"/>
    <w:rsid w:val="004F570C"/>
    <w:rsid w:val="004F7928"/>
    <w:rsid w:val="00505D96"/>
    <w:rsid w:val="00507144"/>
    <w:rsid w:val="00510439"/>
    <w:rsid w:val="00512F33"/>
    <w:rsid w:val="00523DDD"/>
    <w:rsid w:val="00535C1F"/>
    <w:rsid w:val="00542E79"/>
    <w:rsid w:val="0054640B"/>
    <w:rsid w:val="005533B8"/>
    <w:rsid w:val="00555B98"/>
    <w:rsid w:val="00567CC8"/>
    <w:rsid w:val="00570B9F"/>
    <w:rsid w:val="0057406E"/>
    <w:rsid w:val="0059057E"/>
    <w:rsid w:val="00590979"/>
    <w:rsid w:val="00597BD5"/>
    <w:rsid w:val="00597BD8"/>
    <w:rsid w:val="005A5F5C"/>
    <w:rsid w:val="005B2CFE"/>
    <w:rsid w:val="005B4F90"/>
    <w:rsid w:val="005B57C7"/>
    <w:rsid w:val="005B6968"/>
    <w:rsid w:val="005C04A6"/>
    <w:rsid w:val="005C6F3C"/>
    <w:rsid w:val="005D3DEF"/>
    <w:rsid w:val="005D62F4"/>
    <w:rsid w:val="005E02B3"/>
    <w:rsid w:val="005E097F"/>
    <w:rsid w:val="005E0AE6"/>
    <w:rsid w:val="005E4323"/>
    <w:rsid w:val="005E7DFE"/>
    <w:rsid w:val="005F0ECC"/>
    <w:rsid w:val="005F2F4A"/>
    <w:rsid w:val="006024D2"/>
    <w:rsid w:val="00602785"/>
    <w:rsid w:val="00611EDB"/>
    <w:rsid w:val="0061398F"/>
    <w:rsid w:val="006160ED"/>
    <w:rsid w:val="006161C5"/>
    <w:rsid w:val="00621A1A"/>
    <w:rsid w:val="00624C32"/>
    <w:rsid w:val="006263BB"/>
    <w:rsid w:val="00626ACA"/>
    <w:rsid w:val="00640213"/>
    <w:rsid w:val="00641F6F"/>
    <w:rsid w:val="00641FE9"/>
    <w:rsid w:val="00642C08"/>
    <w:rsid w:val="006433B4"/>
    <w:rsid w:val="00643D53"/>
    <w:rsid w:val="0064606E"/>
    <w:rsid w:val="00650415"/>
    <w:rsid w:val="00653FBA"/>
    <w:rsid w:val="006678B9"/>
    <w:rsid w:val="00670995"/>
    <w:rsid w:val="0067230C"/>
    <w:rsid w:val="006752B3"/>
    <w:rsid w:val="00676042"/>
    <w:rsid w:val="0068568B"/>
    <w:rsid w:val="00690ADF"/>
    <w:rsid w:val="006943F9"/>
    <w:rsid w:val="006949B5"/>
    <w:rsid w:val="0069522E"/>
    <w:rsid w:val="006B05FE"/>
    <w:rsid w:val="006B4ACD"/>
    <w:rsid w:val="006B573C"/>
    <w:rsid w:val="006B62B1"/>
    <w:rsid w:val="006B6D40"/>
    <w:rsid w:val="006B7BBA"/>
    <w:rsid w:val="006C6B6D"/>
    <w:rsid w:val="006D0629"/>
    <w:rsid w:val="006D4ECE"/>
    <w:rsid w:val="006D75EE"/>
    <w:rsid w:val="006E1EB8"/>
    <w:rsid w:val="006E5035"/>
    <w:rsid w:val="006E63E9"/>
    <w:rsid w:val="006E7BA6"/>
    <w:rsid w:val="007026E8"/>
    <w:rsid w:val="0070479D"/>
    <w:rsid w:val="0070718A"/>
    <w:rsid w:val="007130D2"/>
    <w:rsid w:val="00713814"/>
    <w:rsid w:val="00713B3B"/>
    <w:rsid w:val="007161A1"/>
    <w:rsid w:val="00723DE9"/>
    <w:rsid w:val="007309EB"/>
    <w:rsid w:val="00730C33"/>
    <w:rsid w:val="00735B58"/>
    <w:rsid w:val="007379D3"/>
    <w:rsid w:val="00740EE6"/>
    <w:rsid w:val="00741955"/>
    <w:rsid w:val="00742FD5"/>
    <w:rsid w:val="00744221"/>
    <w:rsid w:val="00744A29"/>
    <w:rsid w:val="00746464"/>
    <w:rsid w:val="00750ECA"/>
    <w:rsid w:val="00765819"/>
    <w:rsid w:val="00773882"/>
    <w:rsid w:val="007747D2"/>
    <w:rsid w:val="007805A2"/>
    <w:rsid w:val="007807F7"/>
    <w:rsid w:val="00780B35"/>
    <w:rsid w:val="00785DF3"/>
    <w:rsid w:val="00786400"/>
    <w:rsid w:val="00787393"/>
    <w:rsid w:val="00792BE3"/>
    <w:rsid w:val="007B0D11"/>
    <w:rsid w:val="007B3228"/>
    <w:rsid w:val="007B4B6E"/>
    <w:rsid w:val="007B6931"/>
    <w:rsid w:val="007C14E8"/>
    <w:rsid w:val="007D32E7"/>
    <w:rsid w:val="007D3587"/>
    <w:rsid w:val="007D3A23"/>
    <w:rsid w:val="007E06DF"/>
    <w:rsid w:val="007E0B70"/>
    <w:rsid w:val="007E1061"/>
    <w:rsid w:val="007E19CD"/>
    <w:rsid w:val="007E50E1"/>
    <w:rsid w:val="007E6B04"/>
    <w:rsid w:val="007F153F"/>
    <w:rsid w:val="007F3190"/>
    <w:rsid w:val="00803BE6"/>
    <w:rsid w:val="00803C01"/>
    <w:rsid w:val="008048E9"/>
    <w:rsid w:val="00804F7A"/>
    <w:rsid w:val="00807E55"/>
    <w:rsid w:val="00811458"/>
    <w:rsid w:val="008145F0"/>
    <w:rsid w:val="00814B89"/>
    <w:rsid w:val="00816671"/>
    <w:rsid w:val="008232DE"/>
    <w:rsid w:val="0082693A"/>
    <w:rsid w:val="00827C25"/>
    <w:rsid w:val="00833BCB"/>
    <w:rsid w:val="00834A6B"/>
    <w:rsid w:val="0083605E"/>
    <w:rsid w:val="00840891"/>
    <w:rsid w:val="00843A97"/>
    <w:rsid w:val="00844FB3"/>
    <w:rsid w:val="008604E7"/>
    <w:rsid w:val="008619C2"/>
    <w:rsid w:val="008629B9"/>
    <w:rsid w:val="00863058"/>
    <w:rsid w:val="008732BD"/>
    <w:rsid w:val="008740E6"/>
    <w:rsid w:val="00877C3B"/>
    <w:rsid w:val="00882430"/>
    <w:rsid w:val="00884BFC"/>
    <w:rsid w:val="00887E78"/>
    <w:rsid w:val="008958AC"/>
    <w:rsid w:val="00897FBA"/>
    <w:rsid w:val="008A158C"/>
    <w:rsid w:val="008A3E65"/>
    <w:rsid w:val="008A6E5C"/>
    <w:rsid w:val="008A70C0"/>
    <w:rsid w:val="008B1181"/>
    <w:rsid w:val="008B2BC3"/>
    <w:rsid w:val="008B4C22"/>
    <w:rsid w:val="008C3246"/>
    <w:rsid w:val="008C7E60"/>
    <w:rsid w:val="008D0EB9"/>
    <w:rsid w:val="008D16EC"/>
    <w:rsid w:val="008D3195"/>
    <w:rsid w:val="008D4DE9"/>
    <w:rsid w:val="008E01F0"/>
    <w:rsid w:val="008E26CA"/>
    <w:rsid w:val="008F568A"/>
    <w:rsid w:val="008F7EE0"/>
    <w:rsid w:val="00920883"/>
    <w:rsid w:val="00921AEC"/>
    <w:rsid w:val="00921E86"/>
    <w:rsid w:val="00922E75"/>
    <w:rsid w:val="009241B1"/>
    <w:rsid w:val="00926388"/>
    <w:rsid w:val="009466D5"/>
    <w:rsid w:val="00946B49"/>
    <w:rsid w:val="00950B7C"/>
    <w:rsid w:val="00950C78"/>
    <w:rsid w:val="00962A5F"/>
    <w:rsid w:val="00975BAB"/>
    <w:rsid w:val="009818F0"/>
    <w:rsid w:val="00984A72"/>
    <w:rsid w:val="00991743"/>
    <w:rsid w:val="00991B02"/>
    <w:rsid w:val="00995E83"/>
    <w:rsid w:val="00996DE5"/>
    <w:rsid w:val="009A0AAD"/>
    <w:rsid w:val="009A1714"/>
    <w:rsid w:val="009A56F4"/>
    <w:rsid w:val="009B1858"/>
    <w:rsid w:val="009B2029"/>
    <w:rsid w:val="009B38E5"/>
    <w:rsid w:val="009C0E8D"/>
    <w:rsid w:val="009C44C0"/>
    <w:rsid w:val="009C4CE6"/>
    <w:rsid w:val="009C7403"/>
    <w:rsid w:val="009C76D3"/>
    <w:rsid w:val="009D52CD"/>
    <w:rsid w:val="009E5D54"/>
    <w:rsid w:val="009E6E26"/>
    <w:rsid w:val="009F2A42"/>
    <w:rsid w:val="009F61FA"/>
    <w:rsid w:val="009F7716"/>
    <w:rsid w:val="00A01993"/>
    <w:rsid w:val="00A0530A"/>
    <w:rsid w:val="00A05B36"/>
    <w:rsid w:val="00A06944"/>
    <w:rsid w:val="00A06BC4"/>
    <w:rsid w:val="00A12193"/>
    <w:rsid w:val="00A15E8F"/>
    <w:rsid w:val="00A167C2"/>
    <w:rsid w:val="00A26775"/>
    <w:rsid w:val="00A301FA"/>
    <w:rsid w:val="00A326DB"/>
    <w:rsid w:val="00A40D69"/>
    <w:rsid w:val="00A4463D"/>
    <w:rsid w:val="00A461CB"/>
    <w:rsid w:val="00A50166"/>
    <w:rsid w:val="00A5276E"/>
    <w:rsid w:val="00A52F09"/>
    <w:rsid w:val="00A53E2C"/>
    <w:rsid w:val="00A55120"/>
    <w:rsid w:val="00A5564A"/>
    <w:rsid w:val="00A57AC8"/>
    <w:rsid w:val="00A6103B"/>
    <w:rsid w:val="00A62863"/>
    <w:rsid w:val="00A63D18"/>
    <w:rsid w:val="00A65F76"/>
    <w:rsid w:val="00A717C4"/>
    <w:rsid w:val="00A75688"/>
    <w:rsid w:val="00A77794"/>
    <w:rsid w:val="00A816B5"/>
    <w:rsid w:val="00A8213B"/>
    <w:rsid w:val="00A841EF"/>
    <w:rsid w:val="00A84F8D"/>
    <w:rsid w:val="00A90293"/>
    <w:rsid w:val="00A9082B"/>
    <w:rsid w:val="00A91350"/>
    <w:rsid w:val="00A92A88"/>
    <w:rsid w:val="00A97A17"/>
    <w:rsid w:val="00AA1D6E"/>
    <w:rsid w:val="00AB54A9"/>
    <w:rsid w:val="00AB60FF"/>
    <w:rsid w:val="00AC0C49"/>
    <w:rsid w:val="00AC4198"/>
    <w:rsid w:val="00AC475D"/>
    <w:rsid w:val="00AD0F0C"/>
    <w:rsid w:val="00AD3908"/>
    <w:rsid w:val="00AD4521"/>
    <w:rsid w:val="00AD5FBC"/>
    <w:rsid w:val="00AD6D00"/>
    <w:rsid w:val="00AE1D53"/>
    <w:rsid w:val="00AE2473"/>
    <w:rsid w:val="00AE2A24"/>
    <w:rsid w:val="00AE628C"/>
    <w:rsid w:val="00AE6FBD"/>
    <w:rsid w:val="00AE76C0"/>
    <w:rsid w:val="00AF2407"/>
    <w:rsid w:val="00B0075D"/>
    <w:rsid w:val="00B01505"/>
    <w:rsid w:val="00B01784"/>
    <w:rsid w:val="00B04DED"/>
    <w:rsid w:val="00B064D5"/>
    <w:rsid w:val="00B13B38"/>
    <w:rsid w:val="00B13D46"/>
    <w:rsid w:val="00B14DF7"/>
    <w:rsid w:val="00B1741A"/>
    <w:rsid w:val="00B33CB3"/>
    <w:rsid w:val="00B366C9"/>
    <w:rsid w:val="00B4313B"/>
    <w:rsid w:val="00B44BF1"/>
    <w:rsid w:val="00B45E7E"/>
    <w:rsid w:val="00B60771"/>
    <w:rsid w:val="00B65301"/>
    <w:rsid w:val="00B67D43"/>
    <w:rsid w:val="00B70D36"/>
    <w:rsid w:val="00B71467"/>
    <w:rsid w:val="00B71E6C"/>
    <w:rsid w:val="00B731F8"/>
    <w:rsid w:val="00B82442"/>
    <w:rsid w:val="00B907DE"/>
    <w:rsid w:val="00B92B32"/>
    <w:rsid w:val="00B93D0C"/>
    <w:rsid w:val="00B97171"/>
    <w:rsid w:val="00BA16A6"/>
    <w:rsid w:val="00BA200D"/>
    <w:rsid w:val="00BA75FD"/>
    <w:rsid w:val="00BA77AA"/>
    <w:rsid w:val="00BA793C"/>
    <w:rsid w:val="00BB2C0F"/>
    <w:rsid w:val="00BB4D2B"/>
    <w:rsid w:val="00BC01C3"/>
    <w:rsid w:val="00BC5D22"/>
    <w:rsid w:val="00BD30B3"/>
    <w:rsid w:val="00BD4A81"/>
    <w:rsid w:val="00BD52B9"/>
    <w:rsid w:val="00BE06C8"/>
    <w:rsid w:val="00BE1125"/>
    <w:rsid w:val="00BE7503"/>
    <w:rsid w:val="00BE7AB9"/>
    <w:rsid w:val="00BF158A"/>
    <w:rsid w:val="00BF398C"/>
    <w:rsid w:val="00C00B7F"/>
    <w:rsid w:val="00C20272"/>
    <w:rsid w:val="00C21CF2"/>
    <w:rsid w:val="00C317A8"/>
    <w:rsid w:val="00C33492"/>
    <w:rsid w:val="00C379F4"/>
    <w:rsid w:val="00C41186"/>
    <w:rsid w:val="00C47066"/>
    <w:rsid w:val="00C5476A"/>
    <w:rsid w:val="00C561A0"/>
    <w:rsid w:val="00C602B7"/>
    <w:rsid w:val="00C62F16"/>
    <w:rsid w:val="00C6317F"/>
    <w:rsid w:val="00C67BC0"/>
    <w:rsid w:val="00C76EE8"/>
    <w:rsid w:val="00C77948"/>
    <w:rsid w:val="00C82255"/>
    <w:rsid w:val="00C86573"/>
    <w:rsid w:val="00C94956"/>
    <w:rsid w:val="00C97FAE"/>
    <w:rsid w:val="00CA0B9A"/>
    <w:rsid w:val="00CB2429"/>
    <w:rsid w:val="00CB3CDC"/>
    <w:rsid w:val="00CB56BA"/>
    <w:rsid w:val="00CB78BC"/>
    <w:rsid w:val="00CC2400"/>
    <w:rsid w:val="00CD26E1"/>
    <w:rsid w:val="00CD527E"/>
    <w:rsid w:val="00CE16D7"/>
    <w:rsid w:val="00CE7E7F"/>
    <w:rsid w:val="00CF0B99"/>
    <w:rsid w:val="00CF1B56"/>
    <w:rsid w:val="00CF49E8"/>
    <w:rsid w:val="00CF66BC"/>
    <w:rsid w:val="00CF7C66"/>
    <w:rsid w:val="00D10DEB"/>
    <w:rsid w:val="00D11892"/>
    <w:rsid w:val="00D126C0"/>
    <w:rsid w:val="00D16B74"/>
    <w:rsid w:val="00D23551"/>
    <w:rsid w:val="00D24297"/>
    <w:rsid w:val="00D27554"/>
    <w:rsid w:val="00D32306"/>
    <w:rsid w:val="00D32CCF"/>
    <w:rsid w:val="00D3555A"/>
    <w:rsid w:val="00D36945"/>
    <w:rsid w:val="00D37277"/>
    <w:rsid w:val="00D443A7"/>
    <w:rsid w:val="00D468F9"/>
    <w:rsid w:val="00D4729F"/>
    <w:rsid w:val="00D5761F"/>
    <w:rsid w:val="00D66CB6"/>
    <w:rsid w:val="00D66DDF"/>
    <w:rsid w:val="00D70254"/>
    <w:rsid w:val="00D740EA"/>
    <w:rsid w:val="00D749BA"/>
    <w:rsid w:val="00D81C26"/>
    <w:rsid w:val="00D81D05"/>
    <w:rsid w:val="00D8203B"/>
    <w:rsid w:val="00D86927"/>
    <w:rsid w:val="00D86B25"/>
    <w:rsid w:val="00D912F6"/>
    <w:rsid w:val="00DA2695"/>
    <w:rsid w:val="00DA7326"/>
    <w:rsid w:val="00DB1171"/>
    <w:rsid w:val="00DB1424"/>
    <w:rsid w:val="00DB1B55"/>
    <w:rsid w:val="00DB52C9"/>
    <w:rsid w:val="00DC6CFE"/>
    <w:rsid w:val="00DC7FF9"/>
    <w:rsid w:val="00DD1D62"/>
    <w:rsid w:val="00DD735B"/>
    <w:rsid w:val="00DE0C5C"/>
    <w:rsid w:val="00DE3936"/>
    <w:rsid w:val="00DE4AA4"/>
    <w:rsid w:val="00DE5B90"/>
    <w:rsid w:val="00DE658B"/>
    <w:rsid w:val="00DF2DA8"/>
    <w:rsid w:val="00DF631E"/>
    <w:rsid w:val="00E004FB"/>
    <w:rsid w:val="00E01744"/>
    <w:rsid w:val="00E02B0F"/>
    <w:rsid w:val="00E04EF8"/>
    <w:rsid w:val="00E0758E"/>
    <w:rsid w:val="00E101D6"/>
    <w:rsid w:val="00E109C6"/>
    <w:rsid w:val="00E13E2F"/>
    <w:rsid w:val="00E15123"/>
    <w:rsid w:val="00E257B3"/>
    <w:rsid w:val="00E31971"/>
    <w:rsid w:val="00E33E9B"/>
    <w:rsid w:val="00E35479"/>
    <w:rsid w:val="00E40EDD"/>
    <w:rsid w:val="00E42CFE"/>
    <w:rsid w:val="00E460CC"/>
    <w:rsid w:val="00E54A0B"/>
    <w:rsid w:val="00E55CB2"/>
    <w:rsid w:val="00E56735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1EAE"/>
    <w:rsid w:val="00E94BF1"/>
    <w:rsid w:val="00E96047"/>
    <w:rsid w:val="00EA1E31"/>
    <w:rsid w:val="00EA21F4"/>
    <w:rsid w:val="00EA6B1D"/>
    <w:rsid w:val="00EB6D3B"/>
    <w:rsid w:val="00EC527D"/>
    <w:rsid w:val="00EC7113"/>
    <w:rsid w:val="00EC7C03"/>
    <w:rsid w:val="00ED5050"/>
    <w:rsid w:val="00ED55FD"/>
    <w:rsid w:val="00ED6335"/>
    <w:rsid w:val="00ED7D31"/>
    <w:rsid w:val="00EE4529"/>
    <w:rsid w:val="00EE5375"/>
    <w:rsid w:val="00EE6A51"/>
    <w:rsid w:val="00EE7AED"/>
    <w:rsid w:val="00EF0269"/>
    <w:rsid w:val="00EF442A"/>
    <w:rsid w:val="00EF5D53"/>
    <w:rsid w:val="00F049CE"/>
    <w:rsid w:val="00F05F4F"/>
    <w:rsid w:val="00F0622B"/>
    <w:rsid w:val="00F0629F"/>
    <w:rsid w:val="00F063A3"/>
    <w:rsid w:val="00F07029"/>
    <w:rsid w:val="00F1353D"/>
    <w:rsid w:val="00F1467F"/>
    <w:rsid w:val="00F25473"/>
    <w:rsid w:val="00F419A7"/>
    <w:rsid w:val="00F43246"/>
    <w:rsid w:val="00F4488D"/>
    <w:rsid w:val="00F51040"/>
    <w:rsid w:val="00F6188B"/>
    <w:rsid w:val="00F61CB6"/>
    <w:rsid w:val="00F622BA"/>
    <w:rsid w:val="00F62EAB"/>
    <w:rsid w:val="00F750A0"/>
    <w:rsid w:val="00F80280"/>
    <w:rsid w:val="00F857C6"/>
    <w:rsid w:val="00F863F0"/>
    <w:rsid w:val="00F91B30"/>
    <w:rsid w:val="00F94718"/>
    <w:rsid w:val="00F97E78"/>
    <w:rsid w:val="00FA0785"/>
    <w:rsid w:val="00FA2215"/>
    <w:rsid w:val="00FA2870"/>
    <w:rsid w:val="00FA5328"/>
    <w:rsid w:val="00FB12EC"/>
    <w:rsid w:val="00FB18AF"/>
    <w:rsid w:val="00FB6FBA"/>
    <w:rsid w:val="00FC13DA"/>
    <w:rsid w:val="00FC455A"/>
    <w:rsid w:val="00FD1269"/>
    <w:rsid w:val="00FD33B1"/>
    <w:rsid w:val="00FD4A07"/>
    <w:rsid w:val="00FE0129"/>
    <w:rsid w:val="00FE03E5"/>
    <w:rsid w:val="00FE067C"/>
    <w:rsid w:val="00FE098A"/>
    <w:rsid w:val="00FE1E56"/>
    <w:rsid w:val="00FF3CC7"/>
    <w:rsid w:val="00FF3E51"/>
    <w:rsid w:val="00FF5633"/>
    <w:rsid w:val="00FF69D5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7379D3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3152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316</cp:revision>
  <cp:lastPrinted>2024-02-16T01:54:00Z</cp:lastPrinted>
  <dcterms:created xsi:type="dcterms:W3CDTF">2024-02-16T01:54:00Z</dcterms:created>
  <dcterms:modified xsi:type="dcterms:W3CDTF">2024-03-01T20:50:00Z</dcterms:modified>
</cp:coreProperties>
</file>