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AA459" w14:textId="77777777" w:rsidR="00C44835" w:rsidRDefault="00C44835" w:rsidP="00C44835">
      <w:pPr>
        <w:pStyle w:val="NormalWeb"/>
      </w:pPr>
      <w:r>
        <w:rPr>
          <w:rFonts w:ascii="Arial" w:hAnsi="Arial" w:cs="Arial"/>
          <w:b/>
          <w:bCs/>
          <w:color w:val="004982"/>
          <w:sz w:val="36"/>
          <w:szCs w:val="36"/>
        </w:rPr>
        <w:t xml:space="preserve">Module 12 Assignment </w:t>
      </w:r>
    </w:p>
    <w:p w14:paraId="4F4FBA6E" w14:textId="77777777" w:rsidR="00C44835" w:rsidRDefault="00C44835" w:rsidP="00C44835">
      <w:pPr>
        <w:pStyle w:val="NormalWeb"/>
      </w:pPr>
      <w:r>
        <w:rPr>
          <w:rFonts w:ascii="Arial" w:hAnsi="Arial" w:cs="Arial"/>
          <w:b/>
          <w:bCs/>
          <w:color w:val="3F3F3F"/>
          <w:sz w:val="28"/>
          <w:szCs w:val="28"/>
        </w:rPr>
        <w:t xml:space="preserve">585.751 </w:t>
      </w:r>
      <w:proofErr w:type="spellStart"/>
      <w:r>
        <w:rPr>
          <w:rFonts w:ascii="Arial" w:hAnsi="Arial" w:cs="Arial"/>
          <w:b/>
          <w:bCs/>
          <w:color w:val="3F3F3F"/>
          <w:sz w:val="28"/>
          <w:szCs w:val="28"/>
        </w:rPr>
        <w:t>Immunoenginnering</w:t>
      </w:r>
      <w:proofErr w:type="spellEnd"/>
      <w:r>
        <w:rPr>
          <w:rFonts w:ascii="Arial" w:hAnsi="Arial" w:cs="Arial"/>
          <w:b/>
          <w:bCs/>
          <w:color w:val="3F3F3F"/>
          <w:sz w:val="28"/>
          <w:szCs w:val="28"/>
        </w:rPr>
        <w:t xml:space="preserve"> </w:t>
      </w:r>
    </w:p>
    <w:p w14:paraId="40AFEE78" w14:textId="249401C8" w:rsidR="00C44835" w:rsidRDefault="00C44835" w:rsidP="00C44835">
      <w:pPr>
        <w:pStyle w:val="NormalWeb"/>
      </w:pPr>
      <w:r>
        <w:rPr>
          <w:rFonts w:ascii="ArialMT" w:hAnsi="ArialMT"/>
        </w:rPr>
        <w:t xml:space="preserve">1. (100points) The immune system plays a key role in tissue engineering and regenerative medicine that is still being elucidated. Answer the following questions about tissue engineering and the immune system: </w:t>
      </w:r>
    </w:p>
    <w:p w14:paraId="22CBA926" w14:textId="30F74EFD" w:rsidR="00C44835" w:rsidRDefault="00C44835" w:rsidP="00C44835">
      <w:pPr>
        <w:pStyle w:val="NormalWeb"/>
        <w:numPr>
          <w:ilvl w:val="0"/>
          <w:numId w:val="40"/>
        </w:numPr>
        <w:rPr>
          <w:rFonts w:ascii="ArialMT" w:hAnsi="ArialMT"/>
        </w:rPr>
      </w:pPr>
      <w:r w:rsidRPr="00C44835">
        <w:rPr>
          <w:rFonts w:ascii="ArialMT" w:hAnsi="ArialMT"/>
        </w:rPr>
        <w:t>(10points)</w:t>
      </w:r>
      <w:r w:rsidR="00B75CB7">
        <w:rPr>
          <w:rFonts w:ascii="ArialMT" w:hAnsi="ArialMT"/>
        </w:rPr>
        <w:t xml:space="preserve"> </w:t>
      </w:r>
      <w:r>
        <w:rPr>
          <w:rFonts w:ascii="ArialMT" w:hAnsi="ArialMT"/>
        </w:rPr>
        <w:t xml:space="preserve">What are the 3 major components of a biomaterial for tissue engineering? </w:t>
      </w:r>
    </w:p>
    <w:p w14:paraId="7F4AE5A5" w14:textId="78B9BE86" w:rsidR="001D7B8F" w:rsidRDefault="001D7B8F" w:rsidP="00E548A2">
      <w:pPr>
        <w:pStyle w:val="NormalWeb"/>
        <w:numPr>
          <w:ilvl w:val="0"/>
          <w:numId w:val="41"/>
        </w:numPr>
        <w:rPr>
          <w:rFonts w:ascii="ArialMT" w:hAnsi="ArialMT"/>
        </w:rPr>
      </w:pPr>
      <w:r w:rsidRPr="00E548A2">
        <w:rPr>
          <w:rFonts w:ascii="ArialMT" w:hAnsi="ArialMT"/>
          <w:b/>
          <w:bCs/>
        </w:rPr>
        <w:t>Cells:</w:t>
      </w:r>
      <w:r w:rsidR="00713DFD">
        <w:rPr>
          <w:rFonts w:ascii="ArialMT" w:hAnsi="ArialMT"/>
        </w:rPr>
        <w:t xml:space="preserve"> </w:t>
      </w:r>
      <w:r w:rsidR="0079745C">
        <w:rPr>
          <w:rFonts w:ascii="ArialMT" w:hAnsi="ArialMT"/>
        </w:rPr>
        <w:t>typically,</w:t>
      </w:r>
      <w:r w:rsidR="00713DFD">
        <w:rPr>
          <w:rFonts w:ascii="ArialMT" w:hAnsi="ArialMT"/>
        </w:rPr>
        <w:t xml:space="preserve"> precursor </w:t>
      </w:r>
      <w:r w:rsidR="003A1B46">
        <w:rPr>
          <w:rFonts w:ascii="ArialMT" w:hAnsi="ArialMT"/>
        </w:rPr>
        <w:t xml:space="preserve">stem </w:t>
      </w:r>
      <w:r w:rsidR="00713DFD">
        <w:rPr>
          <w:rFonts w:ascii="ArialMT" w:hAnsi="ArialMT"/>
        </w:rPr>
        <w:t>cells</w:t>
      </w:r>
      <w:r w:rsidR="00F86D20">
        <w:rPr>
          <w:rFonts w:ascii="ArialMT" w:hAnsi="ArialMT"/>
        </w:rPr>
        <w:t xml:space="preserve"> for </w:t>
      </w:r>
      <w:r w:rsidR="005F64FF">
        <w:rPr>
          <w:rFonts w:ascii="ArialMT" w:hAnsi="ArialMT"/>
        </w:rPr>
        <w:t>t</w:t>
      </w:r>
      <w:r w:rsidR="00B31490">
        <w:rPr>
          <w:rFonts w:ascii="ArialMT" w:hAnsi="ArialMT"/>
        </w:rPr>
        <w:t>h</w:t>
      </w:r>
      <w:r w:rsidR="005F64FF">
        <w:rPr>
          <w:rFonts w:ascii="ArialMT" w:hAnsi="ArialMT"/>
        </w:rPr>
        <w:t xml:space="preserve">e tissue type being regenerated </w:t>
      </w:r>
      <w:r w:rsidR="00082621">
        <w:rPr>
          <w:rFonts w:ascii="ArialMT" w:hAnsi="ArialMT"/>
        </w:rPr>
        <w:t xml:space="preserve">or replaced </w:t>
      </w:r>
      <w:r w:rsidR="00B31490">
        <w:rPr>
          <w:rFonts w:ascii="ArialMT" w:hAnsi="ArialMT"/>
        </w:rPr>
        <w:t>(in some cases differentiated cells).</w:t>
      </w:r>
      <w:r w:rsidR="00713DFD">
        <w:rPr>
          <w:rFonts w:ascii="ArialMT" w:hAnsi="ArialMT"/>
        </w:rPr>
        <w:t xml:space="preserve"> </w:t>
      </w:r>
    </w:p>
    <w:p w14:paraId="0B592FD0" w14:textId="104CB5E8" w:rsidR="001D7B8F" w:rsidRDefault="001D7B8F" w:rsidP="00E548A2">
      <w:pPr>
        <w:pStyle w:val="NormalWeb"/>
        <w:numPr>
          <w:ilvl w:val="0"/>
          <w:numId w:val="41"/>
        </w:numPr>
        <w:rPr>
          <w:rFonts w:ascii="ArialMT" w:hAnsi="ArialMT"/>
        </w:rPr>
      </w:pPr>
      <w:r w:rsidRPr="00E548A2">
        <w:rPr>
          <w:rFonts w:ascii="ArialMT" w:hAnsi="ArialMT"/>
          <w:b/>
          <w:bCs/>
        </w:rPr>
        <w:t>Scaffold/</w:t>
      </w:r>
      <w:r w:rsidR="00E548A2" w:rsidRPr="00E548A2">
        <w:rPr>
          <w:rFonts w:ascii="ArialMT" w:hAnsi="ArialMT"/>
          <w:b/>
          <w:bCs/>
        </w:rPr>
        <w:t>Matrix:</w:t>
      </w:r>
      <w:r w:rsidR="00500E85">
        <w:rPr>
          <w:rFonts w:ascii="ArialMT" w:hAnsi="ArialMT"/>
        </w:rPr>
        <w:t xml:space="preserve"> </w:t>
      </w:r>
      <w:r w:rsidR="00173360">
        <w:rPr>
          <w:rFonts w:ascii="ArialMT" w:hAnsi="ArialMT"/>
        </w:rPr>
        <w:t xml:space="preserve">designed to be </w:t>
      </w:r>
      <w:r w:rsidR="00424667">
        <w:rPr>
          <w:rFonts w:ascii="ArialMT" w:hAnsi="ArialMT"/>
        </w:rPr>
        <w:t>biodegradable,</w:t>
      </w:r>
      <w:r w:rsidR="00B5233C">
        <w:rPr>
          <w:rFonts w:ascii="ArialMT" w:hAnsi="ArialMT"/>
        </w:rPr>
        <w:t xml:space="preserve"> </w:t>
      </w:r>
      <w:r w:rsidR="00103E99">
        <w:rPr>
          <w:rFonts w:ascii="ArialMT" w:hAnsi="ArialMT"/>
        </w:rPr>
        <w:t xml:space="preserve">and porous </w:t>
      </w:r>
      <w:r w:rsidR="00F60E29">
        <w:rPr>
          <w:rFonts w:ascii="ArialMT" w:hAnsi="ArialMT"/>
        </w:rPr>
        <w:t xml:space="preserve">so that cells can migrate through the scaffold. </w:t>
      </w:r>
      <w:r w:rsidR="00D83BAB">
        <w:rPr>
          <w:rFonts w:ascii="ArialMT" w:hAnsi="ArialMT"/>
        </w:rPr>
        <w:t>It provides structural support</w:t>
      </w:r>
      <w:r w:rsidR="00C73BCF">
        <w:rPr>
          <w:rFonts w:ascii="ArialMT" w:hAnsi="ArialMT"/>
        </w:rPr>
        <w:t xml:space="preserve"> to allows the cells to attach as they’re forming the tissue and their migration;</w:t>
      </w:r>
      <w:r w:rsidR="00D83BAB">
        <w:rPr>
          <w:rFonts w:ascii="ArialMT" w:hAnsi="ArialMT"/>
        </w:rPr>
        <w:t xml:space="preserve"> and shape </w:t>
      </w:r>
      <w:r w:rsidR="00424667">
        <w:rPr>
          <w:rFonts w:ascii="ArialMT" w:hAnsi="ArialMT"/>
        </w:rPr>
        <w:t xml:space="preserve">designed to fill the tissue defect. </w:t>
      </w:r>
    </w:p>
    <w:p w14:paraId="0EE7FE89" w14:textId="7134926D" w:rsidR="001D7B8F" w:rsidRPr="00861903" w:rsidRDefault="001D7B8F" w:rsidP="001D7B8F">
      <w:pPr>
        <w:pStyle w:val="NormalWeb"/>
        <w:numPr>
          <w:ilvl w:val="0"/>
          <w:numId w:val="41"/>
        </w:numPr>
        <w:rPr>
          <w:rFonts w:ascii="ArialMT" w:hAnsi="ArialMT"/>
        </w:rPr>
      </w:pPr>
      <w:r w:rsidRPr="00E548A2">
        <w:rPr>
          <w:rFonts w:ascii="ArialMT" w:hAnsi="ArialMT"/>
          <w:b/>
          <w:bCs/>
        </w:rPr>
        <w:t>Bioactive cues</w:t>
      </w:r>
      <w:r w:rsidR="0063702A" w:rsidRPr="00E548A2">
        <w:rPr>
          <w:rFonts w:ascii="ArialMT" w:hAnsi="ArialMT"/>
          <w:b/>
          <w:bCs/>
        </w:rPr>
        <w:t>:</w:t>
      </w:r>
      <w:r w:rsidR="0063702A">
        <w:rPr>
          <w:rFonts w:ascii="ArialMT" w:hAnsi="ArialMT"/>
        </w:rPr>
        <w:t xml:space="preserve"> are different signals</w:t>
      </w:r>
      <w:r w:rsidR="008D6530">
        <w:rPr>
          <w:rFonts w:ascii="ArialMT" w:hAnsi="ArialMT"/>
        </w:rPr>
        <w:t xml:space="preserve"> on the scaffold </w:t>
      </w:r>
      <w:r w:rsidR="00D504B2">
        <w:rPr>
          <w:rFonts w:ascii="ArialMT" w:hAnsi="ArialMT"/>
        </w:rPr>
        <w:t>to allow for attachment and migration</w:t>
      </w:r>
      <w:r w:rsidR="008251B4">
        <w:rPr>
          <w:rFonts w:ascii="ArialMT" w:hAnsi="ArialMT"/>
        </w:rPr>
        <w:t xml:space="preserve">; including signals to cells for proliferation, </w:t>
      </w:r>
      <w:r w:rsidR="00FE2148">
        <w:rPr>
          <w:rFonts w:ascii="ArialMT" w:hAnsi="ArialMT"/>
        </w:rPr>
        <w:t xml:space="preserve">and </w:t>
      </w:r>
      <w:r w:rsidR="00E548A2">
        <w:rPr>
          <w:rFonts w:ascii="ArialMT" w:hAnsi="ArialMT"/>
        </w:rPr>
        <w:t>differentiation.</w:t>
      </w:r>
    </w:p>
    <w:p w14:paraId="4C3589B9" w14:textId="3A7F1EFC" w:rsidR="00AC06E2" w:rsidRDefault="00C44835" w:rsidP="00861903">
      <w:pPr>
        <w:pStyle w:val="NormalWeb"/>
        <w:numPr>
          <w:ilvl w:val="0"/>
          <w:numId w:val="40"/>
        </w:numPr>
        <w:spacing w:after="120" w:afterAutospacing="0"/>
        <w:rPr>
          <w:rFonts w:ascii="ArialMT" w:hAnsi="ArialMT"/>
        </w:rPr>
      </w:pPr>
      <w:r w:rsidRPr="00C44835">
        <w:rPr>
          <w:rFonts w:ascii="ArialMT" w:hAnsi="ArialMT"/>
        </w:rPr>
        <w:t>(45points)</w:t>
      </w:r>
      <w:r>
        <w:rPr>
          <w:rFonts w:ascii="ArialMT" w:hAnsi="ArialMT"/>
        </w:rPr>
        <w:t xml:space="preserve"> </w:t>
      </w:r>
      <w:r w:rsidRPr="00C44835">
        <w:rPr>
          <w:rFonts w:ascii="ArialMT" w:hAnsi="ArialMT"/>
        </w:rPr>
        <w:t>List</w:t>
      </w:r>
      <w:r>
        <w:rPr>
          <w:rFonts w:ascii="ArialMT" w:hAnsi="ArialMT"/>
        </w:rPr>
        <w:t xml:space="preserve"> </w:t>
      </w:r>
      <w:r w:rsidRPr="00C44835">
        <w:rPr>
          <w:rFonts w:ascii="ArialMT" w:hAnsi="ArialMT"/>
        </w:rPr>
        <w:t>3</w:t>
      </w:r>
      <w:r w:rsidR="00AC06E2">
        <w:rPr>
          <w:rFonts w:ascii="ArialMT" w:hAnsi="ArialMT"/>
        </w:rPr>
        <w:t xml:space="preserve"> </w:t>
      </w:r>
      <w:r w:rsidRPr="00C44835">
        <w:rPr>
          <w:rFonts w:ascii="ArialMT" w:hAnsi="ArialMT"/>
        </w:rPr>
        <w:t>ways</w:t>
      </w:r>
      <w:r>
        <w:rPr>
          <w:rFonts w:ascii="ArialMT" w:hAnsi="ArialMT"/>
        </w:rPr>
        <w:t xml:space="preserve"> </w:t>
      </w:r>
      <w:r w:rsidRPr="00C44835">
        <w:rPr>
          <w:rFonts w:ascii="ArialMT" w:hAnsi="ArialMT"/>
        </w:rPr>
        <w:t>in</w:t>
      </w:r>
      <w:r>
        <w:rPr>
          <w:rFonts w:ascii="ArialMT" w:hAnsi="ArialMT"/>
        </w:rPr>
        <w:t xml:space="preserve"> </w:t>
      </w:r>
      <w:r w:rsidRPr="00C44835">
        <w:rPr>
          <w:rFonts w:ascii="ArialMT" w:hAnsi="ArialMT"/>
        </w:rPr>
        <w:t>which</w:t>
      </w:r>
      <w:r>
        <w:rPr>
          <w:rFonts w:ascii="ArialMT" w:hAnsi="ArialMT"/>
        </w:rPr>
        <w:t xml:space="preserve"> </w:t>
      </w:r>
      <w:r w:rsidRPr="00C44835">
        <w:rPr>
          <w:rFonts w:ascii="ArialMT" w:hAnsi="ArialMT"/>
        </w:rPr>
        <w:t>the</w:t>
      </w:r>
      <w:r>
        <w:rPr>
          <w:rFonts w:ascii="ArialMT" w:hAnsi="ArialMT"/>
        </w:rPr>
        <w:t xml:space="preserve"> </w:t>
      </w:r>
      <w:r w:rsidRPr="00C44835">
        <w:rPr>
          <w:rFonts w:ascii="ArialMT" w:hAnsi="ArialMT"/>
        </w:rPr>
        <w:t>immune</w:t>
      </w:r>
      <w:r>
        <w:rPr>
          <w:rFonts w:ascii="ArialMT" w:hAnsi="ArialMT"/>
        </w:rPr>
        <w:t xml:space="preserve"> </w:t>
      </w:r>
      <w:r w:rsidRPr="00C44835">
        <w:rPr>
          <w:rFonts w:ascii="ArialMT" w:hAnsi="ArialMT"/>
        </w:rPr>
        <w:t>system</w:t>
      </w:r>
      <w:r>
        <w:rPr>
          <w:rFonts w:ascii="ArialMT" w:hAnsi="ArialMT"/>
        </w:rPr>
        <w:t xml:space="preserve"> </w:t>
      </w:r>
      <w:r w:rsidRPr="00C44835">
        <w:rPr>
          <w:rFonts w:ascii="ArialMT" w:hAnsi="ArialMT"/>
        </w:rPr>
        <w:t>has</w:t>
      </w:r>
      <w:r>
        <w:rPr>
          <w:rFonts w:ascii="ArialMT" w:hAnsi="ArialMT"/>
        </w:rPr>
        <w:t xml:space="preserve"> </w:t>
      </w:r>
      <w:r w:rsidRPr="00C44835">
        <w:rPr>
          <w:rFonts w:ascii="ArialMT" w:hAnsi="ArialMT"/>
        </w:rPr>
        <w:t>been</w:t>
      </w:r>
      <w:r>
        <w:rPr>
          <w:rFonts w:ascii="ArialMT" w:hAnsi="ArialMT"/>
        </w:rPr>
        <w:t xml:space="preserve"> </w:t>
      </w:r>
      <w:r w:rsidRPr="00C44835">
        <w:rPr>
          <w:rFonts w:ascii="ArialMT" w:hAnsi="ArialMT"/>
        </w:rPr>
        <w:t>shown</w:t>
      </w:r>
      <w:r>
        <w:rPr>
          <w:rFonts w:ascii="ArialMT" w:hAnsi="ArialMT"/>
        </w:rPr>
        <w:t xml:space="preserve"> </w:t>
      </w:r>
      <w:r w:rsidRPr="00C44835">
        <w:rPr>
          <w:rFonts w:ascii="ArialMT" w:hAnsi="ArialMT"/>
        </w:rPr>
        <w:t>to</w:t>
      </w:r>
      <w:r>
        <w:rPr>
          <w:rFonts w:ascii="ArialMT" w:hAnsi="ArialMT"/>
        </w:rPr>
        <w:t xml:space="preserve"> </w:t>
      </w:r>
      <w:r w:rsidRPr="00C44835">
        <w:rPr>
          <w:rFonts w:ascii="ArialMT" w:hAnsi="ArialMT"/>
        </w:rPr>
        <w:t>be</w:t>
      </w:r>
      <w:r>
        <w:rPr>
          <w:rFonts w:ascii="ArialMT" w:hAnsi="ArialMT"/>
        </w:rPr>
        <w:t xml:space="preserve"> </w:t>
      </w:r>
      <w:r w:rsidRPr="00C44835">
        <w:rPr>
          <w:rFonts w:ascii="ArialMT" w:hAnsi="ArialMT"/>
        </w:rPr>
        <w:t xml:space="preserve">involved in tissue regeneration (either from the lecture videos or your own research). </w:t>
      </w:r>
    </w:p>
    <w:p w14:paraId="5F736537" w14:textId="62BC98C1" w:rsidR="00C83AF4" w:rsidRPr="00D820B5" w:rsidRDefault="009C647E" w:rsidP="001A2D79">
      <w:pPr>
        <w:pStyle w:val="NormalWeb"/>
        <w:numPr>
          <w:ilvl w:val="0"/>
          <w:numId w:val="45"/>
        </w:numPr>
        <w:spacing w:after="0" w:afterAutospacing="0"/>
        <w:rPr>
          <w:rFonts w:ascii="ArialMT" w:hAnsi="ArialMT"/>
          <w:b/>
          <w:bCs/>
        </w:rPr>
      </w:pPr>
      <w:r w:rsidRPr="00D820B5">
        <w:rPr>
          <w:rFonts w:ascii="ArialMT" w:hAnsi="ArialMT"/>
          <w:b/>
          <w:bCs/>
        </w:rPr>
        <w:t>Macrophage-Mediated Tissue Regeneration</w:t>
      </w:r>
    </w:p>
    <w:p w14:paraId="15C0800B" w14:textId="4E0C37F1" w:rsidR="00C83AF4" w:rsidRDefault="00C83AF4" w:rsidP="00226A9E">
      <w:pPr>
        <w:rPr>
          <w:rFonts w:ascii="Arial" w:hAnsi="Arial" w:cs="Arial"/>
        </w:rPr>
      </w:pPr>
      <w:r w:rsidRPr="00C83AF4">
        <w:rPr>
          <w:rFonts w:ascii="Arial" w:hAnsi="Arial" w:cs="Arial"/>
        </w:rPr>
        <w:t xml:space="preserve">Macrophages </w:t>
      </w:r>
      <w:r>
        <w:rPr>
          <w:rFonts w:ascii="Arial" w:hAnsi="Arial" w:cs="Arial"/>
        </w:rPr>
        <w:t xml:space="preserve">(M2a and M2c) are mainly triggered by IL-4 and contribute </w:t>
      </w:r>
      <w:r w:rsidRPr="00C83AF4">
        <w:rPr>
          <w:rFonts w:ascii="Arial" w:hAnsi="Arial" w:cs="Arial"/>
        </w:rPr>
        <w:t xml:space="preserve">to the wound healing process by producing extracellular matrix (ECM) proteins like fibronectin, which activate fibroblasts. </w:t>
      </w:r>
      <w:r>
        <w:rPr>
          <w:rFonts w:ascii="Arial" w:hAnsi="Arial" w:cs="Arial"/>
        </w:rPr>
        <w:t xml:space="preserve">Regulatory macrophages (M2b) help limit inflammation and </w:t>
      </w:r>
      <w:r w:rsidRPr="00C83AF4">
        <w:rPr>
          <w:rFonts w:ascii="Arial" w:hAnsi="Arial" w:cs="Arial"/>
        </w:rPr>
        <w:t xml:space="preserve">promote tissue regeneration. </w:t>
      </w:r>
      <w:r w:rsidR="009C647E" w:rsidRPr="00C83AF4">
        <w:rPr>
          <w:rFonts w:ascii="Arial" w:hAnsi="Arial" w:cs="Arial"/>
        </w:rPr>
        <w:t>Macrophages also influence the repair of various tissues such as neurons in spinal cord injuries, osteoblasts in bone defects, and myogenic cells in muscle injuries. For example, in muscle repair, macrophages contribute to the proliferation and differentiation of myoblasts, while in central nervous system (CNS) injuries, they play a role in the remyelination of neurons.</w:t>
      </w:r>
    </w:p>
    <w:p w14:paraId="15EFB5EF" w14:textId="77777777" w:rsidR="00226A9E" w:rsidRPr="00226A9E" w:rsidRDefault="00226A9E" w:rsidP="00226A9E">
      <w:pPr>
        <w:rPr>
          <w:rFonts w:ascii="Arial" w:hAnsi="Arial" w:cs="Arial"/>
        </w:rPr>
      </w:pPr>
    </w:p>
    <w:p w14:paraId="2D151A54" w14:textId="77777777" w:rsidR="00D820B5" w:rsidRPr="001A2D79" w:rsidRDefault="00D820B5" w:rsidP="001A2D79">
      <w:pPr>
        <w:pStyle w:val="ListParagraph"/>
        <w:numPr>
          <w:ilvl w:val="0"/>
          <w:numId w:val="45"/>
        </w:numPr>
        <w:rPr>
          <w:rFonts w:ascii="Arial" w:hAnsi="Arial" w:cs="Arial"/>
          <w:b/>
          <w:bCs/>
        </w:rPr>
      </w:pPr>
      <w:r w:rsidRPr="001A2D79">
        <w:rPr>
          <w:rFonts w:ascii="Arial" w:eastAsiaTheme="majorEastAsia" w:hAnsi="Arial" w:cs="Arial"/>
          <w:b/>
          <w:bCs/>
        </w:rPr>
        <w:t>Immune Cells in Angiogenesis and Vascular Remodeling</w:t>
      </w:r>
    </w:p>
    <w:p w14:paraId="5D8711AD" w14:textId="6C37A07F" w:rsidR="008E6B31" w:rsidRPr="00D820B5" w:rsidRDefault="001C4E86" w:rsidP="00D820B5">
      <w:pPr>
        <w:rPr>
          <w:rFonts w:ascii="Arial" w:hAnsi="Arial" w:cs="Arial"/>
        </w:rPr>
      </w:pPr>
      <w:r>
        <w:rPr>
          <w:rFonts w:ascii="ArialMT" w:hAnsi="ArialMT"/>
        </w:rPr>
        <w:t>Immune cells p</w:t>
      </w:r>
      <w:r w:rsidR="00D333F5">
        <w:rPr>
          <w:rFonts w:ascii="ArialMT" w:hAnsi="ArialMT"/>
        </w:rPr>
        <w:t>lay an important role in vascular remodeling and promoting angiogenesis</w:t>
      </w:r>
      <w:r>
        <w:rPr>
          <w:rFonts w:ascii="ArialMT" w:hAnsi="ArialMT"/>
        </w:rPr>
        <w:t xml:space="preserve">, which are essential for </w:t>
      </w:r>
      <w:r w:rsidRPr="001C4E86">
        <w:rPr>
          <w:rFonts w:ascii="Arial" w:hAnsi="Arial" w:cs="Arial"/>
        </w:rPr>
        <w:t xml:space="preserve">revascularizing regenerating tissues to ensure they receive sufficient nutrients and </w:t>
      </w:r>
      <w:r>
        <w:rPr>
          <w:rFonts w:ascii="ArialMT" w:hAnsi="ArialMT"/>
        </w:rPr>
        <w:t>O</w:t>
      </w:r>
      <w:r w:rsidRPr="00D54B25">
        <w:rPr>
          <w:rFonts w:ascii="ArialMT" w:hAnsi="ArialMT"/>
          <w:vertAlign w:val="subscript"/>
        </w:rPr>
        <w:t>2</w:t>
      </w:r>
      <w:r w:rsidRPr="001C4E86">
        <w:rPr>
          <w:rFonts w:ascii="Arial" w:hAnsi="Arial" w:cs="Arial"/>
        </w:rPr>
        <w:t>.</w:t>
      </w:r>
      <w:r w:rsidR="008E6B31" w:rsidRPr="008E6B31">
        <w:rPr>
          <w:rFonts w:ascii="Arial" w:hAnsi="Arial" w:cs="Arial"/>
        </w:rPr>
        <w:t xml:space="preserve"> </w:t>
      </w:r>
      <w:r w:rsidR="008E6B31">
        <w:rPr>
          <w:rFonts w:ascii="Arial" w:hAnsi="Arial" w:cs="Arial"/>
        </w:rPr>
        <w:t xml:space="preserve"> </w:t>
      </w:r>
      <w:r w:rsidR="008E6B31" w:rsidRPr="001C4E86">
        <w:rPr>
          <w:rFonts w:ascii="Arial" w:hAnsi="Arial" w:cs="Arial"/>
        </w:rPr>
        <w:t>A variety of immune cells, including M1 and M2c macrophages, dendritic cells, mast cells, eosinophils, and neutrophils, secrete pro-angiogenic mediators that stimulate the formation of new blood vessels from existing ones.</w:t>
      </w:r>
      <w:r w:rsidR="008E6B31">
        <w:rPr>
          <w:rFonts w:ascii="Arial" w:hAnsi="Arial" w:cs="Arial"/>
        </w:rPr>
        <w:t xml:space="preserve"> Later, </w:t>
      </w:r>
      <w:r w:rsidR="008E6B31">
        <w:rPr>
          <w:rFonts w:ascii="ArialMT" w:hAnsi="ArialMT"/>
        </w:rPr>
        <w:t>M2a, M2c macrophages, NK cells, and CD4+ T-cells,</w:t>
      </w:r>
      <w:r w:rsidR="008E6B31" w:rsidRPr="008E6B31">
        <w:rPr>
          <w:rFonts w:ascii="ArialMT" w:hAnsi="ArialMT"/>
        </w:rPr>
        <w:t xml:space="preserve"> </w:t>
      </w:r>
      <w:r w:rsidR="008E6B31">
        <w:rPr>
          <w:rFonts w:ascii="ArialMT" w:hAnsi="ArialMT"/>
        </w:rPr>
        <w:t xml:space="preserve">induce arteriole genesis and vascular remodeling via secreted mediators. </w:t>
      </w:r>
    </w:p>
    <w:p w14:paraId="6162B718" w14:textId="77777777" w:rsidR="00FE79CB" w:rsidRDefault="00FE79CB" w:rsidP="00FE79CB">
      <w:pPr>
        <w:pStyle w:val="NormalWeb"/>
        <w:spacing w:after="120" w:afterAutospacing="0"/>
        <w:rPr>
          <w:rFonts w:ascii="ArialMT" w:hAnsi="ArialMT"/>
        </w:rPr>
      </w:pPr>
    </w:p>
    <w:p w14:paraId="4D9F17EB" w14:textId="77777777" w:rsidR="00EB15AC" w:rsidRDefault="00EB15AC" w:rsidP="00FE79CB">
      <w:pPr>
        <w:pStyle w:val="NormalWeb"/>
        <w:spacing w:after="120" w:afterAutospacing="0"/>
        <w:rPr>
          <w:rFonts w:ascii="ArialMT" w:hAnsi="ArialMT"/>
        </w:rPr>
      </w:pPr>
    </w:p>
    <w:p w14:paraId="544001AA" w14:textId="77777777" w:rsidR="00EB15AC" w:rsidRPr="001A2D79" w:rsidRDefault="00EB15AC" w:rsidP="001A2D79">
      <w:pPr>
        <w:pStyle w:val="ListParagraph"/>
        <w:numPr>
          <w:ilvl w:val="0"/>
          <w:numId w:val="45"/>
        </w:numPr>
        <w:rPr>
          <w:rFonts w:ascii="Arial" w:eastAsiaTheme="majorEastAsia" w:hAnsi="Arial" w:cs="Arial"/>
          <w:b/>
          <w:bCs/>
        </w:rPr>
      </w:pPr>
      <w:r w:rsidRPr="001A2D79">
        <w:rPr>
          <w:rFonts w:ascii="Arial" w:eastAsiaTheme="majorEastAsia" w:hAnsi="Arial" w:cs="Arial"/>
          <w:b/>
          <w:bCs/>
        </w:rPr>
        <w:t>Regulatory T Cells (Tregs) in Modulating Inflammation and Tissue Repair</w:t>
      </w:r>
    </w:p>
    <w:p w14:paraId="4E4B9A12" w14:textId="45C6140F" w:rsidR="00B75BC7" w:rsidRPr="003C032B" w:rsidRDefault="00DA36A5" w:rsidP="003C032B">
      <w:pPr>
        <w:rPr>
          <w:rFonts w:ascii="Arial" w:hAnsi="Arial" w:cs="Arial"/>
          <w:b/>
          <w:bCs/>
        </w:rPr>
      </w:pPr>
      <w:r>
        <w:rPr>
          <w:rFonts w:ascii="ArialMT" w:hAnsi="ArialMT"/>
        </w:rPr>
        <w:t>Treg</w:t>
      </w:r>
      <w:r w:rsidR="00FE79CB">
        <w:rPr>
          <w:rFonts w:ascii="ArialMT" w:hAnsi="ArialMT"/>
        </w:rPr>
        <w:t>s</w:t>
      </w:r>
      <w:r>
        <w:rPr>
          <w:rFonts w:ascii="ArialMT" w:hAnsi="ArialMT"/>
        </w:rPr>
        <w:t xml:space="preserve"> are involved in tissue regeneration</w:t>
      </w:r>
      <w:r w:rsidR="00C86468">
        <w:rPr>
          <w:rFonts w:ascii="ArialMT" w:hAnsi="ArialMT"/>
        </w:rPr>
        <w:t xml:space="preserve"> and repair by modulating the </w:t>
      </w:r>
      <w:r w:rsidR="002171CD">
        <w:rPr>
          <w:rFonts w:ascii="ArialMT" w:hAnsi="ArialMT"/>
        </w:rPr>
        <w:t>inflammat</w:t>
      </w:r>
      <w:r w:rsidR="00FE79CB">
        <w:rPr>
          <w:rFonts w:ascii="ArialMT" w:hAnsi="ArialMT"/>
        </w:rPr>
        <w:t>ory response</w:t>
      </w:r>
      <w:r w:rsidR="002171CD">
        <w:rPr>
          <w:rFonts w:ascii="ArialMT" w:hAnsi="ArialMT"/>
        </w:rPr>
        <w:t>.</w:t>
      </w:r>
      <w:r w:rsidR="00FE79CB">
        <w:rPr>
          <w:rFonts w:ascii="ArialMT" w:hAnsi="ArialMT"/>
        </w:rPr>
        <w:t xml:space="preserve"> They help neutralize inflammatory cytokines and inhibit neutrophil extravasation. Tregs promote apoptosis of neutrophils and </w:t>
      </w:r>
      <w:r w:rsidR="00B75BC7">
        <w:rPr>
          <w:rFonts w:ascii="ArialMT" w:hAnsi="ArialMT"/>
        </w:rPr>
        <w:t>enhance</w:t>
      </w:r>
      <w:r w:rsidR="00FE79CB">
        <w:rPr>
          <w:rFonts w:ascii="ArialMT" w:hAnsi="ArialMT"/>
        </w:rPr>
        <w:t xml:space="preserve"> the phagocytosis of dead ne</w:t>
      </w:r>
      <w:r w:rsidR="00B75BC7">
        <w:rPr>
          <w:rFonts w:ascii="ArialMT" w:hAnsi="ArialMT"/>
        </w:rPr>
        <w:t xml:space="preserve">utrophils, clearing the inflammatory site. </w:t>
      </w:r>
      <w:r w:rsidR="00B75BC7" w:rsidRPr="00B75BC7">
        <w:rPr>
          <w:rFonts w:ascii="Arial" w:hAnsi="Arial" w:cs="Arial"/>
        </w:rPr>
        <w:t>Additionally, they inhibit the activity of M1 macrophages and encourage the polarization towards the M2 phenotype, which is more conducive to healing. Tregs also suppress effector T-cells, further supporting tissue repair</w:t>
      </w:r>
      <w:r w:rsidR="00B75BC7">
        <w:rPr>
          <w:rFonts w:ascii="Arial" w:hAnsi="Arial" w:cs="Arial"/>
        </w:rPr>
        <w:t xml:space="preserve"> and regeneration. Research has also shown that Th2 T-cells are important mediators a</w:t>
      </w:r>
      <w:r w:rsidR="003C032B">
        <w:rPr>
          <w:rFonts w:ascii="Arial" w:hAnsi="Arial" w:cs="Arial"/>
        </w:rPr>
        <w:t>t</w:t>
      </w:r>
      <w:r w:rsidR="00B75BC7">
        <w:rPr>
          <w:rFonts w:ascii="Arial" w:hAnsi="Arial" w:cs="Arial"/>
        </w:rPr>
        <w:t xml:space="preserve"> scaffold remodeling.</w:t>
      </w:r>
    </w:p>
    <w:p w14:paraId="69647CF3" w14:textId="59AA25F7" w:rsidR="00D36A53" w:rsidRPr="00B76F86" w:rsidRDefault="00C44835" w:rsidP="00C44835">
      <w:pPr>
        <w:pStyle w:val="NormalWeb"/>
        <w:numPr>
          <w:ilvl w:val="0"/>
          <w:numId w:val="40"/>
        </w:numPr>
        <w:rPr>
          <w:rFonts w:ascii="ArialMT" w:hAnsi="ArialMT"/>
        </w:rPr>
      </w:pPr>
      <w:r>
        <w:rPr>
          <w:rFonts w:ascii="ArialMT" w:hAnsi="ArialMT"/>
        </w:rPr>
        <w:t xml:space="preserve">(45 points) Briefly describe 3 ways in which a biomaterial for tissue engineering can be designed to modulate the immune system </w:t>
      </w:r>
      <w:proofErr w:type="gramStart"/>
      <w:r>
        <w:rPr>
          <w:rFonts w:ascii="ArialMT" w:hAnsi="ArialMT"/>
        </w:rPr>
        <w:t>in order to</w:t>
      </w:r>
      <w:proofErr w:type="gramEnd"/>
      <w:r>
        <w:rPr>
          <w:rFonts w:ascii="ArialMT" w:hAnsi="ArialMT"/>
        </w:rPr>
        <w:t xml:space="preserve"> improve regeneration. </w:t>
      </w:r>
    </w:p>
    <w:p w14:paraId="74FD1142" w14:textId="35E49907" w:rsidR="002B700A" w:rsidRPr="00B76F86" w:rsidRDefault="002B700A" w:rsidP="00B76F86">
      <w:pPr>
        <w:pStyle w:val="ListParagraph"/>
        <w:numPr>
          <w:ilvl w:val="0"/>
          <w:numId w:val="45"/>
        </w:numPr>
        <w:rPr>
          <w:rFonts w:ascii="Arial" w:hAnsi="Arial" w:cs="Arial"/>
          <w:b/>
          <w:bCs/>
        </w:rPr>
      </w:pPr>
      <w:r w:rsidRPr="00B76F86">
        <w:rPr>
          <w:rFonts w:ascii="Arial" w:hAnsi="Arial" w:cs="Arial"/>
          <w:b/>
          <w:bCs/>
        </w:rPr>
        <w:t>Manipulating Physicochemical Properties</w:t>
      </w:r>
    </w:p>
    <w:p w14:paraId="2B8BFCBA" w14:textId="7523CF18" w:rsidR="002B700A" w:rsidRDefault="002B700A" w:rsidP="002B700A">
      <w:pPr>
        <w:rPr>
          <w:rFonts w:ascii="Arial" w:hAnsi="Arial" w:cs="Arial"/>
        </w:rPr>
      </w:pPr>
      <w:r w:rsidRPr="002B700A">
        <w:rPr>
          <w:rFonts w:ascii="Arial" w:hAnsi="Arial" w:cs="Arial"/>
        </w:rPr>
        <w:t xml:space="preserve">The design of biomaterials can be tailored by adjusting their physicochemical properties, such as degradability, hydrophobicity, topography, and cross-linking density. Choosing between synthetic and </w:t>
      </w:r>
      <w:r w:rsidRPr="002B700A">
        <w:rPr>
          <w:rFonts w:ascii="Arial" w:hAnsi="Arial" w:cs="Arial"/>
        </w:rPr>
        <w:t>naturally derived</w:t>
      </w:r>
      <w:r w:rsidRPr="002B700A">
        <w:rPr>
          <w:rFonts w:ascii="Arial" w:hAnsi="Arial" w:cs="Arial"/>
        </w:rPr>
        <w:t xml:space="preserve"> materials also impacts how immune cells respond to the implant. These modifications can influence the recruitment and activation of immune cells, driving specific phenotypes in macrophages and T cells that are conducive to regeneration.</w:t>
      </w:r>
    </w:p>
    <w:p w14:paraId="5FCD5CE8" w14:textId="77777777" w:rsidR="002B700A" w:rsidRPr="002B700A" w:rsidRDefault="002B700A" w:rsidP="002B700A">
      <w:pPr>
        <w:rPr>
          <w:rFonts w:ascii="Arial" w:hAnsi="Arial" w:cs="Arial"/>
        </w:rPr>
      </w:pPr>
    </w:p>
    <w:p w14:paraId="5E24B9C3" w14:textId="1661A3AE" w:rsidR="00903B6D" w:rsidRPr="00B76F86" w:rsidRDefault="00903B6D" w:rsidP="00B76F86">
      <w:pPr>
        <w:pStyle w:val="ListParagraph"/>
        <w:numPr>
          <w:ilvl w:val="0"/>
          <w:numId w:val="45"/>
        </w:numPr>
        <w:rPr>
          <w:rFonts w:ascii="Arial" w:hAnsi="Arial" w:cs="Arial"/>
          <w:b/>
          <w:bCs/>
        </w:rPr>
      </w:pPr>
      <w:r w:rsidRPr="00B76F86">
        <w:rPr>
          <w:rFonts w:ascii="Arial" w:hAnsi="Arial" w:cs="Arial"/>
          <w:b/>
          <w:bCs/>
        </w:rPr>
        <w:t>Pro-inflammatory Modulator Delivery</w:t>
      </w:r>
    </w:p>
    <w:p w14:paraId="41F74AFA" w14:textId="3AD11118" w:rsidR="00903B6D" w:rsidRPr="00903B6D" w:rsidRDefault="00903B6D" w:rsidP="00903B6D">
      <w:pPr>
        <w:rPr>
          <w:rFonts w:ascii="Arial" w:hAnsi="Arial" w:cs="Arial"/>
        </w:rPr>
      </w:pPr>
      <w:r w:rsidRPr="00903B6D">
        <w:rPr>
          <w:rFonts w:ascii="Arial" w:hAnsi="Arial" w:cs="Arial"/>
        </w:rPr>
        <w:t>Biomaterials can be engineered to release pro-inflammatory modulators, such as growth factors, cytokines, and chemokines. These substances help initiate the immune response necessary for tissue repair by promoting the recruitment and activation of immune cells at the site of injury.</w:t>
      </w:r>
    </w:p>
    <w:p w14:paraId="270F7E40" w14:textId="77777777" w:rsidR="002B700A" w:rsidRDefault="002B700A" w:rsidP="00903B6D">
      <w:pPr>
        <w:rPr>
          <w:rFonts w:ascii="Arial" w:hAnsi="Arial" w:cs="Arial"/>
        </w:rPr>
      </w:pPr>
    </w:p>
    <w:p w14:paraId="63A0999B" w14:textId="77777777" w:rsidR="00B76F86" w:rsidRPr="00B76F86" w:rsidRDefault="00455C1D" w:rsidP="00B76F86">
      <w:pPr>
        <w:pStyle w:val="ListParagraph"/>
        <w:numPr>
          <w:ilvl w:val="0"/>
          <w:numId w:val="45"/>
        </w:numPr>
        <w:rPr>
          <w:rFonts w:ascii="Arial" w:hAnsi="Arial" w:cs="Arial"/>
        </w:rPr>
      </w:pPr>
      <w:r w:rsidRPr="00B76F86">
        <w:rPr>
          <w:rFonts w:ascii="Arial" w:hAnsi="Arial" w:cs="Arial"/>
          <w:b/>
          <w:bCs/>
        </w:rPr>
        <w:t>Anti-inflammatory Modulator Delivery</w:t>
      </w:r>
    </w:p>
    <w:p w14:paraId="113A5039" w14:textId="394D4018" w:rsidR="00455C1D" w:rsidRPr="00B76F86" w:rsidRDefault="00455C1D" w:rsidP="00B76F86">
      <w:pPr>
        <w:rPr>
          <w:rFonts w:ascii="Arial" w:hAnsi="Arial" w:cs="Arial"/>
        </w:rPr>
      </w:pPr>
      <w:r w:rsidRPr="00B76F86">
        <w:rPr>
          <w:rFonts w:ascii="Arial" w:hAnsi="Arial" w:cs="Arial"/>
        </w:rPr>
        <w:t>This includes:</w:t>
      </w:r>
    </w:p>
    <w:p w14:paraId="052460D8" w14:textId="77777777" w:rsidR="00455C1D" w:rsidRPr="00455C1D" w:rsidRDefault="00455C1D" w:rsidP="00455C1D">
      <w:pPr>
        <w:rPr>
          <w:rFonts w:ascii="Arial" w:hAnsi="Arial" w:cs="Arial"/>
        </w:rPr>
      </w:pPr>
      <w:r w:rsidRPr="00B76F86">
        <w:rPr>
          <w:rFonts w:ascii="Arial" w:hAnsi="Arial" w:cs="Arial"/>
          <w:b/>
          <w:bCs/>
        </w:rPr>
        <w:t>Cytokines and Chemokines:</w:t>
      </w:r>
      <w:r w:rsidRPr="00455C1D">
        <w:rPr>
          <w:rFonts w:ascii="Arial" w:hAnsi="Arial" w:cs="Arial"/>
        </w:rPr>
        <w:t xml:space="preserve"> Encapsulating cytokines within the scaffold to promote the polarization of immune cells towards anti-inflammatory phenotypes, such as M2 macrophages over M1, and increasing Th2 cells relative to Th1.</w:t>
      </w:r>
    </w:p>
    <w:p w14:paraId="5FA3F28B" w14:textId="77777777" w:rsidR="00455C1D" w:rsidRPr="00455C1D" w:rsidRDefault="00455C1D" w:rsidP="00455C1D">
      <w:pPr>
        <w:rPr>
          <w:rFonts w:ascii="Arial" w:hAnsi="Arial" w:cs="Arial"/>
        </w:rPr>
      </w:pPr>
      <w:r w:rsidRPr="00B80236">
        <w:rPr>
          <w:rFonts w:ascii="Arial" w:hAnsi="Arial" w:cs="Arial"/>
          <w:b/>
          <w:bCs/>
        </w:rPr>
        <w:t>C</w:t>
      </w:r>
      <w:r w:rsidRPr="00B76F86">
        <w:rPr>
          <w:rFonts w:ascii="Arial" w:hAnsi="Arial" w:cs="Arial"/>
          <w:b/>
          <w:bCs/>
        </w:rPr>
        <w:t>ell Recruitment</w:t>
      </w:r>
      <w:r w:rsidRPr="00455C1D">
        <w:rPr>
          <w:rFonts w:ascii="Arial" w:hAnsi="Arial" w:cs="Arial"/>
        </w:rPr>
        <w:t>: Using chemokines to attract regulatory immune cells like Tregs or mesenchymal stem cells (MSCs) to the site of injury.</w:t>
      </w:r>
    </w:p>
    <w:p w14:paraId="69E0B009" w14:textId="147E1CE1" w:rsidR="00455C1D" w:rsidRPr="00903B6D" w:rsidRDefault="00455C1D" w:rsidP="00903B6D">
      <w:pPr>
        <w:rPr>
          <w:rFonts w:ascii="Arial" w:hAnsi="Arial" w:cs="Arial"/>
        </w:rPr>
      </w:pPr>
      <w:r w:rsidRPr="00B76F86">
        <w:rPr>
          <w:rFonts w:ascii="Arial" w:hAnsi="Arial" w:cs="Arial"/>
          <w:b/>
          <w:bCs/>
        </w:rPr>
        <w:t>M</w:t>
      </w:r>
      <w:r w:rsidRPr="00B76F86">
        <w:rPr>
          <w:rFonts w:ascii="Arial" w:hAnsi="Arial" w:cs="Arial"/>
          <w:b/>
          <w:bCs/>
        </w:rPr>
        <w:t>i</w:t>
      </w:r>
      <w:r w:rsidRPr="00B76F86">
        <w:rPr>
          <w:rFonts w:ascii="Arial" w:hAnsi="Arial" w:cs="Arial"/>
          <w:b/>
          <w:bCs/>
        </w:rPr>
        <w:t>RNA Targeting:</w:t>
      </w:r>
      <w:r w:rsidRPr="00455C1D">
        <w:rPr>
          <w:rFonts w:ascii="Arial" w:hAnsi="Arial" w:cs="Arial"/>
        </w:rPr>
        <w:t xml:space="preserve"> Incorporating immunoregulatory miRNAs into the biomaterial to modulate immune cells like neutrophils and </w:t>
      </w:r>
      <w:r>
        <w:rPr>
          <w:rFonts w:ascii="Arial" w:hAnsi="Arial" w:cs="Arial"/>
        </w:rPr>
        <w:t xml:space="preserve">macrophage </w:t>
      </w:r>
      <w:r w:rsidR="00B76F86">
        <w:rPr>
          <w:rFonts w:ascii="Arial" w:hAnsi="Arial" w:cs="Arial"/>
        </w:rPr>
        <w:t xml:space="preserve">anti-inflammatory </w:t>
      </w:r>
      <w:r w:rsidRPr="00511473">
        <w:rPr>
          <w:rFonts w:ascii="Arial" w:hAnsi="Arial" w:cs="Arial"/>
        </w:rPr>
        <w:t>phenotypes</w:t>
      </w:r>
      <w:r w:rsidR="00B76F86">
        <w:rPr>
          <w:rFonts w:ascii="Arial" w:hAnsi="Arial" w:cs="Arial"/>
        </w:rPr>
        <w:t>.</w:t>
      </w:r>
      <w:r w:rsidRPr="00511473">
        <w:rPr>
          <w:rFonts w:ascii="Arial" w:hAnsi="Arial" w:cs="Arial"/>
        </w:rPr>
        <w:tab/>
      </w:r>
    </w:p>
    <w:p w14:paraId="06C2BAEF" w14:textId="77777777" w:rsidR="000E4F3A" w:rsidRDefault="000E4F3A" w:rsidP="00C44835">
      <w:pPr>
        <w:rPr>
          <w:rFonts w:ascii="Arial" w:hAnsi="Arial" w:cs="Arial"/>
        </w:rPr>
      </w:pPr>
    </w:p>
    <w:p w14:paraId="069D8420" w14:textId="6F8240AE" w:rsidR="000E4F3A" w:rsidRPr="007236D8" w:rsidRDefault="00511473" w:rsidP="00C44835">
      <w:pPr>
        <w:rPr>
          <w:rFonts w:ascii="Arial" w:hAnsi="Arial" w:cs="Arial"/>
        </w:rPr>
      </w:pPr>
      <w:r>
        <w:rPr>
          <w:rFonts w:ascii="Arial" w:hAnsi="Arial" w:cs="Arial"/>
        </w:rPr>
        <w:t>(</w:t>
      </w:r>
      <w:r w:rsidR="000E4F3A">
        <w:rPr>
          <w:rFonts w:ascii="Arial" w:hAnsi="Arial" w:cs="Arial"/>
        </w:rPr>
        <w:t xml:space="preserve">Or a combination of initially pro-inflammatory modulators followed </w:t>
      </w:r>
      <w:r w:rsidR="00B76F86">
        <w:rPr>
          <w:rFonts w:ascii="Arial" w:hAnsi="Arial" w:cs="Arial"/>
        </w:rPr>
        <w:t>later</w:t>
      </w:r>
      <w:r w:rsidR="000E4F3A">
        <w:rPr>
          <w:rFonts w:ascii="Arial" w:hAnsi="Arial" w:cs="Arial"/>
        </w:rPr>
        <w:t xml:space="preserve"> by </w:t>
      </w:r>
      <w:r w:rsidR="000E4F3A" w:rsidRPr="007236D8">
        <w:rPr>
          <w:rFonts w:ascii="Arial" w:hAnsi="Arial" w:cs="Arial"/>
        </w:rPr>
        <w:t>anti-inflammatory modulators</w:t>
      </w:r>
      <w:r w:rsidR="00B80236">
        <w:rPr>
          <w:rFonts w:ascii="Arial" w:hAnsi="Arial" w:cs="Arial"/>
        </w:rPr>
        <w:t>)</w:t>
      </w:r>
    </w:p>
    <w:p w14:paraId="2C13DB68" w14:textId="462F51B0" w:rsidR="00A95DE8" w:rsidRPr="007236D8" w:rsidRDefault="00A95DE8" w:rsidP="00C44835">
      <w:pPr>
        <w:rPr>
          <w:rFonts w:ascii="Arial" w:hAnsi="Arial" w:cs="Arial"/>
        </w:rPr>
      </w:pPr>
    </w:p>
    <w:sectPr w:rsidR="00A95DE8" w:rsidRPr="007236D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0CB91" w14:textId="77777777" w:rsidR="007366DF" w:rsidRDefault="007366DF" w:rsidP="00E42CFE">
      <w:r>
        <w:separator/>
      </w:r>
    </w:p>
  </w:endnote>
  <w:endnote w:type="continuationSeparator" w:id="0">
    <w:p w14:paraId="0738A37E" w14:textId="77777777" w:rsidR="007366DF" w:rsidRDefault="007366DF"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7FDD8" w14:textId="77777777" w:rsidR="007366DF" w:rsidRDefault="007366DF" w:rsidP="00E42CFE">
      <w:r>
        <w:separator/>
      </w:r>
    </w:p>
  </w:footnote>
  <w:footnote w:type="continuationSeparator" w:id="0">
    <w:p w14:paraId="23C8C478" w14:textId="77777777" w:rsidR="007366DF" w:rsidRDefault="007366DF"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2377C"/>
    <w:multiLevelType w:val="multilevel"/>
    <w:tmpl w:val="C1E03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727A2"/>
    <w:multiLevelType w:val="multilevel"/>
    <w:tmpl w:val="6484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AD788C"/>
    <w:multiLevelType w:val="multilevel"/>
    <w:tmpl w:val="CE68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6519C"/>
    <w:multiLevelType w:val="multilevel"/>
    <w:tmpl w:val="16D8E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B2F5D"/>
    <w:multiLevelType w:val="hybridMultilevel"/>
    <w:tmpl w:val="9E86E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E32C6"/>
    <w:multiLevelType w:val="hybridMultilevel"/>
    <w:tmpl w:val="29CC0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451A5B"/>
    <w:multiLevelType w:val="multilevel"/>
    <w:tmpl w:val="7FD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907E0C"/>
    <w:multiLevelType w:val="multilevel"/>
    <w:tmpl w:val="CE74AE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A730D1F"/>
    <w:multiLevelType w:val="multilevel"/>
    <w:tmpl w:val="316EA3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FF2BFA"/>
    <w:multiLevelType w:val="multilevel"/>
    <w:tmpl w:val="C7907C16"/>
    <w:lvl w:ilvl="0">
      <w:start w:val="1"/>
      <w:numFmt w:val="bullet"/>
      <w:lvlText w:val=""/>
      <w:lvlJc w:val="left"/>
      <w:pPr>
        <w:tabs>
          <w:tab w:val="num" w:pos="675"/>
        </w:tabs>
        <w:ind w:left="675" w:hanging="360"/>
      </w:pPr>
      <w:rPr>
        <w:rFonts w:ascii="Symbol" w:hAnsi="Symbol" w:hint="default"/>
        <w:sz w:val="20"/>
      </w:rPr>
    </w:lvl>
    <w:lvl w:ilvl="1" w:tentative="1">
      <w:start w:val="1"/>
      <w:numFmt w:val="bullet"/>
      <w:lvlText w:val="o"/>
      <w:lvlJc w:val="left"/>
      <w:pPr>
        <w:tabs>
          <w:tab w:val="num" w:pos="1395"/>
        </w:tabs>
        <w:ind w:left="1395" w:hanging="360"/>
      </w:pPr>
      <w:rPr>
        <w:rFonts w:ascii="Courier New" w:hAnsi="Courier New"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abstractNum w:abstractNumId="26"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48A3317"/>
    <w:multiLevelType w:val="multilevel"/>
    <w:tmpl w:val="7E06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6129C7"/>
    <w:multiLevelType w:val="multilevel"/>
    <w:tmpl w:val="DD54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A0EEA"/>
    <w:multiLevelType w:val="multilevel"/>
    <w:tmpl w:val="A830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656AD5"/>
    <w:multiLevelType w:val="hybridMultilevel"/>
    <w:tmpl w:val="5896F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EF7F61"/>
    <w:multiLevelType w:val="multilevel"/>
    <w:tmpl w:val="0D8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D323CC"/>
    <w:multiLevelType w:val="hybridMultilevel"/>
    <w:tmpl w:val="22AE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E15455"/>
    <w:multiLevelType w:val="hybridMultilevel"/>
    <w:tmpl w:val="1E18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3E0F1A"/>
    <w:multiLevelType w:val="hybridMultilevel"/>
    <w:tmpl w:val="152E0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B00BF4"/>
    <w:multiLevelType w:val="multilevel"/>
    <w:tmpl w:val="5E4C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40"/>
  </w:num>
  <w:num w:numId="2" w16cid:durableId="133370997">
    <w:abstractNumId w:val="4"/>
  </w:num>
  <w:num w:numId="3" w16cid:durableId="1097752581">
    <w:abstractNumId w:val="2"/>
  </w:num>
  <w:num w:numId="4" w16cid:durableId="1633974033">
    <w:abstractNumId w:val="29"/>
  </w:num>
  <w:num w:numId="5" w16cid:durableId="1344013940">
    <w:abstractNumId w:val="21"/>
  </w:num>
  <w:num w:numId="6" w16cid:durableId="395012634">
    <w:abstractNumId w:val="42"/>
  </w:num>
  <w:num w:numId="7" w16cid:durableId="951326616">
    <w:abstractNumId w:val="19"/>
  </w:num>
  <w:num w:numId="8" w16cid:durableId="1233931840">
    <w:abstractNumId w:val="27"/>
  </w:num>
  <w:num w:numId="9" w16cid:durableId="1250965529">
    <w:abstractNumId w:val="12"/>
  </w:num>
  <w:num w:numId="10" w16cid:durableId="1694191537">
    <w:abstractNumId w:val="47"/>
  </w:num>
  <w:num w:numId="11" w16cid:durableId="1918443478">
    <w:abstractNumId w:val="44"/>
  </w:num>
  <w:num w:numId="12" w16cid:durableId="1037698301">
    <w:abstractNumId w:val="0"/>
  </w:num>
  <w:num w:numId="13" w16cid:durableId="491330979">
    <w:abstractNumId w:val="23"/>
  </w:num>
  <w:num w:numId="14" w16cid:durableId="441919138">
    <w:abstractNumId w:val="45"/>
  </w:num>
  <w:num w:numId="15" w16cid:durableId="179510703">
    <w:abstractNumId w:val="1"/>
  </w:num>
  <w:num w:numId="16" w16cid:durableId="638533165">
    <w:abstractNumId w:val="16"/>
  </w:num>
  <w:num w:numId="17" w16cid:durableId="1919047837">
    <w:abstractNumId w:val="13"/>
  </w:num>
  <w:num w:numId="18" w16cid:durableId="1672833298">
    <w:abstractNumId w:val="3"/>
  </w:num>
  <w:num w:numId="19" w16cid:durableId="589779244">
    <w:abstractNumId w:val="41"/>
  </w:num>
  <w:num w:numId="20" w16cid:durableId="1678187624">
    <w:abstractNumId w:val="9"/>
  </w:num>
  <w:num w:numId="21" w16cid:durableId="1212107984">
    <w:abstractNumId w:val="26"/>
  </w:num>
  <w:num w:numId="22" w16cid:durableId="754784430">
    <w:abstractNumId w:val="32"/>
  </w:num>
  <w:num w:numId="23" w16cid:durableId="284703170">
    <w:abstractNumId w:val="18"/>
  </w:num>
  <w:num w:numId="24" w16cid:durableId="67776856">
    <w:abstractNumId w:val="34"/>
  </w:num>
  <w:num w:numId="25" w16cid:durableId="1969775875">
    <w:abstractNumId w:val="10"/>
  </w:num>
  <w:num w:numId="26" w16cid:durableId="392775139">
    <w:abstractNumId w:val="17"/>
  </w:num>
  <w:num w:numId="27" w16cid:durableId="1359968157">
    <w:abstractNumId w:val="14"/>
  </w:num>
  <w:num w:numId="28" w16cid:durableId="2093818591">
    <w:abstractNumId w:val="39"/>
  </w:num>
  <w:num w:numId="29" w16cid:durableId="1176918667">
    <w:abstractNumId w:val="35"/>
  </w:num>
  <w:num w:numId="30" w16cid:durableId="492377793">
    <w:abstractNumId w:val="36"/>
  </w:num>
  <w:num w:numId="31" w16cid:durableId="2051149333">
    <w:abstractNumId w:val="43"/>
  </w:num>
  <w:num w:numId="32" w16cid:durableId="2138642529">
    <w:abstractNumId w:val="20"/>
  </w:num>
  <w:num w:numId="33" w16cid:durableId="274021926">
    <w:abstractNumId w:val="38"/>
  </w:num>
  <w:num w:numId="34" w16cid:durableId="1936009637">
    <w:abstractNumId w:val="25"/>
  </w:num>
  <w:num w:numId="35" w16cid:durableId="1002778607">
    <w:abstractNumId w:val="11"/>
  </w:num>
  <w:num w:numId="36" w16cid:durableId="2047175806">
    <w:abstractNumId w:val="28"/>
  </w:num>
  <w:num w:numId="37" w16cid:durableId="194125740">
    <w:abstractNumId w:val="30"/>
  </w:num>
  <w:num w:numId="38" w16cid:durableId="1503932143">
    <w:abstractNumId w:val="7"/>
  </w:num>
  <w:num w:numId="39" w16cid:durableId="966666135">
    <w:abstractNumId w:val="8"/>
  </w:num>
  <w:num w:numId="40" w16cid:durableId="624652706">
    <w:abstractNumId w:val="46"/>
  </w:num>
  <w:num w:numId="41" w16cid:durableId="1895311728">
    <w:abstractNumId w:val="33"/>
  </w:num>
  <w:num w:numId="42" w16cid:durableId="649557038">
    <w:abstractNumId w:val="37"/>
  </w:num>
  <w:num w:numId="43" w16cid:durableId="1791708082">
    <w:abstractNumId w:val="6"/>
  </w:num>
  <w:num w:numId="44" w16cid:durableId="334263756">
    <w:abstractNumId w:val="31"/>
  </w:num>
  <w:num w:numId="45" w16cid:durableId="1254709247">
    <w:abstractNumId w:val="15"/>
  </w:num>
  <w:num w:numId="46" w16cid:durableId="1854221505">
    <w:abstractNumId w:val="22"/>
  </w:num>
  <w:num w:numId="47" w16cid:durableId="626351826">
    <w:abstractNumId w:val="24"/>
  </w:num>
  <w:num w:numId="48" w16cid:durableId="442765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17CFD"/>
    <w:rsid w:val="00024C50"/>
    <w:rsid w:val="00025650"/>
    <w:rsid w:val="00025E26"/>
    <w:rsid w:val="0003041A"/>
    <w:rsid w:val="000362E8"/>
    <w:rsid w:val="00043ADE"/>
    <w:rsid w:val="00043D15"/>
    <w:rsid w:val="0004613F"/>
    <w:rsid w:val="000514BB"/>
    <w:rsid w:val="00051972"/>
    <w:rsid w:val="00055749"/>
    <w:rsid w:val="000601F3"/>
    <w:rsid w:val="0006101B"/>
    <w:rsid w:val="00065309"/>
    <w:rsid w:val="000655E9"/>
    <w:rsid w:val="0007239B"/>
    <w:rsid w:val="00072D73"/>
    <w:rsid w:val="00072E90"/>
    <w:rsid w:val="0007430E"/>
    <w:rsid w:val="000748F9"/>
    <w:rsid w:val="00082621"/>
    <w:rsid w:val="00083EC6"/>
    <w:rsid w:val="000876CD"/>
    <w:rsid w:val="00090441"/>
    <w:rsid w:val="0009061D"/>
    <w:rsid w:val="00094596"/>
    <w:rsid w:val="000949F0"/>
    <w:rsid w:val="000A1924"/>
    <w:rsid w:val="000B02C3"/>
    <w:rsid w:val="000B221B"/>
    <w:rsid w:val="000B719B"/>
    <w:rsid w:val="000D19FD"/>
    <w:rsid w:val="000D1E31"/>
    <w:rsid w:val="000D44AA"/>
    <w:rsid w:val="000D661D"/>
    <w:rsid w:val="000E107C"/>
    <w:rsid w:val="000E4F3A"/>
    <w:rsid w:val="000E57E5"/>
    <w:rsid w:val="000F0326"/>
    <w:rsid w:val="000F686D"/>
    <w:rsid w:val="00103E99"/>
    <w:rsid w:val="00110EB9"/>
    <w:rsid w:val="00111086"/>
    <w:rsid w:val="00115C30"/>
    <w:rsid w:val="00120BC6"/>
    <w:rsid w:val="00123CB7"/>
    <w:rsid w:val="00131A1B"/>
    <w:rsid w:val="00132ABD"/>
    <w:rsid w:val="00141D88"/>
    <w:rsid w:val="0014257C"/>
    <w:rsid w:val="0015370E"/>
    <w:rsid w:val="001544FA"/>
    <w:rsid w:val="00165378"/>
    <w:rsid w:val="00166A2D"/>
    <w:rsid w:val="00167612"/>
    <w:rsid w:val="00173360"/>
    <w:rsid w:val="0017476B"/>
    <w:rsid w:val="00174FEA"/>
    <w:rsid w:val="00177866"/>
    <w:rsid w:val="00180F92"/>
    <w:rsid w:val="00187EBB"/>
    <w:rsid w:val="001A2D79"/>
    <w:rsid w:val="001A3238"/>
    <w:rsid w:val="001A59A3"/>
    <w:rsid w:val="001A5C37"/>
    <w:rsid w:val="001A6BEA"/>
    <w:rsid w:val="001B223D"/>
    <w:rsid w:val="001B2E78"/>
    <w:rsid w:val="001B72E3"/>
    <w:rsid w:val="001C12C7"/>
    <w:rsid w:val="001C4E86"/>
    <w:rsid w:val="001C621D"/>
    <w:rsid w:val="001C685D"/>
    <w:rsid w:val="001D0BEF"/>
    <w:rsid w:val="001D0EEA"/>
    <w:rsid w:val="001D1001"/>
    <w:rsid w:val="001D269D"/>
    <w:rsid w:val="001D4905"/>
    <w:rsid w:val="001D4FC8"/>
    <w:rsid w:val="001D7B8F"/>
    <w:rsid w:val="001E120B"/>
    <w:rsid w:val="001E6CBE"/>
    <w:rsid w:val="001F2150"/>
    <w:rsid w:val="001F6D33"/>
    <w:rsid w:val="002004BE"/>
    <w:rsid w:val="00212C48"/>
    <w:rsid w:val="0021604F"/>
    <w:rsid w:val="002166B3"/>
    <w:rsid w:val="002171CD"/>
    <w:rsid w:val="00225819"/>
    <w:rsid w:val="00226A9E"/>
    <w:rsid w:val="00227B94"/>
    <w:rsid w:val="0023008A"/>
    <w:rsid w:val="00236A35"/>
    <w:rsid w:val="00243F65"/>
    <w:rsid w:val="00246A69"/>
    <w:rsid w:val="00251963"/>
    <w:rsid w:val="00261093"/>
    <w:rsid w:val="00261E03"/>
    <w:rsid w:val="00262B5B"/>
    <w:rsid w:val="00263065"/>
    <w:rsid w:val="002630C1"/>
    <w:rsid w:val="002644CB"/>
    <w:rsid w:val="00270C43"/>
    <w:rsid w:val="00270E05"/>
    <w:rsid w:val="00272742"/>
    <w:rsid w:val="0027462E"/>
    <w:rsid w:val="00277CD7"/>
    <w:rsid w:val="00286A5C"/>
    <w:rsid w:val="0029395D"/>
    <w:rsid w:val="00295929"/>
    <w:rsid w:val="00296125"/>
    <w:rsid w:val="002A05FD"/>
    <w:rsid w:val="002A30D2"/>
    <w:rsid w:val="002A337D"/>
    <w:rsid w:val="002A4992"/>
    <w:rsid w:val="002B1091"/>
    <w:rsid w:val="002B65F1"/>
    <w:rsid w:val="002B700A"/>
    <w:rsid w:val="002C0265"/>
    <w:rsid w:val="002C20D7"/>
    <w:rsid w:val="002C6837"/>
    <w:rsid w:val="002C6A0B"/>
    <w:rsid w:val="002D0C9B"/>
    <w:rsid w:val="002D0EAD"/>
    <w:rsid w:val="002D2A44"/>
    <w:rsid w:val="002D6025"/>
    <w:rsid w:val="002D7C14"/>
    <w:rsid w:val="002F2879"/>
    <w:rsid w:val="002F484B"/>
    <w:rsid w:val="003025F1"/>
    <w:rsid w:val="00302C00"/>
    <w:rsid w:val="00303219"/>
    <w:rsid w:val="003061EF"/>
    <w:rsid w:val="00307030"/>
    <w:rsid w:val="003070A2"/>
    <w:rsid w:val="00310249"/>
    <w:rsid w:val="00321CE1"/>
    <w:rsid w:val="00327583"/>
    <w:rsid w:val="003342F8"/>
    <w:rsid w:val="00335736"/>
    <w:rsid w:val="00347B70"/>
    <w:rsid w:val="00353527"/>
    <w:rsid w:val="0035352E"/>
    <w:rsid w:val="00357154"/>
    <w:rsid w:val="00357A27"/>
    <w:rsid w:val="0036421C"/>
    <w:rsid w:val="00372100"/>
    <w:rsid w:val="003735ED"/>
    <w:rsid w:val="0038305D"/>
    <w:rsid w:val="00384330"/>
    <w:rsid w:val="00385ADC"/>
    <w:rsid w:val="00387015"/>
    <w:rsid w:val="00387DF5"/>
    <w:rsid w:val="00391AF1"/>
    <w:rsid w:val="00392028"/>
    <w:rsid w:val="00392527"/>
    <w:rsid w:val="003937C6"/>
    <w:rsid w:val="00395DFF"/>
    <w:rsid w:val="003A1B46"/>
    <w:rsid w:val="003A2E9B"/>
    <w:rsid w:val="003A56D6"/>
    <w:rsid w:val="003A5737"/>
    <w:rsid w:val="003A6E9C"/>
    <w:rsid w:val="003A7D14"/>
    <w:rsid w:val="003B08B6"/>
    <w:rsid w:val="003B24BB"/>
    <w:rsid w:val="003C032B"/>
    <w:rsid w:val="003C4B72"/>
    <w:rsid w:val="003C7D09"/>
    <w:rsid w:val="003D2A36"/>
    <w:rsid w:val="003D2AFF"/>
    <w:rsid w:val="003E4D24"/>
    <w:rsid w:val="003E505E"/>
    <w:rsid w:val="003E5D1F"/>
    <w:rsid w:val="003E743B"/>
    <w:rsid w:val="003F5071"/>
    <w:rsid w:val="00400F91"/>
    <w:rsid w:val="00401441"/>
    <w:rsid w:val="0040230D"/>
    <w:rsid w:val="00403579"/>
    <w:rsid w:val="00407547"/>
    <w:rsid w:val="00412101"/>
    <w:rsid w:val="00412964"/>
    <w:rsid w:val="00413DF3"/>
    <w:rsid w:val="004150DD"/>
    <w:rsid w:val="00415425"/>
    <w:rsid w:val="0042400A"/>
    <w:rsid w:val="00424667"/>
    <w:rsid w:val="004248F6"/>
    <w:rsid w:val="00426231"/>
    <w:rsid w:val="00430FAC"/>
    <w:rsid w:val="0043136B"/>
    <w:rsid w:val="00432B3A"/>
    <w:rsid w:val="00432C97"/>
    <w:rsid w:val="004340A2"/>
    <w:rsid w:val="00436C62"/>
    <w:rsid w:val="00437386"/>
    <w:rsid w:val="00444DA9"/>
    <w:rsid w:val="0045293B"/>
    <w:rsid w:val="00455C1D"/>
    <w:rsid w:val="00457A8E"/>
    <w:rsid w:val="00461B7E"/>
    <w:rsid w:val="00464257"/>
    <w:rsid w:val="00466D2F"/>
    <w:rsid w:val="004727C1"/>
    <w:rsid w:val="00484702"/>
    <w:rsid w:val="00491ED1"/>
    <w:rsid w:val="00494858"/>
    <w:rsid w:val="0049602B"/>
    <w:rsid w:val="004978E7"/>
    <w:rsid w:val="004A0F10"/>
    <w:rsid w:val="004A1E5E"/>
    <w:rsid w:val="004B0D0D"/>
    <w:rsid w:val="004B51E4"/>
    <w:rsid w:val="004B51F5"/>
    <w:rsid w:val="004B6676"/>
    <w:rsid w:val="004B7445"/>
    <w:rsid w:val="004C3FCD"/>
    <w:rsid w:val="004C59BD"/>
    <w:rsid w:val="004C608C"/>
    <w:rsid w:val="004C6778"/>
    <w:rsid w:val="004C6E3C"/>
    <w:rsid w:val="004C7B64"/>
    <w:rsid w:val="004D0E7E"/>
    <w:rsid w:val="004D576B"/>
    <w:rsid w:val="004E1124"/>
    <w:rsid w:val="004E2856"/>
    <w:rsid w:val="004E3749"/>
    <w:rsid w:val="004E4846"/>
    <w:rsid w:val="004F0E11"/>
    <w:rsid w:val="004F0E61"/>
    <w:rsid w:val="004F20B8"/>
    <w:rsid w:val="004F554F"/>
    <w:rsid w:val="004F7928"/>
    <w:rsid w:val="00500E85"/>
    <w:rsid w:val="00505D96"/>
    <w:rsid w:val="0050608F"/>
    <w:rsid w:val="00507144"/>
    <w:rsid w:val="005071AF"/>
    <w:rsid w:val="00507460"/>
    <w:rsid w:val="00510439"/>
    <w:rsid w:val="00511473"/>
    <w:rsid w:val="00511E25"/>
    <w:rsid w:val="00512F33"/>
    <w:rsid w:val="00516322"/>
    <w:rsid w:val="005179A7"/>
    <w:rsid w:val="005202D0"/>
    <w:rsid w:val="00535C1F"/>
    <w:rsid w:val="0053743B"/>
    <w:rsid w:val="00542E79"/>
    <w:rsid w:val="005447BE"/>
    <w:rsid w:val="0054640B"/>
    <w:rsid w:val="005476E7"/>
    <w:rsid w:val="00552188"/>
    <w:rsid w:val="00567CC8"/>
    <w:rsid w:val="00590979"/>
    <w:rsid w:val="005942E9"/>
    <w:rsid w:val="00597BD8"/>
    <w:rsid w:val="005B0F29"/>
    <w:rsid w:val="005B1058"/>
    <w:rsid w:val="005B2CFE"/>
    <w:rsid w:val="005B4F90"/>
    <w:rsid w:val="005B5272"/>
    <w:rsid w:val="005B57C7"/>
    <w:rsid w:val="005B6968"/>
    <w:rsid w:val="005C04A6"/>
    <w:rsid w:val="005D035A"/>
    <w:rsid w:val="005D3DEF"/>
    <w:rsid w:val="005D3E81"/>
    <w:rsid w:val="005E71F0"/>
    <w:rsid w:val="005F2F4A"/>
    <w:rsid w:val="005F2F6F"/>
    <w:rsid w:val="005F4CD8"/>
    <w:rsid w:val="005F64FF"/>
    <w:rsid w:val="005F6BD4"/>
    <w:rsid w:val="0060127A"/>
    <w:rsid w:val="00601719"/>
    <w:rsid w:val="0060214B"/>
    <w:rsid w:val="006024D2"/>
    <w:rsid w:val="00602785"/>
    <w:rsid w:val="006077B6"/>
    <w:rsid w:val="00610379"/>
    <w:rsid w:val="0061398F"/>
    <w:rsid w:val="006202C8"/>
    <w:rsid w:val="00621A1A"/>
    <w:rsid w:val="00624C32"/>
    <w:rsid w:val="00625382"/>
    <w:rsid w:val="00625A6A"/>
    <w:rsid w:val="006263BB"/>
    <w:rsid w:val="00626ACA"/>
    <w:rsid w:val="0063402E"/>
    <w:rsid w:val="0063702A"/>
    <w:rsid w:val="00640213"/>
    <w:rsid w:val="00643D53"/>
    <w:rsid w:val="0064606E"/>
    <w:rsid w:val="00656DE4"/>
    <w:rsid w:val="00665378"/>
    <w:rsid w:val="0067230C"/>
    <w:rsid w:val="00680630"/>
    <w:rsid w:val="0068568B"/>
    <w:rsid w:val="00690ADF"/>
    <w:rsid w:val="006943F9"/>
    <w:rsid w:val="006B4ACD"/>
    <w:rsid w:val="006B5B28"/>
    <w:rsid w:val="006B5F4B"/>
    <w:rsid w:val="006B62B1"/>
    <w:rsid w:val="006B6D40"/>
    <w:rsid w:val="006B7BBA"/>
    <w:rsid w:val="006C12E5"/>
    <w:rsid w:val="006C57E4"/>
    <w:rsid w:val="006C6B6D"/>
    <w:rsid w:val="006D3E9B"/>
    <w:rsid w:val="006E1EB8"/>
    <w:rsid w:val="006E5035"/>
    <w:rsid w:val="006E7BA6"/>
    <w:rsid w:val="006F0982"/>
    <w:rsid w:val="006F7880"/>
    <w:rsid w:val="007026E8"/>
    <w:rsid w:val="00704015"/>
    <w:rsid w:val="00710F21"/>
    <w:rsid w:val="00711F4D"/>
    <w:rsid w:val="00713814"/>
    <w:rsid w:val="00713DFD"/>
    <w:rsid w:val="007161A1"/>
    <w:rsid w:val="007236D8"/>
    <w:rsid w:val="00723DE9"/>
    <w:rsid w:val="00725ED3"/>
    <w:rsid w:val="00730C33"/>
    <w:rsid w:val="007366DF"/>
    <w:rsid w:val="007379D3"/>
    <w:rsid w:val="0074087F"/>
    <w:rsid w:val="00741955"/>
    <w:rsid w:val="007425A3"/>
    <w:rsid w:val="0074272A"/>
    <w:rsid w:val="00742FD5"/>
    <w:rsid w:val="00744221"/>
    <w:rsid w:val="00744A29"/>
    <w:rsid w:val="0074663E"/>
    <w:rsid w:val="00756C0C"/>
    <w:rsid w:val="00765819"/>
    <w:rsid w:val="00766A6B"/>
    <w:rsid w:val="00772314"/>
    <w:rsid w:val="00774FF2"/>
    <w:rsid w:val="007805A2"/>
    <w:rsid w:val="007807F7"/>
    <w:rsid w:val="00780B35"/>
    <w:rsid w:val="00785C19"/>
    <w:rsid w:val="00786400"/>
    <w:rsid w:val="00787393"/>
    <w:rsid w:val="0078749B"/>
    <w:rsid w:val="00792BE3"/>
    <w:rsid w:val="0079745C"/>
    <w:rsid w:val="007A3DCE"/>
    <w:rsid w:val="007B020E"/>
    <w:rsid w:val="007B4B6E"/>
    <w:rsid w:val="007B6931"/>
    <w:rsid w:val="007C7184"/>
    <w:rsid w:val="007D32E7"/>
    <w:rsid w:val="007D3A23"/>
    <w:rsid w:val="007E06DF"/>
    <w:rsid w:val="007E0B70"/>
    <w:rsid w:val="007E6B04"/>
    <w:rsid w:val="007F153F"/>
    <w:rsid w:val="007F3B2D"/>
    <w:rsid w:val="00803262"/>
    <w:rsid w:val="00803BE6"/>
    <w:rsid w:val="00803C01"/>
    <w:rsid w:val="00811458"/>
    <w:rsid w:val="00811FBF"/>
    <w:rsid w:val="00814B72"/>
    <w:rsid w:val="00814B89"/>
    <w:rsid w:val="00816671"/>
    <w:rsid w:val="008236F4"/>
    <w:rsid w:val="008251B4"/>
    <w:rsid w:val="0082693A"/>
    <w:rsid w:val="00833BCB"/>
    <w:rsid w:val="0083605E"/>
    <w:rsid w:val="008378B0"/>
    <w:rsid w:val="00840F4D"/>
    <w:rsid w:val="00843735"/>
    <w:rsid w:val="00843A97"/>
    <w:rsid w:val="008604E7"/>
    <w:rsid w:val="00861903"/>
    <w:rsid w:val="008619C2"/>
    <w:rsid w:val="00863058"/>
    <w:rsid w:val="00863973"/>
    <w:rsid w:val="008732BD"/>
    <w:rsid w:val="008753D1"/>
    <w:rsid w:val="00877C3B"/>
    <w:rsid w:val="00877CB0"/>
    <w:rsid w:val="00882430"/>
    <w:rsid w:val="00885A70"/>
    <w:rsid w:val="0089095B"/>
    <w:rsid w:val="00893D3A"/>
    <w:rsid w:val="00897FBA"/>
    <w:rsid w:val="008A158C"/>
    <w:rsid w:val="008A3E65"/>
    <w:rsid w:val="008A70C0"/>
    <w:rsid w:val="008A7864"/>
    <w:rsid w:val="008B4C22"/>
    <w:rsid w:val="008C33B9"/>
    <w:rsid w:val="008C7E60"/>
    <w:rsid w:val="008D0EB9"/>
    <w:rsid w:val="008D6530"/>
    <w:rsid w:val="008E0123"/>
    <w:rsid w:val="008E01F0"/>
    <w:rsid w:val="008E6B31"/>
    <w:rsid w:val="008E7524"/>
    <w:rsid w:val="008F6C4A"/>
    <w:rsid w:val="008F784B"/>
    <w:rsid w:val="00903B6D"/>
    <w:rsid w:val="009076EB"/>
    <w:rsid w:val="009077B6"/>
    <w:rsid w:val="00912D79"/>
    <w:rsid w:val="009138CE"/>
    <w:rsid w:val="00917BDE"/>
    <w:rsid w:val="00920BF8"/>
    <w:rsid w:val="00921E86"/>
    <w:rsid w:val="00923AEE"/>
    <w:rsid w:val="009241B1"/>
    <w:rsid w:val="00924ADB"/>
    <w:rsid w:val="00926388"/>
    <w:rsid w:val="00950C78"/>
    <w:rsid w:val="009568D4"/>
    <w:rsid w:val="00962A5F"/>
    <w:rsid w:val="00966DA2"/>
    <w:rsid w:val="00975BAB"/>
    <w:rsid w:val="009800E8"/>
    <w:rsid w:val="0098099C"/>
    <w:rsid w:val="00984A72"/>
    <w:rsid w:val="009872FE"/>
    <w:rsid w:val="00991B02"/>
    <w:rsid w:val="009A1714"/>
    <w:rsid w:val="009A56F4"/>
    <w:rsid w:val="009C2158"/>
    <w:rsid w:val="009C44C0"/>
    <w:rsid w:val="009C647E"/>
    <w:rsid w:val="009C7403"/>
    <w:rsid w:val="009C76D3"/>
    <w:rsid w:val="009D52CD"/>
    <w:rsid w:val="009E184D"/>
    <w:rsid w:val="009E5D54"/>
    <w:rsid w:val="009F204B"/>
    <w:rsid w:val="009F2A42"/>
    <w:rsid w:val="009F7716"/>
    <w:rsid w:val="009F7D87"/>
    <w:rsid w:val="00A01993"/>
    <w:rsid w:val="00A05B36"/>
    <w:rsid w:val="00A06BC4"/>
    <w:rsid w:val="00A15E8F"/>
    <w:rsid w:val="00A2077E"/>
    <w:rsid w:val="00A22124"/>
    <w:rsid w:val="00A243A3"/>
    <w:rsid w:val="00A2616B"/>
    <w:rsid w:val="00A27FDB"/>
    <w:rsid w:val="00A301FA"/>
    <w:rsid w:val="00A30448"/>
    <w:rsid w:val="00A33249"/>
    <w:rsid w:val="00A40476"/>
    <w:rsid w:val="00A40D69"/>
    <w:rsid w:val="00A422D2"/>
    <w:rsid w:val="00A44E5D"/>
    <w:rsid w:val="00A45F21"/>
    <w:rsid w:val="00A461CB"/>
    <w:rsid w:val="00A5276E"/>
    <w:rsid w:val="00A55117"/>
    <w:rsid w:val="00A55120"/>
    <w:rsid w:val="00A5564A"/>
    <w:rsid w:val="00A57AC8"/>
    <w:rsid w:val="00A60CCB"/>
    <w:rsid w:val="00A65F76"/>
    <w:rsid w:val="00A717C4"/>
    <w:rsid w:val="00A75688"/>
    <w:rsid w:val="00A843F8"/>
    <w:rsid w:val="00A90293"/>
    <w:rsid w:val="00A93B3F"/>
    <w:rsid w:val="00A95DE8"/>
    <w:rsid w:val="00A97A17"/>
    <w:rsid w:val="00AB54A9"/>
    <w:rsid w:val="00AB60FF"/>
    <w:rsid w:val="00AC06E2"/>
    <w:rsid w:val="00AC0C49"/>
    <w:rsid w:val="00AC2C95"/>
    <w:rsid w:val="00AC4198"/>
    <w:rsid w:val="00AC475D"/>
    <w:rsid w:val="00AC6105"/>
    <w:rsid w:val="00AD0F0C"/>
    <w:rsid w:val="00AD5FBC"/>
    <w:rsid w:val="00AD6D00"/>
    <w:rsid w:val="00AE1D53"/>
    <w:rsid w:val="00AE446F"/>
    <w:rsid w:val="00AE4CCA"/>
    <w:rsid w:val="00AE628C"/>
    <w:rsid w:val="00AE76C0"/>
    <w:rsid w:val="00AE798F"/>
    <w:rsid w:val="00AF2407"/>
    <w:rsid w:val="00B0075D"/>
    <w:rsid w:val="00B01505"/>
    <w:rsid w:val="00B07853"/>
    <w:rsid w:val="00B13D46"/>
    <w:rsid w:val="00B14DF7"/>
    <w:rsid w:val="00B20B49"/>
    <w:rsid w:val="00B3050C"/>
    <w:rsid w:val="00B31490"/>
    <w:rsid w:val="00B33CB3"/>
    <w:rsid w:val="00B366C9"/>
    <w:rsid w:val="00B4313B"/>
    <w:rsid w:val="00B44BF1"/>
    <w:rsid w:val="00B51EF2"/>
    <w:rsid w:val="00B5233C"/>
    <w:rsid w:val="00B65301"/>
    <w:rsid w:val="00B67D43"/>
    <w:rsid w:val="00B70D36"/>
    <w:rsid w:val="00B71399"/>
    <w:rsid w:val="00B71467"/>
    <w:rsid w:val="00B71E6C"/>
    <w:rsid w:val="00B75BC7"/>
    <w:rsid w:val="00B75CB7"/>
    <w:rsid w:val="00B75DC1"/>
    <w:rsid w:val="00B7686D"/>
    <w:rsid w:val="00B76F86"/>
    <w:rsid w:val="00B80236"/>
    <w:rsid w:val="00B82442"/>
    <w:rsid w:val="00B92440"/>
    <w:rsid w:val="00B95AE2"/>
    <w:rsid w:val="00BA0D64"/>
    <w:rsid w:val="00BA200D"/>
    <w:rsid w:val="00BA5E7A"/>
    <w:rsid w:val="00BB191F"/>
    <w:rsid w:val="00BB4D2B"/>
    <w:rsid w:val="00BC0678"/>
    <w:rsid w:val="00BD11C5"/>
    <w:rsid w:val="00BD4A81"/>
    <w:rsid w:val="00BE198E"/>
    <w:rsid w:val="00BE250B"/>
    <w:rsid w:val="00BE7503"/>
    <w:rsid w:val="00BE7AB9"/>
    <w:rsid w:val="00BF158A"/>
    <w:rsid w:val="00BF398C"/>
    <w:rsid w:val="00C11C82"/>
    <w:rsid w:val="00C14F9B"/>
    <w:rsid w:val="00C27F97"/>
    <w:rsid w:val="00C33492"/>
    <w:rsid w:val="00C44835"/>
    <w:rsid w:val="00C528C3"/>
    <w:rsid w:val="00C52BA9"/>
    <w:rsid w:val="00C54D33"/>
    <w:rsid w:val="00C60EA4"/>
    <w:rsid w:val="00C6317F"/>
    <w:rsid w:val="00C73BCF"/>
    <w:rsid w:val="00C76EE8"/>
    <w:rsid w:val="00C82255"/>
    <w:rsid w:val="00C83AF4"/>
    <w:rsid w:val="00C84B37"/>
    <w:rsid w:val="00C86468"/>
    <w:rsid w:val="00C97FAE"/>
    <w:rsid w:val="00CA0B9A"/>
    <w:rsid w:val="00CA28E1"/>
    <w:rsid w:val="00CA7C91"/>
    <w:rsid w:val="00CB3CDC"/>
    <w:rsid w:val="00CB5094"/>
    <w:rsid w:val="00CC2400"/>
    <w:rsid w:val="00CC4245"/>
    <w:rsid w:val="00CD0DC2"/>
    <w:rsid w:val="00CD26E1"/>
    <w:rsid w:val="00CD527E"/>
    <w:rsid w:val="00CD55DE"/>
    <w:rsid w:val="00CD770B"/>
    <w:rsid w:val="00CD7A7F"/>
    <w:rsid w:val="00CE7E7F"/>
    <w:rsid w:val="00CF07F3"/>
    <w:rsid w:val="00CF0B99"/>
    <w:rsid w:val="00CF1B56"/>
    <w:rsid w:val="00CF49E8"/>
    <w:rsid w:val="00D126C0"/>
    <w:rsid w:val="00D14942"/>
    <w:rsid w:val="00D27554"/>
    <w:rsid w:val="00D32306"/>
    <w:rsid w:val="00D32CCF"/>
    <w:rsid w:val="00D32E2F"/>
    <w:rsid w:val="00D333F5"/>
    <w:rsid w:val="00D3555A"/>
    <w:rsid w:val="00D36945"/>
    <w:rsid w:val="00D36A53"/>
    <w:rsid w:val="00D37277"/>
    <w:rsid w:val="00D42000"/>
    <w:rsid w:val="00D443A7"/>
    <w:rsid w:val="00D468F9"/>
    <w:rsid w:val="00D504B2"/>
    <w:rsid w:val="00D54B25"/>
    <w:rsid w:val="00D5761F"/>
    <w:rsid w:val="00D61101"/>
    <w:rsid w:val="00D6378A"/>
    <w:rsid w:val="00D66CB6"/>
    <w:rsid w:val="00D66DDF"/>
    <w:rsid w:val="00D700D0"/>
    <w:rsid w:val="00D740EA"/>
    <w:rsid w:val="00D741C2"/>
    <w:rsid w:val="00D74947"/>
    <w:rsid w:val="00D80CCE"/>
    <w:rsid w:val="00D81C26"/>
    <w:rsid w:val="00D81D05"/>
    <w:rsid w:val="00D820B5"/>
    <w:rsid w:val="00D83BAB"/>
    <w:rsid w:val="00D86927"/>
    <w:rsid w:val="00D86B25"/>
    <w:rsid w:val="00D909CD"/>
    <w:rsid w:val="00D944F0"/>
    <w:rsid w:val="00D968D3"/>
    <w:rsid w:val="00DA36A5"/>
    <w:rsid w:val="00DB1171"/>
    <w:rsid w:val="00DB1B55"/>
    <w:rsid w:val="00DB2DD8"/>
    <w:rsid w:val="00DB39DC"/>
    <w:rsid w:val="00DC7FF9"/>
    <w:rsid w:val="00DD1D62"/>
    <w:rsid w:val="00DD6FC5"/>
    <w:rsid w:val="00DE3936"/>
    <w:rsid w:val="00DE4AA4"/>
    <w:rsid w:val="00DE5B90"/>
    <w:rsid w:val="00DE658B"/>
    <w:rsid w:val="00DE7705"/>
    <w:rsid w:val="00DF631E"/>
    <w:rsid w:val="00E01255"/>
    <w:rsid w:val="00E0427C"/>
    <w:rsid w:val="00E05E3B"/>
    <w:rsid w:val="00E101D6"/>
    <w:rsid w:val="00E12A1C"/>
    <w:rsid w:val="00E13E2F"/>
    <w:rsid w:val="00E20B82"/>
    <w:rsid w:val="00E257B3"/>
    <w:rsid w:val="00E26F75"/>
    <w:rsid w:val="00E27933"/>
    <w:rsid w:val="00E31971"/>
    <w:rsid w:val="00E32740"/>
    <w:rsid w:val="00E35479"/>
    <w:rsid w:val="00E40EDD"/>
    <w:rsid w:val="00E42CFE"/>
    <w:rsid w:val="00E460CC"/>
    <w:rsid w:val="00E47FF6"/>
    <w:rsid w:val="00E548A2"/>
    <w:rsid w:val="00E54A0B"/>
    <w:rsid w:val="00E55CB2"/>
    <w:rsid w:val="00E5614F"/>
    <w:rsid w:val="00E673DE"/>
    <w:rsid w:val="00E677BC"/>
    <w:rsid w:val="00E67FA9"/>
    <w:rsid w:val="00E71897"/>
    <w:rsid w:val="00E75658"/>
    <w:rsid w:val="00E766E1"/>
    <w:rsid w:val="00E80859"/>
    <w:rsid w:val="00E8508B"/>
    <w:rsid w:val="00E87A9A"/>
    <w:rsid w:val="00E90558"/>
    <w:rsid w:val="00E90A08"/>
    <w:rsid w:val="00E94BF1"/>
    <w:rsid w:val="00E96047"/>
    <w:rsid w:val="00E96495"/>
    <w:rsid w:val="00EA09EA"/>
    <w:rsid w:val="00EA3908"/>
    <w:rsid w:val="00EA6F39"/>
    <w:rsid w:val="00EB15AC"/>
    <w:rsid w:val="00EB6D3B"/>
    <w:rsid w:val="00EC3FAE"/>
    <w:rsid w:val="00EC4165"/>
    <w:rsid w:val="00EC7113"/>
    <w:rsid w:val="00ED19AD"/>
    <w:rsid w:val="00ED55FD"/>
    <w:rsid w:val="00ED6335"/>
    <w:rsid w:val="00EE2BCC"/>
    <w:rsid w:val="00EE3394"/>
    <w:rsid w:val="00EE5462"/>
    <w:rsid w:val="00EE6A51"/>
    <w:rsid w:val="00EE7AED"/>
    <w:rsid w:val="00EF442A"/>
    <w:rsid w:val="00EF5D53"/>
    <w:rsid w:val="00EF6D7D"/>
    <w:rsid w:val="00F00480"/>
    <w:rsid w:val="00F009A3"/>
    <w:rsid w:val="00F0622B"/>
    <w:rsid w:val="00F07029"/>
    <w:rsid w:val="00F10125"/>
    <w:rsid w:val="00F137E6"/>
    <w:rsid w:val="00F165C3"/>
    <w:rsid w:val="00F17230"/>
    <w:rsid w:val="00F229BB"/>
    <w:rsid w:val="00F24DC2"/>
    <w:rsid w:val="00F402FB"/>
    <w:rsid w:val="00F60E29"/>
    <w:rsid w:val="00F61136"/>
    <w:rsid w:val="00F622BA"/>
    <w:rsid w:val="00F62EAB"/>
    <w:rsid w:val="00F66C68"/>
    <w:rsid w:val="00F70F36"/>
    <w:rsid w:val="00F7591B"/>
    <w:rsid w:val="00F80280"/>
    <w:rsid w:val="00F863F0"/>
    <w:rsid w:val="00F86D20"/>
    <w:rsid w:val="00FA2215"/>
    <w:rsid w:val="00FA4D22"/>
    <w:rsid w:val="00FB12EC"/>
    <w:rsid w:val="00FB18AF"/>
    <w:rsid w:val="00FB6FBA"/>
    <w:rsid w:val="00FC2CD7"/>
    <w:rsid w:val="00FC6591"/>
    <w:rsid w:val="00FD4A07"/>
    <w:rsid w:val="00FD7402"/>
    <w:rsid w:val="00FD7753"/>
    <w:rsid w:val="00FE067C"/>
    <w:rsid w:val="00FE098A"/>
    <w:rsid w:val="00FE0B5A"/>
    <w:rsid w:val="00FE2148"/>
    <w:rsid w:val="00FE79CB"/>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B72"/>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06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7379D3"/>
    <w:pPr>
      <w:spacing w:before="100" w:beforeAutospacing="1" w:after="100" w:afterAutospacing="1"/>
    </w:pPr>
    <w:rPr>
      <w:rFonts w:eastAsiaTheme="minorEastAsia"/>
    </w:rPr>
  </w:style>
  <w:style w:type="paragraph" w:styleId="z-TopofForm">
    <w:name w:val="HTML Top of Form"/>
    <w:basedOn w:val="Normal"/>
    <w:next w:val="Normal"/>
    <w:link w:val="z-TopofFormChar"/>
    <w:hidden/>
    <w:uiPriority w:val="99"/>
    <w:semiHidden/>
    <w:unhideWhenUsed/>
    <w:rsid w:val="00814B7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4B7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4B7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4B72"/>
    <w:rPr>
      <w:rFonts w:ascii="Arial" w:eastAsia="Times New Roman" w:hAnsi="Arial" w:cs="Arial"/>
      <w:vanish/>
      <w:sz w:val="16"/>
      <w:szCs w:val="16"/>
    </w:rPr>
  </w:style>
  <w:style w:type="paragraph" w:customStyle="1" w:styleId="Bibliography4">
    <w:name w:val="Bibliography4"/>
    <w:basedOn w:val="Normal"/>
    <w:rsid w:val="00353527"/>
    <w:pPr>
      <w:spacing w:before="100" w:beforeAutospacing="1" w:after="100" w:afterAutospacing="1"/>
    </w:pPr>
    <w:rPr>
      <w:rFonts w:eastAsiaTheme="minorEastAsia"/>
    </w:rPr>
  </w:style>
  <w:style w:type="paragraph" w:customStyle="1" w:styleId="Bibliography5">
    <w:name w:val="Bibliography5"/>
    <w:basedOn w:val="Normal"/>
    <w:rsid w:val="002A337D"/>
    <w:pPr>
      <w:spacing w:before="100" w:beforeAutospacing="1" w:after="100" w:afterAutospacing="1"/>
    </w:pPr>
    <w:rPr>
      <w:rFonts w:eastAsiaTheme="minorEastAsia"/>
    </w:rPr>
  </w:style>
  <w:style w:type="character" w:customStyle="1" w:styleId="current-selection">
    <w:name w:val="current-selection"/>
    <w:basedOn w:val="DefaultParagraphFont"/>
    <w:rsid w:val="002A337D"/>
  </w:style>
  <w:style w:type="paragraph" w:customStyle="1" w:styleId="Bibliography6">
    <w:name w:val="Bibliography6"/>
    <w:basedOn w:val="Normal"/>
    <w:rsid w:val="001544FA"/>
    <w:pPr>
      <w:spacing w:before="100" w:beforeAutospacing="1" w:after="100" w:afterAutospacing="1"/>
    </w:pPr>
    <w:rPr>
      <w:rFonts w:eastAsiaTheme="minorEastAsia"/>
    </w:rPr>
  </w:style>
  <w:style w:type="character" w:customStyle="1" w:styleId="Heading2Char">
    <w:name w:val="Heading 2 Char"/>
    <w:basedOn w:val="DefaultParagraphFont"/>
    <w:link w:val="Heading2"/>
    <w:uiPriority w:val="9"/>
    <w:semiHidden/>
    <w:rsid w:val="0009061D"/>
    <w:rPr>
      <w:rFonts w:asciiTheme="majorHAnsi" w:eastAsiaTheme="majorEastAsia" w:hAnsiTheme="majorHAnsi" w:cstheme="majorBidi"/>
      <w:color w:val="2F5496" w:themeColor="accent1" w:themeShade="BF"/>
      <w:sz w:val="26"/>
      <w:szCs w:val="26"/>
    </w:rPr>
  </w:style>
  <w:style w:type="character" w:customStyle="1" w:styleId="css-14fpfr2-text">
    <w:name w:val="css-14fpfr2-text"/>
    <w:basedOn w:val="DefaultParagraphFont"/>
    <w:rsid w:val="0009061D"/>
  </w:style>
  <w:style w:type="character" w:customStyle="1" w:styleId="table-data-cell-value">
    <w:name w:val="table-data-cell-value"/>
    <w:basedOn w:val="DefaultParagraphFont"/>
    <w:rsid w:val="0009061D"/>
  </w:style>
  <w:style w:type="paragraph" w:customStyle="1" w:styleId="Bibliography7">
    <w:name w:val="Bibliography7"/>
    <w:basedOn w:val="Normal"/>
    <w:rsid w:val="00430FAC"/>
    <w:pPr>
      <w:spacing w:before="100" w:beforeAutospacing="1" w:after="100" w:afterAutospacing="1"/>
    </w:pPr>
    <w:rPr>
      <w:rFonts w:eastAsiaTheme="minorEastAsia"/>
    </w:rPr>
  </w:style>
  <w:style w:type="paragraph" w:customStyle="1" w:styleId="Bibliography8">
    <w:name w:val="Bibliography8"/>
    <w:basedOn w:val="Normal"/>
    <w:rsid w:val="00167612"/>
    <w:pPr>
      <w:spacing w:before="100" w:beforeAutospacing="1" w:after="100" w:afterAutospacing="1"/>
    </w:pPr>
    <w:rPr>
      <w:rFonts w:eastAsiaTheme="minorEastAsia"/>
    </w:rPr>
  </w:style>
  <w:style w:type="character" w:styleId="Strong">
    <w:name w:val="Strong"/>
    <w:basedOn w:val="DefaultParagraphFont"/>
    <w:uiPriority w:val="22"/>
    <w:qFormat/>
    <w:rsid w:val="00D820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169169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48572793">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9733700">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4847047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0990">
      <w:bodyDiv w:val="1"/>
      <w:marLeft w:val="0"/>
      <w:marRight w:val="0"/>
      <w:marTop w:val="0"/>
      <w:marBottom w:val="0"/>
      <w:divBdr>
        <w:top w:val="none" w:sz="0" w:space="0" w:color="auto"/>
        <w:left w:val="none" w:sz="0" w:space="0" w:color="auto"/>
        <w:bottom w:val="none" w:sz="0" w:space="0" w:color="auto"/>
        <w:right w:val="none" w:sz="0" w:space="0" w:color="auto"/>
      </w:divBdr>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09794221">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3092265">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439990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1798362">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115401">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1763096">
      <w:bodyDiv w:val="1"/>
      <w:marLeft w:val="0"/>
      <w:marRight w:val="0"/>
      <w:marTop w:val="0"/>
      <w:marBottom w:val="0"/>
      <w:divBdr>
        <w:top w:val="none" w:sz="0" w:space="0" w:color="auto"/>
        <w:left w:val="none" w:sz="0" w:space="0" w:color="auto"/>
        <w:bottom w:val="none" w:sz="0" w:space="0" w:color="auto"/>
        <w:right w:val="none" w:sz="0" w:space="0" w:color="auto"/>
      </w:divBdr>
      <w:divsChild>
        <w:div w:id="404689772">
          <w:marLeft w:val="0"/>
          <w:marRight w:val="0"/>
          <w:marTop w:val="0"/>
          <w:marBottom w:val="0"/>
          <w:divBdr>
            <w:top w:val="none" w:sz="0" w:space="0" w:color="auto"/>
            <w:left w:val="none" w:sz="0" w:space="0" w:color="auto"/>
            <w:bottom w:val="none" w:sz="0" w:space="0" w:color="auto"/>
            <w:right w:val="none" w:sz="0" w:space="0" w:color="auto"/>
          </w:divBdr>
          <w:divsChild>
            <w:div w:id="1092817398">
              <w:marLeft w:val="0"/>
              <w:marRight w:val="0"/>
              <w:marTop w:val="0"/>
              <w:marBottom w:val="0"/>
              <w:divBdr>
                <w:top w:val="none" w:sz="0" w:space="0" w:color="auto"/>
                <w:left w:val="none" w:sz="0" w:space="0" w:color="auto"/>
                <w:bottom w:val="none" w:sz="0" w:space="0" w:color="auto"/>
                <w:right w:val="none" w:sz="0" w:space="0" w:color="auto"/>
              </w:divBdr>
              <w:divsChild>
                <w:div w:id="755714995">
                  <w:marLeft w:val="0"/>
                  <w:marRight w:val="0"/>
                  <w:marTop w:val="0"/>
                  <w:marBottom w:val="0"/>
                  <w:divBdr>
                    <w:top w:val="none" w:sz="0" w:space="0" w:color="auto"/>
                    <w:left w:val="none" w:sz="0" w:space="0" w:color="auto"/>
                    <w:bottom w:val="none" w:sz="0" w:space="0" w:color="auto"/>
                    <w:right w:val="none" w:sz="0" w:space="0" w:color="auto"/>
                  </w:divBdr>
                  <w:divsChild>
                    <w:div w:id="6431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78580031">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5671">
      <w:bodyDiv w:val="1"/>
      <w:marLeft w:val="0"/>
      <w:marRight w:val="0"/>
      <w:marTop w:val="0"/>
      <w:marBottom w:val="0"/>
      <w:divBdr>
        <w:top w:val="none" w:sz="0" w:space="0" w:color="auto"/>
        <w:left w:val="none" w:sz="0" w:space="0" w:color="auto"/>
        <w:bottom w:val="none" w:sz="0" w:space="0" w:color="auto"/>
        <w:right w:val="none" w:sz="0" w:space="0" w:color="auto"/>
      </w:divBdr>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3592">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57504630">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36673">
      <w:bodyDiv w:val="1"/>
      <w:marLeft w:val="0"/>
      <w:marRight w:val="0"/>
      <w:marTop w:val="0"/>
      <w:marBottom w:val="0"/>
      <w:divBdr>
        <w:top w:val="none" w:sz="0" w:space="0" w:color="auto"/>
        <w:left w:val="none" w:sz="0" w:space="0" w:color="auto"/>
        <w:bottom w:val="none" w:sz="0" w:space="0" w:color="auto"/>
        <w:right w:val="none" w:sz="0" w:space="0" w:color="auto"/>
      </w:divBdr>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3653149">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5932">
      <w:bodyDiv w:val="1"/>
      <w:marLeft w:val="0"/>
      <w:marRight w:val="0"/>
      <w:marTop w:val="0"/>
      <w:marBottom w:val="0"/>
      <w:divBdr>
        <w:top w:val="none" w:sz="0" w:space="0" w:color="auto"/>
        <w:left w:val="none" w:sz="0" w:space="0" w:color="auto"/>
        <w:bottom w:val="none" w:sz="0" w:space="0" w:color="auto"/>
        <w:right w:val="none" w:sz="0" w:space="0" w:color="auto"/>
      </w:divBdr>
    </w:div>
    <w:div w:id="1035621234">
      <w:bodyDiv w:val="1"/>
      <w:marLeft w:val="0"/>
      <w:marRight w:val="0"/>
      <w:marTop w:val="0"/>
      <w:marBottom w:val="0"/>
      <w:divBdr>
        <w:top w:val="none" w:sz="0" w:space="0" w:color="auto"/>
        <w:left w:val="none" w:sz="0" w:space="0" w:color="auto"/>
        <w:bottom w:val="none" w:sz="0" w:space="0" w:color="auto"/>
        <w:right w:val="none" w:sz="0" w:space="0" w:color="auto"/>
      </w:divBdr>
    </w:div>
    <w:div w:id="1036001833">
      <w:bodyDiv w:val="1"/>
      <w:marLeft w:val="0"/>
      <w:marRight w:val="0"/>
      <w:marTop w:val="0"/>
      <w:marBottom w:val="0"/>
      <w:divBdr>
        <w:top w:val="none" w:sz="0" w:space="0" w:color="auto"/>
        <w:left w:val="none" w:sz="0" w:space="0" w:color="auto"/>
        <w:bottom w:val="none" w:sz="0" w:space="0" w:color="auto"/>
        <w:right w:val="none" w:sz="0" w:space="0" w:color="auto"/>
      </w:divBdr>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49186722">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5811">
      <w:bodyDiv w:val="1"/>
      <w:marLeft w:val="0"/>
      <w:marRight w:val="0"/>
      <w:marTop w:val="0"/>
      <w:marBottom w:val="0"/>
      <w:divBdr>
        <w:top w:val="none" w:sz="0" w:space="0" w:color="auto"/>
        <w:left w:val="none" w:sz="0" w:space="0" w:color="auto"/>
        <w:bottom w:val="none" w:sz="0" w:space="0" w:color="auto"/>
        <w:right w:val="none" w:sz="0" w:space="0" w:color="auto"/>
      </w:divBdr>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27910835">
      <w:bodyDiv w:val="1"/>
      <w:marLeft w:val="0"/>
      <w:marRight w:val="0"/>
      <w:marTop w:val="0"/>
      <w:marBottom w:val="0"/>
      <w:divBdr>
        <w:top w:val="none" w:sz="0" w:space="0" w:color="auto"/>
        <w:left w:val="none" w:sz="0" w:space="0" w:color="auto"/>
        <w:bottom w:val="none" w:sz="0" w:space="0" w:color="auto"/>
        <w:right w:val="none" w:sz="0" w:space="0" w:color="auto"/>
      </w:divBdr>
      <w:divsChild>
        <w:div w:id="979506112">
          <w:marLeft w:val="0"/>
          <w:marRight w:val="0"/>
          <w:marTop w:val="0"/>
          <w:marBottom w:val="0"/>
          <w:divBdr>
            <w:top w:val="none" w:sz="0" w:space="0" w:color="auto"/>
            <w:left w:val="none" w:sz="0" w:space="0" w:color="auto"/>
            <w:bottom w:val="none" w:sz="0" w:space="0" w:color="auto"/>
            <w:right w:val="none" w:sz="0" w:space="0" w:color="auto"/>
          </w:divBdr>
          <w:divsChild>
            <w:div w:id="193737800">
              <w:marLeft w:val="0"/>
              <w:marRight w:val="0"/>
              <w:marTop w:val="0"/>
              <w:marBottom w:val="0"/>
              <w:divBdr>
                <w:top w:val="none" w:sz="0" w:space="0" w:color="auto"/>
                <w:left w:val="none" w:sz="0" w:space="0" w:color="auto"/>
                <w:bottom w:val="none" w:sz="0" w:space="0" w:color="auto"/>
                <w:right w:val="none" w:sz="0" w:space="0" w:color="auto"/>
              </w:divBdr>
              <w:divsChild>
                <w:div w:id="9762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257">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2439605">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193">
      <w:bodyDiv w:val="1"/>
      <w:marLeft w:val="0"/>
      <w:marRight w:val="0"/>
      <w:marTop w:val="0"/>
      <w:marBottom w:val="0"/>
      <w:divBdr>
        <w:top w:val="none" w:sz="0" w:space="0" w:color="auto"/>
        <w:left w:val="none" w:sz="0" w:space="0" w:color="auto"/>
        <w:bottom w:val="none" w:sz="0" w:space="0" w:color="auto"/>
        <w:right w:val="none" w:sz="0" w:space="0" w:color="auto"/>
      </w:divBdr>
    </w:div>
    <w:div w:id="1316186081">
      <w:bodyDiv w:val="1"/>
      <w:marLeft w:val="0"/>
      <w:marRight w:val="0"/>
      <w:marTop w:val="0"/>
      <w:marBottom w:val="0"/>
      <w:divBdr>
        <w:top w:val="none" w:sz="0" w:space="0" w:color="auto"/>
        <w:left w:val="none" w:sz="0" w:space="0" w:color="auto"/>
        <w:bottom w:val="none" w:sz="0" w:space="0" w:color="auto"/>
        <w:right w:val="none" w:sz="0" w:space="0" w:color="auto"/>
      </w:divBdr>
    </w:div>
    <w:div w:id="1326200096">
      <w:bodyDiv w:val="1"/>
      <w:marLeft w:val="0"/>
      <w:marRight w:val="0"/>
      <w:marTop w:val="0"/>
      <w:marBottom w:val="0"/>
      <w:divBdr>
        <w:top w:val="none" w:sz="0" w:space="0" w:color="auto"/>
        <w:left w:val="none" w:sz="0" w:space="0" w:color="auto"/>
        <w:bottom w:val="none" w:sz="0" w:space="0" w:color="auto"/>
        <w:right w:val="none" w:sz="0" w:space="0" w:color="auto"/>
      </w:divBdr>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22944196">
      <w:bodyDiv w:val="1"/>
      <w:marLeft w:val="0"/>
      <w:marRight w:val="0"/>
      <w:marTop w:val="0"/>
      <w:marBottom w:val="0"/>
      <w:divBdr>
        <w:top w:val="none" w:sz="0" w:space="0" w:color="auto"/>
        <w:left w:val="none" w:sz="0" w:space="0" w:color="auto"/>
        <w:bottom w:val="none" w:sz="0" w:space="0" w:color="auto"/>
        <w:right w:val="none" w:sz="0" w:space="0" w:color="auto"/>
      </w:divBdr>
      <w:divsChild>
        <w:div w:id="1107778002">
          <w:marLeft w:val="0"/>
          <w:marRight w:val="0"/>
          <w:marTop w:val="0"/>
          <w:marBottom w:val="0"/>
          <w:divBdr>
            <w:top w:val="single" w:sz="2" w:space="0" w:color="E3E3E3"/>
            <w:left w:val="single" w:sz="2" w:space="0" w:color="E3E3E3"/>
            <w:bottom w:val="single" w:sz="2" w:space="0" w:color="E3E3E3"/>
            <w:right w:val="single" w:sz="2" w:space="0" w:color="E3E3E3"/>
          </w:divBdr>
          <w:divsChild>
            <w:div w:id="1285620057">
              <w:marLeft w:val="0"/>
              <w:marRight w:val="0"/>
              <w:marTop w:val="0"/>
              <w:marBottom w:val="0"/>
              <w:divBdr>
                <w:top w:val="single" w:sz="2" w:space="0" w:color="E3E3E3"/>
                <w:left w:val="single" w:sz="2" w:space="0" w:color="E3E3E3"/>
                <w:bottom w:val="single" w:sz="2" w:space="0" w:color="E3E3E3"/>
                <w:right w:val="single" w:sz="2" w:space="0" w:color="E3E3E3"/>
              </w:divBdr>
              <w:divsChild>
                <w:div w:id="1477795788">
                  <w:marLeft w:val="0"/>
                  <w:marRight w:val="0"/>
                  <w:marTop w:val="0"/>
                  <w:marBottom w:val="0"/>
                  <w:divBdr>
                    <w:top w:val="single" w:sz="2" w:space="0" w:color="E3E3E3"/>
                    <w:left w:val="single" w:sz="2" w:space="0" w:color="E3E3E3"/>
                    <w:bottom w:val="single" w:sz="2" w:space="0" w:color="E3E3E3"/>
                    <w:right w:val="single" w:sz="2" w:space="0" w:color="E3E3E3"/>
                  </w:divBdr>
                  <w:divsChild>
                    <w:div w:id="2093695830">
                      <w:marLeft w:val="0"/>
                      <w:marRight w:val="0"/>
                      <w:marTop w:val="0"/>
                      <w:marBottom w:val="0"/>
                      <w:divBdr>
                        <w:top w:val="single" w:sz="2" w:space="0" w:color="E3E3E3"/>
                        <w:left w:val="single" w:sz="2" w:space="0" w:color="E3E3E3"/>
                        <w:bottom w:val="single" w:sz="2" w:space="0" w:color="E3E3E3"/>
                        <w:right w:val="single" w:sz="2" w:space="0" w:color="E3E3E3"/>
                      </w:divBdr>
                      <w:divsChild>
                        <w:div w:id="1679695387">
                          <w:marLeft w:val="0"/>
                          <w:marRight w:val="0"/>
                          <w:marTop w:val="0"/>
                          <w:marBottom w:val="0"/>
                          <w:divBdr>
                            <w:top w:val="single" w:sz="2" w:space="0" w:color="E3E3E3"/>
                            <w:left w:val="single" w:sz="2" w:space="0" w:color="E3E3E3"/>
                            <w:bottom w:val="single" w:sz="2" w:space="0" w:color="E3E3E3"/>
                            <w:right w:val="single" w:sz="2" w:space="0" w:color="E3E3E3"/>
                          </w:divBdr>
                          <w:divsChild>
                            <w:div w:id="58399920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900457">
                                  <w:marLeft w:val="0"/>
                                  <w:marRight w:val="0"/>
                                  <w:marTop w:val="0"/>
                                  <w:marBottom w:val="0"/>
                                  <w:divBdr>
                                    <w:top w:val="single" w:sz="2" w:space="0" w:color="E3E3E3"/>
                                    <w:left w:val="single" w:sz="2" w:space="0" w:color="E3E3E3"/>
                                    <w:bottom w:val="single" w:sz="2" w:space="0" w:color="E3E3E3"/>
                                    <w:right w:val="single" w:sz="2" w:space="0" w:color="E3E3E3"/>
                                  </w:divBdr>
                                  <w:divsChild>
                                    <w:div w:id="74788709">
                                      <w:marLeft w:val="0"/>
                                      <w:marRight w:val="0"/>
                                      <w:marTop w:val="0"/>
                                      <w:marBottom w:val="0"/>
                                      <w:divBdr>
                                        <w:top w:val="single" w:sz="2" w:space="0" w:color="E3E3E3"/>
                                        <w:left w:val="single" w:sz="2" w:space="0" w:color="E3E3E3"/>
                                        <w:bottom w:val="single" w:sz="2" w:space="0" w:color="E3E3E3"/>
                                        <w:right w:val="single" w:sz="2" w:space="0" w:color="E3E3E3"/>
                                      </w:divBdr>
                                      <w:divsChild>
                                        <w:div w:id="730150969">
                                          <w:marLeft w:val="0"/>
                                          <w:marRight w:val="0"/>
                                          <w:marTop w:val="0"/>
                                          <w:marBottom w:val="0"/>
                                          <w:divBdr>
                                            <w:top w:val="single" w:sz="2" w:space="0" w:color="E3E3E3"/>
                                            <w:left w:val="single" w:sz="2" w:space="0" w:color="E3E3E3"/>
                                            <w:bottom w:val="single" w:sz="2" w:space="0" w:color="E3E3E3"/>
                                            <w:right w:val="single" w:sz="2" w:space="0" w:color="E3E3E3"/>
                                          </w:divBdr>
                                          <w:divsChild>
                                            <w:div w:id="1157191540">
                                              <w:marLeft w:val="0"/>
                                              <w:marRight w:val="0"/>
                                              <w:marTop w:val="0"/>
                                              <w:marBottom w:val="0"/>
                                              <w:divBdr>
                                                <w:top w:val="single" w:sz="2" w:space="0" w:color="E3E3E3"/>
                                                <w:left w:val="single" w:sz="2" w:space="0" w:color="E3E3E3"/>
                                                <w:bottom w:val="single" w:sz="2" w:space="0" w:color="E3E3E3"/>
                                                <w:right w:val="single" w:sz="2" w:space="0" w:color="E3E3E3"/>
                                              </w:divBdr>
                                              <w:divsChild>
                                                <w:div w:id="683555179">
                                                  <w:marLeft w:val="0"/>
                                                  <w:marRight w:val="0"/>
                                                  <w:marTop w:val="0"/>
                                                  <w:marBottom w:val="0"/>
                                                  <w:divBdr>
                                                    <w:top w:val="single" w:sz="2" w:space="0" w:color="E3E3E3"/>
                                                    <w:left w:val="single" w:sz="2" w:space="0" w:color="E3E3E3"/>
                                                    <w:bottom w:val="single" w:sz="2" w:space="0" w:color="E3E3E3"/>
                                                    <w:right w:val="single" w:sz="2" w:space="0" w:color="E3E3E3"/>
                                                  </w:divBdr>
                                                  <w:divsChild>
                                                    <w:div w:id="1860654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9622243">
          <w:marLeft w:val="0"/>
          <w:marRight w:val="0"/>
          <w:marTop w:val="0"/>
          <w:marBottom w:val="0"/>
          <w:divBdr>
            <w:top w:val="none" w:sz="0" w:space="0" w:color="auto"/>
            <w:left w:val="none" w:sz="0" w:space="0" w:color="auto"/>
            <w:bottom w:val="none" w:sz="0" w:space="0" w:color="auto"/>
            <w:right w:val="none" w:sz="0" w:space="0" w:color="auto"/>
          </w:divBdr>
          <w:divsChild>
            <w:div w:id="267466619">
              <w:marLeft w:val="0"/>
              <w:marRight w:val="0"/>
              <w:marTop w:val="0"/>
              <w:marBottom w:val="0"/>
              <w:divBdr>
                <w:top w:val="single" w:sz="2" w:space="0" w:color="E3E3E3"/>
                <w:left w:val="single" w:sz="2" w:space="0" w:color="E3E3E3"/>
                <w:bottom w:val="single" w:sz="2" w:space="0" w:color="E3E3E3"/>
                <w:right w:val="single" w:sz="2" w:space="0" w:color="E3E3E3"/>
              </w:divBdr>
              <w:divsChild>
                <w:div w:id="185106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463000">
      <w:bodyDiv w:val="1"/>
      <w:marLeft w:val="0"/>
      <w:marRight w:val="0"/>
      <w:marTop w:val="0"/>
      <w:marBottom w:val="0"/>
      <w:divBdr>
        <w:top w:val="none" w:sz="0" w:space="0" w:color="auto"/>
        <w:left w:val="none" w:sz="0" w:space="0" w:color="auto"/>
        <w:bottom w:val="none" w:sz="0" w:space="0" w:color="auto"/>
        <w:right w:val="none" w:sz="0" w:space="0" w:color="auto"/>
      </w:divBdr>
    </w:div>
    <w:div w:id="1485507042">
      <w:bodyDiv w:val="1"/>
      <w:marLeft w:val="0"/>
      <w:marRight w:val="0"/>
      <w:marTop w:val="0"/>
      <w:marBottom w:val="0"/>
      <w:divBdr>
        <w:top w:val="none" w:sz="0" w:space="0" w:color="auto"/>
        <w:left w:val="none" w:sz="0" w:space="0" w:color="auto"/>
        <w:bottom w:val="none" w:sz="0" w:space="0" w:color="auto"/>
        <w:right w:val="none" w:sz="0" w:space="0" w:color="auto"/>
      </w:divBdr>
    </w:div>
    <w:div w:id="1495804387">
      <w:bodyDiv w:val="1"/>
      <w:marLeft w:val="0"/>
      <w:marRight w:val="0"/>
      <w:marTop w:val="0"/>
      <w:marBottom w:val="0"/>
      <w:divBdr>
        <w:top w:val="none" w:sz="0" w:space="0" w:color="auto"/>
        <w:left w:val="none" w:sz="0" w:space="0" w:color="auto"/>
        <w:bottom w:val="none" w:sz="0" w:space="0" w:color="auto"/>
        <w:right w:val="none" w:sz="0" w:space="0" w:color="auto"/>
      </w:divBdr>
    </w:div>
    <w:div w:id="1515460650">
      <w:bodyDiv w:val="1"/>
      <w:marLeft w:val="0"/>
      <w:marRight w:val="0"/>
      <w:marTop w:val="0"/>
      <w:marBottom w:val="0"/>
      <w:divBdr>
        <w:top w:val="none" w:sz="0" w:space="0" w:color="auto"/>
        <w:left w:val="none" w:sz="0" w:space="0" w:color="auto"/>
        <w:bottom w:val="none" w:sz="0" w:space="0" w:color="auto"/>
        <w:right w:val="none" w:sz="0" w:space="0" w:color="auto"/>
      </w:divBdr>
      <w:divsChild>
        <w:div w:id="1077748877">
          <w:marLeft w:val="0"/>
          <w:marRight w:val="0"/>
          <w:marTop w:val="0"/>
          <w:marBottom w:val="0"/>
          <w:divBdr>
            <w:top w:val="none" w:sz="0" w:space="0" w:color="auto"/>
            <w:left w:val="none" w:sz="0" w:space="0" w:color="auto"/>
            <w:bottom w:val="none" w:sz="0" w:space="0" w:color="auto"/>
            <w:right w:val="none" w:sz="0" w:space="0" w:color="auto"/>
          </w:divBdr>
          <w:divsChild>
            <w:div w:id="851528567">
              <w:marLeft w:val="0"/>
              <w:marRight w:val="0"/>
              <w:marTop w:val="0"/>
              <w:marBottom w:val="0"/>
              <w:divBdr>
                <w:top w:val="none" w:sz="0" w:space="0" w:color="auto"/>
                <w:left w:val="none" w:sz="0" w:space="0" w:color="auto"/>
                <w:bottom w:val="none" w:sz="0" w:space="0" w:color="auto"/>
                <w:right w:val="none" w:sz="0" w:space="0" w:color="auto"/>
              </w:divBdr>
              <w:divsChild>
                <w:div w:id="3755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71384315">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55596977">
      <w:bodyDiv w:val="1"/>
      <w:marLeft w:val="0"/>
      <w:marRight w:val="0"/>
      <w:marTop w:val="0"/>
      <w:marBottom w:val="0"/>
      <w:divBdr>
        <w:top w:val="none" w:sz="0" w:space="0" w:color="auto"/>
        <w:left w:val="none" w:sz="0" w:space="0" w:color="auto"/>
        <w:bottom w:val="none" w:sz="0" w:space="0" w:color="auto"/>
        <w:right w:val="none" w:sz="0" w:space="0" w:color="auto"/>
      </w:divBdr>
      <w:divsChild>
        <w:div w:id="1469207197">
          <w:marLeft w:val="0"/>
          <w:marRight w:val="0"/>
          <w:marTop w:val="0"/>
          <w:marBottom w:val="0"/>
          <w:divBdr>
            <w:top w:val="none" w:sz="0" w:space="0" w:color="auto"/>
            <w:left w:val="none" w:sz="0" w:space="0" w:color="auto"/>
            <w:bottom w:val="none" w:sz="0" w:space="0" w:color="auto"/>
            <w:right w:val="none" w:sz="0" w:space="0" w:color="auto"/>
          </w:divBdr>
          <w:divsChild>
            <w:div w:id="1285310488">
              <w:marLeft w:val="0"/>
              <w:marRight w:val="0"/>
              <w:marTop w:val="0"/>
              <w:marBottom w:val="0"/>
              <w:divBdr>
                <w:top w:val="none" w:sz="0" w:space="0" w:color="auto"/>
                <w:left w:val="none" w:sz="0" w:space="0" w:color="auto"/>
                <w:bottom w:val="none" w:sz="0" w:space="0" w:color="auto"/>
                <w:right w:val="none" w:sz="0" w:space="0" w:color="auto"/>
              </w:divBdr>
              <w:divsChild>
                <w:div w:id="103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97871">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62985602">
      <w:bodyDiv w:val="1"/>
      <w:marLeft w:val="0"/>
      <w:marRight w:val="0"/>
      <w:marTop w:val="0"/>
      <w:marBottom w:val="0"/>
      <w:divBdr>
        <w:top w:val="none" w:sz="0" w:space="0" w:color="auto"/>
        <w:left w:val="none" w:sz="0" w:space="0" w:color="auto"/>
        <w:bottom w:val="none" w:sz="0" w:space="0" w:color="auto"/>
        <w:right w:val="none" w:sz="0" w:space="0" w:color="auto"/>
      </w:divBdr>
    </w:div>
    <w:div w:id="1762988413">
      <w:bodyDiv w:val="1"/>
      <w:marLeft w:val="0"/>
      <w:marRight w:val="0"/>
      <w:marTop w:val="0"/>
      <w:marBottom w:val="0"/>
      <w:divBdr>
        <w:top w:val="none" w:sz="0" w:space="0" w:color="auto"/>
        <w:left w:val="none" w:sz="0" w:space="0" w:color="auto"/>
        <w:bottom w:val="none" w:sz="0" w:space="0" w:color="auto"/>
        <w:right w:val="none" w:sz="0" w:space="0" w:color="auto"/>
      </w:divBdr>
    </w:div>
    <w:div w:id="1769429658">
      <w:bodyDiv w:val="1"/>
      <w:marLeft w:val="0"/>
      <w:marRight w:val="0"/>
      <w:marTop w:val="0"/>
      <w:marBottom w:val="0"/>
      <w:divBdr>
        <w:top w:val="none" w:sz="0" w:space="0" w:color="auto"/>
        <w:left w:val="none" w:sz="0" w:space="0" w:color="auto"/>
        <w:bottom w:val="none" w:sz="0" w:space="0" w:color="auto"/>
        <w:right w:val="none" w:sz="0" w:space="0" w:color="auto"/>
      </w:divBdr>
    </w:div>
    <w:div w:id="1799029645">
      <w:bodyDiv w:val="1"/>
      <w:marLeft w:val="0"/>
      <w:marRight w:val="0"/>
      <w:marTop w:val="0"/>
      <w:marBottom w:val="0"/>
      <w:divBdr>
        <w:top w:val="none" w:sz="0" w:space="0" w:color="auto"/>
        <w:left w:val="none" w:sz="0" w:space="0" w:color="auto"/>
        <w:bottom w:val="none" w:sz="0" w:space="0" w:color="auto"/>
        <w:right w:val="none" w:sz="0" w:space="0" w:color="auto"/>
      </w:divBdr>
    </w:div>
    <w:div w:id="1819764022">
      <w:bodyDiv w:val="1"/>
      <w:marLeft w:val="0"/>
      <w:marRight w:val="0"/>
      <w:marTop w:val="0"/>
      <w:marBottom w:val="0"/>
      <w:divBdr>
        <w:top w:val="none" w:sz="0" w:space="0" w:color="auto"/>
        <w:left w:val="none" w:sz="0" w:space="0" w:color="auto"/>
        <w:bottom w:val="none" w:sz="0" w:space="0" w:color="auto"/>
        <w:right w:val="none" w:sz="0" w:space="0" w:color="auto"/>
      </w:divBdr>
    </w:div>
    <w:div w:id="1829133529">
      <w:bodyDiv w:val="1"/>
      <w:marLeft w:val="0"/>
      <w:marRight w:val="0"/>
      <w:marTop w:val="0"/>
      <w:marBottom w:val="0"/>
      <w:divBdr>
        <w:top w:val="none" w:sz="0" w:space="0" w:color="auto"/>
        <w:left w:val="none" w:sz="0" w:space="0" w:color="auto"/>
        <w:bottom w:val="none" w:sz="0" w:space="0" w:color="auto"/>
        <w:right w:val="none" w:sz="0" w:space="0" w:color="auto"/>
      </w:divBdr>
      <w:divsChild>
        <w:div w:id="1411121398">
          <w:marLeft w:val="0"/>
          <w:marRight w:val="0"/>
          <w:marTop w:val="0"/>
          <w:marBottom w:val="0"/>
          <w:divBdr>
            <w:top w:val="none" w:sz="0" w:space="0" w:color="auto"/>
            <w:left w:val="none" w:sz="0" w:space="0" w:color="auto"/>
            <w:bottom w:val="none" w:sz="0" w:space="0" w:color="auto"/>
            <w:right w:val="none" w:sz="0" w:space="0" w:color="auto"/>
          </w:divBdr>
          <w:divsChild>
            <w:div w:id="1198467547">
              <w:marLeft w:val="0"/>
              <w:marRight w:val="0"/>
              <w:marTop w:val="0"/>
              <w:marBottom w:val="0"/>
              <w:divBdr>
                <w:top w:val="none" w:sz="0" w:space="0" w:color="auto"/>
                <w:left w:val="none" w:sz="0" w:space="0" w:color="auto"/>
                <w:bottom w:val="none" w:sz="0" w:space="0" w:color="auto"/>
                <w:right w:val="none" w:sz="0" w:space="0" w:color="auto"/>
              </w:divBdr>
              <w:divsChild>
                <w:div w:id="433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3216">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888949799">
      <w:bodyDiv w:val="1"/>
      <w:marLeft w:val="0"/>
      <w:marRight w:val="0"/>
      <w:marTop w:val="0"/>
      <w:marBottom w:val="0"/>
      <w:divBdr>
        <w:top w:val="none" w:sz="0" w:space="0" w:color="auto"/>
        <w:left w:val="none" w:sz="0" w:space="0" w:color="auto"/>
        <w:bottom w:val="none" w:sz="0" w:space="0" w:color="auto"/>
        <w:right w:val="none" w:sz="0" w:space="0" w:color="auto"/>
      </w:divBdr>
    </w:div>
    <w:div w:id="1907909748">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26111061">
      <w:bodyDiv w:val="1"/>
      <w:marLeft w:val="0"/>
      <w:marRight w:val="0"/>
      <w:marTop w:val="0"/>
      <w:marBottom w:val="0"/>
      <w:divBdr>
        <w:top w:val="none" w:sz="0" w:space="0" w:color="auto"/>
        <w:left w:val="none" w:sz="0" w:space="0" w:color="auto"/>
        <w:bottom w:val="none" w:sz="0" w:space="0" w:color="auto"/>
        <w:right w:val="none" w:sz="0" w:space="0" w:color="auto"/>
      </w:divBdr>
    </w:div>
    <w:div w:id="193115581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37785072">
      <w:bodyDiv w:val="1"/>
      <w:marLeft w:val="0"/>
      <w:marRight w:val="0"/>
      <w:marTop w:val="0"/>
      <w:marBottom w:val="0"/>
      <w:divBdr>
        <w:top w:val="none" w:sz="0" w:space="0" w:color="auto"/>
        <w:left w:val="none" w:sz="0" w:space="0" w:color="auto"/>
        <w:bottom w:val="none" w:sz="0" w:space="0" w:color="auto"/>
        <w:right w:val="none" w:sz="0" w:space="0" w:color="auto"/>
      </w:divBdr>
      <w:divsChild>
        <w:div w:id="947279058">
          <w:marLeft w:val="0"/>
          <w:marRight w:val="0"/>
          <w:marTop w:val="0"/>
          <w:marBottom w:val="0"/>
          <w:divBdr>
            <w:top w:val="none" w:sz="0" w:space="0" w:color="auto"/>
            <w:left w:val="none" w:sz="0" w:space="0" w:color="auto"/>
            <w:bottom w:val="none" w:sz="0" w:space="0" w:color="auto"/>
            <w:right w:val="none" w:sz="0" w:space="0" w:color="auto"/>
          </w:divBdr>
        </w:div>
      </w:divsChild>
    </w:div>
    <w:div w:id="1956014225">
      <w:bodyDiv w:val="1"/>
      <w:marLeft w:val="0"/>
      <w:marRight w:val="0"/>
      <w:marTop w:val="0"/>
      <w:marBottom w:val="0"/>
      <w:divBdr>
        <w:top w:val="none" w:sz="0" w:space="0" w:color="auto"/>
        <w:left w:val="none" w:sz="0" w:space="0" w:color="auto"/>
        <w:bottom w:val="none" w:sz="0" w:space="0" w:color="auto"/>
        <w:right w:val="none" w:sz="0" w:space="0" w:color="auto"/>
      </w:divBdr>
      <w:divsChild>
        <w:div w:id="609629371">
          <w:marLeft w:val="0"/>
          <w:marRight w:val="0"/>
          <w:marTop w:val="0"/>
          <w:marBottom w:val="0"/>
          <w:divBdr>
            <w:top w:val="none" w:sz="0" w:space="0" w:color="auto"/>
            <w:left w:val="none" w:sz="0" w:space="0" w:color="auto"/>
            <w:bottom w:val="none" w:sz="0" w:space="0" w:color="auto"/>
            <w:right w:val="none" w:sz="0" w:space="0" w:color="auto"/>
          </w:divBdr>
          <w:divsChild>
            <w:div w:id="1613317573">
              <w:marLeft w:val="0"/>
              <w:marRight w:val="0"/>
              <w:marTop w:val="0"/>
              <w:marBottom w:val="0"/>
              <w:divBdr>
                <w:top w:val="none" w:sz="0" w:space="0" w:color="auto"/>
                <w:left w:val="none" w:sz="0" w:space="0" w:color="auto"/>
                <w:bottom w:val="none" w:sz="0" w:space="0" w:color="auto"/>
                <w:right w:val="none" w:sz="0" w:space="0" w:color="auto"/>
              </w:divBdr>
              <w:divsChild>
                <w:div w:id="7954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0578">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142409">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4943320">
      <w:bodyDiv w:val="1"/>
      <w:marLeft w:val="0"/>
      <w:marRight w:val="0"/>
      <w:marTop w:val="0"/>
      <w:marBottom w:val="0"/>
      <w:divBdr>
        <w:top w:val="none" w:sz="0" w:space="0" w:color="auto"/>
        <w:left w:val="none" w:sz="0" w:space="0" w:color="auto"/>
        <w:bottom w:val="none" w:sz="0" w:space="0" w:color="auto"/>
        <w:right w:val="none" w:sz="0" w:space="0" w:color="auto"/>
      </w:divBdr>
      <w:divsChild>
        <w:div w:id="1137528600">
          <w:marLeft w:val="0"/>
          <w:marRight w:val="0"/>
          <w:marTop w:val="0"/>
          <w:marBottom w:val="0"/>
          <w:divBdr>
            <w:top w:val="none" w:sz="0" w:space="0" w:color="auto"/>
            <w:left w:val="none" w:sz="0" w:space="0" w:color="auto"/>
            <w:bottom w:val="none" w:sz="0" w:space="0" w:color="auto"/>
            <w:right w:val="none" w:sz="0" w:space="0" w:color="auto"/>
          </w:divBdr>
          <w:divsChild>
            <w:div w:id="1174492334">
              <w:marLeft w:val="0"/>
              <w:marRight w:val="0"/>
              <w:marTop w:val="0"/>
              <w:marBottom w:val="0"/>
              <w:divBdr>
                <w:top w:val="none" w:sz="0" w:space="0" w:color="auto"/>
                <w:left w:val="none" w:sz="0" w:space="0" w:color="auto"/>
                <w:bottom w:val="none" w:sz="0" w:space="0" w:color="auto"/>
                <w:right w:val="none" w:sz="0" w:space="0" w:color="auto"/>
              </w:divBdr>
              <w:divsChild>
                <w:div w:id="728455927">
                  <w:marLeft w:val="0"/>
                  <w:marRight w:val="0"/>
                  <w:marTop w:val="0"/>
                  <w:marBottom w:val="0"/>
                  <w:divBdr>
                    <w:top w:val="none" w:sz="0" w:space="0" w:color="auto"/>
                    <w:left w:val="none" w:sz="0" w:space="0" w:color="auto"/>
                    <w:bottom w:val="none" w:sz="0" w:space="0" w:color="auto"/>
                    <w:right w:val="none" w:sz="0" w:space="0" w:color="auto"/>
                  </w:divBdr>
                  <w:divsChild>
                    <w:div w:id="7597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081710463">
      <w:bodyDiv w:val="1"/>
      <w:marLeft w:val="0"/>
      <w:marRight w:val="0"/>
      <w:marTop w:val="0"/>
      <w:marBottom w:val="0"/>
      <w:divBdr>
        <w:top w:val="none" w:sz="0" w:space="0" w:color="auto"/>
        <w:left w:val="none" w:sz="0" w:space="0" w:color="auto"/>
        <w:bottom w:val="none" w:sz="0" w:space="0" w:color="auto"/>
        <w:right w:val="none" w:sz="0" w:space="0" w:color="auto"/>
      </w:divBdr>
    </w:div>
    <w:div w:id="2104371249">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2024-04-19T18:25:00Z</cp:lastPrinted>
  <dcterms:created xsi:type="dcterms:W3CDTF">2024-04-19T18:25:00Z</dcterms:created>
  <dcterms:modified xsi:type="dcterms:W3CDTF">2024-04-19T18:25:00Z</dcterms:modified>
</cp:coreProperties>
</file>