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57B2B" w14:textId="77777777" w:rsidR="00165378" w:rsidRPr="00165378" w:rsidRDefault="00165378" w:rsidP="00165378">
      <w:pPr>
        <w:rPr>
          <w:rFonts w:ascii="Helvetica" w:hAnsi="Helvetica"/>
        </w:rPr>
      </w:pPr>
      <w:r w:rsidRPr="00165378">
        <w:rPr>
          <w:rFonts w:ascii="Helvetica" w:hAnsi="Helvetica"/>
        </w:rPr>
        <w:t>In an era of a pandemic and the world focused on scientists, public engagement is critical. Compare and contrast the following websites put together by different governmental entities about autoimmune diseases and food allergy:</w:t>
      </w:r>
    </w:p>
    <w:p w14:paraId="36D2FFEE" w14:textId="77777777" w:rsidR="00165378" w:rsidRPr="00165378" w:rsidRDefault="00000000" w:rsidP="00165378">
      <w:pPr>
        <w:rPr>
          <w:rFonts w:ascii="Helvetica" w:hAnsi="Helvetica"/>
        </w:rPr>
      </w:pPr>
      <w:hyperlink r:id="rId8" w:anchor="tab-causes" w:tgtFrame="_blank" w:history="1">
        <w:r w:rsidR="00165378" w:rsidRPr="00165378">
          <w:rPr>
            <w:rStyle w:val="Hyperlink"/>
            <w:rFonts w:ascii="Helvetica" w:hAnsi="Helvetica"/>
          </w:rPr>
          <w:t xml:space="preserve">National Institute of Arthritis and Musculoskeletal and Skin </w:t>
        </w:r>
        <w:proofErr w:type="spellStart"/>
        <w:r w:rsidR="00165378" w:rsidRPr="00165378">
          <w:rPr>
            <w:rStyle w:val="Hyperlink"/>
            <w:rFonts w:ascii="Helvetica" w:hAnsi="Helvetica"/>
          </w:rPr>
          <w:t>DiseasesLinks</w:t>
        </w:r>
        <w:proofErr w:type="spellEnd"/>
        <w:r w:rsidR="00165378" w:rsidRPr="00165378">
          <w:rPr>
            <w:rStyle w:val="Hyperlink"/>
            <w:rFonts w:ascii="Helvetica" w:hAnsi="Helvetica"/>
          </w:rPr>
          <w:t xml:space="preserve"> to an external site.</w:t>
        </w:r>
      </w:hyperlink>
      <w:r w:rsidR="00165378" w:rsidRPr="00165378">
        <w:rPr>
          <w:rFonts w:ascii="Helvetica" w:hAnsi="Helvetica"/>
        </w:rPr>
        <w:t> (NIAMS) </w:t>
      </w:r>
    </w:p>
    <w:p w14:paraId="57B12919" w14:textId="77777777" w:rsidR="00165378" w:rsidRPr="00165378" w:rsidRDefault="00000000" w:rsidP="00165378">
      <w:pPr>
        <w:rPr>
          <w:rFonts w:ascii="Helvetica" w:hAnsi="Helvetica"/>
        </w:rPr>
      </w:pPr>
      <w:hyperlink r:id="rId9" w:tgtFrame="_blank" w:history="1">
        <w:r w:rsidR="00165378" w:rsidRPr="00165378">
          <w:rPr>
            <w:rStyle w:val="Hyperlink"/>
            <w:rFonts w:ascii="Helvetica" w:hAnsi="Helvetica"/>
          </w:rPr>
          <w:t xml:space="preserve">National Institute of Allergy and Infectious </w:t>
        </w:r>
        <w:proofErr w:type="spellStart"/>
        <w:r w:rsidR="00165378" w:rsidRPr="00165378">
          <w:rPr>
            <w:rStyle w:val="Hyperlink"/>
            <w:rFonts w:ascii="Helvetica" w:hAnsi="Helvetica"/>
          </w:rPr>
          <w:t>DiseasesLinks</w:t>
        </w:r>
        <w:proofErr w:type="spellEnd"/>
        <w:r w:rsidR="00165378" w:rsidRPr="00165378">
          <w:rPr>
            <w:rStyle w:val="Hyperlink"/>
            <w:rFonts w:ascii="Helvetica" w:hAnsi="Helvetica"/>
          </w:rPr>
          <w:t xml:space="preserve"> to an external site.</w:t>
        </w:r>
      </w:hyperlink>
      <w:r w:rsidR="00165378" w:rsidRPr="00165378">
        <w:rPr>
          <w:rFonts w:ascii="Helvetica" w:hAnsi="Helvetica"/>
        </w:rPr>
        <w:t> (NIAID)</w:t>
      </w:r>
    </w:p>
    <w:p w14:paraId="65E75771" w14:textId="77777777" w:rsidR="00400F91" w:rsidRDefault="00165378" w:rsidP="00165378">
      <w:pPr>
        <w:rPr>
          <w:rFonts w:ascii="Helvetica" w:hAnsi="Helvetica"/>
        </w:rPr>
      </w:pPr>
      <w:r w:rsidRPr="00165378">
        <w:rPr>
          <w:rFonts w:ascii="Helvetica" w:hAnsi="Helvetica"/>
        </w:rPr>
        <w:t>In your comparison mention:</w:t>
      </w:r>
    </w:p>
    <w:p w14:paraId="5CCDE728" w14:textId="433F13CC" w:rsidR="002A30D2" w:rsidRDefault="00165378" w:rsidP="00165378">
      <w:pPr>
        <w:rPr>
          <w:rFonts w:ascii="Helvetica" w:hAnsi="Helvetica"/>
        </w:rPr>
      </w:pPr>
      <w:r w:rsidRPr="00165378">
        <w:rPr>
          <w:rFonts w:ascii="Helvetica" w:hAnsi="Helvetica"/>
        </w:rPr>
        <w:br/>
        <w:t>1)    Which site you prefer and why? (1 sentence)</w:t>
      </w:r>
    </w:p>
    <w:p w14:paraId="5F99758E" w14:textId="527EEAFE" w:rsidR="00FF3CC7" w:rsidRDefault="002A30D2" w:rsidP="00165378">
      <w:pPr>
        <w:rPr>
          <w:rFonts w:ascii="Helvetica" w:hAnsi="Helvetica"/>
        </w:rPr>
      </w:pPr>
      <w:r>
        <w:rPr>
          <w:rFonts w:ascii="Helvetica" w:hAnsi="Helvetica"/>
        </w:rPr>
        <w:t xml:space="preserve">I </w:t>
      </w:r>
      <w:r w:rsidR="00FF3CC7">
        <w:rPr>
          <w:rFonts w:ascii="Helvetica" w:hAnsi="Helvetica"/>
        </w:rPr>
        <w:t xml:space="preserve">find that </w:t>
      </w:r>
      <w:r>
        <w:rPr>
          <w:rFonts w:ascii="Helvetica" w:hAnsi="Helvetica"/>
        </w:rPr>
        <w:t>the NIAID</w:t>
      </w:r>
      <w:r w:rsidR="00FF3CC7">
        <w:rPr>
          <w:rFonts w:ascii="Helvetica" w:hAnsi="Helvetica"/>
        </w:rPr>
        <w:t xml:space="preserve">’s landing page offers clear and general information on </w:t>
      </w:r>
      <w:r w:rsidR="00780B35">
        <w:rPr>
          <w:rFonts w:ascii="Helvetica" w:hAnsi="Helvetica"/>
        </w:rPr>
        <w:t>the most common autoimmune diseases</w:t>
      </w:r>
      <w:r w:rsidR="00FF3CC7">
        <w:rPr>
          <w:rFonts w:ascii="Helvetica" w:hAnsi="Helvetica"/>
        </w:rPr>
        <w:t>, making it easier to navigate and find relevant content.</w:t>
      </w:r>
    </w:p>
    <w:p w14:paraId="4AA838AD" w14:textId="359192BB" w:rsidR="002A30D2" w:rsidRDefault="00FF3CC7" w:rsidP="00165378">
      <w:pPr>
        <w:rPr>
          <w:rFonts w:ascii="Helvetica" w:hAnsi="Helvetica"/>
        </w:rPr>
      </w:pPr>
      <w:r>
        <w:rPr>
          <w:rFonts w:ascii="Helvetica" w:hAnsi="Helvetica"/>
        </w:rPr>
        <w:t xml:space="preserve">For deeper understanding, it provides separate pages on each individual autoimmune </w:t>
      </w:r>
      <w:r w:rsidR="00D126C0">
        <w:rPr>
          <w:rFonts w:ascii="Helvetica" w:hAnsi="Helvetica"/>
        </w:rPr>
        <w:t>disease</w:t>
      </w:r>
      <w:r>
        <w:rPr>
          <w:rFonts w:ascii="Helvetica" w:hAnsi="Helvetica"/>
        </w:rPr>
        <w:t xml:space="preserve">. Additionally, NIAD’s website caters more towards </w:t>
      </w:r>
      <w:r w:rsidR="00400F91">
        <w:rPr>
          <w:rFonts w:ascii="Helvetica" w:hAnsi="Helvetica"/>
        </w:rPr>
        <w:t xml:space="preserve">researchers with </w:t>
      </w:r>
      <w:r>
        <w:rPr>
          <w:rFonts w:ascii="Helvetica" w:hAnsi="Helvetica"/>
        </w:rPr>
        <w:t xml:space="preserve">sections dedicated to </w:t>
      </w:r>
      <w:r w:rsidR="00400F91">
        <w:rPr>
          <w:rFonts w:ascii="Helvetica" w:hAnsi="Helvetica"/>
        </w:rPr>
        <w:t>“</w:t>
      </w:r>
      <w:r w:rsidR="0003041A">
        <w:rPr>
          <w:rFonts w:ascii="Helvetica" w:hAnsi="Helvetica"/>
        </w:rPr>
        <w:t>G</w:t>
      </w:r>
      <w:r w:rsidR="00400F91">
        <w:rPr>
          <w:rFonts w:ascii="Helvetica" w:hAnsi="Helvetica"/>
        </w:rPr>
        <w:t>rants &amp; funding”</w:t>
      </w:r>
      <w:r w:rsidR="00236A35">
        <w:rPr>
          <w:rFonts w:ascii="Helvetica" w:hAnsi="Helvetica"/>
        </w:rPr>
        <w:t xml:space="preserve">, </w:t>
      </w:r>
      <w:r w:rsidR="00400F91">
        <w:rPr>
          <w:rFonts w:ascii="Helvetica" w:hAnsi="Helvetica"/>
        </w:rPr>
        <w:t>“</w:t>
      </w:r>
      <w:proofErr w:type="spellStart"/>
      <w:r w:rsidR="00400F91">
        <w:rPr>
          <w:rFonts w:ascii="Helvetica" w:hAnsi="Helvetica"/>
        </w:rPr>
        <w:t>Labs@NIAMS</w:t>
      </w:r>
      <w:proofErr w:type="spellEnd"/>
      <w:r w:rsidR="00400F91">
        <w:rPr>
          <w:rFonts w:ascii="Helvetica" w:hAnsi="Helvetica"/>
        </w:rPr>
        <w:t>”</w:t>
      </w:r>
      <w:r w:rsidR="00236A35">
        <w:rPr>
          <w:rFonts w:ascii="Helvetica" w:hAnsi="Helvetica"/>
        </w:rPr>
        <w:t xml:space="preserve"> and clinical trials</w:t>
      </w:r>
      <w:r w:rsidR="00400F91">
        <w:rPr>
          <w:rFonts w:ascii="Helvetica" w:hAnsi="Helvetica"/>
        </w:rPr>
        <w:t>.</w:t>
      </w:r>
      <w:r w:rsidR="00400F91" w:rsidRPr="00165378">
        <w:rPr>
          <w:rFonts w:ascii="Helvetica" w:hAnsi="Helvetica"/>
        </w:rPr>
        <w:br/>
      </w:r>
    </w:p>
    <w:p w14:paraId="6FDB2CC7" w14:textId="4651C966" w:rsidR="002A30D2" w:rsidRDefault="00165378" w:rsidP="00165378">
      <w:pPr>
        <w:rPr>
          <w:rFonts w:ascii="Helvetica" w:hAnsi="Helvetica"/>
        </w:rPr>
      </w:pPr>
      <w:r w:rsidRPr="00165378">
        <w:rPr>
          <w:rFonts w:ascii="Helvetica" w:hAnsi="Helvetica"/>
        </w:rPr>
        <w:t xml:space="preserve">2)    Which site is better for the </w:t>
      </w:r>
      <w:proofErr w:type="gramStart"/>
      <w:r w:rsidRPr="00165378">
        <w:rPr>
          <w:rFonts w:ascii="Helvetica" w:hAnsi="Helvetica"/>
        </w:rPr>
        <w:t>general public</w:t>
      </w:r>
      <w:proofErr w:type="gramEnd"/>
      <w:r w:rsidRPr="00165378">
        <w:rPr>
          <w:rFonts w:ascii="Helvetica" w:hAnsi="Helvetica"/>
        </w:rPr>
        <w:t xml:space="preserve"> and why? (1 sentence)</w:t>
      </w:r>
    </w:p>
    <w:p w14:paraId="438F3BD6" w14:textId="34719D3E" w:rsidR="002A30D2" w:rsidRDefault="00780B35" w:rsidP="00165378">
      <w:pPr>
        <w:rPr>
          <w:rFonts w:ascii="Helvetica" w:hAnsi="Helvetica"/>
        </w:rPr>
      </w:pPr>
      <w:r>
        <w:rPr>
          <w:rFonts w:ascii="Helvetica" w:hAnsi="Helvetica"/>
        </w:rPr>
        <w:t xml:space="preserve">For </w:t>
      </w:r>
      <w:r w:rsidR="00DE5B90">
        <w:rPr>
          <w:rFonts w:ascii="Helvetica" w:hAnsi="Helvetica"/>
        </w:rPr>
        <w:t>public</w:t>
      </w:r>
      <w:r>
        <w:rPr>
          <w:rFonts w:ascii="Helvetica" w:hAnsi="Helvetica"/>
        </w:rPr>
        <w:t xml:space="preserve"> </w:t>
      </w:r>
      <w:r w:rsidR="00E35479">
        <w:rPr>
          <w:rFonts w:ascii="Helvetica" w:hAnsi="Helvetica"/>
        </w:rPr>
        <w:t>education</w:t>
      </w:r>
      <w:r>
        <w:rPr>
          <w:rFonts w:ascii="Helvetica" w:hAnsi="Helvetica"/>
        </w:rPr>
        <w:t xml:space="preserve">, NIAMS </w:t>
      </w:r>
      <w:r w:rsidR="00DE5B90">
        <w:rPr>
          <w:rFonts w:ascii="Helvetica" w:hAnsi="Helvetica"/>
        </w:rPr>
        <w:t xml:space="preserve">web site </w:t>
      </w:r>
      <w:r>
        <w:rPr>
          <w:rFonts w:ascii="Helvetica" w:hAnsi="Helvetica"/>
        </w:rPr>
        <w:t>is more relevant</w:t>
      </w:r>
      <w:r w:rsidR="00DE5B90">
        <w:rPr>
          <w:rFonts w:ascii="Helvetica" w:hAnsi="Helvetica"/>
        </w:rPr>
        <w:t>.</w:t>
      </w:r>
      <w:r>
        <w:rPr>
          <w:rFonts w:ascii="Helvetica" w:hAnsi="Helvetica"/>
        </w:rPr>
        <w:t xml:space="preserve"> </w:t>
      </w:r>
      <w:r w:rsidR="00DE5B90">
        <w:rPr>
          <w:rFonts w:ascii="Helvetica" w:hAnsi="Helvetica"/>
        </w:rPr>
        <w:t>I</w:t>
      </w:r>
      <w:r>
        <w:rPr>
          <w:rFonts w:ascii="Helvetica" w:hAnsi="Helvetica"/>
        </w:rPr>
        <w:t xml:space="preserve">t </w:t>
      </w:r>
      <w:r w:rsidR="00DE5B90">
        <w:rPr>
          <w:rFonts w:ascii="Helvetica" w:hAnsi="Helvetica"/>
        </w:rPr>
        <w:t>provides comprehensive information on</w:t>
      </w:r>
      <w:r>
        <w:rPr>
          <w:rFonts w:ascii="Helvetica" w:hAnsi="Helvetica"/>
        </w:rPr>
        <w:t xml:space="preserve"> food allergies </w:t>
      </w:r>
      <w:r w:rsidR="00DE5B90">
        <w:rPr>
          <w:rFonts w:ascii="Helvetica" w:hAnsi="Helvetica"/>
        </w:rPr>
        <w:t>including risk factors, diagnosis, and practical guidance for managing them in daily life. Access to r</w:t>
      </w:r>
      <w:r w:rsidR="000D661D">
        <w:rPr>
          <w:rFonts w:ascii="Helvetica" w:hAnsi="Helvetica"/>
        </w:rPr>
        <w:t xml:space="preserve">esearch information is </w:t>
      </w:r>
      <w:r w:rsidR="00DE5B90">
        <w:rPr>
          <w:rFonts w:ascii="Helvetica" w:hAnsi="Helvetica"/>
        </w:rPr>
        <w:t>consolidated under a single link.</w:t>
      </w:r>
    </w:p>
    <w:p w14:paraId="4282838A" w14:textId="719803EA" w:rsidR="00165378" w:rsidRPr="00165378" w:rsidRDefault="00165378" w:rsidP="00165378">
      <w:pPr>
        <w:rPr>
          <w:rFonts w:ascii="Helvetica" w:hAnsi="Helvetica"/>
        </w:rPr>
      </w:pPr>
      <w:r w:rsidRPr="00165378">
        <w:rPr>
          <w:rFonts w:ascii="Helvetica" w:hAnsi="Helvetica"/>
        </w:rPr>
        <w:br/>
        <w:t>3)    What is one way we can more effectively communicate scientific results with the public and inform about the importance of research? (1-2 sentences)</w:t>
      </w:r>
    </w:p>
    <w:p w14:paraId="3287A1F4" w14:textId="7A9A0866" w:rsidR="00811458" w:rsidRPr="00165378" w:rsidRDefault="00426231" w:rsidP="00165378">
      <w:pPr>
        <w:rPr>
          <w:rFonts w:ascii="Helvetica" w:hAnsi="Helvetica"/>
        </w:rPr>
      </w:pPr>
      <w:r>
        <w:rPr>
          <w:rFonts w:ascii="Helvetica" w:hAnsi="Helvetica"/>
        </w:rPr>
        <w:t>Usage of</w:t>
      </w:r>
      <w:r w:rsidR="006263BB">
        <w:rPr>
          <w:rFonts w:ascii="Helvetica" w:hAnsi="Helvetica"/>
        </w:rPr>
        <w:t xml:space="preserve"> social media such as X(twitter) is an efficient way to communicate scientific results with the public as it </w:t>
      </w:r>
      <w:r w:rsidR="00814B89">
        <w:rPr>
          <w:rFonts w:ascii="Helvetica" w:hAnsi="Helvetica"/>
        </w:rPr>
        <w:t>encourages</w:t>
      </w:r>
      <w:r w:rsidR="006263BB">
        <w:rPr>
          <w:rFonts w:ascii="Helvetica" w:hAnsi="Helvetica"/>
        </w:rPr>
        <w:t xml:space="preserve"> conciseness.</w:t>
      </w:r>
      <w:r>
        <w:rPr>
          <w:rFonts w:ascii="Helvetica" w:hAnsi="Helvetica"/>
        </w:rPr>
        <w:t xml:space="preserve"> Other ways to engage with the public consist in public talks (TED conferences), workshops</w:t>
      </w:r>
      <w:r w:rsidR="00510439">
        <w:rPr>
          <w:rFonts w:ascii="Helvetica" w:hAnsi="Helvetica"/>
        </w:rPr>
        <w:t>,</w:t>
      </w:r>
      <w:r>
        <w:rPr>
          <w:rFonts w:ascii="Helvetica" w:hAnsi="Helvetica"/>
        </w:rPr>
        <w:t xml:space="preserve"> interactive </w:t>
      </w:r>
      <w:r w:rsidR="00DE5B90">
        <w:rPr>
          <w:rFonts w:ascii="Helvetica" w:hAnsi="Helvetica"/>
        </w:rPr>
        <w:t>exhibits,</w:t>
      </w:r>
      <w:r>
        <w:rPr>
          <w:rFonts w:ascii="Helvetica" w:hAnsi="Helvetica"/>
        </w:rPr>
        <w:t xml:space="preserve"> scientific articles in major medias such New York Times, with visuals like charts, infographics and videos</w:t>
      </w:r>
      <w:r w:rsidR="00510439">
        <w:rPr>
          <w:rFonts w:ascii="Helvetica" w:hAnsi="Helvetica"/>
        </w:rPr>
        <w:t>, or scientific documentaries on major streaming services.</w:t>
      </w:r>
    </w:p>
    <w:p w14:paraId="78A02ED1" w14:textId="4A97388B" w:rsidR="00E55CB2" w:rsidRPr="00535C1F" w:rsidRDefault="00E55CB2" w:rsidP="001D0BEF">
      <w:pPr>
        <w:pStyle w:val="ListParagraph"/>
        <w:rPr>
          <w:rFonts w:ascii="Helvetica" w:hAnsi="Helvetica"/>
        </w:rPr>
      </w:pPr>
    </w:p>
    <w:sectPr w:rsidR="00E55CB2" w:rsidRPr="00535C1F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C14E9" w14:textId="77777777" w:rsidR="00094596" w:rsidRDefault="00094596" w:rsidP="00E42CFE">
      <w:r>
        <w:separator/>
      </w:r>
    </w:p>
  </w:endnote>
  <w:endnote w:type="continuationSeparator" w:id="0">
    <w:p w14:paraId="73CCBDA5" w14:textId="77777777" w:rsidR="00094596" w:rsidRDefault="00094596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6941B" w14:textId="77777777" w:rsidR="00094596" w:rsidRDefault="00094596" w:rsidP="00E42CFE">
      <w:r>
        <w:separator/>
      </w:r>
    </w:p>
  </w:footnote>
  <w:footnote w:type="continuationSeparator" w:id="0">
    <w:p w14:paraId="34AD2FCF" w14:textId="77777777" w:rsidR="00094596" w:rsidRDefault="00094596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3317400">
    <w:abstractNumId w:val="23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18"/>
  </w:num>
  <w:num w:numId="5" w16cid:durableId="1344013940">
    <w:abstractNumId w:val="14"/>
  </w:num>
  <w:num w:numId="6" w16cid:durableId="395012634">
    <w:abstractNumId w:val="25"/>
  </w:num>
  <w:num w:numId="7" w16cid:durableId="951326616">
    <w:abstractNumId w:val="13"/>
  </w:num>
  <w:num w:numId="8" w16cid:durableId="1233931840">
    <w:abstractNumId w:val="17"/>
  </w:num>
  <w:num w:numId="9" w16cid:durableId="1250965529">
    <w:abstractNumId w:val="7"/>
  </w:num>
  <w:num w:numId="10" w16cid:durableId="1694191537">
    <w:abstractNumId w:val="28"/>
  </w:num>
  <w:num w:numId="11" w16cid:durableId="1918443478">
    <w:abstractNumId w:val="26"/>
  </w:num>
  <w:num w:numId="12" w16cid:durableId="1037698301">
    <w:abstractNumId w:val="0"/>
  </w:num>
  <w:num w:numId="13" w16cid:durableId="491330979">
    <w:abstractNumId w:val="15"/>
  </w:num>
  <w:num w:numId="14" w16cid:durableId="441919138">
    <w:abstractNumId w:val="27"/>
  </w:num>
  <w:num w:numId="15" w16cid:durableId="179510703">
    <w:abstractNumId w:val="1"/>
  </w:num>
  <w:num w:numId="16" w16cid:durableId="638533165">
    <w:abstractNumId w:val="10"/>
  </w:num>
  <w:num w:numId="17" w16cid:durableId="1919047837">
    <w:abstractNumId w:val="8"/>
  </w:num>
  <w:num w:numId="18" w16cid:durableId="1672833298">
    <w:abstractNumId w:val="3"/>
  </w:num>
  <w:num w:numId="19" w16cid:durableId="589779244">
    <w:abstractNumId w:val="24"/>
  </w:num>
  <w:num w:numId="20" w16cid:durableId="1678187624">
    <w:abstractNumId w:val="5"/>
  </w:num>
  <w:num w:numId="21" w16cid:durableId="1212107984">
    <w:abstractNumId w:val="16"/>
  </w:num>
  <w:num w:numId="22" w16cid:durableId="754784430">
    <w:abstractNumId w:val="19"/>
  </w:num>
  <w:num w:numId="23" w16cid:durableId="284703170">
    <w:abstractNumId w:val="12"/>
  </w:num>
  <w:num w:numId="24" w16cid:durableId="67776856">
    <w:abstractNumId w:val="20"/>
  </w:num>
  <w:num w:numId="25" w16cid:durableId="1969775875">
    <w:abstractNumId w:val="6"/>
  </w:num>
  <w:num w:numId="26" w16cid:durableId="392775139">
    <w:abstractNumId w:val="11"/>
  </w:num>
  <w:num w:numId="27" w16cid:durableId="1359968157">
    <w:abstractNumId w:val="9"/>
  </w:num>
  <w:num w:numId="28" w16cid:durableId="2093818591">
    <w:abstractNumId w:val="22"/>
  </w:num>
  <w:num w:numId="29" w16cid:durableId="117691866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16669"/>
    <w:rsid w:val="00017CFD"/>
    <w:rsid w:val="00025650"/>
    <w:rsid w:val="00025E26"/>
    <w:rsid w:val="0003041A"/>
    <w:rsid w:val="00043ADE"/>
    <w:rsid w:val="00043D15"/>
    <w:rsid w:val="000514BB"/>
    <w:rsid w:val="0006101B"/>
    <w:rsid w:val="000655E9"/>
    <w:rsid w:val="000748F9"/>
    <w:rsid w:val="000876CD"/>
    <w:rsid w:val="00090441"/>
    <w:rsid w:val="00094596"/>
    <w:rsid w:val="000949F0"/>
    <w:rsid w:val="000A1924"/>
    <w:rsid w:val="000B221B"/>
    <w:rsid w:val="000B719B"/>
    <w:rsid w:val="000D1E31"/>
    <w:rsid w:val="000D44AA"/>
    <w:rsid w:val="000D661D"/>
    <w:rsid w:val="000E107C"/>
    <w:rsid w:val="000F0326"/>
    <w:rsid w:val="000F686D"/>
    <w:rsid w:val="00110EB9"/>
    <w:rsid w:val="00111086"/>
    <w:rsid w:val="00120BC6"/>
    <w:rsid w:val="00132ABD"/>
    <w:rsid w:val="00141D88"/>
    <w:rsid w:val="00165378"/>
    <w:rsid w:val="00166A2D"/>
    <w:rsid w:val="0017476B"/>
    <w:rsid w:val="00174FEA"/>
    <w:rsid w:val="00187EBB"/>
    <w:rsid w:val="001A59A3"/>
    <w:rsid w:val="001A6BEA"/>
    <w:rsid w:val="001B223D"/>
    <w:rsid w:val="001C12C7"/>
    <w:rsid w:val="001C621D"/>
    <w:rsid w:val="001C685D"/>
    <w:rsid w:val="001D0BEF"/>
    <w:rsid w:val="001D0EEA"/>
    <w:rsid w:val="001D4905"/>
    <w:rsid w:val="001D4FC8"/>
    <w:rsid w:val="001F6D33"/>
    <w:rsid w:val="00227B94"/>
    <w:rsid w:val="0023008A"/>
    <w:rsid w:val="00236A35"/>
    <w:rsid w:val="00243F65"/>
    <w:rsid w:val="00261093"/>
    <w:rsid w:val="00262B5B"/>
    <w:rsid w:val="002644CB"/>
    <w:rsid w:val="00286A5C"/>
    <w:rsid w:val="0029395D"/>
    <w:rsid w:val="00295929"/>
    <w:rsid w:val="00296125"/>
    <w:rsid w:val="002A30D2"/>
    <w:rsid w:val="002A4992"/>
    <w:rsid w:val="002C0265"/>
    <w:rsid w:val="002C20D7"/>
    <w:rsid w:val="002C6A0B"/>
    <w:rsid w:val="002D6025"/>
    <w:rsid w:val="002D7C14"/>
    <w:rsid w:val="002F2879"/>
    <w:rsid w:val="002F484B"/>
    <w:rsid w:val="003025F1"/>
    <w:rsid w:val="00302C00"/>
    <w:rsid w:val="00303219"/>
    <w:rsid w:val="00307030"/>
    <w:rsid w:val="003070A2"/>
    <w:rsid w:val="00335736"/>
    <w:rsid w:val="00357A27"/>
    <w:rsid w:val="0036421C"/>
    <w:rsid w:val="00372100"/>
    <w:rsid w:val="003735ED"/>
    <w:rsid w:val="0038305D"/>
    <w:rsid w:val="00387DF5"/>
    <w:rsid w:val="00391AF1"/>
    <w:rsid w:val="00392527"/>
    <w:rsid w:val="003937C6"/>
    <w:rsid w:val="003A2E9B"/>
    <w:rsid w:val="003A56D6"/>
    <w:rsid w:val="003B08B6"/>
    <w:rsid w:val="003C4B72"/>
    <w:rsid w:val="003C7D09"/>
    <w:rsid w:val="003D2AFF"/>
    <w:rsid w:val="003E505E"/>
    <w:rsid w:val="003E5D1F"/>
    <w:rsid w:val="003F5071"/>
    <w:rsid w:val="00400F91"/>
    <w:rsid w:val="00403579"/>
    <w:rsid w:val="00407547"/>
    <w:rsid w:val="00413DF3"/>
    <w:rsid w:val="004150DD"/>
    <w:rsid w:val="00415425"/>
    <w:rsid w:val="00426231"/>
    <w:rsid w:val="0043136B"/>
    <w:rsid w:val="004340A2"/>
    <w:rsid w:val="0045293B"/>
    <w:rsid w:val="00464257"/>
    <w:rsid w:val="00491ED1"/>
    <w:rsid w:val="004A0F10"/>
    <w:rsid w:val="004A1E5E"/>
    <w:rsid w:val="004B0D0D"/>
    <w:rsid w:val="004B51F5"/>
    <w:rsid w:val="004C608C"/>
    <w:rsid w:val="004C6778"/>
    <w:rsid w:val="004C6E3C"/>
    <w:rsid w:val="004D0E7E"/>
    <w:rsid w:val="004D576B"/>
    <w:rsid w:val="004E1124"/>
    <w:rsid w:val="004E2856"/>
    <w:rsid w:val="004F7928"/>
    <w:rsid w:val="00505D96"/>
    <w:rsid w:val="00507144"/>
    <w:rsid w:val="00510439"/>
    <w:rsid w:val="00512F33"/>
    <w:rsid w:val="00535C1F"/>
    <w:rsid w:val="00542E79"/>
    <w:rsid w:val="0054640B"/>
    <w:rsid w:val="00567CC8"/>
    <w:rsid w:val="00590979"/>
    <w:rsid w:val="00597BD8"/>
    <w:rsid w:val="005B2CFE"/>
    <w:rsid w:val="005B4F90"/>
    <w:rsid w:val="005B57C7"/>
    <w:rsid w:val="005B6968"/>
    <w:rsid w:val="005C04A6"/>
    <w:rsid w:val="005D3DEF"/>
    <w:rsid w:val="005F2F4A"/>
    <w:rsid w:val="006024D2"/>
    <w:rsid w:val="00602785"/>
    <w:rsid w:val="0061398F"/>
    <w:rsid w:val="00621A1A"/>
    <w:rsid w:val="006263BB"/>
    <w:rsid w:val="00626ACA"/>
    <w:rsid w:val="00640213"/>
    <w:rsid w:val="00643D53"/>
    <w:rsid w:val="0064606E"/>
    <w:rsid w:val="0067230C"/>
    <w:rsid w:val="0068568B"/>
    <w:rsid w:val="00690ADF"/>
    <w:rsid w:val="006943F9"/>
    <w:rsid w:val="006B62B1"/>
    <w:rsid w:val="006B6D40"/>
    <w:rsid w:val="006B7BBA"/>
    <w:rsid w:val="006C6B6D"/>
    <w:rsid w:val="006E1EB8"/>
    <w:rsid w:val="006E5035"/>
    <w:rsid w:val="006E7BA6"/>
    <w:rsid w:val="007026E8"/>
    <w:rsid w:val="00713814"/>
    <w:rsid w:val="007161A1"/>
    <w:rsid w:val="00723DE9"/>
    <w:rsid w:val="00730C33"/>
    <w:rsid w:val="00741955"/>
    <w:rsid w:val="00742FD5"/>
    <w:rsid w:val="00744221"/>
    <w:rsid w:val="00765819"/>
    <w:rsid w:val="007805A2"/>
    <w:rsid w:val="007807F7"/>
    <w:rsid w:val="00780B35"/>
    <w:rsid w:val="00787393"/>
    <w:rsid w:val="00792BE3"/>
    <w:rsid w:val="007B6931"/>
    <w:rsid w:val="007D32E7"/>
    <w:rsid w:val="007D3A23"/>
    <w:rsid w:val="007E06DF"/>
    <w:rsid w:val="007E0B70"/>
    <w:rsid w:val="007E6B04"/>
    <w:rsid w:val="00803BE6"/>
    <w:rsid w:val="00803C01"/>
    <w:rsid w:val="00811458"/>
    <w:rsid w:val="00814B89"/>
    <w:rsid w:val="00816671"/>
    <w:rsid w:val="0082693A"/>
    <w:rsid w:val="00833BCB"/>
    <w:rsid w:val="0083605E"/>
    <w:rsid w:val="00843A97"/>
    <w:rsid w:val="008604E7"/>
    <w:rsid w:val="008619C2"/>
    <w:rsid w:val="00863058"/>
    <w:rsid w:val="008732BD"/>
    <w:rsid w:val="00877C3B"/>
    <w:rsid w:val="00882430"/>
    <w:rsid w:val="00897FBA"/>
    <w:rsid w:val="008A158C"/>
    <w:rsid w:val="008A3E65"/>
    <w:rsid w:val="008A70C0"/>
    <w:rsid w:val="008B4C22"/>
    <w:rsid w:val="008C7E60"/>
    <w:rsid w:val="008D0EB9"/>
    <w:rsid w:val="008E01F0"/>
    <w:rsid w:val="00921E86"/>
    <w:rsid w:val="009241B1"/>
    <w:rsid w:val="00926388"/>
    <w:rsid w:val="00950C78"/>
    <w:rsid w:val="00962A5F"/>
    <w:rsid w:val="00975BAB"/>
    <w:rsid w:val="00984A72"/>
    <w:rsid w:val="00991B02"/>
    <w:rsid w:val="009A1714"/>
    <w:rsid w:val="009A56F4"/>
    <w:rsid w:val="009C44C0"/>
    <w:rsid w:val="009C7403"/>
    <w:rsid w:val="009C76D3"/>
    <w:rsid w:val="009D52CD"/>
    <w:rsid w:val="009E5D54"/>
    <w:rsid w:val="009F2A42"/>
    <w:rsid w:val="00A01993"/>
    <w:rsid w:val="00A05B36"/>
    <w:rsid w:val="00A06BC4"/>
    <w:rsid w:val="00A15E8F"/>
    <w:rsid w:val="00A301FA"/>
    <w:rsid w:val="00A40D69"/>
    <w:rsid w:val="00A461CB"/>
    <w:rsid w:val="00A5276E"/>
    <w:rsid w:val="00A55120"/>
    <w:rsid w:val="00A5564A"/>
    <w:rsid w:val="00A57AC8"/>
    <w:rsid w:val="00A65F76"/>
    <w:rsid w:val="00A717C4"/>
    <w:rsid w:val="00A75688"/>
    <w:rsid w:val="00A90293"/>
    <w:rsid w:val="00A97A17"/>
    <w:rsid w:val="00AB54A9"/>
    <w:rsid w:val="00AB60FF"/>
    <w:rsid w:val="00AC0C49"/>
    <w:rsid w:val="00AC4198"/>
    <w:rsid w:val="00AC475D"/>
    <w:rsid w:val="00AD0F0C"/>
    <w:rsid w:val="00AD5FBC"/>
    <w:rsid w:val="00AE1D53"/>
    <w:rsid w:val="00AE76C0"/>
    <w:rsid w:val="00AF2407"/>
    <w:rsid w:val="00B0075D"/>
    <w:rsid w:val="00B01505"/>
    <w:rsid w:val="00B13D46"/>
    <w:rsid w:val="00B14DF7"/>
    <w:rsid w:val="00B366C9"/>
    <w:rsid w:val="00B4313B"/>
    <w:rsid w:val="00B44BF1"/>
    <w:rsid w:val="00B65301"/>
    <w:rsid w:val="00B67D43"/>
    <w:rsid w:val="00B70D36"/>
    <w:rsid w:val="00B71467"/>
    <w:rsid w:val="00B71E6C"/>
    <w:rsid w:val="00B82442"/>
    <w:rsid w:val="00BA200D"/>
    <w:rsid w:val="00BD4A81"/>
    <w:rsid w:val="00BE7503"/>
    <w:rsid w:val="00BE7AB9"/>
    <w:rsid w:val="00BF158A"/>
    <w:rsid w:val="00BF398C"/>
    <w:rsid w:val="00C33492"/>
    <w:rsid w:val="00C76EE8"/>
    <w:rsid w:val="00C82255"/>
    <w:rsid w:val="00C97FAE"/>
    <w:rsid w:val="00CA0B9A"/>
    <w:rsid w:val="00CB3CDC"/>
    <w:rsid w:val="00CC2400"/>
    <w:rsid w:val="00CD26E1"/>
    <w:rsid w:val="00CD527E"/>
    <w:rsid w:val="00CE7E7F"/>
    <w:rsid w:val="00CF0B99"/>
    <w:rsid w:val="00CF1B56"/>
    <w:rsid w:val="00CF49E8"/>
    <w:rsid w:val="00D126C0"/>
    <w:rsid w:val="00D27554"/>
    <w:rsid w:val="00D32306"/>
    <w:rsid w:val="00D32CCF"/>
    <w:rsid w:val="00D3555A"/>
    <w:rsid w:val="00D36945"/>
    <w:rsid w:val="00D37277"/>
    <w:rsid w:val="00D443A7"/>
    <w:rsid w:val="00D468F9"/>
    <w:rsid w:val="00D5761F"/>
    <w:rsid w:val="00D66CB6"/>
    <w:rsid w:val="00D66DDF"/>
    <w:rsid w:val="00D740EA"/>
    <w:rsid w:val="00D81C26"/>
    <w:rsid w:val="00D81D05"/>
    <w:rsid w:val="00D86927"/>
    <w:rsid w:val="00D86B25"/>
    <w:rsid w:val="00DB1171"/>
    <w:rsid w:val="00DC7FF9"/>
    <w:rsid w:val="00DD1D62"/>
    <w:rsid w:val="00DE3936"/>
    <w:rsid w:val="00DE4AA4"/>
    <w:rsid w:val="00DE5B90"/>
    <w:rsid w:val="00DE658B"/>
    <w:rsid w:val="00DF631E"/>
    <w:rsid w:val="00E101D6"/>
    <w:rsid w:val="00E13E2F"/>
    <w:rsid w:val="00E257B3"/>
    <w:rsid w:val="00E31971"/>
    <w:rsid w:val="00E35479"/>
    <w:rsid w:val="00E40EDD"/>
    <w:rsid w:val="00E42CFE"/>
    <w:rsid w:val="00E460CC"/>
    <w:rsid w:val="00E54A0B"/>
    <w:rsid w:val="00E55CB2"/>
    <w:rsid w:val="00E677BC"/>
    <w:rsid w:val="00E67FA9"/>
    <w:rsid w:val="00E71897"/>
    <w:rsid w:val="00E75658"/>
    <w:rsid w:val="00E766E1"/>
    <w:rsid w:val="00E80859"/>
    <w:rsid w:val="00E8508B"/>
    <w:rsid w:val="00E87A9A"/>
    <w:rsid w:val="00E90A08"/>
    <w:rsid w:val="00E94BF1"/>
    <w:rsid w:val="00E96047"/>
    <w:rsid w:val="00EB6D3B"/>
    <w:rsid w:val="00EC7113"/>
    <w:rsid w:val="00ED55FD"/>
    <w:rsid w:val="00ED6335"/>
    <w:rsid w:val="00EE6A51"/>
    <w:rsid w:val="00EE7AED"/>
    <w:rsid w:val="00EF5D53"/>
    <w:rsid w:val="00F0622B"/>
    <w:rsid w:val="00F622BA"/>
    <w:rsid w:val="00F62EAB"/>
    <w:rsid w:val="00F80280"/>
    <w:rsid w:val="00F863F0"/>
    <w:rsid w:val="00FA2215"/>
    <w:rsid w:val="00FB12EC"/>
    <w:rsid w:val="00FB18AF"/>
    <w:rsid w:val="00FB6FBA"/>
    <w:rsid w:val="00FD4A07"/>
    <w:rsid w:val="00FE067C"/>
    <w:rsid w:val="00FE098A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ams.nih.gov/health-topics/autoimmune-diseas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niaid.nih.gov/diseases-conditions/food-aller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4</cp:revision>
  <cp:lastPrinted>2024-02-08T22:47:00Z</cp:lastPrinted>
  <dcterms:created xsi:type="dcterms:W3CDTF">2024-02-08T22:47:00Z</dcterms:created>
  <dcterms:modified xsi:type="dcterms:W3CDTF">2024-02-10T01:15:00Z</dcterms:modified>
</cp:coreProperties>
</file>