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C44D" w14:textId="77777777" w:rsidR="002D2A44" w:rsidRDefault="002D2A44" w:rsidP="002D2A44">
      <w:pPr>
        <w:rPr>
          <w:rFonts w:ascii="Helvetica" w:hAnsi="Helvetica"/>
        </w:rPr>
      </w:pPr>
      <w:r w:rsidRPr="002D2A44">
        <w:rPr>
          <w:rFonts w:ascii="Helvetica" w:hAnsi="Helvetica"/>
        </w:rPr>
        <w:t xml:space="preserve">Mouse models remain the most effective preclinical model for studying cancer immunology and immunotherapy. However, there are major disadvantages to mouse models, and it has been found that they often do not accurately replicate the complex immune interactions and responses in humans. </w:t>
      </w:r>
    </w:p>
    <w:p w14:paraId="5C868AAA" w14:textId="6C7E0445" w:rsidR="002D2A44" w:rsidRPr="002D2A44" w:rsidRDefault="002D2A44" w:rsidP="002D2A44">
      <w:pPr>
        <w:rPr>
          <w:rFonts w:ascii="Helvetica" w:hAnsi="Helvetica"/>
        </w:rPr>
      </w:pPr>
      <w:r w:rsidRPr="002D2A44">
        <w:rPr>
          <w:rFonts w:ascii="Helvetica" w:hAnsi="Helvetica"/>
        </w:rPr>
        <w:t>Do some research and discuss at least one advantage and one limitation of mouse models in the field of cancer immunotherapy research. Suggest a way that mouse models could be improved or discuss an alternative preclinical model.</w:t>
      </w:r>
    </w:p>
    <w:p w14:paraId="25B4E6AF" w14:textId="77777777" w:rsidR="009F7716" w:rsidRDefault="009F7716" w:rsidP="002D2A44">
      <w:pPr>
        <w:rPr>
          <w:rFonts w:ascii="Helvetica" w:hAnsi="Helvetica"/>
        </w:rPr>
      </w:pPr>
    </w:p>
    <w:p w14:paraId="063AF580" w14:textId="791E0AA1" w:rsidR="009F7716" w:rsidRDefault="009F7716" w:rsidP="002D2A44">
      <w:pPr>
        <w:rPr>
          <w:rFonts w:ascii="Helvetica" w:hAnsi="Helvetica"/>
        </w:rPr>
      </w:pPr>
      <w:r>
        <w:rPr>
          <w:rFonts w:ascii="Helvetica" w:hAnsi="Helvetica"/>
        </w:rPr>
        <w:t xml:space="preserve">According to a review published recently in </w:t>
      </w:r>
      <w:proofErr w:type="spellStart"/>
      <w:r>
        <w:rPr>
          <w:rFonts w:ascii="Helvetica" w:hAnsi="Helvetica"/>
        </w:rPr>
        <w:t>CellPress</w:t>
      </w:r>
      <w:proofErr w:type="spellEnd"/>
      <w:r w:rsidR="007379D3">
        <w:rPr>
          <w:rFonts w:ascii="Helvetica" w:hAnsi="Helvetica"/>
        </w:rPr>
        <w:t xml:space="preserve"> </w:t>
      </w:r>
      <w:sdt>
        <w:sdtPr>
          <w:rPr>
            <w:rFonts w:ascii="Helvetica" w:hAnsi="Helvetica"/>
          </w:rPr>
          <w:alias w:val="SmartCite Citation"/>
          <w:tag w:val="ce22528b-be9e-4e42-9171-10fd25b6886e:38611297-59b8-4484-b41d-b5ac4d00815f+"/>
          <w:id w:val="2019658671"/>
          <w:placeholder>
            <w:docPart w:val="48F5516092936E40A72B82BEE64156CF"/>
          </w:placeholder>
        </w:sdtPr>
        <w:sdtContent>
          <w:r w:rsidR="00AE628C" w:rsidRPr="00AE628C">
            <w:rPr>
              <w:rFonts w:ascii="Helvetica" w:hAnsi="Helvetica"/>
            </w:rPr>
            <w:t>[1]</w:t>
          </w:r>
        </w:sdtContent>
      </w:sdt>
      <w:r>
        <w:rPr>
          <w:rFonts w:ascii="Helvetica" w:hAnsi="Helvetica"/>
        </w:rPr>
        <w:t xml:space="preserve">, for each </w:t>
      </w:r>
      <w:r w:rsidR="00494858">
        <w:rPr>
          <w:rFonts w:ascii="Helvetica" w:hAnsi="Helvetica"/>
        </w:rPr>
        <w:t>benefit</w:t>
      </w:r>
      <w:r>
        <w:rPr>
          <w:rFonts w:ascii="Helvetica" w:hAnsi="Helvetica"/>
        </w:rPr>
        <w:t xml:space="preserve"> in using a mouse model there are limitations</w:t>
      </w:r>
      <w:r w:rsidR="000362E8">
        <w:rPr>
          <w:rFonts w:ascii="Helvetica" w:hAnsi="Helvetica"/>
        </w:rPr>
        <w:t>, including</w:t>
      </w:r>
      <w:r>
        <w:rPr>
          <w:rFonts w:ascii="Helvetica" w:hAnsi="Helvetica"/>
        </w:rPr>
        <w:t>:</w:t>
      </w:r>
    </w:p>
    <w:p w14:paraId="3A02AA33" w14:textId="7BF2339A" w:rsidR="006B4ACD" w:rsidRDefault="006B4ACD" w:rsidP="00494858">
      <w:pPr>
        <w:pStyle w:val="ListParagraph"/>
        <w:numPr>
          <w:ilvl w:val="0"/>
          <w:numId w:val="31"/>
        </w:numPr>
        <w:rPr>
          <w:rFonts w:ascii="Helvetica" w:hAnsi="Helvetica"/>
        </w:rPr>
      </w:pPr>
      <w:r>
        <w:rPr>
          <w:rFonts w:ascii="Helvetica" w:hAnsi="Helvetica"/>
        </w:rPr>
        <w:t xml:space="preserve">Mouse models can help to </w:t>
      </w:r>
      <w:r w:rsidRPr="00494858">
        <w:rPr>
          <w:rFonts w:ascii="Helvetica" w:hAnsi="Helvetica"/>
        </w:rPr>
        <w:t>identify</w:t>
      </w:r>
      <w:r w:rsidR="009F7716" w:rsidRPr="00494858">
        <w:rPr>
          <w:rFonts w:ascii="Helvetica" w:hAnsi="Helvetica"/>
        </w:rPr>
        <w:t xml:space="preserve"> genes involved in tumor initiation and progression</w:t>
      </w:r>
      <w:r>
        <w:rPr>
          <w:rFonts w:ascii="Helvetica" w:hAnsi="Helvetica"/>
        </w:rPr>
        <w:t xml:space="preserve">. However, </w:t>
      </w:r>
      <w:r w:rsidR="009F7716" w:rsidRPr="00494858">
        <w:rPr>
          <w:rFonts w:ascii="Helvetica" w:hAnsi="Helvetica"/>
        </w:rPr>
        <w:t xml:space="preserve">tumor genotypes </w:t>
      </w:r>
      <w:r>
        <w:rPr>
          <w:rFonts w:ascii="Helvetica" w:hAnsi="Helvetica"/>
        </w:rPr>
        <w:t>in mice may not always mimic those found in human</w:t>
      </w:r>
      <w:r w:rsidR="007B4B6E">
        <w:rPr>
          <w:rFonts w:ascii="Helvetica" w:hAnsi="Helvetica"/>
        </w:rPr>
        <w:t>.</w:t>
      </w:r>
    </w:p>
    <w:p w14:paraId="78A02ED1" w14:textId="2FCF707B" w:rsidR="00E55CB2" w:rsidRDefault="007B4B6E" w:rsidP="00494858">
      <w:pPr>
        <w:pStyle w:val="ListParagraph"/>
        <w:numPr>
          <w:ilvl w:val="0"/>
          <w:numId w:val="31"/>
        </w:numPr>
        <w:rPr>
          <w:rFonts w:ascii="Helvetica" w:hAnsi="Helvetica"/>
        </w:rPr>
      </w:pPr>
      <w:r>
        <w:rPr>
          <w:rFonts w:ascii="Helvetica" w:hAnsi="Helvetica"/>
        </w:rPr>
        <w:t xml:space="preserve">Mouse models can help to </w:t>
      </w:r>
      <w:r w:rsidR="00744A29">
        <w:rPr>
          <w:rFonts w:ascii="Helvetica" w:hAnsi="Helvetica"/>
        </w:rPr>
        <w:t xml:space="preserve">assess tumor response </w:t>
      </w:r>
      <w:r>
        <w:rPr>
          <w:rFonts w:ascii="Helvetica" w:hAnsi="Helvetica"/>
        </w:rPr>
        <w:t xml:space="preserve">to drugs. However, the response observed in mice may not always directly translate to how </w:t>
      </w:r>
      <w:r w:rsidR="00744A29">
        <w:rPr>
          <w:rFonts w:ascii="Helvetica" w:hAnsi="Helvetica"/>
        </w:rPr>
        <w:t xml:space="preserve">human </w:t>
      </w:r>
      <w:r w:rsidR="00EF442A">
        <w:rPr>
          <w:rFonts w:ascii="Helvetica" w:hAnsi="Helvetica"/>
        </w:rPr>
        <w:t>tumor</w:t>
      </w:r>
      <w:r>
        <w:rPr>
          <w:rFonts w:ascii="Helvetica" w:hAnsi="Helvetica"/>
        </w:rPr>
        <w:t xml:space="preserve"> would respond</w:t>
      </w:r>
      <w:r w:rsidR="00EF442A">
        <w:rPr>
          <w:rFonts w:ascii="Helvetica" w:hAnsi="Helvetica"/>
        </w:rPr>
        <w:t>.</w:t>
      </w:r>
    </w:p>
    <w:p w14:paraId="1C61E3B2" w14:textId="7BA32B2F" w:rsidR="00EF442A" w:rsidRDefault="007B4B6E" w:rsidP="00494858">
      <w:pPr>
        <w:pStyle w:val="ListParagraph"/>
        <w:numPr>
          <w:ilvl w:val="0"/>
          <w:numId w:val="31"/>
        </w:numPr>
        <w:rPr>
          <w:rFonts w:ascii="Helvetica" w:hAnsi="Helvetica"/>
        </w:rPr>
      </w:pPr>
      <w:r>
        <w:rPr>
          <w:rFonts w:ascii="Helvetica" w:hAnsi="Helvetica"/>
        </w:rPr>
        <w:t xml:space="preserve">Mouse </w:t>
      </w:r>
      <w:r w:rsidR="00EF442A">
        <w:rPr>
          <w:rFonts w:ascii="Helvetica" w:hAnsi="Helvetica"/>
        </w:rPr>
        <w:t>model</w:t>
      </w:r>
      <w:r>
        <w:rPr>
          <w:rFonts w:ascii="Helvetica" w:hAnsi="Helvetica"/>
        </w:rPr>
        <w:t xml:space="preserve">s are generally </w:t>
      </w:r>
      <w:r w:rsidR="004B51E4">
        <w:rPr>
          <w:rFonts w:ascii="Helvetica" w:hAnsi="Helvetica"/>
        </w:rPr>
        <w:t>inexpensive,</w:t>
      </w:r>
      <w:r w:rsidR="00EF442A">
        <w:rPr>
          <w:rFonts w:ascii="Helvetica" w:hAnsi="Helvetica"/>
        </w:rPr>
        <w:t xml:space="preserve"> but tumors</w:t>
      </w:r>
      <w:r w:rsidR="00AD6D00">
        <w:rPr>
          <w:rFonts w:ascii="Helvetica" w:hAnsi="Helvetica"/>
        </w:rPr>
        <w:t xml:space="preserve"> in mice</w:t>
      </w:r>
      <w:r w:rsidR="00EF442A">
        <w:rPr>
          <w:rFonts w:ascii="Helvetica" w:hAnsi="Helvetica"/>
        </w:rPr>
        <w:t xml:space="preserve"> </w:t>
      </w:r>
      <w:r w:rsidR="00AD6D00">
        <w:rPr>
          <w:rFonts w:ascii="Helvetica" w:hAnsi="Helvetica"/>
        </w:rPr>
        <w:t xml:space="preserve">may </w:t>
      </w:r>
      <w:r w:rsidR="00EF442A">
        <w:rPr>
          <w:rFonts w:ascii="Helvetica" w:hAnsi="Helvetica"/>
        </w:rPr>
        <w:t xml:space="preserve">take </w:t>
      </w:r>
      <w:r w:rsidR="004B51E4">
        <w:rPr>
          <w:rFonts w:ascii="Helvetica" w:hAnsi="Helvetica"/>
        </w:rPr>
        <w:t xml:space="preserve">a </w:t>
      </w:r>
      <w:r w:rsidR="00494858">
        <w:rPr>
          <w:rFonts w:ascii="Helvetica" w:hAnsi="Helvetica"/>
        </w:rPr>
        <w:t>long</w:t>
      </w:r>
      <w:r w:rsidR="00EF442A">
        <w:rPr>
          <w:rFonts w:ascii="Helvetica" w:hAnsi="Helvetica"/>
        </w:rPr>
        <w:t xml:space="preserve"> time to develop</w:t>
      </w:r>
      <w:r w:rsidR="00494858">
        <w:rPr>
          <w:rFonts w:ascii="Helvetica" w:hAnsi="Helvetica"/>
        </w:rPr>
        <w:t>.</w:t>
      </w:r>
    </w:p>
    <w:p w14:paraId="1C4ED3A9" w14:textId="18484DED" w:rsidR="004B51E4" w:rsidRDefault="004B51E4" w:rsidP="00494858">
      <w:pPr>
        <w:pStyle w:val="ListParagraph"/>
        <w:numPr>
          <w:ilvl w:val="0"/>
          <w:numId w:val="31"/>
        </w:numPr>
        <w:rPr>
          <w:rFonts w:ascii="Helvetica" w:hAnsi="Helvetica"/>
        </w:rPr>
      </w:pPr>
      <w:r>
        <w:rPr>
          <w:rFonts w:ascii="Helvetica" w:hAnsi="Helvetica"/>
        </w:rPr>
        <w:t xml:space="preserve">Model can replicate progression from adenoma to </w:t>
      </w:r>
      <w:r w:rsidR="00AD6D00">
        <w:rPr>
          <w:rFonts w:ascii="Helvetica" w:hAnsi="Helvetica"/>
        </w:rPr>
        <w:t>adenocarcinoma. However</w:t>
      </w:r>
      <w:r w:rsidR="004C3FCD">
        <w:rPr>
          <w:rFonts w:ascii="Helvetica" w:hAnsi="Helvetica"/>
        </w:rPr>
        <w:t xml:space="preserve">, it has been observed in these models that </w:t>
      </w:r>
      <w:r>
        <w:rPr>
          <w:rFonts w:ascii="Helvetica" w:hAnsi="Helvetica"/>
        </w:rPr>
        <w:t xml:space="preserve">tumors rarely proceed to </w:t>
      </w:r>
      <w:r w:rsidR="00494858">
        <w:rPr>
          <w:rFonts w:ascii="Helvetica" w:hAnsi="Helvetica"/>
        </w:rPr>
        <w:t>metastasis.</w:t>
      </w:r>
    </w:p>
    <w:p w14:paraId="07815A9E" w14:textId="77777777" w:rsidR="00131A1B" w:rsidRDefault="00131A1B" w:rsidP="00BB4D2B">
      <w:pPr>
        <w:rPr>
          <w:rFonts w:ascii="Helvetica" w:hAnsi="Helvetica"/>
        </w:rPr>
      </w:pPr>
    </w:p>
    <w:p w14:paraId="608AB27E" w14:textId="4384CEE7" w:rsidR="00BB4D2B" w:rsidRDefault="00624C32" w:rsidP="00F07029">
      <w:pPr>
        <w:rPr>
          <w:rFonts w:ascii="Helvetica" w:hAnsi="Helvetica"/>
        </w:rPr>
      </w:pPr>
      <w:r>
        <w:rPr>
          <w:rFonts w:ascii="Helvetica" w:hAnsi="Helvetica"/>
        </w:rPr>
        <w:t>C</w:t>
      </w:r>
      <w:r w:rsidR="000362E8">
        <w:rPr>
          <w:rFonts w:ascii="Helvetica" w:hAnsi="Helvetica"/>
        </w:rPr>
        <w:t xml:space="preserve">urrent mouse models, </w:t>
      </w:r>
      <w:r>
        <w:rPr>
          <w:rFonts w:ascii="Helvetica" w:hAnsi="Helvetica"/>
        </w:rPr>
        <w:t>including both</w:t>
      </w:r>
      <w:r w:rsidR="000362E8">
        <w:rPr>
          <w:rFonts w:ascii="Helvetica" w:hAnsi="Helvetica"/>
        </w:rPr>
        <w:t xml:space="preserve"> allograft </w:t>
      </w:r>
      <w:r w:rsidR="00327583">
        <w:rPr>
          <w:rFonts w:ascii="Helvetica" w:hAnsi="Helvetica"/>
        </w:rPr>
        <w:t>and</w:t>
      </w:r>
      <w:r w:rsidR="000362E8">
        <w:rPr>
          <w:rFonts w:ascii="Helvetica" w:hAnsi="Helvetica"/>
        </w:rPr>
        <w:t xml:space="preserve"> autograft</w:t>
      </w:r>
      <w:r w:rsidR="00327583">
        <w:rPr>
          <w:rFonts w:ascii="Helvetica" w:hAnsi="Helvetica"/>
        </w:rPr>
        <w:t xml:space="preserve">, face significant limitations. A </w:t>
      </w:r>
      <w:r w:rsidR="00F07029">
        <w:rPr>
          <w:rFonts w:ascii="Helvetica" w:hAnsi="Helvetica"/>
        </w:rPr>
        <w:t xml:space="preserve">major </w:t>
      </w:r>
      <w:r w:rsidR="00327583">
        <w:rPr>
          <w:rFonts w:ascii="Helvetica" w:hAnsi="Helvetica"/>
        </w:rPr>
        <w:t xml:space="preserve">challenge </w:t>
      </w:r>
      <w:r w:rsidR="00F07029">
        <w:rPr>
          <w:rFonts w:ascii="Helvetica" w:hAnsi="Helvetica"/>
        </w:rPr>
        <w:t xml:space="preserve">in allograft </w:t>
      </w:r>
      <w:r w:rsidR="00327583">
        <w:rPr>
          <w:rFonts w:ascii="Helvetica" w:hAnsi="Helvetica"/>
        </w:rPr>
        <w:t xml:space="preserve">models is the issue of </w:t>
      </w:r>
      <w:r w:rsidR="00F07029">
        <w:rPr>
          <w:rFonts w:ascii="Helvetica" w:hAnsi="Helvetica"/>
        </w:rPr>
        <w:t xml:space="preserve">HLA compatibility which is </w:t>
      </w:r>
      <w:r w:rsidR="00327583">
        <w:rPr>
          <w:rFonts w:ascii="Helvetica" w:hAnsi="Helvetica"/>
        </w:rPr>
        <w:t>somewhat mitigated in autograft</w:t>
      </w:r>
      <w:r w:rsidR="00F07029">
        <w:rPr>
          <w:rFonts w:ascii="Helvetica" w:hAnsi="Helvetica"/>
        </w:rPr>
        <w:t xml:space="preserve"> models. </w:t>
      </w:r>
      <w:r w:rsidR="00786400">
        <w:rPr>
          <w:rFonts w:ascii="Helvetica" w:hAnsi="Helvetica"/>
        </w:rPr>
        <w:t>However,</w:t>
      </w:r>
      <w:r w:rsidR="00C6317F">
        <w:rPr>
          <w:rFonts w:ascii="Helvetica" w:hAnsi="Helvetica"/>
        </w:rPr>
        <w:t xml:space="preserve"> autograft </w:t>
      </w:r>
      <w:r w:rsidR="000362E8">
        <w:rPr>
          <w:rFonts w:ascii="Helvetica" w:hAnsi="Helvetica"/>
        </w:rPr>
        <w:t xml:space="preserve">have </w:t>
      </w:r>
      <w:r w:rsidR="00C6317F">
        <w:rPr>
          <w:rFonts w:ascii="Helvetica" w:hAnsi="Helvetica"/>
        </w:rPr>
        <w:t xml:space="preserve">constrained by </w:t>
      </w:r>
      <w:r w:rsidR="00F07029">
        <w:rPr>
          <w:rFonts w:ascii="Helvetica" w:hAnsi="Helvetica"/>
        </w:rPr>
        <w:t>the limited availability of immune cells from HSPCs patients</w:t>
      </w:r>
      <w:r w:rsidR="00AE628C">
        <w:rPr>
          <w:rFonts w:ascii="Helvetica" w:hAnsi="Helvetica"/>
        </w:rPr>
        <w:t xml:space="preserve"> </w:t>
      </w:r>
      <w:sdt>
        <w:sdtPr>
          <w:rPr>
            <w:rFonts w:ascii="Helvetica" w:hAnsi="Helvetica"/>
          </w:rPr>
          <w:alias w:val="SmartCite Citation"/>
          <w:tag w:val="ce22528b-be9e-4e42-9171-10fd25b6886e:62d38c91-e7f2-47c5-aa75-c61b797de3c6+"/>
          <w:id w:val="768744999"/>
          <w:placeholder>
            <w:docPart w:val="DefaultPlaceholder_-1854013440"/>
          </w:placeholder>
        </w:sdtPr>
        <w:sdtContent>
          <w:r w:rsidR="00AE628C" w:rsidRPr="00AE628C">
            <w:rPr>
              <w:rFonts w:ascii="Helvetica" w:hAnsi="Helvetica"/>
            </w:rPr>
            <w:t>[2]</w:t>
          </w:r>
        </w:sdtContent>
      </w:sdt>
      <w:r w:rsidR="00F07029">
        <w:rPr>
          <w:rFonts w:ascii="Helvetica" w:hAnsi="Helvetica"/>
        </w:rPr>
        <w:t>.</w:t>
      </w:r>
    </w:p>
    <w:p w14:paraId="11534403" w14:textId="684BA165" w:rsidR="000362E8" w:rsidRDefault="00C6317F" w:rsidP="00F07029">
      <w:pPr>
        <w:rPr>
          <w:rFonts w:ascii="Helvetica" w:hAnsi="Helvetica"/>
        </w:rPr>
      </w:pPr>
      <w:r>
        <w:rPr>
          <w:rFonts w:ascii="Helvetica" w:hAnsi="Helvetica"/>
        </w:rPr>
        <w:t>An</w:t>
      </w:r>
      <w:r w:rsidR="000362E8">
        <w:rPr>
          <w:rFonts w:ascii="Helvetica" w:hAnsi="Helvetica"/>
        </w:rPr>
        <w:t xml:space="preserve"> alternative </w:t>
      </w:r>
      <w:r>
        <w:rPr>
          <w:rFonts w:ascii="Helvetica" w:hAnsi="Helvetica"/>
        </w:rPr>
        <w:t xml:space="preserve">approach could </w:t>
      </w:r>
      <w:r w:rsidR="00786400">
        <w:rPr>
          <w:rFonts w:ascii="Helvetica" w:hAnsi="Helvetica"/>
        </w:rPr>
        <w:t xml:space="preserve">involve the development of </w:t>
      </w:r>
      <w:r w:rsidR="000362E8">
        <w:rPr>
          <w:rFonts w:ascii="Helvetica" w:hAnsi="Helvetica"/>
        </w:rPr>
        <w:t xml:space="preserve">artificial systems </w:t>
      </w:r>
      <w:r w:rsidR="00786400">
        <w:rPr>
          <w:rFonts w:ascii="Helvetica" w:hAnsi="Helvetica"/>
        </w:rPr>
        <w:t>that stimulate specific</w:t>
      </w:r>
      <w:r w:rsidR="000362E8">
        <w:rPr>
          <w:rFonts w:ascii="Helvetica" w:hAnsi="Helvetica"/>
        </w:rPr>
        <w:t xml:space="preserve"> immune system cells</w:t>
      </w:r>
      <w:r w:rsidR="00786400">
        <w:rPr>
          <w:rFonts w:ascii="Helvetica" w:hAnsi="Helvetica"/>
        </w:rPr>
        <w:t xml:space="preserve">, such as </w:t>
      </w:r>
      <w:r w:rsidR="000362E8">
        <w:rPr>
          <w:rFonts w:ascii="Helvetica" w:hAnsi="Helvetica"/>
        </w:rPr>
        <w:t>T cells</w:t>
      </w:r>
      <w:r w:rsidR="00786400">
        <w:rPr>
          <w:rFonts w:ascii="Helvetica" w:hAnsi="Helvetica"/>
        </w:rPr>
        <w:t>,</w:t>
      </w:r>
      <w:r w:rsidR="000362E8">
        <w:rPr>
          <w:rFonts w:ascii="Helvetica" w:hAnsi="Helvetica"/>
        </w:rPr>
        <w:t xml:space="preserve"> or </w:t>
      </w:r>
      <w:r w:rsidR="00786400">
        <w:rPr>
          <w:rFonts w:ascii="Helvetica" w:hAnsi="Helvetica"/>
        </w:rPr>
        <w:t xml:space="preserve">the use of </w:t>
      </w:r>
      <w:r w:rsidR="000362E8">
        <w:rPr>
          <w:rFonts w:ascii="Helvetica" w:hAnsi="Helvetica"/>
        </w:rPr>
        <w:t xml:space="preserve">3D bioprinting </w:t>
      </w:r>
      <w:r w:rsidR="00786400">
        <w:rPr>
          <w:rFonts w:ascii="Helvetica" w:hAnsi="Helvetica"/>
        </w:rPr>
        <w:t>to create tissues</w:t>
      </w:r>
      <w:r w:rsidR="000362E8">
        <w:rPr>
          <w:rFonts w:ascii="Helvetica" w:hAnsi="Helvetica"/>
        </w:rPr>
        <w:t xml:space="preserve"> replicating tumor</w:t>
      </w:r>
      <w:r w:rsidR="00786400">
        <w:rPr>
          <w:rFonts w:ascii="Helvetica" w:hAnsi="Helvetica"/>
        </w:rPr>
        <w:t xml:space="preserve"> environments.</w:t>
      </w:r>
      <w:r w:rsidR="00B33CB3">
        <w:rPr>
          <w:rFonts w:ascii="Helvetica" w:hAnsi="Helvetica"/>
        </w:rPr>
        <w:t xml:space="preserve"> </w:t>
      </w:r>
    </w:p>
    <w:p w14:paraId="3BA9F72F" w14:textId="77777777" w:rsidR="000362E8" w:rsidRPr="00BB4D2B" w:rsidRDefault="000362E8" w:rsidP="00F07029">
      <w:pPr>
        <w:rPr>
          <w:rFonts w:ascii="Helvetica" w:hAnsi="Helvetica"/>
        </w:rPr>
      </w:pPr>
    </w:p>
    <w:sdt>
      <w:sdtPr>
        <w:rPr>
          <w:rFonts w:ascii="Helvetica" w:hAnsi="Helvetica"/>
        </w:rPr>
        <w:alias w:val="SmartCite Bibliography"/>
        <w:tag w:val="IEEE (with URL)+{&quot;language&quot;:&quot;en-US&quot;,&quot;isSectionsModeOn&quot;:false}"/>
        <w:id w:val="592818824"/>
        <w:placeholder>
          <w:docPart w:val="DefaultPlaceholder_-1854013440"/>
        </w:placeholder>
      </w:sdtPr>
      <w:sdtEndPr>
        <w:rPr>
          <w:rFonts w:eastAsiaTheme="minorHAnsi" w:cstheme="minorBidi"/>
        </w:rPr>
      </w:sdtEndPr>
      <w:sdtContent>
        <w:p w14:paraId="43F4DFF7" w14:textId="77777777" w:rsidR="00AE628C" w:rsidRPr="00AE628C" w:rsidRDefault="00AE628C">
          <w:pPr>
            <w:divId w:val="394399904"/>
            <w:rPr>
              <w:rFonts w:ascii="Helvetica" w:hAnsi="Helvetica"/>
            </w:rPr>
          </w:pPr>
        </w:p>
        <w:p w14:paraId="2440D7A8" w14:textId="77777777" w:rsidR="00AE628C" w:rsidRPr="00AE628C" w:rsidRDefault="00AE628C">
          <w:pPr>
            <w:pStyle w:val="bibliography"/>
            <w:divId w:val="394399904"/>
            <w:rPr>
              <w:rFonts w:ascii="Helvetica" w:hAnsi="Helvetica"/>
            </w:rPr>
          </w:pPr>
          <w:r w:rsidRPr="00AE628C">
            <w:rPr>
              <w:rFonts w:ascii="Helvetica" w:hAnsi="Helvetica"/>
            </w:rPr>
            <w:t xml:space="preserve">[1] M. H. </w:t>
          </w:r>
          <w:proofErr w:type="spellStart"/>
          <w:r w:rsidRPr="00AE628C">
            <w:rPr>
              <w:rFonts w:ascii="Helvetica" w:hAnsi="Helvetica"/>
            </w:rPr>
            <w:t>Kucherlapati</w:t>
          </w:r>
          <w:proofErr w:type="spellEnd"/>
          <w:r w:rsidRPr="00AE628C">
            <w:rPr>
              <w:rFonts w:ascii="Helvetica" w:hAnsi="Helvetica"/>
            </w:rPr>
            <w:t xml:space="preserve">, “Mouse models in colon cancer, inferences, and implications,” </w:t>
          </w:r>
          <w:proofErr w:type="spellStart"/>
          <w:r w:rsidRPr="00AE628C">
            <w:rPr>
              <w:rFonts w:ascii="Helvetica" w:hAnsi="Helvetica"/>
              <w:i/>
              <w:iCs/>
            </w:rPr>
            <w:t>iScience</w:t>
          </w:r>
          <w:proofErr w:type="spellEnd"/>
          <w:r w:rsidRPr="00AE628C">
            <w:rPr>
              <w:rFonts w:ascii="Helvetica" w:hAnsi="Helvetica"/>
            </w:rPr>
            <w:t xml:space="preserve">, vol. 26, no. 6, p. 106958, 2023, </w:t>
          </w:r>
          <w:proofErr w:type="spellStart"/>
          <w:r w:rsidRPr="00AE628C">
            <w:rPr>
              <w:rFonts w:ascii="Helvetica" w:hAnsi="Helvetica"/>
            </w:rPr>
            <w:t>doi</w:t>
          </w:r>
          <w:proofErr w:type="spellEnd"/>
          <w:r w:rsidRPr="00AE628C">
            <w:rPr>
              <w:rFonts w:ascii="Helvetica" w:hAnsi="Helvetica"/>
            </w:rPr>
            <w:t>: 10.1016/j.isci.2023.106958</w:t>
          </w:r>
        </w:p>
        <w:p w14:paraId="669E0219" w14:textId="77777777" w:rsidR="00AE628C" w:rsidRPr="00AE628C" w:rsidRDefault="00AE628C">
          <w:pPr>
            <w:pStyle w:val="bibliography"/>
            <w:divId w:val="394399904"/>
            <w:rPr>
              <w:rFonts w:ascii="Helvetica" w:hAnsi="Helvetica"/>
            </w:rPr>
          </w:pPr>
          <w:r w:rsidRPr="00AE628C">
            <w:rPr>
              <w:rFonts w:ascii="Helvetica" w:hAnsi="Helvetica"/>
            </w:rPr>
            <w:t xml:space="preserve">[2] J. </w:t>
          </w:r>
          <w:proofErr w:type="spellStart"/>
          <w:r w:rsidRPr="00AE628C">
            <w:rPr>
              <w:rFonts w:ascii="Helvetica" w:hAnsi="Helvetica"/>
            </w:rPr>
            <w:t>Chuprin</w:t>
          </w:r>
          <w:proofErr w:type="spellEnd"/>
          <w:r w:rsidRPr="00AE628C">
            <w:rPr>
              <w:rFonts w:ascii="Helvetica" w:hAnsi="Helvetica"/>
            </w:rPr>
            <w:t xml:space="preserve"> </w:t>
          </w:r>
          <w:r w:rsidRPr="00AE628C">
            <w:rPr>
              <w:rFonts w:ascii="Helvetica" w:hAnsi="Helvetica"/>
              <w:i/>
              <w:iCs/>
            </w:rPr>
            <w:t>et al.</w:t>
          </w:r>
          <w:r w:rsidRPr="00AE628C">
            <w:rPr>
              <w:rFonts w:ascii="Helvetica" w:hAnsi="Helvetica"/>
            </w:rPr>
            <w:t xml:space="preserve">, “Humanized mouse models for immuno-oncology research,” </w:t>
          </w:r>
          <w:r w:rsidRPr="00AE628C">
            <w:rPr>
              <w:rFonts w:ascii="Helvetica" w:hAnsi="Helvetica"/>
              <w:i/>
              <w:iCs/>
            </w:rPr>
            <w:t>Nat. Rev. Clin. Oncol.</w:t>
          </w:r>
          <w:r w:rsidRPr="00AE628C">
            <w:rPr>
              <w:rFonts w:ascii="Helvetica" w:hAnsi="Helvetica"/>
            </w:rPr>
            <w:t xml:space="preserve">, vol. 20, no. 3, pp. 192–206, 2023, </w:t>
          </w:r>
          <w:proofErr w:type="spellStart"/>
          <w:r w:rsidRPr="00AE628C">
            <w:rPr>
              <w:rFonts w:ascii="Helvetica" w:hAnsi="Helvetica"/>
            </w:rPr>
            <w:t>doi</w:t>
          </w:r>
          <w:proofErr w:type="spellEnd"/>
          <w:r w:rsidRPr="00AE628C">
            <w:rPr>
              <w:rFonts w:ascii="Helvetica" w:hAnsi="Helvetica"/>
            </w:rPr>
            <w:t>: 10.1038/s41571-022-00721-2</w:t>
          </w:r>
        </w:p>
        <w:p w14:paraId="2F7DDD67" w14:textId="56C37084" w:rsidR="004B51E4" w:rsidRPr="00535C1F" w:rsidRDefault="00AE628C" w:rsidP="00744A29">
          <w:pPr>
            <w:pStyle w:val="ListParagraph"/>
            <w:ind w:left="0"/>
            <w:rPr>
              <w:rFonts w:ascii="Helvetica" w:hAnsi="Helvetica"/>
            </w:rPr>
          </w:pPr>
          <w:r w:rsidRPr="00AE628C">
            <w:rPr>
              <w:rFonts w:ascii="Helvetica" w:eastAsia="Times New Roman" w:hAnsi="Helvetica"/>
            </w:rPr>
            <w:t> </w:t>
          </w:r>
        </w:p>
      </w:sdtContent>
    </w:sdt>
    <w:sectPr w:rsidR="004B51E4" w:rsidRPr="00535C1F">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4997D" w14:textId="77777777" w:rsidR="00384330" w:rsidRDefault="00384330" w:rsidP="00E42CFE">
      <w:r>
        <w:separator/>
      </w:r>
    </w:p>
  </w:endnote>
  <w:endnote w:type="continuationSeparator" w:id="0">
    <w:p w14:paraId="2DF0F7C9" w14:textId="77777777" w:rsidR="00384330" w:rsidRDefault="00384330"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B7AFB" w14:textId="77777777" w:rsidR="00384330" w:rsidRDefault="00384330" w:rsidP="00E42CFE">
      <w:r>
        <w:separator/>
      </w:r>
    </w:p>
  </w:footnote>
  <w:footnote w:type="continuationSeparator" w:id="0">
    <w:p w14:paraId="5D0710C4" w14:textId="77777777" w:rsidR="00384330" w:rsidRDefault="00384330"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EF7F61"/>
    <w:multiLevelType w:val="multilevel"/>
    <w:tmpl w:val="0D8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3E0F1A"/>
    <w:multiLevelType w:val="hybridMultilevel"/>
    <w:tmpl w:val="152E0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24"/>
  </w:num>
  <w:num w:numId="2" w16cid:durableId="133370997">
    <w:abstractNumId w:val="4"/>
  </w:num>
  <w:num w:numId="3" w16cid:durableId="1097752581">
    <w:abstractNumId w:val="2"/>
  </w:num>
  <w:num w:numId="4" w16cid:durableId="1633974033">
    <w:abstractNumId w:val="18"/>
  </w:num>
  <w:num w:numId="5" w16cid:durableId="1344013940">
    <w:abstractNumId w:val="14"/>
  </w:num>
  <w:num w:numId="6" w16cid:durableId="395012634">
    <w:abstractNumId w:val="26"/>
  </w:num>
  <w:num w:numId="7" w16cid:durableId="951326616">
    <w:abstractNumId w:val="13"/>
  </w:num>
  <w:num w:numId="8" w16cid:durableId="1233931840">
    <w:abstractNumId w:val="17"/>
  </w:num>
  <w:num w:numId="9" w16cid:durableId="1250965529">
    <w:abstractNumId w:val="7"/>
  </w:num>
  <w:num w:numId="10" w16cid:durableId="1694191537">
    <w:abstractNumId w:val="30"/>
  </w:num>
  <w:num w:numId="11" w16cid:durableId="1918443478">
    <w:abstractNumId w:val="28"/>
  </w:num>
  <w:num w:numId="12" w16cid:durableId="1037698301">
    <w:abstractNumId w:val="0"/>
  </w:num>
  <w:num w:numId="13" w16cid:durableId="491330979">
    <w:abstractNumId w:val="15"/>
  </w:num>
  <w:num w:numId="14" w16cid:durableId="441919138">
    <w:abstractNumId w:val="29"/>
  </w:num>
  <w:num w:numId="15" w16cid:durableId="179510703">
    <w:abstractNumId w:val="1"/>
  </w:num>
  <w:num w:numId="16" w16cid:durableId="638533165">
    <w:abstractNumId w:val="10"/>
  </w:num>
  <w:num w:numId="17" w16cid:durableId="1919047837">
    <w:abstractNumId w:val="8"/>
  </w:num>
  <w:num w:numId="18" w16cid:durableId="1672833298">
    <w:abstractNumId w:val="3"/>
  </w:num>
  <w:num w:numId="19" w16cid:durableId="589779244">
    <w:abstractNumId w:val="25"/>
  </w:num>
  <w:num w:numId="20" w16cid:durableId="1678187624">
    <w:abstractNumId w:val="5"/>
  </w:num>
  <w:num w:numId="21" w16cid:durableId="1212107984">
    <w:abstractNumId w:val="16"/>
  </w:num>
  <w:num w:numId="22" w16cid:durableId="754784430">
    <w:abstractNumId w:val="19"/>
  </w:num>
  <w:num w:numId="23" w16cid:durableId="284703170">
    <w:abstractNumId w:val="12"/>
  </w:num>
  <w:num w:numId="24" w16cid:durableId="67776856">
    <w:abstractNumId w:val="20"/>
  </w:num>
  <w:num w:numId="25" w16cid:durableId="1969775875">
    <w:abstractNumId w:val="6"/>
  </w:num>
  <w:num w:numId="26" w16cid:durableId="392775139">
    <w:abstractNumId w:val="11"/>
  </w:num>
  <w:num w:numId="27" w16cid:durableId="1359968157">
    <w:abstractNumId w:val="9"/>
  </w:num>
  <w:num w:numId="28" w16cid:durableId="2093818591">
    <w:abstractNumId w:val="23"/>
  </w:num>
  <w:num w:numId="29" w16cid:durableId="1176918667">
    <w:abstractNumId w:val="21"/>
  </w:num>
  <w:num w:numId="30" w16cid:durableId="492377793">
    <w:abstractNumId w:val="22"/>
  </w:num>
  <w:num w:numId="31" w16cid:durableId="20511493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5650"/>
    <w:rsid w:val="00025E26"/>
    <w:rsid w:val="0003041A"/>
    <w:rsid w:val="000362E8"/>
    <w:rsid w:val="00043ADE"/>
    <w:rsid w:val="00043D15"/>
    <w:rsid w:val="000514BB"/>
    <w:rsid w:val="0006101B"/>
    <w:rsid w:val="000655E9"/>
    <w:rsid w:val="000748F9"/>
    <w:rsid w:val="000876CD"/>
    <w:rsid w:val="00090441"/>
    <w:rsid w:val="00094596"/>
    <w:rsid w:val="000949F0"/>
    <w:rsid w:val="000A1924"/>
    <w:rsid w:val="000B221B"/>
    <w:rsid w:val="000B719B"/>
    <w:rsid w:val="000D1E31"/>
    <w:rsid w:val="000D44AA"/>
    <w:rsid w:val="000D661D"/>
    <w:rsid w:val="000E107C"/>
    <w:rsid w:val="000F0326"/>
    <w:rsid w:val="000F686D"/>
    <w:rsid w:val="00110EB9"/>
    <w:rsid w:val="00111086"/>
    <w:rsid w:val="00120BC6"/>
    <w:rsid w:val="00131A1B"/>
    <w:rsid w:val="00132ABD"/>
    <w:rsid w:val="00141D88"/>
    <w:rsid w:val="00165378"/>
    <w:rsid w:val="00166A2D"/>
    <w:rsid w:val="0017476B"/>
    <w:rsid w:val="00174FEA"/>
    <w:rsid w:val="00187EBB"/>
    <w:rsid w:val="001A59A3"/>
    <w:rsid w:val="001A6BEA"/>
    <w:rsid w:val="001B223D"/>
    <w:rsid w:val="001C12C7"/>
    <w:rsid w:val="001C621D"/>
    <w:rsid w:val="001C685D"/>
    <w:rsid w:val="001D0BEF"/>
    <w:rsid w:val="001D0EEA"/>
    <w:rsid w:val="001D4905"/>
    <w:rsid w:val="001D4FC8"/>
    <w:rsid w:val="001F6D33"/>
    <w:rsid w:val="00227B94"/>
    <w:rsid w:val="0023008A"/>
    <w:rsid w:val="00236A35"/>
    <w:rsid w:val="00243F65"/>
    <w:rsid w:val="00261093"/>
    <w:rsid w:val="00262B5B"/>
    <w:rsid w:val="002644CB"/>
    <w:rsid w:val="00286A5C"/>
    <w:rsid w:val="0029395D"/>
    <w:rsid w:val="00295929"/>
    <w:rsid w:val="00296125"/>
    <w:rsid w:val="002A30D2"/>
    <w:rsid w:val="002A4992"/>
    <w:rsid w:val="002C0265"/>
    <w:rsid w:val="002C20D7"/>
    <w:rsid w:val="002C6837"/>
    <w:rsid w:val="002C6A0B"/>
    <w:rsid w:val="002D2A44"/>
    <w:rsid w:val="002D6025"/>
    <w:rsid w:val="002D7C14"/>
    <w:rsid w:val="002F2879"/>
    <w:rsid w:val="002F484B"/>
    <w:rsid w:val="003025F1"/>
    <w:rsid w:val="00302C00"/>
    <w:rsid w:val="00303219"/>
    <w:rsid w:val="00307030"/>
    <w:rsid w:val="003070A2"/>
    <w:rsid w:val="00327583"/>
    <w:rsid w:val="00335736"/>
    <w:rsid w:val="00357A27"/>
    <w:rsid w:val="0036421C"/>
    <w:rsid w:val="00372100"/>
    <w:rsid w:val="003735ED"/>
    <w:rsid w:val="0038305D"/>
    <w:rsid w:val="00384330"/>
    <w:rsid w:val="00387DF5"/>
    <w:rsid w:val="00391AF1"/>
    <w:rsid w:val="00392527"/>
    <w:rsid w:val="003937C6"/>
    <w:rsid w:val="003A2E9B"/>
    <w:rsid w:val="003A56D6"/>
    <w:rsid w:val="003B08B6"/>
    <w:rsid w:val="003C4B72"/>
    <w:rsid w:val="003C7D09"/>
    <w:rsid w:val="003D2AFF"/>
    <w:rsid w:val="003E505E"/>
    <w:rsid w:val="003E5D1F"/>
    <w:rsid w:val="003F5071"/>
    <w:rsid w:val="00400F91"/>
    <w:rsid w:val="00403579"/>
    <w:rsid w:val="00407547"/>
    <w:rsid w:val="00413DF3"/>
    <w:rsid w:val="004150DD"/>
    <w:rsid w:val="00415425"/>
    <w:rsid w:val="00426231"/>
    <w:rsid w:val="0043136B"/>
    <w:rsid w:val="004340A2"/>
    <w:rsid w:val="0045293B"/>
    <w:rsid w:val="00464257"/>
    <w:rsid w:val="00491ED1"/>
    <w:rsid w:val="00494858"/>
    <w:rsid w:val="004A0F10"/>
    <w:rsid w:val="004A1E5E"/>
    <w:rsid w:val="004B0D0D"/>
    <w:rsid w:val="004B51E4"/>
    <w:rsid w:val="004B51F5"/>
    <w:rsid w:val="004C3FCD"/>
    <w:rsid w:val="004C608C"/>
    <w:rsid w:val="004C6778"/>
    <w:rsid w:val="004C6E3C"/>
    <w:rsid w:val="004D0E7E"/>
    <w:rsid w:val="004D576B"/>
    <w:rsid w:val="004E1124"/>
    <w:rsid w:val="004E2856"/>
    <w:rsid w:val="004F7928"/>
    <w:rsid w:val="00505D96"/>
    <w:rsid w:val="00507144"/>
    <w:rsid w:val="00510439"/>
    <w:rsid w:val="00512F33"/>
    <w:rsid w:val="00535C1F"/>
    <w:rsid w:val="00542E79"/>
    <w:rsid w:val="0054640B"/>
    <w:rsid w:val="00567CC8"/>
    <w:rsid w:val="00590979"/>
    <w:rsid w:val="00597BD8"/>
    <w:rsid w:val="005B2CFE"/>
    <w:rsid w:val="005B4F90"/>
    <w:rsid w:val="005B57C7"/>
    <w:rsid w:val="005B6968"/>
    <w:rsid w:val="005C04A6"/>
    <w:rsid w:val="005D3DEF"/>
    <w:rsid w:val="005F2F4A"/>
    <w:rsid w:val="006024D2"/>
    <w:rsid w:val="00602785"/>
    <w:rsid w:val="0061398F"/>
    <w:rsid w:val="00621A1A"/>
    <w:rsid w:val="00624C32"/>
    <w:rsid w:val="006263BB"/>
    <w:rsid w:val="00626ACA"/>
    <w:rsid w:val="00640213"/>
    <w:rsid w:val="00643D53"/>
    <w:rsid w:val="0064606E"/>
    <w:rsid w:val="0067230C"/>
    <w:rsid w:val="0068568B"/>
    <w:rsid w:val="00690ADF"/>
    <w:rsid w:val="006943F9"/>
    <w:rsid w:val="006B4ACD"/>
    <w:rsid w:val="006B62B1"/>
    <w:rsid w:val="006B6D40"/>
    <w:rsid w:val="006B7BBA"/>
    <w:rsid w:val="006C6B6D"/>
    <w:rsid w:val="006E1EB8"/>
    <w:rsid w:val="006E5035"/>
    <w:rsid w:val="006E7BA6"/>
    <w:rsid w:val="007026E8"/>
    <w:rsid w:val="00713814"/>
    <w:rsid w:val="007161A1"/>
    <w:rsid w:val="00723DE9"/>
    <w:rsid w:val="00730C33"/>
    <w:rsid w:val="007379D3"/>
    <w:rsid w:val="00741955"/>
    <w:rsid w:val="00742FD5"/>
    <w:rsid w:val="00744221"/>
    <w:rsid w:val="00744A29"/>
    <w:rsid w:val="00765819"/>
    <w:rsid w:val="007805A2"/>
    <w:rsid w:val="007807F7"/>
    <w:rsid w:val="00780B35"/>
    <w:rsid w:val="00786400"/>
    <w:rsid w:val="00787393"/>
    <w:rsid w:val="00792BE3"/>
    <w:rsid w:val="007B4B6E"/>
    <w:rsid w:val="007B6931"/>
    <w:rsid w:val="007D32E7"/>
    <w:rsid w:val="007D3A23"/>
    <w:rsid w:val="007E06DF"/>
    <w:rsid w:val="007E0B70"/>
    <w:rsid w:val="007E6B04"/>
    <w:rsid w:val="007F153F"/>
    <w:rsid w:val="00803BE6"/>
    <w:rsid w:val="00803C01"/>
    <w:rsid w:val="00811458"/>
    <w:rsid w:val="00814B89"/>
    <w:rsid w:val="00816671"/>
    <w:rsid w:val="0082693A"/>
    <w:rsid w:val="00833BCB"/>
    <w:rsid w:val="0083605E"/>
    <w:rsid w:val="00843A97"/>
    <w:rsid w:val="008604E7"/>
    <w:rsid w:val="008619C2"/>
    <w:rsid w:val="00863058"/>
    <w:rsid w:val="008732BD"/>
    <w:rsid w:val="00877C3B"/>
    <w:rsid w:val="00882430"/>
    <w:rsid w:val="00897FBA"/>
    <w:rsid w:val="008A158C"/>
    <w:rsid w:val="008A3E65"/>
    <w:rsid w:val="008A70C0"/>
    <w:rsid w:val="008B4C22"/>
    <w:rsid w:val="008C7E60"/>
    <w:rsid w:val="008D0EB9"/>
    <w:rsid w:val="008E01F0"/>
    <w:rsid w:val="00921E86"/>
    <w:rsid w:val="009241B1"/>
    <w:rsid w:val="00926388"/>
    <w:rsid w:val="00950C78"/>
    <w:rsid w:val="00962A5F"/>
    <w:rsid w:val="00975BAB"/>
    <w:rsid w:val="00984A72"/>
    <w:rsid w:val="00991B02"/>
    <w:rsid w:val="009A1714"/>
    <w:rsid w:val="009A56F4"/>
    <w:rsid w:val="009C44C0"/>
    <w:rsid w:val="009C7403"/>
    <w:rsid w:val="009C76D3"/>
    <w:rsid w:val="009D52CD"/>
    <w:rsid w:val="009E5D54"/>
    <w:rsid w:val="009F2A42"/>
    <w:rsid w:val="009F7716"/>
    <w:rsid w:val="00A01993"/>
    <w:rsid w:val="00A05B36"/>
    <w:rsid w:val="00A06BC4"/>
    <w:rsid w:val="00A15E8F"/>
    <w:rsid w:val="00A301FA"/>
    <w:rsid w:val="00A40D69"/>
    <w:rsid w:val="00A461CB"/>
    <w:rsid w:val="00A5276E"/>
    <w:rsid w:val="00A55120"/>
    <w:rsid w:val="00A5564A"/>
    <w:rsid w:val="00A57AC8"/>
    <w:rsid w:val="00A65F76"/>
    <w:rsid w:val="00A717C4"/>
    <w:rsid w:val="00A75688"/>
    <w:rsid w:val="00A90293"/>
    <w:rsid w:val="00A97A17"/>
    <w:rsid w:val="00AB54A9"/>
    <w:rsid w:val="00AB60FF"/>
    <w:rsid w:val="00AC0C49"/>
    <w:rsid w:val="00AC4198"/>
    <w:rsid w:val="00AC475D"/>
    <w:rsid w:val="00AD0F0C"/>
    <w:rsid w:val="00AD5FBC"/>
    <w:rsid w:val="00AD6D00"/>
    <w:rsid w:val="00AE1D53"/>
    <w:rsid w:val="00AE628C"/>
    <w:rsid w:val="00AE76C0"/>
    <w:rsid w:val="00AF2407"/>
    <w:rsid w:val="00B0075D"/>
    <w:rsid w:val="00B01505"/>
    <w:rsid w:val="00B13D46"/>
    <w:rsid w:val="00B14DF7"/>
    <w:rsid w:val="00B33CB3"/>
    <w:rsid w:val="00B366C9"/>
    <w:rsid w:val="00B4313B"/>
    <w:rsid w:val="00B44BF1"/>
    <w:rsid w:val="00B65301"/>
    <w:rsid w:val="00B67D43"/>
    <w:rsid w:val="00B70D36"/>
    <w:rsid w:val="00B71467"/>
    <w:rsid w:val="00B71E6C"/>
    <w:rsid w:val="00B82442"/>
    <w:rsid w:val="00BA200D"/>
    <w:rsid w:val="00BB4D2B"/>
    <w:rsid w:val="00BD4A81"/>
    <w:rsid w:val="00BE7503"/>
    <w:rsid w:val="00BE7AB9"/>
    <w:rsid w:val="00BF158A"/>
    <w:rsid w:val="00BF398C"/>
    <w:rsid w:val="00C33492"/>
    <w:rsid w:val="00C6317F"/>
    <w:rsid w:val="00C76EE8"/>
    <w:rsid w:val="00C82255"/>
    <w:rsid w:val="00C97FAE"/>
    <w:rsid w:val="00CA0B9A"/>
    <w:rsid w:val="00CB3CDC"/>
    <w:rsid w:val="00CC2400"/>
    <w:rsid w:val="00CD26E1"/>
    <w:rsid w:val="00CD527E"/>
    <w:rsid w:val="00CE7E7F"/>
    <w:rsid w:val="00CF0B99"/>
    <w:rsid w:val="00CF1B56"/>
    <w:rsid w:val="00CF49E8"/>
    <w:rsid w:val="00D126C0"/>
    <w:rsid w:val="00D27554"/>
    <w:rsid w:val="00D32306"/>
    <w:rsid w:val="00D32CCF"/>
    <w:rsid w:val="00D3555A"/>
    <w:rsid w:val="00D36945"/>
    <w:rsid w:val="00D37277"/>
    <w:rsid w:val="00D443A7"/>
    <w:rsid w:val="00D468F9"/>
    <w:rsid w:val="00D5761F"/>
    <w:rsid w:val="00D66CB6"/>
    <w:rsid w:val="00D66DDF"/>
    <w:rsid w:val="00D740EA"/>
    <w:rsid w:val="00D81C26"/>
    <w:rsid w:val="00D81D05"/>
    <w:rsid w:val="00D86927"/>
    <w:rsid w:val="00D86B25"/>
    <w:rsid w:val="00DB1171"/>
    <w:rsid w:val="00DB1B55"/>
    <w:rsid w:val="00DC7FF9"/>
    <w:rsid w:val="00DD1D62"/>
    <w:rsid w:val="00DE3936"/>
    <w:rsid w:val="00DE4AA4"/>
    <w:rsid w:val="00DE5B90"/>
    <w:rsid w:val="00DE658B"/>
    <w:rsid w:val="00DF631E"/>
    <w:rsid w:val="00E101D6"/>
    <w:rsid w:val="00E13E2F"/>
    <w:rsid w:val="00E257B3"/>
    <w:rsid w:val="00E31971"/>
    <w:rsid w:val="00E35479"/>
    <w:rsid w:val="00E40EDD"/>
    <w:rsid w:val="00E42CFE"/>
    <w:rsid w:val="00E460CC"/>
    <w:rsid w:val="00E54A0B"/>
    <w:rsid w:val="00E55CB2"/>
    <w:rsid w:val="00E677BC"/>
    <w:rsid w:val="00E67FA9"/>
    <w:rsid w:val="00E71897"/>
    <w:rsid w:val="00E75658"/>
    <w:rsid w:val="00E766E1"/>
    <w:rsid w:val="00E80859"/>
    <w:rsid w:val="00E8508B"/>
    <w:rsid w:val="00E87A9A"/>
    <w:rsid w:val="00E90A08"/>
    <w:rsid w:val="00E94BF1"/>
    <w:rsid w:val="00E96047"/>
    <w:rsid w:val="00EB6D3B"/>
    <w:rsid w:val="00EC7113"/>
    <w:rsid w:val="00ED55FD"/>
    <w:rsid w:val="00ED6335"/>
    <w:rsid w:val="00EE6A51"/>
    <w:rsid w:val="00EE7AED"/>
    <w:rsid w:val="00EF442A"/>
    <w:rsid w:val="00EF5D53"/>
    <w:rsid w:val="00F0622B"/>
    <w:rsid w:val="00F07029"/>
    <w:rsid w:val="00F622BA"/>
    <w:rsid w:val="00F62EAB"/>
    <w:rsid w:val="00F80280"/>
    <w:rsid w:val="00F863F0"/>
    <w:rsid w:val="00FA2215"/>
    <w:rsid w:val="00FB12EC"/>
    <w:rsid w:val="00FB18AF"/>
    <w:rsid w:val="00FB6FBA"/>
    <w:rsid w:val="00FD4A0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
    <w:name w:val="bibliography"/>
    <w:basedOn w:val="Normal"/>
    <w:rsid w:val="007379D3"/>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169169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4847047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439990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3592">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5811">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193">
      <w:bodyDiv w:val="1"/>
      <w:marLeft w:val="0"/>
      <w:marRight w:val="0"/>
      <w:marTop w:val="0"/>
      <w:marBottom w:val="0"/>
      <w:divBdr>
        <w:top w:val="none" w:sz="0" w:space="0" w:color="auto"/>
        <w:left w:val="none" w:sz="0" w:space="0" w:color="auto"/>
        <w:bottom w:val="none" w:sz="0" w:space="0" w:color="auto"/>
        <w:right w:val="none" w:sz="0" w:space="0" w:color="auto"/>
      </w:divBdr>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7042">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142409">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64D5559-F6DC-F14F-BB2D-BB75EB5749E6}"/>
      </w:docPartPr>
      <w:docPartBody>
        <w:p w:rsidR="00000000" w:rsidRDefault="00B12B1F">
          <w:r w:rsidRPr="00274391">
            <w:rPr>
              <w:rStyle w:val="PlaceholderText"/>
            </w:rPr>
            <w:t>Click or tap here to enter text.</w:t>
          </w:r>
        </w:p>
      </w:docPartBody>
    </w:docPart>
    <w:docPart>
      <w:docPartPr>
        <w:name w:val="48F5516092936E40A72B82BEE64156CF"/>
        <w:category>
          <w:name w:val="General"/>
          <w:gallery w:val="placeholder"/>
        </w:category>
        <w:types>
          <w:type w:val="bbPlcHdr"/>
        </w:types>
        <w:behaviors>
          <w:behavior w:val="content"/>
        </w:behaviors>
        <w:guid w:val="{2A1F1391-AA38-3046-AA6B-69B010178AC8}"/>
      </w:docPartPr>
      <w:docPartBody>
        <w:p w:rsidR="00000000" w:rsidRDefault="00B12B1F" w:rsidP="00B12B1F">
          <w:pPr>
            <w:pStyle w:val="48F5516092936E40A72B82BEE64156CF"/>
          </w:pPr>
          <w:r w:rsidRPr="002743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1F"/>
    <w:rsid w:val="00072E20"/>
    <w:rsid w:val="00B1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2B1F"/>
    <w:rPr>
      <w:color w:val="666666"/>
    </w:rPr>
  </w:style>
  <w:style w:type="paragraph" w:customStyle="1" w:styleId="48F5516092936E40A72B82BEE64156CF">
    <w:name w:val="48F5516092936E40A72B82BEE64156CF"/>
    <w:rsid w:val="00B12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2024-02-16T01:54:00Z</cp:lastPrinted>
  <dcterms:created xsi:type="dcterms:W3CDTF">2024-02-16T01:54:00Z</dcterms:created>
  <dcterms:modified xsi:type="dcterms:W3CDTF">2024-02-16T01:56:00Z</dcterms:modified>
</cp:coreProperties>
</file>