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BB50" w14:textId="30247355" w:rsidR="00EF6D7D" w:rsidRPr="00EF6D7D" w:rsidRDefault="00EF6D7D" w:rsidP="00EF6D7D">
      <w:pPr>
        <w:pStyle w:val="NormalWeb"/>
        <w:shd w:val="clear" w:color="auto" w:fill="FFFFFF"/>
        <w:spacing w:before="0" w:beforeAutospacing="0" w:after="0" w:afterAutospacing="0"/>
        <w:rPr>
          <w:rFonts w:ascii="Helvetica" w:hAnsi="Helvetica"/>
        </w:rPr>
      </w:pPr>
      <w:r w:rsidRPr="00EF6D7D">
        <w:rPr>
          <w:rFonts w:ascii="Helvetica" w:hAnsi="Helvetica"/>
        </w:rPr>
        <w:t>View the following TED Talk by Manu Prakash: </w:t>
      </w:r>
      <w:hyperlink r:id="rId8" w:anchor="t-768257" w:tgtFrame="_blank" w:history="1">
        <w:r>
          <w:rPr>
            <w:rStyle w:val="screenreader-only"/>
            <w:rFonts w:ascii="Helvetica" w:hAnsi="Helvetica"/>
            <w:u w:val="single"/>
            <w:bdr w:val="none" w:sz="0" w:space="0" w:color="auto" w:frame="1"/>
          </w:rPr>
          <w:t>Lifesaving scientific tools made of paper</w:t>
        </w:r>
      </w:hyperlink>
      <w:r w:rsidRPr="00EF6D7D">
        <w:rPr>
          <w:rFonts w:ascii="Helvetica" w:hAnsi="Helvetica"/>
        </w:rPr>
        <w:t>.</w:t>
      </w:r>
    </w:p>
    <w:p w14:paraId="0F80C0F6" w14:textId="546F28DF" w:rsidR="00EF6D7D" w:rsidRPr="00EF6D7D" w:rsidRDefault="00EF6D7D" w:rsidP="00EF6D7D">
      <w:pPr>
        <w:pStyle w:val="ListParagraph"/>
        <w:numPr>
          <w:ilvl w:val="0"/>
          <w:numId w:val="35"/>
        </w:numPr>
        <w:shd w:val="clear" w:color="auto" w:fill="FFFFFF"/>
        <w:spacing w:before="100" w:beforeAutospacing="1" w:after="100" w:afterAutospacing="1"/>
        <w:rPr>
          <w:rFonts w:ascii="Lato" w:hAnsi="Lato"/>
          <w:color w:val="2D3B45"/>
        </w:rPr>
      </w:pPr>
      <w:r w:rsidRPr="00EF6D7D">
        <w:rPr>
          <w:rFonts w:ascii="Helvetica" w:hAnsi="Helvetica"/>
        </w:rPr>
        <w:t xml:space="preserve">To what </w:t>
      </w:r>
      <w:r w:rsidR="006202C8" w:rsidRPr="00EF6D7D">
        <w:rPr>
          <w:rFonts w:ascii="Helvetica" w:hAnsi="Helvetica"/>
        </w:rPr>
        <w:t>degree should</w:t>
      </w:r>
      <w:r w:rsidRPr="00EF6D7D">
        <w:rPr>
          <w:rFonts w:ascii="Helvetica" w:hAnsi="Helvetica"/>
        </w:rPr>
        <w:t xml:space="preserve"> resources such as science and money be focused on solving problems in developing countries? What do you think about the current balance of resources on domestic versus foreign issues</w:t>
      </w:r>
      <w:r w:rsidRPr="00EF6D7D">
        <w:rPr>
          <w:rFonts w:ascii="Lato" w:hAnsi="Lato"/>
          <w:color w:val="2D3B45"/>
        </w:rPr>
        <w:t>?</w:t>
      </w:r>
    </w:p>
    <w:p w14:paraId="0F60CF1F" w14:textId="1D83D28F" w:rsidR="00F70F36" w:rsidRDefault="00F70F36" w:rsidP="00F24DC2">
      <w:pPr>
        <w:rPr>
          <w:rFonts w:ascii="Helvetica" w:hAnsi="Helvetica"/>
        </w:rPr>
      </w:pPr>
    </w:p>
    <w:p w14:paraId="33B1DE90" w14:textId="4E07EF72" w:rsidR="005D3E81" w:rsidRDefault="00F17230" w:rsidP="00F24DC2">
      <w:pPr>
        <w:rPr>
          <w:rFonts w:ascii="Helvetica" w:hAnsi="Helvetica"/>
        </w:rPr>
      </w:pPr>
      <w:r>
        <w:rPr>
          <w:rFonts w:ascii="Helvetica" w:hAnsi="Helvetica"/>
        </w:rPr>
        <w:t>According to</w:t>
      </w:r>
      <w:r w:rsidR="005D3E81">
        <w:rPr>
          <w:rFonts w:ascii="Helvetica" w:hAnsi="Helvetica"/>
        </w:rPr>
        <w:t xml:space="preserve"> the nonpartisan </w:t>
      </w:r>
      <w:r w:rsidR="00BA5E7A">
        <w:rPr>
          <w:rFonts w:ascii="Helvetica" w:hAnsi="Helvetica"/>
        </w:rPr>
        <w:t>think</w:t>
      </w:r>
      <w:r w:rsidR="005D3E81">
        <w:rPr>
          <w:rFonts w:ascii="Helvetica" w:hAnsi="Helvetica"/>
        </w:rPr>
        <w:t xml:space="preserve"> tank Brookings Institution</w:t>
      </w:r>
      <w:r w:rsidR="00BA5E7A">
        <w:rPr>
          <w:rFonts w:ascii="Helvetica" w:hAnsi="Helvetica"/>
        </w:rPr>
        <w:t xml:space="preserve">, foreign assistance is less than </w:t>
      </w:r>
      <w:r w:rsidR="00A2077E">
        <w:rPr>
          <w:rFonts w:ascii="Helvetica" w:hAnsi="Helvetica"/>
        </w:rPr>
        <w:t>2</w:t>
      </w:r>
      <w:r w:rsidR="00BA5E7A">
        <w:rPr>
          <w:rFonts w:ascii="Helvetica" w:hAnsi="Helvetica"/>
        </w:rPr>
        <w:t xml:space="preserve">% of the federal budget and </w:t>
      </w:r>
      <w:r w:rsidR="00AE798F">
        <w:rPr>
          <w:rFonts w:ascii="Helvetica" w:hAnsi="Helvetica"/>
        </w:rPr>
        <w:t xml:space="preserve">while </w:t>
      </w:r>
      <w:r w:rsidR="00BA5E7A">
        <w:rPr>
          <w:rFonts w:ascii="Helvetica" w:hAnsi="Helvetica"/>
        </w:rPr>
        <w:t>the U.S. provides more assistance than any other countries</w:t>
      </w:r>
      <w:r w:rsidR="00E673DE">
        <w:rPr>
          <w:rFonts w:ascii="Helvetica" w:hAnsi="Helvetica"/>
        </w:rPr>
        <w:t xml:space="preserve">; </w:t>
      </w:r>
      <w:r w:rsidR="00BA5E7A">
        <w:rPr>
          <w:rFonts w:ascii="Helvetica" w:hAnsi="Helvetica"/>
        </w:rPr>
        <w:t>in term of percent</w:t>
      </w:r>
      <w:r w:rsidR="00A2077E">
        <w:rPr>
          <w:rFonts w:ascii="Helvetica" w:hAnsi="Helvetica"/>
        </w:rPr>
        <w:t xml:space="preserve">age </w:t>
      </w:r>
      <w:r w:rsidR="00BA5E7A">
        <w:rPr>
          <w:rFonts w:ascii="Helvetica" w:hAnsi="Helvetica"/>
        </w:rPr>
        <w:t>of GDP</w:t>
      </w:r>
      <w:r w:rsidR="00A2077E">
        <w:rPr>
          <w:rFonts w:ascii="Helvetica" w:hAnsi="Helvetica"/>
        </w:rPr>
        <w:t>,</w:t>
      </w:r>
      <w:r w:rsidR="00BA5E7A">
        <w:rPr>
          <w:rFonts w:ascii="Helvetica" w:hAnsi="Helvetica"/>
        </w:rPr>
        <w:t xml:space="preserve"> ranks at the bottom of the wealthy countries</w:t>
      </w:r>
      <w:r w:rsidR="00A2077E">
        <w:rPr>
          <w:rFonts w:ascii="Helvetica" w:hAnsi="Helvetica"/>
        </w:rPr>
        <w:t xml:space="preserve"> [1]</w:t>
      </w:r>
      <w:r w:rsidR="00BA5E7A">
        <w:rPr>
          <w:rFonts w:ascii="Helvetica" w:hAnsi="Helvetica"/>
        </w:rPr>
        <w:t>.</w:t>
      </w:r>
    </w:p>
    <w:p w14:paraId="0AF9EE5F" w14:textId="309F9191" w:rsidR="008F6C4A" w:rsidRDefault="008F6C4A" w:rsidP="00F24DC2">
      <w:pPr>
        <w:rPr>
          <w:rFonts w:ascii="Helvetica" w:hAnsi="Helvetica"/>
        </w:rPr>
      </w:pPr>
      <w:r>
        <w:rPr>
          <w:rFonts w:ascii="Helvetica" w:hAnsi="Helvetica"/>
        </w:rPr>
        <w:t>Resource a</w:t>
      </w:r>
      <w:r w:rsidR="00F70F36">
        <w:rPr>
          <w:rFonts w:ascii="Helvetica" w:hAnsi="Helvetica"/>
        </w:rPr>
        <w:t xml:space="preserve">llocation </w:t>
      </w:r>
      <w:r>
        <w:rPr>
          <w:rFonts w:ascii="Helvetica" w:hAnsi="Helvetica"/>
        </w:rPr>
        <w:t xml:space="preserve">between </w:t>
      </w:r>
      <w:r w:rsidR="00F70F36">
        <w:rPr>
          <w:rFonts w:ascii="Helvetica" w:hAnsi="Helvetica"/>
        </w:rPr>
        <w:t xml:space="preserve">developed </w:t>
      </w:r>
      <w:r>
        <w:rPr>
          <w:rFonts w:ascii="Helvetica" w:hAnsi="Helvetica"/>
        </w:rPr>
        <w:t>and</w:t>
      </w:r>
      <w:r w:rsidR="00F70F36">
        <w:rPr>
          <w:rFonts w:ascii="Helvetica" w:hAnsi="Helvetica"/>
        </w:rPr>
        <w:t xml:space="preserve"> developing countries </w:t>
      </w:r>
      <w:r>
        <w:rPr>
          <w:rFonts w:ascii="Helvetica" w:hAnsi="Helvetica"/>
        </w:rPr>
        <w:t>should not be viewed as an either/or scenario.</w:t>
      </w:r>
    </w:p>
    <w:p w14:paraId="51755B07" w14:textId="6FEA025B" w:rsidR="008F6C4A" w:rsidRDefault="00F70F36" w:rsidP="00F24DC2">
      <w:pPr>
        <w:rPr>
          <w:rFonts w:ascii="Helvetica" w:hAnsi="Helvetica"/>
        </w:rPr>
      </w:pPr>
      <w:r>
        <w:rPr>
          <w:rFonts w:ascii="Helvetica" w:hAnsi="Helvetica"/>
        </w:rPr>
        <w:t xml:space="preserve">Today we are living in a global world, where people, economies, and cultures are interconnected and </w:t>
      </w:r>
      <w:r w:rsidR="008F6C4A">
        <w:rPr>
          <w:rFonts w:ascii="Helvetica" w:hAnsi="Helvetica"/>
        </w:rPr>
        <w:t xml:space="preserve">challenges </w:t>
      </w:r>
      <w:r>
        <w:rPr>
          <w:rFonts w:ascii="Helvetica" w:hAnsi="Helvetica"/>
        </w:rPr>
        <w:t xml:space="preserve">in one part of the world can </w:t>
      </w:r>
      <w:r w:rsidR="008F6C4A">
        <w:rPr>
          <w:rFonts w:ascii="Helvetica" w:hAnsi="Helvetica"/>
        </w:rPr>
        <w:t>reverberate</w:t>
      </w:r>
      <w:r>
        <w:rPr>
          <w:rFonts w:ascii="Helvetica" w:hAnsi="Helvetica"/>
        </w:rPr>
        <w:t xml:space="preserve"> </w:t>
      </w:r>
      <w:r w:rsidR="008F6C4A">
        <w:rPr>
          <w:rFonts w:ascii="Helvetica" w:hAnsi="Helvetica"/>
        </w:rPr>
        <w:t xml:space="preserve">across borders, as evidenced by the COVID-19 pandemic. Moreover, the exchange </w:t>
      </w:r>
      <w:r w:rsidR="001E120B">
        <w:rPr>
          <w:rFonts w:ascii="Helvetica" w:hAnsi="Helvetica"/>
        </w:rPr>
        <w:t>o</w:t>
      </w:r>
      <w:r w:rsidR="008F6C4A">
        <w:rPr>
          <w:rFonts w:ascii="Helvetica" w:hAnsi="Helvetica"/>
        </w:rPr>
        <w:t>f knowledge and expertise between countries enriches societies and enables individuals to address challenges in their home countries more effectively.</w:t>
      </w:r>
    </w:p>
    <w:p w14:paraId="2B7B709F" w14:textId="3D64AD61" w:rsidR="008F6C4A" w:rsidRDefault="00656DE4" w:rsidP="00656DE4">
      <w:pPr>
        <w:rPr>
          <w:rFonts w:ascii="Helvetica" w:hAnsi="Helvetica"/>
        </w:rPr>
      </w:pPr>
      <w:r>
        <w:rPr>
          <w:rFonts w:ascii="Helvetica" w:hAnsi="Helvetica"/>
        </w:rPr>
        <w:t xml:space="preserve">Additionally, </w:t>
      </w:r>
      <w:r w:rsidR="008F6C4A">
        <w:rPr>
          <w:rFonts w:ascii="Helvetica" w:hAnsi="Helvetica"/>
        </w:rPr>
        <w:t>investing in</w:t>
      </w:r>
      <w:r w:rsidRPr="00656DE4">
        <w:rPr>
          <w:rFonts w:ascii="Helvetica" w:hAnsi="Helvetica"/>
        </w:rPr>
        <w:t xml:space="preserve"> healthcare and scientific advancements in developing nations is not </w:t>
      </w:r>
      <w:r w:rsidR="008F6C4A">
        <w:rPr>
          <w:rFonts w:ascii="Helvetica" w:hAnsi="Helvetica"/>
        </w:rPr>
        <w:t xml:space="preserve">merely </w:t>
      </w:r>
      <w:r w:rsidRPr="00656DE4">
        <w:rPr>
          <w:rFonts w:ascii="Helvetica" w:hAnsi="Helvetica"/>
        </w:rPr>
        <w:t>a</w:t>
      </w:r>
      <w:r w:rsidR="008F6C4A">
        <w:rPr>
          <w:rFonts w:ascii="Helvetica" w:hAnsi="Helvetica"/>
        </w:rPr>
        <w:t xml:space="preserve">n </w:t>
      </w:r>
      <w:r w:rsidR="00E0427C" w:rsidRPr="00656DE4">
        <w:rPr>
          <w:rFonts w:ascii="Helvetica" w:hAnsi="Helvetica"/>
        </w:rPr>
        <w:t>altruistic</w:t>
      </w:r>
      <w:r>
        <w:rPr>
          <w:rFonts w:ascii="Helvetica" w:hAnsi="Helvetica"/>
        </w:rPr>
        <w:t xml:space="preserve"> </w:t>
      </w:r>
      <w:r w:rsidR="008F6C4A">
        <w:rPr>
          <w:rFonts w:ascii="Helvetica" w:hAnsi="Helvetica"/>
        </w:rPr>
        <w:t>decision.</w:t>
      </w:r>
      <w:r w:rsidRPr="00656DE4">
        <w:rPr>
          <w:rFonts w:ascii="Helvetica" w:hAnsi="Helvetica"/>
        </w:rPr>
        <w:t xml:space="preserve"> </w:t>
      </w:r>
      <w:r w:rsidR="008F6C4A">
        <w:rPr>
          <w:rFonts w:ascii="Helvetica" w:hAnsi="Helvetica"/>
        </w:rPr>
        <w:t>These countries offer significant untapped business opportunities due to their large populations and potential for growth. For example, the development and distribution of cost-effective vaccines in such regions can not only save millions of lives but also generate</w:t>
      </w:r>
      <w:r w:rsidR="008378B0">
        <w:rPr>
          <w:rFonts w:ascii="Helvetica" w:hAnsi="Helvetica"/>
        </w:rPr>
        <w:t>s</w:t>
      </w:r>
      <w:r w:rsidR="008F6C4A">
        <w:rPr>
          <w:rFonts w:ascii="Helvetica" w:hAnsi="Helvetica"/>
        </w:rPr>
        <w:t xml:space="preserve"> substantial revenues.</w:t>
      </w:r>
    </w:p>
    <w:p w14:paraId="2CA377B4" w14:textId="68679B5F" w:rsidR="008F6C4A" w:rsidRDefault="008F6C4A" w:rsidP="00656DE4">
      <w:pPr>
        <w:rPr>
          <w:rFonts w:ascii="Helvetica" w:hAnsi="Helvetica"/>
        </w:rPr>
      </w:pPr>
      <w:r>
        <w:rPr>
          <w:rFonts w:ascii="Helvetica" w:hAnsi="Helvetica"/>
        </w:rPr>
        <w:t>As these developing economies grow stronger and standards of living improve, they become major players in the global marketplace. Skilled labor pools and increased financial resources in these countries can fuel innovation, and drive demand for more advanced products and services over time.</w:t>
      </w:r>
    </w:p>
    <w:p w14:paraId="1FAA7F68" w14:textId="75D7BC83" w:rsidR="008F6C4A" w:rsidRDefault="008F6C4A" w:rsidP="00656DE4">
      <w:pPr>
        <w:rPr>
          <w:rFonts w:ascii="Helvetica" w:hAnsi="Helvetica"/>
        </w:rPr>
      </w:pPr>
      <w:r>
        <w:rPr>
          <w:rFonts w:ascii="Helvetica" w:hAnsi="Helvetica"/>
        </w:rPr>
        <w:t xml:space="preserve">Therefore, it is important to strike a balance between addressing domestic issues and supporting development efforts in developing countries, recognizing the mutual benefits that such investments can </w:t>
      </w:r>
      <w:r w:rsidR="00436C62">
        <w:rPr>
          <w:rFonts w:ascii="Helvetica" w:hAnsi="Helvetica"/>
        </w:rPr>
        <w:t>provide</w:t>
      </w:r>
      <w:r>
        <w:rPr>
          <w:rFonts w:ascii="Helvetica" w:hAnsi="Helvetica"/>
        </w:rPr>
        <w:t>.</w:t>
      </w:r>
    </w:p>
    <w:p w14:paraId="1A2FC81C" w14:textId="6D0C333D" w:rsidR="00353527" w:rsidRDefault="00353527" w:rsidP="00F24DC2">
      <w:pPr>
        <w:rPr>
          <w:rFonts w:ascii="Helvetica" w:hAnsi="Helvetica"/>
        </w:rPr>
      </w:pPr>
    </w:p>
    <w:p w14:paraId="7239A601" w14:textId="765694AA" w:rsidR="00F17230" w:rsidRPr="00F24DC2" w:rsidRDefault="00F17230" w:rsidP="00F24DC2">
      <w:pPr>
        <w:rPr>
          <w:rFonts w:ascii="Helvetica" w:hAnsi="Helvetica"/>
        </w:rPr>
      </w:pPr>
      <w:r>
        <w:rPr>
          <w:rFonts w:ascii="Helvetica" w:hAnsi="Helvetica"/>
        </w:rPr>
        <w:t xml:space="preserve">[1]: </w:t>
      </w:r>
      <w:hyperlink r:id="rId9" w:anchor=":~:text=In%20Fiscal%20Year%20(FY)%202022,percent%20of%20total%20federal%20spending." w:history="1">
        <w:r>
          <w:rPr>
            <w:rStyle w:val="Hyperlink"/>
            <w:rFonts w:ascii="Helvetica" w:hAnsi="Helvetica"/>
          </w:rPr>
          <w:t>Committee for a Responsible Federal Budget</w:t>
        </w:r>
      </w:hyperlink>
    </w:p>
    <w:sectPr w:rsidR="00F17230" w:rsidRPr="00F24DC2">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BE5D5" w14:textId="77777777" w:rsidR="00C54D33" w:rsidRDefault="00C54D33" w:rsidP="00E42CFE">
      <w:r>
        <w:separator/>
      </w:r>
    </w:p>
  </w:endnote>
  <w:endnote w:type="continuationSeparator" w:id="0">
    <w:p w14:paraId="1164DC71" w14:textId="77777777" w:rsidR="00C54D33" w:rsidRDefault="00C54D3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3FE2" w14:textId="77777777" w:rsidR="00C54D33" w:rsidRDefault="00C54D33" w:rsidP="00E42CFE">
      <w:r>
        <w:separator/>
      </w:r>
    </w:p>
  </w:footnote>
  <w:footnote w:type="continuationSeparator" w:id="0">
    <w:p w14:paraId="74DA8E48" w14:textId="77777777" w:rsidR="00C54D33" w:rsidRDefault="00C54D33"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1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28"/>
  </w:num>
  <w:num w:numId="2" w16cid:durableId="133370997">
    <w:abstractNumId w:val="4"/>
  </w:num>
  <w:num w:numId="3" w16cid:durableId="1097752581">
    <w:abstractNumId w:val="2"/>
  </w:num>
  <w:num w:numId="4" w16cid:durableId="1633974033">
    <w:abstractNumId w:val="21"/>
  </w:num>
  <w:num w:numId="5" w16cid:durableId="1344013940">
    <w:abstractNumId w:val="16"/>
  </w:num>
  <w:num w:numId="6" w16cid:durableId="395012634">
    <w:abstractNumId w:val="30"/>
  </w:num>
  <w:num w:numId="7" w16cid:durableId="951326616">
    <w:abstractNumId w:val="14"/>
  </w:num>
  <w:num w:numId="8" w16cid:durableId="1233931840">
    <w:abstractNumId w:val="20"/>
  </w:num>
  <w:num w:numId="9" w16cid:durableId="1250965529">
    <w:abstractNumId w:val="8"/>
  </w:num>
  <w:num w:numId="10" w16cid:durableId="1694191537">
    <w:abstractNumId w:val="34"/>
  </w:num>
  <w:num w:numId="11" w16cid:durableId="1918443478">
    <w:abstractNumId w:val="32"/>
  </w:num>
  <w:num w:numId="12" w16cid:durableId="1037698301">
    <w:abstractNumId w:val="0"/>
  </w:num>
  <w:num w:numId="13" w16cid:durableId="491330979">
    <w:abstractNumId w:val="17"/>
  </w:num>
  <w:num w:numId="14" w16cid:durableId="441919138">
    <w:abstractNumId w:val="33"/>
  </w:num>
  <w:num w:numId="15" w16cid:durableId="179510703">
    <w:abstractNumId w:val="1"/>
  </w:num>
  <w:num w:numId="16" w16cid:durableId="638533165">
    <w:abstractNumId w:val="11"/>
  </w:num>
  <w:num w:numId="17" w16cid:durableId="1919047837">
    <w:abstractNumId w:val="9"/>
  </w:num>
  <w:num w:numId="18" w16cid:durableId="1672833298">
    <w:abstractNumId w:val="3"/>
  </w:num>
  <w:num w:numId="19" w16cid:durableId="589779244">
    <w:abstractNumId w:val="29"/>
  </w:num>
  <w:num w:numId="20" w16cid:durableId="1678187624">
    <w:abstractNumId w:val="5"/>
  </w:num>
  <w:num w:numId="21" w16cid:durableId="1212107984">
    <w:abstractNumId w:val="19"/>
  </w:num>
  <w:num w:numId="22" w16cid:durableId="754784430">
    <w:abstractNumId w:val="22"/>
  </w:num>
  <w:num w:numId="23" w16cid:durableId="284703170">
    <w:abstractNumId w:val="13"/>
  </w:num>
  <w:num w:numId="24" w16cid:durableId="67776856">
    <w:abstractNumId w:val="23"/>
  </w:num>
  <w:num w:numId="25" w16cid:durableId="1969775875">
    <w:abstractNumId w:val="6"/>
  </w:num>
  <w:num w:numId="26" w16cid:durableId="392775139">
    <w:abstractNumId w:val="12"/>
  </w:num>
  <w:num w:numId="27" w16cid:durableId="1359968157">
    <w:abstractNumId w:val="10"/>
  </w:num>
  <w:num w:numId="28" w16cid:durableId="2093818591">
    <w:abstractNumId w:val="27"/>
  </w:num>
  <w:num w:numId="29" w16cid:durableId="1176918667">
    <w:abstractNumId w:val="24"/>
  </w:num>
  <w:num w:numId="30" w16cid:durableId="492377793">
    <w:abstractNumId w:val="25"/>
  </w:num>
  <w:num w:numId="31" w16cid:durableId="2051149333">
    <w:abstractNumId w:val="31"/>
  </w:num>
  <w:num w:numId="32" w16cid:durableId="2138642529">
    <w:abstractNumId w:val="15"/>
  </w:num>
  <w:num w:numId="33" w16cid:durableId="274021926">
    <w:abstractNumId w:val="26"/>
  </w:num>
  <w:num w:numId="34" w16cid:durableId="1936009637">
    <w:abstractNumId w:val="18"/>
  </w:num>
  <w:num w:numId="35" w16cid:durableId="1002778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3041A"/>
    <w:rsid w:val="000362E8"/>
    <w:rsid w:val="00043ADE"/>
    <w:rsid w:val="00043D15"/>
    <w:rsid w:val="000514BB"/>
    <w:rsid w:val="0006101B"/>
    <w:rsid w:val="000655E9"/>
    <w:rsid w:val="00072E90"/>
    <w:rsid w:val="000748F9"/>
    <w:rsid w:val="000876CD"/>
    <w:rsid w:val="00090441"/>
    <w:rsid w:val="00094596"/>
    <w:rsid w:val="000949F0"/>
    <w:rsid w:val="000A1924"/>
    <w:rsid w:val="000B221B"/>
    <w:rsid w:val="000B719B"/>
    <w:rsid w:val="000D1E31"/>
    <w:rsid w:val="000D44AA"/>
    <w:rsid w:val="000D661D"/>
    <w:rsid w:val="000E107C"/>
    <w:rsid w:val="000F0326"/>
    <w:rsid w:val="000F686D"/>
    <w:rsid w:val="00110EB9"/>
    <w:rsid w:val="00111086"/>
    <w:rsid w:val="00120BC6"/>
    <w:rsid w:val="00131A1B"/>
    <w:rsid w:val="00132ABD"/>
    <w:rsid w:val="00141D88"/>
    <w:rsid w:val="00165378"/>
    <w:rsid w:val="00166A2D"/>
    <w:rsid w:val="0017476B"/>
    <w:rsid w:val="00174FEA"/>
    <w:rsid w:val="00187EBB"/>
    <w:rsid w:val="001A59A3"/>
    <w:rsid w:val="001A6BEA"/>
    <w:rsid w:val="001B223D"/>
    <w:rsid w:val="001C12C7"/>
    <w:rsid w:val="001C621D"/>
    <w:rsid w:val="001C685D"/>
    <w:rsid w:val="001D0BEF"/>
    <w:rsid w:val="001D0EEA"/>
    <w:rsid w:val="001D4905"/>
    <w:rsid w:val="001D4FC8"/>
    <w:rsid w:val="001E120B"/>
    <w:rsid w:val="001F6D33"/>
    <w:rsid w:val="00212C48"/>
    <w:rsid w:val="002166B3"/>
    <w:rsid w:val="00227B94"/>
    <w:rsid w:val="0023008A"/>
    <w:rsid w:val="00236A35"/>
    <w:rsid w:val="00243F65"/>
    <w:rsid w:val="00261093"/>
    <w:rsid w:val="00262B5B"/>
    <w:rsid w:val="002644CB"/>
    <w:rsid w:val="00277CD7"/>
    <w:rsid w:val="00286A5C"/>
    <w:rsid w:val="0029395D"/>
    <w:rsid w:val="00295929"/>
    <w:rsid w:val="00296125"/>
    <w:rsid w:val="002A30D2"/>
    <w:rsid w:val="002A4992"/>
    <w:rsid w:val="002C0265"/>
    <w:rsid w:val="002C20D7"/>
    <w:rsid w:val="002C6837"/>
    <w:rsid w:val="002C6A0B"/>
    <w:rsid w:val="002D0C9B"/>
    <w:rsid w:val="002D2A44"/>
    <w:rsid w:val="002D6025"/>
    <w:rsid w:val="002D7C14"/>
    <w:rsid w:val="002F2879"/>
    <w:rsid w:val="002F484B"/>
    <w:rsid w:val="003025F1"/>
    <w:rsid w:val="00302C00"/>
    <w:rsid w:val="00303219"/>
    <w:rsid w:val="00307030"/>
    <w:rsid w:val="003070A2"/>
    <w:rsid w:val="00327583"/>
    <w:rsid w:val="00335736"/>
    <w:rsid w:val="00347B70"/>
    <w:rsid w:val="00353527"/>
    <w:rsid w:val="00357A27"/>
    <w:rsid w:val="0036421C"/>
    <w:rsid w:val="00372100"/>
    <w:rsid w:val="003735ED"/>
    <w:rsid w:val="0038305D"/>
    <w:rsid w:val="00384330"/>
    <w:rsid w:val="00387DF5"/>
    <w:rsid w:val="00391AF1"/>
    <w:rsid w:val="00392527"/>
    <w:rsid w:val="003937C6"/>
    <w:rsid w:val="003A2E9B"/>
    <w:rsid w:val="003A56D6"/>
    <w:rsid w:val="003B08B6"/>
    <w:rsid w:val="003C4B72"/>
    <w:rsid w:val="003C7D09"/>
    <w:rsid w:val="003D2AFF"/>
    <w:rsid w:val="003E505E"/>
    <w:rsid w:val="003E5D1F"/>
    <w:rsid w:val="003F5071"/>
    <w:rsid w:val="00400F91"/>
    <w:rsid w:val="00403579"/>
    <w:rsid w:val="00407547"/>
    <w:rsid w:val="00413DF3"/>
    <w:rsid w:val="004150DD"/>
    <w:rsid w:val="00415425"/>
    <w:rsid w:val="00426231"/>
    <w:rsid w:val="0043136B"/>
    <w:rsid w:val="00432B3A"/>
    <w:rsid w:val="004340A2"/>
    <w:rsid w:val="00436C62"/>
    <w:rsid w:val="0045293B"/>
    <w:rsid w:val="00457A8E"/>
    <w:rsid w:val="00464257"/>
    <w:rsid w:val="00491ED1"/>
    <w:rsid w:val="00494858"/>
    <w:rsid w:val="004A0F10"/>
    <w:rsid w:val="004A1E5E"/>
    <w:rsid w:val="004B0D0D"/>
    <w:rsid w:val="004B51E4"/>
    <w:rsid w:val="004B51F5"/>
    <w:rsid w:val="004C3FCD"/>
    <w:rsid w:val="004C608C"/>
    <w:rsid w:val="004C6778"/>
    <w:rsid w:val="004C6E3C"/>
    <w:rsid w:val="004D0E7E"/>
    <w:rsid w:val="004D576B"/>
    <w:rsid w:val="004E1124"/>
    <w:rsid w:val="004E2856"/>
    <w:rsid w:val="004E3749"/>
    <w:rsid w:val="004F7928"/>
    <w:rsid w:val="00505D96"/>
    <w:rsid w:val="00507144"/>
    <w:rsid w:val="005071AF"/>
    <w:rsid w:val="00510439"/>
    <w:rsid w:val="00512F33"/>
    <w:rsid w:val="00535C1F"/>
    <w:rsid w:val="00542E79"/>
    <w:rsid w:val="0054640B"/>
    <w:rsid w:val="00567CC8"/>
    <w:rsid w:val="00590979"/>
    <w:rsid w:val="00597BD8"/>
    <w:rsid w:val="005B2CFE"/>
    <w:rsid w:val="005B4F90"/>
    <w:rsid w:val="005B57C7"/>
    <w:rsid w:val="005B6968"/>
    <w:rsid w:val="005C04A6"/>
    <w:rsid w:val="005D3DEF"/>
    <w:rsid w:val="005D3E81"/>
    <w:rsid w:val="005F2F4A"/>
    <w:rsid w:val="006024D2"/>
    <w:rsid w:val="00602785"/>
    <w:rsid w:val="006077B6"/>
    <w:rsid w:val="0061398F"/>
    <w:rsid w:val="006202C8"/>
    <w:rsid w:val="00621A1A"/>
    <w:rsid w:val="00624C32"/>
    <w:rsid w:val="006263BB"/>
    <w:rsid w:val="00626ACA"/>
    <w:rsid w:val="00640213"/>
    <w:rsid w:val="00643D53"/>
    <w:rsid w:val="0064606E"/>
    <w:rsid w:val="00656DE4"/>
    <w:rsid w:val="0067230C"/>
    <w:rsid w:val="0068568B"/>
    <w:rsid w:val="00690ADF"/>
    <w:rsid w:val="006943F9"/>
    <w:rsid w:val="006B4ACD"/>
    <w:rsid w:val="006B62B1"/>
    <w:rsid w:val="006B6D40"/>
    <w:rsid w:val="006B7BBA"/>
    <w:rsid w:val="006C57E4"/>
    <w:rsid w:val="006C6B6D"/>
    <w:rsid w:val="006E1EB8"/>
    <w:rsid w:val="006E5035"/>
    <w:rsid w:val="006E7BA6"/>
    <w:rsid w:val="007026E8"/>
    <w:rsid w:val="00710F21"/>
    <w:rsid w:val="00713814"/>
    <w:rsid w:val="007161A1"/>
    <w:rsid w:val="00723DE9"/>
    <w:rsid w:val="00725ED3"/>
    <w:rsid w:val="00730C33"/>
    <w:rsid w:val="007379D3"/>
    <w:rsid w:val="00741955"/>
    <w:rsid w:val="0074272A"/>
    <w:rsid w:val="00742FD5"/>
    <w:rsid w:val="00744221"/>
    <w:rsid w:val="00744A29"/>
    <w:rsid w:val="00765819"/>
    <w:rsid w:val="007805A2"/>
    <w:rsid w:val="007807F7"/>
    <w:rsid w:val="00780B35"/>
    <w:rsid w:val="00786400"/>
    <w:rsid w:val="00787393"/>
    <w:rsid w:val="00792BE3"/>
    <w:rsid w:val="007B4B6E"/>
    <w:rsid w:val="007B6931"/>
    <w:rsid w:val="007D32E7"/>
    <w:rsid w:val="007D3A23"/>
    <w:rsid w:val="007E06DF"/>
    <w:rsid w:val="007E0B70"/>
    <w:rsid w:val="007E6B04"/>
    <w:rsid w:val="007F153F"/>
    <w:rsid w:val="00803BE6"/>
    <w:rsid w:val="00803C01"/>
    <w:rsid w:val="00811458"/>
    <w:rsid w:val="00814B72"/>
    <w:rsid w:val="00814B89"/>
    <w:rsid w:val="00816671"/>
    <w:rsid w:val="0082693A"/>
    <w:rsid w:val="00833BCB"/>
    <w:rsid w:val="0083605E"/>
    <w:rsid w:val="008378B0"/>
    <w:rsid w:val="00843A97"/>
    <w:rsid w:val="008604E7"/>
    <w:rsid w:val="008619C2"/>
    <w:rsid w:val="00863058"/>
    <w:rsid w:val="008732BD"/>
    <w:rsid w:val="00877C3B"/>
    <w:rsid w:val="00882430"/>
    <w:rsid w:val="00897FBA"/>
    <w:rsid w:val="008A158C"/>
    <w:rsid w:val="008A3E65"/>
    <w:rsid w:val="008A70C0"/>
    <w:rsid w:val="008B4C22"/>
    <w:rsid w:val="008C7E60"/>
    <w:rsid w:val="008D0EB9"/>
    <w:rsid w:val="008E01F0"/>
    <w:rsid w:val="008F6C4A"/>
    <w:rsid w:val="008F784B"/>
    <w:rsid w:val="00921E86"/>
    <w:rsid w:val="009241B1"/>
    <w:rsid w:val="00926388"/>
    <w:rsid w:val="00950C78"/>
    <w:rsid w:val="00962A5F"/>
    <w:rsid w:val="00966DA2"/>
    <w:rsid w:val="00975BAB"/>
    <w:rsid w:val="0098099C"/>
    <w:rsid w:val="00984A72"/>
    <w:rsid w:val="00991B02"/>
    <w:rsid w:val="009A1714"/>
    <w:rsid w:val="009A56F4"/>
    <w:rsid w:val="009C44C0"/>
    <w:rsid w:val="009C7403"/>
    <w:rsid w:val="009C76D3"/>
    <w:rsid w:val="009D52CD"/>
    <w:rsid w:val="009E5D54"/>
    <w:rsid w:val="009F2A42"/>
    <w:rsid w:val="009F7716"/>
    <w:rsid w:val="00A01993"/>
    <w:rsid w:val="00A05B36"/>
    <w:rsid w:val="00A06BC4"/>
    <w:rsid w:val="00A15E8F"/>
    <w:rsid w:val="00A2077E"/>
    <w:rsid w:val="00A301FA"/>
    <w:rsid w:val="00A33249"/>
    <w:rsid w:val="00A40D69"/>
    <w:rsid w:val="00A461CB"/>
    <w:rsid w:val="00A5276E"/>
    <w:rsid w:val="00A55120"/>
    <w:rsid w:val="00A5564A"/>
    <w:rsid w:val="00A57AC8"/>
    <w:rsid w:val="00A65F76"/>
    <w:rsid w:val="00A717C4"/>
    <w:rsid w:val="00A75688"/>
    <w:rsid w:val="00A90293"/>
    <w:rsid w:val="00A97A17"/>
    <w:rsid w:val="00AB54A9"/>
    <w:rsid w:val="00AB60FF"/>
    <w:rsid w:val="00AC0C49"/>
    <w:rsid w:val="00AC4198"/>
    <w:rsid w:val="00AC475D"/>
    <w:rsid w:val="00AD0F0C"/>
    <w:rsid w:val="00AD5FBC"/>
    <w:rsid w:val="00AD6D00"/>
    <w:rsid w:val="00AE1D53"/>
    <w:rsid w:val="00AE628C"/>
    <w:rsid w:val="00AE76C0"/>
    <w:rsid w:val="00AE798F"/>
    <w:rsid w:val="00AF2407"/>
    <w:rsid w:val="00B0075D"/>
    <w:rsid w:val="00B01505"/>
    <w:rsid w:val="00B13D46"/>
    <w:rsid w:val="00B14DF7"/>
    <w:rsid w:val="00B33CB3"/>
    <w:rsid w:val="00B366C9"/>
    <w:rsid w:val="00B4313B"/>
    <w:rsid w:val="00B44BF1"/>
    <w:rsid w:val="00B65301"/>
    <w:rsid w:val="00B67D43"/>
    <w:rsid w:val="00B70D36"/>
    <w:rsid w:val="00B71399"/>
    <w:rsid w:val="00B71467"/>
    <w:rsid w:val="00B71E6C"/>
    <w:rsid w:val="00B82442"/>
    <w:rsid w:val="00BA200D"/>
    <w:rsid w:val="00BA5E7A"/>
    <w:rsid w:val="00BB4D2B"/>
    <w:rsid w:val="00BD4A81"/>
    <w:rsid w:val="00BE250B"/>
    <w:rsid w:val="00BE7503"/>
    <w:rsid w:val="00BE7AB9"/>
    <w:rsid w:val="00BF158A"/>
    <w:rsid w:val="00BF398C"/>
    <w:rsid w:val="00C14F9B"/>
    <w:rsid w:val="00C33492"/>
    <w:rsid w:val="00C54D33"/>
    <w:rsid w:val="00C60EA4"/>
    <w:rsid w:val="00C6317F"/>
    <w:rsid w:val="00C76EE8"/>
    <w:rsid w:val="00C82255"/>
    <w:rsid w:val="00C97FAE"/>
    <w:rsid w:val="00CA0B9A"/>
    <w:rsid w:val="00CB3CDC"/>
    <w:rsid w:val="00CC2400"/>
    <w:rsid w:val="00CD26E1"/>
    <w:rsid w:val="00CD527E"/>
    <w:rsid w:val="00CD55DE"/>
    <w:rsid w:val="00CD770B"/>
    <w:rsid w:val="00CE7E7F"/>
    <w:rsid w:val="00CF0B99"/>
    <w:rsid w:val="00CF1B56"/>
    <w:rsid w:val="00CF49E8"/>
    <w:rsid w:val="00D126C0"/>
    <w:rsid w:val="00D27554"/>
    <w:rsid w:val="00D32306"/>
    <w:rsid w:val="00D32CCF"/>
    <w:rsid w:val="00D3555A"/>
    <w:rsid w:val="00D36945"/>
    <w:rsid w:val="00D37277"/>
    <w:rsid w:val="00D443A7"/>
    <w:rsid w:val="00D468F9"/>
    <w:rsid w:val="00D5761F"/>
    <w:rsid w:val="00D66CB6"/>
    <w:rsid w:val="00D66DDF"/>
    <w:rsid w:val="00D740EA"/>
    <w:rsid w:val="00D741C2"/>
    <w:rsid w:val="00D81C26"/>
    <w:rsid w:val="00D81D05"/>
    <w:rsid w:val="00D86927"/>
    <w:rsid w:val="00D86B25"/>
    <w:rsid w:val="00DB1171"/>
    <w:rsid w:val="00DB1B55"/>
    <w:rsid w:val="00DC7FF9"/>
    <w:rsid w:val="00DD1D62"/>
    <w:rsid w:val="00DE3936"/>
    <w:rsid w:val="00DE4AA4"/>
    <w:rsid w:val="00DE5B90"/>
    <w:rsid w:val="00DE658B"/>
    <w:rsid w:val="00DF631E"/>
    <w:rsid w:val="00E0427C"/>
    <w:rsid w:val="00E101D6"/>
    <w:rsid w:val="00E13E2F"/>
    <w:rsid w:val="00E257B3"/>
    <w:rsid w:val="00E31971"/>
    <w:rsid w:val="00E35479"/>
    <w:rsid w:val="00E40EDD"/>
    <w:rsid w:val="00E42CFE"/>
    <w:rsid w:val="00E460CC"/>
    <w:rsid w:val="00E54A0B"/>
    <w:rsid w:val="00E55CB2"/>
    <w:rsid w:val="00E673DE"/>
    <w:rsid w:val="00E677BC"/>
    <w:rsid w:val="00E67FA9"/>
    <w:rsid w:val="00E71897"/>
    <w:rsid w:val="00E75658"/>
    <w:rsid w:val="00E766E1"/>
    <w:rsid w:val="00E80859"/>
    <w:rsid w:val="00E8508B"/>
    <w:rsid w:val="00E87A9A"/>
    <w:rsid w:val="00E90A08"/>
    <w:rsid w:val="00E94BF1"/>
    <w:rsid w:val="00E96047"/>
    <w:rsid w:val="00EB6D3B"/>
    <w:rsid w:val="00EC4165"/>
    <w:rsid w:val="00EC7113"/>
    <w:rsid w:val="00ED55FD"/>
    <w:rsid w:val="00ED6335"/>
    <w:rsid w:val="00EE2BCC"/>
    <w:rsid w:val="00EE6A51"/>
    <w:rsid w:val="00EE7AED"/>
    <w:rsid w:val="00EF442A"/>
    <w:rsid w:val="00EF5D53"/>
    <w:rsid w:val="00EF6D7D"/>
    <w:rsid w:val="00F0622B"/>
    <w:rsid w:val="00F07029"/>
    <w:rsid w:val="00F17230"/>
    <w:rsid w:val="00F24DC2"/>
    <w:rsid w:val="00F622BA"/>
    <w:rsid w:val="00F62EAB"/>
    <w:rsid w:val="00F66C68"/>
    <w:rsid w:val="00F70F36"/>
    <w:rsid w:val="00F80280"/>
    <w:rsid w:val="00F863F0"/>
    <w:rsid w:val="00FA2215"/>
    <w:rsid w:val="00FA4D22"/>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manu_prakash_lifesaving_scientific_tools_made_of_pap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rfb.org/blogs/breakdown-foreign-aid-oblig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2024-03-08T20:27:00Z</cp:lastPrinted>
  <dcterms:created xsi:type="dcterms:W3CDTF">2024-03-08T20:27:00Z</dcterms:created>
  <dcterms:modified xsi:type="dcterms:W3CDTF">2024-03-08T20:28:00Z</dcterms:modified>
</cp:coreProperties>
</file>