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893E" w14:textId="77777777" w:rsidR="002230F4" w:rsidRDefault="00974626" w:rsidP="003C6D70">
      <w:pPr>
        <w:rPr>
          <w:rFonts w:ascii="Helvetica" w:hAnsi="Helvetica" w:cstheme="minorHAnsi"/>
        </w:rPr>
      </w:pPr>
      <w:r>
        <w:rPr>
          <w:rFonts w:ascii="Helvetica" w:hAnsi="Helvetica" w:cs="Tahoma"/>
          <w:color w:val="000000"/>
          <w:shd w:val="clear" w:color="auto" w:fill="F8F8F8"/>
        </w:rPr>
        <w:t>The blood-brain-barrier (BBB) plays a criti</w:t>
      </w:r>
      <w:r w:rsidR="00C45983">
        <w:rPr>
          <w:rFonts w:ascii="Helvetica" w:hAnsi="Helvetica" w:cs="Tahoma"/>
          <w:color w:val="000000"/>
          <w:shd w:val="clear" w:color="auto" w:fill="F8F8F8"/>
        </w:rPr>
        <w:t>c</w:t>
      </w:r>
      <w:r>
        <w:rPr>
          <w:rFonts w:ascii="Helvetica" w:hAnsi="Helvetica" w:cs="Tahoma"/>
          <w:color w:val="000000"/>
          <w:shd w:val="clear" w:color="auto" w:fill="F8F8F8"/>
        </w:rPr>
        <w:t xml:space="preserve">al role </w:t>
      </w:r>
      <w:r w:rsidR="00C45983">
        <w:rPr>
          <w:rFonts w:ascii="Helvetica" w:hAnsi="Helvetica" w:cs="Tahoma"/>
          <w:color w:val="000000"/>
          <w:shd w:val="clear" w:color="auto" w:fill="F8F8F8"/>
        </w:rPr>
        <w:t>by being highly selective and controls the passage of substances in and out of the CNS. Small molecules and lipid soluble proteins cross the BBB easily, larger ones need receptor-mediated transcytosis.</w:t>
      </w:r>
      <w:r w:rsidR="003C6D70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3C6D70">
        <w:rPr>
          <w:rFonts w:ascii="Helvetica" w:hAnsi="Helvetica" w:cstheme="minorHAnsi"/>
        </w:rPr>
        <w:t>BBB</w:t>
      </w:r>
      <w:r w:rsidR="003C6D70" w:rsidRPr="003C6D70">
        <w:rPr>
          <w:rFonts w:ascii="Helvetica" w:hAnsi="Helvetica" w:cstheme="minorHAnsi"/>
        </w:rPr>
        <w:t xml:space="preserve"> dysfunction is associated with many neurodegenerative diseases.</w:t>
      </w:r>
    </w:p>
    <w:p w14:paraId="6AAB3E0C" w14:textId="77777777" w:rsidR="002230F4" w:rsidRDefault="002230F4" w:rsidP="003C6D70">
      <w:pPr>
        <w:rPr>
          <w:rFonts w:ascii="Helvetica" w:hAnsi="Helvetica" w:cstheme="minorHAnsi"/>
        </w:rPr>
      </w:pPr>
    </w:p>
    <w:p w14:paraId="23A41D10" w14:textId="66E7EE3B" w:rsidR="003C6D70" w:rsidRPr="003C6D70" w:rsidRDefault="003C6D70" w:rsidP="003C6D70">
      <w:pPr>
        <w:rPr>
          <w:rFonts w:ascii="Helvetica" w:hAnsi="Helvetica" w:cs="Tahoma"/>
          <w:color w:val="000000"/>
          <w:shd w:val="clear" w:color="auto" w:fill="F8F8F8"/>
        </w:rPr>
      </w:pPr>
      <w:r w:rsidRPr="003C6D70">
        <w:rPr>
          <w:rFonts w:ascii="Helvetica" w:hAnsi="Helvetica" w:cstheme="minorHAnsi"/>
        </w:rPr>
        <w:t xml:space="preserve"> An emerging question is whether the mutations associated with neurodegenerative diseases can independently lead to blood–brain barrier (BBB) dysfunction. </w:t>
      </w:r>
    </w:p>
    <w:p w14:paraId="6A785976" w14:textId="77777777" w:rsidR="00C45983" w:rsidRPr="00E40EDD" w:rsidRDefault="00C45983" w:rsidP="004D576B">
      <w:pPr>
        <w:rPr>
          <w:rFonts w:ascii="Helvetica" w:hAnsi="Helvetica" w:cstheme="minorHAnsi"/>
        </w:rPr>
      </w:pPr>
    </w:p>
    <w:sectPr w:rsidR="00C45983" w:rsidRPr="00E40ED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A2A8" w14:textId="77777777" w:rsidR="00A97E73" w:rsidRDefault="00A97E73" w:rsidP="00E42CFE">
      <w:r>
        <w:separator/>
      </w:r>
    </w:p>
  </w:endnote>
  <w:endnote w:type="continuationSeparator" w:id="0">
    <w:p w14:paraId="7354713A" w14:textId="77777777" w:rsidR="00A97E73" w:rsidRDefault="00A97E73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58C5" w14:textId="77777777" w:rsidR="00A97E73" w:rsidRDefault="00A97E73" w:rsidP="00E42CFE">
      <w:r>
        <w:separator/>
      </w:r>
    </w:p>
  </w:footnote>
  <w:footnote w:type="continuationSeparator" w:id="0">
    <w:p w14:paraId="3286E262" w14:textId="77777777" w:rsidR="00A97E73" w:rsidRDefault="00A97E73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A1924"/>
    <w:rsid w:val="000B719B"/>
    <w:rsid w:val="000D1E31"/>
    <w:rsid w:val="000F0326"/>
    <w:rsid w:val="00120BC6"/>
    <w:rsid w:val="001A6BEA"/>
    <w:rsid w:val="001C12C7"/>
    <w:rsid w:val="001D0EEA"/>
    <w:rsid w:val="002230F4"/>
    <w:rsid w:val="00227B94"/>
    <w:rsid w:val="002C20D7"/>
    <w:rsid w:val="00302C00"/>
    <w:rsid w:val="00335736"/>
    <w:rsid w:val="00357A27"/>
    <w:rsid w:val="0036421C"/>
    <w:rsid w:val="0038305D"/>
    <w:rsid w:val="00387DF5"/>
    <w:rsid w:val="003C6D70"/>
    <w:rsid w:val="003E5D1F"/>
    <w:rsid w:val="004150DD"/>
    <w:rsid w:val="0043136B"/>
    <w:rsid w:val="004C6E3C"/>
    <w:rsid w:val="004D576B"/>
    <w:rsid w:val="00512F33"/>
    <w:rsid w:val="005B6968"/>
    <w:rsid w:val="005D3DEF"/>
    <w:rsid w:val="006A7BB1"/>
    <w:rsid w:val="006B6D40"/>
    <w:rsid w:val="006C6B6D"/>
    <w:rsid w:val="00792BE3"/>
    <w:rsid w:val="007B6931"/>
    <w:rsid w:val="007E0B70"/>
    <w:rsid w:val="0082693A"/>
    <w:rsid w:val="00843A97"/>
    <w:rsid w:val="00974626"/>
    <w:rsid w:val="009A56F4"/>
    <w:rsid w:val="009C7403"/>
    <w:rsid w:val="00A75688"/>
    <w:rsid w:val="00A90293"/>
    <w:rsid w:val="00A97A17"/>
    <w:rsid w:val="00A97E73"/>
    <w:rsid w:val="00AF2407"/>
    <w:rsid w:val="00B0075D"/>
    <w:rsid w:val="00B65301"/>
    <w:rsid w:val="00B67D43"/>
    <w:rsid w:val="00B82442"/>
    <w:rsid w:val="00BF158A"/>
    <w:rsid w:val="00C45983"/>
    <w:rsid w:val="00CB3CDC"/>
    <w:rsid w:val="00CF0B99"/>
    <w:rsid w:val="00D32306"/>
    <w:rsid w:val="00D3555A"/>
    <w:rsid w:val="00D5761F"/>
    <w:rsid w:val="00D81C26"/>
    <w:rsid w:val="00D86927"/>
    <w:rsid w:val="00DB0CA8"/>
    <w:rsid w:val="00E13E2F"/>
    <w:rsid w:val="00E157FA"/>
    <w:rsid w:val="00E40EDD"/>
    <w:rsid w:val="00E42CFE"/>
    <w:rsid w:val="00E460CC"/>
    <w:rsid w:val="00E71897"/>
    <w:rsid w:val="00E75658"/>
    <w:rsid w:val="00E90A08"/>
    <w:rsid w:val="00EC7113"/>
    <w:rsid w:val="00EF5D53"/>
    <w:rsid w:val="00F80280"/>
    <w:rsid w:val="00FB12EC"/>
    <w:rsid w:val="00FB18AF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semiHidden/>
    <w:unhideWhenUsed/>
    <w:rsid w:val="003C6D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6</cp:revision>
  <dcterms:created xsi:type="dcterms:W3CDTF">2021-09-05T19:58:00Z</dcterms:created>
  <dcterms:modified xsi:type="dcterms:W3CDTF">2021-09-05T20:27:00Z</dcterms:modified>
</cp:coreProperties>
</file>