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A6DA" w14:textId="6A317446" w:rsidR="00477D80" w:rsidRDefault="00477D80" w:rsidP="00477D80">
      <w:pPr>
        <w:spacing w:after="0" w:line="240" w:lineRule="auto"/>
        <w:rPr>
          <w:rFonts w:eastAsia="Times New Roman" w:cstheme="minorHAnsi"/>
          <w:sz w:val="24"/>
          <w:szCs w:val="24"/>
        </w:rPr>
      </w:pPr>
      <w:r w:rsidRPr="00F97E5C">
        <w:rPr>
          <w:rFonts w:eastAsia="Times New Roman" w:cstheme="minorHAnsi"/>
          <w:sz w:val="24"/>
          <w:szCs w:val="24"/>
        </w:rPr>
        <w:t xml:space="preserve">1. </w:t>
      </w:r>
      <w:r w:rsidRPr="00477D80">
        <w:rPr>
          <w:rFonts w:eastAsia="Times New Roman" w:cstheme="minorHAnsi"/>
          <w:sz w:val="24"/>
          <w:szCs w:val="24"/>
        </w:rPr>
        <w:t xml:space="preserve">What is the significance of this research topic? </w:t>
      </w:r>
    </w:p>
    <w:p w14:paraId="4E864DFF" w14:textId="77777777" w:rsidR="004711BC" w:rsidRDefault="00887A5F" w:rsidP="004711BC">
      <w:pPr>
        <w:rPr>
          <w:sz w:val="24"/>
          <w:szCs w:val="24"/>
        </w:rPr>
      </w:pPr>
      <w:r w:rsidRPr="00E56AD1">
        <w:rPr>
          <w:sz w:val="24"/>
          <w:szCs w:val="24"/>
        </w:rPr>
        <w:t xml:space="preserve">Ancient Egyptians </w:t>
      </w:r>
      <w:r w:rsidRPr="00E56AD1">
        <w:rPr>
          <w:sz w:val="24"/>
          <w:szCs w:val="24"/>
        </w:rPr>
        <w:t xml:space="preserve">(7000 </w:t>
      </w:r>
      <w:r w:rsidR="003337F9" w:rsidRPr="00E56AD1">
        <w:rPr>
          <w:sz w:val="24"/>
          <w:szCs w:val="24"/>
        </w:rPr>
        <w:t>BC) used</w:t>
      </w:r>
      <w:r w:rsidRPr="00E56AD1">
        <w:rPr>
          <w:sz w:val="24"/>
          <w:szCs w:val="24"/>
        </w:rPr>
        <w:t xml:space="preserve"> enzymes in the</w:t>
      </w:r>
      <w:proofErr w:type="spellStart"/>
      <w:r w:rsidRPr="00E56AD1">
        <w:rPr>
          <w:sz w:val="24"/>
          <w:szCs w:val="24"/>
        </w:rPr>
        <w:t xml:space="preserve"> </w:t>
      </w:r>
      <w:proofErr w:type="spellEnd"/>
      <w:r w:rsidRPr="00E56AD1">
        <w:rPr>
          <w:sz w:val="24"/>
          <w:szCs w:val="24"/>
        </w:rPr>
        <w:t>production of bread, yogurt, and cheese.</w:t>
      </w:r>
      <w:r w:rsidR="003337F9" w:rsidRPr="00E56AD1">
        <w:rPr>
          <w:sz w:val="24"/>
          <w:szCs w:val="24"/>
        </w:rPr>
        <w:t xml:space="preserve"> Our own body produces enzymes to facilitate digestion.</w:t>
      </w:r>
      <w:r w:rsidRPr="00E56AD1">
        <w:rPr>
          <w:sz w:val="24"/>
          <w:szCs w:val="24"/>
        </w:rPr>
        <w:t xml:space="preserve"> </w:t>
      </w:r>
      <w:r w:rsidR="00E56AD1" w:rsidRPr="00E56AD1">
        <w:rPr>
          <w:sz w:val="24"/>
          <w:szCs w:val="24"/>
        </w:rPr>
        <w:t>Enzymes are specialized proteins acting as catalysts to speed up biochemical reactions or specificity of metabolic reactions. They show up in a wide range of applications including production of beverages, infant foods, fish meal, cheese and dairy product, sweeteners, chocolate syrups, bakery products, fruit juice, soft drinks, vegetable oil, candy, in short, they are omnipresent in</w:t>
      </w:r>
      <w:r w:rsidR="00E56AD1" w:rsidRPr="00E56AD1">
        <w:rPr>
          <w:sz w:val="24"/>
          <w:szCs w:val="24"/>
        </w:rPr>
        <w:t xml:space="preserve"> the food industry</w:t>
      </w:r>
      <w:r w:rsidR="00E56AD1" w:rsidRPr="00E56AD1">
        <w:rPr>
          <w:sz w:val="24"/>
          <w:szCs w:val="24"/>
        </w:rPr>
        <w:t xml:space="preserve">. first </w:t>
      </w:r>
      <w:r w:rsidR="00E56AD1">
        <w:rPr>
          <w:sz w:val="24"/>
          <w:szCs w:val="24"/>
        </w:rPr>
        <w:t xml:space="preserve">the production of enzymes </w:t>
      </w:r>
      <w:r w:rsidR="004711BC">
        <w:rPr>
          <w:sz w:val="24"/>
          <w:szCs w:val="24"/>
        </w:rPr>
        <w:t>has been</w:t>
      </w:r>
      <w:r w:rsidR="00393910">
        <w:rPr>
          <w:sz w:val="24"/>
          <w:szCs w:val="24"/>
        </w:rPr>
        <w:t xml:space="preserve"> from</w:t>
      </w:r>
      <w:r w:rsidR="00E56AD1">
        <w:rPr>
          <w:sz w:val="24"/>
          <w:szCs w:val="24"/>
        </w:rPr>
        <w:t xml:space="preserve"> </w:t>
      </w:r>
      <w:r w:rsidR="00E56AD1" w:rsidRPr="00E56AD1">
        <w:rPr>
          <w:sz w:val="24"/>
          <w:szCs w:val="24"/>
        </w:rPr>
        <w:t>selected strains, derived from a small number of microorganisms primarily B. subtilis, B.</w:t>
      </w:r>
      <w:r w:rsidR="00E56AD1" w:rsidRPr="00E56AD1">
        <w:rPr>
          <w:rFonts w:ascii="SPSTimes" w:hAnsi="SPSTimes"/>
          <w:i/>
          <w:iCs/>
          <w:sz w:val="24"/>
          <w:szCs w:val="24"/>
        </w:rPr>
        <w:t xml:space="preserve"> </w:t>
      </w:r>
      <w:r w:rsidR="00E56AD1" w:rsidRPr="00E56AD1">
        <w:rPr>
          <w:sz w:val="24"/>
          <w:szCs w:val="24"/>
        </w:rPr>
        <w:t>licheniformi</w:t>
      </w:r>
      <w:r w:rsidR="00E56AD1" w:rsidRPr="00E56AD1">
        <w:rPr>
          <w:sz w:val="24"/>
          <w:szCs w:val="24"/>
        </w:rPr>
        <w:t xml:space="preserve">s, </w:t>
      </w:r>
      <w:proofErr w:type="spellStart"/>
      <w:proofErr w:type="gramStart"/>
      <w:r w:rsidR="00E56AD1" w:rsidRPr="00E56AD1">
        <w:rPr>
          <w:sz w:val="24"/>
          <w:szCs w:val="24"/>
        </w:rPr>
        <w:t>A.niger</w:t>
      </w:r>
      <w:proofErr w:type="spellEnd"/>
      <w:proofErr w:type="gramEnd"/>
      <w:r w:rsidR="00E56AD1" w:rsidRPr="00E56AD1">
        <w:rPr>
          <w:sz w:val="24"/>
          <w:szCs w:val="24"/>
        </w:rPr>
        <w:t xml:space="preserve"> and </w:t>
      </w:r>
      <w:proofErr w:type="spellStart"/>
      <w:r w:rsidR="00E56AD1" w:rsidRPr="00E56AD1">
        <w:rPr>
          <w:sz w:val="24"/>
          <w:szCs w:val="24"/>
        </w:rPr>
        <w:t>A.orizae</w:t>
      </w:r>
      <w:proofErr w:type="spellEnd"/>
      <w:r w:rsidR="00E56AD1" w:rsidRPr="00E56AD1">
        <w:rPr>
          <w:sz w:val="24"/>
          <w:szCs w:val="24"/>
        </w:rPr>
        <w:t>.</w:t>
      </w:r>
      <w:r w:rsidR="00E56AD1">
        <w:rPr>
          <w:sz w:val="24"/>
          <w:szCs w:val="24"/>
        </w:rPr>
        <w:t xml:space="preserve">  </w:t>
      </w:r>
      <w:r w:rsidR="00393910">
        <w:rPr>
          <w:sz w:val="24"/>
          <w:szCs w:val="24"/>
        </w:rPr>
        <w:t xml:space="preserve">New type of strains has been added, such as E. coli K-12, </w:t>
      </w:r>
      <w:proofErr w:type="spellStart"/>
      <w:proofErr w:type="gramStart"/>
      <w:r w:rsidR="00393910">
        <w:rPr>
          <w:sz w:val="24"/>
          <w:szCs w:val="24"/>
        </w:rPr>
        <w:t>F.venenatum</w:t>
      </w:r>
      <w:proofErr w:type="spellEnd"/>
      <w:proofErr w:type="gramEnd"/>
      <w:r w:rsidR="00393910">
        <w:rPr>
          <w:sz w:val="24"/>
          <w:szCs w:val="24"/>
        </w:rPr>
        <w:t xml:space="preserve">, and </w:t>
      </w:r>
      <w:proofErr w:type="spellStart"/>
      <w:r w:rsidR="00393910">
        <w:rPr>
          <w:sz w:val="24"/>
          <w:szCs w:val="24"/>
        </w:rPr>
        <w:t>P.fluorescens</w:t>
      </w:r>
      <w:proofErr w:type="spellEnd"/>
      <w:r w:rsidR="00393910">
        <w:rPr>
          <w:sz w:val="24"/>
          <w:szCs w:val="24"/>
        </w:rPr>
        <w:t xml:space="preserve">. </w:t>
      </w:r>
    </w:p>
    <w:p w14:paraId="307765EB" w14:textId="116B0788" w:rsidR="004711BC" w:rsidRDefault="004711BC" w:rsidP="00E56AD1">
      <w:pPr>
        <w:rPr>
          <w:sz w:val="24"/>
          <w:szCs w:val="24"/>
        </w:rPr>
      </w:pPr>
      <w:r>
        <w:rPr>
          <w:sz w:val="24"/>
          <w:szCs w:val="24"/>
        </w:rPr>
        <w:t>As the food processing industry became more complex, the demand for efficient production of enzymes with well-charactered characteristics increased. In response, improved recombinant DNA techniques and developments in biotechnology, such as protein engineering and directed evolution,</w:t>
      </w:r>
      <w:r w:rsidRPr="00E56AD1">
        <w:rPr>
          <w:sz w:val="24"/>
          <w:szCs w:val="24"/>
        </w:rPr>
        <w:t xml:space="preserve"> </w:t>
      </w:r>
      <w:r>
        <w:rPr>
          <w:sz w:val="24"/>
          <w:szCs w:val="24"/>
        </w:rPr>
        <w:t>revolutionize the commercialization of enzymes. And today most enzymes are recombinant enzymes.</w:t>
      </w:r>
      <w:r w:rsidRPr="00E56AD1">
        <w:rPr>
          <w:sz w:val="24"/>
          <w:szCs w:val="24"/>
        </w:rPr>
        <w:t xml:space="preserve"> </w:t>
      </w:r>
      <w:r>
        <w:rPr>
          <w:sz w:val="24"/>
          <w:szCs w:val="24"/>
        </w:rPr>
        <w:t>In 2021, t</w:t>
      </w:r>
      <w:r w:rsidRPr="00E56AD1">
        <w:rPr>
          <w:sz w:val="24"/>
          <w:szCs w:val="24"/>
        </w:rPr>
        <w:t xml:space="preserve">he industrial enzyme market </w:t>
      </w:r>
      <w:r>
        <w:rPr>
          <w:sz w:val="24"/>
          <w:szCs w:val="24"/>
        </w:rPr>
        <w:t>has been</w:t>
      </w:r>
      <w:r w:rsidRPr="00E56AD1">
        <w:rPr>
          <w:sz w:val="24"/>
          <w:szCs w:val="24"/>
        </w:rPr>
        <w:t xml:space="preserve"> valued at over USD 6Millions.</w:t>
      </w:r>
      <w:r>
        <w:rPr>
          <w:sz w:val="24"/>
          <w:szCs w:val="24"/>
        </w:rPr>
        <w:t xml:space="preserve"> </w:t>
      </w:r>
    </w:p>
    <w:p w14:paraId="24F7C013" w14:textId="31C9C372" w:rsidR="00393910" w:rsidRDefault="004711BC" w:rsidP="00E56AD1">
      <w:pPr>
        <w:rPr>
          <w:sz w:val="24"/>
          <w:szCs w:val="24"/>
        </w:rPr>
      </w:pPr>
      <w:r>
        <w:rPr>
          <w:sz w:val="24"/>
          <w:szCs w:val="24"/>
        </w:rPr>
        <w:t xml:space="preserve">The microorganisms, used for the recombinant strains, </w:t>
      </w:r>
      <w:r w:rsidR="00393910">
        <w:rPr>
          <w:sz w:val="24"/>
          <w:szCs w:val="24"/>
        </w:rPr>
        <w:t>are recognized as nonpathogenic, but research is still on going to study whether they are nontoxigenic</w:t>
      </w:r>
      <w:r>
        <w:rPr>
          <w:sz w:val="24"/>
          <w:szCs w:val="24"/>
        </w:rPr>
        <w:t xml:space="preserve">. It has been established that </w:t>
      </w:r>
      <w:proofErr w:type="spellStart"/>
      <w:proofErr w:type="gramStart"/>
      <w:r w:rsidR="00393910">
        <w:rPr>
          <w:sz w:val="24"/>
          <w:szCs w:val="24"/>
        </w:rPr>
        <w:t>A.niger</w:t>
      </w:r>
      <w:proofErr w:type="spellEnd"/>
      <w:proofErr w:type="gramEnd"/>
      <w:r w:rsidR="00393910">
        <w:rPr>
          <w:sz w:val="24"/>
          <w:szCs w:val="24"/>
        </w:rPr>
        <w:t xml:space="preserve">, </w:t>
      </w:r>
      <w:proofErr w:type="spellStart"/>
      <w:r w:rsidR="00393910">
        <w:rPr>
          <w:sz w:val="24"/>
          <w:szCs w:val="24"/>
        </w:rPr>
        <w:t>A.orizae</w:t>
      </w:r>
      <w:proofErr w:type="spellEnd"/>
      <w:r w:rsidR="00393910">
        <w:rPr>
          <w:sz w:val="24"/>
          <w:szCs w:val="24"/>
        </w:rPr>
        <w:t xml:space="preserve">, and </w:t>
      </w:r>
      <w:proofErr w:type="spellStart"/>
      <w:r w:rsidR="00393910">
        <w:rPr>
          <w:sz w:val="24"/>
          <w:szCs w:val="24"/>
        </w:rPr>
        <w:t>F.venenatum</w:t>
      </w:r>
      <w:proofErr w:type="spellEnd"/>
      <w:r w:rsidR="00393910">
        <w:rPr>
          <w:sz w:val="24"/>
          <w:szCs w:val="24"/>
        </w:rPr>
        <w:t xml:space="preserve">,  may produce low levels of toxic secondary metabolites. In addition, several host microorganisms produce different extracellular enzymes which can degrade </w:t>
      </w:r>
      <w:r w:rsidR="003E0BFA">
        <w:rPr>
          <w:sz w:val="24"/>
          <w:szCs w:val="24"/>
        </w:rPr>
        <w:t>produced</w:t>
      </w:r>
      <w:r w:rsidR="00393910">
        <w:rPr>
          <w:sz w:val="24"/>
          <w:szCs w:val="24"/>
        </w:rPr>
        <w:t xml:space="preserve"> enzymes, with undesirable reactions in food.</w:t>
      </w:r>
      <w:r w:rsidR="0015202A">
        <w:rPr>
          <w:sz w:val="24"/>
          <w:szCs w:val="24"/>
        </w:rPr>
        <w:t xml:space="preserve"> The </w:t>
      </w:r>
      <w:r w:rsidR="00D10CB8">
        <w:rPr>
          <w:sz w:val="24"/>
          <w:szCs w:val="24"/>
        </w:rPr>
        <w:t>toxicologic potential risks</w:t>
      </w:r>
      <w:r w:rsidR="0015202A">
        <w:rPr>
          <w:sz w:val="24"/>
          <w:szCs w:val="24"/>
        </w:rPr>
        <w:t xml:space="preserve"> </w:t>
      </w:r>
      <w:r w:rsidR="00D10CB8">
        <w:rPr>
          <w:sz w:val="24"/>
          <w:szCs w:val="24"/>
        </w:rPr>
        <w:t xml:space="preserve">presented by </w:t>
      </w:r>
      <w:r w:rsidR="0015202A">
        <w:rPr>
          <w:sz w:val="24"/>
          <w:szCs w:val="24"/>
        </w:rPr>
        <w:t>the host strains are:</w:t>
      </w:r>
    </w:p>
    <w:p w14:paraId="76C992DF" w14:textId="77777777" w:rsidR="00215509" w:rsidRPr="00215509" w:rsidRDefault="0015202A" w:rsidP="00215509">
      <w:pPr>
        <w:pStyle w:val="ListParagraph"/>
        <w:numPr>
          <w:ilvl w:val="0"/>
          <w:numId w:val="9"/>
        </w:numPr>
        <w:spacing w:after="0"/>
        <w:rPr>
          <w:b/>
          <w:bCs/>
          <w:i/>
          <w:iCs/>
          <w:sz w:val="24"/>
          <w:szCs w:val="24"/>
        </w:rPr>
      </w:pPr>
      <w:r w:rsidRPr="00215509">
        <w:rPr>
          <w:b/>
          <w:bCs/>
          <w:i/>
          <w:iCs/>
          <w:sz w:val="24"/>
          <w:szCs w:val="24"/>
        </w:rPr>
        <w:t xml:space="preserve">Bacterial host strains: </w:t>
      </w:r>
    </w:p>
    <w:p w14:paraId="7579E342" w14:textId="77777777" w:rsidR="00215509" w:rsidRPr="00215509" w:rsidRDefault="0015202A" w:rsidP="00215509">
      <w:pPr>
        <w:pStyle w:val="ListParagraph"/>
        <w:numPr>
          <w:ilvl w:val="0"/>
          <w:numId w:val="9"/>
        </w:numPr>
        <w:spacing w:after="0"/>
        <w:rPr>
          <w:sz w:val="24"/>
          <w:szCs w:val="24"/>
        </w:rPr>
      </w:pPr>
      <w:r w:rsidRPr="00215509">
        <w:rPr>
          <w:sz w:val="24"/>
          <w:szCs w:val="24"/>
        </w:rPr>
        <w:t xml:space="preserve">Bacillus subtilis and similar bacteria: the wild-type (WT) of Bacillus species can sporulate or produce extracellular proteases which can degrade the enzyme protein. </w:t>
      </w:r>
    </w:p>
    <w:p w14:paraId="21EDDA3F" w14:textId="4356D6C4" w:rsidR="0015202A" w:rsidRPr="00215509" w:rsidRDefault="0015202A" w:rsidP="00215509">
      <w:pPr>
        <w:pStyle w:val="ListParagraph"/>
        <w:numPr>
          <w:ilvl w:val="0"/>
          <w:numId w:val="9"/>
        </w:numPr>
        <w:spacing w:after="0"/>
        <w:rPr>
          <w:sz w:val="24"/>
          <w:szCs w:val="24"/>
        </w:rPr>
      </w:pPr>
      <w:r w:rsidRPr="00215509">
        <w:rPr>
          <w:sz w:val="24"/>
          <w:szCs w:val="24"/>
        </w:rPr>
        <w:t xml:space="preserve">Escherichia coli K-12 and </w:t>
      </w:r>
      <w:proofErr w:type="spellStart"/>
      <w:proofErr w:type="gramStart"/>
      <w:r w:rsidRPr="00215509">
        <w:rPr>
          <w:sz w:val="24"/>
          <w:szCs w:val="24"/>
        </w:rPr>
        <w:t>P.fluorescens</w:t>
      </w:r>
      <w:proofErr w:type="spellEnd"/>
      <w:proofErr w:type="gramEnd"/>
      <w:r w:rsidRPr="00215509">
        <w:rPr>
          <w:sz w:val="24"/>
          <w:szCs w:val="24"/>
        </w:rPr>
        <w:t xml:space="preserve"> can accumulate heterologous inclusion bodies which are eliminated during the purification process. </w:t>
      </w:r>
    </w:p>
    <w:p w14:paraId="7CF7DC45" w14:textId="77777777" w:rsidR="00215509" w:rsidRPr="00215509" w:rsidRDefault="009773A0" w:rsidP="00215509">
      <w:pPr>
        <w:pStyle w:val="ListParagraph"/>
        <w:numPr>
          <w:ilvl w:val="0"/>
          <w:numId w:val="9"/>
        </w:numPr>
        <w:spacing w:after="0"/>
        <w:rPr>
          <w:sz w:val="24"/>
          <w:szCs w:val="24"/>
        </w:rPr>
      </w:pPr>
      <w:r w:rsidRPr="00215509">
        <w:rPr>
          <w:b/>
          <w:bCs/>
          <w:i/>
          <w:iCs/>
          <w:sz w:val="24"/>
          <w:szCs w:val="24"/>
        </w:rPr>
        <w:t>Fungal host strains:</w:t>
      </w:r>
      <w:r w:rsidRPr="00215509">
        <w:rPr>
          <w:sz w:val="24"/>
          <w:szCs w:val="24"/>
        </w:rPr>
        <w:t xml:space="preserve"> </w:t>
      </w:r>
    </w:p>
    <w:p w14:paraId="26A0C120" w14:textId="77777777" w:rsidR="00215509" w:rsidRPr="00215509" w:rsidRDefault="00D10CB8" w:rsidP="00215509">
      <w:pPr>
        <w:pStyle w:val="ListParagraph"/>
        <w:numPr>
          <w:ilvl w:val="0"/>
          <w:numId w:val="9"/>
        </w:numPr>
        <w:spacing w:after="0"/>
        <w:rPr>
          <w:sz w:val="24"/>
          <w:szCs w:val="24"/>
        </w:rPr>
      </w:pPr>
      <w:r w:rsidRPr="00215509">
        <w:rPr>
          <w:sz w:val="24"/>
          <w:szCs w:val="24"/>
        </w:rPr>
        <w:t>certain</w:t>
      </w:r>
      <w:r w:rsidR="009773A0" w:rsidRPr="00215509">
        <w:rPr>
          <w:sz w:val="24"/>
          <w:szCs w:val="24"/>
        </w:rPr>
        <w:t xml:space="preserve"> strains of </w:t>
      </w:r>
      <w:proofErr w:type="spellStart"/>
      <w:proofErr w:type="gramStart"/>
      <w:r w:rsidR="009773A0" w:rsidRPr="00215509">
        <w:rPr>
          <w:sz w:val="24"/>
          <w:szCs w:val="24"/>
        </w:rPr>
        <w:t>A.oryzae</w:t>
      </w:r>
      <w:proofErr w:type="spellEnd"/>
      <w:proofErr w:type="gramEnd"/>
      <w:r w:rsidR="009773A0" w:rsidRPr="00215509">
        <w:rPr>
          <w:sz w:val="24"/>
          <w:szCs w:val="24"/>
        </w:rPr>
        <w:t xml:space="preserve"> can produce low-levels of mycotoxins with low-to-moderate toxicity. Strain A1560 has shown to produce low levels of</w:t>
      </w:r>
      <w:r w:rsidRPr="00215509">
        <w:rPr>
          <w:sz w:val="24"/>
          <w:szCs w:val="24"/>
        </w:rPr>
        <w:t xml:space="preserve"> various acids</w:t>
      </w:r>
      <w:r w:rsidR="009773A0" w:rsidRPr="00215509">
        <w:rPr>
          <w:sz w:val="24"/>
          <w:szCs w:val="24"/>
        </w:rPr>
        <w:t xml:space="preserve"> </w:t>
      </w:r>
      <w:r w:rsidRPr="00215509">
        <w:rPr>
          <w:sz w:val="24"/>
          <w:szCs w:val="24"/>
        </w:rPr>
        <w:t>(</w:t>
      </w:r>
      <w:r w:rsidR="009773A0" w:rsidRPr="00215509">
        <w:rPr>
          <w:sz w:val="24"/>
          <w:szCs w:val="24"/>
        </w:rPr>
        <w:t>3-</w:t>
      </w:r>
      <w:r>
        <w:sym w:font="Symbol" w:char="F062"/>
      </w:r>
      <w:r w:rsidRPr="00215509">
        <w:rPr>
          <w:sz w:val="24"/>
          <w:szCs w:val="24"/>
        </w:rPr>
        <w:t xml:space="preserve">- </w:t>
      </w:r>
      <w:proofErr w:type="spellStart"/>
      <w:r w:rsidRPr="00215509">
        <w:rPr>
          <w:sz w:val="24"/>
          <w:szCs w:val="24"/>
        </w:rPr>
        <w:t>nitroproprionic</w:t>
      </w:r>
      <w:proofErr w:type="spellEnd"/>
      <w:r w:rsidRPr="00215509">
        <w:rPr>
          <w:sz w:val="24"/>
          <w:szCs w:val="24"/>
        </w:rPr>
        <w:t xml:space="preserve"> acid, koji acid, and cyclopiazonic acid) under inducing conditions. </w:t>
      </w:r>
    </w:p>
    <w:p w14:paraId="4DB2517D" w14:textId="4BCA3003" w:rsidR="009773A0" w:rsidRPr="00215509" w:rsidRDefault="00D10CB8" w:rsidP="00215509">
      <w:pPr>
        <w:pStyle w:val="ListParagraph"/>
        <w:numPr>
          <w:ilvl w:val="0"/>
          <w:numId w:val="9"/>
        </w:numPr>
        <w:spacing w:after="0"/>
        <w:rPr>
          <w:sz w:val="24"/>
          <w:szCs w:val="24"/>
        </w:rPr>
      </w:pPr>
      <w:r w:rsidRPr="00215509">
        <w:rPr>
          <w:sz w:val="24"/>
          <w:szCs w:val="24"/>
        </w:rPr>
        <w:t xml:space="preserve">Some </w:t>
      </w:r>
      <w:proofErr w:type="spellStart"/>
      <w:proofErr w:type="gramStart"/>
      <w:r w:rsidRPr="00215509">
        <w:rPr>
          <w:sz w:val="24"/>
          <w:szCs w:val="24"/>
        </w:rPr>
        <w:t>A.niger</w:t>
      </w:r>
      <w:proofErr w:type="spellEnd"/>
      <w:proofErr w:type="gramEnd"/>
      <w:r w:rsidRPr="00215509">
        <w:rPr>
          <w:sz w:val="24"/>
          <w:szCs w:val="24"/>
        </w:rPr>
        <w:t xml:space="preserve"> strains produce several mycotoxins (ochratoxin) and secondary metabolites under specific fermentation conditions (</w:t>
      </w:r>
      <w:proofErr w:type="spellStart"/>
      <w:r w:rsidRPr="00215509">
        <w:rPr>
          <w:sz w:val="24"/>
          <w:szCs w:val="24"/>
        </w:rPr>
        <w:t>nigragillin</w:t>
      </w:r>
      <w:proofErr w:type="spellEnd"/>
      <w:r w:rsidRPr="00215509">
        <w:rPr>
          <w:sz w:val="24"/>
          <w:szCs w:val="24"/>
        </w:rPr>
        <w:t xml:space="preserve">, </w:t>
      </w:r>
      <w:proofErr w:type="spellStart"/>
      <w:r w:rsidRPr="00215509">
        <w:rPr>
          <w:sz w:val="24"/>
          <w:szCs w:val="24"/>
        </w:rPr>
        <w:t>nigerazine</w:t>
      </w:r>
      <w:proofErr w:type="spellEnd"/>
      <w:r w:rsidRPr="00215509">
        <w:rPr>
          <w:sz w:val="24"/>
          <w:szCs w:val="24"/>
        </w:rPr>
        <w:t xml:space="preserve"> B, </w:t>
      </w:r>
      <w:proofErr w:type="spellStart"/>
      <w:r w:rsidRPr="00215509">
        <w:rPr>
          <w:sz w:val="24"/>
          <w:szCs w:val="24"/>
        </w:rPr>
        <w:t>malformins</w:t>
      </w:r>
      <w:proofErr w:type="spellEnd"/>
      <w:r w:rsidRPr="00215509">
        <w:rPr>
          <w:sz w:val="24"/>
          <w:szCs w:val="24"/>
        </w:rPr>
        <w:t xml:space="preserve">, </w:t>
      </w:r>
      <w:proofErr w:type="spellStart"/>
      <w:r w:rsidRPr="00215509">
        <w:rPr>
          <w:sz w:val="24"/>
          <w:szCs w:val="24"/>
        </w:rPr>
        <w:t>naphto</w:t>
      </w:r>
      <w:proofErr w:type="spellEnd"/>
      <w:r w:rsidRPr="00215509">
        <w:rPr>
          <w:sz w:val="24"/>
          <w:szCs w:val="24"/>
        </w:rPr>
        <w:t>-</w:t>
      </w:r>
      <w:r>
        <w:sym w:font="Symbol" w:char="F067"/>
      </w:r>
      <w:r w:rsidRPr="00215509">
        <w:rPr>
          <w:sz w:val="24"/>
          <w:szCs w:val="24"/>
        </w:rPr>
        <w:t>-pyrones, and oxalic acid).</w:t>
      </w:r>
    </w:p>
    <w:p w14:paraId="09954670" w14:textId="09018CAD" w:rsidR="00393910" w:rsidRDefault="003E0BFA" w:rsidP="003E0BFA">
      <w:pPr>
        <w:pStyle w:val="ListParagraph"/>
        <w:numPr>
          <w:ilvl w:val="0"/>
          <w:numId w:val="9"/>
        </w:numPr>
        <w:rPr>
          <w:sz w:val="24"/>
          <w:szCs w:val="24"/>
        </w:rPr>
      </w:pPr>
      <w:r w:rsidRPr="003E0BFA">
        <w:rPr>
          <w:sz w:val="24"/>
          <w:szCs w:val="24"/>
        </w:rPr>
        <w:t xml:space="preserve">Strain A3/5 from Fusarium </w:t>
      </w:r>
      <w:proofErr w:type="spellStart"/>
      <w:r w:rsidRPr="003E0BFA">
        <w:rPr>
          <w:sz w:val="24"/>
          <w:szCs w:val="24"/>
        </w:rPr>
        <w:t>venenatum</w:t>
      </w:r>
      <w:proofErr w:type="spellEnd"/>
      <w:r w:rsidRPr="003E0BFA">
        <w:rPr>
          <w:sz w:val="24"/>
          <w:szCs w:val="24"/>
        </w:rPr>
        <w:t xml:space="preserve"> can produce mycotoxins (trichothecenes, </w:t>
      </w:r>
      <w:proofErr w:type="spellStart"/>
      <w:r w:rsidRPr="003E0BFA">
        <w:rPr>
          <w:sz w:val="24"/>
          <w:szCs w:val="24"/>
        </w:rPr>
        <w:t>culmorins</w:t>
      </w:r>
      <w:proofErr w:type="spellEnd"/>
      <w:r w:rsidRPr="003E0BFA">
        <w:rPr>
          <w:sz w:val="24"/>
          <w:szCs w:val="24"/>
        </w:rPr>
        <w:t xml:space="preserve">, and </w:t>
      </w:r>
      <w:proofErr w:type="spellStart"/>
      <w:r w:rsidRPr="003E0BFA">
        <w:rPr>
          <w:sz w:val="24"/>
          <w:szCs w:val="24"/>
        </w:rPr>
        <w:t>fusarins</w:t>
      </w:r>
      <w:proofErr w:type="spellEnd"/>
      <w:r w:rsidRPr="003E0BFA">
        <w:rPr>
          <w:sz w:val="24"/>
          <w:szCs w:val="24"/>
        </w:rPr>
        <w:t>, and enniatin B)</w:t>
      </w:r>
      <w:r>
        <w:rPr>
          <w:sz w:val="24"/>
          <w:szCs w:val="24"/>
        </w:rPr>
        <w:t>.</w:t>
      </w:r>
    </w:p>
    <w:p w14:paraId="1B7E7E80" w14:textId="6E4E6D2D" w:rsidR="003E0BFA" w:rsidRDefault="003E0BFA" w:rsidP="003E0BFA">
      <w:pPr>
        <w:pStyle w:val="ListParagraph"/>
        <w:numPr>
          <w:ilvl w:val="0"/>
          <w:numId w:val="9"/>
        </w:numPr>
        <w:rPr>
          <w:sz w:val="24"/>
          <w:szCs w:val="24"/>
        </w:rPr>
      </w:pPr>
      <w:r>
        <w:rPr>
          <w:sz w:val="24"/>
          <w:szCs w:val="24"/>
        </w:rPr>
        <w:t xml:space="preserve">Trichoderma </w:t>
      </w:r>
      <w:proofErr w:type="spellStart"/>
      <w:r>
        <w:rPr>
          <w:sz w:val="24"/>
          <w:szCs w:val="24"/>
        </w:rPr>
        <w:t>reesei</w:t>
      </w:r>
      <w:proofErr w:type="spellEnd"/>
      <w:r>
        <w:rPr>
          <w:sz w:val="24"/>
          <w:szCs w:val="24"/>
        </w:rPr>
        <w:t xml:space="preserve"> is used in baking and alcohol production. A. strain of </w:t>
      </w:r>
      <w:proofErr w:type="spellStart"/>
      <w:proofErr w:type="gramStart"/>
      <w:r>
        <w:rPr>
          <w:sz w:val="24"/>
          <w:szCs w:val="24"/>
        </w:rPr>
        <w:t>T.reesei</w:t>
      </w:r>
      <w:proofErr w:type="spellEnd"/>
      <w:proofErr w:type="gramEnd"/>
      <w:r>
        <w:rPr>
          <w:sz w:val="24"/>
          <w:szCs w:val="24"/>
        </w:rPr>
        <w:t xml:space="preserve"> produced two metabolites, one identified as trichothecene mycotoxin.</w:t>
      </w:r>
    </w:p>
    <w:p w14:paraId="1719E91C" w14:textId="06E93B06" w:rsidR="00477D80" w:rsidRPr="003E0BFA" w:rsidRDefault="003E0BFA" w:rsidP="003E0BFA">
      <w:pPr>
        <w:pStyle w:val="ListParagraph"/>
        <w:ind w:left="360"/>
        <w:rPr>
          <w:sz w:val="24"/>
          <w:szCs w:val="24"/>
        </w:rPr>
      </w:pPr>
      <w:r>
        <w:rPr>
          <w:sz w:val="24"/>
          <w:szCs w:val="24"/>
        </w:rPr>
        <w:lastRenderedPageBreak/>
        <w:t>Advances in molecular biology, such as expression vectors or cassettes, have allowed to create more efficient and safer enzymes from production strains with the development of DNA insertion techniques which do not affect secondary metabolite pathways.</w:t>
      </w:r>
    </w:p>
    <w:p w14:paraId="1563EEB1" w14:textId="65E4D706"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2. Who is working in this area? </w:t>
      </w:r>
    </w:p>
    <w:p w14:paraId="0D44F83F" w14:textId="545A2D89" w:rsidR="00477D80" w:rsidRDefault="00477D80" w:rsidP="00477D80">
      <w:pPr>
        <w:spacing w:after="0" w:line="240" w:lineRule="auto"/>
        <w:rPr>
          <w:rFonts w:eastAsia="Times New Roman" w:cstheme="minorHAnsi"/>
          <w:sz w:val="24"/>
          <w:szCs w:val="24"/>
        </w:rPr>
      </w:pPr>
    </w:p>
    <w:p w14:paraId="2291CA92" w14:textId="235A3737" w:rsidR="003E0BFA" w:rsidRDefault="003E0BFA" w:rsidP="00477D80">
      <w:pPr>
        <w:spacing w:after="0" w:line="240" w:lineRule="auto"/>
        <w:rPr>
          <w:rFonts w:eastAsia="Times New Roman" w:cstheme="minorHAnsi"/>
          <w:sz w:val="24"/>
          <w:szCs w:val="24"/>
        </w:rPr>
      </w:pPr>
      <w:hyperlink r:id="rId5" w:history="1">
        <w:r w:rsidRPr="0096421A">
          <w:rPr>
            <w:rStyle w:val="Hyperlink"/>
            <w:rFonts w:eastAsia="Times New Roman" w:cstheme="minorHAnsi"/>
            <w:sz w:val="24"/>
            <w:szCs w:val="24"/>
          </w:rPr>
          <w:t>http://fhalab.caltech.edu/</w:t>
        </w:r>
      </w:hyperlink>
    </w:p>
    <w:p w14:paraId="40B59DA7" w14:textId="68467E26" w:rsidR="003E0BFA" w:rsidRDefault="003E0BFA" w:rsidP="00477D80">
      <w:pPr>
        <w:spacing w:after="0" w:line="240" w:lineRule="auto"/>
        <w:rPr>
          <w:rFonts w:eastAsia="Times New Roman" w:cstheme="minorHAnsi"/>
          <w:sz w:val="24"/>
          <w:szCs w:val="24"/>
        </w:rPr>
      </w:pPr>
      <w:hyperlink r:id="rId6" w:history="1">
        <w:r w:rsidRPr="0096421A">
          <w:rPr>
            <w:rStyle w:val="Hyperlink"/>
            <w:rFonts w:eastAsia="Times New Roman" w:cstheme="minorHAnsi"/>
            <w:sz w:val="24"/>
            <w:szCs w:val="24"/>
          </w:rPr>
          <w:t>https://enzymeresearch.com/</w:t>
        </w:r>
      </w:hyperlink>
    </w:p>
    <w:p w14:paraId="528E59CB" w14:textId="052181C8" w:rsidR="003E0BFA" w:rsidRDefault="003E0BFA" w:rsidP="00477D80">
      <w:pPr>
        <w:spacing w:after="0" w:line="240" w:lineRule="auto"/>
        <w:rPr>
          <w:rFonts w:eastAsia="Times New Roman" w:cstheme="minorHAnsi"/>
          <w:sz w:val="24"/>
          <w:szCs w:val="24"/>
        </w:rPr>
      </w:pPr>
      <w:r w:rsidRPr="003E0BFA">
        <w:rPr>
          <w:rFonts w:eastAsia="Times New Roman" w:cstheme="minorHAnsi"/>
          <w:sz w:val="24"/>
          <w:szCs w:val="24"/>
        </w:rPr>
        <w:t>https://www.businesswire.com/news/home/20190719005244/en/Top-5-Vendors-in-the-Global-Molecular-Biology-Enzymes-Kits-and-Reagents-Market-2019-2023-Technavio</w:t>
      </w:r>
    </w:p>
    <w:p w14:paraId="1874CFF2" w14:textId="77777777" w:rsidR="003E0BFA" w:rsidRPr="00F97E5C" w:rsidRDefault="003E0BFA" w:rsidP="00477D80">
      <w:pPr>
        <w:spacing w:after="0" w:line="240" w:lineRule="auto"/>
        <w:rPr>
          <w:rFonts w:eastAsia="Times New Roman" w:cstheme="minorHAnsi"/>
          <w:sz w:val="24"/>
          <w:szCs w:val="24"/>
        </w:rPr>
      </w:pPr>
    </w:p>
    <w:p w14:paraId="71ACD8B3" w14:textId="5810882D"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3. What methods are used to study the concepts described in the paper? </w:t>
      </w:r>
    </w:p>
    <w:p w14:paraId="1CCD4A27" w14:textId="77777777" w:rsidR="00477D80" w:rsidRPr="00F97E5C" w:rsidRDefault="00477D80" w:rsidP="00477D80">
      <w:pPr>
        <w:spacing w:after="0" w:line="240" w:lineRule="auto"/>
        <w:rPr>
          <w:rFonts w:eastAsia="Times New Roman" w:cstheme="minorHAnsi"/>
          <w:sz w:val="24"/>
          <w:szCs w:val="24"/>
        </w:rPr>
      </w:pPr>
    </w:p>
    <w:p w14:paraId="65327202" w14:textId="29F450D2"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4. Does the review article lead to new questions or hypotheses in this technical area (by the authors, by other researchers)? </w:t>
      </w:r>
    </w:p>
    <w:p w14:paraId="182398C6" w14:textId="77777777" w:rsidR="00477D80" w:rsidRPr="00F97E5C" w:rsidRDefault="00477D80" w:rsidP="00477D80">
      <w:pPr>
        <w:spacing w:after="0" w:line="240" w:lineRule="auto"/>
        <w:rPr>
          <w:rFonts w:eastAsia="Times New Roman" w:cstheme="minorHAnsi"/>
          <w:sz w:val="24"/>
          <w:szCs w:val="24"/>
        </w:rPr>
      </w:pPr>
    </w:p>
    <w:p w14:paraId="253E663C" w14:textId="0AA2870C" w:rsidR="00477D80" w:rsidRPr="00F97E5C"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 xml:space="preserve">5. What are some practical applications of the research discussed in the article? </w:t>
      </w:r>
    </w:p>
    <w:p w14:paraId="6A0F7C8F" w14:textId="77777777" w:rsidR="00477D80" w:rsidRPr="00F97E5C" w:rsidRDefault="00477D80" w:rsidP="00477D80">
      <w:pPr>
        <w:spacing w:after="0" w:line="240" w:lineRule="auto"/>
        <w:rPr>
          <w:rFonts w:eastAsia="Times New Roman" w:cstheme="minorHAnsi"/>
          <w:sz w:val="24"/>
          <w:szCs w:val="24"/>
        </w:rPr>
      </w:pPr>
    </w:p>
    <w:p w14:paraId="67CDDC6F" w14:textId="28A8AD5C" w:rsidR="00477D80" w:rsidRPr="00477D80" w:rsidRDefault="00477D80" w:rsidP="00477D80">
      <w:pPr>
        <w:spacing w:after="0" w:line="240" w:lineRule="auto"/>
        <w:rPr>
          <w:rFonts w:eastAsia="Times New Roman" w:cstheme="minorHAnsi"/>
          <w:sz w:val="24"/>
          <w:szCs w:val="24"/>
        </w:rPr>
      </w:pPr>
      <w:r w:rsidRPr="00477D80">
        <w:rPr>
          <w:rFonts w:eastAsia="Times New Roman" w:cstheme="minorHAnsi"/>
          <w:sz w:val="24"/>
          <w:szCs w:val="24"/>
        </w:rPr>
        <w:t>6. How does this topic relate to other areas of cell biology, bioengineering, or medicine?</w:t>
      </w:r>
    </w:p>
    <w:p w14:paraId="0D1A62E5" w14:textId="77777777" w:rsidR="0092747A" w:rsidRPr="00F97E5C" w:rsidRDefault="0092747A" w:rsidP="00477D80">
      <w:pPr>
        <w:rPr>
          <w:rFonts w:cstheme="minorHAnsi"/>
        </w:rPr>
      </w:pPr>
    </w:p>
    <w:sectPr w:rsidR="0092747A" w:rsidRPr="00F9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PSTime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8"/>
  </w:num>
  <w:num w:numId="5">
    <w:abstractNumId w:val="2"/>
  </w:num>
  <w:num w:numId="6">
    <w:abstractNumId w:val="7"/>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E7007"/>
    <w:rsid w:val="0015202A"/>
    <w:rsid w:val="00164860"/>
    <w:rsid w:val="002153FB"/>
    <w:rsid w:val="00215509"/>
    <w:rsid w:val="00274BD7"/>
    <w:rsid w:val="00303F08"/>
    <w:rsid w:val="003337F9"/>
    <w:rsid w:val="003473AB"/>
    <w:rsid w:val="00360859"/>
    <w:rsid w:val="00393910"/>
    <w:rsid w:val="003B64B8"/>
    <w:rsid w:val="003E0BFA"/>
    <w:rsid w:val="0040403B"/>
    <w:rsid w:val="00456A40"/>
    <w:rsid w:val="004711BC"/>
    <w:rsid w:val="00477D80"/>
    <w:rsid w:val="0049689C"/>
    <w:rsid w:val="00497E74"/>
    <w:rsid w:val="004E66DA"/>
    <w:rsid w:val="004F0235"/>
    <w:rsid w:val="00557345"/>
    <w:rsid w:val="005E4B99"/>
    <w:rsid w:val="00610E89"/>
    <w:rsid w:val="00617491"/>
    <w:rsid w:val="00636239"/>
    <w:rsid w:val="00640995"/>
    <w:rsid w:val="00683313"/>
    <w:rsid w:val="006A62E2"/>
    <w:rsid w:val="006E27AE"/>
    <w:rsid w:val="006F590C"/>
    <w:rsid w:val="00744726"/>
    <w:rsid w:val="007B1C07"/>
    <w:rsid w:val="007F6211"/>
    <w:rsid w:val="00806F66"/>
    <w:rsid w:val="00810DA2"/>
    <w:rsid w:val="00822E89"/>
    <w:rsid w:val="00877626"/>
    <w:rsid w:val="00887A5F"/>
    <w:rsid w:val="008B07A8"/>
    <w:rsid w:val="0092747A"/>
    <w:rsid w:val="009773A0"/>
    <w:rsid w:val="009A6F44"/>
    <w:rsid w:val="009F33A9"/>
    <w:rsid w:val="00AB38CF"/>
    <w:rsid w:val="00AB3CE1"/>
    <w:rsid w:val="00B356B5"/>
    <w:rsid w:val="00B73290"/>
    <w:rsid w:val="00B762C1"/>
    <w:rsid w:val="00BF2E23"/>
    <w:rsid w:val="00C6627A"/>
    <w:rsid w:val="00C70ACD"/>
    <w:rsid w:val="00C86737"/>
    <w:rsid w:val="00CA5C0F"/>
    <w:rsid w:val="00CF5D04"/>
    <w:rsid w:val="00D10CB8"/>
    <w:rsid w:val="00D2174E"/>
    <w:rsid w:val="00DC5AD6"/>
    <w:rsid w:val="00DE46EC"/>
    <w:rsid w:val="00E014A4"/>
    <w:rsid w:val="00E56AD1"/>
    <w:rsid w:val="00E87EDE"/>
    <w:rsid w:val="00E90DAB"/>
    <w:rsid w:val="00EE04EE"/>
    <w:rsid w:val="00EF57E7"/>
    <w:rsid w:val="00F1171B"/>
    <w:rsid w:val="00F12A1B"/>
    <w:rsid w:val="00F97E5C"/>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zymeresearch.com/" TargetMode="External"/><Relationship Id="rId5" Type="http://schemas.openxmlformats.org/officeDocument/2006/relationships/hyperlink" Target="http://fhalab.cal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18</cp:revision>
  <cp:lastPrinted>2022-02-05T15:22:00Z</cp:lastPrinted>
  <dcterms:created xsi:type="dcterms:W3CDTF">2022-02-05T15:22:00Z</dcterms:created>
  <dcterms:modified xsi:type="dcterms:W3CDTF">2022-02-08T03:41:00Z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id="GXV3bUEG"/&gt;&lt;style id="http://www.zotero.org/styles/ieee" locale="en-US" hasBibliography="1" bibliographyStyleHasBeenSet="1"/&gt;&lt;prefs&gt;&lt;pref name="fieldType" value="Field"/&gt;&lt;/prefs&gt;&lt;/data&gt;</vt:lpwstr>
  </property>
</Properties>
</file>