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CAC7" w14:textId="7A68D44B" w:rsidR="002F7645" w:rsidRPr="002F7645" w:rsidRDefault="00C05951" w:rsidP="002F7645">
      <w:pPr>
        <w:pStyle w:val="Heading1"/>
        <w:spacing w:before="0" w:beforeAutospacing="0" w:after="0" w:afterAutospacing="0"/>
        <w:rPr>
          <w:rFonts w:ascii="Helvetica" w:hAnsi="Helvetica" w:cs="Arial"/>
          <w:b w:val="0"/>
          <w:bCs w:val="0"/>
          <w:sz w:val="36"/>
          <w:szCs w:val="36"/>
        </w:rPr>
      </w:pPr>
      <w:r w:rsidRPr="00C05951">
        <w:rPr>
          <w:rFonts w:ascii="Helvetica" w:hAnsi="Helvetica"/>
          <w:sz w:val="36"/>
          <w:szCs w:val="36"/>
        </w:rPr>
        <w:t xml:space="preserve">Module </w:t>
      </w:r>
      <w:r w:rsidRPr="002F7645">
        <w:rPr>
          <w:rFonts w:ascii="Helvetica" w:hAnsi="Helvetica"/>
          <w:b w:val="0"/>
          <w:bCs w:val="0"/>
          <w:sz w:val="36"/>
          <w:szCs w:val="36"/>
        </w:rPr>
        <w:t>6</w:t>
      </w:r>
      <w:r w:rsidR="002F7645" w:rsidRPr="002F7645">
        <w:rPr>
          <w:rFonts w:ascii="Helvetica" w:hAnsi="Helvetica"/>
          <w:b w:val="0"/>
          <w:bCs w:val="0"/>
          <w:sz w:val="36"/>
          <w:szCs w:val="36"/>
        </w:rPr>
        <w:t xml:space="preserve"> </w:t>
      </w:r>
      <w:r w:rsidR="002F7645">
        <w:rPr>
          <w:rFonts w:ascii="Helvetica" w:hAnsi="Helvetica"/>
          <w:b w:val="0"/>
          <w:bCs w:val="0"/>
          <w:sz w:val="36"/>
          <w:szCs w:val="36"/>
        </w:rPr>
        <w:t xml:space="preserve">- </w:t>
      </w:r>
      <w:r w:rsidR="002F7645" w:rsidRPr="002F7645">
        <w:rPr>
          <w:rFonts w:ascii="Helvetica" w:hAnsi="Helvetica" w:cs="Arial"/>
          <w:b w:val="0"/>
          <w:bCs w:val="0"/>
          <w:sz w:val="36"/>
          <w:szCs w:val="36"/>
          <w:bdr w:val="none" w:sz="0" w:space="0" w:color="auto" w:frame="1"/>
        </w:rPr>
        <w:t>Cardiac Electrophysiology</w:t>
      </w:r>
    </w:p>
    <w:p w14:paraId="7F10778B" w14:textId="487118D9" w:rsidR="00C05951" w:rsidRPr="00C05951" w:rsidRDefault="00C05951">
      <w:pPr>
        <w:rPr>
          <w:rFonts w:ascii="Helvetica" w:hAnsi="Helvetica"/>
          <w:b/>
          <w:bCs/>
          <w:sz w:val="36"/>
          <w:szCs w:val="36"/>
        </w:rPr>
      </w:pPr>
    </w:p>
    <w:p w14:paraId="074DF0BB" w14:textId="5418EAD5" w:rsidR="00C05951" w:rsidRPr="00C05951" w:rsidRDefault="00C05951">
      <w:pPr>
        <w:rPr>
          <w:rFonts w:ascii="Helvetica" w:hAnsi="Helvetica"/>
        </w:rPr>
      </w:pPr>
    </w:p>
    <w:p w14:paraId="5AF5D05C" w14:textId="53A1167D" w:rsidR="00C05951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65E8A681" w14:textId="77777777" w:rsidR="002F7645" w:rsidRDefault="002F7645">
      <w:pPr>
        <w:rPr>
          <w:rFonts w:ascii="Helvetica" w:hAnsi="Helvetica"/>
        </w:rPr>
      </w:pPr>
    </w:p>
    <w:p w14:paraId="3F22A6BF" w14:textId="29488EB0" w:rsidR="002F7645" w:rsidRDefault="002F7645">
      <w:pPr>
        <w:rPr>
          <w:rFonts w:ascii="Helvetica" w:hAnsi="Helvetica"/>
        </w:rPr>
      </w:pPr>
    </w:p>
    <w:p w14:paraId="5F96B806" w14:textId="281011B8" w:rsidR="002F7645" w:rsidRDefault="002F7645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0B84811C" wp14:editId="10C0BE24">
            <wp:extent cx="54483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7BC8" w14:textId="77777777" w:rsidR="002F7645" w:rsidRPr="00C05951" w:rsidRDefault="002F7645">
      <w:pPr>
        <w:rPr>
          <w:rFonts w:ascii="Helvetica" w:hAnsi="Helvetica"/>
        </w:rPr>
      </w:pPr>
    </w:p>
    <w:p w14:paraId="18416020" w14:textId="1F116E2A" w:rsidR="00506CD9" w:rsidRDefault="00C05951">
      <w:pPr>
        <w:rPr>
          <w:rFonts w:ascii="Helvetica" w:hAnsi="Helvetica"/>
          <w:b/>
          <w:bCs/>
          <w:u w:val="single"/>
        </w:rPr>
      </w:pPr>
      <w:r w:rsidRPr="00C05951">
        <w:rPr>
          <w:rFonts w:ascii="Helvetica" w:hAnsi="Helvetica"/>
          <w:b/>
          <w:bCs/>
          <w:u w:val="single"/>
        </w:rPr>
        <w:t>Readings</w:t>
      </w:r>
    </w:p>
    <w:p w14:paraId="7ABC001F" w14:textId="02EEF654" w:rsidR="00506CD9" w:rsidRDefault="00506CD9">
      <w:pPr>
        <w:rPr>
          <w:rFonts w:ascii="Helvetica" w:hAnsi="Helvetica"/>
          <w:b/>
          <w:bCs/>
          <w:u w:val="single"/>
        </w:rPr>
      </w:pPr>
    </w:p>
    <w:p w14:paraId="246C9869" w14:textId="751FA7D8" w:rsidR="002F7645" w:rsidRDefault="002F7645">
      <w:pPr>
        <w:rPr>
          <w:rFonts w:ascii="Helvetica" w:hAnsi="Helvetica"/>
          <w:b/>
          <w:bCs/>
          <w:u w:val="single"/>
        </w:rPr>
      </w:pPr>
    </w:p>
    <w:p w14:paraId="5A77070C" w14:textId="77777777" w:rsidR="002F7645" w:rsidRDefault="002F7645">
      <w:pPr>
        <w:rPr>
          <w:rFonts w:ascii="Helvetica" w:hAnsi="Helvetica"/>
          <w:b/>
          <w:bCs/>
          <w:u w:val="single"/>
        </w:rPr>
      </w:pPr>
    </w:p>
    <w:p w14:paraId="4B2780F3" w14:textId="4D4B3196" w:rsidR="00AE7ABC" w:rsidRDefault="00C05951">
      <w:pPr>
        <w:rPr>
          <w:rFonts w:ascii="Helvetica" w:hAnsi="Helvetica"/>
        </w:rPr>
      </w:pPr>
      <w:r w:rsidRPr="00C05951">
        <w:rPr>
          <w:rFonts w:ascii="Helvetica" w:hAnsi="Helvetica"/>
          <w:noProof/>
        </w:rPr>
        <w:drawing>
          <wp:inline distT="0" distB="0" distL="0" distR="0" wp14:anchorId="3204262D" wp14:editId="1F5DD2D6">
            <wp:extent cx="5943600" cy="349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1E68" w14:textId="772D7097" w:rsidR="002F7645" w:rsidRDefault="002F7645">
      <w:pPr>
        <w:rPr>
          <w:rFonts w:ascii="Helvetica" w:hAnsi="Helvetica"/>
        </w:rPr>
      </w:pPr>
    </w:p>
    <w:p w14:paraId="254557E1" w14:textId="70491280" w:rsidR="002F7645" w:rsidRDefault="002F7645">
      <w:pPr>
        <w:rPr>
          <w:rFonts w:ascii="Helvetica" w:hAnsi="Helvetica"/>
        </w:rPr>
      </w:pPr>
    </w:p>
    <w:p w14:paraId="3E57A871" w14:textId="43E5DF47" w:rsidR="002F7645" w:rsidRDefault="002F7645">
      <w:pPr>
        <w:rPr>
          <w:rFonts w:ascii="Helvetica" w:hAnsi="Helvetica"/>
        </w:rPr>
      </w:pPr>
    </w:p>
    <w:p w14:paraId="64B373AB" w14:textId="63DDE876" w:rsidR="002F7645" w:rsidRPr="002F7645" w:rsidRDefault="002F7645">
      <w:pPr>
        <w:rPr>
          <w:rFonts w:ascii="Helvetica" w:hAnsi="Helvetica"/>
          <w:b/>
          <w:bCs/>
          <w:sz w:val="36"/>
          <w:szCs w:val="36"/>
        </w:rPr>
      </w:pPr>
      <w:r w:rsidRPr="002F7645">
        <w:rPr>
          <w:rFonts w:ascii="Helvetica" w:hAnsi="Helvetica"/>
          <w:b/>
          <w:bCs/>
          <w:sz w:val="36"/>
          <w:szCs w:val="36"/>
        </w:rPr>
        <w:t xml:space="preserve">Module 7 – Heart </w:t>
      </w:r>
      <w:proofErr w:type="gramStart"/>
      <w:r w:rsidRPr="002F7645">
        <w:rPr>
          <w:rFonts w:ascii="Helvetica" w:hAnsi="Helvetica"/>
          <w:b/>
          <w:bCs/>
          <w:sz w:val="36"/>
          <w:szCs w:val="36"/>
        </w:rPr>
        <w:t>As</w:t>
      </w:r>
      <w:proofErr w:type="gramEnd"/>
      <w:r w:rsidRPr="002F7645">
        <w:rPr>
          <w:rFonts w:ascii="Helvetica" w:hAnsi="Helvetica"/>
          <w:b/>
          <w:bCs/>
          <w:sz w:val="36"/>
          <w:szCs w:val="36"/>
        </w:rPr>
        <w:t xml:space="preserve"> a Pump</w:t>
      </w:r>
    </w:p>
    <w:p w14:paraId="532BDA4C" w14:textId="546270DF" w:rsidR="002F7645" w:rsidRDefault="002F7645">
      <w:pPr>
        <w:rPr>
          <w:rFonts w:ascii="Helvetica" w:hAnsi="Helvetica"/>
        </w:rPr>
      </w:pPr>
    </w:p>
    <w:p w14:paraId="5F90FDFE" w14:textId="5F780590" w:rsidR="002F7645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1A7A59FA" w14:textId="28AD5CC6" w:rsidR="002F7645" w:rsidRDefault="002F7645">
      <w:pPr>
        <w:rPr>
          <w:rFonts w:ascii="Helvetica" w:hAnsi="Helvetica"/>
        </w:rPr>
      </w:pPr>
    </w:p>
    <w:p w14:paraId="1DCCF272" w14:textId="5A7DC313" w:rsidR="002F7645" w:rsidRDefault="002F7645">
      <w:pPr>
        <w:rPr>
          <w:rFonts w:ascii="Helvetica" w:hAnsi="Helvetica"/>
        </w:rPr>
      </w:pPr>
    </w:p>
    <w:p w14:paraId="25B18A91" w14:textId="045A75E1" w:rsidR="002F7645" w:rsidRDefault="002F7645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D68E1E0" wp14:editId="41AE8A25">
            <wp:extent cx="33782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259" w14:textId="59C417F3" w:rsidR="002F7645" w:rsidRDefault="002F7645">
      <w:pPr>
        <w:rPr>
          <w:rFonts w:ascii="Helvetica" w:hAnsi="Helvetica"/>
        </w:rPr>
      </w:pPr>
    </w:p>
    <w:p w14:paraId="52D7BCCA" w14:textId="7AAB2295" w:rsidR="002F7645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Readings</w:t>
      </w:r>
    </w:p>
    <w:p w14:paraId="125AB694" w14:textId="03835B1C" w:rsidR="002F7645" w:rsidRDefault="002F7645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43C3D56" wp14:editId="5D25859A">
            <wp:extent cx="5943600" cy="2043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05CE" w14:textId="1C957BCC" w:rsidR="002F7645" w:rsidRDefault="002F7645">
      <w:pPr>
        <w:rPr>
          <w:rFonts w:ascii="Helvetica" w:hAnsi="Helvetica"/>
        </w:rPr>
      </w:pPr>
    </w:p>
    <w:p w14:paraId="2DBB1422" w14:textId="77777777" w:rsidR="002F7645" w:rsidRPr="00C05951" w:rsidRDefault="002F7645">
      <w:pPr>
        <w:rPr>
          <w:rFonts w:ascii="Helvetica" w:hAnsi="Helvetica"/>
        </w:rPr>
      </w:pPr>
    </w:p>
    <w:sectPr w:rsidR="002F7645" w:rsidRPr="00C0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51"/>
    <w:rsid w:val="002F7645"/>
    <w:rsid w:val="00506CD9"/>
    <w:rsid w:val="00AE7ABC"/>
    <w:rsid w:val="00C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4872"/>
  <w15:chartTrackingRefBased/>
  <w15:docId w15:val="{57B5B630-DCA9-304F-BD93-DA712AF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6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6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dcterms:created xsi:type="dcterms:W3CDTF">2020-11-01T19:26:00Z</dcterms:created>
  <dcterms:modified xsi:type="dcterms:W3CDTF">2020-11-01T19:35:00Z</dcterms:modified>
</cp:coreProperties>
</file>