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5AA4" w14:textId="77777777" w:rsidR="00AD0135" w:rsidRDefault="00000000">
      <w:pPr>
        <w:pStyle w:val="Ttulo"/>
      </w:pPr>
      <w:proofErr w:type="spellStart"/>
      <w:r>
        <w:t>EcomInsight</w:t>
      </w:r>
      <w:proofErr w:type="spellEnd"/>
      <w:r>
        <w:t xml:space="preserve"> </w:t>
      </w:r>
      <w:proofErr w:type="spellStart"/>
      <w:r>
        <w:t>Agent</w:t>
      </w:r>
      <w:proofErr w:type="spellEnd"/>
    </w:p>
    <w:p w14:paraId="24FA2C15" w14:textId="77777777" w:rsidR="00AD0135" w:rsidRDefault="00000000">
      <w:pPr>
        <w:pStyle w:val="Subttulo"/>
      </w:pPr>
      <w:r>
        <w:t xml:space="preserve">Informe </w:t>
      </w:r>
      <w:proofErr w:type="spellStart"/>
      <w:r>
        <w:t>MLOps</w:t>
      </w:r>
      <w:proofErr w:type="spellEnd"/>
      <w:r>
        <w:t xml:space="preserve"> del entregable</w:t>
      </w:r>
    </w:p>
    <w:p w14:paraId="2C79E7B0" w14:textId="217C3137" w:rsidR="00AD0135" w:rsidRDefault="00000000">
      <w:r>
        <w:t xml:space="preserve">Copiloto multiagente para </w:t>
      </w:r>
      <w:r w:rsidR="0027742F">
        <w:t>análisis</w:t>
      </w:r>
      <w:r>
        <w:t xml:space="preserve"> comercial de e-</w:t>
      </w:r>
      <w:proofErr w:type="spellStart"/>
      <w:r>
        <w:t>commerce</w:t>
      </w:r>
      <w:proofErr w:type="spellEnd"/>
      <w:r>
        <w:t xml:space="preserve"> con </w:t>
      </w:r>
      <w:proofErr w:type="spellStart"/>
      <w:r>
        <w:t>BigQuery</w:t>
      </w:r>
      <w:proofErr w:type="spellEnd"/>
      <w:r>
        <w:t xml:space="preserve">, Google ADK y un servidor MCP propio de </w:t>
      </w:r>
      <w:proofErr w:type="spellStart"/>
      <w:r>
        <w:t>reporting</w:t>
      </w:r>
      <w:proofErr w:type="spellEnd"/>
      <w:r>
        <w:t>.</w:t>
      </w:r>
    </w:p>
    <w:p w14:paraId="5910E3DF" w14:textId="77777777" w:rsidR="00AD0135" w:rsidRDefault="00AD0135"/>
    <w:p w14:paraId="7802CE0E" w14:textId="77777777" w:rsidR="00AD0135" w:rsidRDefault="00000000">
      <w:pPr>
        <w:pStyle w:val="Ttulo1"/>
      </w:pPr>
      <w:r>
        <w:t>Resumen ejecutivo</w:t>
      </w:r>
    </w:p>
    <w:p w14:paraId="1EA7EC71" w14:textId="77777777" w:rsidR="00AD0135" w:rsidRDefault="00000000">
      <w:pPr>
        <w:numPr>
          <w:ilvl w:val="0"/>
          <w:numId w:val="1"/>
        </w:numPr>
      </w:pPr>
      <w:r>
        <w:t xml:space="preserve">El sistema cumple la arquitectura base del entregable: un supervisor ADK coordina dos subagentes especializados mediante </w:t>
      </w:r>
      <w:proofErr w:type="spellStart"/>
      <w:r>
        <w:t>AgentTool</w:t>
      </w:r>
      <w:proofErr w:type="spellEnd"/>
      <w:r>
        <w:t>.</w:t>
      </w:r>
    </w:p>
    <w:p w14:paraId="2B26808C" w14:textId="58F632E0" w:rsidR="00AD0135" w:rsidRDefault="00000000">
      <w:pPr>
        <w:numPr>
          <w:ilvl w:val="0"/>
          <w:numId w:val="1"/>
        </w:numPr>
      </w:pPr>
      <w:r>
        <w:t xml:space="preserve">La capa fundamentada usa </w:t>
      </w:r>
      <w:proofErr w:type="spellStart"/>
      <w:r>
        <w:t>BigQuery</w:t>
      </w:r>
      <w:proofErr w:type="spellEnd"/>
      <w:r>
        <w:t xml:space="preserve"> </w:t>
      </w:r>
      <w:r w:rsidR="004D42BA">
        <w:t>público</w:t>
      </w:r>
      <w:r>
        <w:t xml:space="preserve">, concretamente </w:t>
      </w:r>
      <w:proofErr w:type="spellStart"/>
      <w:r>
        <w:t>bigquery-public-</w:t>
      </w:r>
      <w:proofErr w:type="gramStart"/>
      <w:r>
        <w:t>data.thelook</w:t>
      </w:r>
      <w:proofErr w:type="gramEnd"/>
      <w:r>
        <w:t>_ecommerce</w:t>
      </w:r>
      <w:proofErr w:type="spellEnd"/>
      <w:r>
        <w:t xml:space="preserve">, con funciones de </w:t>
      </w:r>
      <w:r w:rsidR="004D42BA">
        <w:t>análisis</w:t>
      </w:r>
      <w:r>
        <w:t xml:space="preserve"> comercial deterministas.</w:t>
      </w:r>
    </w:p>
    <w:p w14:paraId="7F1E37FF" w14:textId="49A9498A" w:rsidR="00AD0135" w:rsidRDefault="00000000">
      <w:pPr>
        <w:numPr>
          <w:ilvl w:val="0"/>
          <w:numId w:val="1"/>
        </w:numPr>
      </w:pPr>
      <w:r>
        <w:t xml:space="preserve">El servidor MCP propio genera informes </w:t>
      </w:r>
      <w:proofErr w:type="spellStart"/>
      <w:r>
        <w:t>Markdown</w:t>
      </w:r>
      <w:proofErr w:type="spellEnd"/>
      <w:r>
        <w:t xml:space="preserve">, </w:t>
      </w:r>
      <w:proofErr w:type="spellStart"/>
      <w:r>
        <w:t>snapshots</w:t>
      </w:r>
      <w:proofErr w:type="spellEnd"/>
      <w:r>
        <w:t xml:space="preserve"> JSON y tarjetas KPI para conservar trazabilidad de los </w:t>
      </w:r>
      <w:r w:rsidR="004D42BA">
        <w:t>análisis</w:t>
      </w:r>
      <w:r>
        <w:t>.</w:t>
      </w:r>
    </w:p>
    <w:p w14:paraId="45573A3B" w14:textId="38B238B3" w:rsidR="00AD0135" w:rsidRDefault="00000000">
      <w:pPr>
        <w:numPr>
          <w:ilvl w:val="0"/>
          <w:numId w:val="1"/>
        </w:numPr>
      </w:pPr>
      <w:r>
        <w:t xml:space="preserve">La seguridad se implementa en </w:t>
      </w:r>
      <w:r w:rsidR="004D42BA">
        <w:t>código</w:t>
      </w:r>
      <w:r>
        <w:t xml:space="preserve">, no solo en </w:t>
      </w:r>
      <w:proofErr w:type="spellStart"/>
      <w:r>
        <w:t>prompt</w:t>
      </w:r>
      <w:proofErr w:type="spellEnd"/>
      <w:r>
        <w:t xml:space="preserve">: se aceptan SELECT/WITH, se bloquean operaciones de escritura/DDL, se limitan filas y se controla </w:t>
      </w:r>
      <w:proofErr w:type="spellStart"/>
      <w:r>
        <w:t>maximum_bytes_billed</w:t>
      </w:r>
      <w:proofErr w:type="spellEnd"/>
      <w:r>
        <w:t>.</w:t>
      </w:r>
    </w:p>
    <w:p w14:paraId="3E61C85E" w14:textId="38632CFB" w:rsidR="00AD0135" w:rsidRDefault="00000000">
      <w:pPr>
        <w:numPr>
          <w:ilvl w:val="0"/>
          <w:numId w:val="1"/>
        </w:numPr>
      </w:pPr>
      <w:r>
        <w:t xml:space="preserve">La </w:t>
      </w:r>
      <w:r w:rsidR="004D42BA">
        <w:t>verificación</w:t>
      </w:r>
      <w:r>
        <w:t xml:space="preserve"> local disponible cubre 23 </w:t>
      </w:r>
      <w:proofErr w:type="spellStart"/>
      <w:r>
        <w:t>tests</w:t>
      </w:r>
      <w:proofErr w:type="spellEnd"/>
      <w:r>
        <w:t xml:space="preserve"> unitarios: 19 de seguridad SQL y 4 de herramientas MCP.</w:t>
      </w:r>
    </w:p>
    <w:p w14:paraId="2402EA73" w14:textId="77777777" w:rsidR="00AD0135" w:rsidRDefault="00AD0135"/>
    <w:p w14:paraId="1EE90496" w14:textId="77777777" w:rsidR="00AD0135" w:rsidRDefault="00000000">
      <w:r>
        <w:br w:type="page"/>
      </w:r>
    </w:p>
    <w:p w14:paraId="6C61BAEB" w14:textId="77777777" w:rsidR="00AD0135" w:rsidRDefault="00000000">
      <w:pPr>
        <w:pStyle w:val="Ttulo1"/>
      </w:pPr>
      <w:r>
        <w:lastRenderedPageBreak/>
        <w:t>1. Escenario y objetivo</w:t>
      </w:r>
    </w:p>
    <w:p w14:paraId="7C4CADB2" w14:textId="3A760E3A" w:rsidR="00AD0135" w:rsidRDefault="00000000">
      <w:proofErr w:type="spellStart"/>
      <w:r>
        <w:t>EcomInsight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esta </w:t>
      </w:r>
      <w:r w:rsidR="004D42BA">
        <w:t>diseñado</w:t>
      </w:r>
      <w:r>
        <w:t xml:space="preserve"> para perfiles de negocio, marketing y </w:t>
      </w:r>
      <w:r w:rsidR="004D42BA">
        <w:t>análisis</w:t>
      </w:r>
      <w:r>
        <w:t xml:space="preserve"> comercial que necesitan consultar datos de e-</w:t>
      </w:r>
      <w:proofErr w:type="spellStart"/>
      <w:r>
        <w:t>commerce</w:t>
      </w:r>
      <w:proofErr w:type="spellEnd"/>
      <w:r>
        <w:t xml:space="preserve"> sin escribir SQL. El usuario pregunta en lenguaje natural y el sistema decide si debe obtener </w:t>
      </w:r>
      <w:r w:rsidR="004D42BA">
        <w:t>métricas</w:t>
      </w:r>
      <w:r>
        <w:t xml:space="preserve">, interpretarlas o persistir los hallazgos como artefactos de </w:t>
      </w:r>
      <w:proofErr w:type="spellStart"/>
      <w:r>
        <w:t>reporting</w:t>
      </w:r>
      <w:proofErr w:type="spellEnd"/>
      <w:r>
        <w:t>.</w:t>
      </w:r>
    </w:p>
    <w:p w14:paraId="24B08E43" w14:textId="77777777" w:rsidR="00AD0135" w:rsidRDefault="00000000">
      <w:pPr>
        <w:pStyle w:val="Ttulo2"/>
      </w:pPr>
      <w:r>
        <w:t>Problema que resuelve</w:t>
      </w:r>
    </w:p>
    <w:p w14:paraId="244E58EA" w14:textId="4E4ACF0C" w:rsidR="00AD0135" w:rsidRDefault="00000000">
      <w:pPr>
        <w:numPr>
          <w:ilvl w:val="0"/>
          <w:numId w:val="1"/>
        </w:numPr>
      </w:pPr>
      <w:r>
        <w:t xml:space="preserve">Reduce la dependencia de analistas </w:t>
      </w:r>
      <w:r w:rsidR="004D42BA">
        <w:t>técnicos</w:t>
      </w:r>
      <w:r>
        <w:t xml:space="preserve"> para responder preguntas recurrentes sobre ingresos, pedidos, productos, </w:t>
      </w:r>
      <w:r w:rsidR="004D42BA">
        <w:t>categorías</w:t>
      </w:r>
      <w:r>
        <w:t xml:space="preserve">, </w:t>
      </w:r>
      <w:r w:rsidR="004D42BA">
        <w:t>países</w:t>
      </w:r>
      <w:r>
        <w:t xml:space="preserve"> y clientes.</w:t>
      </w:r>
    </w:p>
    <w:p w14:paraId="6CB5C1CD" w14:textId="77777777" w:rsidR="00AD0135" w:rsidRDefault="00000000">
      <w:pPr>
        <w:numPr>
          <w:ilvl w:val="0"/>
          <w:numId w:val="1"/>
        </w:numPr>
      </w:pPr>
      <w:r>
        <w:t xml:space="preserve">Convierte datos estructurados de </w:t>
      </w:r>
      <w:proofErr w:type="spellStart"/>
      <w:r>
        <w:t>BigQuery</w:t>
      </w:r>
      <w:proofErr w:type="spellEnd"/>
      <w:r>
        <w:t xml:space="preserve"> en conclusiones comerciales legibles y accionables.</w:t>
      </w:r>
    </w:p>
    <w:p w14:paraId="13D8C98A" w14:textId="77777777" w:rsidR="00AD0135" w:rsidRDefault="00000000">
      <w:pPr>
        <w:numPr>
          <w:ilvl w:val="0"/>
          <w:numId w:val="1"/>
        </w:numPr>
      </w:pPr>
      <w:r>
        <w:t>Mantiene una frontera clara de seguridad: el asistente analiza datos, pero no los modifica.</w:t>
      </w:r>
    </w:p>
    <w:p w14:paraId="7EB8748B" w14:textId="77777777" w:rsidR="00AD0135" w:rsidRDefault="00000000">
      <w:pPr>
        <w:numPr>
          <w:ilvl w:val="0"/>
          <w:numId w:val="1"/>
        </w:numPr>
      </w:pPr>
      <w:r>
        <w:t xml:space="preserve">Permite guardar evidencias del razonamiento mediante </w:t>
      </w:r>
      <w:proofErr w:type="spellStart"/>
      <w:r>
        <w:t>Markdown</w:t>
      </w:r>
      <w:proofErr w:type="spellEnd"/>
      <w:r>
        <w:t>, JSON y tarjetas KPI generadas por MCP.</w:t>
      </w:r>
    </w:p>
    <w:p w14:paraId="055BE84B" w14:textId="77777777" w:rsidR="00AD0135" w:rsidRDefault="00000000">
      <w:pPr>
        <w:pStyle w:val="Ttulo2"/>
      </w:pPr>
      <w:r>
        <w:t>Preguntas representativas</w:t>
      </w:r>
    </w:p>
    <w:p w14:paraId="31EB3906" w14:textId="1543C0BB" w:rsidR="00AD0135" w:rsidRDefault="004D42BA">
      <w:pPr>
        <w:numPr>
          <w:ilvl w:val="0"/>
          <w:numId w:val="1"/>
        </w:numPr>
      </w:pPr>
      <w:r>
        <w:t>¿Cuáles son las categorías con más ingresos?</w:t>
      </w:r>
    </w:p>
    <w:p w14:paraId="27F7625D" w14:textId="1DED4C79" w:rsidR="00AD0135" w:rsidRDefault="004D42BA">
      <w:pPr>
        <w:numPr>
          <w:ilvl w:val="0"/>
          <w:numId w:val="1"/>
        </w:numPr>
      </w:pPr>
      <w:r>
        <w:t>¿Qué países concentran más ventas y donde invertiría marketing?</w:t>
      </w:r>
    </w:p>
    <w:p w14:paraId="588552B0" w14:textId="6D60C347" w:rsidR="00AD0135" w:rsidRDefault="004D42BA">
      <w:pPr>
        <w:numPr>
          <w:ilvl w:val="0"/>
          <w:numId w:val="1"/>
        </w:numPr>
      </w:pPr>
      <w:r>
        <w:t>¿Cuál es el estado de los pedidos y que porcentaje esta cancelado?</w:t>
      </w:r>
    </w:p>
    <w:p w14:paraId="0DC22007" w14:textId="77777777" w:rsidR="00AD0135" w:rsidRDefault="00000000">
      <w:pPr>
        <w:numPr>
          <w:ilvl w:val="0"/>
          <w:numId w:val="1"/>
        </w:numPr>
      </w:pPr>
      <w:r>
        <w:t>Genera un informe ejecutivo con los principales hallazgos.</w:t>
      </w:r>
    </w:p>
    <w:p w14:paraId="6B536A35" w14:textId="05371B61" w:rsidR="00AD0135" w:rsidRDefault="00000000">
      <w:pPr>
        <w:numPr>
          <w:ilvl w:val="0"/>
          <w:numId w:val="1"/>
        </w:numPr>
      </w:pPr>
      <w:r>
        <w:t xml:space="preserve">Guarda un </w:t>
      </w:r>
      <w:proofErr w:type="spellStart"/>
      <w:r>
        <w:t>snapshot</w:t>
      </w:r>
      <w:proofErr w:type="spellEnd"/>
      <w:r>
        <w:t xml:space="preserve"> JSON para trazabilidad del </w:t>
      </w:r>
      <w:r w:rsidR="004D42BA">
        <w:t>análisis</w:t>
      </w:r>
      <w:r>
        <w:t>.</w:t>
      </w:r>
    </w:p>
    <w:p w14:paraId="7A1E5FE6" w14:textId="77777777" w:rsidR="00AD0135" w:rsidRDefault="00000000">
      <w:pPr>
        <w:pStyle w:val="Ttulo2"/>
      </w:pPr>
      <w:r>
        <w:t>Cumplimiento de requisitos</w:t>
      </w:r>
    </w:p>
    <w:tbl>
      <w:tblPr>
        <w:tblW w:w="0" w:type="auto"/>
        <w:tblInd w:w="90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1808"/>
        <w:gridCol w:w="4152"/>
        <w:gridCol w:w="3768"/>
      </w:tblGrid>
      <w:tr w:rsidR="00AD0135" w14:paraId="61125AAB" w14:textId="77777777">
        <w:tc>
          <w:tcPr>
            <w:tcW w:w="1900" w:type="dxa"/>
            <w:shd w:val="clear" w:color="auto" w:fill="123447"/>
          </w:tcPr>
          <w:p w14:paraId="7A51E2ED" w14:textId="77777777" w:rsidR="00AD0135" w:rsidRDefault="00000000">
            <w:r>
              <w:rPr>
                <w:b/>
              </w:rPr>
              <w:t>Requisito</w:t>
            </w:r>
          </w:p>
        </w:tc>
        <w:tc>
          <w:tcPr>
            <w:tcW w:w="4700" w:type="dxa"/>
            <w:shd w:val="clear" w:color="auto" w:fill="123447"/>
          </w:tcPr>
          <w:p w14:paraId="327B9F5A" w14:textId="770D3958" w:rsidR="00AD0135" w:rsidRDefault="004D42BA">
            <w:r>
              <w:rPr>
                <w:b/>
              </w:rPr>
              <w:t>Implementación</w:t>
            </w:r>
            <w:r w:rsidR="00000000">
              <w:rPr>
                <w:b/>
              </w:rPr>
              <w:t xml:space="preserve"> en el repo</w:t>
            </w:r>
          </w:p>
        </w:tc>
        <w:tc>
          <w:tcPr>
            <w:tcW w:w="2400" w:type="dxa"/>
            <w:shd w:val="clear" w:color="auto" w:fill="123447"/>
          </w:tcPr>
          <w:p w14:paraId="4B9CFFE9" w14:textId="77777777" w:rsidR="00AD0135" w:rsidRDefault="00000000">
            <w:r>
              <w:rPr>
                <w:b/>
              </w:rPr>
              <w:t>Evidencia</w:t>
            </w:r>
          </w:p>
        </w:tc>
      </w:tr>
      <w:tr w:rsidR="00AD0135" w14:paraId="280DD2D6" w14:textId="77777777">
        <w:tc>
          <w:tcPr>
            <w:tcW w:w="1900" w:type="dxa"/>
          </w:tcPr>
          <w:p w14:paraId="182D47D6" w14:textId="77777777" w:rsidR="00AD0135" w:rsidRDefault="00000000">
            <w:r>
              <w:t>Supervisor</w:t>
            </w:r>
          </w:p>
        </w:tc>
        <w:tc>
          <w:tcPr>
            <w:tcW w:w="4700" w:type="dxa"/>
          </w:tcPr>
          <w:p w14:paraId="1C299DEF" w14:textId="41F7054D" w:rsidR="00AD0135" w:rsidRDefault="00000000">
            <w:proofErr w:type="spellStart"/>
            <w:r>
              <w:t>ecominsight_supervisor</w:t>
            </w:r>
            <w:proofErr w:type="spellEnd"/>
            <w:r>
              <w:t xml:space="preserve"> coordina el flujo de </w:t>
            </w:r>
            <w:r w:rsidR="004D42BA">
              <w:t>conversación</w:t>
            </w:r>
            <w:r>
              <w:t>.</w:t>
            </w:r>
          </w:p>
        </w:tc>
        <w:tc>
          <w:tcPr>
            <w:tcW w:w="2400" w:type="dxa"/>
          </w:tcPr>
          <w:p w14:paraId="039C8E5A" w14:textId="77777777" w:rsidR="00AD0135" w:rsidRDefault="00000000">
            <w:r>
              <w:t>ecominsight_agent/supervisor/agent.py</w:t>
            </w:r>
          </w:p>
        </w:tc>
      </w:tr>
      <w:tr w:rsidR="00AD0135" w14:paraId="39FCFA0E" w14:textId="77777777">
        <w:tc>
          <w:tcPr>
            <w:tcW w:w="1900" w:type="dxa"/>
          </w:tcPr>
          <w:p w14:paraId="355E21CD" w14:textId="77777777" w:rsidR="00AD0135" w:rsidRDefault="00000000">
            <w:r>
              <w:t>2 subagentes</w:t>
            </w:r>
          </w:p>
        </w:tc>
        <w:tc>
          <w:tcPr>
            <w:tcW w:w="4700" w:type="dxa"/>
          </w:tcPr>
          <w:p w14:paraId="774388F1" w14:textId="77777777" w:rsidR="00AD0135" w:rsidRDefault="00000000">
            <w:proofErr w:type="spellStart"/>
            <w:r>
              <w:t>BigQuery</w:t>
            </w:r>
            <w:proofErr w:type="spellEnd"/>
            <w:r>
              <w:t xml:space="preserve"> </w:t>
            </w:r>
            <w:proofErr w:type="spellStart"/>
            <w:r>
              <w:t>Analyst</w:t>
            </w:r>
            <w:proofErr w:type="spellEnd"/>
            <w:r>
              <w:t xml:space="preserve"> y Business </w:t>
            </w:r>
            <w:proofErr w:type="spellStart"/>
            <w:r>
              <w:t>Consultant</w:t>
            </w:r>
            <w:proofErr w:type="spellEnd"/>
            <w:r>
              <w:t xml:space="preserve"> expuestos como </w:t>
            </w:r>
            <w:proofErr w:type="spellStart"/>
            <w:r>
              <w:t>AgentTool</w:t>
            </w:r>
            <w:proofErr w:type="spellEnd"/>
            <w:r>
              <w:t>.</w:t>
            </w:r>
          </w:p>
        </w:tc>
        <w:tc>
          <w:tcPr>
            <w:tcW w:w="2400" w:type="dxa"/>
          </w:tcPr>
          <w:p w14:paraId="74E96CB9" w14:textId="77777777" w:rsidR="00AD0135" w:rsidRDefault="00000000">
            <w:proofErr w:type="spellStart"/>
            <w:r>
              <w:t>ecominsight_agent</w:t>
            </w:r>
            <w:proofErr w:type="spellEnd"/>
            <w:r>
              <w:t>/</w:t>
            </w:r>
            <w:proofErr w:type="spellStart"/>
            <w:r>
              <w:t>agents</w:t>
            </w:r>
            <w:proofErr w:type="spellEnd"/>
            <w:r>
              <w:t>/</w:t>
            </w:r>
          </w:p>
        </w:tc>
      </w:tr>
      <w:tr w:rsidR="00AD0135" w14:paraId="16766194" w14:textId="77777777">
        <w:tc>
          <w:tcPr>
            <w:tcW w:w="1900" w:type="dxa"/>
          </w:tcPr>
          <w:p w14:paraId="3911C6E0" w14:textId="77777777" w:rsidR="00AD0135" w:rsidRDefault="00000000">
            <w:r>
              <w:t>MCP propio</w:t>
            </w:r>
          </w:p>
        </w:tc>
        <w:tc>
          <w:tcPr>
            <w:tcW w:w="4700" w:type="dxa"/>
          </w:tcPr>
          <w:p w14:paraId="7A074667" w14:textId="77777777" w:rsidR="00AD0135" w:rsidRDefault="00000000">
            <w:r>
              <w:t xml:space="preserve">Servidor </w:t>
            </w:r>
            <w:proofErr w:type="spellStart"/>
            <w:r>
              <w:t>FastMCP</w:t>
            </w:r>
            <w:proofErr w:type="spellEnd"/>
            <w:r>
              <w:t xml:space="preserve"> de </w:t>
            </w:r>
            <w:proofErr w:type="spellStart"/>
            <w:r>
              <w:t>reporting</w:t>
            </w:r>
            <w:proofErr w:type="spellEnd"/>
            <w:r>
              <w:t xml:space="preserve"> con 3 herramientas.</w:t>
            </w:r>
          </w:p>
        </w:tc>
        <w:tc>
          <w:tcPr>
            <w:tcW w:w="2400" w:type="dxa"/>
          </w:tcPr>
          <w:p w14:paraId="0424E51E" w14:textId="77777777" w:rsidR="00AD0135" w:rsidRDefault="00000000">
            <w:r>
              <w:t>mcp_server/reporting_server.py</w:t>
            </w:r>
          </w:p>
        </w:tc>
      </w:tr>
      <w:tr w:rsidR="00AD0135" w14:paraId="15E2DF38" w14:textId="77777777">
        <w:tc>
          <w:tcPr>
            <w:tcW w:w="1900" w:type="dxa"/>
          </w:tcPr>
          <w:p w14:paraId="568A2EA6" w14:textId="77777777" w:rsidR="00AD0135" w:rsidRDefault="00000000">
            <w:r>
              <w:t>Fuente fundamentada</w:t>
            </w:r>
          </w:p>
        </w:tc>
        <w:tc>
          <w:tcPr>
            <w:tcW w:w="4700" w:type="dxa"/>
          </w:tcPr>
          <w:p w14:paraId="0E2C85E0" w14:textId="77777777" w:rsidR="00AD0135" w:rsidRDefault="00000000">
            <w:proofErr w:type="spellStart"/>
            <w:r>
              <w:t>BigQuery</w:t>
            </w:r>
            <w:proofErr w:type="spellEnd"/>
            <w:r>
              <w:t xml:space="preserve"> publico </w:t>
            </w:r>
            <w:proofErr w:type="spellStart"/>
            <w:r>
              <w:t>thelook_ecommerce</w:t>
            </w:r>
            <w:proofErr w:type="spellEnd"/>
            <w:r>
              <w:t>.</w:t>
            </w:r>
          </w:p>
        </w:tc>
        <w:tc>
          <w:tcPr>
            <w:tcW w:w="2400" w:type="dxa"/>
          </w:tcPr>
          <w:p w14:paraId="5D18A79B" w14:textId="77777777" w:rsidR="00AD0135" w:rsidRDefault="00000000">
            <w:r>
              <w:t>retrieval/bigquery_tools.py</w:t>
            </w:r>
          </w:p>
        </w:tc>
      </w:tr>
      <w:tr w:rsidR="00AD0135" w14:paraId="5602B8A6" w14:textId="77777777">
        <w:tc>
          <w:tcPr>
            <w:tcW w:w="1900" w:type="dxa"/>
          </w:tcPr>
          <w:p w14:paraId="3B9A2F20" w14:textId="77777777" w:rsidR="00AD0135" w:rsidRDefault="00000000">
            <w:proofErr w:type="spellStart"/>
            <w:r>
              <w:t>uv</w:t>
            </w:r>
            <w:proofErr w:type="spellEnd"/>
            <w:r>
              <w:t xml:space="preserve"> y ADK</w:t>
            </w:r>
          </w:p>
        </w:tc>
        <w:tc>
          <w:tcPr>
            <w:tcW w:w="4700" w:type="dxa"/>
          </w:tcPr>
          <w:p w14:paraId="250EB8EA" w14:textId="77777777" w:rsidR="00AD0135" w:rsidRDefault="00000000">
            <w:proofErr w:type="spellStart"/>
            <w:r>
              <w:t>pyproject</w:t>
            </w:r>
            <w:proofErr w:type="spellEnd"/>
            <w:r>
              <w:t xml:space="preserve"> con </w:t>
            </w:r>
            <w:proofErr w:type="spellStart"/>
            <w:r>
              <w:t>google-adk</w:t>
            </w:r>
            <w:proofErr w:type="spellEnd"/>
            <w:r>
              <w:t xml:space="preserve">, </w:t>
            </w:r>
            <w:proofErr w:type="spellStart"/>
            <w:r>
              <w:t>google-cloud-bigquery</w:t>
            </w:r>
            <w:proofErr w:type="spellEnd"/>
            <w:r>
              <w:t xml:space="preserve"> y </w:t>
            </w:r>
            <w:proofErr w:type="spellStart"/>
            <w:r>
              <w:t>mcp</w:t>
            </w:r>
            <w:proofErr w:type="spellEnd"/>
            <w:r>
              <w:t>.</w:t>
            </w:r>
          </w:p>
        </w:tc>
        <w:tc>
          <w:tcPr>
            <w:tcW w:w="2400" w:type="dxa"/>
          </w:tcPr>
          <w:p w14:paraId="40D8BE20" w14:textId="77777777" w:rsidR="00AD0135" w:rsidRDefault="00000000">
            <w:proofErr w:type="spellStart"/>
            <w:proofErr w:type="gramStart"/>
            <w:r>
              <w:t>pyproject.toml</w:t>
            </w:r>
            <w:proofErr w:type="spellEnd"/>
            <w:proofErr w:type="gramEnd"/>
          </w:p>
        </w:tc>
      </w:tr>
    </w:tbl>
    <w:p w14:paraId="4172AF24" w14:textId="77777777" w:rsidR="00AD0135" w:rsidRDefault="00AD0135"/>
    <w:p w14:paraId="67B5D510" w14:textId="77777777" w:rsidR="00AD0135" w:rsidRDefault="00000000">
      <w:r>
        <w:br w:type="page"/>
      </w:r>
    </w:p>
    <w:p w14:paraId="45BBB09C" w14:textId="77777777" w:rsidR="00AD0135" w:rsidRDefault="00000000">
      <w:pPr>
        <w:pStyle w:val="Ttulo1"/>
      </w:pPr>
      <w:r>
        <w:lastRenderedPageBreak/>
        <w:t>2. Arquitectura</w:t>
      </w:r>
    </w:p>
    <w:p w14:paraId="4C733CCB" w14:textId="5A0BE6C7" w:rsidR="00AD0135" w:rsidRDefault="00000000">
      <w:r>
        <w:t xml:space="preserve">La arquitectura sigue el </w:t>
      </w:r>
      <w:r w:rsidR="004D42BA">
        <w:t>patrón</w:t>
      </w:r>
      <w:r>
        <w:t xml:space="preserve"> supervisor/subagentes practicado en el curso. ADK Web </w:t>
      </w:r>
      <w:r w:rsidR="004D42BA">
        <w:t>actúa</w:t>
      </w:r>
      <w:r>
        <w:t xml:space="preserve"> como interfaz de </w:t>
      </w:r>
      <w:r w:rsidR="004D42BA">
        <w:t>conversación</w:t>
      </w:r>
      <w:r>
        <w:t xml:space="preserve">, el supervisor decide la ruta, el analista consulta </w:t>
      </w:r>
      <w:proofErr w:type="spellStart"/>
      <w:r>
        <w:t>BigQuery</w:t>
      </w:r>
      <w:proofErr w:type="spellEnd"/>
      <w:r>
        <w:t xml:space="preserve"> con herramientas seguras y el consultor convierte los resultados en lectura de negocio. El servidor MCP opera como proceso separado para generar artefactos persistentes.</w:t>
      </w:r>
    </w:p>
    <w:p w14:paraId="7BF015B4" w14:textId="77777777" w:rsidR="00AD0135" w:rsidRDefault="00000000">
      <w:r>
        <w:rPr>
          <w:noProof/>
        </w:rPr>
        <w:drawing>
          <wp:inline distT="0" distB="0" distL="0" distR="0" wp14:anchorId="50299904" wp14:editId="66E0152E">
            <wp:extent cx="5800000" cy="4565000"/>
            <wp:effectExtent l="0" t="0" r="0" b="0"/>
            <wp:docPr id="1" name="diagrama_arquitectur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ctura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45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920D" w14:textId="77777777" w:rsidR="00AD0135" w:rsidRDefault="00000000">
      <w:r>
        <w:rPr>
          <w:i/>
        </w:rPr>
        <w:t>Figura 1. Diagrama de arquitectura incluido en el repositorio.</w:t>
      </w:r>
    </w:p>
    <w:p w14:paraId="2058D9B6" w14:textId="77777777" w:rsidR="00AD0135" w:rsidRDefault="00000000">
      <w:pPr>
        <w:pStyle w:val="Ttulo2"/>
      </w:pPr>
      <w:r>
        <w:t>Flujo de una consulta representativa</w:t>
      </w:r>
    </w:p>
    <w:p w14:paraId="0BA4DE8E" w14:textId="38D5A64C" w:rsidR="00AD0135" w:rsidRDefault="00000000">
      <w:pPr>
        <w:numPr>
          <w:ilvl w:val="0"/>
          <w:numId w:val="1"/>
        </w:numPr>
      </w:pPr>
      <w:r>
        <w:t xml:space="preserve">El usuario pregunta: 'Analiza las ventas por </w:t>
      </w:r>
      <w:r w:rsidR="004D42BA">
        <w:t>país</w:t>
      </w:r>
      <w:r>
        <w:t xml:space="preserve"> y dime donde </w:t>
      </w:r>
      <w:r w:rsidR="004D42BA">
        <w:t>invertirías</w:t>
      </w:r>
      <w:r>
        <w:t xml:space="preserve"> </w:t>
      </w:r>
      <w:r w:rsidR="004D42BA">
        <w:t>más</w:t>
      </w:r>
      <w:r>
        <w:t>'.</w:t>
      </w:r>
    </w:p>
    <w:p w14:paraId="4EFAB358" w14:textId="77777777" w:rsidR="00AD0135" w:rsidRDefault="00000000">
      <w:pPr>
        <w:numPr>
          <w:ilvl w:val="0"/>
          <w:numId w:val="1"/>
        </w:numPr>
      </w:pPr>
      <w:r>
        <w:t xml:space="preserve">El supervisor detecta que la pregunta necesita datos y llama al subagente </w:t>
      </w:r>
      <w:proofErr w:type="spellStart"/>
      <w:r>
        <w:t>BigQuery</w:t>
      </w:r>
      <w:proofErr w:type="spellEnd"/>
      <w:r>
        <w:t xml:space="preserve"> </w:t>
      </w:r>
      <w:proofErr w:type="spellStart"/>
      <w:r>
        <w:t>Analyst</w:t>
      </w:r>
      <w:proofErr w:type="spellEnd"/>
      <w:r>
        <w:t>.</w:t>
      </w:r>
    </w:p>
    <w:p w14:paraId="02BF14EF" w14:textId="77777777" w:rsidR="00AD0135" w:rsidRDefault="00000000">
      <w:pPr>
        <w:numPr>
          <w:ilvl w:val="0"/>
          <w:numId w:val="1"/>
        </w:numPr>
      </w:pPr>
      <w:proofErr w:type="spellStart"/>
      <w:r>
        <w:t>BigQuery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ejecuta </w:t>
      </w:r>
      <w:proofErr w:type="spellStart"/>
      <w:r>
        <w:t>get_sales_by_country</w:t>
      </w:r>
      <w:proofErr w:type="spellEnd"/>
      <w:r>
        <w:t xml:space="preserve">, que consulta </w:t>
      </w:r>
      <w:proofErr w:type="spellStart"/>
      <w:r>
        <w:t>order_items</w:t>
      </w:r>
      <w:proofErr w:type="spellEnd"/>
      <w:r>
        <w:t xml:space="preserve"> y </w:t>
      </w:r>
      <w:proofErr w:type="spellStart"/>
      <w:r>
        <w:t>users</w:t>
      </w:r>
      <w:proofErr w:type="spellEnd"/>
      <w:r>
        <w:t xml:space="preserve"> con estado Complete.</w:t>
      </w:r>
    </w:p>
    <w:p w14:paraId="7792BFC1" w14:textId="412ACDBE" w:rsidR="00AD0135" w:rsidRDefault="00000000">
      <w:pPr>
        <w:numPr>
          <w:ilvl w:val="0"/>
          <w:numId w:val="1"/>
        </w:numPr>
      </w:pPr>
      <w:r>
        <w:t xml:space="preserve">El supervisor </w:t>
      </w:r>
      <w:r w:rsidR="004D42BA">
        <w:t>envía</w:t>
      </w:r>
      <w:r>
        <w:t xml:space="preserve"> las filas resultantes al Business </w:t>
      </w:r>
      <w:proofErr w:type="spellStart"/>
      <w:r>
        <w:t>Consultant</w:t>
      </w:r>
      <w:proofErr w:type="spellEnd"/>
      <w:r>
        <w:t xml:space="preserve"> para separar hechos, oportunidades, riesgos y recomendaciones.</w:t>
      </w:r>
    </w:p>
    <w:p w14:paraId="53D35264" w14:textId="77777777" w:rsidR="00AD0135" w:rsidRDefault="00000000">
      <w:pPr>
        <w:numPr>
          <w:ilvl w:val="0"/>
          <w:numId w:val="1"/>
        </w:numPr>
      </w:pPr>
      <w:r>
        <w:t xml:space="preserve">Si el usuario pide persistencia, se invoca el MCP </w:t>
      </w:r>
      <w:proofErr w:type="spellStart"/>
      <w:r>
        <w:t>Reporting</w:t>
      </w:r>
      <w:proofErr w:type="spellEnd"/>
      <w:r>
        <w:t xml:space="preserve"> Server para crear un informe o </w:t>
      </w:r>
      <w:proofErr w:type="spellStart"/>
      <w:r>
        <w:t>snapshot</w:t>
      </w:r>
      <w:proofErr w:type="spellEnd"/>
      <w:r>
        <w:t>.</w:t>
      </w:r>
    </w:p>
    <w:p w14:paraId="6D0C99B9" w14:textId="77777777" w:rsidR="00AD0135" w:rsidRDefault="00000000">
      <w:r>
        <w:br w:type="page"/>
      </w:r>
    </w:p>
    <w:p w14:paraId="17722E6B" w14:textId="77777777" w:rsidR="00AD0135" w:rsidRDefault="00000000">
      <w:pPr>
        <w:pStyle w:val="Ttulo1"/>
      </w:pPr>
      <w:r>
        <w:lastRenderedPageBreak/>
        <w:t>3. Desglose de componentes</w:t>
      </w:r>
    </w:p>
    <w:p w14:paraId="126B7B0B" w14:textId="77777777" w:rsidR="00AD0135" w:rsidRDefault="00000000">
      <w:pPr>
        <w:pStyle w:val="Ttulo2"/>
      </w:pPr>
      <w:r>
        <w:t xml:space="preserve">Supervisor </w:t>
      </w:r>
      <w:proofErr w:type="spellStart"/>
      <w:r>
        <w:t>Agent</w:t>
      </w:r>
      <w:proofErr w:type="spellEnd"/>
    </w:p>
    <w:p w14:paraId="405C0301" w14:textId="52ACAAD1" w:rsidR="00AD0135" w:rsidRDefault="004D42BA">
      <w:pPr>
        <w:numPr>
          <w:ilvl w:val="0"/>
          <w:numId w:val="1"/>
        </w:numPr>
      </w:pPr>
      <w:r>
        <w:t>Propósito</w:t>
      </w:r>
      <w:r w:rsidR="00000000">
        <w:t>: punto de entrada conversacional; decide que subagente participa y compone la respuesta final.</w:t>
      </w:r>
    </w:p>
    <w:p w14:paraId="24EC0512" w14:textId="7C34599B" w:rsidR="00AD0135" w:rsidRDefault="00000000">
      <w:pPr>
        <w:numPr>
          <w:ilvl w:val="0"/>
          <w:numId w:val="1"/>
        </w:numPr>
      </w:pPr>
      <w:proofErr w:type="spellStart"/>
      <w:r>
        <w:t>Prompt</w:t>
      </w:r>
      <w:proofErr w:type="spellEnd"/>
      <w:r>
        <w:t xml:space="preserve">: reglas de </w:t>
      </w:r>
      <w:r w:rsidR="004D42BA">
        <w:t>orquestación</w:t>
      </w:r>
      <w:r>
        <w:t xml:space="preserve"> para </w:t>
      </w:r>
      <w:r w:rsidR="004D42BA">
        <w:t>métricas</w:t>
      </w:r>
      <w:r>
        <w:t>, recomendaciones, rechazo de escritura y preguntas fuera de alcance.</w:t>
      </w:r>
    </w:p>
    <w:p w14:paraId="0D8B56DD" w14:textId="77777777" w:rsidR="00AD0135" w:rsidRDefault="00000000">
      <w:pPr>
        <w:numPr>
          <w:ilvl w:val="0"/>
          <w:numId w:val="1"/>
        </w:numPr>
      </w:pPr>
      <w:r>
        <w:t>Entradas/salidas: recibe texto del usuario; devuelve resumen final con subagentes usados, SQL cuando aplica, hallazgos, recomendaciones y limitaciones.</w:t>
      </w:r>
    </w:p>
    <w:p w14:paraId="35900F2A" w14:textId="77777777" w:rsidR="00AD0135" w:rsidRDefault="00000000">
      <w:pPr>
        <w:numPr>
          <w:ilvl w:val="0"/>
          <w:numId w:val="1"/>
        </w:numPr>
      </w:pPr>
      <w:r>
        <w:t xml:space="preserve">Modos de fallo: ruta incorrecta de subagente, herramienta que devuelve pocos datos, credenciales </w:t>
      </w:r>
      <w:proofErr w:type="spellStart"/>
      <w:r>
        <w:t>BigQuery</w:t>
      </w:r>
      <w:proofErr w:type="spellEnd"/>
      <w:r>
        <w:t xml:space="preserve"> ausentes o consulta fuera del dominio.</w:t>
      </w:r>
    </w:p>
    <w:p w14:paraId="72A27E8B" w14:textId="77777777" w:rsidR="00AD0135" w:rsidRDefault="00000000">
      <w:pPr>
        <w:pStyle w:val="Ttulo2"/>
      </w:pPr>
      <w:proofErr w:type="spellStart"/>
      <w:r>
        <w:t>BigQuery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Agent</w:t>
      </w:r>
      <w:proofErr w:type="spellEnd"/>
    </w:p>
    <w:p w14:paraId="5EDD94DA" w14:textId="61A5F08F" w:rsidR="00AD0135" w:rsidRDefault="004D42BA">
      <w:pPr>
        <w:numPr>
          <w:ilvl w:val="0"/>
          <w:numId w:val="1"/>
        </w:numPr>
      </w:pPr>
      <w:r>
        <w:t>Propósito</w:t>
      </w:r>
      <w:r w:rsidR="00000000">
        <w:t xml:space="preserve">: obtener </w:t>
      </w:r>
      <w:r>
        <w:t>métricas</w:t>
      </w:r>
      <w:r w:rsidR="00000000">
        <w:t xml:space="preserve"> reales de e-</w:t>
      </w:r>
      <w:proofErr w:type="spellStart"/>
      <w:r w:rsidR="00000000">
        <w:t>commerce</w:t>
      </w:r>
      <w:proofErr w:type="spellEnd"/>
      <w:r w:rsidR="00000000">
        <w:t xml:space="preserve"> usando herramientas </w:t>
      </w:r>
      <w:proofErr w:type="spellStart"/>
      <w:r w:rsidR="00000000">
        <w:t>BigQuery</w:t>
      </w:r>
      <w:proofErr w:type="spellEnd"/>
      <w:r w:rsidR="00000000">
        <w:t xml:space="preserve"> predefinidas.</w:t>
      </w:r>
    </w:p>
    <w:p w14:paraId="75A460DC" w14:textId="77777777" w:rsidR="00AD0135" w:rsidRDefault="00000000">
      <w:pPr>
        <w:numPr>
          <w:ilvl w:val="0"/>
          <w:numId w:val="1"/>
        </w:numPr>
      </w:pPr>
      <w:r>
        <w:t xml:space="preserve">Herramientas: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, top </w:t>
      </w:r>
      <w:proofErr w:type="spellStart"/>
      <w:r>
        <w:t>products</w:t>
      </w:r>
      <w:proofErr w:type="spellEnd"/>
      <w:r>
        <w:t xml:space="preserve">, sales </w:t>
      </w:r>
      <w:proofErr w:type="spellStart"/>
      <w:r>
        <w:t>by</w:t>
      </w:r>
      <w:proofErr w:type="spellEnd"/>
      <w:r>
        <w:t xml:space="preserve"> country, </w:t>
      </w:r>
      <w:proofErr w:type="spellStart"/>
      <w:r>
        <w:t>order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,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,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country y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.</w:t>
      </w:r>
    </w:p>
    <w:p w14:paraId="3E24C6D1" w14:textId="5D009335" w:rsidR="00AD0135" w:rsidRDefault="00000000">
      <w:pPr>
        <w:numPr>
          <w:ilvl w:val="0"/>
          <w:numId w:val="1"/>
        </w:numPr>
      </w:pPr>
      <w:proofErr w:type="spellStart"/>
      <w:r>
        <w:t>Prompt</w:t>
      </w:r>
      <w:proofErr w:type="spellEnd"/>
      <w:r>
        <w:t xml:space="preserve">: no inventar tablas ni </w:t>
      </w:r>
      <w:r w:rsidR="004D42BA">
        <w:t>métricas</w:t>
      </w:r>
      <w:r>
        <w:t xml:space="preserve">; usar solo herramientas disponibles; rechazar cualquier </w:t>
      </w:r>
      <w:r w:rsidR="004D42BA">
        <w:t>modificación</w:t>
      </w:r>
      <w:r>
        <w:t xml:space="preserve"> de datos.</w:t>
      </w:r>
    </w:p>
    <w:p w14:paraId="23EC132C" w14:textId="2A2FEC8F" w:rsidR="00AD0135" w:rsidRDefault="00000000">
      <w:pPr>
        <w:numPr>
          <w:ilvl w:val="0"/>
          <w:numId w:val="1"/>
        </w:numPr>
      </w:pPr>
      <w:r>
        <w:t xml:space="preserve">Salida esperada: SQL usado, filas principales, resumen y limitaciones </w:t>
      </w:r>
      <w:r w:rsidR="004D42BA">
        <w:t>técnicas</w:t>
      </w:r>
      <w:r>
        <w:t>.</w:t>
      </w:r>
    </w:p>
    <w:p w14:paraId="32A85142" w14:textId="77777777" w:rsidR="00AD0135" w:rsidRDefault="00000000">
      <w:pPr>
        <w:pStyle w:val="Ttulo2"/>
      </w:pPr>
      <w:r>
        <w:t xml:space="preserve">Business </w:t>
      </w:r>
      <w:proofErr w:type="spellStart"/>
      <w:r>
        <w:t>Consultant</w:t>
      </w:r>
      <w:proofErr w:type="spellEnd"/>
      <w:r>
        <w:t xml:space="preserve"> </w:t>
      </w:r>
      <w:proofErr w:type="spellStart"/>
      <w:r>
        <w:t>Agent</w:t>
      </w:r>
      <w:proofErr w:type="spellEnd"/>
    </w:p>
    <w:p w14:paraId="7E421562" w14:textId="5D987468" w:rsidR="00AD0135" w:rsidRDefault="004D42BA">
      <w:pPr>
        <w:numPr>
          <w:ilvl w:val="0"/>
          <w:numId w:val="1"/>
        </w:numPr>
      </w:pPr>
      <w:r>
        <w:t>Propósito</w:t>
      </w:r>
      <w:r w:rsidR="00000000">
        <w:t xml:space="preserve">: traducir resultados </w:t>
      </w:r>
      <w:r>
        <w:t>analíticos</w:t>
      </w:r>
      <w:r w:rsidR="00000000">
        <w:t xml:space="preserve"> en decisiones de negocio.</w:t>
      </w:r>
    </w:p>
    <w:p w14:paraId="483B4A96" w14:textId="4491BDB1" w:rsidR="00AD0135" w:rsidRDefault="004D42BA">
      <w:pPr>
        <w:numPr>
          <w:ilvl w:val="0"/>
          <w:numId w:val="1"/>
        </w:numPr>
      </w:pPr>
      <w:r>
        <w:t>Restricción</w:t>
      </w:r>
      <w:r w:rsidR="00000000">
        <w:t xml:space="preserve"> importante: no tiene herramientas </w:t>
      </w:r>
      <w:proofErr w:type="spellStart"/>
      <w:r w:rsidR="00000000">
        <w:t>BigQuery</w:t>
      </w:r>
      <w:proofErr w:type="spellEnd"/>
      <w:r w:rsidR="00000000">
        <w:t>; solo interpreta datos ya recibidos.</w:t>
      </w:r>
    </w:p>
    <w:p w14:paraId="25A92B3E" w14:textId="77777777" w:rsidR="00AD0135" w:rsidRDefault="00000000">
      <w:pPr>
        <w:numPr>
          <w:ilvl w:val="0"/>
          <w:numId w:val="1"/>
        </w:numPr>
      </w:pPr>
      <w:r>
        <w:t>Salida: hallazgos, oportunidades, riesgos, recomendaciones accionables y limitaciones.</w:t>
      </w:r>
    </w:p>
    <w:p w14:paraId="65ECBFB0" w14:textId="77777777" w:rsidR="00AD0135" w:rsidRDefault="00000000">
      <w:pPr>
        <w:numPr>
          <w:ilvl w:val="0"/>
          <w:numId w:val="1"/>
        </w:numPr>
      </w:pPr>
      <w:r>
        <w:t>Modo de fallo gestionado: si la evidencia es insuficiente, formula recomendaciones condicionales y no inventa cifras.</w:t>
      </w:r>
    </w:p>
    <w:p w14:paraId="4682BECB" w14:textId="77777777" w:rsidR="00AD0135" w:rsidRDefault="00000000">
      <w:r>
        <w:br w:type="page"/>
      </w:r>
    </w:p>
    <w:p w14:paraId="20DE5541" w14:textId="77777777" w:rsidR="00AD0135" w:rsidRDefault="00000000">
      <w:pPr>
        <w:pStyle w:val="Ttulo1"/>
      </w:pPr>
      <w:r>
        <w:lastRenderedPageBreak/>
        <w:t xml:space="preserve">4. Servidor MCP de </w:t>
      </w:r>
      <w:proofErr w:type="spellStart"/>
      <w:r>
        <w:t>reporting</w:t>
      </w:r>
      <w:proofErr w:type="spellEnd"/>
    </w:p>
    <w:p w14:paraId="0C795A7C" w14:textId="77777777" w:rsidR="00AD0135" w:rsidRDefault="00000000">
      <w:r>
        <w:t xml:space="preserve">El servidor MCP se implementa con </w:t>
      </w:r>
      <w:proofErr w:type="spellStart"/>
      <w:r>
        <w:t>FastMCP</w:t>
      </w:r>
      <w:proofErr w:type="spellEnd"/>
      <w:r>
        <w:t xml:space="preserve"> en </w:t>
      </w:r>
      <w:proofErr w:type="spellStart"/>
      <w:r>
        <w:t>ecominsight_agent</w:t>
      </w:r>
      <w:proofErr w:type="spellEnd"/>
      <w:r>
        <w:t>/</w:t>
      </w:r>
      <w:proofErr w:type="spellStart"/>
      <w:r>
        <w:t>mcp_server</w:t>
      </w:r>
      <w:proofErr w:type="spellEnd"/>
      <w:r>
        <w:t>/reporting_server.py. Se ejecuta como proceso separado por SSE y materializa resultados fuera del modelo. Esto aporta trazabilidad y demuestra consumo de herramientas MCP no triviales dentro del dominio del proyecto.</w:t>
      </w:r>
    </w:p>
    <w:tbl>
      <w:tblPr>
        <w:tblW w:w="0" w:type="auto"/>
        <w:tblInd w:w="90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00"/>
      </w:tblGrid>
      <w:tr w:rsidR="00AD0135" w14:paraId="7C25CDCD" w14:textId="77777777">
        <w:tc>
          <w:tcPr>
            <w:tcW w:w="2600" w:type="dxa"/>
            <w:shd w:val="clear" w:color="auto" w:fill="123447"/>
          </w:tcPr>
          <w:p w14:paraId="2690FF8B" w14:textId="77777777" w:rsidR="00AD0135" w:rsidRDefault="00000000">
            <w:r>
              <w:rPr>
                <w:b/>
              </w:rPr>
              <w:t>Herramienta</w:t>
            </w:r>
          </w:p>
        </w:tc>
        <w:tc>
          <w:tcPr>
            <w:tcW w:w="3200" w:type="dxa"/>
            <w:shd w:val="clear" w:color="auto" w:fill="123447"/>
          </w:tcPr>
          <w:p w14:paraId="23A84FB0" w14:textId="77777777" w:rsidR="00AD0135" w:rsidRDefault="00000000">
            <w:r>
              <w:rPr>
                <w:b/>
              </w:rPr>
              <w:t>Entrada</w:t>
            </w:r>
          </w:p>
        </w:tc>
        <w:tc>
          <w:tcPr>
            <w:tcW w:w="3200" w:type="dxa"/>
            <w:shd w:val="clear" w:color="auto" w:fill="123447"/>
          </w:tcPr>
          <w:p w14:paraId="0B05E4C3" w14:textId="77777777" w:rsidR="00AD0135" w:rsidRDefault="00000000">
            <w:r>
              <w:rPr>
                <w:b/>
              </w:rPr>
              <w:t>Salida</w:t>
            </w:r>
          </w:p>
        </w:tc>
      </w:tr>
      <w:tr w:rsidR="00AD0135" w14:paraId="1F3E5640" w14:textId="77777777">
        <w:tc>
          <w:tcPr>
            <w:tcW w:w="2600" w:type="dxa"/>
          </w:tcPr>
          <w:p w14:paraId="51551DD1" w14:textId="77777777" w:rsidR="00AD0135" w:rsidRDefault="00000000">
            <w:proofErr w:type="spellStart"/>
            <w:r>
              <w:t>create_business_report</w:t>
            </w:r>
            <w:proofErr w:type="spellEnd"/>
          </w:p>
        </w:tc>
        <w:tc>
          <w:tcPr>
            <w:tcW w:w="3200" w:type="dxa"/>
          </w:tcPr>
          <w:p w14:paraId="4965CDCA" w14:textId="411B0CD2" w:rsidR="00AD0135" w:rsidRDefault="004D42BA">
            <w:r>
              <w:t>Título</w:t>
            </w:r>
            <w:r w:rsidR="00000000">
              <w:t>, pregunta, SQL, hallazgos, recomendaciones y limitaciones.</w:t>
            </w:r>
          </w:p>
        </w:tc>
        <w:tc>
          <w:tcPr>
            <w:tcW w:w="3200" w:type="dxa"/>
          </w:tcPr>
          <w:p w14:paraId="6194A9AE" w14:textId="77777777" w:rsidR="00AD0135" w:rsidRDefault="00000000">
            <w:proofErr w:type="spellStart"/>
            <w:r>
              <w:t>Markdown</w:t>
            </w:r>
            <w:proofErr w:type="spellEnd"/>
            <w:r>
              <w:t xml:space="preserve"> en </w:t>
            </w:r>
            <w:proofErr w:type="spellStart"/>
            <w:r>
              <w:t>reports</w:t>
            </w:r>
            <w:proofErr w:type="spellEnd"/>
            <w:r>
              <w:t>/</w:t>
            </w:r>
            <w:proofErr w:type="spellStart"/>
            <w:r>
              <w:t>generated</w:t>
            </w:r>
            <w:proofErr w:type="spellEnd"/>
            <w:r>
              <w:t xml:space="preserve"> con bloque de </w:t>
            </w:r>
            <w:proofErr w:type="spellStart"/>
            <w:r>
              <w:t>metadata</w:t>
            </w:r>
            <w:proofErr w:type="spellEnd"/>
            <w:r>
              <w:t>.</w:t>
            </w:r>
          </w:p>
        </w:tc>
      </w:tr>
      <w:tr w:rsidR="00AD0135" w14:paraId="2887A2FA" w14:textId="77777777">
        <w:tc>
          <w:tcPr>
            <w:tcW w:w="2600" w:type="dxa"/>
          </w:tcPr>
          <w:p w14:paraId="357F8727" w14:textId="77777777" w:rsidR="00AD0135" w:rsidRDefault="00000000">
            <w:proofErr w:type="spellStart"/>
            <w:r>
              <w:t>save_analysis_snapshot</w:t>
            </w:r>
            <w:proofErr w:type="spellEnd"/>
          </w:p>
        </w:tc>
        <w:tc>
          <w:tcPr>
            <w:tcW w:w="3200" w:type="dxa"/>
          </w:tcPr>
          <w:p w14:paraId="7870BBF4" w14:textId="77777777" w:rsidR="00AD0135" w:rsidRDefault="00000000">
            <w:r>
              <w:t>Pregunta, agente usado, SQL, filas, resumen y contexto extra.</w:t>
            </w:r>
          </w:p>
        </w:tc>
        <w:tc>
          <w:tcPr>
            <w:tcW w:w="3200" w:type="dxa"/>
          </w:tcPr>
          <w:p w14:paraId="17E78936" w14:textId="77777777" w:rsidR="00AD0135" w:rsidRDefault="00000000">
            <w:r>
              <w:t xml:space="preserve">JSON en </w:t>
            </w:r>
            <w:proofErr w:type="spellStart"/>
            <w:r>
              <w:t>reports</w:t>
            </w:r>
            <w:proofErr w:type="spellEnd"/>
            <w:r>
              <w:t>/</w:t>
            </w:r>
            <w:proofErr w:type="spellStart"/>
            <w:r>
              <w:t>snapshots</w:t>
            </w:r>
            <w:proofErr w:type="spellEnd"/>
            <w:r>
              <w:t xml:space="preserve"> para trazabilidad.</w:t>
            </w:r>
          </w:p>
        </w:tc>
      </w:tr>
      <w:tr w:rsidR="00AD0135" w14:paraId="17517B27" w14:textId="77777777">
        <w:tc>
          <w:tcPr>
            <w:tcW w:w="2600" w:type="dxa"/>
          </w:tcPr>
          <w:p w14:paraId="768419CC" w14:textId="77777777" w:rsidR="00AD0135" w:rsidRDefault="00000000">
            <w:proofErr w:type="spellStart"/>
            <w:r>
              <w:t>generate_kpi_card</w:t>
            </w:r>
            <w:proofErr w:type="spellEnd"/>
          </w:p>
        </w:tc>
        <w:tc>
          <w:tcPr>
            <w:tcW w:w="3200" w:type="dxa"/>
          </w:tcPr>
          <w:p w14:paraId="44DEA42A" w14:textId="5FF35BAE" w:rsidR="00AD0135" w:rsidRDefault="00000000">
            <w:r>
              <w:t xml:space="preserve">Nombre KPI, valor, periodo, </w:t>
            </w:r>
            <w:r w:rsidR="004D42BA">
              <w:t>interpretación</w:t>
            </w:r>
            <w:r>
              <w:t xml:space="preserve">, riesgo y </w:t>
            </w:r>
            <w:r w:rsidR="004D42BA">
              <w:t>recomendación</w:t>
            </w:r>
            <w:r>
              <w:t>.</w:t>
            </w:r>
          </w:p>
        </w:tc>
        <w:tc>
          <w:tcPr>
            <w:tcW w:w="3200" w:type="dxa"/>
          </w:tcPr>
          <w:p w14:paraId="2C4CBF3E" w14:textId="77777777" w:rsidR="00AD0135" w:rsidRDefault="00000000">
            <w:r>
              <w:t xml:space="preserve">Tarjeta </w:t>
            </w:r>
            <w:proofErr w:type="spellStart"/>
            <w:r>
              <w:t>Markdown</w:t>
            </w:r>
            <w:proofErr w:type="spellEnd"/>
            <w:r>
              <w:t xml:space="preserve"> en memoria o fichero en </w:t>
            </w:r>
            <w:proofErr w:type="spellStart"/>
            <w:r>
              <w:t>reports</w:t>
            </w:r>
            <w:proofErr w:type="spellEnd"/>
            <w:r>
              <w:t>/</w:t>
            </w:r>
            <w:proofErr w:type="spellStart"/>
            <w:r>
              <w:t>kpi_cards</w:t>
            </w:r>
            <w:proofErr w:type="spellEnd"/>
            <w:r>
              <w:t>.</w:t>
            </w:r>
          </w:p>
        </w:tc>
      </w:tr>
    </w:tbl>
    <w:p w14:paraId="2BEE418A" w14:textId="77777777" w:rsidR="00AD0135" w:rsidRDefault="00AD0135"/>
    <w:p w14:paraId="6E5511B6" w14:textId="77777777" w:rsidR="00AD0135" w:rsidRDefault="00000000">
      <w:pPr>
        <w:pStyle w:val="Ttulo2"/>
      </w:pPr>
      <w:r>
        <w:t>Seguridad de escritura del MCP</w:t>
      </w:r>
    </w:p>
    <w:p w14:paraId="5095775D" w14:textId="77777777" w:rsidR="00AD0135" w:rsidRDefault="00000000">
      <w:pPr>
        <w:numPr>
          <w:ilvl w:val="0"/>
          <w:numId w:val="1"/>
        </w:numPr>
      </w:pPr>
      <w:r>
        <w:t>Los directorios de salida se resuelven desde variables de entorno y se crean si no existen.</w:t>
      </w:r>
    </w:p>
    <w:p w14:paraId="11111B8E" w14:textId="77777777" w:rsidR="00AD0135" w:rsidRDefault="00000000">
      <w:pPr>
        <w:numPr>
          <w:ilvl w:val="0"/>
          <w:numId w:val="1"/>
        </w:numPr>
      </w:pPr>
      <w:r>
        <w:t>Los nombres de fichero se convierten en slugs seguros, sin rutas arbitrarias.</w:t>
      </w:r>
    </w:p>
    <w:p w14:paraId="585AD839" w14:textId="77777777" w:rsidR="00AD0135" w:rsidRDefault="00000000">
      <w:pPr>
        <w:numPr>
          <w:ilvl w:val="0"/>
          <w:numId w:val="1"/>
        </w:numPr>
      </w:pPr>
      <w:r>
        <w:t>_</w:t>
      </w:r>
      <w:proofErr w:type="spellStart"/>
      <w:r>
        <w:t>safe_output_path</w:t>
      </w:r>
      <w:proofErr w:type="spellEnd"/>
      <w:r>
        <w:t xml:space="preserve"> comprueba que el archivo final permanezca dentro del directorio configurado.</w:t>
      </w:r>
    </w:p>
    <w:p w14:paraId="302C2B23" w14:textId="38C37868" w:rsidR="00AD0135" w:rsidRDefault="00000000" w:rsidP="00867E5C">
      <w:pPr>
        <w:numPr>
          <w:ilvl w:val="0"/>
          <w:numId w:val="1"/>
        </w:numPr>
      </w:pPr>
      <w:r>
        <w:t xml:space="preserve">Los artefactos incluyen </w:t>
      </w:r>
      <w:proofErr w:type="spellStart"/>
      <w:r>
        <w:t>timestamps</w:t>
      </w:r>
      <w:proofErr w:type="spellEnd"/>
      <w:r>
        <w:t xml:space="preserve"> UTC para trazabilidad entre </w:t>
      </w:r>
      <w:proofErr w:type="spellStart"/>
      <w:r>
        <w:t>conversacion</w:t>
      </w:r>
      <w:proofErr w:type="spellEnd"/>
      <w:r>
        <w:t>, SQL y resultado.</w:t>
      </w:r>
      <w:r>
        <w:br w:type="page"/>
      </w:r>
    </w:p>
    <w:p w14:paraId="297FA114" w14:textId="77777777" w:rsidR="00AD0135" w:rsidRDefault="00000000">
      <w:pPr>
        <w:pStyle w:val="Ttulo1"/>
      </w:pPr>
      <w:r>
        <w:lastRenderedPageBreak/>
        <w:t>5. Fuente de datos y seguridad SQL</w:t>
      </w:r>
    </w:p>
    <w:p w14:paraId="20533B0F" w14:textId="17827F3C" w:rsidR="00AD0135" w:rsidRDefault="00000000">
      <w:r>
        <w:t xml:space="preserve">La fuente fundamentada elegida es </w:t>
      </w:r>
      <w:proofErr w:type="spellStart"/>
      <w:r>
        <w:t>BigQuery</w:t>
      </w:r>
      <w:proofErr w:type="spellEnd"/>
      <w:r>
        <w:t xml:space="preserve">. El proyecto usa el </w:t>
      </w:r>
      <w:proofErr w:type="spellStart"/>
      <w:r>
        <w:t>dataset</w:t>
      </w:r>
      <w:proofErr w:type="spellEnd"/>
      <w:r>
        <w:t xml:space="preserve"> publico </w:t>
      </w:r>
      <w:proofErr w:type="spellStart"/>
      <w:r>
        <w:t>bigquery-public-</w:t>
      </w:r>
      <w:proofErr w:type="gramStart"/>
      <w:r>
        <w:t>data.thelook</w:t>
      </w:r>
      <w:proofErr w:type="gramEnd"/>
      <w:r>
        <w:t>_ecommerce</w:t>
      </w:r>
      <w:proofErr w:type="spellEnd"/>
      <w:r>
        <w:t xml:space="preserve"> porque contiene datos realistas de comercio </w:t>
      </w:r>
      <w:r w:rsidR="00867E5C">
        <w:t>electrónico</w:t>
      </w:r>
      <w:r>
        <w:t xml:space="preserve"> y permite demostrar consultas estructuradas sin cargar un corpus propio.</w:t>
      </w:r>
    </w:p>
    <w:p w14:paraId="340D6A2B" w14:textId="77777777" w:rsidR="00AD0135" w:rsidRDefault="00000000">
      <w:pPr>
        <w:pStyle w:val="Ttulo2"/>
      </w:pPr>
      <w:r>
        <w:t>Tablas permitidas</w:t>
      </w:r>
    </w:p>
    <w:p w14:paraId="01AEC48C" w14:textId="77777777" w:rsidR="00AD0135" w:rsidRDefault="00000000">
      <w:pPr>
        <w:numPr>
          <w:ilvl w:val="0"/>
          <w:numId w:val="1"/>
        </w:numPr>
      </w:pPr>
      <w:proofErr w:type="spellStart"/>
      <w:r>
        <w:t>orders</w:t>
      </w:r>
      <w:proofErr w:type="spellEnd"/>
      <w:r>
        <w:t>: pedidos, estados, fechas y usuarios.</w:t>
      </w:r>
    </w:p>
    <w:p w14:paraId="28B6E8EE" w14:textId="778D9517" w:rsidR="00AD0135" w:rsidRDefault="00000000">
      <w:pPr>
        <w:numPr>
          <w:ilvl w:val="0"/>
          <w:numId w:val="1"/>
        </w:numPr>
      </w:pPr>
      <w:proofErr w:type="spellStart"/>
      <w:r>
        <w:t>order_items</w:t>
      </w:r>
      <w:proofErr w:type="spellEnd"/>
      <w:r>
        <w:t xml:space="preserve">: </w:t>
      </w:r>
      <w:proofErr w:type="spellStart"/>
      <w:r>
        <w:t>items</w:t>
      </w:r>
      <w:proofErr w:type="spellEnd"/>
      <w:r>
        <w:t xml:space="preserve"> vendidos, precios de venta, estado Complete y </w:t>
      </w:r>
      <w:r w:rsidR="00867E5C">
        <w:t>relación</w:t>
      </w:r>
      <w:r>
        <w:t xml:space="preserve"> con productos.</w:t>
      </w:r>
    </w:p>
    <w:p w14:paraId="0C12C38A" w14:textId="677189C2" w:rsidR="00AD0135" w:rsidRDefault="00000000">
      <w:pPr>
        <w:numPr>
          <w:ilvl w:val="0"/>
          <w:numId w:val="1"/>
        </w:numPr>
      </w:pPr>
      <w:proofErr w:type="spellStart"/>
      <w:r>
        <w:t>products</w:t>
      </w:r>
      <w:proofErr w:type="spellEnd"/>
      <w:r>
        <w:t xml:space="preserve">: nombre, marca, </w:t>
      </w:r>
      <w:r w:rsidR="00867E5C">
        <w:t>categoría</w:t>
      </w:r>
      <w:r>
        <w:t>, departamento y precio.</w:t>
      </w:r>
    </w:p>
    <w:p w14:paraId="46E43DC7" w14:textId="6EEE00D1" w:rsidR="00AD0135" w:rsidRDefault="00000000">
      <w:pPr>
        <w:numPr>
          <w:ilvl w:val="0"/>
          <w:numId w:val="1"/>
        </w:numPr>
      </w:pPr>
      <w:proofErr w:type="spellStart"/>
      <w:r>
        <w:t>users</w:t>
      </w:r>
      <w:proofErr w:type="spellEnd"/>
      <w:r>
        <w:t xml:space="preserve">: </w:t>
      </w:r>
      <w:r w:rsidR="00867E5C">
        <w:t>país</w:t>
      </w:r>
      <w:r>
        <w:t xml:space="preserve">, edad, </w:t>
      </w:r>
      <w:r w:rsidR="00867E5C">
        <w:t>género</w:t>
      </w:r>
      <w:r>
        <w:t xml:space="preserve"> y atributos de cliente.</w:t>
      </w:r>
    </w:p>
    <w:p w14:paraId="3D22E16C" w14:textId="5C74F653" w:rsidR="00AD0135" w:rsidRDefault="00000000">
      <w:pPr>
        <w:numPr>
          <w:ilvl w:val="0"/>
          <w:numId w:val="1"/>
        </w:numPr>
      </w:pPr>
      <w:proofErr w:type="spellStart"/>
      <w:r>
        <w:t>events</w:t>
      </w:r>
      <w:proofErr w:type="spellEnd"/>
      <w:r>
        <w:t xml:space="preserve">: disponible para </w:t>
      </w:r>
      <w:r w:rsidR="00867E5C">
        <w:t>extensión</w:t>
      </w:r>
      <w:r>
        <w:t xml:space="preserve"> futura de comportamiento web.</w:t>
      </w:r>
    </w:p>
    <w:p w14:paraId="7E2EB5CF" w14:textId="77777777" w:rsidR="00AD0135" w:rsidRDefault="00000000">
      <w:pPr>
        <w:pStyle w:val="Ttulo2"/>
      </w:pPr>
      <w:r>
        <w:t>Controles implementados</w:t>
      </w:r>
    </w:p>
    <w:p w14:paraId="6101D4A3" w14:textId="30BCA0A9" w:rsidR="00AD0135" w:rsidRDefault="00000000">
      <w:pPr>
        <w:numPr>
          <w:ilvl w:val="0"/>
          <w:numId w:val="1"/>
        </w:numPr>
      </w:pPr>
      <w:proofErr w:type="spellStart"/>
      <w:r>
        <w:t>validate_read_only_sql</w:t>
      </w:r>
      <w:proofErr w:type="spellEnd"/>
      <w:r>
        <w:t xml:space="preserve"> acepta solo SELECT o WITH y rechaza </w:t>
      </w:r>
      <w:r w:rsidR="00867E5C">
        <w:t>múltiples</w:t>
      </w:r>
      <w:r>
        <w:t xml:space="preserve"> sentencias.</w:t>
      </w:r>
    </w:p>
    <w:p w14:paraId="1E475698" w14:textId="77777777" w:rsidR="00AD0135" w:rsidRDefault="00000000">
      <w:pPr>
        <w:numPr>
          <w:ilvl w:val="0"/>
          <w:numId w:val="1"/>
        </w:numPr>
      </w:pPr>
      <w:r>
        <w:t>Se bloquean ALTER, CALL, CREATE, DELETE, DROP, EXPORT, GRANT, INSERT, MERGE, REPLACE, REVOKE, TRUNCATE y UPDATE.</w:t>
      </w:r>
    </w:p>
    <w:p w14:paraId="31D1D5D8" w14:textId="77777777" w:rsidR="00AD0135" w:rsidRDefault="00000000">
      <w:pPr>
        <w:numPr>
          <w:ilvl w:val="0"/>
          <w:numId w:val="1"/>
        </w:numPr>
      </w:pPr>
      <w:r>
        <w:t xml:space="preserve">Se extraen referencias FROM/JOIN y se bloquea cualquier tabla fuera de </w:t>
      </w:r>
      <w:proofErr w:type="spellStart"/>
      <w:r>
        <w:t>bigquery-public-</w:t>
      </w:r>
      <w:proofErr w:type="gramStart"/>
      <w:r>
        <w:t>data.thelook</w:t>
      </w:r>
      <w:proofErr w:type="gramEnd"/>
      <w:r>
        <w:t>_ecommerce</w:t>
      </w:r>
      <w:proofErr w:type="spellEnd"/>
      <w:r>
        <w:t>.</w:t>
      </w:r>
    </w:p>
    <w:p w14:paraId="5A058407" w14:textId="09FED745" w:rsidR="00AD0135" w:rsidRDefault="00000000">
      <w:pPr>
        <w:numPr>
          <w:ilvl w:val="0"/>
          <w:numId w:val="1"/>
        </w:numPr>
      </w:pPr>
      <w:r>
        <w:t>Si falta LIMIT, _</w:t>
      </w:r>
      <w:proofErr w:type="spellStart"/>
      <w:r>
        <w:t>ensure_limit</w:t>
      </w:r>
      <w:proofErr w:type="spellEnd"/>
      <w:r>
        <w:t xml:space="preserve"> lo </w:t>
      </w:r>
      <w:r w:rsidR="00867E5C">
        <w:t>añade</w:t>
      </w:r>
      <w:r>
        <w:t xml:space="preserve"> </w:t>
      </w:r>
      <w:r w:rsidR="00867E5C">
        <w:t>automáticamente</w:t>
      </w:r>
      <w:r>
        <w:t>; DEFAULT_LIMIT=10 y MAX_LIMIT=1000.</w:t>
      </w:r>
    </w:p>
    <w:p w14:paraId="20A6E21A" w14:textId="77777777" w:rsidR="00AD0135" w:rsidRDefault="00000000">
      <w:pPr>
        <w:numPr>
          <w:ilvl w:val="0"/>
          <w:numId w:val="1"/>
        </w:numPr>
      </w:pPr>
      <w:proofErr w:type="spellStart"/>
      <w:r>
        <w:t>BigQuery</w:t>
      </w:r>
      <w:proofErr w:type="spellEnd"/>
      <w:r>
        <w:t xml:space="preserve"> </w:t>
      </w:r>
      <w:proofErr w:type="spellStart"/>
      <w:r>
        <w:t>QueryJobConfig</w:t>
      </w:r>
      <w:proofErr w:type="spellEnd"/>
      <w:r>
        <w:t xml:space="preserve"> usa </w:t>
      </w:r>
      <w:proofErr w:type="spellStart"/>
      <w:r>
        <w:t>maximum_bytes_billed</w:t>
      </w:r>
      <w:proofErr w:type="spellEnd"/>
      <w:r>
        <w:t xml:space="preserve"> desde BIGQUERY_MAX_BYTES_BILLED, por defecto 100000000 bytes, y activa </w:t>
      </w:r>
      <w:proofErr w:type="spellStart"/>
      <w:r>
        <w:t>use_query_cache</w:t>
      </w:r>
      <w:proofErr w:type="spellEnd"/>
      <w:r>
        <w:t>.</w:t>
      </w:r>
    </w:p>
    <w:p w14:paraId="3D3CC5F4" w14:textId="77777777" w:rsidR="00AD0135" w:rsidRDefault="00000000">
      <w:pPr>
        <w:pStyle w:val="Ttulo2"/>
      </w:pPr>
      <w:r>
        <w:t>Ejemplo de consulta segura</w:t>
      </w:r>
    </w:p>
    <w:p w14:paraId="5F82F88E" w14:textId="77777777" w:rsidR="00AD0135" w:rsidRDefault="00000000">
      <w:pPr>
        <w:pStyle w:val="Code"/>
        <w:shd w:val="clear" w:color="auto" w:fill="F4F6F8"/>
      </w:pPr>
      <w:r>
        <w:t>SELECT</w:t>
      </w:r>
    </w:p>
    <w:p w14:paraId="3E865466" w14:textId="77777777" w:rsidR="00AD0135" w:rsidRDefault="00000000">
      <w:pPr>
        <w:pStyle w:val="Code"/>
        <w:shd w:val="clear" w:color="auto" w:fill="F4F6F8"/>
      </w:pPr>
      <w:r>
        <w:t xml:space="preserve">  </w:t>
      </w:r>
      <w:proofErr w:type="spellStart"/>
      <w:proofErr w:type="gramStart"/>
      <w:r>
        <w:t>u.country</w:t>
      </w:r>
      <w:proofErr w:type="spellEnd"/>
      <w:proofErr w:type="gramEnd"/>
      <w:r>
        <w:t>,</w:t>
      </w:r>
    </w:p>
    <w:p w14:paraId="4260ADB6" w14:textId="77777777" w:rsidR="00AD0135" w:rsidRDefault="00000000">
      <w:pPr>
        <w:pStyle w:val="Code"/>
        <w:shd w:val="clear" w:color="auto" w:fill="F4F6F8"/>
      </w:pPr>
      <w:r>
        <w:t xml:space="preserve">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11F50519" w14:textId="77777777" w:rsidR="00AD0135" w:rsidRDefault="00000000">
      <w:pPr>
        <w:pStyle w:val="Code"/>
        <w:shd w:val="clear" w:color="auto" w:fill="F4F6F8"/>
      </w:pPr>
      <w:r>
        <w:t xml:space="preserve">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u.id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7FD14BB9" w14:textId="77777777" w:rsidR="00AD0135" w:rsidRDefault="00000000">
      <w:pPr>
        <w:pStyle w:val="Code"/>
        <w:shd w:val="clear" w:color="auto" w:fill="F4F6F8"/>
      </w:pPr>
      <w:r>
        <w:t xml:space="preserve">  </w:t>
      </w:r>
      <w:proofErr w:type="gramStart"/>
      <w:r>
        <w:t>ROUND</w:t>
      </w:r>
      <w:proofErr w:type="gramEnd"/>
      <w:r>
        <w:t>(</w:t>
      </w:r>
      <w:proofErr w:type="gramStart"/>
      <w:r>
        <w:t>SUM(</w:t>
      </w:r>
      <w:proofErr w:type="spellStart"/>
      <w:r>
        <w:t>oi.sale</w:t>
      </w:r>
      <w:proofErr w:type="gramEnd"/>
      <w:r>
        <w:t>_price</w:t>
      </w:r>
      <w:proofErr w:type="spellEnd"/>
      <w:r>
        <w:t xml:space="preserve">), 2) AS </w:t>
      </w:r>
      <w:proofErr w:type="spellStart"/>
      <w:r>
        <w:t>total_revenue</w:t>
      </w:r>
      <w:proofErr w:type="spellEnd"/>
      <w:r>
        <w:t>,</w:t>
      </w:r>
    </w:p>
    <w:p w14:paraId="1B52E887" w14:textId="77777777" w:rsidR="00AD0135" w:rsidRDefault="00000000">
      <w:pPr>
        <w:pStyle w:val="Code"/>
        <w:shd w:val="clear" w:color="auto" w:fill="F4F6F8"/>
      </w:pPr>
      <w:r>
        <w:t xml:space="preserve">  </w:t>
      </w:r>
      <w:proofErr w:type="gramStart"/>
      <w:r>
        <w:t>ROUND</w:t>
      </w:r>
      <w:proofErr w:type="gramEnd"/>
      <w:r>
        <w:t>(SAFE_DIVIDE(</w:t>
      </w:r>
      <w:proofErr w:type="gramStart"/>
      <w:r>
        <w:t>SUM(</w:t>
      </w:r>
      <w:proofErr w:type="spellStart"/>
      <w:r>
        <w:t>oi.sale</w:t>
      </w:r>
      <w:proofErr w:type="gramEnd"/>
      <w:r>
        <w:t>_price</w:t>
      </w:r>
      <w:proofErr w:type="spellEnd"/>
      <w:r>
        <w:t xml:space="preserve">),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)), 2) AS </w:t>
      </w:r>
      <w:proofErr w:type="spellStart"/>
      <w:r>
        <w:t>avg_order_value</w:t>
      </w:r>
      <w:proofErr w:type="spellEnd"/>
    </w:p>
    <w:p w14:paraId="56AF414F" w14:textId="77777777" w:rsidR="00AD0135" w:rsidRDefault="00000000">
      <w:pPr>
        <w:pStyle w:val="Code"/>
        <w:shd w:val="clear" w:color="auto" w:fill="F4F6F8"/>
      </w:pPr>
      <w:r>
        <w:t>FROM `</w:t>
      </w:r>
      <w:proofErr w:type="spellStart"/>
      <w:r>
        <w:t>bigquery-public-</w:t>
      </w:r>
      <w:proofErr w:type="gramStart"/>
      <w:r>
        <w:t>data.thelook</w:t>
      </w:r>
      <w:proofErr w:type="gramEnd"/>
      <w:r>
        <w:t>_</w:t>
      </w:r>
      <w:proofErr w:type="gramStart"/>
      <w:r>
        <w:t>ecommerce.order</w:t>
      </w:r>
      <w:proofErr w:type="gramEnd"/>
      <w:r>
        <w:t>_items</w:t>
      </w:r>
      <w:proofErr w:type="spellEnd"/>
      <w:r>
        <w:t xml:space="preserve">` AS </w:t>
      </w:r>
      <w:proofErr w:type="spellStart"/>
      <w:r>
        <w:t>oi</w:t>
      </w:r>
      <w:proofErr w:type="spellEnd"/>
    </w:p>
    <w:p w14:paraId="1C694B5E" w14:textId="77777777" w:rsidR="00AD0135" w:rsidRDefault="00000000">
      <w:pPr>
        <w:pStyle w:val="Code"/>
        <w:shd w:val="clear" w:color="auto" w:fill="F4F6F8"/>
      </w:pPr>
      <w:r>
        <w:t>JOIN `</w:t>
      </w:r>
      <w:proofErr w:type="spellStart"/>
      <w:r>
        <w:t>bigquery-public-</w:t>
      </w:r>
      <w:proofErr w:type="gramStart"/>
      <w:r>
        <w:t>data.thelook</w:t>
      </w:r>
      <w:proofErr w:type="gramEnd"/>
      <w:r>
        <w:t>_</w:t>
      </w:r>
      <w:proofErr w:type="gramStart"/>
      <w:r>
        <w:t>ecommerce.users</w:t>
      </w:r>
      <w:proofErr w:type="spellEnd"/>
      <w:proofErr w:type="gramEnd"/>
      <w:r>
        <w:t xml:space="preserve">` AS u ON </w:t>
      </w:r>
      <w:proofErr w:type="spellStart"/>
      <w:r>
        <w:t>oi.user_id</w:t>
      </w:r>
      <w:proofErr w:type="spellEnd"/>
      <w:r>
        <w:t xml:space="preserve"> = </w:t>
      </w:r>
      <w:proofErr w:type="spellStart"/>
      <w:r>
        <w:t>u.id</w:t>
      </w:r>
      <w:proofErr w:type="spellEnd"/>
    </w:p>
    <w:p w14:paraId="0E7D1C8F" w14:textId="77777777" w:rsidR="00AD0135" w:rsidRDefault="00000000">
      <w:pPr>
        <w:pStyle w:val="Code"/>
        <w:shd w:val="clear" w:color="auto" w:fill="F4F6F8"/>
      </w:pPr>
      <w:r>
        <w:t xml:space="preserve">WHERE </w:t>
      </w:r>
      <w:proofErr w:type="spellStart"/>
      <w:proofErr w:type="gramStart"/>
      <w:r>
        <w:t>oi.status</w:t>
      </w:r>
      <w:proofErr w:type="spellEnd"/>
      <w:proofErr w:type="gramEnd"/>
      <w:r>
        <w:t xml:space="preserve"> = 'Complete'</w:t>
      </w:r>
    </w:p>
    <w:p w14:paraId="70BD5165" w14:textId="77777777" w:rsidR="00AD0135" w:rsidRDefault="00000000">
      <w:pPr>
        <w:pStyle w:val="Code"/>
        <w:shd w:val="clear" w:color="auto" w:fill="F4F6F8"/>
      </w:pPr>
      <w:r>
        <w:t xml:space="preserve">GROUP BY </w:t>
      </w:r>
      <w:proofErr w:type="spellStart"/>
      <w:proofErr w:type="gramStart"/>
      <w:r>
        <w:t>u.country</w:t>
      </w:r>
      <w:proofErr w:type="spellEnd"/>
      <w:proofErr w:type="gramEnd"/>
    </w:p>
    <w:p w14:paraId="29E8796B" w14:textId="77777777" w:rsidR="00AD0135" w:rsidRDefault="00000000">
      <w:pPr>
        <w:pStyle w:val="Code"/>
        <w:shd w:val="clear" w:color="auto" w:fill="F4F6F8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5686BCBC" w14:textId="77777777" w:rsidR="00AD0135" w:rsidRDefault="00000000">
      <w:pPr>
        <w:pStyle w:val="Code"/>
        <w:shd w:val="clear" w:color="auto" w:fill="F4F6F8"/>
      </w:pPr>
      <w:r>
        <w:t>LIMIT 10</w:t>
      </w:r>
    </w:p>
    <w:p w14:paraId="0A03615A" w14:textId="77777777" w:rsidR="00AD0135" w:rsidRDefault="00000000">
      <w:r>
        <w:br w:type="page"/>
      </w:r>
    </w:p>
    <w:p w14:paraId="3EBA6022" w14:textId="43C882F0" w:rsidR="00AD0135" w:rsidRDefault="00000000">
      <w:pPr>
        <w:pStyle w:val="Ttulo1"/>
      </w:pPr>
      <w:r>
        <w:lastRenderedPageBreak/>
        <w:t xml:space="preserve">6. Evidencias de </w:t>
      </w:r>
      <w:r w:rsidR="00867E5C">
        <w:t>conversación</w:t>
      </w:r>
    </w:p>
    <w:tbl>
      <w:tblPr>
        <w:tblW w:w="0" w:type="auto"/>
        <w:tblInd w:w="90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4516"/>
        <w:gridCol w:w="5212"/>
      </w:tblGrid>
      <w:tr w:rsidR="00AD0135" w14:paraId="32A1C16A" w14:textId="77777777">
        <w:tc>
          <w:tcPr>
            <w:tcW w:w="9000" w:type="dxa"/>
            <w:shd w:val="clear" w:color="auto" w:fill="EAF7FA"/>
          </w:tcPr>
          <w:p w14:paraId="0F06D92A" w14:textId="77777777" w:rsidR="00AD0135" w:rsidRDefault="00AD0135"/>
        </w:tc>
        <w:tc>
          <w:tcPr>
            <w:tcW w:w="9000" w:type="dxa"/>
            <w:shd w:val="clear" w:color="auto" w:fill="EAF7FA"/>
          </w:tcPr>
          <w:p w14:paraId="14C5C773" w14:textId="77777777" w:rsidR="00AD0135" w:rsidRDefault="00000000">
            <w:r>
              <w:rPr>
                <w:b/>
              </w:rPr>
              <w:t>Uso en ADK Web</w:t>
            </w:r>
          </w:p>
          <w:p w14:paraId="02813A2F" w14:textId="77777777" w:rsidR="00AD0135" w:rsidRDefault="00000000">
            <w:r>
              <w:t xml:space="preserve">Los siguientes paneles documentan cuatro conversaciones de demo que cubren el flujo de extremo a extremo. </w:t>
            </w:r>
            <w:proofErr w:type="spellStart"/>
            <w:r>
              <w:t>Estan</w:t>
            </w:r>
            <w:proofErr w:type="spellEnd"/>
            <w:r>
              <w:t xml:space="preserve"> redactados para reproducirse en ADK Web; en la entrega final pueden </w:t>
            </w:r>
            <w:proofErr w:type="spellStart"/>
            <w:r>
              <w:t>acompanarse</w:t>
            </w:r>
            <w:proofErr w:type="spellEnd"/>
            <w:r>
              <w:t xml:space="preserve"> de capturas reales de pantalla.</w:t>
            </w:r>
          </w:p>
        </w:tc>
      </w:tr>
    </w:tbl>
    <w:p w14:paraId="0285DD06" w14:textId="77777777" w:rsidR="00AD0135" w:rsidRDefault="00AD0135"/>
    <w:p w14:paraId="647CEDAB" w14:textId="084268E7" w:rsidR="00AD0135" w:rsidRDefault="00000000">
      <w:pPr>
        <w:pStyle w:val="Ttulo2"/>
      </w:pPr>
      <w:r>
        <w:t xml:space="preserve">Captura 1 - Ranking de </w:t>
      </w:r>
      <w:r w:rsidR="00867E5C">
        <w:t>categorías</w:t>
      </w:r>
    </w:p>
    <w:p w14:paraId="27B6A5B2" w14:textId="1D5D7C6F" w:rsidR="00AD0135" w:rsidRDefault="00000000">
      <w:r>
        <w:t xml:space="preserve">Muestra que el supervisor delega una pregunta de </w:t>
      </w:r>
      <w:r w:rsidR="00867E5C">
        <w:t>métricas</w:t>
      </w:r>
      <w:r>
        <w:t xml:space="preserve"> al </w:t>
      </w:r>
      <w:proofErr w:type="spellStart"/>
      <w:r>
        <w:t>BigQuery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y que la respuesta queda fundamentada en SQL.</w:t>
      </w:r>
    </w:p>
    <w:tbl>
      <w:tblPr>
        <w:tblW w:w="0" w:type="auto"/>
        <w:tblInd w:w="90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AD0135" w14:paraId="5F479987" w14:textId="77777777">
        <w:tc>
          <w:tcPr>
            <w:tcW w:w="1800" w:type="dxa"/>
            <w:shd w:val="clear" w:color="auto" w:fill="123447"/>
          </w:tcPr>
          <w:p w14:paraId="24FF6FB6" w14:textId="77777777" w:rsidR="00AD0135" w:rsidRDefault="00000000">
            <w:r>
              <w:rPr>
                <w:b/>
              </w:rPr>
              <w:t>Interlocutor</w:t>
            </w:r>
          </w:p>
        </w:tc>
        <w:tc>
          <w:tcPr>
            <w:tcW w:w="7200" w:type="dxa"/>
            <w:shd w:val="clear" w:color="auto" w:fill="123447"/>
          </w:tcPr>
          <w:p w14:paraId="766D6EFB" w14:textId="77777777" w:rsidR="00AD0135" w:rsidRDefault="00000000">
            <w:r>
              <w:rPr>
                <w:b/>
              </w:rPr>
              <w:t>Mensaje</w:t>
            </w:r>
          </w:p>
        </w:tc>
      </w:tr>
      <w:tr w:rsidR="00AD0135" w14:paraId="39098F0D" w14:textId="77777777">
        <w:tc>
          <w:tcPr>
            <w:tcW w:w="1800" w:type="dxa"/>
          </w:tcPr>
          <w:p w14:paraId="58D9C41B" w14:textId="77777777" w:rsidR="00AD0135" w:rsidRDefault="00000000">
            <w:r>
              <w:t>Usuario</w:t>
            </w:r>
          </w:p>
        </w:tc>
        <w:tc>
          <w:tcPr>
            <w:tcW w:w="7200" w:type="dxa"/>
          </w:tcPr>
          <w:p w14:paraId="35452783" w14:textId="0D2658E1" w:rsidR="00AD0135" w:rsidRDefault="00867E5C">
            <w:r>
              <w:t>¿Cuáles son las 10 categorías con más ingresos?</w:t>
            </w:r>
          </w:p>
        </w:tc>
      </w:tr>
      <w:tr w:rsidR="00AD0135" w14:paraId="4D0BAC7C" w14:textId="77777777">
        <w:tc>
          <w:tcPr>
            <w:tcW w:w="1800" w:type="dxa"/>
          </w:tcPr>
          <w:p w14:paraId="3EC1C3FC" w14:textId="77777777" w:rsidR="00AD0135" w:rsidRDefault="00000000">
            <w:r>
              <w:t>Agente</w:t>
            </w:r>
          </w:p>
        </w:tc>
        <w:tc>
          <w:tcPr>
            <w:tcW w:w="7200" w:type="dxa"/>
          </w:tcPr>
          <w:p w14:paraId="2A88615B" w14:textId="2B11CDB2" w:rsidR="00AD0135" w:rsidRDefault="00000000">
            <w:r>
              <w:t xml:space="preserve">Uso </w:t>
            </w:r>
            <w:proofErr w:type="spellStart"/>
            <w:r>
              <w:t>bigquery_analyst_agent</w:t>
            </w:r>
            <w:proofErr w:type="spellEnd"/>
            <w:r>
              <w:t xml:space="preserve"> porque la consulta requiere datos de ventas por </w:t>
            </w:r>
            <w:r w:rsidR="00867E5C">
              <w:t>categoría</w:t>
            </w:r>
            <w:r>
              <w:t>.</w:t>
            </w:r>
          </w:p>
        </w:tc>
      </w:tr>
      <w:tr w:rsidR="00AD0135" w14:paraId="32D978CC" w14:textId="77777777">
        <w:tc>
          <w:tcPr>
            <w:tcW w:w="1800" w:type="dxa"/>
          </w:tcPr>
          <w:p w14:paraId="53E4F560" w14:textId="77777777" w:rsidR="00AD0135" w:rsidRDefault="00000000">
            <w:r>
              <w:t>Agente</w:t>
            </w:r>
          </w:p>
        </w:tc>
        <w:tc>
          <w:tcPr>
            <w:tcW w:w="7200" w:type="dxa"/>
          </w:tcPr>
          <w:p w14:paraId="11A64609" w14:textId="77777777" w:rsidR="00AD0135" w:rsidRDefault="00000000">
            <w:r>
              <w:t xml:space="preserve">SQL usado: </w:t>
            </w:r>
            <w:proofErr w:type="spellStart"/>
            <w:r>
              <w:t>order_items</w:t>
            </w:r>
            <w:proofErr w:type="spellEnd"/>
            <w:r>
              <w:t xml:space="preserve"> JOIN </w:t>
            </w:r>
            <w:proofErr w:type="spellStart"/>
            <w:r>
              <w:t>products</w:t>
            </w:r>
            <w:proofErr w:type="spellEnd"/>
            <w:r>
              <w:t xml:space="preserve">, </w:t>
            </w:r>
            <w:proofErr w:type="gramStart"/>
            <w:r>
              <w:t>status</w:t>
            </w:r>
            <w:proofErr w:type="gramEnd"/>
            <w:r>
              <w:t xml:space="preserve">='Complete', GROUP BY </w:t>
            </w:r>
            <w:proofErr w:type="spellStart"/>
            <w:r>
              <w:t>category</w:t>
            </w:r>
            <w:proofErr w:type="spellEnd"/>
            <w:r>
              <w:t xml:space="preserve">, ORDER BY </w:t>
            </w:r>
            <w:proofErr w:type="spellStart"/>
            <w:r>
              <w:t>total_revenue</w:t>
            </w:r>
            <w:proofErr w:type="spellEnd"/>
            <w:r>
              <w:t xml:space="preserve"> DESC, LIMIT 10. Resumo ranking, pedidos, unidades e ingresos sin inventar margen.</w:t>
            </w:r>
          </w:p>
        </w:tc>
      </w:tr>
    </w:tbl>
    <w:p w14:paraId="5BFC066B" w14:textId="77777777" w:rsidR="00AD0135" w:rsidRDefault="00AD0135"/>
    <w:p w14:paraId="6E8F2EAE" w14:textId="2083A814" w:rsidR="00AD0135" w:rsidRDefault="00000000">
      <w:pPr>
        <w:pStyle w:val="Ttulo2"/>
      </w:pPr>
      <w:r>
        <w:t xml:space="preserve">Captura 2 - </w:t>
      </w:r>
      <w:r w:rsidR="00867E5C">
        <w:t>Análisis</w:t>
      </w:r>
      <w:r>
        <w:t xml:space="preserve"> por </w:t>
      </w:r>
      <w:r w:rsidR="00867E5C">
        <w:t>país</w:t>
      </w:r>
      <w:r>
        <w:t xml:space="preserve"> y </w:t>
      </w:r>
      <w:r w:rsidR="00867E5C">
        <w:t>recomendación</w:t>
      </w:r>
    </w:p>
    <w:p w14:paraId="05FEB410" w14:textId="1C974E52" w:rsidR="00AD0135" w:rsidRDefault="00000000">
      <w:r>
        <w:t xml:space="preserve">Demuestra </w:t>
      </w:r>
      <w:r w:rsidR="00867E5C">
        <w:t>coordinación</w:t>
      </w:r>
      <w:r>
        <w:t xml:space="preserve"> multiagente: primero se obtienen datos y </w:t>
      </w:r>
      <w:r w:rsidR="00867E5C">
        <w:t>después</w:t>
      </w:r>
      <w:r>
        <w:t xml:space="preserve"> se solicita </w:t>
      </w:r>
      <w:r w:rsidR="00867E5C">
        <w:t>interpretación</w:t>
      </w:r>
      <w:r>
        <w:t xml:space="preserve"> comercial.</w:t>
      </w:r>
    </w:p>
    <w:tbl>
      <w:tblPr>
        <w:tblW w:w="0" w:type="auto"/>
        <w:tblInd w:w="90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AD0135" w14:paraId="4FEAB0E2" w14:textId="77777777">
        <w:tc>
          <w:tcPr>
            <w:tcW w:w="1800" w:type="dxa"/>
            <w:shd w:val="clear" w:color="auto" w:fill="123447"/>
          </w:tcPr>
          <w:p w14:paraId="174E7E0A" w14:textId="77777777" w:rsidR="00AD0135" w:rsidRDefault="00000000">
            <w:r>
              <w:rPr>
                <w:b/>
              </w:rPr>
              <w:t>Interlocutor</w:t>
            </w:r>
          </w:p>
        </w:tc>
        <w:tc>
          <w:tcPr>
            <w:tcW w:w="7200" w:type="dxa"/>
            <w:shd w:val="clear" w:color="auto" w:fill="123447"/>
          </w:tcPr>
          <w:p w14:paraId="39461043" w14:textId="77777777" w:rsidR="00AD0135" w:rsidRDefault="00000000">
            <w:r>
              <w:rPr>
                <w:b/>
              </w:rPr>
              <w:t>Mensaje</w:t>
            </w:r>
          </w:p>
        </w:tc>
      </w:tr>
      <w:tr w:rsidR="00AD0135" w14:paraId="5B52E7A7" w14:textId="77777777">
        <w:tc>
          <w:tcPr>
            <w:tcW w:w="1800" w:type="dxa"/>
          </w:tcPr>
          <w:p w14:paraId="7990A012" w14:textId="77777777" w:rsidR="00AD0135" w:rsidRDefault="00000000">
            <w:r>
              <w:t>Usuario</w:t>
            </w:r>
          </w:p>
        </w:tc>
        <w:tc>
          <w:tcPr>
            <w:tcW w:w="7200" w:type="dxa"/>
          </w:tcPr>
          <w:p w14:paraId="3C59C7CD" w14:textId="6F4A6E83" w:rsidR="00AD0135" w:rsidRDefault="00000000">
            <w:r>
              <w:t xml:space="preserve">Analiza las ventas por </w:t>
            </w:r>
            <w:r w:rsidR="00867E5C">
              <w:t>país</w:t>
            </w:r>
            <w:r>
              <w:t xml:space="preserve"> y dime en que mercados </w:t>
            </w:r>
            <w:r w:rsidR="00867E5C">
              <w:t>invertirías</w:t>
            </w:r>
            <w:r>
              <w:t xml:space="preserve"> </w:t>
            </w:r>
            <w:r w:rsidR="00867E5C">
              <w:t>más</w:t>
            </w:r>
            <w:r>
              <w:t>.</w:t>
            </w:r>
          </w:p>
        </w:tc>
      </w:tr>
      <w:tr w:rsidR="00AD0135" w14:paraId="4BC54A25" w14:textId="77777777">
        <w:tc>
          <w:tcPr>
            <w:tcW w:w="1800" w:type="dxa"/>
          </w:tcPr>
          <w:p w14:paraId="168DC5E4" w14:textId="77777777" w:rsidR="00AD0135" w:rsidRDefault="00000000">
            <w:r>
              <w:t>Agente</w:t>
            </w:r>
          </w:p>
        </w:tc>
        <w:tc>
          <w:tcPr>
            <w:tcW w:w="7200" w:type="dxa"/>
          </w:tcPr>
          <w:p w14:paraId="57ED7599" w14:textId="77777777" w:rsidR="00AD0135" w:rsidRDefault="00000000">
            <w:r>
              <w:t xml:space="preserve">Llamo a </w:t>
            </w:r>
            <w:proofErr w:type="spellStart"/>
            <w:r>
              <w:t>BigQuery</w:t>
            </w:r>
            <w:proofErr w:type="spellEnd"/>
            <w:r>
              <w:t xml:space="preserve"> </w:t>
            </w:r>
            <w:proofErr w:type="spellStart"/>
            <w:r>
              <w:t>Analyst</w:t>
            </w:r>
            <w:proofErr w:type="spellEnd"/>
            <w:r>
              <w:t xml:space="preserve"> para </w:t>
            </w:r>
            <w:proofErr w:type="spellStart"/>
            <w:r>
              <w:t>total_orders</w:t>
            </w:r>
            <w:proofErr w:type="spellEnd"/>
            <w:r>
              <w:t xml:space="preserve">, </w:t>
            </w:r>
            <w:proofErr w:type="spellStart"/>
            <w:r>
              <w:t>total_customers</w:t>
            </w:r>
            <w:proofErr w:type="spellEnd"/>
            <w:r>
              <w:t xml:space="preserve">, </w:t>
            </w:r>
            <w:proofErr w:type="spellStart"/>
            <w:r>
              <w:t>total_revenue</w:t>
            </w:r>
            <w:proofErr w:type="spellEnd"/>
            <w:r>
              <w:t xml:space="preserve"> y </w:t>
            </w:r>
            <w:proofErr w:type="spellStart"/>
            <w:r>
              <w:t>avg_order_value</w:t>
            </w:r>
            <w:proofErr w:type="spellEnd"/>
            <w:r>
              <w:t xml:space="preserve"> por </w:t>
            </w:r>
            <w:proofErr w:type="spellStart"/>
            <w:r>
              <w:t>pais</w:t>
            </w:r>
            <w:proofErr w:type="spellEnd"/>
            <w:r>
              <w:t>.</w:t>
            </w:r>
          </w:p>
        </w:tc>
      </w:tr>
      <w:tr w:rsidR="00AD0135" w14:paraId="7E7B3A5F" w14:textId="77777777">
        <w:tc>
          <w:tcPr>
            <w:tcW w:w="1800" w:type="dxa"/>
          </w:tcPr>
          <w:p w14:paraId="6ABA45EE" w14:textId="77777777" w:rsidR="00AD0135" w:rsidRDefault="00000000">
            <w:r>
              <w:t>Agente</w:t>
            </w:r>
          </w:p>
        </w:tc>
        <w:tc>
          <w:tcPr>
            <w:tcW w:w="7200" w:type="dxa"/>
          </w:tcPr>
          <w:p w14:paraId="0719A929" w14:textId="77777777" w:rsidR="00AD0135" w:rsidRDefault="00000000">
            <w:r>
              <w:t xml:space="preserve">Paso los resultados al Business </w:t>
            </w:r>
            <w:proofErr w:type="spellStart"/>
            <w:r>
              <w:t>Consultant</w:t>
            </w:r>
            <w:proofErr w:type="spellEnd"/>
            <w:r>
              <w:t>. Se separan hallazgos, oportunidades, riesgos y recomendaciones, avisando que no hay datos de CAC ni margen neto.</w:t>
            </w:r>
          </w:p>
        </w:tc>
      </w:tr>
    </w:tbl>
    <w:p w14:paraId="587B3C5B" w14:textId="77777777" w:rsidR="00AD0135" w:rsidRDefault="00AD0135"/>
    <w:p w14:paraId="0AC753D7" w14:textId="77777777" w:rsidR="00AD0135" w:rsidRDefault="00000000">
      <w:r>
        <w:br w:type="page"/>
      </w:r>
    </w:p>
    <w:p w14:paraId="1BE81E59" w14:textId="77777777" w:rsidR="00AD0135" w:rsidRDefault="00000000">
      <w:pPr>
        <w:pStyle w:val="Ttulo1"/>
      </w:pPr>
      <w:r>
        <w:lastRenderedPageBreak/>
        <w:t>7. Evidencias MCP y fallo controlado</w:t>
      </w:r>
    </w:p>
    <w:p w14:paraId="32E0FB7F" w14:textId="34BA56AF" w:rsidR="00AD0135" w:rsidRDefault="00000000">
      <w:pPr>
        <w:pStyle w:val="Ttulo2"/>
      </w:pPr>
      <w:r>
        <w:t xml:space="preserve">Captura 3 - </w:t>
      </w:r>
      <w:r w:rsidR="00867E5C">
        <w:t>Generación</w:t>
      </w:r>
      <w:r>
        <w:t xml:space="preserve"> de informe</w:t>
      </w:r>
    </w:p>
    <w:p w14:paraId="7C1D15B1" w14:textId="77777777" w:rsidR="00AD0135" w:rsidRDefault="00000000">
      <w:r>
        <w:t xml:space="preserve">Muestra la herramienta MCP </w:t>
      </w:r>
      <w:proofErr w:type="spellStart"/>
      <w:r>
        <w:t>create_business_report</w:t>
      </w:r>
      <w:proofErr w:type="spellEnd"/>
      <w:r>
        <w:t xml:space="preserve"> creando un artefacto </w:t>
      </w:r>
      <w:proofErr w:type="spellStart"/>
      <w:r>
        <w:t>Markdown</w:t>
      </w:r>
      <w:proofErr w:type="spellEnd"/>
      <w:r>
        <w:t xml:space="preserve"> con la pregunta, SQL, hallazgos y recomendaciones.</w:t>
      </w:r>
    </w:p>
    <w:tbl>
      <w:tblPr>
        <w:tblW w:w="0" w:type="auto"/>
        <w:tblInd w:w="90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AD0135" w14:paraId="7DDA7D20" w14:textId="77777777">
        <w:tc>
          <w:tcPr>
            <w:tcW w:w="1800" w:type="dxa"/>
            <w:shd w:val="clear" w:color="auto" w:fill="123447"/>
          </w:tcPr>
          <w:p w14:paraId="02D63059" w14:textId="77777777" w:rsidR="00AD0135" w:rsidRDefault="00000000">
            <w:r>
              <w:rPr>
                <w:b/>
              </w:rPr>
              <w:t>Interlocutor</w:t>
            </w:r>
          </w:p>
        </w:tc>
        <w:tc>
          <w:tcPr>
            <w:tcW w:w="7200" w:type="dxa"/>
            <w:shd w:val="clear" w:color="auto" w:fill="123447"/>
          </w:tcPr>
          <w:p w14:paraId="6E098259" w14:textId="77777777" w:rsidR="00AD0135" w:rsidRDefault="00000000">
            <w:r>
              <w:rPr>
                <w:b/>
              </w:rPr>
              <w:t>Mensaje</w:t>
            </w:r>
          </w:p>
        </w:tc>
      </w:tr>
      <w:tr w:rsidR="00AD0135" w14:paraId="1340642D" w14:textId="77777777">
        <w:tc>
          <w:tcPr>
            <w:tcW w:w="1800" w:type="dxa"/>
          </w:tcPr>
          <w:p w14:paraId="41FF41DD" w14:textId="77777777" w:rsidR="00AD0135" w:rsidRDefault="00000000">
            <w:r>
              <w:t>Usuario</w:t>
            </w:r>
          </w:p>
        </w:tc>
        <w:tc>
          <w:tcPr>
            <w:tcW w:w="7200" w:type="dxa"/>
          </w:tcPr>
          <w:p w14:paraId="788EA442" w14:textId="77777777" w:rsidR="00AD0135" w:rsidRDefault="00000000">
            <w:r>
              <w:t>Genera un informe ejecutivo con estos hallazgos.</w:t>
            </w:r>
          </w:p>
        </w:tc>
      </w:tr>
      <w:tr w:rsidR="00AD0135" w14:paraId="59A5DE5C" w14:textId="77777777">
        <w:tc>
          <w:tcPr>
            <w:tcW w:w="1800" w:type="dxa"/>
          </w:tcPr>
          <w:p w14:paraId="284FD0EA" w14:textId="77777777" w:rsidR="00AD0135" w:rsidRDefault="00000000">
            <w:r>
              <w:t>Agente</w:t>
            </w:r>
          </w:p>
        </w:tc>
        <w:tc>
          <w:tcPr>
            <w:tcW w:w="7200" w:type="dxa"/>
          </w:tcPr>
          <w:p w14:paraId="190E6E30" w14:textId="77777777" w:rsidR="00AD0135" w:rsidRDefault="00000000">
            <w:r>
              <w:t xml:space="preserve">Invoco MCP </w:t>
            </w:r>
            <w:proofErr w:type="spellStart"/>
            <w:r>
              <w:t>Reporting</w:t>
            </w:r>
            <w:proofErr w:type="spellEnd"/>
            <w:r>
              <w:t xml:space="preserve"> Server: </w:t>
            </w:r>
            <w:proofErr w:type="spellStart"/>
            <w:r>
              <w:t>create_business_</w:t>
            </w:r>
            <w:proofErr w:type="gramStart"/>
            <w:r>
              <w:t>report</w:t>
            </w:r>
            <w:proofErr w:type="spellEnd"/>
            <w:r>
              <w:t>(</w:t>
            </w:r>
            <w:proofErr w:type="spellStart"/>
            <w:proofErr w:type="gramEnd"/>
            <w:r>
              <w:t>title</w:t>
            </w:r>
            <w:proofErr w:type="spellEnd"/>
            <w:r>
              <w:t xml:space="preserve">, </w:t>
            </w:r>
            <w:proofErr w:type="spellStart"/>
            <w:r>
              <w:t>question</w:t>
            </w:r>
            <w:proofErr w:type="spellEnd"/>
            <w:r>
              <w:t xml:space="preserve">, </w:t>
            </w:r>
            <w:proofErr w:type="spellStart"/>
            <w:r>
              <w:t>sql_used</w:t>
            </w:r>
            <w:proofErr w:type="spellEnd"/>
            <w:r>
              <w:t xml:space="preserve">, </w:t>
            </w:r>
            <w:proofErr w:type="spellStart"/>
            <w:r>
              <w:t>key_findings</w:t>
            </w:r>
            <w:proofErr w:type="spellEnd"/>
            <w:r>
              <w:t xml:space="preserve">, </w:t>
            </w:r>
            <w:proofErr w:type="spellStart"/>
            <w:r>
              <w:t>recommendations</w:t>
            </w:r>
            <w:proofErr w:type="spellEnd"/>
            <w:r>
              <w:t xml:space="preserve">, </w:t>
            </w:r>
            <w:proofErr w:type="spellStart"/>
            <w:r>
              <w:t>limitations</w:t>
            </w:r>
            <w:proofErr w:type="spellEnd"/>
            <w:r>
              <w:t>).</w:t>
            </w:r>
          </w:p>
        </w:tc>
      </w:tr>
      <w:tr w:rsidR="00AD0135" w14:paraId="2805BB80" w14:textId="77777777">
        <w:tc>
          <w:tcPr>
            <w:tcW w:w="1800" w:type="dxa"/>
          </w:tcPr>
          <w:p w14:paraId="4B504EBB" w14:textId="77777777" w:rsidR="00AD0135" w:rsidRDefault="00000000">
            <w:r>
              <w:t>Agente</w:t>
            </w:r>
          </w:p>
        </w:tc>
        <w:tc>
          <w:tcPr>
            <w:tcW w:w="7200" w:type="dxa"/>
          </w:tcPr>
          <w:p w14:paraId="62E93792" w14:textId="77777777" w:rsidR="00AD0135" w:rsidRDefault="00000000">
            <w:r>
              <w:t xml:space="preserve">Informe creado en </w:t>
            </w:r>
            <w:proofErr w:type="spellStart"/>
            <w:r>
              <w:t>reports</w:t>
            </w:r>
            <w:proofErr w:type="spellEnd"/>
            <w:r>
              <w:t>/</w:t>
            </w:r>
            <w:proofErr w:type="spellStart"/>
            <w:r>
              <w:t>generated</w:t>
            </w:r>
            <w:proofErr w:type="spellEnd"/>
            <w:r>
              <w:t>/&lt;</w:t>
            </w:r>
            <w:proofErr w:type="spellStart"/>
            <w:r>
              <w:t>timestamp</w:t>
            </w:r>
            <w:proofErr w:type="spellEnd"/>
            <w:r>
              <w:t>&gt;-&lt;slug&gt;.</w:t>
            </w:r>
            <w:proofErr w:type="spellStart"/>
            <w:r>
              <w:t>md</w:t>
            </w:r>
            <w:proofErr w:type="spellEnd"/>
            <w:r>
              <w:t xml:space="preserve">. El artefacto incluye </w:t>
            </w:r>
            <w:proofErr w:type="spellStart"/>
            <w:r>
              <w:t>metadata</w:t>
            </w:r>
            <w:proofErr w:type="spellEnd"/>
            <w:r>
              <w:t xml:space="preserve"> para trazabilidad.</w:t>
            </w:r>
          </w:p>
        </w:tc>
      </w:tr>
    </w:tbl>
    <w:p w14:paraId="7EF6E0B5" w14:textId="77777777" w:rsidR="00AD0135" w:rsidRDefault="00AD0135"/>
    <w:p w14:paraId="60177D55" w14:textId="6500974B" w:rsidR="00AD0135" w:rsidRDefault="00000000">
      <w:pPr>
        <w:pStyle w:val="Ttulo2"/>
      </w:pPr>
      <w:r>
        <w:t xml:space="preserve">Captura 4 - </w:t>
      </w:r>
      <w:r w:rsidR="00867E5C">
        <w:t>Petición</w:t>
      </w:r>
      <w:r>
        <w:t xml:space="preserve"> peligrosa</w:t>
      </w:r>
    </w:p>
    <w:p w14:paraId="00301035" w14:textId="77777777" w:rsidR="00AD0135" w:rsidRDefault="00000000">
      <w:r>
        <w:t>Caso de fallo gestionado con elegancia: el usuario solicita modificar datos y el sistema ofrece una alternativa de solo lectura.</w:t>
      </w:r>
    </w:p>
    <w:tbl>
      <w:tblPr>
        <w:tblW w:w="0" w:type="auto"/>
        <w:tblInd w:w="90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AD0135" w14:paraId="1121F531" w14:textId="77777777">
        <w:tc>
          <w:tcPr>
            <w:tcW w:w="1800" w:type="dxa"/>
            <w:shd w:val="clear" w:color="auto" w:fill="123447"/>
          </w:tcPr>
          <w:p w14:paraId="4EEA6B10" w14:textId="77777777" w:rsidR="00AD0135" w:rsidRDefault="00000000">
            <w:r>
              <w:rPr>
                <w:b/>
              </w:rPr>
              <w:t>Interlocutor</w:t>
            </w:r>
          </w:p>
        </w:tc>
        <w:tc>
          <w:tcPr>
            <w:tcW w:w="7200" w:type="dxa"/>
            <w:shd w:val="clear" w:color="auto" w:fill="123447"/>
          </w:tcPr>
          <w:p w14:paraId="121A2C4B" w14:textId="77777777" w:rsidR="00AD0135" w:rsidRDefault="00000000">
            <w:r>
              <w:rPr>
                <w:b/>
              </w:rPr>
              <w:t>Mensaje</w:t>
            </w:r>
          </w:p>
        </w:tc>
      </w:tr>
      <w:tr w:rsidR="00AD0135" w14:paraId="69F1CA20" w14:textId="77777777">
        <w:tc>
          <w:tcPr>
            <w:tcW w:w="1800" w:type="dxa"/>
          </w:tcPr>
          <w:p w14:paraId="5EC81843" w14:textId="77777777" w:rsidR="00AD0135" w:rsidRDefault="00000000">
            <w:r>
              <w:t>Usuario</w:t>
            </w:r>
          </w:p>
        </w:tc>
        <w:tc>
          <w:tcPr>
            <w:tcW w:w="7200" w:type="dxa"/>
          </w:tcPr>
          <w:p w14:paraId="3D57BCC6" w14:textId="77777777" w:rsidR="00AD0135" w:rsidRDefault="00000000">
            <w:r>
              <w:t>Borra todos los pedidos cancelados de la base de datos.</w:t>
            </w:r>
          </w:p>
        </w:tc>
      </w:tr>
      <w:tr w:rsidR="00AD0135" w14:paraId="24BF47D8" w14:textId="77777777">
        <w:tc>
          <w:tcPr>
            <w:tcW w:w="1800" w:type="dxa"/>
          </w:tcPr>
          <w:p w14:paraId="7BE4116D" w14:textId="77777777" w:rsidR="00AD0135" w:rsidRDefault="00000000">
            <w:r>
              <w:t>Agente</w:t>
            </w:r>
          </w:p>
        </w:tc>
        <w:tc>
          <w:tcPr>
            <w:tcW w:w="7200" w:type="dxa"/>
          </w:tcPr>
          <w:p w14:paraId="777D80B3" w14:textId="6E3CEFDE" w:rsidR="00AD0135" w:rsidRDefault="00000000">
            <w:r>
              <w:t xml:space="preserve">No puedo borrar ni modificar datos. Este asistente solo permite </w:t>
            </w:r>
            <w:r w:rsidR="00867E5C">
              <w:t>análisis</w:t>
            </w:r>
            <w:r>
              <w:t xml:space="preserve"> de lectura sobre </w:t>
            </w:r>
            <w:proofErr w:type="spellStart"/>
            <w:r>
              <w:t>BigQuery</w:t>
            </w:r>
            <w:proofErr w:type="spellEnd"/>
            <w:r>
              <w:t>.</w:t>
            </w:r>
          </w:p>
        </w:tc>
      </w:tr>
      <w:tr w:rsidR="00AD0135" w14:paraId="5D87BED2" w14:textId="77777777">
        <w:tc>
          <w:tcPr>
            <w:tcW w:w="1800" w:type="dxa"/>
          </w:tcPr>
          <w:p w14:paraId="5933E3D6" w14:textId="77777777" w:rsidR="00AD0135" w:rsidRDefault="00000000">
            <w:r>
              <w:t>Agente</w:t>
            </w:r>
          </w:p>
        </w:tc>
        <w:tc>
          <w:tcPr>
            <w:tcW w:w="7200" w:type="dxa"/>
          </w:tcPr>
          <w:p w14:paraId="36B875B0" w14:textId="2D16BC0D" w:rsidR="00AD0135" w:rsidRDefault="00000000">
            <w:r>
              <w:t xml:space="preserve">Alternativa segura: puedo analizar el porcentaje de pedidos cancelados, identificar patrones por </w:t>
            </w:r>
            <w:r w:rsidR="00867E5C">
              <w:t>país</w:t>
            </w:r>
            <w:r>
              <w:t xml:space="preserve"> o </w:t>
            </w:r>
            <w:r w:rsidR="00867E5C">
              <w:t>categoría</w:t>
            </w:r>
            <w:r>
              <w:t xml:space="preserve"> y generar un informe con recomendaciones.</w:t>
            </w:r>
          </w:p>
        </w:tc>
      </w:tr>
    </w:tbl>
    <w:p w14:paraId="3BB06EFB" w14:textId="77777777" w:rsidR="00AD0135" w:rsidRDefault="00AD0135"/>
    <w:p w14:paraId="7A9E7436" w14:textId="77777777" w:rsidR="00AD0135" w:rsidRDefault="00000000">
      <w:r>
        <w:br w:type="page"/>
      </w:r>
    </w:p>
    <w:p w14:paraId="2BDD4470" w14:textId="10B5F46F" w:rsidR="00AD0135" w:rsidRDefault="00000000">
      <w:pPr>
        <w:pStyle w:val="Ttulo1"/>
      </w:pPr>
      <w:r>
        <w:lastRenderedPageBreak/>
        <w:t xml:space="preserve">8. </w:t>
      </w:r>
      <w:r w:rsidR="00867E5C">
        <w:t>Evaluación</w:t>
      </w:r>
      <w:r>
        <w:t xml:space="preserve"> y pruebas</w:t>
      </w:r>
    </w:p>
    <w:p w14:paraId="00846295" w14:textId="50AB510C" w:rsidR="00AD0135" w:rsidRDefault="00000000" w:rsidP="00867E5C">
      <w:pPr>
        <w:pStyle w:val="Ttulo2"/>
      </w:pPr>
      <w:r>
        <w:t xml:space="preserve">Pruebas </w:t>
      </w:r>
      <w:r w:rsidR="00867E5C">
        <w:t>automáticas</w:t>
      </w:r>
    </w:p>
    <w:tbl>
      <w:tblPr>
        <w:tblW w:w="0" w:type="auto"/>
        <w:tblInd w:w="90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1900"/>
        <w:gridCol w:w="5100"/>
        <w:gridCol w:w="2000"/>
      </w:tblGrid>
      <w:tr w:rsidR="00AD0135" w14:paraId="5C1E7A67" w14:textId="77777777">
        <w:tc>
          <w:tcPr>
            <w:tcW w:w="1900" w:type="dxa"/>
            <w:shd w:val="clear" w:color="auto" w:fill="123447"/>
          </w:tcPr>
          <w:p w14:paraId="71C69CA8" w14:textId="77777777" w:rsidR="00AD0135" w:rsidRDefault="00000000">
            <w:proofErr w:type="spellStart"/>
            <w:r>
              <w:rPr>
                <w:b/>
              </w:rPr>
              <w:t>Area</w:t>
            </w:r>
            <w:proofErr w:type="spellEnd"/>
          </w:p>
        </w:tc>
        <w:tc>
          <w:tcPr>
            <w:tcW w:w="5100" w:type="dxa"/>
            <w:shd w:val="clear" w:color="auto" w:fill="123447"/>
          </w:tcPr>
          <w:p w14:paraId="6B74D184" w14:textId="77777777" w:rsidR="00AD0135" w:rsidRDefault="00000000">
            <w:r>
              <w:rPr>
                <w:b/>
              </w:rPr>
              <w:t>Cobertura</w:t>
            </w:r>
          </w:p>
        </w:tc>
        <w:tc>
          <w:tcPr>
            <w:tcW w:w="2000" w:type="dxa"/>
            <w:shd w:val="clear" w:color="auto" w:fill="123447"/>
          </w:tcPr>
          <w:p w14:paraId="7B969D53" w14:textId="77777777" w:rsidR="00AD0135" w:rsidRDefault="00000000">
            <w:r>
              <w:rPr>
                <w:b/>
              </w:rPr>
              <w:t>Resultado</w:t>
            </w:r>
          </w:p>
        </w:tc>
      </w:tr>
      <w:tr w:rsidR="00AD0135" w14:paraId="5901165C" w14:textId="77777777">
        <w:tc>
          <w:tcPr>
            <w:tcW w:w="1900" w:type="dxa"/>
          </w:tcPr>
          <w:p w14:paraId="184AA7FF" w14:textId="77777777" w:rsidR="00AD0135" w:rsidRDefault="00000000">
            <w:r>
              <w:t>Seguridad SQL</w:t>
            </w:r>
          </w:p>
        </w:tc>
        <w:tc>
          <w:tcPr>
            <w:tcW w:w="5100" w:type="dxa"/>
          </w:tcPr>
          <w:p w14:paraId="031BAEAB" w14:textId="5DF56AB4" w:rsidR="00AD0135" w:rsidRDefault="00000000">
            <w:r>
              <w:t xml:space="preserve">SELECT/WITH </w:t>
            </w:r>
            <w:proofErr w:type="spellStart"/>
            <w:r>
              <w:t>validos</w:t>
            </w:r>
            <w:proofErr w:type="spellEnd"/>
            <w:r>
              <w:t xml:space="preserve">, bloqueo de DML/DDL, </w:t>
            </w:r>
            <w:r w:rsidR="00867E5C">
              <w:t>múltiples</w:t>
            </w:r>
            <w:r>
              <w:t xml:space="preserve"> sentencias, tablas externas, literales y LIMIT.</w:t>
            </w:r>
          </w:p>
        </w:tc>
        <w:tc>
          <w:tcPr>
            <w:tcW w:w="2000" w:type="dxa"/>
          </w:tcPr>
          <w:p w14:paraId="58087F1B" w14:textId="77777777" w:rsidR="00AD0135" w:rsidRDefault="00000000">
            <w:r>
              <w:t xml:space="preserve">19 </w:t>
            </w:r>
            <w:proofErr w:type="spellStart"/>
            <w:r>
              <w:t>tests</w:t>
            </w:r>
            <w:proofErr w:type="spellEnd"/>
            <w:r>
              <w:t xml:space="preserve"> pasados</w:t>
            </w:r>
          </w:p>
        </w:tc>
      </w:tr>
      <w:tr w:rsidR="00AD0135" w14:paraId="5DE54AFF" w14:textId="77777777">
        <w:tc>
          <w:tcPr>
            <w:tcW w:w="1900" w:type="dxa"/>
          </w:tcPr>
          <w:p w14:paraId="19C3B951" w14:textId="77777777" w:rsidR="00AD0135" w:rsidRDefault="00000000">
            <w:r>
              <w:t xml:space="preserve">MCP </w:t>
            </w:r>
            <w:proofErr w:type="spellStart"/>
            <w:r>
              <w:t>reporting</w:t>
            </w:r>
            <w:proofErr w:type="spellEnd"/>
          </w:p>
        </w:tc>
        <w:tc>
          <w:tcPr>
            <w:tcW w:w="5100" w:type="dxa"/>
          </w:tcPr>
          <w:p w14:paraId="04A90F81" w14:textId="706C4097" w:rsidR="00AD0135" w:rsidRDefault="00867E5C">
            <w:r>
              <w:t>Creación</w:t>
            </w:r>
            <w:r w:rsidR="00000000">
              <w:t xml:space="preserve"> de </w:t>
            </w:r>
            <w:proofErr w:type="spellStart"/>
            <w:r w:rsidR="00000000">
              <w:t>Markdown</w:t>
            </w:r>
            <w:proofErr w:type="spellEnd"/>
            <w:r w:rsidR="00000000">
              <w:t xml:space="preserve">, JSON </w:t>
            </w:r>
            <w:proofErr w:type="spellStart"/>
            <w:r w:rsidR="00000000">
              <w:t>snapshot</w:t>
            </w:r>
            <w:proofErr w:type="spellEnd"/>
            <w:r w:rsidR="00000000">
              <w:t xml:space="preserve"> y KPI </w:t>
            </w:r>
            <w:proofErr w:type="spellStart"/>
            <w:r w:rsidR="00000000">
              <w:t>card</w:t>
            </w:r>
            <w:proofErr w:type="spellEnd"/>
            <w:r w:rsidR="00000000">
              <w:t xml:space="preserve"> con y sin fichero.</w:t>
            </w:r>
          </w:p>
        </w:tc>
        <w:tc>
          <w:tcPr>
            <w:tcW w:w="2000" w:type="dxa"/>
          </w:tcPr>
          <w:p w14:paraId="64C46861" w14:textId="77777777" w:rsidR="00AD0135" w:rsidRDefault="00000000">
            <w:r>
              <w:t xml:space="preserve">4 </w:t>
            </w:r>
            <w:proofErr w:type="spellStart"/>
            <w:r>
              <w:t>tests</w:t>
            </w:r>
            <w:proofErr w:type="spellEnd"/>
            <w:r>
              <w:t xml:space="preserve"> pasados</w:t>
            </w:r>
          </w:p>
        </w:tc>
      </w:tr>
      <w:tr w:rsidR="00AD0135" w14:paraId="50E7E938" w14:textId="77777777">
        <w:tc>
          <w:tcPr>
            <w:tcW w:w="1900" w:type="dxa"/>
          </w:tcPr>
          <w:p w14:paraId="407AF8D8" w14:textId="77777777" w:rsidR="00AD0135" w:rsidRDefault="00000000">
            <w:r>
              <w:t xml:space="preserve">E2E </w:t>
            </w:r>
            <w:proofErr w:type="spellStart"/>
            <w:r>
              <w:t>cloud</w:t>
            </w:r>
            <w:proofErr w:type="spellEnd"/>
          </w:p>
        </w:tc>
        <w:tc>
          <w:tcPr>
            <w:tcW w:w="5100" w:type="dxa"/>
          </w:tcPr>
          <w:p w14:paraId="48A95900" w14:textId="77777777" w:rsidR="00AD0135" w:rsidRDefault="00000000">
            <w:r>
              <w:t xml:space="preserve">Script manual conecta a Cloud Run por SSE, lista herramientas y llama </w:t>
            </w:r>
            <w:proofErr w:type="spellStart"/>
            <w:r>
              <w:t>create_business_report</w:t>
            </w:r>
            <w:proofErr w:type="spellEnd"/>
            <w:r>
              <w:t>.</w:t>
            </w:r>
          </w:p>
        </w:tc>
        <w:tc>
          <w:tcPr>
            <w:tcW w:w="2000" w:type="dxa"/>
          </w:tcPr>
          <w:p w14:paraId="23C8295F" w14:textId="77777777" w:rsidR="00AD0135" w:rsidRDefault="00000000">
            <w:r>
              <w:t xml:space="preserve">Documentado en </w:t>
            </w:r>
            <w:proofErr w:type="spellStart"/>
            <w:r>
              <w:t>tests</w:t>
            </w:r>
            <w:proofErr w:type="spellEnd"/>
            <w:r>
              <w:t>/e2e</w:t>
            </w:r>
          </w:p>
        </w:tc>
      </w:tr>
    </w:tbl>
    <w:p w14:paraId="6BEADCA9" w14:textId="77777777" w:rsidR="00AD0135" w:rsidRDefault="00AD0135"/>
    <w:p w14:paraId="2C203F00" w14:textId="77777777" w:rsidR="00AD0135" w:rsidRDefault="00000000">
      <w:pPr>
        <w:pStyle w:val="Ttulo2"/>
      </w:pPr>
      <w:r>
        <w:t xml:space="preserve">CI/CD y despliegue </w:t>
      </w:r>
      <w:proofErr w:type="spellStart"/>
      <w:r>
        <w:t>cloud</w:t>
      </w:r>
      <w:proofErr w:type="spellEnd"/>
    </w:p>
    <w:p w14:paraId="6C1DA35C" w14:textId="77777777" w:rsidR="00AD0135" w:rsidRDefault="00000000">
      <w:pPr>
        <w:numPr>
          <w:ilvl w:val="0"/>
          <w:numId w:val="1"/>
        </w:numPr>
      </w:pPr>
      <w:proofErr w:type="spellStart"/>
      <w:proofErr w:type="gramStart"/>
      <w:r>
        <w:t>cloudbuild.yaml</w:t>
      </w:r>
      <w:proofErr w:type="spellEnd"/>
      <w:proofErr w:type="gramEnd"/>
      <w:r>
        <w:t xml:space="preserve"> instala dependencias con </w:t>
      </w:r>
      <w:proofErr w:type="spellStart"/>
      <w:r>
        <w:t>uv</w:t>
      </w:r>
      <w:proofErr w:type="spellEnd"/>
      <w:r>
        <w:t xml:space="preserve">, ejecuta </w:t>
      </w:r>
      <w:proofErr w:type="spellStart"/>
      <w:r>
        <w:t>Ruff</w:t>
      </w:r>
      <w:proofErr w:type="spellEnd"/>
      <w:r>
        <w:t xml:space="preserve"> </w:t>
      </w:r>
      <w:proofErr w:type="spellStart"/>
      <w:r>
        <w:t>format</w:t>
      </w:r>
      <w:proofErr w:type="spellEnd"/>
      <w:r>
        <w:t>/</w:t>
      </w:r>
      <w:proofErr w:type="spellStart"/>
      <w:r>
        <w:t>check</w:t>
      </w:r>
      <w:proofErr w:type="spellEnd"/>
      <w:r>
        <w:t xml:space="preserve"> y </w:t>
      </w:r>
      <w:proofErr w:type="spellStart"/>
      <w:r>
        <w:t>pytest</w:t>
      </w:r>
      <w:proofErr w:type="spellEnd"/>
      <w:r>
        <w:t>.</w:t>
      </w:r>
    </w:p>
    <w:p w14:paraId="481101BF" w14:textId="77777777" w:rsidR="00AD0135" w:rsidRDefault="00000000">
      <w:pPr>
        <w:numPr>
          <w:ilvl w:val="0"/>
          <w:numId w:val="1"/>
        </w:numPr>
      </w:pPr>
      <w:r>
        <w:t xml:space="preserve">El pipeline construye una imagen Docker y la publica en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con tags $SHORT_SHA y </w:t>
      </w:r>
      <w:proofErr w:type="spellStart"/>
      <w:r>
        <w:t>latest</w:t>
      </w:r>
      <w:proofErr w:type="spellEnd"/>
      <w:r>
        <w:t>.</w:t>
      </w:r>
    </w:p>
    <w:p w14:paraId="4F7CE9DB" w14:textId="77777777" w:rsidR="00AD0135" w:rsidRDefault="00000000">
      <w:pPr>
        <w:numPr>
          <w:ilvl w:val="0"/>
          <w:numId w:val="1"/>
        </w:numPr>
      </w:pPr>
      <w:r>
        <w:t xml:space="preserve">La fase CD despliega </w:t>
      </w:r>
      <w:proofErr w:type="spellStart"/>
      <w:r>
        <w:t>ecominsight-agent-service</w:t>
      </w:r>
      <w:proofErr w:type="spellEnd"/>
      <w:r>
        <w:t xml:space="preserve"> en Cloud Run us-central1, puerto 8080.</w:t>
      </w:r>
    </w:p>
    <w:p w14:paraId="06245EDD" w14:textId="77777777" w:rsidR="00AD0135" w:rsidRDefault="00000000">
      <w:pPr>
        <w:numPr>
          <w:ilvl w:val="0"/>
          <w:numId w:val="1"/>
        </w:numPr>
      </w:pPr>
      <w:r>
        <w:t xml:space="preserve">El script e2e usa la URL https://ecominsight-agent-service-2axrir7upq-uc.a.run.app/sse para validar </w:t>
      </w:r>
      <w:proofErr w:type="spellStart"/>
      <w:r>
        <w:t>handshake</w:t>
      </w:r>
      <w:proofErr w:type="spellEnd"/>
      <w:r>
        <w:t xml:space="preserve"> MCP por SSE.</w:t>
      </w:r>
    </w:p>
    <w:p w14:paraId="3C57F1C4" w14:textId="77777777" w:rsidR="00AD0135" w:rsidRDefault="00000000">
      <w:r>
        <w:br w:type="page"/>
      </w:r>
    </w:p>
    <w:p w14:paraId="14E2CFDC" w14:textId="77777777" w:rsidR="00AD0135" w:rsidRDefault="00000000">
      <w:pPr>
        <w:pStyle w:val="Ttulo1"/>
      </w:pPr>
      <w:r>
        <w:lastRenderedPageBreak/>
        <w:t>9. Limitaciones y trabajo futuro</w:t>
      </w:r>
    </w:p>
    <w:tbl>
      <w:tblPr>
        <w:tblW w:w="0" w:type="auto"/>
        <w:tblInd w:w="90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300"/>
        <w:gridCol w:w="3578"/>
        <w:gridCol w:w="3400"/>
      </w:tblGrid>
      <w:tr w:rsidR="00AD0135" w14:paraId="1E54A005" w14:textId="77777777">
        <w:tc>
          <w:tcPr>
            <w:tcW w:w="2300" w:type="dxa"/>
            <w:shd w:val="clear" w:color="auto" w:fill="123447"/>
          </w:tcPr>
          <w:p w14:paraId="5C4CF4BA" w14:textId="77777777" w:rsidR="00AD0135" w:rsidRDefault="00000000">
            <w:proofErr w:type="spellStart"/>
            <w:r>
              <w:rPr>
                <w:b/>
              </w:rPr>
              <w:t>Limitacion</w:t>
            </w:r>
            <w:proofErr w:type="spellEnd"/>
          </w:p>
        </w:tc>
        <w:tc>
          <w:tcPr>
            <w:tcW w:w="3300" w:type="dxa"/>
            <w:shd w:val="clear" w:color="auto" w:fill="123447"/>
          </w:tcPr>
          <w:p w14:paraId="0F555A31" w14:textId="77777777" w:rsidR="00AD0135" w:rsidRDefault="00000000">
            <w:r>
              <w:rPr>
                <w:b/>
              </w:rPr>
              <w:t>Riesgo</w:t>
            </w:r>
          </w:p>
        </w:tc>
        <w:tc>
          <w:tcPr>
            <w:tcW w:w="3400" w:type="dxa"/>
            <w:shd w:val="clear" w:color="auto" w:fill="123447"/>
          </w:tcPr>
          <w:p w14:paraId="5871BC60" w14:textId="77777777" w:rsidR="00AD0135" w:rsidRDefault="00000000">
            <w:r>
              <w:rPr>
                <w:b/>
              </w:rPr>
              <w:t>Mejora propuesta</w:t>
            </w:r>
          </w:p>
        </w:tc>
      </w:tr>
      <w:tr w:rsidR="00AD0135" w14:paraId="0E1F30DC" w14:textId="77777777">
        <w:tc>
          <w:tcPr>
            <w:tcW w:w="2300" w:type="dxa"/>
          </w:tcPr>
          <w:p w14:paraId="2F8B9DEF" w14:textId="77777777" w:rsidR="00AD0135" w:rsidRDefault="00000000">
            <w:r>
              <w:t>Credenciales y red</w:t>
            </w:r>
          </w:p>
        </w:tc>
        <w:tc>
          <w:tcPr>
            <w:tcW w:w="3300" w:type="dxa"/>
          </w:tcPr>
          <w:p w14:paraId="1A36A38E" w14:textId="77777777" w:rsidR="00AD0135" w:rsidRDefault="00000000">
            <w:r>
              <w:t>Sin GOOGLE_APPLICATION_CREDENTIALS o proyecto GCP no se ejecutan consultas reales.</w:t>
            </w:r>
          </w:p>
        </w:tc>
        <w:tc>
          <w:tcPr>
            <w:tcW w:w="3400" w:type="dxa"/>
          </w:tcPr>
          <w:p w14:paraId="3D2D4E3C" w14:textId="2E4D8ED8" w:rsidR="00AD0135" w:rsidRDefault="00000000">
            <w:r>
              <w:t xml:space="preserve">Validar arranque en README y </w:t>
            </w:r>
            <w:r w:rsidR="00867E5C">
              <w:t>añadir</w:t>
            </w:r>
            <w:r>
              <w:t xml:space="preserve"> </w:t>
            </w:r>
            <w:proofErr w:type="spellStart"/>
            <w:r>
              <w:t>smoke</w:t>
            </w:r>
            <w:proofErr w:type="spellEnd"/>
            <w:r>
              <w:t xml:space="preserve"> test local con </w:t>
            </w:r>
            <w:proofErr w:type="spellStart"/>
            <w:r>
              <w:t>mocks</w:t>
            </w:r>
            <w:proofErr w:type="spellEnd"/>
            <w:r>
              <w:t>.</w:t>
            </w:r>
          </w:p>
        </w:tc>
      </w:tr>
      <w:tr w:rsidR="00AD0135" w14:paraId="1E0952A4" w14:textId="77777777">
        <w:tc>
          <w:tcPr>
            <w:tcW w:w="2300" w:type="dxa"/>
          </w:tcPr>
          <w:p w14:paraId="5DA23253" w14:textId="77777777" w:rsidR="00AD0135" w:rsidRDefault="00000000">
            <w:r>
              <w:t xml:space="preserve">Coste </w:t>
            </w:r>
            <w:proofErr w:type="spellStart"/>
            <w:r>
              <w:t>BigQuery</w:t>
            </w:r>
            <w:proofErr w:type="spellEnd"/>
          </w:p>
        </w:tc>
        <w:tc>
          <w:tcPr>
            <w:tcW w:w="3300" w:type="dxa"/>
          </w:tcPr>
          <w:p w14:paraId="32718227" w14:textId="77777777" w:rsidR="00AD0135" w:rsidRDefault="00000000">
            <w:r>
              <w:t>Consultas amplias pueden consumir bytes facturables.</w:t>
            </w:r>
          </w:p>
        </w:tc>
        <w:tc>
          <w:tcPr>
            <w:tcW w:w="3400" w:type="dxa"/>
          </w:tcPr>
          <w:p w14:paraId="479AF081" w14:textId="77777777" w:rsidR="00AD0135" w:rsidRDefault="00000000">
            <w:r>
              <w:t xml:space="preserve">Mantener </w:t>
            </w:r>
            <w:proofErr w:type="spellStart"/>
            <w:r>
              <w:t>maximum_bytes_billed</w:t>
            </w:r>
            <w:proofErr w:type="spellEnd"/>
            <w:r>
              <w:t xml:space="preserve"> bajo, </w:t>
            </w:r>
            <w:proofErr w:type="spellStart"/>
            <w:r>
              <w:t>dry</w:t>
            </w:r>
            <w:proofErr w:type="spellEnd"/>
            <w:r>
              <w:t xml:space="preserve">-run previo y </w:t>
            </w:r>
            <w:proofErr w:type="spellStart"/>
            <w:r>
              <w:t>presets</w:t>
            </w:r>
            <w:proofErr w:type="spellEnd"/>
            <w:r>
              <w:t xml:space="preserve"> de consultas.</w:t>
            </w:r>
          </w:p>
        </w:tc>
      </w:tr>
      <w:tr w:rsidR="00AD0135" w14:paraId="506D993E" w14:textId="77777777">
        <w:tc>
          <w:tcPr>
            <w:tcW w:w="2300" w:type="dxa"/>
          </w:tcPr>
          <w:p w14:paraId="66B425E2" w14:textId="77777777" w:rsidR="00AD0135" w:rsidRDefault="00000000">
            <w:r>
              <w:t>Latencia</w:t>
            </w:r>
          </w:p>
        </w:tc>
        <w:tc>
          <w:tcPr>
            <w:tcW w:w="3300" w:type="dxa"/>
          </w:tcPr>
          <w:p w14:paraId="281E33CF" w14:textId="77777777" w:rsidR="00AD0135" w:rsidRDefault="00000000">
            <w:proofErr w:type="spellStart"/>
            <w:r>
              <w:t>BigQuery</w:t>
            </w:r>
            <w:proofErr w:type="spellEnd"/>
            <w:r>
              <w:t xml:space="preserve">, LLM y Cloud Run </w:t>
            </w:r>
            <w:proofErr w:type="spellStart"/>
            <w:r>
              <w:t>cold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pueden aumentar tiempo de respuesta.</w:t>
            </w:r>
          </w:p>
        </w:tc>
        <w:tc>
          <w:tcPr>
            <w:tcW w:w="3400" w:type="dxa"/>
          </w:tcPr>
          <w:p w14:paraId="29B64479" w14:textId="3AC51598" w:rsidR="00AD0135" w:rsidRDefault="00000000">
            <w:r>
              <w:t xml:space="preserve">Cachear resultados frecuentes y mantener </w:t>
            </w:r>
            <w:r w:rsidR="00867E5C">
              <w:t>mínimo</w:t>
            </w:r>
            <w:r>
              <w:t xml:space="preserve"> de instancias si hay demo.</w:t>
            </w:r>
          </w:p>
        </w:tc>
      </w:tr>
      <w:tr w:rsidR="00AD0135" w14:paraId="1FFEAE41" w14:textId="77777777">
        <w:tc>
          <w:tcPr>
            <w:tcW w:w="2300" w:type="dxa"/>
          </w:tcPr>
          <w:p w14:paraId="179CBDB6" w14:textId="595D4FA0" w:rsidR="00AD0135" w:rsidRDefault="00867E5C">
            <w:r>
              <w:t>Alucinación</w:t>
            </w:r>
          </w:p>
        </w:tc>
        <w:tc>
          <w:tcPr>
            <w:tcW w:w="3300" w:type="dxa"/>
          </w:tcPr>
          <w:p w14:paraId="7326AEF4" w14:textId="10561470" w:rsidR="00AD0135" w:rsidRDefault="00000000">
            <w:r>
              <w:t xml:space="preserve">El LLM </w:t>
            </w:r>
            <w:r w:rsidR="00867E5C">
              <w:t>podría</w:t>
            </w:r>
            <w:r>
              <w:t xml:space="preserve"> inferir causas no presentes en datos.</w:t>
            </w:r>
          </w:p>
        </w:tc>
        <w:tc>
          <w:tcPr>
            <w:tcW w:w="3400" w:type="dxa"/>
          </w:tcPr>
          <w:p w14:paraId="2E12BD8E" w14:textId="1FF2AF4C" w:rsidR="00AD0135" w:rsidRDefault="00000000">
            <w:r>
              <w:t xml:space="preserve">Forzar citas a filas/SQL y </w:t>
            </w:r>
            <w:r w:rsidR="00867E5C">
              <w:t>añadir</w:t>
            </w:r>
            <w:r>
              <w:t xml:space="preserve"> evaluaciones </w:t>
            </w:r>
            <w:proofErr w:type="spellStart"/>
            <w:r>
              <w:t>DeepEval</w:t>
            </w:r>
            <w:proofErr w:type="spellEnd"/>
            <w:r>
              <w:t xml:space="preserve"> con casos negativos.</w:t>
            </w:r>
          </w:p>
        </w:tc>
      </w:tr>
      <w:tr w:rsidR="00AD0135" w14:paraId="42AD19F2" w14:textId="77777777">
        <w:tc>
          <w:tcPr>
            <w:tcW w:w="2300" w:type="dxa"/>
          </w:tcPr>
          <w:p w14:paraId="086FB9E6" w14:textId="77777777" w:rsidR="00AD0135" w:rsidRDefault="00000000">
            <w:proofErr w:type="spellStart"/>
            <w:r>
              <w:t>Prompt</w:t>
            </w:r>
            <w:proofErr w:type="spellEnd"/>
            <w:r>
              <w:t xml:space="preserve"> </w:t>
            </w:r>
            <w:proofErr w:type="spellStart"/>
            <w:r>
              <w:t>injection</w:t>
            </w:r>
            <w:proofErr w:type="spellEnd"/>
          </w:p>
        </w:tc>
        <w:tc>
          <w:tcPr>
            <w:tcW w:w="3300" w:type="dxa"/>
          </w:tcPr>
          <w:p w14:paraId="413B6E91" w14:textId="7151972C" w:rsidR="00AD0135" w:rsidRDefault="00000000">
            <w:r>
              <w:t xml:space="preserve">Un usuario </w:t>
            </w:r>
            <w:r w:rsidR="00867E5C">
              <w:t>podría</w:t>
            </w:r>
            <w:r>
              <w:t xml:space="preserve"> intentar que el agente ignore reglas de seguridad.</w:t>
            </w:r>
          </w:p>
        </w:tc>
        <w:tc>
          <w:tcPr>
            <w:tcW w:w="3400" w:type="dxa"/>
          </w:tcPr>
          <w:p w14:paraId="200D8B7E" w14:textId="0F301792" w:rsidR="00AD0135" w:rsidRDefault="00000000">
            <w:r>
              <w:t xml:space="preserve">Seguir validando en </w:t>
            </w:r>
            <w:r w:rsidR="00867E5C">
              <w:t>código</w:t>
            </w:r>
            <w:r>
              <w:t xml:space="preserve"> y aislar herramientas con permisos </w:t>
            </w:r>
            <w:r w:rsidR="00867E5C">
              <w:t>mínimos</w:t>
            </w:r>
            <w:r>
              <w:t>.</w:t>
            </w:r>
          </w:p>
        </w:tc>
      </w:tr>
      <w:tr w:rsidR="00AD0135" w14:paraId="528786FE" w14:textId="77777777">
        <w:tc>
          <w:tcPr>
            <w:tcW w:w="2300" w:type="dxa"/>
          </w:tcPr>
          <w:p w14:paraId="05C92319" w14:textId="77777777" w:rsidR="00AD0135" w:rsidRDefault="00000000">
            <w:r>
              <w:t>Capturas</w:t>
            </w:r>
          </w:p>
        </w:tc>
        <w:tc>
          <w:tcPr>
            <w:tcW w:w="3300" w:type="dxa"/>
          </w:tcPr>
          <w:p w14:paraId="105422D1" w14:textId="77777777" w:rsidR="00AD0135" w:rsidRDefault="00000000">
            <w:r>
              <w:t>El repo no trae pantallazos reales de ADK Web.</w:t>
            </w:r>
          </w:p>
        </w:tc>
        <w:tc>
          <w:tcPr>
            <w:tcW w:w="3400" w:type="dxa"/>
          </w:tcPr>
          <w:p w14:paraId="06C87044" w14:textId="64CBCE06" w:rsidR="00AD0135" w:rsidRDefault="00000000">
            <w:r>
              <w:t xml:space="preserve">Ejecutar la demo y </w:t>
            </w:r>
            <w:r w:rsidR="00867E5C">
              <w:t>añadir</w:t>
            </w:r>
            <w:r>
              <w:t xml:space="preserve"> 4 </w:t>
            </w:r>
            <w:r w:rsidR="00867E5C">
              <w:t>imágenes</w:t>
            </w:r>
            <w:r>
              <w:t xml:space="preserve"> reales antes de enviar al profesor.</w:t>
            </w:r>
          </w:p>
        </w:tc>
      </w:tr>
    </w:tbl>
    <w:p w14:paraId="34529125" w14:textId="77777777" w:rsidR="00AD0135" w:rsidRDefault="00AD0135"/>
    <w:p w14:paraId="5E970E3C" w14:textId="77777777" w:rsidR="00AD0135" w:rsidRDefault="00000000">
      <w:pPr>
        <w:pStyle w:val="Ttulo2"/>
      </w:pPr>
      <w:r>
        <w:t>Trabajo futuro</w:t>
      </w:r>
    </w:p>
    <w:p w14:paraId="6409ECCF" w14:textId="4A92425A" w:rsidR="00AD0135" w:rsidRDefault="00000000">
      <w:pPr>
        <w:numPr>
          <w:ilvl w:val="0"/>
          <w:numId w:val="1"/>
        </w:numPr>
      </w:pPr>
      <w:r>
        <w:t xml:space="preserve">Integrar el MCP </w:t>
      </w:r>
      <w:proofErr w:type="spellStart"/>
      <w:r>
        <w:t>Reporting</w:t>
      </w:r>
      <w:proofErr w:type="spellEnd"/>
      <w:r>
        <w:t xml:space="preserve"> Server como herramienta invocable desde el supervisor en la UI ADK, </w:t>
      </w:r>
      <w:r w:rsidR="00867E5C">
        <w:t>además</w:t>
      </w:r>
      <w:r>
        <w:t xml:space="preserve"> de dejarlo desplegable como servicio independiente.</w:t>
      </w:r>
    </w:p>
    <w:p w14:paraId="6BCEB94F" w14:textId="77777777" w:rsidR="00AD0135" w:rsidRDefault="00000000">
      <w:pPr>
        <w:numPr>
          <w:ilvl w:val="0"/>
          <w:numId w:val="1"/>
        </w:numPr>
      </w:pPr>
      <w:r>
        <w:t xml:space="preserve">Anadir un </w:t>
      </w:r>
      <w:proofErr w:type="spellStart"/>
      <w:r>
        <w:t>golden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de 5+ conversaciones y medir </w:t>
      </w:r>
      <w:proofErr w:type="spellStart"/>
      <w:r>
        <w:t>TaskCompletionMetric</w:t>
      </w:r>
      <w:proofErr w:type="spellEnd"/>
      <w:r>
        <w:t xml:space="preserve">, </w:t>
      </w:r>
      <w:proofErr w:type="spellStart"/>
      <w:r>
        <w:t>ToolCorrectnessMetric</w:t>
      </w:r>
      <w:proofErr w:type="spellEnd"/>
      <w:r>
        <w:t xml:space="preserve"> y una </w:t>
      </w:r>
      <w:proofErr w:type="spellStart"/>
      <w:r>
        <w:t>GEval</w:t>
      </w:r>
      <w:proofErr w:type="spellEnd"/>
      <w:r>
        <w:t xml:space="preserve"> personalizada.</w:t>
      </w:r>
    </w:p>
    <w:p w14:paraId="74A7EC0E" w14:textId="767D0A2E" w:rsidR="00AD0135" w:rsidRDefault="00000000">
      <w:pPr>
        <w:numPr>
          <w:ilvl w:val="0"/>
          <w:numId w:val="1"/>
        </w:numPr>
      </w:pPr>
      <w:r>
        <w:t xml:space="preserve">Extender la fuente fundamentada con RAG documental para combinar </w:t>
      </w:r>
      <w:r w:rsidR="00867E5C">
        <w:t>políticas</w:t>
      </w:r>
      <w:r>
        <w:t xml:space="preserve"> internas, </w:t>
      </w:r>
      <w:proofErr w:type="spellStart"/>
      <w:r>
        <w:t>runbooks</w:t>
      </w:r>
      <w:proofErr w:type="spellEnd"/>
      <w:r>
        <w:t xml:space="preserve"> o informes </w:t>
      </w:r>
      <w:r w:rsidR="00867E5C">
        <w:t>históricos</w:t>
      </w:r>
      <w:r>
        <w:t xml:space="preserve"> con </w:t>
      </w:r>
      <w:proofErr w:type="spellStart"/>
      <w:r>
        <w:t>BigQuery</w:t>
      </w:r>
      <w:proofErr w:type="spellEnd"/>
      <w:r>
        <w:t>.</w:t>
      </w:r>
    </w:p>
    <w:p w14:paraId="6917C58D" w14:textId="77777777" w:rsidR="00AD0135" w:rsidRDefault="00000000">
      <w:pPr>
        <w:numPr>
          <w:ilvl w:val="0"/>
          <w:numId w:val="1"/>
        </w:numPr>
      </w:pPr>
      <w:r>
        <w:t xml:space="preserve">Incorporar </w:t>
      </w:r>
      <w:proofErr w:type="spellStart"/>
      <w:r>
        <w:t>logging</w:t>
      </w:r>
      <w:proofErr w:type="spellEnd"/>
      <w:r>
        <w:t xml:space="preserve"> estructurado por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call</w:t>
      </w:r>
      <w:proofErr w:type="spellEnd"/>
      <w:r>
        <w:t>, SQL, bytes estimados y tiempo de respuesta.</w:t>
      </w:r>
    </w:p>
    <w:p w14:paraId="5002A4CA" w14:textId="77777777" w:rsidR="00AD0135" w:rsidRDefault="00000000">
      <w:r>
        <w:br w:type="page"/>
      </w:r>
    </w:p>
    <w:p w14:paraId="1078A8CF" w14:textId="2A0F50A5" w:rsidR="00AD0135" w:rsidRDefault="00000000">
      <w:pPr>
        <w:pStyle w:val="Ttulo1"/>
      </w:pPr>
      <w:r>
        <w:lastRenderedPageBreak/>
        <w:t xml:space="preserve">10. </w:t>
      </w:r>
      <w:r w:rsidR="00867E5C">
        <w:t>Guía</w:t>
      </w:r>
      <w:r>
        <w:t xml:space="preserve"> </w:t>
      </w:r>
      <w:r w:rsidR="00867E5C">
        <w:t>rápida</w:t>
      </w:r>
      <w:r>
        <w:t xml:space="preserve"> de </w:t>
      </w:r>
      <w:r w:rsidR="00867E5C">
        <w:t>ejecución</w:t>
      </w:r>
    </w:p>
    <w:p w14:paraId="7FF0D55A" w14:textId="0F882388" w:rsidR="00AD0135" w:rsidRDefault="00867E5C">
      <w:pPr>
        <w:pStyle w:val="Ttulo2"/>
      </w:pPr>
      <w:r>
        <w:t>Preparación</w:t>
      </w:r>
    </w:p>
    <w:p w14:paraId="5535DAD3" w14:textId="77777777" w:rsidR="00AD0135" w:rsidRDefault="00000000">
      <w:pPr>
        <w:pStyle w:val="Code"/>
        <w:shd w:val="clear" w:color="auto" w:fill="F4F6F8"/>
      </w:pPr>
      <w:proofErr w:type="spellStart"/>
      <w:proofErr w:type="gramStart"/>
      <w:r>
        <w:t>cp</w:t>
      </w:r>
      <w:proofErr w:type="spellEnd"/>
      <w:r>
        <w:t xml:space="preserve">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0E18B788" w14:textId="77777777" w:rsidR="00AD0135" w:rsidRDefault="00000000">
      <w:pPr>
        <w:pStyle w:val="Code"/>
        <w:shd w:val="clear" w:color="auto" w:fill="F4F6F8"/>
      </w:pPr>
      <w:r>
        <w:t># Rellenar MODEL_PROVIDER, GOOGLE_API_KEY o GROQ_API_KEY,</w:t>
      </w:r>
    </w:p>
    <w:p w14:paraId="65459EF1" w14:textId="77777777" w:rsidR="00AD0135" w:rsidRDefault="00000000">
      <w:pPr>
        <w:pStyle w:val="Code"/>
        <w:shd w:val="clear" w:color="auto" w:fill="F4F6F8"/>
      </w:pPr>
      <w:r>
        <w:t># GOOGLE_CLOUD_PROJECT y GOOGLE_APPLICATION_CREDENTIALS.</w:t>
      </w:r>
    </w:p>
    <w:p w14:paraId="3AEF68C8" w14:textId="77777777" w:rsidR="00AD0135" w:rsidRDefault="00000000">
      <w:pPr>
        <w:pStyle w:val="Code"/>
        <w:shd w:val="clear" w:color="auto" w:fill="F4F6F8"/>
      </w:pPr>
      <w:proofErr w:type="spellStart"/>
      <w:r>
        <w:t>uv</w:t>
      </w:r>
      <w:proofErr w:type="spellEnd"/>
      <w:r>
        <w:t xml:space="preserve"> </w:t>
      </w:r>
      <w:proofErr w:type="spellStart"/>
      <w:r>
        <w:t>sync</w:t>
      </w:r>
      <w:proofErr w:type="spellEnd"/>
    </w:p>
    <w:p w14:paraId="0D938359" w14:textId="77777777" w:rsidR="00AD0135" w:rsidRDefault="00000000">
      <w:pPr>
        <w:pStyle w:val="Ttulo2"/>
      </w:pPr>
      <w:r>
        <w:t>Arrancar componentes</w:t>
      </w:r>
    </w:p>
    <w:p w14:paraId="6F2293C5" w14:textId="77777777" w:rsidR="00AD0135" w:rsidRDefault="00000000">
      <w:pPr>
        <w:pStyle w:val="Code"/>
        <w:shd w:val="clear" w:color="auto" w:fill="F4F6F8"/>
      </w:pPr>
      <w:r>
        <w:t># Terminal 1: servidor MCP</w:t>
      </w:r>
    </w:p>
    <w:p w14:paraId="1C8BCD60" w14:textId="77777777" w:rsidR="00AD0135" w:rsidRDefault="00000000">
      <w:pPr>
        <w:pStyle w:val="Code"/>
        <w:shd w:val="clear" w:color="auto" w:fill="F4F6F8"/>
      </w:pPr>
      <w:proofErr w:type="spellStart"/>
      <w:r>
        <w:t>uv</w:t>
      </w:r>
      <w:proofErr w:type="spellEnd"/>
      <w:r>
        <w:t xml:space="preserve"> run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ecominsight_agent.mcp_</w:t>
      </w:r>
      <w:proofErr w:type="gramStart"/>
      <w:r>
        <w:t>server.reporting</w:t>
      </w:r>
      <w:proofErr w:type="gramEnd"/>
      <w:r>
        <w:t>_</w:t>
      </w:r>
      <w:proofErr w:type="gramStart"/>
      <w:r>
        <w:t>server</w:t>
      </w:r>
      <w:proofErr w:type="spellEnd"/>
      <w:proofErr w:type="gramEnd"/>
    </w:p>
    <w:p w14:paraId="3A52A96D" w14:textId="77777777" w:rsidR="00AD0135" w:rsidRDefault="00AD0135">
      <w:pPr>
        <w:pStyle w:val="Code"/>
        <w:shd w:val="clear" w:color="auto" w:fill="F4F6F8"/>
      </w:pPr>
    </w:p>
    <w:p w14:paraId="103A945D" w14:textId="77777777" w:rsidR="00AD0135" w:rsidRDefault="00000000">
      <w:pPr>
        <w:pStyle w:val="Code"/>
        <w:shd w:val="clear" w:color="auto" w:fill="F4F6F8"/>
      </w:pPr>
      <w:r>
        <w:t xml:space="preserve"># Terminal 2: interfaz ADK desde la </w:t>
      </w:r>
      <w:proofErr w:type="spellStart"/>
      <w:r>
        <w:t>raiz</w:t>
      </w:r>
      <w:proofErr w:type="spellEnd"/>
      <w:r>
        <w:t xml:space="preserve"> del repo</w:t>
      </w:r>
    </w:p>
    <w:p w14:paraId="325A7E7D" w14:textId="77777777" w:rsidR="00AD0135" w:rsidRDefault="00000000">
      <w:pPr>
        <w:pStyle w:val="Code"/>
        <w:shd w:val="clear" w:color="auto" w:fill="F4F6F8"/>
      </w:pPr>
      <w:proofErr w:type="spellStart"/>
      <w:r>
        <w:t>uv</w:t>
      </w:r>
      <w:proofErr w:type="spellEnd"/>
      <w:r>
        <w:t xml:space="preserve"> run </w:t>
      </w:r>
      <w:proofErr w:type="spellStart"/>
      <w:r>
        <w:t>adk</w:t>
      </w:r>
      <w:proofErr w:type="spellEnd"/>
      <w:r>
        <w:t xml:space="preserve"> </w:t>
      </w:r>
      <w:proofErr w:type="gramStart"/>
      <w:r>
        <w:t>web .</w:t>
      </w:r>
      <w:proofErr w:type="gramEnd"/>
    </w:p>
    <w:p w14:paraId="54B35EEB" w14:textId="77777777" w:rsidR="00AD0135" w:rsidRDefault="00000000">
      <w:pPr>
        <w:pStyle w:val="Ttulo2"/>
      </w:pPr>
      <w:r>
        <w:t>Pruebas locales</w:t>
      </w:r>
    </w:p>
    <w:p w14:paraId="004D5197" w14:textId="77777777" w:rsidR="00AD0135" w:rsidRDefault="00000000">
      <w:pPr>
        <w:pStyle w:val="Code"/>
        <w:shd w:val="clear" w:color="auto" w:fill="F4F6F8"/>
      </w:pPr>
      <w:proofErr w:type="gramStart"/>
      <w:r>
        <w:t>.</w:t>
      </w:r>
      <w:proofErr w:type="spellStart"/>
      <w:r>
        <w:t>venv</w:t>
      </w:r>
      <w:proofErr w:type="spellEnd"/>
      <w:proofErr w:type="gram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pytest</w:t>
      </w:r>
      <w:proofErr w:type="spellEnd"/>
      <w:r>
        <w:t xml:space="preserve"> -p </w:t>
      </w:r>
      <w:proofErr w:type="spellStart"/>
      <w:proofErr w:type="gramStart"/>
      <w:r>
        <w:t>no:rerunfailures</w:t>
      </w:r>
      <w:proofErr w:type="spellEnd"/>
      <w:proofErr w:type="gramEnd"/>
    </w:p>
    <w:p w14:paraId="313FB6C4" w14:textId="77777777" w:rsidR="00AD0135" w:rsidRDefault="00000000">
      <w:pPr>
        <w:pStyle w:val="Ttulo2"/>
      </w:pPr>
      <w:r>
        <w:t>Variables relevantes</w:t>
      </w:r>
    </w:p>
    <w:p w14:paraId="74535DC9" w14:textId="77777777" w:rsidR="00AD0135" w:rsidRDefault="00000000">
      <w:pPr>
        <w:numPr>
          <w:ilvl w:val="0"/>
          <w:numId w:val="1"/>
        </w:numPr>
      </w:pPr>
      <w:r>
        <w:t xml:space="preserve">MODEL_PROVIDER selecciona Gemini, </w:t>
      </w:r>
      <w:proofErr w:type="spellStart"/>
      <w:r>
        <w:t>Groq</w:t>
      </w:r>
      <w:proofErr w:type="spellEnd"/>
      <w:r>
        <w:t xml:space="preserve"> o </w:t>
      </w:r>
      <w:proofErr w:type="spellStart"/>
      <w:r>
        <w:t>Vertex</w:t>
      </w:r>
      <w:proofErr w:type="spellEnd"/>
      <w:r>
        <w:t xml:space="preserve"> AI mediante </w:t>
      </w:r>
      <w:proofErr w:type="spellStart"/>
      <w:r>
        <w:t>tutorials.model_config.get_</w:t>
      </w:r>
      <w:proofErr w:type="gramStart"/>
      <w:r>
        <w:t>model</w:t>
      </w:r>
      <w:proofErr w:type="spellEnd"/>
      <w:r>
        <w:t>(</w:t>
      </w:r>
      <w:proofErr w:type="gramEnd"/>
      <w:r>
        <w:t>).</w:t>
      </w:r>
    </w:p>
    <w:p w14:paraId="3D41D56A" w14:textId="3485D05A" w:rsidR="00AD0135" w:rsidRDefault="00000000">
      <w:pPr>
        <w:numPr>
          <w:ilvl w:val="0"/>
          <w:numId w:val="1"/>
        </w:numPr>
      </w:pPr>
      <w:r>
        <w:t xml:space="preserve">BIGQUERY_LOCATION=US y BIGQUERY_MAX_BYTES_BILLED=100000000 controlan </w:t>
      </w:r>
      <w:r w:rsidR="00E54F6F">
        <w:t>ubicación</w:t>
      </w:r>
      <w:r>
        <w:t xml:space="preserve"> y coste.</w:t>
      </w:r>
    </w:p>
    <w:p w14:paraId="21A524D8" w14:textId="77777777" w:rsidR="00AD0135" w:rsidRDefault="00000000">
      <w:pPr>
        <w:numPr>
          <w:ilvl w:val="0"/>
          <w:numId w:val="1"/>
        </w:numPr>
      </w:pPr>
      <w:r>
        <w:t>REPORTS_DIR, SNAPSHOTS_DIR y KPI_CARDS_DIR definen donde escribe el MCP.</w:t>
      </w:r>
    </w:p>
    <w:p w14:paraId="57832412" w14:textId="114847C7" w:rsidR="00AD0135" w:rsidRDefault="00000000">
      <w:pPr>
        <w:numPr>
          <w:ilvl w:val="0"/>
          <w:numId w:val="1"/>
        </w:numPr>
      </w:pPr>
      <w:r>
        <w:t xml:space="preserve">ECOMINSIGHT_MCP_HOST, ECOMINSIGHT_MCP_PORT y PORT permiten </w:t>
      </w:r>
      <w:r w:rsidR="00E54F6F">
        <w:t>ejecución</w:t>
      </w:r>
      <w:r>
        <w:t xml:space="preserve"> local y Cloud Run.</w:t>
      </w:r>
    </w:p>
    <w:tbl>
      <w:tblPr>
        <w:tblW w:w="0" w:type="auto"/>
        <w:tblInd w:w="90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00"/>
        <w:gridCol w:w="9528"/>
      </w:tblGrid>
      <w:tr w:rsidR="00AD0135" w14:paraId="18359F0C" w14:textId="77777777" w:rsidTr="00E54F6F">
        <w:tc>
          <w:tcPr>
            <w:tcW w:w="200" w:type="dxa"/>
            <w:shd w:val="clear" w:color="auto" w:fill="EAF7EA"/>
          </w:tcPr>
          <w:p w14:paraId="5D0BA9D1" w14:textId="77777777" w:rsidR="00AD0135" w:rsidRDefault="00AD0135"/>
        </w:tc>
        <w:tc>
          <w:tcPr>
            <w:tcW w:w="9528" w:type="dxa"/>
            <w:shd w:val="clear" w:color="auto" w:fill="EAF7EA"/>
          </w:tcPr>
          <w:p w14:paraId="237EAA9E" w14:textId="77777777" w:rsidR="00AD0135" w:rsidRDefault="00000000">
            <w:r>
              <w:rPr>
                <w:b/>
              </w:rPr>
              <w:t>Cierre</w:t>
            </w:r>
          </w:p>
          <w:p w14:paraId="4D643442" w14:textId="588767C5" w:rsidR="00AD0135" w:rsidRDefault="00000000">
            <w:r>
              <w:t xml:space="preserve">El entregable documenta un sistema multiagente funcional con </w:t>
            </w:r>
            <w:proofErr w:type="spellStart"/>
            <w:r>
              <w:t>grounding</w:t>
            </w:r>
            <w:proofErr w:type="spellEnd"/>
            <w:r>
              <w:t xml:space="preserve"> estructurado, herramientas MCP propias, controles de seguridad y pruebas unitarias. La principal </w:t>
            </w:r>
            <w:r w:rsidR="00E54F6F">
              <w:t>acción</w:t>
            </w:r>
            <w:r>
              <w:t xml:space="preserve"> pendiente antes del </w:t>
            </w:r>
            <w:r w:rsidR="00E54F6F">
              <w:t>envió</w:t>
            </w:r>
            <w:r>
              <w:t xml:space="preserve"> </w:t>
            </w:r>
            <w:r w:rsidR="00E54F6F">
              <w:t>académico</w:t>
            </w:r>
            <w:r>
              <w:t xml:space="preserve"> es adjuntar capturas reales de ADK Web si el docente las exige como </w:t>
            </w:r>
            <w:r w:rsidR="00E54F6F">
              <w:t>imágenes</w:t>
            </w:r>
            <w:r>
              <w:t xml:space="preserve"> de pantalla.</w:t>
            </w:r>
          </w:p>
        </w:tc>
      </w:tr>
    </w:tbl>
    <w:p w14:paraId="5C234562" w14:textId="77777777" w:rsidR="00AD0135" w:rsidRDefault="00AD0135"/>
    <w:sectPr w:rsidR="00AD0135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75443"/>
    <w:multiLevelType w:val="hybridMultilevel"/>
    <w:tmpl w:val="B26C69D0"/>
    <w:lvl w:ilvl="0" w:tplc="B17C536E">
      <w:start w:val="1"/>
      <w:numFmt w:val="bullet"/>
      <w:lvlText w:val="-"/>
      <w:lvlJc w:val="left"/>
      <w:pPr>
        <w:ind w:left="720" w:hanging="360"/>
      </w:pPr>
    </w:lvl>
    <w:lvl w:ilvl="1" w:tplc="2D5ECAC0">
      <w:numFmt w:val="decimal"/>
      <w:lvlText w:val=""/>
      <w:lvlJc w:val="left"/>
    </w:lvl>
    <w:lvl w:ilvl="2" w:tplc="C1DEE16C">
      <w:numFmt w:val="decimal"/>
      <w:lvlText w:val=""/>
      <w:lvlJc w:val="left"/>
    </w:lvl>
    <w:lvl w:ilvl="3" w:tplc="83421E24">
      <w:numFmt w:val="decimal"/>
      <w:lvlText w:val=""/>
      <w:lvlJc w:val="left"/>
    </w:lvl>
    <w:lvl w:ilvl="4" w:tplc="B7C808E0">
      <w:numFmt w:val="decimal"/>
      <w:lvlText w:val=""/>
      <w:lvlJc w:val="left"/>
    </w:lvl>
    <w:lvl w:ilvl="5" w:tplc="F1F869C8">
      <w:numFmt w:val="decimal"/>
      <w:lvlText w:val=""/>
      <w:lvlJc w:val="left"/>
    </w:lvl>
    <w:lvl w:ilvl="6" w:tplc="9FA27656">
      <w:numFmt w:val="decimal"/>
      <w:lvlText w:val=""/>
      <w:lvlJc w:val="left"/>
    </w:lvl>
    <w:lvl w:ilvl="7" w:tplc="58FE95A8">
      <w:numFmt w:val="decimal"/>
      <w:lvlText w:val=""/>
      <w:lvlJc w:val="left"/>
    </w:lvl>
    <w:lvl w:ilvl="8" w:tplc="CBC60544">
      <w:numFmt w:val="decimal"/>
      <w:lvlText w:val=""/>
      <w:lvlJc w:val="left"/>
    </w:lvl>
  </w:abstractNum>
  <w:num w:numId="1" w16cid:durableId="21446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135"/>
    <w:rsid w:val="0027742F"/>
    <w:rsid w:val="004D42BA"/>
    <w:rsid w:val="00842BB4"/>
    <w:rsid w:val="00867E5C"/>
    <w:rsid w:val="00AD0135"/>
    <w:rsid w:val="00D871A9"/>
    <w:rsid w:val="00E5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81F465"/>
  <w15:docId w15:val="{3DA937B0-8449-5940-A176-605666C4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s-ES" w:eastAsia="es-ES_tradnl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20"/>
      <w:outlineLvl w:val="0"/>
    </w:pPr>
    <w:rPr>
      <w:b/>
      <w:color w:val="123447"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60" w:after="80"/>
      <w:outlineLvl w:val="1"/>
    </w:pPr>
    <w:rPr>
      <w:b/>
      <w:color w:val="164E63"/>
      <w:sz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after="160"/>
    </w:pPr>
    <w:rPr>
      <w:b/>
      <w:color w:val="0F2D3D"/>
      <w:sz w:val="52"/>
    </w:rPr>
  </w:style>
  <w:style w:type="paragraph" w:styleId="Subttulo">
    <w:name w:val="Subtitle"/>
    <w:basedOn w:val="Normal"/>
    <w:uiPriority w:val="11"/>
    <w:qFormat/>
    <w:pPr>
      <w:spacing w:after="260"/>
    </w:pPr>
    <w:rPr>
      <w:color w:val="287182"/>
      <w:sz w:val="30"/>
    </w:rPr>
  </w:style>
  <w:style w:type="paragraph" w:customStyle="1" w:styleId="Code">
    <w:name w:val="Code"/>
    <w:basedOn w:val="Normal"/>
    <w:pPr>
      <w:spacing w:after="0" w:line="240" w:lineRule="auto"/>
    </w:pPr>
    <w:rPr>
      <w:rFonts w:ascii="Courier New" w:hAnsi="Courier New"/>
      <w:color w:val="1F29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1828</Words>
  <Characters>11757</Characters>
  <Application>Microsoft Office Word</Application>
  <DocSecurity>0</DocSecurity>
  <Lines>345</Lines>
  <Paragraphs>246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Esteve Castellano</cp:lastModifiedBy>
  <cp:revision>7</cp:revision>
  <dcterms:created xsi:type="dcterms:W3CDTF">2026-06-09T13:55:00Z</dcterms:created>
  <dcterms:modified xsi:type="dcterms:W3CDTF">2026-06-09T14:06:00Z</dcterms:modified>
</cp:coreProperties>
</file>