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4F" w:rsidRDefault="009B6250">
      <w:r w:rsidRPr="009B6250">
        <w:drawing>
          <wp:inline distT="0" distB="0" distL="0" distR="0" wp14:anchorId="02585939" wp14:editId="4202ADCA">
            <wp:extent cx="5943600" cy="589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50">
        <w:lastRenderedPageBreak/>
        <w:drawing>
          <wp:inline distT="0" distB="0" distL="0" distR="0" wp14:anchorId="1B454CF5" wp14:editId="0EDD1B2F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50">
        <w:drawing>
          <wp:inline distT="0" distB="0" distL="0" distR="0" wp14:anchorId="604FF6EC" wp14:editId="29DC650A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50" w:rsidRDefault="009B6250"/>
    <w:p w:rsidR="009B6250" w:rsidRDefault="009B6250">
      <w:r>
        <w:t>(e)</w:t>
      </w:r>
    </w:p>
    <w:p w:rsidR="009B6250" w:rsidRDefault="009B6250">
      <w:r>
        <w:t>H0: tua1 – tua2 = 0</w:t>
      </w:r>
    </w:p>
    <w:p w:rsidR="009B6250" w:rsidRDefault="009B6250">
      <w:r>
        <w:t>Since the confidence interval in (d) include 0 and the p value in more than the a =0.05, there is no evidence to reject the H0. in other wise, in 95% CI, tua1 = tua2</w:t>
      </w:r>
    </w:p>
    <w:p w:rsidR="009B6250" w:rsidRDefault="009B6250"/>
    <w:p w:rsidR="009B6250" w:rsidRDefault="009B6250">
      <w:r>
        <w:t>(f)</w:t>
      </w:r>
    </w:p>
    <w:p w:rsidR="009B6250" w:rsidRDefault="009B6250">
      <w:r>
        <w:t>Basing on the introduction of the question, we don’t know the</w:t>
      </w:r>
      <w:bookmarkStart w:id="0" w:name="_GoBack"/>
      <w:bookmarkEnd w:id="0"/>
      <w:r>
        <w:t xml:space="preserve"> samples are selected randomly or nor, so I don’t</w:t>
      </w:r>
      <w:r w:rsidRPr="009B6250">
        <w:t xml:space="preserve"> think this is a reasonable assumption.</w:t>
      </w:r>
    </w:p>
    <w:sectPr w:rsidR="009B6250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50"/>
    <w:rsid w:val="00214E4F"/>
    <w:rsid w:val="009B6250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89EEF"/>
  <w15:chartTrackingRefBased/>
  <w15:docId w15:val="{8FBB6252-BD06-274F-8F9D-61DA640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2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2018-11-08T23:05:00Z</cp:lastPrinted>
  <dcterms:created xsi:type="dcterms:W3CDTF">2018-11-08T22:59:00Z</dcterms:created>
  <dcterms:modified xsi:type="dcterms:W3CDTF">2018-11-08T23:06:00Z</dcterms:modified>
</cp:coreProperties>
</file>