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633E5" w14:textId="35F51901" w:rsidR="00C90E87" w:rsidRDefault="00C90E87">
      <w:pPr>
        <w:rPr>
          <w:lang w:val="en-US"/>
        </w:rPr>
      </w:pPr>
    </w:p>
    <w:p w14:paraId="6C26BE4E" w14:textId="6A05BB91" w:rsidR="00754698" w:rsidRDefault="00C90E87">
      <w:pPr>
        <w:rPr>
          <w:lang w:val="en-US"/>
        </w:rPr>
      </w:pPr>
      <w:r>
        <w:rPr>
          <w:rFonts w:hint="eastAsia"/>
          <w:lang w:val="en-US"/>
        </w:rPr>
        <w:t>根据设备的运行时间</w:t>
      </w:r>
      <w:r>
        <w:rPr>
          <w:lang w:val="en-US"/>
        </w:rPr>
        <w:t>-</w:t>
      </w:r>
      <w:r>
        <w:rPr>
          <w:rFonts w:hint="eastAsia"/>
          <w:lang w:val="en-US"/>
        </w:rPr>
        <w:t>发生故障时间，建立</w:t>
      </w:r>
      <w:r w:rsidR="00A52457">
        <w:rPr>
          <w:rFonts w:hint="eastAsia"/>
          <w:lang w:val="en-US"/>
        </w:rPr>
        <w:t>设备平稳运行</w:t>
      </w:r>
      <w:r w:rsidR="00E359B8">
        <w:rPr>
          <w:rFonts w:hint="eastAsia"/>
          <w:lang w:val="en-US"/>
        </w:rPr>
        <w:t>模型</w:t>
      </w:r>
      <w:r w:rsidR="001809C9">
        <w:rPr>
          <w:rFonts w:hint="eastAsia"/>
          <w:lang w:val="en-US"/>
        </w:rPr>
        <w:t>(</w:t>
      </w:r>
      <w:r w:rsidR="001809C9">
        <w:rPr>
          <w:rFonts w:hint="eastAsia"/>
          <w:lang w:val="en-US"/>
        </w:rPr>
        <w:t>生存模型</w:t>
      </w:r>
      <w:r w:rsidR="001809C9">
        <w:rPr>
          <w:lang w:val="en-US"/>
        </w:rPr>
        <w:t>)</w:t>
      </w:r>
      <w:r w:rsidR="00A52457">
        <w:rPr>
          <w:rFonts w:hint="eastAsia"/>
          <w:lang w:val="en-US"/>
        </w:rPr>
        <w:t>，</w:t>
      </w:r>
    </w:p>
    <w:p w14:paraId="62A8AC5D" w14:textId="77777777" w:rsidR="00754698" w:rsidRPr="00407E25" w:rsidRDefault="00D84B6D" w:rsidP="00407E25">
      <w:pPr>
        <w:pStyle w:val="ListParagraph"/>
        <w:numPr>
          <w:ilvl w:val="0"/>
          <w:numId w:val="1"/>
        </w:numPr>
        <w:rPr>
          <w:lang w:val="en-US"/>
        </w:rPr>
      </w:pPr>
      <w:r w:rsidRPr="00407E25">
        <w:rPr>
          <w:rFonts w:hint="eastAsia"/>
          <w:lang w:val="en-US"/>
        </w:rPr>
        <w:t>横轴：时间，纵轴：</w:t>
      </w:r>
      <w:r w:rsidR="007B236A" w:rsidRPr="00407E25">
        <w:rPr>
          <w:rFonts w:hint="eastAsia"/>
          <w:lang w:val="en-US"/>
        </w:rPr>
        <w:t>正常运行</w:t>
      </w:r>
      <w:r w:rsidRPr="00407E25">
        <w:rPr>
          <w:rFonts w:hint="eastAsia"/>
          <w:lang w:val="en-US"/>
        </w:rPr>
        <w:t>概率</w:t>
      </w:r>
      <w:r w:rsidR="007B236A" w:rsidRPr="00407E25">
        <w:rPr>
          <w:rFonts w:hint="eastAsia"/>
          <w:lang w:val="en-US"/>
        </w:rPr>
        <w:t>(</w:t>
      </w:r>
      <w:r w:rsidR="00C96340" w:rsidRPr="00407E25">
        <w:rPr>
          <w:lang w:val="en-US"/>
        </w:rPr>
        <w:t>survival</w:t>
      </w:r>
      <w:r w:rsidR="007B236A" w:rsidRPr="00407E25">
        <w:rPr>
          <w:lang w:val="en-US"/>
        </w:rPr>
        <w:t xml:space="preserve"> rate)</w:t>
      </w:r>
      <w:r w:rsidRPr="00407E25">
        <w:rPr>
          <w:rFonts w:hint="eastAsia"/>
          <w:lang w:val="en-US"/>
        </w:rPr>
        <w:t>；</w:t>
      </w:r>
    </w:p>
    <w:p w14:paraId="1618EF85" w14:textId="4DC09EF4" w:rsidR="00C90E87" w:rsidRPr="000F5C09" w:rsidRDefault="00754698" w:rsidP="000F5C09">
      <w:pPr>
        <w:pStyle w:val="ListParagraph"/>
        <w:numPr>
          <w:ilvl w:val="0"/>
          <w:numId w:val="1"/>
        </w:numPr>
        <w:rPr>
          <w:lang w:val="en-US"/>
        </w:rPr>
      </w:pPr>
      <w:r w:rsidRPr="00407E25">
        <w:rPr>
          <w:rFonts w:hint="eastAsia"/>
          <w:lang w:val="en-US"/>
        </w:rPr>
        <w:t>纵轴按照概率高低，分成几个阶段（</w:t>
      </w:r>
      <w:r w:rsidR="00A52457" w:rsidRPr="00407E25">
        <w:rPr>
          <w:rFonts w:hint="eastAsia"/>
          <w:lang w:val="en-US"/>
        </w:rPr>
        <w:t>正常运营</w:t>
      </w:r>
      <w:r w:rsidRPr="00407E25">
        <w:rPr>
          <w:rFonts w:hint="eastAsia"/>
          <w:lang w:val="en-US"/>
        </w:rPr>
        <w:t>；有故障可能，但可能性不大；大概率发生故障），每个阶段对应的横轴时间为关键点；</w:t>
      </w:r>
    </w:p>
    <w:p w14:paraId="5F516779" w14:textId="61E96B81" w:rsidR="00407E25" w:rsidRDefault="00407E25">
      <w:pPr>
        <w:rPr>
          <w:lang w:val="en-US"/>
        </w:rPr>
      </w:pPr>
      <w:r>
        <w:rPr>
          <w:rFonts w:hint="eastAsia"/>
          <w:lang w:val="en-US"/>
        </w:rPr>
        <w:t>根据一个设备的运行时间，从模型中可以推断出故障的概率；</w:t>
      </w:r>
      <w:r w:rsidR="00C3583E">
        <w:rPr>
          <w:rFonts w:hint="eastAsia"/>
          <w:lang w:val="en-US"/>
        </w:rPr>
        <w:t>如果是大概率发生故障，则应进行重点检查</w:t>
      </w:r>
      <w:r w:rsidR="00CC7616">
        <w:rPr>
          <w:rFonts w:hint="eastAsia"/>
          <w:lang w:val="en-US"/>
        </w:rPr>
        <w:t>，工作包括：</w:t>
      </w:r>
    </w:p>
    <w:p w14:paraId="52CE1DE3" w14:textId="496FF7EF" w:rsidR="00CC7616" w:rsidRPr="009B595D" w:rsidRDefault="00CC7616" w:rsidP="009B595D">
      <w:pPr>
        <w:pStyle w:val="ListParagraph"/>
        <w:numPr>
          <w:ilvl w:val="0"/>
          <w:numId w:val="3"/>
        </w:numPr>
        <w:rPr>
          <w:lang w:val="en-US"/>
        </w:rPr>
      </w:pPr>
      <w:r w:rsidRPr="009B595D">
        <w:rPr>
          <w:rFonts w:hint="eastAsia"/>
          <w:lang w:val="en-US"/>
        </w:rPr>
        <w:t>检查</w:t>
      </w:r>
      <w:r w:rsidRPr="009B595D">
        <w:rPr>
          <w:rFonts w:hint="eastAsia"/>
          <w:lang w:val="en-US"/>
        </w:rPr>
        <w:t>/</w:t>
      </w:r>
      <w:r w:rsidRPr="009B595D">
        <w:rPr>
          <w:rFonts w:hint="eastAsia"/>
          <w:lang w:val="en-US"/>
        </w:rPr>
        <w:t>保养的标准作业包；</w:t>
      </w:r>
    </w:p>
    <w:p w14:paraId="67875DF2" w14:textId="77AB023D" w:rsidR="00CC7616" w:rsidRPr="009B595D" w:rsidRDefault="00CC7616" w:rsidP="009B595D">
      <w:pPr>
        <w:pStyle w:val="ListParagraph"/>
        <w:numPr>
          <w:ilvl w:val="0"/>
          <w:numId w:val="3"/>
        </w:numPr>
        <w:rPr>
          <w:lang w:val="en-US"/>
        </w:rPr>
      </w:pPr>
      <w:r w:rsidRPr="009B595D">
        <w:rPr>
          <w:rFonts w:hint="eastAsia"/>
          <w:lang w:val="en-US"/>
        </w:rPr>
        <w:t>更换零部件；</w:t>
      </w:r>
    </w:p>
    <w:p w14:paraId="7681E8C6" w14:textId="1B224250" w:rsidR="00CC7616" w:rsidRPr="009B595D" w:rsidRDefault="00CC7616" w:rsidP="009B595D">
      <w:pPr>
        <w:pStyle w:val="ListParagraph"/>
        <w:numPr>
          <w:ilvl w:val="0"/>
          <w:numId w:val="3"/>
        </w:numPr>
        <w:rPr>
          <w:lang w:val="en-US"/>
        </w:rPr>
      </w:pPr>
      <w:r w:rsidRPr="009B595D">
        <w:rPr>
          <w:rFonts w:hint="eastAsia"/>
          <w:lang w:val="en-US"/>
        </w:rPr>
        <w:t>检修人员的调度与排期；</w:t>
      </w:r>
    </w:p>
    <w:p w14:paraId="4E74C950" w14:textId="37D04FA4" w:rsidR="00441136" w:rsidRDefault="00441136">
      <w:pPr>
        <w:rPr>
          <w:lang w:val="en-US"/>
        </w:rPr>
      </w:pPr>
    </w:p>
    <w:p w14:paraId="4D8C2463" w14:textId="27CA793D" w:rsidR="00550479" w:rsidRDefault="00550479">
      <w:pPr>
        <w:rPr>
          <w:lang w:val="en-US"/>
        </w:rPr>
      </w:pPr>
      <w:r>
        <w:rPr>
          <w:rFonts w:hint="eastAsia"/>
          <w:lang w:val="en-US"/>
        </w:rPr>
        <w:t>通过对比生存曲线模型</w:t>
      </w:r>
      <w:r w:rsidR="00F22EF5">
        <w:rPr>
          <w:rFonts w:hint="eastAsia"/>
          <w:lang w:val="en-US"/>
        </w:rPr>
        <w:t>(</w:t>
      </w:r>
      <w:r w:rsidR="00F22EF5">
        <w:rPr>
          <w:lang w:val="en-US"/>
        </w:rPr>
        <w:t>cox</w:t>
      </w:r>
      <w:r w:rsidR="001C010A">
        <w:rPr>
          <w:lang w:val="en-US"/>
        </w:rPr>
        <w:t xml:space="preserve"> regression</w:t>
      </w:r>
      <w:r w:rsidR="00F22EF5">
        <w:rPr>
          <w:lang w:val="en-US"/>
        </w:rPr>
        <w:t>)</w:t>
      </w:r>
      <w:r>
        <w:rPr>
          <w:rFonts w:hint="eastAsia"/>
          <w:lang w:val="en-US"/>
        </w:rPr>
        <w:t>，识别</w:t>
      </w:r>
      <w:r w:rsidR="00C074B9">
        <w:rPr>
          <w:rFonts w:hint="eastAsia"/>
          <w:lang w:val="en-US"/>
        </w:rPr>
        <w:t>真正有效的改进措施</w:t>
      </w:r>
      <w:r w:rsidR="00C074B9">
        <w:rPr>
          <w:rFonts w:hint="eastAsia"/>
          <w:lang w:val="en-US"/>
        </w:rPr>
        <w:t>(</w:t>
      </w:r>
      <w:r w:rsidR="00A93C38">
        <w:rPr>
          <w:rFonts w:hint="eastAsia"/>
          <w:lang w:val="en-US"/>
        </w:rPr>
        <w:t>曲线向右侧移动</w:t>
      </w:r>
      <w:r w:rsidR="00C074B9">
        <w:rPr>
          <w:rFonts w:hint="eastAsia"/>
          <w:lang w:val="en-US"/>
        </w:rPr>
        <w:t>)</w:t>
      </w:r>
      <w:r w:rsidR="00C074B9">
        <w:rPr>
          <w:lang w:val="en-US"/>
        </w:rPr>
        <w:t>,</w:t>
      </w:r>
      <w:r w:rsidR="005C64EB">
        <w:rPr>
          <w:rFonts w:hint="eastAsia"/>
          <w:lang w:val="en-US"/>
        </w:rPr>
        <w:t>可对比的信息：</w:t>
      </w:r>
    </w:p>
    <w:p w14:paraId="3A32A6AC" w14:textId="7E2FBE01" w:rsidR="005C64EB" w:rsidRPr="0009625B" w:rsidRDefault="005C64EB" w:rsidP="0009625B">
      <w:pPr>
        <w:pStyle w:val="ListParagraph"/>
        <w:numPr>
          <w:ilvl w:val="0"/>
          <w:numId w:val="2"/>
        </w:numPr>
        <w:rPr>
          <w:lang w:val="en-US"/>
        </w:rPr>
      </w:pPr>
      <w:r w:rsidRPr="0009625B">
        <w:rPr>
          <w:rFonts w:hint="eastAsia"/>
          <w:lang w:val="en-US"/>
        </w:rPr>
        <w:t>某个关键零部件的更换；</w:t>
      </w:r>
    </w:p>
    <w:p w14:paraId="089916FD" w14:textId="0116293F" w:rsidR="005C64EB" w:rsidRPr="0009625B" w:rsidRDefault="005C64EB" w:rsidP="0009625B">
      <w:pPr>
        <w:pStyle w:val="ListParagraph"/>
        <w:numPr>
          <w:ilvl w:val="0"/>
          <w:numId w:val="2"/>
        </w:numPr>
        <w:rPr>
          <w:lang w:val="en-US"/>
        </w:rPr>
      </w:pPr>
      <w:r w:rsidRPr="0009625B">
        <w:rPr>
          <w:rFonts w:hint="eastAsia"/>
          <w:lang w:val="en-US"/>
        </w:rPr>
        <w:t>某项制造过程中，某个工艺的改进；</w:t>
      </w:r>
    </w:p>
    <w:p w14:paraId="4A3903AB" w14:textId="5A5212F1" w:rsidR="005C64EB" w:rsidRPr="0009625B" w:rsidRDefault="005C64EB" w:rsidP="0009625B">
      <w:pPr>
        <w:pStyle w:val="ListParagraph"/>
        <w:numPr>
          <w:ilvl w:val="0"/>
          <w:numId w:val="2"/>
        </w:numPr>
        <w:rPr>
          <w:rFonts w:hint="eastAsia"/>
          <w:lang w:val="en-US"/>
        </w:rPr>
      </w:pPr>
      <w:r w:rsidRPr="0009625B">
        <w:rPr>
          <w:rFonts w:hint="eastAsia"/>
          <w:lang w:val="en-US"/>
        </w:rPr>
        <w:t>不同等级</w:t>
      </w:r>
      <w:r w:rsidRPr="0009625B">
        <w:rPr>
          <w:rFonts w:hint="eastAsia"/>
          <w:lang w:val="en-US"/>
        </w:rPr>
        <w:t>/</w:t>
      </w:r>
      <w:r w:rsidRPr="0009625B">
        <w:rPr>
          <w:rFonts w:hint="eastAsia"/>
          <w:lang w:val="en-US"/>
        </w:rPr>
        <w:t>不同单位的维修人员维修；</w:t>
      </w:r>
    </w:p>
    <w:p w14:paraId="11668BF2" w14:textId="075CAE69" w:rsidR="007948F9" w:rsidRDefault="007948F9">
      <w:pPr>
        <w:rPr>
          <w:lang w:val="en-US"/>
        </w:rPr>
      </w:pPr>
    </w:p>
    <w:p w14:paraId="099BA10E" w14:textId="327E49D3" w:rsidR="009E0135" w:rsidRDefault="009E0135">
      <w:pPr>
        <w:rPr>
          <w:lang w:val="en-US"/>
        </w:rPr>
      </w:pPr>
    </w:p>
    <w:p w14:paraId="31E2FA88" w14:textId="431B95B6" w:rsidR="009E0135" w:rsidRDefault="009E0135">
      <w:pPr>
        <w:rPr>
          <w:lang w:val="en-US"/>
        </w:rPr>
      </w:pPr>
      <w:r>
        <w:rPr>
          <w:rFonts w:hint="eastAsia"/>
          <w:lang w:val="en-US"/>
        </w:rPr>
        <w:t>分析故障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时间数据，如果“故障率</w:t>
      </w:r>
      <w:r>
        <w:rPr>
          <w:rFonts w:hint="eastAsia"/>
          <w:lang w:val="en-US"/>
        </w:rPr>
        <w:t>-</w:t>
      </w:r>
      <w:r>
        <w:rPr>
          <w:rFonts w:hint="eastAsia"/>
          <w:lang w:val="en-US"/>
        </w:rPr>
        <w:t>时间”曲线是</w:t>
      </w:r>
      <w:r>
        <w:rPr>
          <w:rFonts w:hint="eastAsia"/>
          <w:lang w:val="en-US"/>
        </w:rPr>
        <w:t xml:space="preserve"> U </w:t>
      </w:r>
      <w:r>
        <w:rPr>
          <w:rFonts w:hint="eastAsia"/>
          <w:lang w:val="en-US"/>
        </w:rPr>
        <w:t>型，则表示在产品初期及末期是故障高发期，那么：</w:t>
      </w:r>
    </w:p>
    <w:p w14:paraId="135B8ED1" w14:textId="770CFCAB" w:rsidR="009E0135" w:rsidRPr="00665EFE" w:rsidRDefault="009E0135" w:rsidP="00665EFE">
      <w:pPr>
        <w:pStyle w:val="ListParagraph"/>
        <w:numPr>
          <w:ilvl w:val="0"/>
          <w:numId w:val="5"/>
        </w:numPr>
        <w:rPr>
          <w:lang w:val="en-US"/>
        </w:rPr>
      </w:pPr>
      <w:r w:rsidRPr="00665EFE">
        <w:rPr>
          <w:rFonts w:hint="eastAsia"/>
          <w:lang w:val="en-US"/>
        </w:rPr>
        <w:t>在产品出厂前，进行老化处理，使得出厂的产品就已经度过了初期故障高发期；</w:t>
      </w:r>
      <w:r w:rsidR="005C4F0C" w:rsidRPr="00665EFE">
        <w:rPr>
          <w:rFonts w:hint="eastAsia"/>
          <w:lang w:val="en-US"/>
        </w:rPr>
        <w:t>其中，</w:t>
      </w:r>
      <w:r w:rsidR="00EE4DAC" w:rsidRPr="00665EFE">
        <w:rPr>
          <w:rFonts w:hint="eastAsia"/>
          <w:lang w:val="en-US"/>
        </w:rPr>
        <w:t>老化分为：核心部件老化，整机代载老化；</w:t>
      </w:r>
    </w:p>
    <w:p w14:paraId="6136967C" w14:textId="77777777" w:rsidR="00391B97" w:rsidRDefault="00665EFE" w:rsidP="00665EFE">
      <w:pPr>
        <w:pStyle w:val="ListParagraph"/>
        <w:numPr>
          <w:ilvl w:val="0"/>
          <w:numId w:val="5"/>
        </w:numPr>
        <w:rPr>
          <w:lang w:val="en-US"/>
        </w:rPr>
      </w:pPr>
      <w:r w:rsidRPr="00665EFE">
        <w:rPr>
          <w:rFonts w:hint="eastAsia"/>
          <w:lang w:val="en-US"/>
        </w:rPr>
        <w:t>告知用户产品寿命</w:t>
      </w:r>
      <w:r w:rsidR="00E02B4F">
        <w:rPr>
          <w:rFonts w:hint="eastAsia"/>
          <w:lang w:val="en-US"/>
        </w:rPr>
        <w:t>，管理用户预期</w:t>
      </w:r>
      <w:r w:rsidR="00DF6F27">
        <w:rPr>
          <w:rFonts w:hint="eastAsia"/>
          <w:lang w:val="en-US"/>
        </w:rPr>
        <w:t>；</w:t>
      </w:r>
    </w:p>
    <w:p w14:paraId="484618FE" w14:textId="19D02560" w:rsidR="00665EFE" w:rsidRPr="00665EFE" w:rsidRDefault="00665EFE" w:rsidP="00665EFE">
      <w:pPr>
        <w:pStyle w:val="ListParagraph"/>
        <w:numPr>
          <w:ilvl w:val="0"/>
          <w:numId w:val="5"/>
        </w:numPr>
        <w:rPr>
          <w:lang w:val="en-US"/>
        </w:rPr>
      </w:pPr>
      <w:r w:rsidRPr="00665EFE">
        <w:rPr>
          <w:rFonts w:hint="eastAsia"/>
          <w:lang w:val="en-US"/>
        </w:rPr>
        <w:t>或根据已使用时间，提前准备可替换的设备；</w:t>
      </w:r>
    </w:p>
    <w:p w14:paraId="21B75DF7" w14:textId="129C9411" w:rsidR="006D2FC4" w:rsidRDefault="006D2FC4">
      <w:pPr>
        <w:rPr>
          <w:lang w:val="en-US"/>
        </w:rPr>
      </w:pPr>
    </w:p>
    <w:p w14:paraId="1BE900A8" w14:textId="54CAF483" w:rsidR="006D2FC4" w:rsidRDefault="006D2FC4">
      <w:pPr>
        <w:rPr>
          <w:lang w:val="en-US"/>
        </w:rPr>
      </w:pPr>
    </w:p>
    <w:p w14:paraId="09132A5F" w14:textId="315A90D0" w:rsidR="006D2FC4" w:rsidRDefault="006D2FC4">
      <w:pPr>
        <w:rPr>
          <w:lang w:val="en-US"/>
        </w:rPr>
      </w:pPr>
      <w:r>
        <w:rPr>
          <w:rFonts w:hint="eastAsia"/>
          <w:lang w:val="en-US"/>
        </w:rPr>
        <w:t>投入产出分析：</w:t>
      </w:r>
      <w:r w:rsidR="00F0007D">
        <w:rPr>
          <w:rFonts w:hint="eastAsia"/>
          <w:lang w:val="en-US"/>
        </w:rPr>
        <w:t>盈亏平衡测算</w:t>
      </w:r>
    </w:p>
    <w:p w14:paraId="56D2C9F7" w14:textId="5DC361C8" w:rsidR="006D2FC4" w:rsidRPr="00C56DE7" w:rsidRDefault="006D2FC4" w:rsidP="00C56DE7">
      <w:pPr>
        <w:pStyle w:val="ListParagraph"/>
        <w:numPr>
          <w:ilvl w:val="0"/>
          <w:numId w:val="4"/>
        </w:numPr>
        <w:rPr>
          <w:lang w:val="en-US"/>
        </w:rPr>
      </w:pPr>
      <w:r w:rsidRPr="00C56DE7">
        <w:rPr>
          <w:rFonts w:hint="eastAsia"/>
          <w:lang w:val="en-US"/>
        </w:rPr>
        <w:t>老化设备与工序的投入</w:t>
      </w:r>
      <w:r w:rsidR="008B4120">
        <w:rPr>
          <w:rFonts w:hint="eastAsia"/>
          <w:lang w:val="en-US"/>
        </w:rPr>
        <w:t>（前期投入</w:t>
      </w:r>
      <w:r w:rsidR="003D6152">
        <w:rPr>
          <w:rFonts w:hint="eastAsia"/>
          <w:lang w:val="en-US"/>
        </w:rPr>
        <w:t>+</w:t>
      </w:r>
      <w:r w:rsidR="008B4120">
        <w:rPr>
          <w:rFonts w:hint="eastAsia"/>
          <w:lang w:val="en-US"/>
        </w:rPr>
        <w:t>变动成本）</w:t>
      </w:r>
      <w:r w:rsidRPr="00C56DE7">
        <w:rPr>
          <w:rFonts w:hint="eastAsia"/>
          <w:lang w:val="en-US"/>
        </w:rPr>
        <w:t>，设备可靠性提高后节省的返修</w:t>
      </w:r>
      <w:r w:rsidRPr="00C56DE7">
        <w:rPr>
          <w:rFonts w:hint="eastAsia"/>
          <w:lang w:val="en-US"/>
        </w:rPr>
        <w:t>/</w:t>
      </w:r>
      <w:r w:rsidRPr="00C56DE7">
        <w:rPr>
          <w:rFonts w:hint="eastAsia"/>
          <w:lang w:val="en-US"/>
        </w:rPr>
        <w:t>维修成本；</w:t>
      </w:r>
    </w:p>
    <w:p w14:paraId="4AC578FF" w14:textId="02E05B73" w:rsidR="006D2FC4" w:rsidRPr="00C56DE7" w:rsidRDefault="006D2FC4" w:rsidP="00C56DE7">
      <w:pPr>
        <w:pStyle w:val="ListParagraph"/>
        <w:numPr>
          <w:ilvl w:val="0"/>
          <w:numId w:val="4"/>
        </w:numPr>
        <w:rPr>
          <w:rFonts w:hint="eastAsia"/>
          <w:lang w:val="en-US"/>
        </w:rPr>
      </w:pPr>
      <w:r w:rsidRPr="00C56DE7">
        <w:rPr>
          <w:rFonts w:hint="eastAsia"/>
          <w:lang w:val="en-US"/>
        </w:rPr>
        <w:t>某项工艺，某个关键零部件投入的成本，与可靠性提高节省的成本（设备失效损失，时间成本，人员成本</w:t>
      </w:r>
      <w:r w:rsidR="00455B82">
        <w:rPr>
          <w:rFonts w:hint="eastAsia"/>
          <w:lang w:val="en-US"/>
        </w:rPr>
        <w:t>，材料成本</w:t>
      </w:r>
      <w:r w:rsidRPr="00C56DE7">
        <w:rPr>
          <w:rFonts w:hint="eastAsia"/>
          <w:lang w:val="en-US"/>
        </w:rPr>
        <w:t>等等）</w:t>
      </w:r>
      <w:r w:rsidRPr="00C56DE7">
        <w:rPr>
          <w:rFonts w:hint="eastAsia"/>
          <w:lang w:val="en-US"/>
        </w:rPr>
        <w:t xml:space="preserve"> </w:t>
      </w:r>
    </w:p>
    <w:p w14:paraId="56E4E724" w14:textId="77777777" w:rsidR="007948F9" w:rsidRDefault="007948F9">
      <w:pPr>
        <w:rPr>
          <w:rFonts w:hint="eastAsia"/>
          <w:lang w:val="en-US"/>
        </w:rPr>
      </w:pPr>
    </w:p>
    <w:p w14:paraId="546573CC" w14:textId="46CE8204" w:rsidR="00407E25" w:rsidRDefault="00407E25">
      <w:pPr>
        <w:rPr>
          <w:lang w:val="en-US"/>
        </w:rPr>
      </w:pPr>
    </w:p>
    <w:p w14:paraId="7B5EACD7" w14:textId="4586EA8D" w:rsidR="00BA1AF1" w:rsidRDefault="00BA1AF1">
      <w:pPr>
        <w:rPr>
          <w:lang w:val="en-US"/>
        </w:rPr>
      </w:pPr>
      <w:r>
        <w:rPr>
          <w:rFonts w:hint="eastAsia"/>
          <w:lang w:val="en-US"/>
        </w:rPr>
        <w:t>在同一类设备下，根据使用情况，进行细分；</w:t>
      </w:r>
    </w:p>
    <w:p w14:paraId="41AED610" w14:textId="28A12FB6" w:rsidR="00E82CCB" w:rsidRPr="000A69BE" w:rsidRDefault="00E82CCB" w:rsidP="000A69BE">
      <w:pPr>
        <w:pStyle w:val="ListParagraph"/>
        <w:numPr>
          <w:ilvl w:val="0"/>
          <w:numId w:val="6"/>
        </w:numPr>
        <w:rPr>
          <w:lang w:val="en-US"/>
        </w:rPr>
      </w:pPr>
      <w:r w:rsidRPr="000A69BE">
        <w:rPr>
          <w:rFonts w:hint="eastAsia"/>
          <w:lang w:val="en-US"/>
        </w:rPr>
        <w:t>多个设备信息，每个设备多个信息；</w:t>
      </w:r>
    </w:p>
    <w:p w14:paraId="4AB034C1" w14:textId="49A26821" w:rsidR="00E82CCB" w:rsidRPr="000A69BE" w:rsidRDefault="00E82CCB" w:rsidP="000A69BE">
      <w:pPr>
        <w:pStyle w:val="ListParagraph"/>
        <w:numPr>
          <w:ilvl w:val="0"/>
          <w:numId w:val="6"/>
        </w:numPr>
        <w:rPr>
          <w:lang w:val="en-US"/>
        </w:rPr>
      </w:pPr>
      <w:r w:rsidRPr="000A69BE">
        <w:rPr>
          <w:rFonts w:hint="eastAsia"/>
          <w:lang w:val="en-US"/>
        </w:rPr>
        <w:t>使用无监督</w:t>
      </w:r>
      <w:r w:rsidRPr="000A69BE">
        <w:rPr>
          <w:rFonts w:hint="eastAsia"/>
          <w:lang w:val="en-US"/>
        </w:rPr>
        <w:t xml:space="preserve"> </w:t>
      </w:r>
      <w:proofErr w:type="spellStart"/>
      <w:r w:rsidRPr="000A69BE">
        <w:rPr>
          <w:rFonts w:hint="eastAsia"/>
          <w:lang w:val="en-US"/>
        </w:rPr>
        <w:t>Kmean</w:t>
      </w:r>
      <w:proofErr w:type="spellEnd"/>
      <w:r w:rsidRPr="000A69BE">
        <w:rPr>
          <w:rFonts w:hint="eastAsia"/>
          <w:lang w:val="en-US"/>
        </w:rPr>
        <w:t xml:space="preserve"> </w:t>
      </w:r>
      <w:r w:rsidRPr="000A69BE">
        <w:rPr>
          <w:rFonts w:hint="eastAsia"/>
          <w:lang w:val="en-US"/>
        </w:rPr>
        <w:t>的聚类算法，将设备分成几类；</w:t>
      </w:r>
    </w:p>
    <w:p w14:paraId="76818630" w14:textId="6F1D4A0A" w:rsidR="00E82CCB" w:rsidRPr="000A69BE" w:rsidRDefault="00E82CCB" w:rsidP="000A69BE">
      <w:pPr>
        <w:pStyle w:val="ListParagraph"/>
        <w:numPr>
          <w:ilvl w:val="0"/>
          <w:numId w:val="6"/>
        </w:numPr>
        <w:rPr>
          <w:lang w:val="en-US"/>
        </w:rPr>
      </w:pPr>
      <w:r w:rsidRPr="000A69BE">
        <w:rPr>
          <w:rFonts w:hint="eastAsia"/>
          <w:lang w:val="en-US"/>
        </w:rPr>
        <w:t>或，通过</w:t>
      </w:r>
      <w:r w:rsidRPr="000A69BE">
        <w:rPr>
          <w:rFonts w:hint="eastAsia"/>
          <w:lang w:val="en-US"/>
        </w:rPr>
        <w:t xml:space="preserve"> PCA </w:t>
      </w:r>
      <w:r w:rsidRPr="000A69BE">
        <w:rPr>
          <w:rFonts w:hint="eastAsia"/>
          <w:lang w:val="en-US"/>
        </w:rPr>
        <w:t>进行降维处理，取前</w:t>
      </w:r>
      <w:r w:rsidRPr="000A69BE">
        <w:rPr>
          <w:rFonts w:hint="eastAsia"/>
          <w:lang w:val="en-US"/>
        </w:rPr>
        <w:t xml:space="preserve"> </w:t>
      </w:r>
      <w:r w:rsidRPr="000A69BE">
        <w:rPr>
          <w:lang w:val="en-US"/>
        </w:rPr>
        <w:t>2~3</w:t>
      </w:r>
      <w:r w:rsidRPr="000A69BE">
        <w:rPr>
          <w:rFonts w:hint="eastAsia"/>
          <w:lang w:val="en-US"/>
        </w:rPr>
        <w:t xml:space="preserve"> </w:t>
      </w:r>
      <w:r w:rsidRPr="000A69BE">
        <w:rPr>
          <w:rFonts w:hint="eastAsia"/>
          <w:lang w:val="en-US"/>
        </w:rPr>
        <w:t>个主成分</w:t>
      </w:r>
      <w:r w:rsidR="00726781" w:rsidRPr="000A69BE">
        <w:rPr>
          <w:rFonts w:hint="eastAsia"/>
          <w:lang w:val="en-US"/>
        </w:rPr>
        <w:t>（信息量保留</w:t>
      </w:r>
      <w:r w:rsidR="00726781" w:rsidRPr="000A69BE">
        <w:rPr>
          <w:rFonts w:hint="eastAsia"/>
          <w:lang w:val="en-US"/>
        </w:rPr>
        <w:t xml:space="preserve"> </w:t>
      </w:r>
      <w:r w:rsidR="00726781" w:rsidRPr="000A69BE">
        <w:rPr>
          <w:lang w:val="en-US"/>
        </w:rPr>
        <w:t>80%</w:t>
      </w:r>
      <w:r w:rsidR="00726781" w:rsidRPr="000A69BE">
        <w:rPr>
          <w:rFonts w:hint="eastAsia"/>
          <w:lang w:val="en-US"/>
        </w:rPr>
        <w:t>）</w:t>
      </w:r>
      <w:r w:rsidR="00154D72" w:rsidRPr="000A69BE">
        <w:rPr>
          <w:rFonts w:hint="eastAsia"/>
          <w:lang w:val="en-US"/>
        </w:rPr>
        <w:t>，对设备进行分类；</w:t>
      </w:r>
    </w:p>
    <w:p w14:paraId="2978FCDA" w14:textId="733BF611" w:rsidR="00726781" w:rsidRDefault="000A69BE">
      <w:pPr>
        <w:rPr>
          <w:lang w:val="en-US"/>
        </w:rPr>
      </w:pPr>
      <w:r>
        <w:rPr>
          <w:rFonts w:hint="eastAsia"/>
          <w:lang w:val="en-US"/>
        </w:rPr>
        <w:t>分类后，同一类设备可以采用相同的处理策略，包括：</w:t>
      </w:r>
    </w:p>
    <w:p w14:paraId="5E5BE79B" w14:textId="24C3A56B" w:rsidR="000A69BE" w:rsidRPr="008C4AA4" w:rsidRDefault="008C4AA4" w:rsidP="008C4AA4">
      <w:pPr>
        <w:pStyle w:val="ListParagraph"/>
        <w:numPr>
          <w:ilvl w:val="0"/>
          <w:numId w:val="7"/>
        </w:numPr>
        <w:rPr>
          <w:lang w:val="en-US"/>
        </w:rPr>
      </w:pPr>
      <w:r w:rsidRPr="008C4AA4">
        <w:rPr>
          <w:rFonts w:hint="eastAsia"/>
          <w:lang w:val="en-US"/>
        </w:rPr>
        <w:t>检维修</w:t>
      </w:r>
    </w:p>
    <w:p w14:paraId="4908F0FB" w14:textId="781A3569" w:rsidR="008C4AA4" w:rsidRPr="008C4AA4" w:rsidRDefault="008C4AA4" w:rsidP="008C4AA4">
      <w:pPr>
        <w:pStyle w:val="ListParagraph"/>
        <w:numPr>
          <w:ilvl w:val="0"/>
          <w:numId w:val="7"/>
        </w:numPr>
        <w:rPr>
          <w:lang w:val="en-US"/>
        </w:rPr>
      </w:pPr>
      <w:r w:rsidRPr="008C4AA4">
        <w:rPr>
          <w:rFonts w:hint="eastAsia"/>
          <w:lang w:val="en-US"/>
        </w:rPr>
        <w:t>备件更换</w:t>
      </w:r>
    </w:p>
    <w:p w14:paraId="20800345" w14:textId="45715445" w:rsidR="008C4AA4" w:rsidRDefault="008C4AA4" w:rsidP="008C4AA4">
      <w:pPr>
        <w:pStyle w:val="ListParagraph"/>
        <w:numPr>
          <w:ilvl w:val="0"/>
          <w:numId w:val="7"/>
        </w:numPr>
        <w:rPr>
          <w:lang w:val="en-US"/>
        </w:rPr>
      </w:pPr>
      <w:r w:rsidRPr="008C4AA4">
        <w:rPr>
          <w:rFonts w:hint="eastAsia"/>
          <w:lang w:val="en-US"/>
        </w:rPr>
        <w:t>备件储备</w:t>
      </w:r>
    </w:p>
    <w:p w14:paraId="27BAAE9D" w14:textId="72771486" w:rsidR="00C803A0" w:rsidRDefault="00C803A0" w:rsidP="008C4A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rFonts w:hint="eastAsia"/>
          <w:lang w:val="en-US"/>
        </w:rPr>
        <w:t>供应商选择</w:t>
      </w:r>
    </w:p>
    <w:p w14:paraId="5D5B51B0" w14:textId="09FEEE13" w:rsidR="00C74B24" w:rsidRPr="008C4AA4" w:rsidRDefault="00C74B24" w:rsidP="008C4AA4">
      <w:pPr>
        <w:pStyle w:val="ListParagraph"/>
        <w:numPr>
          <w:ilvl w:val="0"/>
          <w:numId w:val="7"/>
        </w:numPr>
        <w:rPr>
          <w:rFonts w:hint="eastAsia"/>
          <w:lang w:val="en-US"/>
        </w:rPr>
      </w:pPr>
      <w:r>
        <w:rPr>
          <w:rFonts w:hint="eastAsia"/>
          <w:lang w:val="en-US"/>
        </w:rPr>
        <w:lastRenderedPageBreak/>
        <w:t>设备监控措施、手段</w:t>
      </w:r>
    </w:p>
    <w:p w14:paraId="24DBDF38" w14:textId="177F32D4" w:rsidR="00E82CCB" w:rsidRDefault="00E82CCB">
      <w:pPr>
        <w:rPr>
          <w:lang w:val="en-US"/>
        </w:rPr>
      </w:pPr>
    </w:p>
    <w:p w14:paraId="05CD9F80" w14:textId="08477885" w:rsidR="000A340A" w:rsidRDefault="005D0F1A">
      <w:pPr>
        <w:rPr>
          <w:lang w:val="en-US"/>
        </w:rPr>
      </w:pPr>
      <w:r>
        <w:rPr>
          <w:lang w:val="en-US"/>
        </w:rPr>
        <w:t xml:space="preserve"> </w:t>
      </w:r>
    </w:p>
    <w:p w14:paraId="7E2CC0D5" w14:textId="4DAC026F" w:rsidR="005D0F1A" w:rsidRDefault="005D0F1A">
      <w:pPr>
        <w:rPr>
          <w:lang w:val="en-US"/>
        </w:rPr>
      </w:pPr>
      <w:r>
        <w:rPr>
          <w:rFonts w:hint="eastAsia"/>
          <w:lang w:val="en-US"/>
        </w:rPr>
        <w:t>客户流失分析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成单</w:t>
      </w:r>
      <w:r w:rsidR="00E114E5">
        <w:rPr>
          <w:rFonts w:hint="eastAsia"/>
          <w:lang w:val="en-US"/>
        </w:rPr>
        <w:t>分析</w:t>
      </w:r>
      <w:r>
        <w:rPr>
          <w:rFonts w:hint="eastAsia"/>
          <w:lang w:val="en-US"/>
        </w:rPr>
        <w:t>。与客户的持续互动，一段时间，</w:t>
      </w:r>
      <w:r w:rsidR="000F36A4">
        <w:rPr>
          <w:rFonts w:hint="eastAsia"/>
          <w:lang w:val="en-US"/>
        </w:rPr>
        <w:t>预测流失</w:t>
      </w:r>
      <w:r w:rsidR="000F36A4">
        <w:rPr>
          <w:rFonts w:hint="eastAsia"/>
          <w:lang w:val="en-US"/>
        </w:rPr>
        <w:t>/</w:t>
      </w:r>
      <w:r w:rsidR="000F36A4">
        <w:rPr>
          <w:rFonts w:hint="eastAsia"/>
          <w:lang w:val="en-US"/>
        </w:rPr>
        <w:t>成单的概率；</w:t>
      </w:r>
    </w:p>
    <w:p w14:paraId="5AE64C91" w14:textId="77777777" w:rsidR="004958CC" w:rsidRDefault="004958CC">
      <w:pPr>
        <w:rPr>
          <w:rFonts w:hint="eastAsia"/>
          <w:lang w:val="en-US"/>
        </w:rPr>
      </w:pPr>
      <w:bookmarkStart w:id="0" w:name="_GoBack"/>
      <w:bookmarkEnd w:id="0"/>
    </w:p>
    <w:p w14:paraId="05B12DF1" w14:textId="793C388F" w:rsidR="005D0F1A" w:rsidRDefault="005D0F1A">
      <w:pPr>
        <w:rPr>
          <w:lang w:val="en-US"/>
        </w:rPr>
      </w:pPr>
    </w:p>
    <w:p w14:paraId="1652C721" w14:textId="00ADF62A" w:rsidR="005D0F1A" w:rsidRDefault="005D0F1A">
      <w:pPr>
        <w:rPr>
          <w:lang w:val="en-US"/>
        </w:rPr>
      </w:pPr>
    </w:p>
    <w:p w14:paraId="2CC94D13" w14:textId="77777777" w:rsidR="005D0F1A" w:rsidRDefault="005D0F1A">
      <w:pPr>
        <w:rPr>
          <w:lang w:val="en-US"/>
        </w:rPr>
      </w:pPr>
    </w:p>
    <w:p w14:paraId="69292051" w14:textId="0405A6EA" w:rsidR="000A340A" w:rsidRDefault="000A340A">
      <w:pPr>
        <w:rPr>
          <w:lang w:val="en-US"/>
        </w:rPr>
      </w:pPr>
      <w:r>
        <w:rPr>
          <w:rFonts w:hint="eastAsia"/>
          <w:lang w:val="en-US"/>
        </w:rPr>
        <w:t>施工安全与环保</w:t>
      </w:r>
      <w:r w:rsidR="00F37867">
        <w:rPr>
          <w:rFonts w:hint="eastAsia"/>
          <w:lang w:val="en-US"/>
        </w:rPr>
        <w:t>。</w:t>
      </w:r>
      <w:r w:rsidR="00B74BE5">
        <w:rPr>
          <w:rFonts w:hint="eastAsia"/>
          <w:lang w:val="en-US"/>
        </w:rPr>
        <w:t>施工现场、工况、废气排放、</w:t>
      </w:r>
    </w:p>
    <w:p w14:paraId="67E10452" w14:textId="28EB63AF" w:rsidR="00B74BE5" w:rsidRPr="00476652" w:rsidRDefault="00B74BE5" w:rsidP="00476652">
      <w:pPr>
        <w:pStyle w:val="ListParagraph"/>
        <w:numPr>
          <w:ilvl w:val="0"/>
          <w:numId w:val="12"/>
        </w:numPr>
        <w:rPr>
          <w:lang w:val="en-US"/>
        </w:rPr>
      </w:pPr>
      <w:r w:rsidRPr="00476652">
        <w:rPr>
          <w:rFonts w:hint="eastAsia"/>
          <w:lang w:val="en-US"/>
        </w:rPr>
        <w:t>危险源：高压</w:t>
      </w:r>
      <w:r w:rsidRPr="00476652">
        <w:rPr>
          <w:rFonts w:hint="eastAsia"/>
          <w:lang w:val="en-US"/>
        </w:rPr>
        <w:t>(</w:t>
      </w:r>
      <w:r w:rsidRPr="00476652">
        <w:rPr>
          <w:rFonts w:hint="eastAsia"/>
          <w:lang w:val="en-US"/>
        </w:rPr>
        <w:t>电、水、气</w:t>
      </w:r>
      <w:r w:rsidRPr="00476652">
        <w:rPr>
          <w:lang w:val="en-US"/>
        </w:rPr>
        <w:t>)</w:t>
      </w:r>
      <w:r w:rsidRPr="00476652">
        <w:rPr>
          <w:rFonts w:hint="eastAsia"/>
          <w:lang w:val="en-US"/>
        </w:rPr>
        <w:t>、高温蒸汽、重物</w:t>
      </w:r>
      <w:r w:rsidR="00466B69" w:rsidRPr="00476652">
        <w:rPr>
          <w:rFonts w:hint="eastAsia"/>
          <w:lang w:val="en-US"/>
        </w:rPr>
        <w:t>、易燃</w:t>
      </w:r>
      <w:r w:rsidR="00837EFD" w:rsidRPr="00476652">
        <w:rPr>
          <w:rFonts w:hint="eastAsia"/>
          <w:lang w:val="en-US"/>
        </w:rPr>
        <w:t>易爆</w:t>
      </w:r>
      <w:r w:rsidR="00466B69" w:rsidRPr="00476652">
        <w:rPr>
          <w:rFonts w:hint="eastAsia"/>
          <w:lang w:val="en-US"/>
        </w:rPr>
        <w:t>、化学品、强酸强碱</w:t>
      </w:r>
      <w:r w:rsidR="00447774" w:rsidRPr="00476652">
        <w:rPr>
          <w:rFonts w:hint="eastAsia"/>
          <w:lang w:val="en-US"/>
        </w:rPr>
        <w:t>；</w:t>
      </w:r>
    </w:p>
    <w:p w14:paraId="695C0458" w14:textId="3C20351E" w:rsidR="00447774" w:rsidRDefault="00447774" w:rsidP="00476652">
      <w:pPr>
        <w:pStyle w:val="ListParagraph"/>
        <w:numPr>
          <w:ilvl w:val="0"/>
          <w:numId w:val="12"/>
        </w:numPr>
        <w:rPr>
          <w:lang w:val="en-US"/>
        </w:rPr>
      </w:pPr>
      <w:r w:rsidRPr="00476652">
        <w:rPr>
          <w:rFonts w:hint="eastAsia"/>
          <w:lang w:val="en-US"/>
        </w:rPr>
        <w:t>资格</w:t>
      </w:r>
      <w:r w:rsidR="009A7969">
        <w:rPr>
          <w:rFonts w:hint="eastAsia"/>
          <w:lang w:val="en-US"/>
        </w:rPr>
        <w:t>认证</w:t>
      </w:r>
      <w:r w:rsidRPr="00476652">
        <w:rPr>
          <w:rFonts w:hint="eastAsia"/>
          <w:lang w:val="en-US"/>
        </w:rPr>
        <w:t>：施工许可，工作票操作票，</w:t>
      </w:r>
      <w:r w:rsidR="009A706E" w:rsidRPr="00476652">
        <w:rPr>
          <w:rFonts w:hint="eastAsia"/>
          <w:lang w:val="en-US"/>
        </w:rPr>
        <w:t>现场管理</w:t>
      </w:r>
      <w:r w:rsidR="00203C64" w:rsidRPr="00476652">
        <w:rPr>
          <w:rFonts w:hint="eastAsia"/>
          <w:lang w:val="en-US"/>
        </w:rPr>
        <w:t>，双班制</w:t>
      </w:r>
      <w:r w:rsidR="006B273B" w:rsidRPr="00476652">
        <w:rPr>
          <w:rFonts w:hint="eastAsia"/>
          <w:lang w:val="en-US"/>
        </w:rPr>
        <w:t>，操作资质，设备使用授权；</w:t>
      </w:r>
    </w:p>
    <w:p w14:paraId="3AA28E46" w14:textId="7BE072F9" w:rsidR="00C31084" w:rsidRPr="00476652" w:rsidRDefault="00C31084" w:rsidP="00476652">
      <w:pPr>
        <w:pStyle w:val="ListParagraph"/>
        <w:numPr>
          <w:ilvl w:val="0"/>
          <w:numId w:val="12"/>
        </w:numPr>
        <w:rPr>
          <w:rFonts w:hint="eastAsia"/>
          <w:lang w:val="en-US"/>
        </w:rPr>
      </w:pPr>
      <w:r>
        <w:rPr>
          <w:rFonts w:hint="eastAsia"/>
          <w:lang w:val="en-US"/>
        </w:rPr>
        <w:t>设备：</w:t>
      </w:r>
      <w:r w:rsidR="00D563EE">
        <w:rPr>
          <w:rFonts w:hint="eastAsia"/>
          <w:lang w:val="en-US"/>
        </w:rPr>
        <w:t>施工范围，</w:t>
      </w:r>
      <w:r w:rsidR="00A734EE">
        <w:rPr>
          <w:rFonts w:hint="eastAsia"/>
          <w:lang w:val="en-US"/>
        </w:rPr>
        <w:t>施工条件，</w:t>
      </w:r>
      <w:r w:rsidR="00C2416E">
        <w:rPr>
          <w:rFonts w:hint="eastAsia"/>
          <w:lang w:val="en-US"/>
        </w:rPr>
        <w:t>设备可靠性</w:t>
      </w:r>
      <w:r w:rsidR="009B4BE3">
        <w:rPr>
          <w:rFonts w:hint="eastAsia"/>
          <w:lang w:val="en-US"/>
        </w:rPr>
        <w:t>；</w:t>
      </w:r>
    </w:p>
    <w:p w14:paraId="65DA926B" w14:textId="22FD1651" w:rsidR="00720DA0" w:rsidRPr="00476652" w:rsidRDefault="00720DA0" w:rsidP="00476652">
      <w:pPr>
        <w:pStyle w:val="ListParagraph"/>
        <w:numPr>
          <w:ilvl w:val="0"/>
          <w:numId w:val="12"/>
        </w:numPr>
        <w:rPr>
          <w:lang w:val="en-US"/>
        </w:rPr>
      </w:pPr>
      <w:r w:rsidRPr="00476652">
        <w:rPr>
          <w:rFonts w:hint="eastAsia"/>
          <w:lang w:val="en-US"/>
        </w:rPr>
        <w:t>人：</w:t>
      </w:r>
      <w:r w:rsidR="00B51CFE" w:rsidRPr="00476652">
        <w:rPr>
          <w:rFonts w:hint="eastAsia"/>
          <w:lang w:val="en-US"/>
        </w:rPr>
        <w:t>防护措施，生理</w:t>
      </w:r>
      <w:r w:rsidR="00482A2D" w:rsidRPr="00476652">
        <w:rPr>
          <w:rFonts w:hint="eastAsia"/>
          <w:lang w:val="en-US"/>
        </w:rPr>
        <w:t>指标；</w:t>
      </w:r>
    </w:p>
    <w:p w14:paraId="624DF81E" w14:textId="77777777" w:rsidR="00476652" w:rsidRDefault="00476652">
      <w:pPr>
        <w:rPr>
          <w:rFonts w:hint="eastAsia"/>
          <w:lang w:val="en-US"/>
        </w:rPr>
      </w:pPr>
    </w:p>
    <w:p w14:paraId="6F3502CD" w14:textId="77777777" w:rsidR="000A340A" w:rsidRDefault="000A340A">
      <w:pPr>
        <w:rPr>
          <w:lang w:val="en-US"/>
        </w:rPr>
      </w:pPr>
    </w:p>
    <w:p w14:paraId="202321B2" w14:textId="7ED05CB0" w:rsidR="00E0567F" w:rsidRDefault="00E0567F">
      <w:pPr>
        <w:rPr>
          <w:lang w:val="en-US"/>
        </w:rPr>
      </w:pPr>
    </w:p>
    <w:p w14:paraId="1A80C087" w14:textId="2351D338" w:rsidR="00E0567F" w:rsidRDefault="000A50A8">
      <w:pPr>
        <w:rPr>
          <w:lang w:val="en-US"/>
        </w:rPr>
      </w:pPr>
      <w:r>
        <w:rPr>
          <w:rFonts w:hint="eastAsia"/>
          <w:lang w:val="en-US"/>
        </w:rPr>
        <w:t>预测客户应收账款超期风险，在合同、发货等环节，提前控制</w:t>
      </w:r>
      <w:r w:rsidR="00D412D2">
        <w:rPr>
          <w:rFonts w:hint="eastAsia"/>
          <w:lang w:val="en-US"/>
        </w:rPr>
        <w:t>，增加不同的保护条款</w:t>
      </w:r>
      <w:r w:rsidR="0023484E">
        <w:rPr>
          <w:rFonts w:hint="eastAsia"/>
          <w:lang w:val="en-US"/>
        </w:rPr>
        <w:t>（贝叶斯后验概率）</w:t>
      </w:r>
      <w:r>
        <w:rPr>
          <w:rFonts w:hint="eastAsia"/>
          <w:lang w:val="en-US"/>
        </w:rPr>
        <w:t>；</w:t>
      </w:r>
    </w:p>
    <w:p w14:paraId="166E2CCF" w14:textId="4BFB0072" w:rsidR="00E0567F" w:rsidRPr="009A76EA" w:rsidRDefault="004954C5" w:rsidP="009A76EA">
      <w:pPr>
        <w:pStyle w:val="ListParagraph"/>
        <w:numPr>
          <w:ilvl w:val="0"/>
          <w:numId w:val="8"/>
        </w:numPr>
        <w:rPr>
          <w:lang w:val="en-US"/>
        </w:rPr>
      </w:pPr>
      <w:r w:rsidRPr="009A76EA">
        <w:rPr>
          <w:rFonts w:hint="eastAsia"/>
          <w:lang w:val="en-US"/>
        </w:rPr>
        <w:t>所有客户平均账期</w:t>
      </w:r>
      <w:r w:rsidRPr="009A76EA">
        <w:rPr>
          <w:rFonts w:hint="eastAsia"/>
          <w:lang w:val="en-US"/>
        </w:rPr>
        <w:t>;</w:t>
      </w:r>
    </w:p>
    <w:p w14:paraId="774CE4E9" w14:textId="7D4A1037" w:rsidR="004954C5" w:rsidRPr="009A76EA" w:rsidRDefault="004954C5" w:rsidP="009A76EA">
      <w:pPr>
        <w:pStyle w:val="ListParagraph"/>
        <w:numPr>
          <w:ilvl w:val="0"/>
          <w:numId w:val="8"/>
        </w:numPr>
        <w:rPr>
          <w:lang w:val="en-US"/>
        </w:rPr>
      </w:pPr>
      <w:r w:rsidRPr="009A76EA">
        <w:rPr>
          <w:rFonts w:hint="eastAsia"/>
          <w:lang w:val="en-US"/>
        </w:rPr>
        <w:t>超期的</w:t>
      </w:r>
      <w:r w:rsidR="00E07C48" w:rsidRPr="009A76EA">
        <w:rPr>
          <w:rFonts w:hint="eastAsia"/>
          <w:lang w:val="en-US"/>
        </w:rPr>
        <w:t>应收与</w:t>
      </w:r>
      <w:r w:rsidRPr="009A76EA">
        <w:rPr>
          <w:rFonts w:hint="eastAsia"/>
          <w:lang w:val="en-US"/>
        </w:rPr>
        <w:t>账期；</w:t>
      </w:r>
    </w:p>
    <w:p w14:paraId="5ED017F4" w14:textId="4A056306" w:rsidR="00D8461C" w:rsidRDefault="00D8461C" w:rsidP="009A76EA">
      <w:pPr>
        <w:pStyle w:val="ListParagraph"/>
        <w:numPr>
          <w:ilvl w:val="0"/>
          <w:numId w:val="8"/>
        </w:numPr>
        <w:rPr>
          <w:lang w:val="en-US"/>
        </w:rPr>
      </w:pPr>
      <w:r w:rsidRPr="009A76EA">
        <w:rPr>
          <w:rFonts w:hint="eastAsia"/>
          <w:lang w:val="en-US"/>
        </w:rPr>
        <w:t>该客户的应收</w:t>
      </w:r>
      <w:r w:rsidR="00E07C48" w:rsidRPr="009A76EA">
        <w:rPr>
          <w:rFonts w:hint="eastAsia"/>
          <w:lang w:val="en-US"/>
        </w:rPr>
        <w:t>；</w:t>
      </w:r>
    </w:p>
    <w:p w14:paraId="4BB4C8A0" w14:textId="72D25C07" w:rsidR="000411F3" w:rsidRDefault="000411F3" w:rsidP="000411F3">
      <w:pPr>
        <w:rPr>
          <w:lang w:val="en-US"/>
        </w:rPr>
      </w:pPr>
    </w:p>
    <w:p w14:paraId="0B2178C0" w14:textId="1E220923" w:rsidR="000411F3" w:rsidRDefault="000411F3" w:rsidP="000411F3">
      <w:pPr>
        <w:rPr>
          <w:lang w:val="en-US"/>
        </w:rPr>
      </w:pPr>
    </w:p>
    <w:p w14:paraId="1AC53DB6" w14:textId="0CA5BE42" w:rsidR="000411F3" w:rsidRDefault="000411F3" w:rsidP="000411F3">
      <w:pPr>
        <w:rPr>
          <w:rFonts w:hint="eastAsia"/>
          <w:lang w:val="en-US"/>
        </w:rPr>
      </w:pPr>
      <w:r>
        <w:rPr>
          <w:rFonts w:hint="eastAsia"/>
          <w:lang w:val="en-US"/>
        </w:rPr>
        <w:t>新品上市后，根据头几周的表现，预测后续</w:t>
      </w:r>
      <w:r>
        <w:rPr>
          <w:rFonts w:hint="eastAsia"/>
          <w:lang w:val="en-US"/>
        </w:rPr>
        <w:t>1</w:t>
      </w:r>
      <w:r>
        <w:rPr>
          <w:lang w:val="en-US"/>
        </w:rPr>
        <w:t>~2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个月的销售走向</w:t>
      </w:r>
      <w:r w:rsidR="00BA09F2">
        <w:rPr>
          <w:rFonts w:hint="eastAsia"/>
          <w:lang w:val="en-US"/>
        </w:rPr>
        <w:t>，用以指导采购原料备料；</w:t>
      </w:r>
    </w:p>
    <w:p w14:paraId="353AD7CB" w14:textId="7BE51ED1" w:rsidR="00BA09F2" w:rsidRPr="00AE7824" w:rsidRDefault="00BA09F2" w:rsidP="00AE7824">
      <w:pPr>
        <w:pStyle w:val="ListParagraph"/>
        <w:numPr>
          <w:ilvl w:val="0"/>
          <w:numId w:val="9"/>
        </w:numPr>
        <w:rPr>
          <w:lang w:val="en-US"/>
        </w:rPr>
      </w:pPr>
      <w:r w:rsidRPr="00AE7824">
        <w:rPr>
          <w:rFonts w:hint="eastAsia"/>
          <w:lang w:val="en-US"/>
        </w:rPr>
        <w:t>新品对应的历史相似品类，以及这些品类的历史销售；</w:t>
      </w:r>
    </w:p>
    <w:p w14:paraId="1FDC2699" w14:textId="6030004B" w:rsidR="00BA09F2" w:rsidRPr="00AE7824" w:rsidRDefault="00BA09F2" w:rsidP="00AE7824">
      <w:pPr>
        <w:pStyle w:val="ListParagraph"/>
        <w:numPr>
          <w:ilvl w:val="0"/>
          <w:numId w:val="9"/>
        </w:numPr>
        <w:rPr>
          <w:lang w:val="en-US"/>
        </w:rPr>
      </w:pPr>
      <w:r w:rsidRPr="00AE7824">
        <w:rPr>
          <w:rFonts w:hint="eastAsia"/>
          <w:lang w:val="en-US"/>
        </w:rPr>
        <w:t>新品</w:t>
      </w:r>
      <w:r w:rsidRPr="00AE7824">
        <w:rPr>
          <w:rFonts w:hint="eastAsia"/>
          <w:lang w:val="en-US"/>
        </w:rPr>
        <w:t xml:space="preserve"> </w:t>
      </w:r>
      <w:r w:rsidRPr="00AE7824">
        <w:rPr>
          <w:lang w:val="en-US"/>
        </w:rPr>
        <w:t>1~2</w:t>
      </w:r>
      <w:r w:rsidRPr="00AE7824">
        <w:rPr>
          <w:rFonts w:hint="eastAsia"/>
          <w:lang w:val="en-US"/>
        </w:rPr>
        <w:t xml:space="preserve"> </w:t>
      </w:r>
      <w:r w:rsidRPr="00AE7824">
        <w:rPr>
          <w:rFonts w:hint="eastAsia"/>
          <w:lang w:val="en-US"/>
        </w:rPr>
        <w:t>周的销售表现；</w:t>
      </w:r>
    </w:p>
    <w:p w14:paraId="2C881C2F" w14:textId="61802E86" w:rsidR="00BA09F2" w:rsidRPr="00AE7824" w:rsidRDefault="00BA09F2" w:rsidP="00AE7824">
      <w:pPr>
        <w:pStyle w:val="ListParagraph"/>
        <w:numPr>
          <w:ilvl w:val="0"/>
          <w:numId w:val="9"/>
        </w:numPr>
        <w:rPr>
          <w:lang w:val="en-US"/>
        </w:rPr>
      </w:pPr>
      <w:r w:rsidRPr="00AE7824">
        <w:rPr>
          <w:rFonts w:hint="eastAsia"/>
          <w:lang w:val="en-US"/>
        </w:rPr>
        <w:t>预测新品未来</w:t>
      </w:r>
      <w:r w:rsidRPr="00AE7824">
        <w:rPr>
          <w:rFonts w:hint="eastAsia"/>
          <w:lang w:val="en-US"/>
        </w:rPr>
        <w:t xml:space="preserve"> </w:t>
      </w:r>
      <w:r w:rsidRPr="00AE7824">
        <w:rPr>
          <w:lang w:val="en-US"/>
        </w:rPr>
        <w:t>1~2</w:t>
      </w:r>
      <w:r w:rsidRPr="00AE7824">
        <w:rPr>
          <w:rFonts w:hint="eastAsia"/>
          <w:lang w:val="en-US"/>
        </w:rPr>
        <w:t xml:space="preserve"> </w:t>
      </w:r>
      <w:r w:rsidRPr="00AE7824">
        <w:rPr>
          <w:rFonts w:hint="eastAsia"/>
          <w:lang w:val="en-US"/>
        </w:rPr>
        <w:t>月的销售可能表现；</w:t>
      </w:r>
    </w:p>
    <w:p w14:paraId="0D85AF03" w14:textId="214FB47F" w:rsidR="00BA09F2" w:rsidRDefault="00BA09F2" w:rsidP="000411F3">
      <w:pPr>
        <w:rPr>
          <w:lang w:val="en-US"/>
        </w:rPr>
      </w:pPr>
    </w:p>
    <w:p w14:paraId="09CC3B90" w14:textId="5F8064F2" w:rsidR="001A3B7B" w:rsidRDefault="001A3B7B" w:rsidP="000411F3">
      <w:pPr>
        <w:rPr>
          <w:lang w:val="en-US"/>
        </w:rPr>
      </w:pPr>
      <w:r>
        <w:rPr>
          <w:rFonts w:hint="eastAsia"/>
          <w:lang w:val="en-US"/>
        </w:rPr>
        <w:t>新球员的比赛胜率预测？</w:t>
      </w:r>
    </w:p>
    <w:p w14:paraId="5BAD82D6" w14:textId="2A812D4D" w:rsidR="001A3B7B" w:rsidRDefault="001A3B7B" w:rsidP="000411F3">
      <w:pPr>
        <w:rPr>
          <w:lang w:val="en-US"/>
        </w:rPr>
      </w:pPr>
    </w:p>
    <w:p w14:paraId="30DC5E1B" w14:textId="19FFECBC" w:rsidR="0086746D" w:rsidRDefault="00B80FEF" w:rsidP="000411F3">
      <w:pPr>
        <w:rPr>
          <w:lang w:val="en-US"/>
        </w:rPr>
      </w:pPr>
      <w:r>
        <w:rPr>
          <w:rFonts w:hint="eastAsia"/>
          <w:lang w:val="en-US"/>
        </w:rPr>
        <w:t>维修排班</w:t>
      </w:r>
    </w:p>
    <w:p w14:paraId="38B3A97B" w14:textId="47373F70" w:rsidR="001A3B7B" w:rsidRPr="00D50D13" w:rsidRDefault="0086746D" w:rsidP="00D50D13">
      <w:pPr>
        <w:pStyle w:val="ListParagraph"/>
        <w:numPr>
          <w:ilvl w:val="0"/>
          <w:numId w:val="10"/>
        </w:numPr>
        <w:rPr>
          <w:lang w:val="en-US"/>
        </w:rPr>
      </w:pPr>
      <w:r w:rsidRPr="00D50D13">
        <w:rPr>
          <w:rFonts w:hint="eastAsia"/>
          <w:lang w:val="en-US"/>
        </w:rPr>
        <w:t>制约因素：服务半径，服务时效承诺，人员能力与用工成本，设备故障率</w:t>
      </w:r>
      <w:r w:rsidR="004A2302" w:rsidRPr="00D50D13">
        <w:rPr>
          <w:rFonts w:hint="eastAsia"/>
          <w:lang w:val="en-US"/>
        </w:rPr>
        <w:t>，设备故障损失；</w:t>
      </w:r>
    </w:p>
    <w:p w14:paraId="54653127" w14:textId="371B377B" w:rsidR="0086746D" w:rsidRDefault="0086746D" w:rsidP="00D50D13">
      <w:pPr>
        <w:pStyle w:val="ListParagraph"/>
        <w:numPr>
          <w:ilvl w:val="0"/>
          <w:numId w:val="10"/>
        </w:numPr>
        <w:rPr>
          <w:lang w:val="en-US"/>
        </w:rPr>
      </w:pPr>
      <w:r w:rsidRPr="00D50D13">
        <w:rPr>
          <w:rFonts w:hint="eastAsia"/>
          <w:lang w:val="en-US"/>
        </w:rPr>
        <w:t>目标：总成本最低；</w:t>
      </w:r>
    </w:p>
    <w:p w14:paraId="2A2C2C99" w14:textId="021F2146" w:rsidR="00B22A73" w:rsidRDefault="00B22A73" w:rsidP="00B22A73">
      <w:pPr>
        <w:rPr>
          <w:lang w:val="en-US"/>
        </w:rPr>
      </w:pPr>
    </w:p>
    <w:p w14:paraId="7F4C364B" w14:textId="10D52D9F" w:rsidR="00B22A73" w:rsidRDefault="00BF08CC" w:rsidP="00B22A73">
      <w:pPr>
        <w:rPr>
          <w:lang w:val="en-US"/>
        </w:rPr>
      </w:pPr>
      <w:r>
        <w:rPr>
          <w:rFonts w:hint="eastAsia"/>
          <w:lang w:val="en-US"/>
        </w:rPr>
        <w:t>某</w:t>
      </w:r>
      <w:r w:rsidR="00B22A73">
        <w:rPr>
          <w:rFonts w:hint="eastAsia"/>
          <w:lang w:val="en-US"/>
        </w:rPr>
        <w:t>人员流失</w:t>
      </w:r>
      <w:r>
        <w:rPr>
          <w:rFonts w:hint="eastAsia"/>
          <w:lang w:val="en-US"/>
        </w:rPr>
        <w:t>率预测，人事经理及早采取挽留措施</w:t>
      </w:r>
    </w:p>
    <w:p w14:paraId="76A11748" w14:textId="4F0BBC50" w:rsidR="00B22A73" w:rsidRPr="00AB7394" w:rsidRDefault="00B22A73" w:rsidP="00AB7394">
      <w:pPr>
        <w:pStyle w:val="ListParagraph"/>
        <w:numPr>
          <w:ilvl w:val="0"/>
          <w:numId w:val="11"/>
        </w:numPr>
        <w:rPr>
          <w:lang w:val="en-US"/>
        </w:rPr>
      </w:pPr>
      <w:r w:rsidRPr="00AB7394">
        <w:rPr>
          <w:rFonts w:hint="eastAsia"/>
          <w:lang w:val="en-US"/>
        </w:rPr>
        <w:t>工作年限，薪资相对水平；</w:t>
      </w:r>
    </w:p>
    <w:p w14:paraId="6CDF1F90" w14:textId="40D77A2D" w:rsidR="00B22A73" w:rsidRPr="00AB7394" w:rsidRDefault="00B22A73" w:rsidP="00AB7394">
      <w:pPr>
        <w:pStyle w:val="ListParagraph"/>
        <w:numPr>
          <w:ilvl w:val="0"/>
          <w:numId w:val="11"/>
        </w:numPr>
        <w:rPr>
          <w:rFonts w:hint="eastAsia"/>
          <w:lang w:val="en-US"/>
        </w:rPr>
      </w:pPr>
      <w:r w:rsidRPr="00AB7394">
        <w:rPr>
          <w:rFonts w:hint="eastAsia"/>
          <w:lang w:val="en-US"/>
        </w:rPr>
        <w:t>与他人的互动；</w:t>
      </w:r>
    </w:p>
    <w:sectPr w:rsidR="00B22A73" w:rsidRPr="00AB7394" w:rsidSect="000E09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D232D"/>
    <w:multiLevelType w:val="hybridMultilevel"/>
    <w:tmpl w:val="42F627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93D00"/>
    <w:multiLevelType w:val="hybridMultilevel"/>
    <w:tmpl w:val="B60ED5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A6248"/>
    <w:multiLevelType w:val="hybridMultilevel"/>
    <w:tmpl w:val="8452CE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255DF"/>
    <w:multiLevelType w:val="hybridMultilevel"/>
    <w:tmpl w:val="3668C3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312AAC"/>
    <w:multiLevelType w:val="hybridMultilevel"/>
    <w:tmpl w:val="888CF2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7E1CAB"/>
    <w:multiLevelType w:val="hybridMultilevel"/>
    <w:tmpl w:val="0D386E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31411"/>
    <w:multiLevelType w:val="hybridMultilevel"/>
    <w:tmpl w:val="1C14B0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E95F14"/>
    <w:multiLevelType w:val="hybridMultilevel"/>
    <w:tmpl w:val="B080C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4D6D86"/>
    <w:multiLevelType w:val="hybridMultilevel"/>
    <w:tmpl w:val="12C44A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334BBE"/>
    <w:multiLevelType w:val="hybridMultilevel"/>
    <w:tmpl w:val="D90C2C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333CCF"/>
    <w:multiLevelType w:val="hybridMultilevel"/>
    <w:tmpl w:val="1F3A78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12E34"/>
    <w:multiLevelType w:val="hybridMultilevel"/>
    <w:tmpl w:val="7C80A1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0"/>
  </w:num>
  <w:num w:numId="5">
    <w:abstractNumId w:val="4"/>
  </w:num>
  <w:num w:numId="6">
    <w:abstractNumId w:val="11"/>
  </w:num>
  <w:num w:numId="7">
    <w:abstractNumId w:val="0"/>
  </w:num>
  <w:num w:numId="8">
    <w:abstractNumId w:val="5"/>
  </w:num>
  <w:num w:numId="9">
    <w:abstractNumId w:val="7"/>
  </w:num>
  <w:num w:numId="10">
    <w:abstractNumId w:val="6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4B"/>
    <w:rsid w:val="000411F3"/>
    <w:rsid w:val="000612AE"/>
    <w:rsid w:val="0009625B"/>
    <w:rsid w:val="000A340A"/>
    <w:rsid w:val="000A50A8"/>
    <w:rsid w:val="000A69BE"/>
    <w:rsid w:val="000C4006"/>
    <w:rsid w:val="000E09B6"/>
    <w:rsid w:val="000E5263"/>
    <w:rsid w:val="000F36A4"/>
    <w:rsid w:val="000F5C09"/>
    <w:rsid w:val="0010706E"/>
    <w:rsid w:val="001211DB"/>
    <w:rsid w:val="00154D72"/>
    <w:rsid w:val="001809C9"/>
    <w:rsid w:val="0019763B"/>
    <w:rsid w:val="001A3B7B"/>
    <w:rsid w:val="001C010A"/>
    <w:rsid w:val="001D6020"/>
    <w:rsid w:val="001E42B1"/>
    <w:rsid w:val="00203C64"/>
    <w:rsid w:val="00224E4F"/>
    <w:rsid w:val="0023484E"/>
    <w:rsid w:val="00360514"/>
    <w:rsid w:val="00391B97"/>
    <w:rsid w:val="003D6152"/>
    <w:rsid w:val="003E5C05"/>
    <w:rsid w:val="00407E25"/>
    <w:rsid w:val="004117D5"/>
    <w:rsid w:val="0041669B"/>
    <w:rsid w:val="00441136"/>
    <w:rsid w:val="00447774"/>
    <w:rsid w:val="00455B82"/>
    <w:rsid w:val="00466B69"/>
    <w:rsid w:val="00476652"/>
    <w:rsid w:val="00482A2D"/>
    <w:rsid w:val="004954C5"/>
    <w:rsid w:val="004958CC"/>
    <w:rsid w:val="004A2302"/>
    <w:rsid w:val="00550479"/>
    <w:rsid w:val="005B5EA8"/>
    <w:rsid w:val="005C4F0C"/>
    <w:rsid w:val="005C64EB"/>
    <w:rsid w:val="005D0F1A"/>
    <w:rsid w:val="005E744B"/>
    <w:rsid w:val="00612ACD"/>
    <w:rsid w:val="00613177"/>
    <w:rsid w:val="00620B4B"/>
    <w:rsid w:val="0065705D"/>
    <w:rsid w:val="006639C3"/>
    <w:rsid w:val="00665EFE"/>
    <w:rsid w:val="00695E21"/>
    <w:rsid w:val="006A73C1"/>
    <w:rsid w:val="006B273B"/>
    <w:rsid w:val="006D080F"/>
    <w:rsid w:val="006D2FC4"/>
    <w:rsid w:val="00702CFC"/>
    <w:rsid w:val="00720DA0"/>
    <w:rsid w:val="00726781"/>
    <w:rsid w:val="00730022"/>
    <w:rsid w:val="00737234"/>
    <w:rsid w:val="00747E15"/>
    <w:rsid w:val="00754698"/>
    <w:rsid w:val="007948F9"/>
    <w:rsid w:val="007B236A"/>
    <w:rsid w:val="00811023"/>
    <w:rsid w:val="008266B5"/>
    <w:rsid w:val="00836200"/>
    <w:rsid w:val="00837EFD"/>
    <w:rsid w:val="0086746D"/>
    <w:rsid w:val="0089793B"/>
    <w:rsid w:val="008B4120"/>
    <w:rsid w:val="008C29B0"/>
    <w:rsid w:val="008C4AA4"/>
    <w:rsid w:val="00905443"/>
    <w:rsid w:val="00915A06"/>
    <w:rsid w:val="00915A73"/>
    <w:rsid w:val="00954D70"/>
    <w:rsid w:val="00981758"/>
    <w:rsid w:val="009A706E"/>
    <w:rsid w:val="009A76EA"/>
    <w:rsid w:val="009A7969"/>
    <w:rsid w:val="009B4BE3"/>
    <w:rsid w:val="009B595D"/>
    <w:rsid w:val="009E0135"/>
    <w:rsid w:val="00A36640"/>
    <w:rsid w:val="00A5086F"/>
    <w:rsid w:val="00A52457"/>
    <w:rsid w:val="00A734EE"/>
    <w:rsid w:val="00A73584"/>
    <w:rsid w:val="00A93C38"/>
    <w:rsid w:val="00AB7394"/>
    <w:rsid w:val="00AD29A2"/>
    <w:rsid w:val="00AE7824"/>
    <w:rsid w:val="00B22A73"/>
    <w:rsid w:val="00B344DA"/>
    <w:rsid w:val="00B51CFE"/>
    <w:rsid w:val="00B74BE5"/>
    <w:rsid w:val="00B7761E"/>
    <w:rsid w:val="00B80FEF"/>
    <w:rsid w:val="00BA09F2"/>
    <w:rsid w:val="00BA1AF1"/>
    <w:rsid w:val="00BF08CC"/>
    <w:rsid w:val="00C074B9"/>
    <w:rsid w:val="00C22CB4"/>
    <w:rsid w:val="00C2416E"/>
    <w:rsid w:val="00C31084"/>
    <w:rsid w:val="00C3583E"/>
    <w:rsid w:val="00C439BB"/>
    <w:rsid w:val="00C543EB"/>
    <w:rsid w:val="00C56DE7"/>
    <w:rsid w:val="00C74B24"/>
    <w:rsid w:val="00C803A0"/>
    <w:rsid w:val="00C90E87"/>
    <w:rsid w:val="00C96340"/>
    <w:rsid w:val="00CA6ABE"/>
    <w:rsid w:val="00CC7616"/>
    <w:rsid w:val="00D276E9"/>
    <w:rsid w:val="00D36CDD"/>
    <w:rsid w:val="00D412D2"/>
    <w:rsid w:val="00D50D13"/>
    <w:rsid w:val="00D52C2A"/>
    <w:rsid w:val="00D563EE"/>
    <w:rsid w:val="00D8461C"/>
    <w:rsid w:val="00D84B6D"/>
    <w:rsid w:val="00DA1CEF"/>
    <w:rsid w:val="00DB2A55"/>
    <w:rsid w:val="00DD12C2"/>
    <w:rsid w:val="00DF6F27"/>
    <w:rsid w:val="00E02B4F"/>
    <w:rsid w:val="00E0567F"/>
    <w:rsid w:val="00E07C48"/>
    <w:rsid w:val="00E114E5"/>
    <w:rsid w:val="00E359B8"/>
    <w:rsid w:val="00E70967"/>
    <w:rsid w:val="00E82CCB"/>
    <w:rsid w:val="00ED60CF"/>
    <w:rsid w:val="00EE4DAC"/>
    <w:rsid w:val="00F0007D"/>
    <w:rsid w:val="00F22EF5"/>
    <w:rsid w:val="00F37867"/>
    <w:rsid w:val="00F3794B"/>
    <w:rsid w:val="00F71286"/>
    <w:rsid w:val="00FB02FC"/>
    <w:rsid w:val="00FE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75903A"/>
  <w15:chartTrackingRefBased/>
  <w15:docId w15:val="{01B52FA2-5716-7449-823B-0AECD823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Gang Zheng</dc:creator>
  <cp:keywords/>
  <dc:description/>
  <cp:lastModifiedBy>Yong Gang Zheng</cp:lastModifiedBy>
  <cp:revision>143</cp:revision>
  <dcterms:created xsi:type="dcterms:W3CDTF">2019-03-03T12:43:00Z</dcterms:created>
  <dcterms:modified xsi:type="dcterms:W3CDTF">2019-08-22T08:19:00Z</dcterms:modified>
</cp:coreProperties>
</file>