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spacing w:line="240" w:lineRule="auto"/>
        <w:jc w:val="both"/>
        <w:rPr>
          <w:rFonts w:ascii="Proxima Nova" w:cs="Proxima Nova" w:eastAsia="Proxima Nova" w:hAnsi="Proxima Nova"/>
          <w:b w:val="1"/>
          <w:bCs w:val="1"/>
          <w:color w:val="404040"/>
          <w:sz w:val="60"/>
          <w:szCs w:val="60"/>
        </w:rPr>
      </w:pPr>
      <w:bookmarkStart w:colFirst="0" w:colLast="0" w:name="_kk1966kbedef" w:id="0"/>
      <w:bookmarkEnd w:id="0"/>
      <w:r w:rsidDel="00000000" w:rsidR="00000000" w:rsidRPr="00000000">
        <w:rPr>
          <w:b w:val="0"/>
          <w:bCs w:val="0"/>
          <w:color w:val="039be5"/>
          <w:sz w:val="48"/>
          <w:szCs w:val="48"/>
          <w:rtl w:val="0"/>
        </w:rPr>
        <w:t xml:space="preserve">TRC3500 - Sensors and Artificial Perception</w:t>
      </w:r>
      <w:r w:rsidDel="00000000" w:rsidR="00000000" w:rsidRPr="00000000">
        <w:rPr>
          <w:b w:val="0"/>
          <w:bCs w:val="0"/>
          <w:sz w:val="48"/>
          <w:szCs w:val="48"/>
          <w:rtl w:val="0"/>
        </w:rPr>
        <w:br w:type="textWrapping"/>
      </w:r>
      <w:r w:rsidDel="00000000" w:rsidR="00000000" w:rsidRPr="00000000">
        <w:rPr>
          <w:rtl w:val="0"/>
        </w:rPr>
        <w:t xml:space="preserve">Project 3: Breath Rate Estimation</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before="0" w:line="240" w:lineRule="auto"/>
        <w:jc w:val="both"/>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6" name="image2.png"/>
            <a:graphic>
              <a:graphicData uri="http://schemas.openxmlformats.org/drawingml/2006/picture">
                <pic:pic>
                  <pic:nvPicPr>
                    <pic:cNvPr descr="short line" id="0" name="image2.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1"/>
        <w:pageBreakBefore w:val="0"/>
        <w:pBdr>
          <w:top w:space="0" w:sz="0" w:val="nil"/>
          <w:left w:space="0" w:sz="0" w:val="nil"/>
          <w:bottom w:space="0" w:sz="0" w:val="nil"/>
          <w:right w:space="0" w:sz="0" w:val="nil"/>
          <w:between w:space="0" w:sz="0" w:val="nil"/>
        </w:pBdr>
        <w:shd w:fill="auto" w:val="clear"/>
        <w:jc w:val="both"/>
        <w:rPr>
          <w:rFonts w:ascii="Proxima Nova" w:cs="Proxima Nova" w:eastAsia="Proxima Nova" w:hAnsi="Proxima Nova"/>
          <w:color w:val="039be5"/>
          <w:sz w:val="36"/>
          <w:szCs w:val="36"/>
        </w:rPr>
      </w:pPr>
      <w:bookmarkStart w:colFirst="0" w:colLast="0" w:name="_vrhvb96nxxe9" w:id="1"/>
      <w:bookmarkEnd w:id="1"/>
      <w:r w:rsidDel="00000000" w:rsidR="00000000" w:rsidRPr="00000000">
        <w:rPr>
          <w:rtl w:val="0"/>
        </w:rPr>
        <w:t xml:space="preserve">Changelog</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before="200" w:line="300" w:lineRule="auto"/>
        <w:ind w:left="0" w:firstLine="0"/>
        <w:jc w:val="both"/>
        <w:rPr/>
      </w:pPr>
      <w:r w:rsidDel="00000000" w:rsidR="00000000" w:rsidRPr="00000000">
        <w:rPr>
          <w:highlight w:val="yellow"/>
          <w:rtl w:val="0"/>
        </w:rPr>
        <w:t xml:space="preserve">THIS IS A LIVING DOCUMENT, please do not print. Clarifications and corrections will continue to be made after it is released.</w:t>
      </w:r>
      <w:r w:rsidDel="00000000" w:rsidR="00000000" w:rsidRPr="00000000">
        <w:rPr>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before="200" w:line="240" w:lineRule="auto"/>
        <w:ind w:left="0" w:firstLine="0"/>
        <w:jc w:val="both"/>
        <w:rPr>
          <w:b w:val="1"/>
          <w:bCs w:val="1"/>
          <w:color w:val="ed0800"/>
        </w:rPr>
      </w:pPr>
      <w:r w:rsidDel="00000000" w:rsidR="00000000" w:rsidRPr="00000000">
        <w:rPr>
          <w:b w:val="1"/>
          <w:bCs w:val="1"/>
          <w:color w:val="ed0800"/>
          <w:rtl w:val="0"/>
        </w:rPr>
        <w:t xml:space="preserve">28-04-25: Released for Semester 1 2025</w:t>
      </w:r>
      <w:r w:rsidDel="00000000" w:rsidR="00000000" w:rsidRPr="00000000">
        <w:rPr>
          <w:color w:val="ed0800"/>
          <w:rtl w:val="0"/>
        </w:rPr>
        <w:br w:type="textWrapping"/>
      </w:r>
      <w:r w:rsidDel="00000000" w:rsidR="00000000" w:rsidRPr="00000000">
        <w:rPr>
          <w:b w:val="1"/>
          <w:bCs w:val="1"/>
          <w:color w:val="ed0800"/>
          <w:rtl w:val="0"/>
        </w:rPr>
        <w:t xml:space="preserve">22-03-26: Released for Semester 1 2026, Malaysia campus</w:t>
        <w:br w:type="textWrapping"/>
        <w:t xml:space="preserve">04-05-26: Slight modification to enhance the report requirements</w:t>
      </w:r>
    </w:p>
    <w:p w:rsidR="00000000" w:rsidDel="00000000" w:rsidP="00000000" w:rsidRDefault="00000000" w:rsidRPr="00000000" w14:paraId="00000006">
      <w:pPr>
        <w:pStyle w:val="Heading1"/>
        <w:jc w:val="both"/>
        <w:rPr/>
      </w:pPr>
      <w:bookmarkStart w:colFirst="0" w:colLast="0" w:name="_79dr80a615mo" w:id="2"/>
      <w:bookmarkEnd w:id="2"/>
      <w:r w:rsidDel="00000000" w:rsidR="00000000" w:rsidRPr="00000000">
        <w:rPr>
          <w:rtl w:val="0"/>
        </w:rPr>
        <w:t xml:space="preserve">Submission Guidelines</w:t>
      </w:r>
    </w:p>
    <w:p w:rsidR="00000000" w:rsidDel="00000000" w:rsidP="00000000" w:rsidRDefault="00000000" w:rsidRPr="00000000" w14:paraId="00000007">
      <w:pPr>
        <w:numPr>
          <w:ilvl w:val="0"/>
          <w:numId w:val="6"/>
        </w:numPr>
        <w:spacing w:after="0" w:afterAutospacing="0"/>
        <w:ind w:left="720" w:hanging="360"/>
        <w:jc w:val="both"/>
      </w:pPr>
      <w:r w:rsidDel="00000000" w:rsidR="00000000" w:rsidRPr="00000000">
        <w:rPr>
          <w:rtl w:val="0"/>
        </w:rPr>
        <w:t xml:space="preserve">In-lab demonstration will be conducted in Week 12 lab session. The details of the demonstration procedure are listed in the subsection below.</w:t>
      </w:r>
    </w:p>
    <w:p w:rsidR="00000000" w:rsidDel="00000000" w:rsidP="00000000" w:rsidRDefault="00000000" w:rsidRPr="00000000" w14:paraId="00000008">
      <w:pPr>
        <w:numPr>
          <w:ilvl w:val="0"/>
          <w:numId w:val="6"/>
        </w:numPr>
        <w:spacing w:after="0" w:afterAutospacing="0" w:before="0" w:beforeAutospacing="0"/>
        <w:ind w:left="720" w:hanging="360"/>
        <w:jc w:val="both"/>
      </w:pPr>
      <w:r w:rsidDel="00000000" w:rsidR="00000000" w:rsidRPr="00000000">
        <w:rPr>
          <w:rtl w:val="0"/>
        </w:rPr>
        <w:t xml:space="preserve">One group member should upload all deliverables to</w:t>
      </w:r>
      <w:r w:rsidDel="00000000" w:rsidR="00000000" w:rsidRPr="00000000">
        <w:rPr>
          <w:b w:val="1"/>
          <w:bCs w:val="1"/>
          <w:rtl w:val="0"/>
        </w:rPr>
        <w:t xml:space="preserve"> GitHub or a cloud storage service, </w:t>
      </w:r>
      <w:r w:rsidDel="00000000" w:rsidR="00000000" w:rsidRPr="00000000">
        <w:rPr>
          <w:rtl w:val="0"/>
        </w:rPr>
        <w:t xml:space="preserve">then include the URL in the</w:t>
      </w:r>
      <w:r w:rsidDel="00000000" w:rsidR="00000000" w:rsidRPr="00000000">
        <w:rPr>
          <w:b w:val="1"/>
          <w:bCs w:val="1"/>
          <w:rtl w:val="0"/>
        </w:rPr>
        <w:t xml:space="preserve"> report.</w:t>
      </w:r>
    </w:p>
    <w:p w:rsidR="00000000" w:rsidDel="00000000" w:rsidP="00000000" w:rsidRDefault="00000000" w:rsidRPr="00000000" w14:paraId="00000009">
      <w:pPr>
        <w:numPr>
          <w:ilvl w:val="0"/>
          <w:numId w:val="6"/>
        </w:numPr>
        <w:spacing w:after="0" w:afterAutospacing="0" w:before="0" w:beforeAutospacing="0"/>
        <w:ind w:left="720" w:hanging="360"/>
        <w:jc w:val="both"/>
      </w:pPr>
      <w:r w:rsidDel="00000000" w:rsidR="00000000" w:rsidRPr="00000000">
        <w:rPr>
          <w:b w:val="1"/>
          <w:bCs w:val="1"/>
          <w:rtl w:val="0"/>
        </w:rPr>
        <w:t xml:space="preserve">Report (maximum eight pages, including appendix)</w:t>
      </w:r>
      <w:r w:rsidDel="00000000" w:rsidR="00000000" w:rsidRPr="00000000">
        <w:rPr>
          <w:rtl w:val="0"/>
        </w:rPr>
        <w:t xml:space="preserve"> should cover the following: </w:t>
      </w:r>
    </w:p>
    <w:p w:rsidR="00000000" w:rsidDel="00000000" w:rsidP="00000000" w:rsidRDefault="00000000" w:rsidRPr="00000000" w14:paraId="0000000A">
      <w:pPr>
        <w:numPr>
          <w:ilvl w:val="1"/>
          <w:numId w:val="6"/>
        </w:numPr>
        <w:spacing w:after="0" w:afterAutospacing="0" w:before="0" w:beforeAutospacing="0"/>
        <w:ind w:left="1440" w:hanging="360"/>
        <w:jc w:val="both"/>
      </w:pPr>
      <w:r w:rsidDel="00000000" w:rsidR="00000000" w:rsidRPr="00000000">
        <w:rPr>
          <w:rtl w:val="0"/>
        </w:rPr>
        <w:t xml:space="preserve">Circuit schematics and clear photographs of the sensor and breadboard</w:t>
      </w:r>
    </w:p>
    <w:p w:rsidR="00000000" w:rsidDel="00000000" w:rsidP="00000000" w:rsidRDefault="00000000" w:rsidRPr="00000000" w14:paraId="0000000B">
      <w:pPr>
        <w:numPr>
          <w:ilvl w:val="1"/>
          <w:numId w:val="6"/>
        </w:numPr>
        <w:spacing w:after="0" w:afterAutospacing="0" w:before="0" w:beforeAutospacing="0"/>
        <w:ind w:left="1440" w:hanging="360"/>
        <w:jc w:val="both"/>
      </w:pPr>
      <w:r w:rsidDel="00000000" w:rsidR="00000000" w:rsidRPr="00000000">
        <w:rPr>
          <w:b w:val="1"/>
          <w:bCs w:val="1"/>
          <w:rtl w:val="0"/>
        </w:rPr>
        <w:t xml:space="preserve">Report</w:t>
      </w:r>
      <w:r w:rsidDel="00000000" w:rsidR="00000000" w:rsidRPr="00000000">
        <w:rPr>
          <w:rtl w:val="0"/>
        </w:rPr>
        <w:t xml:space="preserve"> that clearly shows (1) use of two sensors (2) any interface circuits (3) STM32, (4) live readings that (5) capture the breathing responses from two sensors, (6) DSP technique applied (7) Data fusion technique applied (8) indicate an estimated breath rate over some time period </w:t>
      </w:r>
    </w:p>
    <w:p w:rsidR="00000000" w:rsidDel="00000000" w:rsidP="00000000" w:rsidRDefault="00000000" w:rsidRPr="00000000" w14:paraId="0000000C">
      <w:pPr>
        <w:numPr>
          <w:ilvl w:val="1"/>
          <w:numId w:val="6"/>
        </w:numPr>
        <w:spacing w:after="0" w:afterAutospacing="0" w:before="0" w:beforeAutospacing="0" w:lineRule="auto"/>
        <w:ind w:left="1440" w:hanging="360"/>
        <w:jc w:val="both"/>
        <w:rPr>
          <w:u w:val="none"/>
        </w:rPr>
      </w:pPr>
      <w:r w:rsidDel="00000000" w:rsidR="00000000" w:rsidRPr="00000000">
        <w:rPr>
          <w:rtl w:val="0"/>
        </w:rPr>
        <w:t xml:space="preserve">Clear description of the prototype design (signal conditioning and algorithm), design decisions, supported by informative figures/diagrams.</w:t>
      </w:r>
    </w:p>
    <w:p w:rsidR="00000000" w:rsidDel="00000000" w:rsidP="00000000" w:rsidRDefault="00000000" w:rsidRPr="00000000" w14:paraId="0000000D">
      <w:pPr>
        <w:numPr>
          <w:ilvl w:val="1"/>
          <w:numId w:val="6"/>
        </w:numPr>
        <w:spacing w:after="0" w:afterAutospacing="0" w:before="0" w:beforeAutospacing="0" w:lineRule="auto"/>
        <w:ind w:left="1440" w:hanging="360"/>
        <w:jc w:val="both"/>
        <w:rPr>
          <w:u w:val="none"/>
        </w:rPr>
      </w:pPr>
      <w:r w:rsidDel="00000000" w:rsidR="00000000" w:rsidRPr="00000000">
        <w:rPr>
          <w:rtl w:val="0"/>
        </w:rPr>
        <w:t xml:space="preserve">Appropriate </w:t>
      </w:r>
      <w:r w:rsidDel="00000000" w:rsidR="00000000" w:rsidRPr="00000000">
        <w:rPr>
          <w:b w:val="1"/>
          <w:bCs w:val="1"/>
          <w:rtl w:val="0"/>
        </w:rPr>
        <w:t xml:space="preserve">DSP technique</w:t>
      </w:r>
      <w:r w:rsidDel="00000000" w:rsidR="00000000" w:rsidRPr="00000000">
        <w:rPr>
          <w:rtl w:val="0"/>
        </w:rPr>
        <w:t xml:space="preserve"> applied (noise reduction, compression, or calibration).</w:t>
      </w:r>
    </w:p>
    <w:p w:rsidR="00000000" w:rsidDel="00000000" w:rsidP="00000000" w:rsidRDefault="00000000" w:rsidRPr="00000000" w14:paraId="0000000E">
      <w:pPr>
        <w:numPr>
          <w:ilvl w:val="1"/>
          <w:numId w:val="6"/>
        </w:numPr>
        <w:spacing w:after="0" w:afterAutospacing="0" w:before="0" w:beforeAutospacing="0" w:lineRule="auto"/>
        <w:ind w:left="1440" w:hanging="360"/>
        <w:jc w:val="both"/>
        <w:rPr>
          <w:u w:val="none"/>
        </w:rPr>
      </w:pPr>
      <w:r w:rsidDel="00000000" w:rsidR="00000000" w:rsidRPr="00000000">
        <w:rPr>
          <w:rtl w:val="0"/>
        </w:rPr>
        <w:t xml:space="preserve">Successful combination of two complementary sensor outputs into a unified breathing rate estimate, using a logical and error-free technique.</w:t>
      </w:r>
    </w:p>
    <w:p w:rsidR="00000000" w:rsidDel="00000000" w:rsidP="00000000" w:rsidRDefault="00000000" w:rsidRPr="00000000" w14:paraId="0000000F">
      <w:pPr>
        <w:numPr>
          <w:ilvl w:val="1"/>
          <w:numId w:val="6"/>
        </w:numPr>
        <w:spacing w:after="0" w:afterAutospacing="0" w:before="0" w:beforeAutospacing="0" w:lineRule="auto"/>
        <w:ind w:left="1440" w:hanging="360"/>
        <w:jc w:val="both"/>
        <w:rPr>
          <w:u w:val="none"/>
        </w:rPr>
      </w:pPr>
      <w:r w:rsidDel="00000000" w:rsidR="00000000" w:rsidRPr="00000000">
        <w:rPr>
          <w:rtl w:val="0"/>
        </w:rPr>
        <w:t xml:space="preserve">Critical evaluation of system performance, including:</w:t>
      </w:r>
    </w:p>
    <w:p w:rsidR="00000000" w:rsidDel="00000000" w:rsidP="00000000" w:rsidRDefault="00000000" w:rsidRPr="00000000" w14:paraId="00000010">
      <w:pPr>
        <w:numPr>
          <w:ilvl w:val="2"/>
          <w:numId w:val="6"/>
        </w:numPr>
        <w:spacing w:after="0" w:afterAutospacing="0" w:before="0" w:beforeAutospacing="0" w:lineRule="auto"/>
        <w:ind w:left="2160" w:hanging="360"/>
        <w:jc w:val="both"/>
        <w:rPr>
          <w:u w:val="none"/>
        </w:rPr>
      </w:pPr>
      <w:r w:rsidDel="00000000" w:rsidR="00000000" w:rsidRPr="00000000">
        <w:rPr>
          <w:b w:val="1"/>
          <w:bCs w:val="1"/>
          <w:rtl w:val="0"/>
        </w:rPr>
        <w:t xml:space="preserve">Mean-squared error (MSE)</w:t>
      </w:r>
      <w:r w:rsidDel="00000000" w:rsidR="00000000" w:rsidRPr="00000000">
        <w:rPr>
          <w:rtl w:val="0"/>
        </w:rPr>
        <w:t xml:space="preserve"> calculation using ground truth, including </w:t>
      </w:r>
      <w:r w:rsidDel="00000000" w:rsidR="00000000" w:rsidRPr="00000000">
        <w:rPr>
          <w:b w:val="1"/>
          <w:bCs w:val="1"/>
          <w:rtl w:val="0"/>
        </w:rPr>
        <w:t xml:space="preserve">histograms of errors</w:t>
      </w:r>
      <w:r w:rsidDel="00000000" w:rsidR="00000000" w:rsidRPr="00000000">
        <w:rPr>
          <w:rtl w:val="0"/>
        </w:rPr>
        <w:t xml:space="preserve">, for all activities.</w:t>
      </w:r>
    </w:p>
    <w:p w:rsidR="00000000" w:rsidDel="00000000" w:rsidP="00000000" w:rsidRDefault="00000000" w:rsidRPr="00000000" w14:paraId="00000011">
      <w:pPr>
        <w:numPr>
          <w:ilvl w:val="2"/>
          <w:numId w:val="6"/>
        </w:numPr>
        <w:spacing w:after="0" w:afterAutospacing="0" w:before="0" w:beforeAutospacing="0" w:lineRule="auto"/>
        <w:ind w:left="2160" w:hanging="360"/>
        <w:jc w:val="both"/>
        <w:rPr>
          <w:u w:val="none"/>
        </w:rPr>
      </w:pPr>
      <w:r w:rsidDel="00000000" w:rsidR="00000000" w:rsidRPr="00000000">
        <w:rPr>
          <w:b w:val="1"/>
          <w:bCs w:val="1"/>
          <w:rtl w:val="0"/>
        </w:rPr>
        <w:t xml:space="preserve">Just-noticeable-difference</w:t>
      </w:r>
      <w:r w:rsidDel="00000000" w:rsidR="00000000" w:rsidRPr="00000000">
        <w:rPr>
          <w:rtl w:val="0"/>
        </w:rPr>
        <w:t xml:space="preserve"> for both sensor conditions and the relative performance, including psychometric curve(s).</w:t>
      </w:r>
    </w:p>
    <w:p w:rsidR="00000000" w:rsidDel="00000000" w:rsidP="00000000" w:rsidRDefault="00000000" w:rsidRPr="00000000" w14:paraId="00000012">
      <w:pPr>
        <w:numPr>
          <w:ilvl w:val="2"/>
          <w:numId w:val="6"/>
        </w:numPr>
        <w:spacing w:after="0" w:afterAutospacing="0" w:before="0" w:beforeAutospacing="0" w:lineRule="auto"/>
        <w:ind w:left="2160" w:hanging="360"/>
        <w:jc w:val="both"/>
        <w:rPr>
          <w:u w:val="none"/>
        </w:rPr>
      </w:pPr>
      <w:r w:rsidDel="00000000" w:rsidR="00000000" w:rsidRPr="00000000">
        <w:rPr>
          <w:rtl w:val="0"/>
        </w:rPr>
        <w:t xml:space="preserve">Discussion of what worked and what didn’t.</w:t>
      </w:r>
    </w:p>
    <w:p w:rsidR="00000000" w:rsidDel="00000000" w:rsidP="00000000" w:rsidRDefault="00000000" w:rsidRPr="00000000" w14:paraId="00000013">
      <w:pPr>
        <w:numPr>
          <w:ilvl w:val="2"/>
          <w:numId w:val="6"/>
        </w:numPr>
        <w:spacing w:after="0" w:afterAutospacing="0" w:before="0" w:beforeAutospacing="0" w:lineRule="auto"/>
        <w:ind w:left="2160" w:hanging="360"/>
        <w:jc w:val="both"/>
        <w:rPr>
          <w:u w:val="none"/>
        </w:rPr>
      </w:pPr>
      <w:r w:rsidDel="00000000" w:rsidR="00000000" w:rsidRPr="00000000">
        <w:rPr>
          <w:rtl w:val="0"/>
        </w:rPr>
        <w:t xml:space="preserve">Reflection on the potential benefit of a third sensor.</w:t>
      </w:r>
    </w:p>
    <w:p w:rsidR="00000000" w:rsidDel="00000000" w:rsidP="00000000" w:rsidRDefault="00000000" w:rsidRPr="00000000" w14:paraId="00000014">
      <w:pPr>
        <w:numPr>
          <w:ilvl w:val="1"/>
          <w:numId w:val="6"/>
        </w:numPr>
        <w:spacing w:after="0" w:afterAutospacing="0" w:before="0" w:beforeAutospacing="0"/>
        <w:ind w:left="1440" w:hanging="360"/>
        <w:jc w:val="both"/>
        <w:rPr>
          <w:b w:val="1"/>
          <w:bCs w:val="1"/>
        </w:rPr>
      </w:pPr>
      <w:r w:rsidDel="00000000" w:rsidR="00000000" w:rsidRPr="00000000">
        <w:rPr>
          <w:b w:val="1"/>
          <w:bCs w:val="1"/>
          <w:rtl w:val="0"/>
        </w:rPr>
        <w:t xml:space="preserve">GitHub or cloud storage service URL</w:t>
      </w:r>
    </w:p>
    <w:p w:rsidR="00000000" w:rsidDel="00000000" w:rsidP="00000000" w:rsidRDefault="00000000" w:rsidRPr="00000000" w14:paraId="00000015">
      <w:pPr>
        <w:numPr>
          <w:ilvl w:val="1"/>
          <w:numId w:val="6"/>
        </w:numPr>
        <w:spacing w:after="0" w:afterAutospacing="0" w:before="0" w:beforeAutospacing="0"/>
        <w:ind w:left="1440" w:hanging="360"/>
        <w:jc w:val="both"/>
        <w:rPr>
          <w:b w:val="1"/>
          <w:bCs w:val="1"/>
        </w:rPr>
      </w:pPr>
      <w:r w:rsidDel="00000000" w:rsidR="00000000" w:rsidRPr="00000000">
        <w:rPr>
          <w:b w:val="1"/>
          <w:bCs w:val="1"/>
          <w:rtl w:val="0"/>
        </w:rPr>
        <w:t xml:space="preserve">Declaration of generative AI use</w:t>
      </w:r>
    </w:p>
    <w:p w:rsidR="00000000" w:rsidDel="00000000" w:rsidP="00000000" w:rsidRDefault="00000000" w:rsidRPr="00000000" w14:paraId="00000016">
      <w:pPr>
        <w:numPr>
          <w:ilvl w:val="0"/>
          <w:numId w:val="6"/>
        </w:numPr>
        <w:spacing w:after="0" w:afterAutospacing="0" w:before="0" w:beforeAutospacing="0"/>
        <w:ind w:left="720" w:hanging="360"/>
        <w:jc w:val="both"/>
      </w:pPr>
      <w:r w:rsidDel="00000000" w:rsidR="00000000" w:rsidRPr="00000000">
        <w:rPr>
          <w:rtl w:val="0"/>
        </w:rPr>
        <w:t xml:space="preserve">Notes on collaboration: </w:t>
      </w:r>
    </w:p>
    <w:p w:rsidR="00000000" w:rsidDel="00000000" w:rsidP="00000000" w:rsidRDefault="00000000" w:rsidRPr="00000000" w14:paraId="00000017">
      <w:pPr>
        <w:numPr>
          <w:ilvl w:val="1"/>
          <w:numId w:val="6"/>
        </w:numPr>
        <w:spacing w:after="0" w:afterAutospacing="0" w:before="0" w:beforeAutospacing="0"/>
        <w:ind w:left="1440" w:hanging="360"/>
        <w:jc w:val="both"/>
      </w:pPr>
      <w:r w:rsidDel="00000000" w:rsidR="00000000" w:rsidRPr="00000000">
        <w:rPr>
          <w:rtl w:val="0"/>
        </w:rPr>
        <w:t xml:space="preserve">We will use ITP metrics to re-weight grades according to participation. </w:t>
      </w:r>
    </w:p>
    <w:p w:rsidR="00000000" w:rsidDel="00000000" w:rsidP="00000000" w:rsidRDefault="00000000" w:rsidRPr="00000000" w14:paraId="00000018">
      <w:pPr>
        <w:numPr>
          <w:ilvl w:val="1"/>
          <w:numId w:val="6"/>
        </w:numPr>
        <w:spacing w:before="0" w:beforeAutospacing="0"/>
        <w:ind w:left="1440" w:hanging="360"/>
        <w:jc w:val="both"/>
      </w:pPr>
      <w:r w:rsidDel="00000000" w:rsidR="00000000" w:rsidRPr="00000000">
        <w:rPr>
          <w:rtl w:val="0"/>
        </w:rPr>
        <w:t xml:space="preserve">Please keep good, contemporaneous, notes on your contributions, contribute directly to a shared Google document for transparent version history, and commit your contributions to GitHub. We will request access to these as data to resolve any conflicts among team members.</w:t>
      </w:r>
      <w:r w:rsidDel="00000000" w:rsidR="00000000" w:rsidRPr="00000000">
        <w:rPr>
          <w:rtl w:val="0"/>
        </w:rPr>
      </w:r>
    </w:p>
    <w:p w:rsidR="00000000" w:rsidDel="00000000" w:rsidP="00000000" w:rsidRDefault="00000000" w:rsidRPr="00000000" w14:paraId="00000019">
      <w:pPr>
        <w:pStyle w:val="Heading1"/>
        <w:pageBreakBefore w:val="0"/>
        <w:pBdr>
          <w:top w:space="0" w:sz="0" w:val="nil"/>
          <w:left w:space="0" w:sz="0" w:val="nil"/>
          <w:bottom w:space="0" w:sz="0" w:val="nil"/>
          <w:right w:space="0" w:sz="0" w:val="nil"/>
          <w:between w:space="0" w:sz="0" w:val="nil"/>
        </w:pBdr>
        <w:shd w:fill="auto" w:val="clear"/>
        <w:jc w:val="both"/>
        <w:rPr/>
      </w:pPr>
      <w:bookmarkStart w:colFirst="0" w:colLast="0" w:name="_fnjk6vnqzbqk" w:id="3"/>
      <w:bookmarkEnd w:id="3"/>
      <w:r w:rsidDel="00000000" w:rsidR="00000000" w:rsidRPr="00000000">
        <w:rPr>
          <w:rtl w:val="0"/>
        </w:rPr>
        <w:t xml:space="preserve">Learning objectives</w:t>
      </w:r>
    </w:p>
    <w:p w:rsidR="00000000" w:rsidDel="00000000" w:rsidP="00000000" w:rsidRDefault="00000000" w:rsidRPr="00000000" w14:paraId="0000001A">
      <w:pPr>
        <w:jc w:val="both"/>
        <w:rPr/>
      </w:pPr>
      <w:r w:rsidDel="00000000" w:rsidR="00000000" w:rsidRPr="00000000">
        <w:rPr>
          <w:rtl w:val="0"/>
        </w:rPr>
        <w:t xml:space="preserve">Your breadboard and report should provide evidence that you can perform and understand the following tasks:</w:t>
      </w:r>
    </w:p>
    <w:p w:rsidR="00000000" w:rsidDel="00000000" w:rsidP="00000000" w:rsidRDefault="00000000" w:rsidRPr="00000000" w14:paraId="0000001B">
      <w:pPr>
        <w:numPr>
          <w:ilvl w:val="0"/>
          <w:numId w:val="2"/>
        </w:numPr>
        <w:spacing w:after="0" w:afterAutospacing="0"/>
        <w:ind w:left="720" w:hanging="360"/>
        <w:jc w:val="both"/>
        <w:rPr>
          <w:u w:val="none"/>
        </w:rPr>
      </w:pPr>
      <w:r w:rsidDel="00000000" w:rsidR="00000000" w:rsidRPr="00000000">
        <w:rPr>
          <w:rtl w:val="0"/>
        </w:rPr>
        <w:t xml:space="preserve">Design and construct the physical system required to apply sensors to the needs of a particular task</w:t>
      </w:r>
    </w:p>
    <w:p w:rsidR="00000000" w:rsidDel="00000000" w:rsidP="00000000" w:rsidRDefault="00000000" w:rsidRPr="00000000" w14:paraId="0000001C">
      <w:pPr>
        <w:numPr>
          <w:ilvl w:val="0"/>
          <w:numId w:val="2"/>
        </w:numPr>
        <w:spacing w:after="0" w:afterAutospacing="0" w:before="0" w:beforeAutospacing="0"/>
        <w:ind w:left="720" w:hanging="360"/>
        <w:jc w:val="both"/>
        <w:rPr>
          <w:u w:val="none"/>
        </w:rPr>
      </w:pPr>
      <w:r w:rsidDel="00000000" w:rsidR="00000000" w:rsidRPr="00000000">
        <w:rPr>
          <w:rtl w:val="0"/>
        </w:rPr>
        <w:t xml:space="preserve">Adapt basic signal conditioning circuits to the particular calibration needs of your sensing elements</w:t>
      </w:r>
    </w:p>
    <w:p w:rsidR="00000000" w:rsidDel="00000000" w:rsidP="00000000" w:rsidRDefault="00000000" w:rsidRPr="00000000" w14:paraId="0000001D">
      <w:pPr>
        <w:numPr>
          <w:ilvl w:val="0"/>
          <w:numId w:val="2"/>
        </w:numPr>
        <w:spacing w:after="0" w:afterAutospacing="0" w:before="0" w:beforeAutospacing="0"/>
        <w:ind w:left="720" w:hanging="360"/>
        <w:jc w:val="both"/>
        <w:rPr>
          <w:u w:val="none"/>
        </w:rPr>
      </w:pPr>
      <w:r w:rsidDel="00000000" w:rsidR="00000000" w:rsidRPr="00000000">
        <w:rPr>
          <w:rtl w:val="0"/>
        </w:rPr>
        <w:t xml:space="preserve">Use an STM32 microcontroller to multiplex analog inputs</w:t>
      </w:r>
    </w:p>
    <w:p w:rsidR="00000000" w:rsidDel="00000000" w:rsidP="00000000" w:rsidRDefault="00000000" w:rsidRPr="00000000" w14:paraId="0000001E">
      <w:pPr>
        <w:numPr>
          <w:ilvl w:val="0"/>
          <w:numId w:val="2"/>
        </w:numPr>
        <w:spacing w:after="0" w:afterAutospacing="0" w:before="0" w:beforeAutospacing="0"/>
        <w:ind w:left="720" w:hanging="360"/>
        <w:jc w:val="both"/>
        <w:rPr>
          <w:u w:val="none"/>
        </w:rPr>
      </w:pPr>
      <w:r w:rsidDel="00000000" w:rsidR="00000000" w:rsidRPr="00000000">
        <w:rPr>
          <w:rtl w:val="0"/>
        </w:rPr>
        <w:t xml:space="preserve">Use DSP techniques to process sensor data either in real time or post-hoc</w:t>
      </w:r>
    </w:p>
    <w:p w:rsidR="00000000" w:rsidDel="00000000" w:rsidP="00000000" w:rsidRDefault="00000000" w:rsidRPr="00000000" w14:paraId="0000001F">
      <w:pPr>
        <w:numPr>
          <w:ilvl w:val="0"/>
          <w:numId w:val="2"/>
        </w:numPr>
        <w:spacing w:after="0" w:afterAutospacing="0" w:before="0" w:beforeAutospacing="0"/>
        <w:ind w:left="720" w:hanging="360"/>
        <w:jc w:val="both"/>
        <w:rPr>
          <w:u w:val="none"/>
        </w:rPr>
      </w:pPr>
      <w:r w:rsidDel="00000000" w:rsidR="00000000" w:rsidRPr="00000000">
        <w:rPr>
          <w:rtl w:val="0"/>
        </w:rPr>
        <w:t xml:space="preserve">Use data fusion techniques to combine estimates from multiple sensors</w:t>
      </w:r>
    </w:p>
    <w:p w:rsidR="00000000" w:rsidDel="00000000" w:rsidP="00000000" w:rsidRDefault="00000000" w:rsidRPr="00000000" w14:paraId="00000020">
      <w:pPr>
        <w:numPr>
          <w:ilvl w:val="0"/>
          <w:numId w:val="2"/>
        </w:numPr>
        <w:spacing w:after="0" w:afterAutospacing="0" w:before="0" w:beforeAutospacing="0"/>
        <w:ind w:left="720" w:hanging="360"/>
        <w:jc w:val="both"/>
        <w:rPr>
          <w:u w:val="none"/>
        </w:rPr>
      </w:pPr>
      <w:r w:rsidDel="00000000" w:rsidR="00000000" w:rsidRPr="00000000">
        <w:rPr>
          <w:rtl w:val="0"/>
        </w:rPr>
        <w:t xml:space="preserve">Demonstrate changes in system performance that depend on design decisions</w:t>
      </w:r>
    </w:p>
    <w:p w:rsidR="00000000" w:rsidDel="00000000" w:rsidP="00000000" w:rsidRDefault="00000000" w:rsidRPr="00000000" w14:paraId="00000021">
      <w:pPr>
        <w:numPr>
          <w:ilvl w:val="0"/>
          <w:numId w:val="2"/>
        </w:numPr>
        <w:spacing w:before="0" w:beforeAutospacing="0"/>
        <w:ind w:left="720" w:hanging="360"/>
        <w:jc w:val="both"/>
        <w:rPr>
          <w:u w:val="none"/>
        </w:rPr>
      </w:pPr>
      <w:r w:rsidDel="00000000" w:rsidR="00000000" w:rsidRPr="00000000">
        <w:rPr>
          <w:rtl w:val="0"/>
        </w:rPr>
        <w:t xml:space="preserve">Produce a report and breadboard that meet </w:t>
      </w:r>
      <w:r w:rsidDel="00000000" w:rsidR="00000000" w:rsidRPr="00000000">
        <w:rPr>
          <w:rtl w:val="0"/>
        </w:rPr>
        <w:t xml:space="preserve">professional standards</w:t>
      </w:r>
      <w:r w:rsidDel="00000000" w:rsidR="00000000" w:rsidRPr="00000000">
        <w:rPr>
          <w:rtl w:val="0"/>
        </w:rPr>
      </w:r>
    </w:p>
    <w:p w:rsidR="00000000" w:rsidDel="00000000" w:rsidP="00000000" w:rsidRDefault="00000000" w:rsidRPr="00000000" w14:paraId="00000022">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300" w:lineRule="auto"/>
        <w:ind w:left="0" w:right="0" w:firstLine="0"/>
        <w:jc w:val="both"/>
        <w:rPr>
          <w:color w:val="039be5"/>
          <w:sz w:val="36"/>
          <w:szCs w:val="36"/>
        </w:rPr>
      </w:pPr>
      <w:bookmarkStart w:colFirst="0" w:colLast="0" w:name="_33l4upgit16e" w:id="4"/>
      <w:bookmarkEnd w:id="4"/>
      <w:r w:rsidDel="00000000" w:rsidR="00000000" w:rsidRPr="00000000">
        <w:rPr>
          <w:color w:val="039be5"/>
          <w:sz w:val="36"/>
          <w:szCs w:val="36"/>
          <w:rtl w:val="0"/>
        </w:rPr>
        <w:t xml:space="preserve">Materials</w:t>
      </w:r>
    </w:p>
    <w:p w:rsidR="00000000" w:rsidDel="00000000" w:rsidP="00000000" w:rsidRDefault="00000000" w:rsidRPr="00000000" w14:paraId="00000023">
      <w:pPr>
        <w:jc w:val="both"/>
        <w:rPr/>
      </w:pPr>
      <w:r w:rsidDel="00000000" w:rsidR="00000000" w:rsidRPr="00000000">
        <w:rPr>
          <w:rtl w:val="0"/>
        </w:rPr>
        <w:t xml:space="preserve">Student provides</w:t>
      </w:r>
    </w:p>
    <w:p w:rsidR="00000000" w:rsidDel="00000000" w:rsidP="00000000" w:rsidRDefault="00000000" w:rsidRPr="00000000" w14:paraId="00000024">
      <w:pPr>
        <w:numPr>
          <w:ilvl w:val="0"/>
          <w:numId w:val="4"/>
        </w:numPr>
        <w:ind w:left="720" w:hanging="360"/>
        <w:jc w:val="both"/>
      </w:pPr>
      <w:r w:rsidDel="00000000" w:rsidR="00000000" w:rsidRPr="00000000">
        <w:rPr>
          <w:rtl w:val="0"/>
        </w:rPr>
        <w:t xml:space="preserve">Eleclab toolkit</w:t>
      </w:r>
    </w:p>
    <w:p w:rsidR="00000000" w:rsidDel="00000000" w:rsidP="00000000" w:rsidRDefault="00000000" w:rsidRPr="00000000" w14:paraId="00000025">
      <w:pPr>
        <w:jc w:val="both"/>
        <w:rPr/>
      </w:pPr>
      <w:r w:rsidDel="00000000" w:rsidR="00000000" w:rsidRPr="00000000">
        <w:rPr>
          <w:rtl w:val="0"/>
        </w:rPr>
        <w:t xml:space="preserve">Provided to each group</w:t>
      </w:r>
    </w:p>
    <w:p w:rsidR="00000000" w:rsidDel="00000000" w:rsidP="00000000" w:rsidRDefault="00000000" w:rsidRPr="00000000" w14:paraId="00000026">
      <w:pPr>
        <w:numPr>
          <w:ilvl w:val="0"/>
          <w:numId w:val="4"/>
        </w:numPr>
        <w:spacing w:after="0" w:afterAutospacing="0"/>
        <w:ind w:left="720" w:hanging="360"/>
        <w:jc w:val="both"/>
        <w:rPr>
          <w:u w:val="none"/>
        </w:rPr>
      </w:pPr>
      <w:r w:rsidDel="00000000" w:rsidR="00000000" w:rsidRPr="00000000">
        <w:rPr>
          <w:rtl w:val="0"/>
        </w:rPr>
        <w:t xml:space="preserve">10cm of </w:t>
      </w:r>
      <w:hyperlink r:id="rId7">
        <w:r w:rsidDel="00000000" w:rsidR="00000000" w:rsidRPr="00000000">
          <w:rPr>
            <w:color w:val="1155cc"/>
            <w:u w:val="single"/>
            <w:rtl w:val="0"/>
          </w:rPr>
          <w:t xml:space="preserve">conductive rubber </w:t>
        </w:r>
      </w:hyperlink>
      <w:r w:rsidDel="00000000" w:rsidR="00000000" w:rsidRPr="00000000">
        <w:rPr>
          <w:rtl w:val="0"/>
        </w:rPr>
      </w:r>
    </w:p>
    <w:p w:rsidR="00000000" w:rsidDel="00000000" w:rsidP="00000000" w:rsidRDefault="00000000" w:rsidRPr="00000000" w14:paraId="00000027">
      <w:pPr>
        <w:numPr>
          <w:ilvl w:val="0"/>
          <w:numId w:val="4"/>
        </w:numPr>
        <w:spacing w:after="0" w:afterAutospacing="0" w:before="0" w:beforeAutospacing="0"/>
        <w:ind w:left="720" w:hanging="360"/>
        <w:jc w:val="both"/>
        <w:rPr>
          <w:u w:val="none"/>
        </w:rPr>
      </w:pPr>
      <w:r w:rsidDel="00000000" w:rsidR="00000000" w:rsidRPr="00000000">
        <w:rPr>
          <w:rtl w:val="0"/>
        </w:rPr>
        <w:t xml:space="preserve">Thermistor (</w:t>
      </w:r>
      <w:hyperlink r:id="rId8">
        <w:r w:rsidDel="00000000" w:rsidR="00000000" w:rsidRPr="00000000">
          <w:rPr>
            <w:color w:val="1155cc"/>
            <w:u w:val="single"/>
            <w:rtl w:val="0"/>
          </w:rPr>
          <w:t xml:space="preserve">TMP61</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8">
      <w:pPr>
        <w:numPr>
          <w:ilvl w:val="0"/>
          <w:numId w:val="4"/>
        </w:numPr>
        <w:spacing w:before="0" w:beforeAutospacing="0"/>
        <w:ind w:left="720" w:hanging="360"/>
        <w:jc w:val="both"/>
        <w:rPr>
          <w:u w:val="none"/>
        </w:rPr>
      </w:pPr>
      <w:r w:rsidDel="00000000" w:rsidR="00000000" w:rsidRPr="00000000">
        <w:rPr>
          <w:rtl w:val="0"/>
        </w:rPr>
        <w:t xml:space="preserve">2.5m of double sided hook and loop strap</w:t>
      </w:r>
    </w:p>
    <w:p w:rsidR="00000000" w:rsidDel="00000000" w:rsidP="00000000" w:rsidRDefault="00000000" w:rsidRPr="00000000" w14:paraId="00000029">
      <w:pPr>
        <w:pStyle w:val="Heading1"/>
        <w:jc w:val="both"/>
        <w:rPr/>
      </w:pPr>
      <w:bookmarkStart w:colFirst="0" w:colLast="0" w:name="_z00eqjjpd4r9" w:id="5"/>
      <w:bookmarkEnd w:id="5"/>
      <w:r w:rsidDel="00000000" w:rsidR="00000000" w:rsidRPr="00000000">
        <w:rPr>
          <w:rtl w:val="0"/>
        </w:rPr>
        <w:t xml:space="preserve">Safety Notes</w:t>
      </w:r>
    </w:p>
    <w:p w:rsidR="00000000" w:rsidDel="00000000" w:rsidP="00000000" w:rsidRDefault="00000000" w:rsidRPr="00000000" w14:paraId="0000002A">
      <w:pPr>
        <w:jc w:val="both"/>
        <w:rPr>
          <w:b w:val="1"/>
          <w:bCs w:val="1"/>
        </w:rPr>
      </w:pPr>
      <w:r w:rsidDel="00000000" w:rsidR="00000000" w:rsidRPr="00000000">
        <w:rPr>
          <w:b w:val="1"/>
          <w:bCs w:val="1"/>
          <w:rtl w:val="0"/>
        </w:rPr>
        <w:t xml:space="preserve">1. Be mindful of that this system will be close to your body, so do not leave any exposed wires or sharp edges in your design</w:t>
      </w:r>
    </w:p>
    <w:p w:rsidR="00000000" w:rsidDel="00000000" w:rsidP="00000000" w:rsidRDefault="00000000" w:rsidRPr="00000000" w14:paraId="0000002B">
      <w:pPr>
        <w:jc w:val="both"/>
        <w:rPr>
          <w:b w:val="1"/>
          <w:bCs w:val="1"/>
        </w:rPr>
      </w:pPr>
      <w:r w:rsidDel="00000000" w:rsidR="00000000" w:rsidRPr="00000000">
        <w:rPr>
          <w:b w:val="1"/>
          <w:bCs w:val="1"/>
          <w:rtl w:val="0"/>
        </w:rPr>
        <w:t xml:space="preserve">2. Remember not to use the sensors if you or your clothes are wet, as you could cause shorting that could hurt you or damage the hardware </w:t>
      </w:r>
    </w:p>
    <w:p w:rsidR="00000000" w:rsidDel="00000000" w:rsidP="00000000" w:rsidRDefault="00000000" w:rsidRPr="00000000" w14:paraId="0000002C">
      <w:pPr>
        <w:jc w:val="both"/>
        <w:rPr>
          <w:b w:val="1"/>
          <w:bCs w:val="1"/>
        </w:rPr>
      </w:pPr>
      <w:r w:rsidDel="00000000" w:rsidR="00000000" w:rsidRPr="00000000">
        <w:rPr>
          <w:rtl w:val="0"/>
        </w:rPr>
      </w:r>
    </w:p>
    <w:p w:rsidR="00000000" w:rsidDel="00000000" w:rsidP="00000000" w:rsidRDefault="00000000" w:rsidRPr="00000000" w14:paraId="0000002D">
      <w:pPr>
        <w:pStyle w:val="Heading1"/>
        <w:jc w:val="both"/>
        <w:rPr/>
      </w:pPr>
      <w:bookmarkStart w:colFirst="0" w:colLast="0" w:name="_nkq29u4jqffg" w:id="6"/>
      <w:bookmarkEnd w:id="6"/>
      <w:r w:rsidDel="00000000" w:rsidR="00000000" w:rsidRPr="00000000">
        <w:rPr>
          <w:rtl w:val="0"/>
        </w:rPr>
        <w:t xml:space="preserve">Briefing</w:t>
      </w:r>
    </w:p>
    <w:p w:rsidR="00000000" w:rsidDel="00000000" w:rsidP="00000000" w:rsidRDefault="00000000" w:rsidRPr="00000000" w14:paraId="0000002E">
      <w:pPr>
        <w:spacing w:after="240" w:before="240" w:lineRule="auto"/>
        <w:jc w:val="both"/>
        <w:rPr>
          <w:b w:val="1"/>
          <w:bCs w:val="1"/>
          <w:sz w:val="26"/>
          <w:szCs w:val="26"/>
        </w:rPr>
      </w:pPr>
      <w:r w:rsidDel="00000000" w:rsidR="00000000" w:rsidRPr="00000000">
        <w:rPr>
          <w:b w:val="1"/>
          <w:bCs w:val="1"/>
          <w:rtl w:val="0"/>
        </w:rPr>
        <w:t xml:space="preserve">Project title: </w:t>
      </w:r>
      <w:r w:rsidDel="00000000" w:rsidR="00000000" w:rsidRPr="00000000">
        <w:rPr>
          <w:rtl w:val="0"/>
        </w:rPr>
        <w:t xml:space="preserve">Enhancing Breath-Rate Monitoring via Multi-Sensor Data Fusion</w:t>
        <w:br w:type="textWrapping"/>
      </w:r>
      <w:r w:rsidDel="00000000" w:rsidR="00000000" w:rsidRPr="00000000">
        <w:rPr>
          <w:b w:val="1"/>
          <w:bCs w:val="1"/>
          <w:rtl w:val="0"/>
        </w:rPr>
        <w:t xml:space="preserve">Client Division: </w:t>
      </w:r>
      <w:r w:rsidDel="00000000" w:rsidR="00000000" w:rsidRPr="00000000">
        <w:rPr>
          <w:i w:val="1"/>
          <w:iCs w:val="1"/>
          <w:rtl w:val="0"/>
        </w:rPr>
        <w:t xml:space="preserve">VitalTech Solutions, HealthTech R&amp;D Division</w:t>
      </w:r>
      <w:r w:rsidDel="00000000" w:rsidR="00000000" w:rsidRPr="00000000">
        <w:rPr>
          <w:rtl w:val="0"/>
        </w:rPr>
        <w:br w:type="textWrapping"/>
      </w:r>
      <w:r w:rsidDel="00000000" w:rsidR="00000000" w:rsidRPr="00000000">
        <w:rPr>
          <w:b w:val="1"/>
          <w:bCs w:val="1"/>
          <w:rtl w:val="0"/>
        </w:rPr>
        <w:t xml:space="preserve">Date Issued:</w:t>
      </w:r>
      <w:r w:rsidDel="00000000" w:rsidR="00000000" w:rsidRPr="00000000">
        <w:rPr>
          <w:rtl w:val="0"/>
        </w:rPr>
        <w:t xml:space="preserve"> 28-04-25</w:t>
        <w:br w:type="textWrapping"/>
      </w:r>
      <w:r w:rsidDel="00000000" w:rsidR="00000000" w:rsidRPr="00000000">
        <w:rPr>
          <w:b w:val="1"/>
          <w:bCs w:val="1"/>
          <w:rtl w:val="0"/>
        </w:rPr>
        <w:t xml:space="preserve">Confidentiality Level:</w:t>
      </w:r>
      <w:r w:rsidDel="00000000" w:rsidR="00000000" w:rsidRPr="00000000">
        <w:rPr>
          <w:rtl w:val="0"/>
        </w:rPr>
        <w:t xml:space="preserve"> Internal Development</w:t>
      </w:r>
      <w:r w:rsidDel="00000000" w:rsidR="00000000" w:rsidRPr="00000000">
        <w:rPr>
          <w:rtl w:val="0"/>
        </w:rPr>
      </w:r>
    </w:p>
    <w:p w:rsidR="00000000" w:rsidDel="00000000" w:rsidP="00000000" w:rsidRDefault="00000000" w:rsidRPr="00000000" w14:paraId="0000002F">
      <w:pPr>
        <w:spacing w:after="240" w:before="240" w:lineRule="auto"/>
        <w:jc w:val="both"/>
        <w:rPr/>
      </w:pPr>
      <w:r w:rsidDel="00000000" w:rsidR="00000000" w:rsidRPr="00000000">
        <w:rPr>
          <w:i w:val="1"/>
          <w:iCs w:val="1"/>
          <w:rtl w:val="0"/>
        </w:rPr>
        <w:t xml:space="preserve">VitalTech Solutions</w:t>
      </w:r>
      <w:r w:rsidDel="00000000" w:rsidR="00000000" w:rsidRPr="00000000">
        <w:rPr>
          <w:rtl w:val="0"/>
        </w:rPr>
        <w:t xml:space="preserve"> is a leader in wearable biosensing technology for personal health monitoring, sports recovery, and early clinical diagnostics. Their product line includes wristbands, adhesive patches, and smart fabrics capable of continuously monitoring cardiovascular, respiratory, and activity signals in real-world conditions.</w:t>
      </w:r>
    </w:p>
    <w:p w:rsidR="00000000" w:rsidDel="00000000" w:rsidP="00000000" w:rsidRDefault="00000000" w:rsidRPr="00000000" w14:paraId="00000030">
      <w:pPr>
        <w:spacing w:after="240" w:before="240" w:lineRule="auto"/>
        <w:jc w:val="both"/>
        <w:rPr>
          <w:b w:val="1"/>
          <w:bCs w:val="1"/>
          <w:sz w:val="26"/>
          <w:szCs w:val="26"/>
        </w:rPr>
      </w:pPr>
      <w:r w:rsidDel="00000000" w:rsidR="00000000" w:rsidRPr="00000000">
        <w:rPr>
          <w:rtl w:val="0"/>
        </w:rPr>
        <w:t xml:space="preserve">Recent user testing revealed that single-sensor breath-rate monitors are prone to failure during moderate movement, noisy environments, or when sensor positioning is less than ideal. This creates risk in contexts such as sleep apnea detection, athletic training feedback, or ambulatory patient monitoring.</w:t>
      </w:r>
      <w:r w:rsidDel="00000000" w:rsidR="00000000" w:rsidRPr="00000000">
        <w:rPr>
          <w:rtl w:val="0"/>
        </w:rPr>
      </w:r>
    </w:p>
    <w:p w:rsidR="00000000" w:rsidDel="00000000" w:rsidP="00000000" w:rsidRDefault="00000000" w:rsidRPr="00000000" w14:paraId="00000031">
      <w:pPr>
        <w:spacing w:after="240" w:before="240" w:lineRule="auto"/>
        <w:jc w:val="both"/>
        <w:rPr/>
      </w:pPr>
      <w:r w:rsidDel="00000000" w:rsidR="00000000" w:rsidRPr="00000000">
        <w:rPr>
          <w:rtl w:val="0"/>
        </w:rPr>
        <w:t xml:space="preserve">You have been seconded to the </w:t>
      </w:r>
      <w:r w:rsidDel="00000000" w:rsidR="00000000" w:rsidRPr="00000000">
        <w:rPr>
          <w:b w:val="1"/>
          <w:bCs w:val="1"/>
          <w:rtl w:val="0"/>
        </w:rPr>
        <w:t xml:space="preserve">VitalTech R&amp;D Integration Team</w:t>
      </w:r>
      <w:r w:rsidDel="00000000" w:rsidR="00000000" w:rsidRPr="00000000">
        <w:rPr>
          <w:rtl w:val="0"/>
        </w:rPr>
        <w:t xml:space="preserve">, tasked with prototyping a </w:t>
      </w:r>
      <w:r w:rsidDel="00000000" w:rsidR="00000000" w:rsidRPr="00000000">
        <w:rPr>
          <w:b w:val="1"/>
          <w:bCs w:val="1"/>
          <w:rtl w:val="0"/>
        </w:rPr>
        <w:t xml:space="preserve">more robust breath-rate sensing module</w:t>
      </w:r>
      <w:r w:rsidDel="00000000" w:rsidR="00000000" w:rsidRPr="00000000">
        <w:rPr>
          <w:rtl w:val="0"/>
        </w:rPr>
        <w:t xml:space="preserve"> by combining data from multiple sensors. This module may be integrated into our next-generation wearable system, </w:t>
      </w:r>
      <w:r w:rsidDel="00000000" w:rsidR="00000000" w:rsidRPr="00000000">
        <w:rPr>
          <w:rFonts w:ascii="Nova Mono" w:cs="Nova Mono" w:eastAsia="Nova Mono" w:hAnsi="Nova Mono"/>
          <w:i w:val="1"/>
          <w:iCs w:val="1"/>
          <w:rtl w:val="0"/>
        </w:rPr>
        <w:t xml:space="preserve">BreatheWell™</w:t>
      </w:r>
      <w:r w:rsidDel="00000000" w:rsidR="00000000" w:rsidRPr="00000000">
        <w:rPr>
          <w:rtl w:val="0"/>
        </w:rPr>
        <w:t xml:space="preserve">.</w:t>
      </w:r>
    </w:p>
    <w:p w:rsidR="00000000" w:rsidDel="00000000" w:rsidP="00000000" w:rsidRDefault="00000000" w:rsidRPr="00000000" w14:paraId="00000032">
      <w:pPr>
        <w:spacing w:after="240" w:before="240" w:lineRule="auto"/>
        <w:jc w:val="both"/>
        <w:rPr/>
      </w:pPr>
      <w:r w:rsidDel="00000000" w:rsidR="00000000" w:rsidRPr="00000000">
        <w:rPr>
          <w:rtl w:val="0"/>
        </w:rPr>
        <w:t xml:space="preserve">Your task: </w:t>
      </w:r>
      <w:r w:rsidDel="00000000" w:rsidR="00000000" w:rsidRPr="00000000">
        <w:rPr>
          <w:b w:val="1"/>
          <w:bCs w:val="1"/>
          <w:rtl w:val="0"/>
        </w:rPr>
        <w:t xml:space="preserve">Design and validate a sensing system that uses data from multiple sensor types to estimate breath rate more reliably than any single sensor alone.</w:t>
      </w:r>
      <w:r w:rsidDel="00000000" w:rsidR="00000000" w:rsidRPr="00000000">
        <w:rPr>
          <w:rtl w:val="0"/>
        </w:rPr>
      </w:r>
    </w:p>
    <w:p w:rsidR="00000000" w:rsidDel="00000000" w:rsidP="00000000" w:rsidRDefault="00000000" w:rsidRPr="00000000" w14:paraId="00000033">
      <w:pPr>
        <w:spacing w:after="240" w:before="240" w:lineRule="auto"/>
        <w:jc w:val="both"/>
        <w:rPr>
          <w:b w:val="1"/>
          <w:bCs w:val="1"/>
          <w:sz w:val="26"/>
          <w:szCs w:val="26"/>
        </w:rPr>
      </w:pPr>
      <w:r w:rsidDel="00000000" w:rsidR="00000000" w:rsidRPr="00000000">
        <w:rPr>
          <w:b w:val="1"/>
          <w:bCs w:val="1"/>
          <w:sz w:val="26"/>
          <w:szCs w:val="26"/>
          <w:rtl w:val="0"/>
        </w:rPr>
        <w:t xml:space="preserve">Technical Requirements</w:t>
      </w:r>
    </w:p>
    <w:p w:rsidR="00000000" w:rsidDel="00000000" w:rsidP="00000000" w:rsidRDefault="00000000" w:rsidRPr="00000000" w14:paraId="00000034">
      <w:pPr>
        <w:numPr>
          <w:ilvl w:val="0"/>
          <w:numId w:val="3"/>
        </w:numPr>
        <w:spacing w:after="0" w:afterAutospacing="0" w:before="240" w:lineRule="auto"/>
        <w:ind w:left="720" w:hanging="360"/>
        <w:jc w:val="both"/>
        <w:rPr>
          <w:u w:val="none"/>
        </w:rPr>
      </w:pPr>
      <w:r w:rsidDel="00000000" w:rsidR="00000000" w:rsidRPr="00000000">
        <w:rPr>
          <w:rtl w:val="0"/>
        </w:rPr>
        <w:t xml:space="preserve">Design a circuit that integrates </w:t>
      </w:r>
      <w:r w:rsidDel="00000000" w:rsidR="00000000" w:rsidRPr="00000000">
        <w:rPr>
          <w:b w:val="1"/>
          <w:bCs w:val="1"/>
          <w:rtl w:val="0"/>
        </w:rPr>
        <w:t xml:space="preserve">two complementary sensors</w:t>
      </w:r>
      <w:r w:rsidDel="00000000" w:rsidR="00000000" w:rsidRPr="00000000">
        <w:rPr>
          <w:rtl w:val="0"/>
        </w:rPr>
        <w:t xml:space="preserve"> (i.e., sensors that detect breathing using different physical principles) capable of detecting breathing-related changes. You may use the provided sensors: thermistor (temperature changes from breath), sphygmomanometer (air pressure changes, not intended for final wearable use), and conductive rubber cord (strain detection). Note: the sphygmomanometer is best suited for initial data collection and algorithm development, not for final wearable integration.</w:t>
      </w:r>
      <w:r w:rsidDel="00000000" w:rsidR="00000000" w:rsidRPr="00000000">
        <w:rPr>
          <w:rtl w:val="0"/>
        </w:rPr>
      </w:r>
    </w:p>
    <w:p w:rsidR="00000000" w:rsidDel="00000000" w:rsidP="00000000" w:rsidRDefault="00000000" w:rsidRPr="00000000" w14:paraId="00000035">
      <w:pPr>
        <w:numPr>
          <w:ilvl w:val="0"/>
          <w:numId w:val="3"/>
        </w:numPr>
        <w:spacing w:after="0" w:afterAutospacing="0" w:before="0" w:beforeAutospacing="0" w:lineRule="auto"/>
        <w:ind w:left="720" w:hanging="360"/>
        <w:jc w:val="both"/>
        <w:rPr>
          <w:u w:val="none"/>
        </w:rPr>
      </w:pPr>
      <w:r w:rsidDel="00000000" w:rsidR="00000000" w:rsidRPr="00000000">
        <w:rPr>
          <w:rtl w:val="0"/>
        </w:rPr>
        <w:t xml:space="preserve">Collect data for each of the conditions (compulsory for </w:t>
      </w:r>
      <w:r w:rsidDel="00000000" w:rsidR="00000000" w:rsidRPr="00000000">
        <w:rPr>
          <w:b w:val="1"/>
          <w:bCs w:val="1"/>
          <w:rtl w:val="0"/>
        </w:rPr>
        <w:t xml:space="preserve">a, and b</w:t>
      </w:r>
      <w:r w:rsidDel="00000000" w:rsidR="00000000" w:rsidRPr="00000000">
        <w:rPr>
          <w:rtl w:val="0"/>
        </w:rPr>
        <w:t xml:space="preserve">). Other conditions are optional.</w:t>
      </w:r>
    </w:p>
    <w:p w:rsidR="00000000" w:rsidDel="00000000" w:rsidP="00000000" w:rsidRDefault="00000000" w:rsidRPr="00000000" w14:paraId="00000036">
      <w:pPr>
        <w:numPr>
          <w:ilvl w:val="1"/>
          <w:numId w:val="3"/>
        </w:numPr>
        <w:spacing w:after="0" w:afterAutospacing="0" w:before="0" w:beforeAutospacing="0" w:lineRule="auto"/>
        <w:ind w:left="1440" w:hanging="360"/>
        <w:jc w:val="both"/>
      </w:pPr>
      <w:r w:rsidDel="00000000" w:rsidR="00000000" w:rsidRPr="00000000">
        <w:rPr>
          <w:rtl w:val="0"/>
        </w:rPr>
        <w:t xml:space="preserve">Resting</w:t>
      </w:r>
    </w:p>
    <w:p w:rsidR="00000000" w:rsidDel="00000000" w:rsidP="00000000" w:rsidRDefault="00000000" w:rsidRPr="00000000" w14:paraId="00000037">
      <w:pPr>
        <w:numPr>
          <w:ilvl w:val="1"/>
          <w:numId w:val="3"/>
        </w:numPr>
        <w:spacing w:after="0" w:afterAutospacing="0" w:before="0" w:beforeAutospacing="0" w:lineRule="auto"/>
        <w:ind w:left="1440" w:hanging="360"/>
        <w:jc w:val="both"/>
        <w:rPr>
          <w:u w:val="none"/>
        </w:rPr>
      </w:pPr>
      <w:r w:rsidDel="00000000" w:rsidR="00000000" w:rsidRPr="00000000">
        <w:rPr>
          <w:rtl w:val="0"/>
        </w:rPr>
        <w:t xml:space="preserve">Heavy exercise (e.g. Running or any heavy exercise that increase the breath rate significantly)</w:t>
      </w:r>
    </w:p>
    <w:p w:rsidR="00000000" w:rsidDel="00000000" w:rsidP="00000000" w:rsidRDefault="00000000" w:rsidRPr="00000000" w14:paraId="00000038">
      <w:pPr>
        <w:numPr>
          <w:ilvl w:val="1"/>
          <w:numId w:val="3"/>
        </w:numPr>
        <w:spacing w:after="0" w:afterAutospacing="0" w:before="0" w:beforeAutospacing="0" w:lineRule="auto"/>
        <w:ind w:left="1440" w:hanging="360"/>
        <w:jc w:val="both"/>
      </w:pPr>
      <w:r w:rsidDel="00000000" w:rsidR="00000000" w:rsidRPr="00000000">
        <w:rPr>
          <w:rtl w:val="0"/>
        </w:rPr>
        <w:t xml:space="preserve">Talking or reading aloud (optional) </w:t>
      </w:r>
    </w:p>
    <w:p w:rsidR="00000000" w:rsidDel="00000000" w:rsidP="00000000" w:rsidRDefault="00000000" w:rsidRPr="00000000" w14:paraId="00000039">
      <w:pPr>
        <w:numPr>
          <w:ilvl w:val="1"/>
          <w:numId w:val="3"/>
        </w:numPr>
        <w:spacing w:after="0" w:afterAutospacing="0" w:before="0" w:beforeAutospacing="0" w:lineRule="auto"/>
        <w:ind w:left="1440" w:hanging="360"/>
        <w:jc w:val="both"/>
      </w:pPr>
      <w:r w:rsidDel="00000000" w:rsidR="00000000" w:rsidRPr="00000000">
        <w:rPr>
          <w:rtl w:val="0"/>
        </w:rPr>
        <w:t xml:space="preserve">Light movement (optional, e.g., walking or fidgeting) </w:t>
      </w:r>
    </w:p>
    <w:p w:rsidR="00000000" w:rsidDel="00000000" w:rsidP="00000000" w:rsidRDefault="00000000" w:rsidRPr="00000000" w14:paraId="0000003A">
      <w:pPr>
        <w:numPr>
          <w:ilvl w:val="1"/>
          <w:numId w:val="3"/>
        </w:numPr>
        <w:spacing w:after="0" w:afterAutospacing="0" w:before="0" w:beforeAutospacing="0" w:lineRule="auto"/>
        <w:ind w:left="1440" w:hanging="360"/>
        <w:jc w:val="both"/>
        <w:rPr>
          <w:u w:val="none"/>
        </w:rPr>
      </w:pPr>
      <w:r w:rsidDel="00000000" w:rsidR="00000000" w:rsidRPr="00000000">
        <w:rPr>
          <w:rtl w:val="0"/>
        </w:rPr>
        <w:t xml:space="preserve">Stretch goal (optional): active movement like jogging on the spot.</w:t>
      </w:r>
    </w:p>
    <w:p w:rsidR="00000000" w:rsidDel="00000000" w:rsidP="00000000" w:rsidRDefault="00000000" w:rsidRPr="00000000" w14:paraId="0000003B">
      <w:pPr>
        <w:numPr>
          <w:ilvl w:val="0"/>
          <w:numId w:val="3"/>
        </w:numPr>
        <w:spacing w:after="0" w:afterAutospacing="0" w:before="0" w:beforeAutospacing="0" w:lineRule="auto"/>
        <w:ind w:left="720" w:hanging="360"/>
        <w:jc w:val="both"/>
        <w:rPr>
          <w:u w:val="none"/>
        </w:rPr>
      </w:pPr>
      <w:r w:rsidDel="00000000" w:rsidR="00000000" w:rsidRPr="00000000">
        <w:rPr>
          <w:rtl w:val="0"/>
        </w:rPr>
        <w:t xml:space="preserve">Apply </w:t>
      </w:r>
      <w:r w:rsidDel="00000000" w:rsidR="00000000" w:rsidRPr="00000000">
        <w:rPr>
          <w:b w:val="1"/>
          <w:bCs w:val="1"/>
          <w:rtl w:val="0"/>
        </w:rPr>
        <w:t xml:space="preserve">at least one</w:t>
      </w:r>
      <w:r w:rsidDel="00000000" w:rsidR="00000000" w:rsidRPr="00000000">
        <w:rPr>
          <w:rtl w:val="0"/>
        </w:rPr>
        <w:t xml:space="preserve"> digital signal processing technique to the sensor data, either online (embedded system) or offline (Python). Your DSP method should achieve one of the following goals:</w:t>
      </w:r>
    </w:p>
    <w:p w:rsidR="00000000" w:rsidDel="00000000" w:rsidP="00000000" w:rsidRDefault="00000000" w:rsidRPr="00000000" w14:paraId="0000003C">
      <w:pPr>
        <w:numPr>
          <w:ilvl w:val="1"/>
          <w:numId w:val="3"/>
        </w:numPr>
        <w:spacing w:after="0" w:afterAutospacing="0" w:before="0" w:beforeAutospacing="0" w:lineRule="auto"/>
        <w:ind w:left="1440" w:hanging="360"/>
        <w:jc w:val="both"/>
        <w:rPr>
          <w:u w:val="none"/>
        </w:rPr>
      </w:pPr>
      <w:r w:rsidDel="00000000" w:rsidR="00000000" w:rsidRPr="00000000">
        <w:rPr>
          <w:rtl w:val="0"/>
        </w:rPr>
        <w:t xml:space="preserve">Noise reduction</w:t>
      </w:r>
    </w:p>
    <w:p w:rsidR="00000000" w:rsidDel="00000000" w:rsidP="00000000" w:rsidRDefault="00000000" w:rsidRPr="00000000" w14:paraId="0000003D">
      <w:pPr>
        <w:numPr>
          <w:ilvl w:val="1"/>
          <w:numId w:val="3"/>
        </w:numPr>
        <w:spacing w:after="0" w:afterAutospacing="0" w:before="0" w:beforeAutospacing="0" w:lineRule="auto"/>
        <w:ind w:left="1440" w:hanging="360"/>
        <w:jc w:val="both"/>
        <w:rPr>
          <w:u w:val="none"/>
        </w:rPr>
      </w:pPr>
      <w:r w:rsidDel="00000000" w:rsidR="00000000" w:rsidRPr="00000000">
        <w:rPr>
          <w:rtl w:val="0"/>
        </w:rPr>
        <w:t xml:space="preserve">Data compression</w:t>
      </w:r>
    </w:p>
    <w:p w:rsidR="00000000" w:rsidDel="00000000" w:rsidP="00000000" w:rsidRDefault="00000000" w:rsidRPr="00000000" w14:paraId="0000003E">
      <w:pPr>
        <w:numPr>
          <w:ilvl w:val="1"/>
          <w:numId w:val="3"/>
        </w:numPr>
        <w:spacing w:after="0" w:afterAutospacing="0" w:before="0" w:beforeAutospacing="0" w:lineRule="auto"/>
        <w:ind w:left="1440" w:hanging="360"/>
        <w:jc w:val="both"/>
        <w:rPr>
          <w:u w:val="none"/>
        </w:rPr>
      </w:pPr>
      <w:r w:rsidDel="00000000" w:rsidR="00000000" w:rsidRPr="00000000">
        <w:rPr>
          <w:rtl w:val="0"/>
        </w:rPr>
        <w:t xml:space="preserve">Sensor calibration</w:t>
      </w:r>
    </w:p>
    <w:p w:rsidR="00000000" w:rsidDel="00000000" w:rsidP="00000000" w:rsidRDefault="00000000" w:rsidRPr="00000000" w14:paraId="0000003F">
      <w:pPr>
        <w:numPr>
          <w:ilvl w:val="0"/>
          <w:numId w:val="3"/>
        </w:numPr>
        <w:spacing w:after="0" w:afterAutospacing="0" w:before="0" w:beforeAutospacing="0" w:lineRule="auto"/>
        <w:ind w:left="720" w:hanging="360"/>
        <w:jc w:val="both"/>
        <w:rPr>
          <w:u w:val="none"/>
        </w:rPr>
      </w:pPr>
      <w:r w:rsidDel="00000000" w:rsidR="00000000" w:rsidRPr="00000000">
        <w:rPr>
          <w:rtl w:val="0"/>
        </w:rPr>
        <w:t xml:space="preserve">Use a data fusion technique to combine the outputs of both sensors into a unified breath-rate estimate. You may fuse the raw time series before estimation, Or independently estimate breath rate from each sensor, and then combine the two estimates.</w:t>
      </w:r>
    </w:p>
    <w:p w:rsidR="00000000" w:rsidDel="00000000" w:rsidP="00000000" w:rsidRDefault="00000000" w:rsidRPr="00000000" w14:paraId="00000040">
      <w:pPr>
        <w:numPr>
          <w:ilvl w:val="0"/>
          <w:numId w:val="3"/>
        </w:numPr>
        <w:spacing w:after="0" w:afterAutospacing="0" w:before="0" w:beforeAutospacing="0" w:lineRule="auto"/>
        <w:ind w:left="720" w:hanging="360"/>
        <w:jc w:val="both"/>
        <w:rPr>
          <w:u w:val="none"/>
        </w:rPr>
      </w:pPr>
      <w:r w:rsidDel="00000000" w:rsidR="00000000" w:rsidRPr="00000000">
        <w:rPr>
          <w:rtl w:val="0"/>
        </w:rPr>
        <w:t xml:space="preserve">Performance evaluation - demonstrate your system's performance for a single-sensor and two-sensor design. For ground truth, we recommend using a metronome set to a comfortable rate and instructing the person testing the prototype to breathe in time with the metronome (if you do not have a physical metronome, there are many free apps). Quantify this in terms of: </w:t>
      </w:r>
    </w:p>
    <w:p w:rsidR="00000000" w:rsidDel="00000000" w:rsidP="00000000" w:rsidRDefault="00000000" w:rsidRPr="00000000" w14:paraId="00000041">
      <w:pPr>
        <w:numPr>
          <w:ilvl w:val="1"/>
          <w:numId w:val="3"/>
        </w:numPr>
        <w:spacing w:after="0" w:afterAutospacing="0" w:before="0" w:beforeAutospacing="0" w:lineRule="auto"/>
        <w:ind w:left="1440" w:hanging="360"/>
        <w:jc w:val="both"/>
        <w:rPr>
          <w:u w:val="none"/>
        </w:rPr>
      </w:pPr>
      <w:r w:rsidDel="00000000" w:rsidR="00000000" w:rsidRPr="00000000">
        <w:rPr>
          <w:rtl w:val="0"/>
        </w:rPr>
        <w:t xml:space="preserve">mean-squared error</w:t>
      </w:r>
    </w:p>
    <w:p w:rsidR="00000000" w:rsidDel="00000000" w:rsidP="00000000" w:rsidRDefault="00000000" w:rsidRPr="00000000" w14:paraId="00000042">
      <w:pPr>
        <w:numPr>
          <w:ilvl w:val="1"/>
          <w:numId w:val="3"/>
        </w:numPr>
        <w:spacing w:after="240" w:before="0" w:beforeAutospacing="0" w:lineRule="auto"/>
        <w:ind w:left="1440" w:hanging="360"/>
        <w:jc w:val="both"/>
        <w:rPr>
          <w:u w:val="none"/>
        </w:rPr>
      </w:pPr>
      <w:r w:rsidDel="00000000" w:rsidR="00000000" w:rsidRPr="00000000">
        <w:rPr>
          <w:rtl w:val="0"/>
        </w:rPr>
        <w:t xml:space="preserve">just-noticeable-difference </w:t>
      </w:r>
    </w:p>
    <w:p w:rsidR="00000000" w:rsidDel="00000000" w:rsidP="00000000" w:rsidRDefault="00000000" w:rsidRPr="00000000" w14:paraId="00000043">
      <w:pPr>
        <w:pStyle w:val="Heading3"/>
        <w:keepNext w:val="0"/>
        <w:keepLines w:val="0"/>
        <w:spacing w:after="80" w:before="280" w:lineRule="auto"/>
        <w:jc w:val="both"/>
        <w:rPr/>
      </w:pPr>
      <w:bookmarkStart w:colFirst="0" w:colLast="0" w:name="_1mbuoa1zbmg" w:id="7"/>
      <w:bookmarkEnd w:id="7"/>
      <w:r w:rsidDel="00000000" w:rsidR="00000000" w:rsidRPr="00000000">
        <w:rPr>
          <w:b w:val="1"/>
          <w:bCs w:val="1"/>
          <w:sz w:val="26"/>
          <w:szCs w:val="26"/>
          <w:rtl w:val="0"/>
        </w:rPr>
        <w:t xml:space="preserve">Deliverables</w:t>
      </w:r>
      <w:r w:rsidDel="00000000" w:rsidR="00000000" w:rsidRPr="00000000">
        <w:rPr>
          <w:rtl w:val="0"/>
        </w:rPr>
      </w:r>
    </w:p>
    <w:p w:rsidR="00000000" w:rsidDel="00000000" w:rsidP="00000000" w:rsidRDefault="00000000" w:rsidRPr="00000000" w14:paraId="00000044">
      <w:pPr>
        <w:numPr>
          <w:ilvl w:val="0"/>
          <w:numId w:val="5"/>
        </w:numPr>
        <w:spacing w:after="0" w:afterAutospacing="0" w:before="240" w:lineRule="auto"/>
        <w:ind w:left="720" w:hanging="360"/>
        <w:jc w:val="both"/>
      </w:pPr>
      <w:r w:rsidDel="00000000" w:rsidR="00000000" w:rsidRPr="00000000">
        <w:rPr>
          <w:b w:val="1"/>
          <w:bCs w:val="1"/>
          <w:rtl w:val="0"/>
        </w:rPr>
        <w:t xml:space="preserve">Technical Report</w:t>
      </w:r>
      <w:r w:rsidDel="00000000" w:rsidR="00000000" w:rsidRPr="00000000">
        <w:rPr>
          <w:rtl w:val="0"/>
        </w:rPr>
        <w:t xml:space="preserve"> (up to 8 pages). This should include: </w:t>
      </w:r>
    </w:p>
    <w:p w:rsidR="00000000" w:rsidDel="00000000" w:rsidP="00000000" w:rsidRDefault="00000000" w:rsidRPr="00000000" w14:paraId="00000045">
      <w:pPr>
        <w:numPr>
          <w:ilvl w:val="1"/>
          <w:numId w:val="5"/>
        </w:numPr>
        <w:spacing w:after="0" w:afterAutospacing="0" w:before="0" w:beforeAutospacing="0" w:lineRule="auto"/>
        <w:ind w:left="1440" w:hanging="360"/>
        <w:jc w:val="both"/>
        <w:rPr>
          <w:u w:val="none"/>
        </w:rPr>
      </w:pPr>
      <w:r w:rsidDel="00000000" w:rsidR="00000000" w:rsidRPr="00000000">
        <w:rPr>
          <w:rtl w:val="0"/>
        </w:rPr>
        <w:t xml:space="preserve">A brief description of your approach and any notable design decisions alongside their rationale</w:t>
      </w:r>
    </w:p>
    <w:p w:rsidR="00000000" w:rsidDel="00000000" w:rsidP="00000000" w:rsidRDefault="00000000" w:rsidRPr="00000000" w14:paraId="00000046">
      <w:pPr>
        <w:numPr>
          <w:ilvl w:val="1"/>
          <w:numId w:val="5"/>
        </w:numPr>
        <w:spacing w:after="0" w:afterAutospacing="0" w:before="0" w:beforeAutospacing="0" w:lineRule="auto"/>
        <w:ind w:left="1440" w:hanging="360"/>
        <w:jc w:val="both"/>
        <w:rPr>
          <w:u w:val="none"/>
        </w:rPr>
      </w:pPr>
      <w:r w:rsidDel="00000000" w:rsidR="00000000" w:rsidRPr="00000000">
        <w:rPr>
          <w:rtl w:val="0"/>
        </w:rPr>
        <w:t xml:space="preserve">A walk-through of your digital signal processing pipeline, with figures showing the effect of your signal processing on raw data. </w:t>
      </w:r>
    </w:p>
    <w:p w:rsidR="00000000" w:rsidDel="00000000" w:rsidP="00000000" w:rsidRDefault="00000000" w:rsidRPr="00000000" w14:paraId="00000047">
      <w:pPr>
        <w:numPr>
          <w:ilvl w:val="1"/>
          <w:numId w:val="5"/>
        </w:numPr>
        <w:spacing w:after="0" w:afterAutospacing="0" w:before="0" w:beforeAutospacing="0" w:lineRule="auto"/>
        <w:ind w:left="1440" w:hanging="360"/>
        <w:jc w:val="both"/>
        <w:rPr>
          <w:u w:val="none"/>
        </w:rPr>
      </w:pPr>
      <w:r w:rsidDel="00000000" w:rsidR="00000000" w:rsidRPr="00000000">
        <w:rPr>
          <w:rtl w:val="0"/>
        </w:rPr>
        <w:t xml:space="preserve">A description of how you performed your data fusion, and an example for a single trial.</w:t>
      </w:r>
    </w:p>
    <w:p w:rsidR="00000000" w:rsidDel="00000000" w:rsidP="00000000" w:rsidRDefault="00000000" w:rsidRPr="00000000" w14:paraId="00000048">
      <w:pPr>
        <w:numPr>
          <w:ilvl w:val="1"/>
          <w:numId w:val="5"/>
        </w:numPr>
        <w:spacing w:after="0" w:afterAutospacing="0" w:before="0" w:beforeAutospacing="0" w:lineRule="auto"/>
        <w:ind w:left="1440" w:hanging="360"/>
        <w:jc w:val="both"/>
        <w:rPr>
          <w:u w:val="none"/>
        </w:rPr>
      </w:pPr>
      <w:r w:rsidDel="00000000" w:rsidR="00000000" w:rsidRPr="00000000">
        <w:rPr>
          <w:rtl w:val="0"/>
        </w:rPr>
        <w:t xml:space="preserve">A description of your method, data collected and results for your performance evaluation. This should include the histograms of your errors you use to measure mean-square-error. If you also measure just-noticeable-difference for one or both of these conditions, show the psychometric curve(s) you find. Include MSE results for all activity types. </w:t>
      </w:r>
      <w:r w:rsidDel="00000000" w:rsidR="00000000" w:rsidRPr="00000000">
        <w:rPr>
          <w:i w:val="1"/>
          <w:iCs w:val="1"/>
          <w:rtl w:val="0"/>
        </w:rPr>
        <w:t xml:space="preserve">Do not measure JND for more than one activity type, it is a very time consuming process!</w:t>
      </w:r>
    </w:p>
    <w:p w:rsidR="00000000" w:rsidDel="00000000" w:rsidP="00000000" w:rsidRDefault="00000000" w:rsidRPr="00000000" w14:paraId="00000049">
      <w:pPr>
        <w:numPr>
          <w:ilvl w:val="0"/>
          <w:numId w:val="5"/>
        </w:numPr>
        <w:spacing w:after="240" w:before="0" w:beforeAutospacing="0" w:lineRule="auto"/>
        <w:ind w:left="720" w:hanging="360"/>
        <w:jc w:val="both"/>
      </w:pPr>
      <w:r w:rsidDel="00000000" w:rsidR="00000000" w:rsidRPr="00000000">
        <w:rPr>
          <w:b w:val="1"/>
          <w:bCs w:val="1"/>
          <w:rtl w:val="0"/>
        </w:rPr>
        <w:t xml:space="preserve">Photo of breadboard and circuit schematics. </w:t>
      </w:r>
      <w:r w:rsidDel="00000000" w:rsidR="00000000" w:rsidRPr="00000000">
        <w:rPr>
          <w:rtl w:val="0"/>
        </w:rPr>
        <w:t xml:space="preserve">These may be in the report as an appendix or attached separately.</w:t>
      </w:r>
      <w:r w:rsidDel="00000000" w:rsidR="00000000" w:rsidRPr="00000000">
        <w:rPr>
          <w:rtl w:val="0"/>
        </w:rPr>
      </w:r>
    </w:p>
    <w:p w:rsidR="00000000" w:rsidDel="00000000" w:rsidP="00000000" w:rsidRDefault="00000000" w:rsidRPr="00000000" w14:paraId="0000004A">
      <w:pPr>
        <w:pStyle w:val="Heading1"/>
        <w:jc w:val="both"/>
        <w:rPr/>
      </w:pPr>
      <w:bookmarkStart w:colFirst="0" w:colLast="0" w:name="_lr79qg4e0o0r" w:id="8"/>
      <w:bookmarkEnd w:id="8"/>
      <w:r w:rsidDel="00000000" w:rsidR="00000000" w:rsidRPr="00000000">
        <w:rPr>
          <w:rtl w:val="0"/>
        </w:rPr>
        <w:t xml:space="preserve">Additional N</w:t>
      </w:r>
      <w:r w:rsidDel="00000000" w:rsidR="00000000" w:rsidRPr="00000000">
        <w:rPr>
          <w:rtl w:val="0"/>
        </w:rPr>
        <w:t xml:space="preserve">otes</w:t>
      </w:r>
    </w:p>
    <w:p w:rsidR="00000000" w:rsidDel="00000000" w:rsidP="00000000" w:rsidRDefault="00000000" w:rsidRPr="00000000" w14:paraId="0000004B">
      <w:pPr>
        <w:jc w:val="both"/>
        <w:rPr/>
      </w:pPr>
      <w:r w:rsidDel="00000000" w:rsidR="00000000" w:rsidRPr="00000000">
        <w:rPr>
          <w:rtl w:val="0"/>
        </w:rPr>
        <w:t xml:space="preserve">Due to some minor issues with the thermistor and pressure sensor datasheets, please refer to the following when designing your sensing circuits. </w:t>
      </w:r>
      <w:r w:rsidDel="00000000" w:rsidR="00000000" w:rsidRPr="00000000">
        <w:rPr>
          <w:b w:val="1"/>
          <w:bCs w:val="1"/>
          <w:rtl w:val="0"/>
        </w:rPr>
        <w:t xml:space="preserve">Note that all sensors have a very small output change, so amplification will be required. </w:t>
      </w:r>
      <w:r w:rsidDel="00000000" w:rsidR="00000000" w:rsidRPr="00000000">
        <w:rPr>
          <w:rtl w:val="0"/>
        </w:rPr>
        <w:t xml:space="preserve">Note that these instructions are provided as helpful guidance. If you think a different approach will be more interesting or effective, you can feel free to pursue it</w:t>
      </w:r>
      <w:r w:rsidDel="00000000" w:rsidR="00000000" w:rsidRPr="00000000">
        <w:rPr>
          <w:rtl w:val="0"/>
        </w:rPr>
      </w:r>
    </w:p>
    <w:p w:rsidR="00000000" w:rsidDel="00000000" w:rsidP="00000000" w:rsidRDefault="00000000" w:rsidRPr="00000000" w14:paraId="0000004C">
      <w:pPr>
        <w:pStyle w:val="Heading2"/>
        <w:jc w:val="both"/>
        <w:rPr/>
      </w:pPr>
      <w:bookmarkStart w:colFirst="0" w:colLast="0" w:name="_671vxly758we" w:id="9"/>
      <w:bookmarkEnd w:id="9"/>
      <w:r w:rsidDel="00000000" w:rsidR="00000000" w:rsidRPr="00000000">
        <w:rPr>
          <w:rtl w:val="0"/>
        </w:rPr>
        <w:t xml:space="preserve">TMP61</w:t>
      </w:r>
    </w:p>
    <w:p w:rsidR="00000000" w:rsidDel="00000000" w:rsidP="00000000" w:rsidRDefault="00000000" w:rsidRPr="00000000" w14:paraId="0000004D">
      <w:pPr>
        <w:jc w:val="both"/>
        <w:rPr/>
      </w:pPr>
      <w:r w:rsidDel="00000000" w:rsidR="00000000" w:rsidRPr="00000000">
        <w:rPr>
          <w:rFonts w:ascii="Nova Mono" w:cs="Nova Mono" w:eastAsia="Nova Mono" w:hAnsi="Nova Mono"/>
          <w:rtl w:val="0"/>
        </w:rPr>
        <w:t xml:space="preserve">This thermistor functions as though it has a diode inside, so the orientation of the thermistor is important as it affects what type of conditioning circuit is required. Please connect as per figure if you would like the effective resistance to match 10K at 25℃. It is recommended that you place these close to your face.</w:t>
      </w:r>
    </w:p>
    <w:p w:rsidR="00000000" w:rsidDel="00000000" w:rsidP="00000000" w:rsidRDefault="00000000" w:rsidRPr="00000000" w14:paraId="0000004E">
      <w:pPr>
        <w:jc w:val="both"/>
        <w:rPr/>
      </w:pPr>
      <w:r w:rsidDel="00000000" w:rsidR="00000000" w:rsidRPr="00000000">
        <w:rPr/>
        <mc:AlternateContent>
          <mc:Choice Requires="wpg">
            <w:drawing>
              <wp:inline distB="114300" distT="114300" distL="114300" distR="114300">
                <wp:extent cx="5057775" cy="3939308"/>
                <wp:effectExtent b="0" l="0" r="0" t="0"/>
                <wp:docPr id="2" name=""/>
                <a:graphic>
                  <a:graphicData uri="http://schemas.microsoft.com/office/word/2010/wordprocessingGroup">
                    <wpg:wgp>
                      <wpg:cNvGrpSpPr/>
                      <wpg:grpSpPr>
                        <a:xfrm>
                          <a:off x="960225" y="0"/>
                          <a:ext cx="5057775" cy="3939308"/>
                          <a:chOff x="960225" y="0"/>
                          <a:chExt cx="5840775" cy="4556550"/>
                        </a:xfrm>
                      </wpg:grpSpPr>
                      <pic:pic>
                        <pic:nvPicPr>
                          <pic:cNvPr id="10" name="Shape 10"/>
                          <pic:cNvPicPr preferRelativeResize="0"/>
                        </pic:nvPicPr>
                        <pic:blipFill rotWithShape="1">
                          <a:blip r:embed="rId9">
                            <a:alphaModFix/>
                          </a:blip>
                          <a:srcRect b="0" l="0" r="0" t="-675"/>
                          <a:stretch/>
                        </pic:blipFill>
                        <pic:spPr>
                          <a:xfrm>
                            <a:off x="3833600" y="0"/>
                            <a:ext cx="1647825" cy="4556550"/>
                          </a:xfrm>
                          <a:prstGeom prst="rect">
                            <a:avLst/>
                          </a:prstGeom>
                          <a:noFill/>
                          <a:ln>
                            <a:noFill/>
                          </a:ln>
                        </pic:spPr>
                      </pic:pic>
                      <pic:pic>
                        <pic:nvPicPr>
                          <pic:cNvPr id="11" name="Shape 11"/>
                          <pic:cNvPicPr preferRelativeResize="0"/>
                        </pic:nvPicPr>
                        <pic:blipFill>
                          <a:blip r:embed="rId10">
                            <a:alphaModFix/>
                          </a:blip>
                          <a:stretch>
                            <a:fillRect/>
                          </a:stretch>
                        </pic:blipFill>
                        <pic:spPr>
                          <a:xfrm>
                            <a:off x="960225" y="121725"/>
                            <a:ext cx="2002546" cy="3910575"/>
                          </a:xfrm>
                          <a:prstGeom prst="rect">
                            <a:avLst/>
                          </a:prstGeom>
                          <a:noFill/>
                          <a:ln>
                            <a:noFill/>
                          </a:ln>
                        </pic:spPr>
                      </pic:pic>
                      <wps:wsp>
                        <wps:cNvSpPr txBox="1"/>
                        <wps:cNvPr id="12" name="Shape 12"/>
                        <wps:spPr>
                          <a:xfrm>
                            <a:off x="1464300" y="3468550"/>
                            <a:ext cx="368100" cy="368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40"/>
                                  <w:vertAlign w:val="baseline"/>
                                </w:rPr>
                                <w:t xml:space="preserve">1</w:t>
                              </w:r>
                            </w:p>
                          </w:txbxContent>
                        </wps:txbx>
                        <wps:bodyPr anchorCtr="0" anchor="t" bIns="91425" lIns="91425" spcFirstLastPara="1" rIns="91425" wrap="square" tIns="91425">
                          <a:noAutofit/>
                        </wps:bodyPr>
                      </wps:wsp>
                      <wps:wsp>
                        <wps:cNvSpPr txBox="1"/>
                        <wps:cNvPr id="13" name="Shape 13"/>
                        <wps:spPr>
                          <a:xfrm>
                            <a:off x="1892775" y="3664200"/>
                            <a:ext cx="368100" cy="368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40"/>
                                  <w:vertAlign w:val="baseline"/>
                                </w:rPr>
                                <w:t xml:space="preserve">2</w:t>
                              </w:r>
                            </w:p>
                          </w:txbxContent>
                        </wps:txbx>
                        <wps:bodyPr anchorCtr="0" anchor="t" bIns="91425" lIns="91425" spcFirstLastPara="1" rIns="91425" wrap="square" tIns="91425">
                          <a:noAutofit/>
                        </wps:bodyPr>
                      </wps:wsp>
                      <wps:wsp>
                        <wps:cNvSpPr txBox="1"/>
                        <wps:cNvPr id="14" name="Shape 14"/>
                        <wps:spPr>
                          <a:xfrm>
                            <a:off x="4542225" y="1249575"/>
                            <a:ext cx="1482600" cy="62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40"/>
                                  <w:vertAlign w:val="baseline"/>
                                </w:rPr>
                                <w:t xml:space="preserve">10K </w:t>
                              </w:r>
                            </w:p>
                          </w:txbxContent>
                        </wps:txbx>
                        <wps:bodyPr anchorCtr="0" anchor="t" bIns="91425" lIns="91425" spcFirstLastPara="1" rIns="91425" wrap="square" tIns="91425">
                          <a:noAutofit/>
                        </wps:bodyPr>
                      </wps:wsp>
                      <wps:wsp>
                        <wps:cNvSpPr txBox="1"/>
                        <wps:cNvPr id="15" name="Shape 15"/>
                        <wps:spPr>
                          <a:xfrm>
                            <a:off x="5318400" y="2066650"/>
                            <a:ext cx="1482600" cy="62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40"/>
                                  <w:vertAlign w:val="baseline"/>
                                </w:rPr>
                                <w:t xml:space="preserve">Signal</w:t>
                              </w:r>
                              <w:r w:rsidDel="00000000" w:rsidR="00000000" w:rsidRPr="00000000">
                                <w:rPr>
                                  <w:rFonts w:ascii="Arial" w:cs="Arial" w:eastAsia="Arial" w:hAnsi="Arial"/>
                                  <w:b w:val="0"/>
                                  <w:i w:val="0"/>
                                  <w:smallCaps w:val="0"/>
                                  <w:strike w:val="0"/>
                                  <w:color w:val="000000"/>
                                  <w:sz w:val="40"/>
                                  <w:vertAlign w:val="baseline"/>
                                </w:rPr>
                                <w:t xml:space="preserve"> </w:t>
                              </w:r>
                            </w:p>
                          </w:txbxContent>
                        </wps:txbx>
                        <wps:bodyPr anchorCtr="0" anchor="t" bIns="91425" lIns="91425" spcFirstLastPara="1" rIns="91425" wrap="square" tIns="91425">
                          <a:noAutofit/>
                        </wps:bodyPr>
                      </wps:wsp>
                      <wps:wsp>
                        <wps:cNvSpPr txBox="1"/>
                        <wps:cNvPr id="16" name="Shape 16"/>
                        <wps:spPr>
                          <a:xfrm>
                            <a:off x="4652750" y="2413325"/>
                            <a:ext cx="1482600" cy="62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40"/>
                                  <w:vertAlign w:val="baseline"/>
                                </w:rPr>
                                <w:t xml:space="preserve">1+</w:t>
                              </w:r>
                              <w:r w:rsidDel="00000000" w:rsidR="00000000" w:rsidRPr="00000000">
                                <w:rPr>
                                  <w:rFonts w:ascii="Arial" w:cs="Arial" w:eastAsia="Arial" w:hAnsi="Arial"/>
                                  <w:b w:val="0"/>
                                  <w:i w:val="0"/>
                                  <w:smallCaps w:val="0"/>
                                  <w:strike w:val="0"/>
                                  <w:color w:val="000000"/>
                                  <w:sz w:val="40"/>
                                  <w:vertAlign w:val="baseline"/>
                                </w:rPr>
                                <w:t xml:space="preserve"> </w:t>
                              </w:r>
                            </w:p>
                          </w:txbxContent>
                        </wps:txbx>
                        <wps:bodyPr anchorCtr="0" anchor="t" bIns="91425" lIns="91425" spcFirstLastPara="1" rIns="91425" wrap="square" tIns="91425">
                          <a:noAutofit/>
                        </wps:bodyPr>
                      </wps:wsp>
                      <wps:wsp>
                        <wps:cNvSpPr txBox="1"/>
                        <wps:cNvPr id="17" name="Shape 17"/>
                        <wps:spPr>
                          <a:xfrm>
                            <a:off x="4713100" y="3212950"/>
                            <a:ext cx="1482600" cy="62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40"/>
                                  <w:vertAlign w:val="baseline"/>
                                </w:rPr>
                                <w:t xml:space="preserve">2-</w:t>
                              </w:r>
                              <w:r w:rsidDel="00000000" w:rsidR="00000000" w:rsidRPr="00000000">
                                <w:rPr>
                                  <w:rFonts w:ascii="Arial" w:cs="Arial" w:eastAsia="Arial" w:hAnsi="Arial"/>
                                  <w:b w:val="0"/>
                                  <w:i w:val="0"/>
                                  <w:smallCaps w:val="0"/>
                                  <w:strike w:val="0"/>
                                  <w:color w:val="000000"/>
                                  <w:sz w:val="40"/>
                                  <w:vertAlign w:val="baseline"/>
                                </w:rPr>
                                <w:t xml:space="preserve"> </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057775" cy="3939308"/>
                <wp:effectExtent b="0" l="0" r="0" t="0"/>
                <wp:docPr id="2" name="image4.png"/>
                <a:graphic>
                  <a:graphicData uri="http://schemas.openxmlformats.org/drawingml/2006/picture">
                    <pic:pic>
                      <pic:nvPicPr>
                        <pic:cNvPr id="0" name="image4.png"/>
                        <pic:cNvPicPr preferRelativeResize="0"/>
                      </pic:nvPicPr>
                      <pic:blipFill>
                        <a:blip r:embed="rId11"/>
                        <a:srcRect/>
                        <a:stretch>
                          <a:fillRect/>
                        </a:stretch>
                      </pic:blipFill>
                      <pic:spPr>
                        <a:xfrm>
                          <a:off x="0" y="0"/>
                          <a:ext cx="5057775" cy="393930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t xml:space="preserve">Figure 1: TMP61 connections </w:t>
      </w:r>
      <w:r w:rsidDel="00000000" w:rsidR="00000000" w:rsidRPr="00000000">
        <w:rPr>
          <w:b w:val="1"/>
          <w:bCs w:val="1"/>
          <w:rtl w:val="0"/>
        </w:rPr>
        <w:t xml:space="preserve">a)</w:t>
      </w:r>
      <w:r w:rsidDel="00000000" w:rsidR="00000000" w:rsidRPr="00000000">
        <w:rPr>
          <w:rtl w:val="0"/>
        </w:rPr>
        <w:t xml:space="preserve"> 3D view with pin numbering, </w:t>
      </w:r>
      <w:r w:rsidDel="00000000" w:rsidR="00000000" w:rsidRPr="00000000">
        <w:rPr>
          <w:b w:val="1"/>
          <w:bCs w:val="1"/>
          <w:rtl w:val="0"/>
        </w:rPr>
        <w:t xml:space="preserve">b)</w:t>
      </w:r>
      <w:r w:rsidDel="00000000" w:rsidR="00000000" w:rsidRPr="00000000">
        <w:rPr>
          <w:rtl w:val="0"/>
        </w:rPr>
        <w:t xml:space="preserve"> connection circuit diagram</w:t>
      </w: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pStyle w:val="Heading2"/>
        <w:jc w:val="both"/>
        <w:rPr/>
      </w:pPr>
      <w:bookmarkStart w:colFirst="0" w:colLast="0" w:name="_ved6bdvlocxg" w:id="10"/>
      <w:bookmarkEnd w:id="10"/>
      <w:r w:rsidDel="00000000" w:rsidR="00000000" w:rsidRPr="00000000">
        <w:rPr>
          <w:rtl w:val="0"/>
        </w:rPr>
        <w:t xml:space="preserve">Conductive Rubber</w:t>
      </w:r>
    </w:p>
    <w:p w:rsidR="00000000" w:rsidDel="00000000" w:rsidP="00000000" w:rsidRDefault="00000000" w:rsidRPr="00000000" w14:paraId="00000052">
      <w:pPr>
        <w:jc w:val="both"/>
        <w:rPr/>
      </w:pPr>
      <w:r w:rsidDel="00000000" w:rsidR="00000000" w:rsidRPr="00000000">
        <w:rPr>
          <w:rtl w:val="0"/>
        </w:rPr>
        <w:t xml:space="preserve">For building the harness for your conductive rubber it is recommended that you wrap it around your belly, create loops by twisting the strap on itself then tie your alligator clips wires around these loops to hold them in place. Then clip the rubber to the alligator clips and attach wires to the plastic connectors on the other end of the alligator clips. This should allow for easy adjustment of size and tightness. </w:t>
      </w:r>
    </w:p>
    <w:p w:rsidR="00000000" w:rsidDel="00000000" w:rsidP="00000000" w:rsidRDefault="00000000" w:rsidRPr="00000000" w14:paraId="00000053">
      <w:pPr>
        <w:jc w:val="both"/>
        <w:rPr/>
      </w:pPr>
      <w:r w:rsidDel="00000000" w:rsidR="00000000" w:rsidRPr="00000000">
        <w:rPr/>
        <mc:AlternateContent>
          <mc:Choice Requires="wpg">
            <w:drawing>
              <wp:inline distB="114300" distT="114300" distL="114300" distR="114300">
                <wp:extent cx="5943600" cy="2627243"/>
                <wp:effectExtent b="0" l="0" r="0" t="0"/>
                <wp:docPr id="1" name=""/>
                <a:graphic>
                  <a:graphicData uri="http://schemas.microsoft.com/office/word/2010/wordprocessingGroup">
                    <wpg:wgp>
                      <wpg:cNvGrpSpPr/>
                      <wpg:grpSpPr>
                        <a:xfrm>
                          <a:off x="152400" y="152400"/>
                          <a:ext cx="5943600" cy="2627243"/>
                          <a:chOff x="152400" y="152400"/>
                          <a:chExt cx="6553225" cy="2889750"/>
                        </a:xfrm>
                      </wpg:grpSpPr>
                      <pic:pic>
                        <pic:nvPicPr>
                          <pic:cNvPr id="2" name="Shape 2"/>
                          <pic:cNvPicPr preferRelativeResize="0"/>
                        </pic:nvPicPr>
                        <pic:blipFill>
                          <a:blip r:embed="rId12">
                            <a:alphaModFix/>
                          </a:blip>
                          <a:stretch>
                            <a:fillRect/>
                          </a:stretch>
                        </pic:blipFill>
                        <pic:spPr>
                          <a:xfrm>
                            <a:off x="152400" y="152400"/>
                            <a:ext cx="6553204" cy="2367115"/>
                          </a:xfrm>
                          <a:prstGeom prst="rect">
                            <a:avLst/>
                          </a:prstGeom>
                          <a:noFill/>
                          <a:ln>
                            <a:noFill/>
                          </a:ln>
                        </pic:spPr>
                      </pic:pic>
                      <wps:wsp>
                        <wps:cNvSpPr txBox="1"/>
                        <wps:cNvPr id="3" name="Shape 3"/>
                        <wps:spPr>
                          <a:xfrm>
                            <a:off x="2384625" y="881450"/>
                            <a:ext cx="1044300" cy="47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Bend</w:t>
                              </w:r>
                            </w:p>
                          </w:txbxContent>
                        </wps:txbx>
                        <wps:bodyPr anchorCtr="0" anchor="t" bIns="91425" lIns="91425" spcFirstLastPara="1" rIns="91425" wrap="square" tIns="91425">
                          <a:noAutofit/>
                        </wps:bodyPr>
                      </wps:wsp>
                      <wps:wsp>
                        <wps:cNvSpPr txBox="1"/>
                        <wps:cNvPr id="4" name="Shape 4"/>
                        <wps:spPr>
                          <a:xfrm>
                            <a:off x="3794775" y="941800"/>
                            <a:ext cx="1044300" cy="47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Twist</w:t>
                              </w:r>
                            </w:p>
                          </w:txbxContent>
                        </wps:txbx>
                        <wps:bodyPr anchorCtr="0" anchor="t" bIns="91425" lIns="91425" spcFirstLastPara="1" rIns="91425" wrap="square" tIns="91425">
                          <a:noAutofit/>
                        </wps:bodyPr>
                      </wps:wsp>
                      <wps:wsp>
                        <wps:cNvSpPr txBox="1"/>
                        <wps:cNvPr id="5" name="Shape 5"/>
                        <wps:spPr>
                          <a:xfrm>
                            <a:off x="5460575" y="881450"/>
                            <a:ext cx="1044300" cy="47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Hook</w:t>
                              </w:r>
                            </w:p>
                          </w:txbxContent>
                        </wps:txbx>
                        <wps:bodyPr anchorCtr="0" anchor="t" bIns="91425" lIns="91425" spcFirstLastPara="1" rIns="91425" wrap="square" tIns="91425">
                          <a:noAutofit/>
                        </wps:bodyPr>
                      </wps:wsp>
                      <wps:wsp>
                        <wps:cNvSpPr txBox="1"/>
                        <wps:cNvPr id="6" name="Shape 6"/>
                        <wps:spPr>
                          <a:xfrm>
                            <a:off x="2220025" y="2571750"/>
                            <a:ext cx="1044300" cy="47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Through</w:t>
                              </w:r>
                            </w:p>
                          </w:txbxContent>
                        </wps:txbx>
                        <wps:bodyPr anchorCtr="0" anchor="t" bIns="91425" lIns="91425" spcFirstLastPara="1" rIns="91425" wrap="square" tIns="91425">
                          <a:noAutofit/>
                        </wps:bodyPr>
                      </wps:wsp>
                      <wps:wsp>
                        <wps:cNvSpPr txBox="1"/>
                        <wps:cNvPr id="7" name="Shape 7"/>
                        <wps:spPr>
                          <a:xfrm>
                            <a:off x="3774325" y="2571750"/>
                            <a:ext cx="1044300" cy="47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Loop</w:t>
                              </w:r>
                            </w:p>
                          </w:txbxContent>
                        </wps:txbx>
                        <wps:bodyPr anchorCtr="0" anchor="t" bIns="91425" lIns="91425" spcFirstLastPara="1" rIns="91425" wrap="square" tIns="91425">
                          <a:noAutofit/>
                        </wps:bodyPr>
                      </wps:wsp>
                      <wps:wsp>
                        <wps:cNvSpPr txBox="1"/>
                        <wps:cNvPr id="8" name="Shape 8"/>
                        <wps:spPr>
                          <a:xfrm>
                            <a:off x="5460575" y="2571750"/>
                            <a:ext cx="1044300" cy="47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Tie off</w:t>
                              </w:r>
                            </w:p>
                          </w:txbxContent>
                        </wps:txbx>
                        <wps:bodyPr anchorCtr="0" anchor="t" bIns="91425" lIns="91425" spcFirstLastPara="1" rIns="91425" wrap="square" tIns="91425">
                          <a:noAutofit/>
                        </wps:bodyPr>
                      </wps:wsp>
                      <wps:wsp>
                        <wps:cNvSpPr txBox="1"/>
                        <wps:cNvPr id="9" name="Shape 9"/>
                        <wps:spPr>
                          <a:xfrm>
                            <a:off x="306850" y="2571750"/>
                            <a:ext cx="1044300" cy="47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Wire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943600" cy="2627243"/>
                <wp:effectExtent b="0" l="0" r="0" t="0"/>
                <wp:docPr id="1" name="image3.png"/>
                <a:graphic>
                  <a:graphicData uri="http://schemas.openxmlformats.org/drawingml/2006/picture">
                    <pic:pic>
                      <pic:nvPicPr>
                        <pic:cNvPr id="0" name="image3.png"/>
                        <pic:cNvPicPr preferRelativeResize="0"/>
                      </pic:nvPicPr>
                      <pic:blipFill>
                        <a:blip r:embed="rId11"/>
                        <a:srcRect/>
                        <a:stretch>
                          <a:fillRect/>
                        </a:stretch>
                      </pic:blipFill>
                      <pic:spPr>
                        <a:xfrm>
                          <a:off x="0" y="0"/>
                          <a:ext cx="5943600" cy="262724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t xml:space="preserve">Figure 1: Instructions for rubber sensor harness</w:t>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pStyle w:val="Heading1"/>
        <w:jc w:val="both"/>
        <w:rPr>
          <w:color w:val="000000"/>
          <w:sz w:val="22"/>
          <w:szCs w:val="22"/>
        </w:rPr>
      </w:pPr>
      <w:bookmarkStart w:colFirst="0" w:colLast="0" w:name="_mmouh81sa0hh" w:id="11"/>
      <w:bookmarkEnd w:id="11"/>
      <w:r w:rsidDel="00000000" w:rsidR="00000000" w:rsidRPr="00000000">
        <w:rPr>
          <w:rtl w:val="0"/>
        </w:rPr>
        <w:t xml:space="preserve">In-Lab Demonstration (6 marks)</w:t>
      </w:r>
      <w:r w:rsidDel="00000000" w:rsidR="00000000" w:rsidRPr="00000000">
        <w:rPr>
          <w:rtl w:val="0"/>
        </w:rPr>
      </w:r>
    </w:p>
    <w:p w:rsidR="00000000" w:rsidDel="00000000" w:rsidP="00000000" w:rsidRDefault="00000000" w:rsidRPr="00000000" w14:paraId="00000063">
      <w:pPr>
        <w:pStyle w:val="Heading1"/>
        <w:numPr>
          <w:ilvl w:val="0"/>
          <w:numId w:val="1"/>
        </w:numPr>
        <w:spacing w:before="200" w:lineRule="auto"/>
        <w:ind w:left="720" w:hanging="360"/>
        <w:jc w:val="both"/>
        <w:rPr>
          <w:color w:val="000000"/>
          <w:sz w:val="22"/>
          <w:szCs w:val="22"/>
          <w:u w:val="none"/>
        </w:rPr>
      </w:pPr>
      <w:bookmarkStart w:colFirst="0" w:colLast="0" w:name="_2488666fllja" w:id="12"/>
      <w:bookmarkEnd w:id="12"/>
      <w:r w:rsidDel="00000000" w:rsidR="00000000" w:rsidRPr="00000000">
        <w:rPr>
          <w:color w:val="000000"/>
          <w:sz w:val="22"/>
          <w:szCs w:val="22"/>
          <w:rtl w:val="0"/>
        </w:rPr>
        <w:t xml:space="preserve">Make sure all the group members are present.</w:t>
      </w:r>
    </w:p>
    <w:p w:rsidR="00000000" w:rsidDel="00000000" w:rsidP="00000000" w:rsidRDefault="00000000" w:rsidRPr="00000000" w14:paraId="00000064">
      <w:pPr>
        <w:numPr>
          <w:ilvl w:val="0"/>
          <w:numId w:val="1"/>
        </w:numPr>
        <w:ind w:left="720" w:hanging="360"/>
      </w:pPr>
      <w:r w:rsidDel="00000000" w:rsidR="00000000" w:rsidRPr="00000000">
        <w:rPr>
          <w:rtl w:val="0"/>
        </w:rPr>
        <w:t xml:space="preserve">At least two complementary sensors are integrated and operating correctly in real time. Sensor data clearly responds to breathing events:</w:t>
      </w:r>
      <w:r w:rsidDel="00000000" w:rsidR="00000000" w:rsidRPr="00000000">
        <w:rPr>
          <w:b w:val="1"/>
          <w:bCs w:val="1"/>
          <w:i w:val="1"/>
          <w:iCs w:val="1"/>
          <w:rtl w:val="0"/>
        </w:rPr>
        <w:t xml:space="preserve"> 1 mark</w:t>
      </w:r>
    </w:p>
    <w:p w:rsidR="00000000" w:rsidDel="00000000" w:rsidP="00000000" w:rsidRDefault="00000000" w:rsidRPr="00000000" w14:paraId="00000065">
      <w:pPr>
        <w:numPr>
          <w:ilvl w:val="0"/>
          <w:numId w:val="1"/>
        </w:numPr>
        <w:ind w:left="720" w:hanging="360"/>
      </w:pPr>
      <w:r w:rsidDel="00000000" w:rsidR="00000000" w:rsidRPr="00000000">
        <w:rPr>
          <w:rtl w:val="0"/>
        </w:rPr>
        <w:t xml:space="preserve">DSP technique applied (noise reduction, compression, or calibration): </w:t>
      </w:r>
      <w:r w:rsidDel="00000000" w:rsidR="00000000" w:rsidRPr="00000000">
        <w:rPr>
          <w:b w:val="1"/>
          <w:bCs w:val="1"/>
          <w:i w:val="1"/>
          <w:iCs w:val="1"/>
          <w:rtl w:val="0"/>
        </w:rPr>
        <w:t xml:space="preserve">1 mark</w:t>
      </w:r>
    </w:p>
    <w:p w:rsidR="00000000" w:rsidDel="00000000" w:rsidP="00000000" w:rsidRDefault="00000000" w:rsidRPr="00000000" w14:paraId="00000066">
      <w:pPr>
        <w:numPr>
          <w:ilvl w:val="0"/>
          <w:numId w:val="1"/>
        </w:numPr>
        <w:ind w:left="720" w:hanging="360"/>
      </w:pPr>
      <w:r w:rsidDel="00000000" w:rsidR="00000000" w:rsidRPr="00000000">
        <w:rPr>
          <w:rtl w:val="0"/>
        </w:rPr>
        <w:t xml:space="preserve">Resting breathing rate: using a </w:t>
      </w:r>
      <w:hyperlink r:id="rId13">
        <w:r w:rsidDel="00000000" w:rsidR="00000000" w:rsidRPr="00000000">
          <w:rPr>
            <w:b w:val="1"/>
            <w:bCs w:val="1"/>
            <w:color w:val="1155cc"/>
            <w:u w:val="single"/>
            <w:rtl w:val="0"/>
          </w:rPr>
          <w:t xml:space="preserve">metronome</w:t>
        </w:r>
      </w:hyperlink>
      <w:r w:rsidDel="00000000" w:rsidR="00000000" w:rsidRPr="00000000">
        <w:rPr>
          <w:b w:val="1"/>
          <w:bCs w:val="1"/>
          <w:rtl w:val="0"/>
        </w:rPr>
        <w:t xml:space="preserve"> as ground truth.</w:t>
      </w:r>
      <w:r w:rsidDel="00000000" w:rsidR="00000000" w:rsidRPr="00000000">
        <w:rPr>
          <w:rtl w:val="0"/>
        </w:rPr>
        <w:t xml:space="preserve"> Demo will use the </w:t>
      </w:r>
      <w:hyperlink r:id="rId14">
        <w:r w:rsidDel="00000000" w:rsidR="00000000" w:rsidRPr="00000000">
          <w:rPr>
            <w:color w:val="1155cc"/>
            <w:u w:val="single"/>
            <w:rtl w:val="0"/>
          </w:rPr>
          <w:t xml:space="preserve">metronome</w:t>
        </w:r>
      </w:hyperlink>
      <w:r w:rsidDel="00000000" w:rsidR="00000000" w:rsidRPr="00000000">
        <w:rPr>
          <w:rtl w:val="0"/>
        </w:rPr>
        <w:t xml:space="preserve"> app, and we will go with</w:t>
      </w:r>
      <w:r w:rsidDel="00000000" w:rsidR="00000000" w:rsidRPr="00000000">
        <w:rPr>
          <w:b w:val="1"/>
          <w:bCs w:val="1"/>
          <w:rtl w:val="0"/>
        </w:rPr>
        <w:t xml:space="preserve"> 5 cycles.</w:t>
      </w:r>
    </w:p>
    <w:p w:rsidR="00000000" w:rsidDel="00000000" w:rsidP="00000000" w:rsidRDefault="00000000" w:rsidRPr="00000000" w14:paraId="00000067">
      <w:pPr>
        <w:numPr>
          <w:ilvl w:val="1"/>
          <w:numId w:val="1"/>
        </w:numPr>
        <w:ind w:left="1440" w:hanging="360"/>
      </w:pPr>
      <w:r w:rsidDel="00000000" w:rsidR="00000000" w:rsidRPr="00000000">
        <w:rPr>
          <w:rtl w:val="0"/>
        </w:rPr>
        <w:t xml:space="preserve">100% correct breath rate match (±0 cycles): </w:t>
      </w:r>
      <w:r w:rsidDel="00000000" w:rsidR="00000000" w:rsidRPr="00000000">
        <w:rPr>
          <w:b w:val="1"/>
          <w:bCs w:val="1"/>
          <w:i w:val="1"/>
          <w:iCs w:val="1"/>
          <w:rtl w:val="0"/>
        </w:rPr>
        <w:t xml:space="preserve">2 marks</w:t>
      </w:r>
    </w:p>
    <w:p w:rsidR="00000000" w:rsidDel="00000000" w:rsidP="00000000" w:rsidRDefault="00000000" w:rsidRPr="00000000" w14:paraId="00000068">
      <w:pPr>
        <w:numPr>
          <w:ilvl w:val="1"/>
          <w:numId w:val="1"/>
        </w:numPr>
        <w:ind w:left="1440" w:hanging="360"/>
        <w:rPr>
          <w:b w:val="1"/>
          <w:bCs w:val="1"/>
        </w:rPr>
      </w:pPr>
      <w:r w:rsidDel="00000000" w:rsidR="00000000" w:rsidRPr="00000000">
        <w:rPr>
          <w:rtl w:val="0"/>
        </w:rPr>
        <w:t xml:space="preserve">Partial correct breath rate, within ±1 breathing cycles: </w:t>
      </w:r>
      <w:r w:rsidDel="00000000" w:rsidR="00000000" w:rsidRPr="00000000">
        <w:rPr>
          <w:i w:val="1"/>
          <w:iCs w:val="1"/>
          <w:rtl w:val="0"/>
        </w:rPr>
        <w:t xml:space="preserve">1 mark</w:t>
      </w:r>
    </w:p>
    <w:p w:rsidR="00000000" w:rsidDel="00000000" w:rsidP="00000000" w:rsidRDefault="00000000" w:rsidRPr="00000000" w14:paraId="00000069">
      <w:pPr>
        <w:numPr>
          <w:ilvl w:val="1"/>
          <w:numId w:val="1"/>
        </w:numPr>
        <w:ind w:left="1440" w:hanging="360"/>
        <w:rPr>
          <w:b w:val="1"/>
          <w:bCs w:val="1"/>
        </w:rPr>
      </w:pPr>
      <w:r w:rsidDel="00000000" w:rsidR="00000000" w:rsidRPr="00000000">
        <w:rPr>
          <w:rtl w:val="0"/>
        </w:rPr>
        <w:t xml:space="preserve">Wrong breath rate, more than +-2</w:t>
      </w:r>
      <w:r w:rsidDel="00000000" w:rsidR="00000000" w:rsidRPr="00000000">
        <w:rPr>
          <w:b w:val="1"/>
          <w:bCs w:val="1"/>
          <w:rtl w:val="0"/>
        </w:rPr>
        <w:t xml:space="preserve"> </w:t>
      </w:r>
      <w:r w:rsidDel="00000000" w:rsidR="00000000" w:rsidRPr="00000000">
        <w:rPr>
          <w:rtl w:val="0"/>
        </w:rPr>
        <w:t xml:space="preserve">breathing cycles: </w:t>
      </w:r>
      <w:r w:rsidDel="00000000" w:rsidR="00000000" w:rsidRPr="00000000">
        <w:rPr>
          <w:i w:val="1"/>
          <w:iCs w:val="1"/>
          <w:rtl w:val="0"/>
        </w:rPr>
        <w:t xml:space="preserve">0 mark</w:t>
      </w:r>
    </w:p>
    <w:p w:rsidR="00000000" w:rsidDel="00000000" w:rsidP="00000000" w:rsidRDefault="00000000" w:rsidRPr="00000000" w14:paraId="0000006A">
      <w:pPr>
        <w:numPr>
          <w:ilvl w:val="0"/>
          <w:numId w:val="1"/>
        </w:numPr>
        <w:ind w:left="720" w:hanging="360"/>
      </w:pPr>
      <w:r w:rsidDel="00000000" w:rsidR="00000000" w:rsidRPr="00000000">
        <w:rPr>
          <w:rtl w:val="0"/>
        </w:rPr>
        <w:t xml:space="preserve">Light/heavy exercise breathing rate: </w:t>
      </w:r>
      <w:r w:rsidDel="00000000" w:rsidR="00000000" w:rsidRPr="00000000">
        <w:rPr>
          <w:b w:val="1"/>
          <w:bCs w:val="1"/>
          <w:rtl w:val="0"/>
        </w:rPr>
        <w:t xml:space="preserve">manual breath-cycle counting (count for 30 seconds after exercise) as ground truth;</w:t>
      </w:r>
      <w:r w:rsidDel="00000000" w:rsidR="00000000" w:rsidRPr="00000000">
        <w:rPr>
          <w:rtl w:val="0"/>
        </w:rPr>
        <w:t xml:space="preserve"> start counting as soon as the student sets up the sensing devices on the body.</w:t>
      </w:r>
    </w:p>
    <w:p w:rsidR="00000000" w:rsidDel="00000000" w:rsidP="00000000" w:rsidRDefault="00000000" w:rsidRPr="00000000" w14:paraId="0000006B">
      <w:pPr>
        <w:numPr>
          <w:ilvl w:val="1"/>
          <w:numId w:val="1"/>
        </w:numPr>
        <w:ind w:left="1440" w:hanging="360"/>
      </w:pPr>
      <w:r w:rsidDel="00000000" w:rsidR="00000000" w:rsidRPr="00000000">
        <w:rPr>
          <w:rtl w:val="0"/>
        </w:rPr>
        <w:t xml:space="preserve">100% correct breath rate match (±0 cycles):</w:t>
      </w:r>
      <w:r w:rsidDel="00000000" w:rsidR="00000000" w:rsidRPr="00000000">
        <w:rPr>
          <w:b w:val="1"/>
          <w:bCs w:val="1"/>
          <w:rtl w:val="0"/>
        </w:rPr>
        <w:t xml:space="preserve"> </w:t>
      </w:r>
      <w:r w:rsidDel="00000000" w:rsidR="00000000" w:rsidRPr="00000000">
        <w:rPr>
          <w:b w:val="1"/>
          <w:bCs w:val="1"/>
          <w:i w:val="1"/>
          <w:iCs w:val="1"/>
          <w:rtl w:val="0"/>
        </w:rPr>
        <w:t xml:space="preserve">2 mark</w:t>
      </w:r>
    </w:p>
    <w:p w:rsidR="00000000" w:rsidDel="00000000" w:rsidP="00000000" w:rsidRDefault="00000000" w:rsidRPr="00000000" w14:paraId="0000006C">
      <w:pPr>
        <w:numPr>
          <w:ilvl w:val="1"/>
          <w:numId w:val="1"/>
        </w:numPr>
        <w:ind w:left="1440" w:hanging="360"/>
      </w:pPr>
      <w:r w:rsidDel="00000000" w:rsidR="00000000" w:rsidRPr="00000000">
        <w:rPr>
          <w:rtl w:val="0"/>
        </w:rPr>
        <w:t xml:space="preserve">Partial correct breath rate, </w:t>
      </w:r>
      <w:r w:rsidDel="00000000" w:rsidR="00000000" w:rsidRPr="00000000">
        <w:rPr>
          <w:rtl w:val="0"/>
        </w:rPr>
        <w:t xml:space="preserve">within ±2 breathing cycles: </w:t>
      </w:r>
      <w:r w:rsidDel="00000000" w:rsidR="00000000" w:rsidRPr="00000000">
        <w:rPr>
          <w:i w:val="1"/>
          <w:iCs w:val="1"/>
          <w:rtl w:val="0"/>
        </w:rPr>
        <w:t xml:space="preserve">1 mark</w:t>
      </w:r>
    </w:p>
    <w:p w:rsidR="00000000" w:rsidDel="00000000" w:rsidP="00000000" w:rsidRDefault="00000000" w:rsidRPr="00000000" w14:paraId="0000006D">
      <w:pPr>
        <w:numPr>
          <w:ilvl w:val="1"/>
          <w:numId w:val="1"/>
        </w:numPr>
        <w:ind w:left="1440" w:hanging="360"/>
        <w:rPr>
          <w:b w:val="1"/>
          <w:bCs w:val="1"/>
          <w:u w:val="none"/>
        </w:rPr>
      </w:pPr>
      <w:r w:rsidDel="00000000" w:rsidR="00000000" w:rsidRPr="00000000">
        <w:rPr>
          <w:rtl w:val="0"/>
        </w:rPr>
        <w:t xml:space="preserve">Wrong breath rate, more than +-3</w:t>
      </w:r>
      <w:r w:rsidDel="00000000" w:rsidR="00000000" w:rsidRPr="00000000">
        <w:rPr>
          <w:b w:val="1"/>
          <w:bCs w:val="1"/>
          <w:rtl w:val="0"/>
        </w:rPr>
        <w:t xml:space="preserve"> </w:t>
      </w:r>
      <w:r w:rsidDel="00000000" w:rsidR="00000000" w:rsidRPr="00000000">
        <w:rPr>
          <w:rtl w:val="0"/>
        </w:rPr>
        <w:t xml:space="preserve">breathing cycles: </w:t>
      </w:r>
      <w:r w:rsidDel="00000000" w:rsidR="00000000" w:rsidRPr="00000000">
        <w:rPr>
          <w:i w:val="1"/>
          <w:iCs w:val="1"/>
          <w:rtl w:val="0"/>
        </w:rPr>
        <w:t xml:space="preserve">0 mark</w:t>
      </w:r>
      <w:r w:rsidDel="00000000" w:rsidR="00000000" w:rsidRPr="00000000">
        <w:rPr>
          <w:rtl w:val="0"/>
        </w:rPr>
      </w:r>
    </w:p>
    <w:p w:rsidR="00000000" w:rsidDel="00000000" w:rsidP="00000000" w:rsidRDefault="00000000" w:rsidRPr="00000000" w14:paraId="0000006E">
      <w:pPr>
        <w:jc w:val="both"/>
        <w:rPr/>
        <w:sectPr>
          <w:headerReference r:id="rId15" w:type="default"/>
          <w:headerReference r:id="rId16" w:type="first"/>
          <w:footerReference r:id="rId17" w:type="default"/>
          <w:footerReference r:id="rId18" w:type="first"/>
          <w:pgSz w:h="15840" w:w="12240" w:orient="portrait"/>
          <w:pgMar w:bottom="1440" w:top="1440" w:left="1440" w:right="1440" w:header="0" w:footer="720"/>
          <w:pgNumType w:start="1"/>
          <w:titlePg w:val="1"/>
        </w:sectPr>
      </w:pPr>
      <w:r w:rsidDel="00000000" w:rsidR="00000000" w:rsidRPr="00000000">
        <w:rPr>
          <w:rtl w:val="0"/>
        </w:rPr>
      </w:r>
    </w:p>
    <w:p w:rsidR="00000000" w:rsidDel="00000000" w:rsidP="00000000" w:rsidRDefault="00000000" w:rsidRPr="00000000" w14:paraId="0000006F">
      <w:pPr>
        <w:pStyle w:val="Heading1"/>
        <w:jc w:val="both"/>
        <w:rPr/>
      </w:pPr>
      <w:bookmarkStart w:colFirst="0" w:colLast="0" w:name="_vy08hoi1hbwz" w:id="13"/>
      <w:bookmarkEnd w:id="13"/>
      <w:r w:rsidDel="00000000" w:rsidR="00000000" w:rsidRPr="00000000">
        <w:rPr>
          <w:rtl w:val="0"/>
        </w:rPr>
        <w:t xml:space="preserve">Rubric</w:t>
      </w:r>
    </w:p>
    <w:tbl>
      <w:tblPr>
        <w:tblStyle w:val="Table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2"/>
        <w:gridCol w:w="2592"/>
        <w:gridCol w:w="2592"/>
        <w:gridCol w:w="2592"/>
        <w:gridCol w:w="2592"/>
        <w:tblGridChange w:id="0">
          <w:tblGrid>
            <w:gridCol w:w="2592"/>
            <w:gridCol w:w="2592"/>
            <w:gridCol w:w="2592"/>
            <w:gridCol w:w="2592"/>
            <w:gridCol w:w="259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8"/>
                <w:szCs w:val="18"/>
              </w:rPr>
            </w:pPr>
            <w:r w:rsidDel="00000000" w:rsidR="00000000" w:rsidRPr="00000000">
              <w:rPr>
                <w:b w:val="1"/>
                <w:bCs w:val="1"/>
                <w:sz w:val="18"/>
                <w:szCs w:val="18"/>
                <w:rtl w:val="0"/>
              </w:rPr>
              <w:t xml:space="preserve">Total 20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8"/>
                <w:szCs w:val="18"/>
              </w:rPr>
            </w:pPr>
            <w:r w:rsidDel="00000000" w:rsidR="00000000" w:rsidRPr="00000000">
              <w:rPr>
                <w:b w:val="1"/>
                <w:bCs w:val="1"/>
                <w:sz w:val="18"/>
                <w:szCs w:val="18"/>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8"/>
                <w:szCs w:val="18"/>
              </w:rPr>
            </w:pPr>
            <w:r w:rsidDel="00000000" w:rsidR="00000000" w:rsidRPr="00000000">
              <w:rPr>
                <w:b w:val="1"/>
                <w:bCs w:val="1"/>
                <w:sz w:val="18"/>
                <w:szCs w:val="18"/>
                <w:rtl w:val="0"/>
              </w:rPr>
              <w:t xml:space="preserve">Credit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8"/>
                <w:szCs w:val="18"/>
              </w:rPr>
            </w:pPr>
            <w:r w:rsidDel="00000000" w:rsidR="00000000" w:rsidRPr="00000000">
              <w:rPr>
                <w:b w:val="1"/>
                <w:bCs w:val="1"/>
                <w:sz w:val="18"/>
                <w:szCs w:val="18"/>
                <w:rtl w:val="0"/>
              </w:rPr>
              <w:t xml:space="preserve">Distinction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8"/>
                <w:szCs w:val="18"/>
              </w:rPr>
            </w:pPr>
            <w:r w:rsidDel="00000000" w:rsidR="00000000" w:rsidRPr="00000000">
              <w:rPr>
                <w:b w:val="1"/>
                <w:bCs w:val="1"/>
                <w:sz w:val="18"/>
                <w:szCs w:val="18"/>
                <w:rtl w:val="0"/>
              </w:rPr>
              <w:t xml:space="preserve">High Distinction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8"/>
                <w:szCs w:val="18"/>
              </w:rPr>
            </w:pPr>
            <w:r w:rsidDel="00000000" w:rsidR="00000000" w:rsidRPr="00000000">
              <w:rPr>
                <w:b w:val="1"/>
                <w:bCs w:val="1"/>
                <w:sz w:val="18"/>
                <w:szCs w:val="18"/>
                <w:rtl w:val="0"/>
              </w:rPr>
              <w:t xml:space="preserve">Sensor and Circuit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8"/>
                <w:szCs w:val="18"/>
              </w:rPr>
            </w:pPr>
            <w:r w:rsidDel="00000000" w:rsidR="00000000" w:rsidRPr="00000000">
              <w:rPr>
                <w:b w:val="1"/>
                <w:bCs w:val="1"/>
                <w:sz w:val="18"/>
                <w:szCs w:val="18"/>
                <w:rtl w:val="0"/>
              </w:rPr>
              <w:t xml:space="preserve">(6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before="0" w:line="240" w:lineRule="auto"/>
              <w:jc w:val="both"/>
              <w:rPr>
                <w:sz w:val="18"/>
                <w:szCs w:val="18"/>
              </w:rPr>
            </w:pPr>
            <w:r w:rsidDel="00000000" w:rsidR="00000000" w:rsidRPr="00000000">
              <w:rPr>
                <w:b w:val="1"/>
                <w:bCs w:val="1"/>
                <w:sz w:val="18"/>
                <w:szCs w:val="18"/>
                <w:rtl w:val="0"/>
              </w:rPr>
              <w:t xml:space="preserve">In-lab demonstration</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 The system meets some but not all of the design requirements.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 There are no or inappropriate conditioning circuits that may contain significant mistakes.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before="0" w:line="240" w:lineRule="auto"/>
              <w:jc w:val="both"/>
              <w:rPr>
                <w:sz w:val="18"/>
                <w:szCs w:val="18"/>
              </w:rPr>
            </w:pPr>
            <w:r w:rsidDel="00000000" w:rsidR="00000000" w:rsidRPr="00000000">
              <w:rPr>
                <w:b w:val="1"/>
                <w:bCs w:val="1"/>
                <w:sz w:val="18"/>
                <w:szCs w:val="18"/>
                <w:rtl w:val="0"/>
              </w:rPr>
              <w:t xml:space="preserve">In-lab demonstration</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 The system meets all of the design requirements, but may contain some mistakes. The conditioning circuit may not scale the sensor output appropriately.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 Not all activity types may be viable because of poor wearability/stability of the physical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before="0" w:line="240" w:lineRule="auto"/>
              <w:jc w:val="both"/>
              <w:rPr>
                <w:sz w:val="18"/>
                <w:szCs w:val="18"/>
              </w:rPr>
            </w:pPr>
            <w:r w:rsidDel="00000000" w:rsidR="00000000" w:rsidRPr="00000000">
              <w:rPr>
                <w:b w:val="1"/>
                <w:bCs w:val="1"/>
                <w:sz w:val="18"/>
                <w:szCs w:val="18"/>
                <w:rtl w:val="0"/>
              </w:rPr>
              <w:t xml:space="preserve">In-lab demonstration</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 The system meets all design requirements with only a few minor mistakes.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 The conditioning circuit scales the sensor output to maximise the ADC range.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 The prototypes are sufficiently stable to operate on all activity 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before="0" w:line="240" w:lineRule="auto"/>
              <w:jc w:val="both"/>
              <w:rPr>
                <w:b w:val="1"/>
                <w:bCs w:val="1"/>
                <w:sz w:val="18"/>
                <w:szCs w:val="18"/>
              </w:rPr>
            </w:pPr>
            <w:r w:rsidDel="00000000" w:rsidR="00000000" w:rsidRPr="00000000">
              <w:rPr>
                <w:b w:val="1"/>
                <w:bCs w:val="1"/>
                <w:sz w:val="18"/>
                <w:szCs w:val="18"/>
                <w:rtl w:val="0"/>
              </w:rPr>
              <w:t xml:space="preserve">In-lab demonstration (100%)</w:t>
            </w:r>
          </w:p>
          <w:p w:rsidR="00000000" w:rsidDel="00000000" w:rsidP="00000000" w:rsidRDefault="00000000" w:rsidRPr="00000000" w14:paraId="00000085">
            <w:pPr>
              <w:widowControl w:val="0"/>
              <w:spacing w:before="0" w:line="240" w:lineRule="auto"/>
              <w:jc w:val="both"/>
              <w:rPr>
                <w:b w:val="1"/>
                <w:bCs w:val="1"/>
                <w:sz w:val="18"/>
                <w:szCs w:val="18"/>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b w:val="1"/>
                <w:bCs w:val="1"/>
                <w:sz w:val="18"/>
                <w:szCs w:val="18"/>
                <w:rtl w:val="0"/>
              </w:rPr>
              <w:t xml:space="preserve">- </w:t>
            </w:r>
            <w:r w:rsidDel="00000000" w:rsidR="00000000" w:rsidRPr="00000000">
              <w:rPr>
                <w:sz w:val="18"/>
                <w:szCs w:val="18"/>
                <w:rtl w:val="0"/>
              </w:rPr>
              <w:t xml:space="preserve">The system meets all design requirements with no apparent mistakes in reasoning or implementation.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b w:val="1"/>
                <w:bCs w:val="1"/>
                <w:sz w:val="18"/>
                <w:szCs w:val="18"/>
                <w:rtl w:val="0"/>
              </w:rPr>
              <w:t xml:space="preserve">- </w:t>
            </w:r>
            <w:r w:rsidDel="00000000" w:rsidR="00000000" w:rsidRPr="00000000">
              <w:rPr>
                <w:sz w:val="18"/>
                <w:szCs w:val="18"/>
                <w:rtl w:val="0"/>
              </w:rPr>
              <w:t xml:space="preserve">The analog components produce high-quality output that is refined, not salvaged, with DSP.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b w:val="1"/>
                <w:bCs w:val="1"/>
                <w:sz w:val="18"/>
                <w:szCs w:val="18"/>
                <w:rtl w:val="0"/>
              </w:rPr>
              <w:t xml:space="preserve">- </w:t>
            </w:r>
            <w:r w:rsidDel="00000000" w:rsidR="00000000" w:rsidRPr="00000000">
              <w:rPr>
                <w:sz w:val="18"/>
                <w:szCs w:val="18"/>
                <w:rtl w:val="0"/>
              </w:rPr>
              <w:t xml:space="preserve">The prototypes are stable enough to operate even during active 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8"/>
                <w:szCs w:val="18"/>
              </w:rPr>
            </w:pPr>
            <w:r w:rsidDel="00000000" w:rsidR="00000000" w:rsidRPr="00000000">
              <w:rPr>
                <w:b w:val="1"/>
                <w:bCs w:val="1"/>
                <w:sz w:val="18"/>
                <w:szCs w:val="18"/>
                <w:rtl w:val="0"/>
              </w:rPr>
              <w:t xml:space="preserve">Digital Signal Processing</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8"/>
                <w:szCs w:val="18"/>
              </w:rPr>
            </w:pPr>
            <w:r w:rsidDel="00000000" w:rsidR="00000000" w:rsidRPr="00000000">
              <w:rPr>
                <w:b w:val="1"/>
                <w:bCs w:val="1"/>
                <w:sz w:val="18"/>
                <w:szCs w:val="18"/>
                <w:rtl w:val="0"/>
              </w:rPr>
              <w:t xml:space="preserve">(4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before="0" w:line="240" w:lineRule="auto"/>
              <w:jc w:val="both"/>
              <w:rPr>
                <w:sz w:val="18"/>
                <w:szCs w:val="18"/>
              </w:rPr>
            </w:pPr>
            <w:r w:rsidDel="00000000" w:rsidR="00000000" w:rsidRPr="00000000">
              <w:rPr>
                <w:b w:val="1"/>
                <w:bCs w:val="1"/>
                <w:sz w:val="18"/>
                <w:szCs w:val="18"/>
                <w:rtl w:val="0"/>
              </w:rPr>
              <w:t xml:space="preserve">Report</w:t>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 Digital signals from the sensors are processed to meet at least one appropriate goal, but the approach may be weak or contain significant errors.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 There may be no or little sensible rationale given for the approach.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before="0" w:line="240" w:lineRule="auto"/>
              <w:jc w:val="both"/>
              <w:rPr>
                <w:sz w:val="18"/>
                <w:szCs w:val="18"/>
              </w:rPr>
            </w:pPr>
            <w:r w:rsidDel="00000000" w:rsidR="00000000" w:rsidRPr="00000000">
              <w:rPr>
                <w:b w:val="1"/>
                <w:bCs w:val="1"/>
                <w:sz w:val="18"/>
                <w:szCs w:val="18"/>
                <w:rtl w:val="0"/>
              </w:rPr>
              <w:t xml:space="preserve">Report</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b w:val="1"/>
                <w:bCs w:val="1"/>
                <w:sz w:val="18"/>
                <w:szCs w:val="18"/>
                <w:rtl w:val="0"/>
              </w:rPr>
              <w:t xml:space="preserve">- </w:t>
            </w:r>
            <w:r w:rsidDel="00000000" w:rsidR="00000000" w:rsidRPr="00000000">
              <w:rPr>
                <w:sz w:val="18"/>
                <w:szCs w:val="18"/>
                <w:rtl w:val="0"/>
              </w:rPr>
              <w:t xml:space="preserve">Digital signals from the sensors are processed to meet at least one appropriate goal.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b w:val="1"/>
                <w:bCs w:val="1"/>
                <w:sz w:val="18"/>
                <w:szCs w:val="18"/>
                <w:rtl w:val="0"/>
              </w:rPr>
              <w:t xml:space="preserve">- </w:t>
            </w:r>
            <w:r w:rsidDel="00000000" w:rsidR="00000000" w:rsidRPr="00000000">
              <w:rPr>
                <w:sz w:val="18"/>
                <w:szCs w:val="18"/>
                <w:rtl w:val="0"/>
              </w:rPr>
              <w:t xml:space="preserve">The approach is suitable for the goal and implemented correctly or with minor errors. </w:t>
            </w:r>
            <w:r w:rsidDel="00000000" w:rsidR="00000000" w:rsidRPr="00000000">
              <w:rPr>
                <w:b w:val="1"/>
                <w:bCs w:val="1"/>
                <w:sz w:val="18"/>
                <w:szCs w:val="18"/>
                <w:rtl w:val="0"/>
              </w:rPr>
              <w:t xml:space="preserve">- </w:t>
            </w:r>
            <w:r w:rsidDel="00000000" w:rsidR="00000000" w:rsidRPr="00000000">
              <w:rPr>
                <w:sz w:val="18"/>
                <w:szCs w:val="18"/>
                <w:rtl w:val="0"/>
              </w:rPr>
              <w:t xml:space="preserve">There is some coherent rationale for the approach communicated in the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before="0" w:line="240" w:lineRule="auto"/>
              <w:jc w:val="both"/>
              <w:rPr>
                <w:sz w:val="18"/>
                <w:szCs w:val="18"/>
              </w:rPr>
            </w:pPr>
            <w:r w:rsidDel="00000000" w:rsidR="00000000" w:rsidRPr="00000000">
              <w:rPr>
                <w:b w:val="1"/>
                <w:bCs w:val="1"/>
                <w:sz w:val="18"/>
                <w:szCs w:val="18"/>
                <w:rtl w:val="0"/>
              </w:rPr>
              <w:t xml:space="preserve">Report</w:t>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b w:val="1"/>
                <w:bCs w:val="1"/>
                <w:sz w:val="18"/>
                <w:szCs w:val="18"/>
                <w:rtl w:val="0"/>
              </w:rPr>
              <w:t xml:space="preserve">- </w:t>
            </w:r>
            <w:r w:rsidDel="00000000" w:rsidR="00000000" w:rsidRPr="00000000">
              <w:rPr>
                <w:sz w:val="18"/>
                <w:szCs w:val="18"/>
                <w:rtl w:val="0"/>
              </w:rPr>
              <w:t xml:space="preserve">Digital signals from the sensors are processed to meet at least one appropriate goal.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b w:val="1"/>
                <w:bCs w:val="1"/>
                <w:sz w:val="18"/>
                <w:szCs w:val="18"/>
                <w:rtl w:val="0"/>
              </w:rPr>
              <w:t xml:space="preserve">- </w:t>
            </w:r>
            <w:r w:rsidDel="00000000" w:rsidR="00000000" w:rsidRPr="00000000">
              <w:rPr>
                <w:sz w:val="18"/>
                <w:szCs w:val="18"/>
                <w:rtl w:val="0"/>
              </w:rPr>
              <w:t xml:space="preserve">The approach is ideal and likely to produce a meaningful performance improvement.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b w:val="1"/>
                <w:bCs w:val="1"/>
                <w:sz w:val="18"/>
                <w:szCs w:val="18"/>
                <w:rtl w:val="0"/>
              </w:rPr>
              <w:t xml:space="preserve">- </w:t>
            </w:r>
            <w:r w:rsidDel="00000000" w:rsidR="00000000" w:rsidRPr="00000000">
              <w:rPr>
                <w:sz w:val="18"/>
                <w:szCs w:val="18"/>
                <w:rtl w:val="0"/>
              </w:rPr>
              <w:t xml:space="preserve">There are few errors if any.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b w:val="1"/>
                <w:bCs w:val="1"/>
                <w:sz w:val="18"/>
                <w:szCs w:val="18"/>
                <w:rtl w:val="0"/>
              </w:rPr>
              <w:t xml:space="preserve">- </w:t>
            </w:r>
            <w:r w:rsidDel="00000000" w:rsidR="00000000" w:rsidRPr="00000000">
              <w:rPr>
                <w:sz w:val="18"/>
                <w:szCs w:val="18"/>
                <w:rtl w:val="0"/>
              </w:rPr>
              <w:t xml:space="preserve">Rationale is clearly stated and sensible.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before="0" w:line="240" w:lineRule="auto"/>
              <w:jc w:val="both"/>
              <w:rPr>
                <w:sz w:val="18"/>
                <w:szCs w:val="18"/>
              </w:rPr>
            </w:pPr>
            <w:r w:rsidDel="00000000" w:rsidR="00000000" w:rsidRPr="00000000">
              <w:rPr>
                <w:b w:val="1"/>
                <w:bCs w:val="1"/>
                <w:sz w:val="18"/>
                <w:szCs w:val="18"/>
                <w:rtl w:val="0"/>
              </w:rPr>
              <w:t xml:space="preserve">Report</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b w:val="1"/>
                <w:bCs w:val="1"/>
                <w:sz w:val="18"/>
                <w:szCs w:val="18"/>
                <w:rtl w:val="0"/>
              </w:rPr>
              <w:t xml:space="preserve">(40%) </w:t>
            </w:r>
            <w:r w:rsidDel="00000000" w:rsidR="00000000" w:rsidRPr="00000000">
              <w:rPr>
                <w:sz w:val="18"/>
                <w:szCs w:val="18"/>
                <w:rtl w:val="0"/>
              </w:rPr>
              <w:t xml:space="preserve">Digital signals from the sensors are processed to meet one or more appropriate goals.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b w:val="1"/>
                <w:bCs w:val="1"/>
                <w:sz w:val="18"/>
                <w:szCs w:val="18"/>
                <w:rtl w:val="0"/>
              </w:rPr>
              <w:t xml:space="preserve">(30%) </w:t>
            </w:r>
            <w:r w:rsidDel="00000000" w:rsidR="00000000" w:rsidRPr="00000000">
              <w:rPr>
                <w:sz w:val="18"/>
                <w:szCs w:val="18"/>
                <w:rtl w:val="0"/>
              </w:rPr>
              <w:t xml:space="preserve">The approach is ideal, and there are few if any errors.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b w:val="1"/>
                <w:bCs w:val="1"/>
                <w:sz w:val="18"/>
                <w:szCs w:val="18"/>
                <w:rtl w:val="0"/>
              </w:rPr>
              <w:t xml:space="preserve">(30%) </w:t>
            </w:r>
            <w:r w:rsidDel="00000000" w:rsidR="00000000" w:rsidRPr="00000000">
              <w:rPr>
                <w:sz w:val="18"/>
                <w:szCs w:val="18"/>
                <w:rtl w:val="0"/>
              </w:rPr>
              <w:t xml:space="preserve">The rationale for the approach is clearly stated and consistent with overarching design priorities.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before="0" w:line="240" w:lineRule="auto"/>
              <w:jc w:val="both"/>
              <w:rPr>
                <w:b w:val="1"/>
                <w:bCs w:val="1"/>
                <w:sz w:val="18"/>
                <w:szCs w:val="18"/>
              </w:rPr>
            </w:pPr>
            <w:r w:rsidDel="00000000" w:rsidR="00000000" w:rsidRPr="00000000">
              <w:rPr>
                <w:b w:val="1"/>
                <w:bCs w:val="1"/>
                <w:sz w:val="18"/>
                <w:szCs w:val="18"/>
                <w:rtl w:val="0"/>
              </w:rPr>
              <w:t xml:space="preserve">Data Fusion</w:t>
            </w:r>
          </w:p>
          <w:p w:rsidR="00000000" w:rsidDel="00000000" w:rsidP="00000000" w:rsidRDefault="00000000" w:rsidRPr="00000000" w14:paraId="0000009F">
            <w:pPr>
              <w:widowControl w:val="0"/>
              <w:spacing w:before="0" w:line="240" w:lineRule="auto"/>
              <w:jc w:val="both"/>
              <w:rPr>
                <w:b w:val="1"/>
                <w:bCs w:val="1"/>
                <w:sz w:val="18"/>
                <w:szCs w:val="18"/>
              </w:rPr>
            </w:pPr>
            <w:r w:rsidDel="00000000" w:rsidR="00000000" w:rsidRPr="00000000">
              <w:rPr>
                <w:b w:val="1"/>
                <w:bCs w:val="1"/>
                <w:sz w:val="18"/>
                <w:szCs w:val="18"/>
                <w:rtl w:val="0"/>
              </w:rPr>
              <w:t xml:space="preserve">(3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before="0" w:line="240" w:lineRule="auto"/>
              <w:jc w:val="both"/>
              <w:rPr>
                <w:sz w:val="18"/>
                <w:szCs w:val="18"/>
              </w:rPr>
            </w:pPr>
            <w:r w:rsidDel="00000000" w:rsidR="00000000" w:rsidRPr="00000000">
              <w:rPr>
                <w:b w:val="1"/>
                <w:bCs w:val="1"/>
                <w:sz w:val="18"/>
                <w:szCs w:val="18"/>
                <w:rtl w:val="0"/>
              </w:rPr>
              <w:t xml:space="preserve">Report</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b w:val="1"/>
                <w:bCs w:val="1"/>
                <w:sz w:val="18"/>
                <w:szCs w:val="18"/>
                <w:rtl w:val="0"/>
              </w:rPr>
              <w:t xml:space="preserve">- </w:t>
            </w:r>
            <w:r w:rsidDel="00000000" w:rsidR="00000000" w:rsidRPr="00000000">
              <w:rPr>
                <w:sz w:val="18"/>
                <w:szCs w:val="18"/>
                <w:rtl w:val="0"/>
              </w:rPr>
              <w:t xml:space="preserve">Two data sources are combined, but may be done with some error or an inappropriate technique.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before="0" w:line="240" w:lineRule="auto"/>
              <w:jc w:val="both"/>
              <w:rPr>
                <w:sz w:val="18"/>
                <w:szCs w:val="18"/>
              </w:rPr>
            </w:pPr>
            <w:r w:rsidDel="00000000" w:rsidR="00000000" w:rsidRPr="00000000">
              <w:rPr>
                <w:b w:val="1"/>
                <w:bCs w:val="1"/>
                <w:sz w:val="18"/>
                <w:szCs w:val="18"/>
                <w:rtl w:val="0"/>
              </w:rPr>
              <w:t xml:space="preserve">Report</w:t>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b w:val="1"/>
                <w:bCs w:val="1"/>
                <w:sz w:val="18"/>
                <w:szCs w:val="18"/>
                <w:rtl w:val="0"/>
              </w:rPr>
              <w:t xml:space="preserve">- </w:t>
            </w:r>
            <w:r w:rsidDel="00000000" w:rsidR="00000000" w:rsidRPr="00000000">
              <w:rPr>
                <w:sz w:val="18"/>
                <w:szCs w:val="18"/>
                <w:rtl w:val="0"/>
              </w:rPr>
              <w:t xml:space="preserve">Two data sources are combined using an appropriate technique, but there may be minor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before="0" w:line="240" w:lineRule="auto"/>
              <w:jc w:val="both"/>
              <w:rPr>
                <w:sz w:val="18"/>
                <w:szCs w:val="18"/>
              </w:rPr>
            </w:pPr>
            <w:r w:rsidDel="00000000" w:rsidR="00000000" w:rsidRPr="00000000">
              <w:rPr>
                <w:b w:val="1"/>
                <w:bCs w:val="1"/>
                <w:sz w:val="18"/>
                <w:szCs w:val="18"/>
                <w:rtl w:val="0"/>
              </w:rPr>
              <w:t xml:space="preserve">Report</w:t>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Two data sources are combined using an appropriate technique without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before="0" w:line="240" w:lineRule="auto"/>
              <w:jc w:val="both"/>
              <w:rPr>
                <w:b w:val="1"/>
                <w:bCs w:val="1"/>
                <w:sz w:val="18"/>
                <w:szCs w:val="18"/>
              </w:rPr>
            </w:pPr>
            <w:r w:rsidDel="00000000" w:rsidR="00000000" w:rsidRPr="00000000">
              <w:rPr>
                <w:b w:val="1"/>
                <w:bCs w:val="1"/>
                <w:sz w:val="18"/>
                <w:szCs w:val="18"/>
                <w:rtl w:val="0"/>
              </w:rPr>
              <w:t xml:space="preserve">Report</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b w:val="1"/>
                <w:bCs w:val="1"/>
                <w:sz w:val="18"/>
                <w:szCs w:val="18"/>
                <w:rtl w:val="0"/>
              </w:rPr>
              <w:t xml:space="preserve">(100%) </w:t>
            </w:r>
            <w:r w:rsidDel="00000000" w:rsidR="00000000" w:rsidRPr="00000000">
              <w:rPr>
                <w:sz w:val="18"/>
                <w:szCs w:val="18"/>
                <w:rtl w:val="0"/>
              </w:rPr>
              <w:t xml:space="preserve">Two data sources are combined, without errors, using a sufficiently strong technique to improve system performance.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before="0" w:line="240" w:lineRule="auto"/>
              <w:jc w:val="both"/>
              <w:rPr>
                <w:b w:val="1"/>
                <w:bCs w:val="1"/>
                <w:sz w:val="18"/>
                <w:szCs w:val="18"/>
              </w:rPr>
            </w:pPr>
            <w:r w:rsidDel="00000000" w:rsidR="00000000" w:rsidRPr="00000000">
              <w:rPr>
                <w:b w:val="1"/>
                <w:bCs w:val="1"/>
                <w:sz w:val="18"/>
                <w:szCs w:val="18"/>
                <w:rtl w:val="0"/>
              </w:rPr>
              <w:t xml:space="preserve">Performance Assessment </w:t>
            </w:r>
          </w:p>
          <w:p w:rsidR="00000000" w:rsidDel="00000000" w:rsidP="00000000" w:rsidRDefault="00000000" w:rsidRPr="00000000" w14:paraId="000000AE">
            <w:pPr>
              <w:widowControl w:val="0"/>
              <w:spacing w:before="0" w:line="240" w:lineRule="auto"/>
              <w:jc w:val="both"/>
              <w:rPr>
                <w:b w:val="1"/>
                <w:bCs w:val="1"/>
                <w:sz w:val="18"/>
                <w:szCs w:val="18"/>
              </w:rPr>
            </w:pPr>
            <w:r w:rsidDel="00000000" w:rsidR="00000000" w:rsidRPr="00000000">
              <w:rPr>
                <w:b w:val="1"/>
                <w:bCs w:val="1"/>
                <w:sz w:val="18"/>
                <w:szCs w:val="18"/>
                <w:rtl w:val="0"/>
              </w:rPr>
              <w:t xml:space="preserve">(4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8"/>
                <w:szCs w:val="18"/>
              </w:rPr>
            </w:pPr>
            <w:r w:rsidDel="00000000" w:rsidR="00000000" w:rsidRPr="00000000">
              <w:rPr>
                <w:b w:val="1"/>
                <w:bCs w:val="1"/>
                <w:sz w:val="18"/>
                <w:szCs w:val="18"/>
                <w:rtl w:val="0"/>
              </w:rPr>
              <w:t xml:space="preserve">Report</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 Performance is assessed with mean-square-error, and one- and two- sensor conditions are compared.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 Data collected for this may be weak, but appropriate.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8"/>
                <w:szCs w:val="18"/>
              </w:rPr>
            </w:pPr>
            <w:r w:rsidDel="00000000" w:rsidR="00000000" w:rsidRPr="00000000">
              <w:rPr>
                <w:b w:val="1"/>
                <w:bCs w:val="1"/>
                <w:sz w:val="18"/>
                <w:szCs w:val="18"/>
                <w:rtl w:val="0"/>
              </w:rPr>
              <w:t xml:space="preserve">Report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 Appropriate, sufficient data are used to calculate mean-square-error for one- and two-sensor conditions with no or very minor errors.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before="0" w:line="240" w:lineRule="auto"/>
              <w:jc w:val="both"/>
              <w:rPr>
                <w:sz w:val="18"/>
                <w:szCs w:val="18"/>
              </w:rPr>
            </w:pPr>
            <w:r w:rsidDel="00000000" w:rsidR="00000000" w:rsidRPr="00000000">
              <w:rPr>
                <w:b w:val="1"/>
                <w:bCs w:val="1"/>
                <w:sz w:val="18"/>
                <w:szCs w:val="18"/>
                <w:rtl w:val="0"/>
              </w:rPr>
              <w:t xml:space="preserve">Report</w:t>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 Appropriate, sufficient data are used to calculate mean-square-error for both conditions, and compellingly demonstrate and describe the relative performance of approaches.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before="0" w:line="240" w:lineRule="auto"/>
              <w:jc w:val="both"/>
              <w:rPr>
                <w:sz w:val="18"/>
                <w:szCs w:val="18"/>
              </w:rPr>
            </w:pPr>
            <w:r w:rsidDel="00000000" w:rsidR="00000000" w:rsidRPr="00000000">
              <w:rPr>
                <w:b w:val="1"/>
                <w:bCs w:val="1"/>
                <w:sz w:val="18"/>
                <w:szCs w:val="18"/>
                <w:rtl w:val="0"/>
              </w:rPr>
              <w:t xml:space="preserve">Report</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b w:val="1"/>
                <w:bCs w:val="1"/>
                <w:sz w:val="18"/>
                <w:szCs w:val="18"/>
                <w:rtl w:val="0"/>
              </w:rPr>
              <w:t xml:space="preserve">(100%)</w:t>
            </w:r>
            <w:r w:rsidDel="00000000" w:rsidR="00000000" w:rsidRPr="00000000">
              <w:rPr>
                <w:sz w:val="18"/>
                <w:szCs w:val="18"/>
                <w:rtl w:val="0"/>
              </w:rPr>
              <w:t xml:space="preserve"> Appropriate, sufficient data are used to calculate mean-square-error and just-noticeable-difference for both conditions, and the relative performance of the approaches is compared and thoughtfully discussed.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8"/>
                <w:szCs w:val="18"/>
              </w:rPr>
            </w:pPr>
            <w:r w:rsidDel="00000000" w:rsidR="00000000" w:rsidRPr="00000000">
              <w:rPr>
                <w:b w:val="1"/>
                <w:bCs w:val="1"/>
                <w:sz w:val="18"/>
                <w:szCs w:val="18"/>
                <w:rtl w:val="0"/>
              </w:rPr>
              <w:t xml:space="preserve">Professional Standards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8"/>
                <w:szCs w:val="18"/>
              </w:rPr>
            </w:pPr>
            <w:r w:rsidDel="00000000" w:rsidR="00000000" w:rsidRPr="00000000">
              <w:rPr>
                <w:b w:val="1"/>
                <w:bCs w:val="1"/>
                <w:sz w:val="18"/>
                <w:szCs w:val="18"/>
                <w:rtl w:val="0"/>
              </w:rPr>
              <w:t xml:space="preserve">(3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before="0" w:line="240" w:lineRule="auto"/>
              <w:jc w:val="both"/>
              <w:rPr>
                <w:sz w:val="18"/>
                <w:szCs w:val="18"/>
              </w:rPr>
            </w:pPr>
            <w:r w:rsidDel="00000000" w:rsidR="00000000" w:rsidRPr="00000000">
              <w:rPr>
                <w:b w:val="1"/>
                <w:bCs w:val="1"/>
                <w:sz w:val="18"/>
                <w:szCs w:val="18"/>
                <w:rtl w:val="0"/>
              </w:rPr>
              <w:t xml:space="preserve">Report</w:t>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 The report text is incoherent in sections, contains mistakes, or does not consistently address the aims of the report.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 Figures may be missing one or more pieces of information.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 Breadboard has not been tidied, circuit diagrams are not completely labelled.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 AI Use Declaration may be absent or inappropriate.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before="0" w:line="240" w:lineRule="auto"/>
              <w:jc w:val="both"/>
              <w:rPr>
                <w:sz w:val="18"/>
                <w:szCs w:val="18"/>
              </w:rPr>
            </w:pPr>
            <w:r w:rsidDel="00000000" w:rsidR="00000000" w:rsidRPr="00000000">
              <w:rPr>
                <w:b w:val="1"/>
                <w:bCs w:val="1"/>
                <w:sz w:val="18"/>
                <w:szCs w:val="18"/>
                <w:rtl w:val="0"/>
              </w:rPr>
              <w:t xml:space="preserve">Report</w: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 The report is readable and appropriate figures have been selected to communicate results.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 Breadboard is interpretable, and circuit diagrams are labelled.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 AI Use Declaration present, may lack 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before="0" w:line="240" w:lineRule="auto"/>
              <w:jc w:val="both"/>
              <w:rPr>
                <w:sz w:val="18"/>
                <w:szCs w:val="18"/>
              </w:rPr>
            </w:pPr>
            <w:r w:rsidDel="00000000" w:rsidR="00000000" w:rsidRPr="00000000">
              <w:rPr>
                <w:b w:val="1"/>
                <w:bCs w:val="1"/>
                <w:sz w:val="18"/>
                <w:szCs w:val="18"/>
                <w:rtl w:val="0"/>
              </w:rPr>
              <w:t xml:space="preserve">Report</w:t>
            </w: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 The report is clear and relevant.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 Figures are appropriate, tidy and contain all essential information.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 Breadboards are clear and clean, and circuit diagrams meet all professional standards.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 AI Use Declaration present and clear.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before="0" w:line="240" w:lineRule="auto"/>
              <w:jc w:val="both"/>
              <w:rPr>
                <w:sz w:val="18"/>
                <w:szCs w:val="18"/>
              </w:rPr>
            </w:pPr>
            <w:r w:rsidDel="00000000" w:rsidR="00000000" w:rsidRPr="00000000">
              <w:rPr>
                <w:b w:val="1"/>
                <w:bCs w:val="1"/>
                <w:sz w:val="18"/>
                <w:szCs w:val="18"/>
                <w:rtl w:val="0"/>
              </w:rPr>
              <w:t xml:space="preserve">Report</w:t>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D1">
            <w:pPr>
              <w:widowControl w:val="0"/>
              <w:spacing w:before="0" w:line="240" w:lineRule="auto"/>
              <w:jc w:val="both"/>
              <w:rPr>
                <w:sz w:val="18"/>
                <w:szCs w:val="18"/>
              </w:rPr>
            </w:pPr>
            <w:r w:rsidDel="00000000" w:rsidR="00000000" w:rsidRPr="00000000">
              <w:rPr>
                <w:b w:val="1"/>
                <w:bCs w:val="1"/>
                <w:sz w:val="18"/>
                <w:szCs w:val="18"/>
                <w:rtl w:val="0"/>
              </w:rPr>
              <w:t xml:space="preserve">(20%) </w:t>
            </w:r>
            <w:r w:rsidDel="00000000" w:rsidR="00000000" w:rsidRPr="00000000">
              <w:rPr>
                <w:sz w:val="18"/>
                <w:szCs w:val="18"/>
                <w:rtl w:val="0"/>
              </w:rPr>
              <w:t xml:space="preserve">The report is clear, relevant, and insightful.</w:t>
            </w:r>
          </w:p>
          <w:p w:rsidR="00000000" w:rsidDel="00000000" w:rsidP="00000000" w:rsidRDefault="00000000" w:rsidRPr="00000000" w14:paraId="000000D2">
            <w:pPr>
              <w:widowControl w:val="0"/>
              <w:spacing w:before="0" w:line="240" w:lineRule="auto"/>
              <w:jc w:val="both"/>
              <w:rPr>
                <w:sz w:val="18"/>
                <w:szCs w:val="18"/>
              </w:rPr>
            </w:pPr>
            <w:r w:rsidDel="00000000" w:rsidR="00000000" w:rsidRPr="00000000">
              <w:rPr>
                <w:b w:val="1"/>
                <w:bCs w:val="1"/>
                <w:sz w:val="18"/>
                <w:szCs w:val="18"/>
                <w:rtl w:val="0"/>
              </w:rPr>
              <w:t xml:space="preserve">(30%) </w:t>
            </w:r>
            <w:r w:rsidDel="00000000" w:rsidR="00000000" w:rsidRPr="00000000">
              <w:rPr>
                <w:sz w:val="18"/>
                <w:szCs w:val="18"/>
                <w:rtl w:val="0"/>
              </w:rPr>
              <w:t xml:space="preserve">Figures are compelling and well-integrated with the text. </w:t>
            </w:r>
          </w:p>
          <w:p w:rsidR="00000000" w:rsidDel="00000000" w:rsidP="00000000" w:rsidRDefault="00000000" w:rsidRPr="00000000" w14:paraId="000000D3">
            <w:pPr>
              <w:widowControl w:val="0"/>
              <w:spacing w:before="0" w:line="240" w:lineRule="auto"/>
              <w:jc w:val="both"/>
              <w:rPr>
                <w:sz w:val="18"/>
                <w:szCs w:val="18"/>
              </w:rPr>
            </w:pPr>
            <w:r w:rsidDel="00000000" w:rsidR="00000000" w:rsidRPr="00000000">
              <w:rPr>
                <w:b w:val="1"/>
                <w:bCs w:val="1"/>
                <w:sz w:val="18"/>
                <w:szCs w:val="18"/>
                <w:rtl w:val="0"/>
              </w:rPr>
              <w:t xml:space="preserve">(20%) </w:t>
            </w:r>
            <w:r w:rsidDel="00000000" w:rsidR="00000000" w:rsidRPr="00000000">
              <w:rPr>
                <w:sz w:val="18"/>
                <w:szCs w:val="18"/>
                <w:rtl w:val="0"/>
              </w:rPr>
              <w:t xml:space="preserve">Breadboards are easy to understand, and follow a consistent convention. </w:t>
            </w:r>
          </w:p>
          <w:p w:rsidR="00000000" w:rsidDel="00000000" w:rsidP="00000000" w:rsidRDefault="00000000" w:rsidRPr="00000000" w14:paraId="000000D4">
            <w:pPr>
              <w:widowControl w:val="0"/>
              <w:spacing w:before="0" w:line="240" w:lineRule="auto"/>
              <w:jc w:val="both"/>
              <w:rPr>
                <w:sz w:val="18"/>
                <w:szCs w:val="18"/>
              </w:rPr>
            </w:pPr>
            <w:r w:rsidDel="00000000" w:rsidR="00000000" w:rsidRPr="00000000">
              <w:rPr>
                <w:b w:val="1"/>
                <w:bCs w:val="1"/>
                <w:sz w:val="18"/>
                <w:szCs w:val="18"/>
                <w:rtl w:val="0"/>
              </w:rPr>
              <w:t xml:space="preserve">(20%) </w:t>
            </w:r>
            <w:r w:rsidDel="00000000" w:rsidR="00000000" w:rsidRPr="00000000">
              <w:rPr>
                <w:sz w:val="18"/>
                <w:szCs w:val="18"/>
                <w:rtl w:val="0"/>
              </w:rPr>
              <w:t xml:space="preserve">Circuit diagrams meet all professional standards.</w:t>
            </w:r>
          </w:p>
          <w:p w:rsidR="00000000" w:rsidDel="00000000" w:rsidP="00000000" w:rsidRDefault="00000000" w:rsidRPr="00000000" w14:paraId="000000D5">
            <w:pPr>
              <w:widowControl w:val="0"/>
              <w:spacing w:before="0" w:line="240" w:lineRule="auto"/>
              <w:jc w:val="both"/>
              <w:rPr>
                <w:sz w:val="18"/>
                <w:szCs w:val="18"/>
              </w:rPr>
            </w:pPr>
            <w:r w:rsidDel="00000000" w:rsidR="00000000" w:rsidRPr="00000000">
              <w:rPr>
                <w:b w:val="1"/>
                <w:bCs w:val="1"/>
                <w:sz w:val="18"/>
                <w:szCs w:val="18"/>
                <w:rtl w:val="0"/>
              </w:rPr>
              <w:t xml:space="preserve">(10%)</w:t>
            </w:r>
            <w:r w:rsidDel="00000000" w:rsidR="00000000" w:rsidRPr="00000000">
              <w:rPr>
                <w:sz w:val="18"/>
                <w:szCs w:val="18"/>
                <w:rtl w:val="0"/>
              </w:rPr>
              <w:t xml:space="preserve"> AI Declaration from complete and submitted.</w:t>
            </w:r>
          </w:p>
        </w:tc>
      </w:tr>
    </w:tbl>
    <w:p w:rsidR="00000000" w:rsidDel="00000000" w:rsidP="00000000" w:rsidRDefault="00000000" w:rsidRPr="00000000" w14:paraId="000000D6">
      <w:pPr>
        <w:pStyle w:val="Heading2"/>
        <w:spacing w:after="80" w:before="360" w:lineRule="auto"/>
        <w:jc w:val="both"/>
        <w:rPr/>
      </w:pPr>
      <w:bookmarkStart w:colFirst="0" w:colLast="0" w:name="_i140768tveqy" w:id="14"/>
      <w:bookmarkEnd w:id="14"/>
      <w:r w:rsidDel="00000000" w:rsidR="00000000" w:rsidRPr="00000000">
        <w:rPr>
          <w:sz w:val="22"/>
          <w:szCs w:val="22"/>
          <w:rtl w:val="0"/>
        </w:rPr>
        <w:t xml:space="preserve">Full marks are listed in </w:t>
      </w:r>
      <w:r w:rsidDel="00000000" w:rsidR="00000000" w:rsidRPr="00000000">
        <w:rPr>
          <w:b w:val="1"/>
          <w:bCs w:val="1"/>
          <w:sz w:val="22"/>
          <w:szCs w:val="22"/>
          <w:rtl w:val="0"/>
        </w:rPr>
        <w:t xml:space="preserve">High Distiction</w:t>
      </w:r>
      <w:r w:rsidDel="00000000" w:rsidR="00000000" w:rsidRPr="00000000">
        <w:rPr>
          <w:sz w:val="22"/>
          <w:szCs w:val="22"/>
          <w:rtl w:val="0"/>
        </w:rPr>
        <w:t xml:space="preserve"> column only. The details for demonstration marks are listed in</w:t>
      </w:r>
      <w:r w:rsidDel="00000000" w:rsidR="00000000" w:rsidRPr="00000000">
        <w:rPr>
          <w:b w:val="1"/>
          <w:bCs w:val="1"/>
          <w:sz w:val="22"/>
          <w:szCs w:val="22"/>
          <w:rtl w:val="0"/>
        </w:rPr>
        <w:t xml:space="preserve"> </w:t>
      </w:r>
      <w:hyperlink w:anchor="_mmouh81sa0hh">
        <w:r w:rsidDel="00000000" w:rsidR="00000000" w:rsidRPr="00000000">
          <w:rPr>
            <w:b w:val="1"/>
            <w:bCs w:val="1"/>
            <w:color w:val="1155cc"/>
            <w:sz w:val="22"/>
            <w:szCs w:val="22"/>
            <w:u w:val="single"/>
            <w:rtl w:val="0"/>
          </w:rPr>
          <w:t xml:space="preserve">In-lab demonstration</w:t>
        </w:r>
      </w:hyperlink>
      <w:r w:rsidDel="00000000" w:rsidR="00000000" w:rsidRPr="00000000">
        <w:rPr>
          <w:sz w:val="22"/>
          <w:szCs w:val="22"/>
          <w:rtl w:val="0"/>
        </w:rPr>
        <w:t xml:space="preserve"> </w:t>
      </w:r>
      <w:r w:rsidDel="00000000" w:rsidR="00000000" w:rsidRPr="00000000">
        <w:rPr>
          <w:sz w:val="22"/>
          <w:szCs w:val="22"/>
          <w:rtl w:val="0"/>
        </w:rPr>
        <w:t xml:space="preserve">subsection.</w:t>
      </w:r>
      <w:r w:rsidDel="00000000" w:rsidR="00000000" w:rsidRPr="00000000">
        <w:rPr>
          <w:rtl w:val="0"/>
        </w:rPr>
      </w:r>
    </w:p>
    <w:p w:rsidR="00000000" w:rsidDel="00000000" w:rsidP="00000000" w:rsidRDefault="00000000" w:rsidRPr="00000000" w14:paraId="000000D7">
      <w:pPr>
        <w:pStyle w:val="Heading1"/>
        <w:jc w:val="both"/>
        <w:rPr/>
      </w:pPr>
      <w:bookmarkStart w:colFirst="0" w:colLast="0" w:name="_ww69n5qzao47" w:id="15"/>
      <w:bookmarkEnd w:id="15"/>
      <w:r w:rsidDel="00000000" w:rsidR="00000000" w:rsidRPr="00000000">
        <w:rPr>
          <w:rtl w:val="0"/>
        </w:rPr>
      </w:r>
    </w:p>
    <w:p w:rsidR="00000000" w:rsidDel="00000000" w:rsidP="00000000" w:rsidRDefault="00000000" w:rsidRPr="00000000" w14:paraId="000000D8">
      <w:pPr>
        <w:pStyle w:val="Heading1"/>
        <w:jc w:val="both"/>
        <w:rPr/>
      </w:pPr>
      <w:bookmarkStart w:colFirst="0" w:colLast="0" w:name="_9ch0f66ko8q8" w:id="16"/>
      <w:bookmarkEnd w:id="16"/>
      <w:r w:rsidDel="00000000" w:rsidR="00000000" w:rsidRPr="00000000">
        <w:rPr>
          <w:rtl w:val="0"/>
        </w:rPr>
      </w:r>
    </w:p>
    <w:p w:rsidR="00000000" w:rsidDel="00000000" w:rsidP="00000000" w:rsidRDefault="00000000" w:rsidRPr="00000000" w14:paraId="000000D9">
      <w:pPr>
        <w:spacing w:after="240" w:before="240" w:lineRule="auto"/>
        <w:ind w:left="0" w:firstLine="0"/>
        <w:jc w:val="both"/>
        <w:rPr>
          <w:b w:val="1"/>
          <w:bCs w:val="1"/>
          <w:sz w:val="26"/>
          <w:szCs w:val="26"/>
        </w:rPr>
      </w:pPr>
      <w:r w:rsidDel="00000000" w:rsidR="00000000" w:rsidRPr="00000000">
        <w:rPr>
          <w:rtl w:val="0"/>
        </w:rPr>
      </w:r>
    </w:p>
    <w:sectPr>
      <w:type w:val="nextPage"/>
      <w:pgSz w:h="12240" w:w="15840" w:orient="landscape"/>
      <w:pgMar w:bottom="1440.0000000000002" w:top="1440.0000000000002" w:left="1440.0000000000002" w:right="1440.0000000000002"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438150</wp:posOffset>
          </wp:positionV>
          <wp:extent cx="7781925" cy="409575"/>
          <wp:effectExtent b="0" l="0" r="0" t="0"/>
          <wp:wrapTopAndBottom distB="0" distT="0"/>
          <wp:docPr descr="footer" id="5" name="image1.png"/>
          <a:graphic>
            <a:graphicData uri="http://schemas.openxmlformats.org/drawingml/2006/picture">
              <pic:pic>
                <pic:nvPicPr>
                  <pic:cNvPr descr="footer"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438150</wp:posOffset>
          </wp:positionV>
          <wp:extent cx="10063163" cy="409575"/>
          <wp:effectExtent b="0" l="0" r="0" t="0"/>
          <wp:wrapTopAndBottom distB="0" distT="0"/>
          <wp:docPr descr="footer" id="4" name="image1.png"/>
          <a:graphic>
            <a:graphicData uri="http://schemas.openxmlformats.org/drawingml/2006/picture">
              <pic:pic>
                <pic:nvPicPr>
                  <pic:cNvPr descr="footer" id="0" name="image1.png"/>
                  <pic:cNvPicPr preferRelativeResize="0"/>
                </pic:nvPicPr>
                <pic:blipFill>
                  <a:blip r:embed="rId1"/>
                  <a:srcRect b="0" l="0" r="0" t="0"/>
                  <a:stretch>
                    <a:fillRect/>
                  </a:stretch>
                </pic:blipFill>
                <pic:spPr>
                  <a:xfrm>
                    <a:off x="0" y="0"/>
                    <a:ext cx="10063163"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spacing w:before="640" w:line="3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3"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n_GB"/>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300" w:lineRule="auto"/>
    </w:pPr>
    <w:rPr>
      <w:rFonts w:ascii="Proxima Nova" w:cs="Proxima Nova" w:eastAsia="Proxima Nova" w:hAnsi="Proxima Nova"/>
      <w:color w:val="039be5"/>
      <w:sz w:val="36"/>
      <w:szCs w:val="36"/>
    </w:rPr>
  </w:style>
  <w:style w:type="paragraph" w:styleId="Heading2">
    <w:name w:val="heading 2"/>
    <w:basedOn w:val="Normal"/>
    <w:next w:val="Normal"/>
    <w:pPr>
      <w:keepNext w:val="1"/>
      <w:keepLines w:val="1"/>
      <w:pageBreakBefore w:val="0"/>
      <w:spacing w:before="200" w:line="300" w:lineRule="auto"/>
    </w:pPr>
    <w:rPr>
      <w:rFonts w:ascii="Proxima Nova" w:cs="Proxima Nova" w:eastAsia="Proxima Nova" w:hAnsi="Proxima Nova"/>
      <w:sz w:val="28"/>
      <w:szCs w:val="28"/>
    </w:rPr>
  </w:style>
  <w:style w:type="paragraph" w:styleId="Heading3">
    <w:name w:val="heading 3"/>
    <w:basedOn w:val="Normal"/>
    <w:next w:val="Normal"/>
    <w:pPr>
      <w:keepNext w:val="1"/>
      <w:keepLines w:val="1"/>
      <w:pageBreakBefore w:val="0"/>
    </w:pPr>
    <w:rPr>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Proxima Nova" w:cs="Proxima Nova" w:eastAsia="Proxima Nova" w:hAnsi="Proxima Nova"/>
      <w:b w:val="1"/>
      <w:bCs w:val="1"/>
      <w:color w:val="404040"/>
      <w:sz w:val="60"/>
      <w:szCs w:val="60"/>
    </w:rPr>
  </w:style>
  <w:style w:type="paragraph" w:styleId="Subtitle">
    <w:name w:val="Subtitle"/>
    <w:basedOn w:val="Normal"/>
    <w:next w:val="Normal"/>
    <w:pPr>
      <w:keepNext w:val="1"/>
      <w:keepLines w:val="1"/>
      <w:pageBreakBefore w:val="0"/>
      <w:spacing w:before="120" w:lineRule="auto"/>
    </w:pPr>
    <w:rPr>
      <w:color w:val="404040"/>
      <w:sz w:val="24"/>
      <w:szCs w:val="24"/>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hyperlink" Target="https://mindfuldevmag.com/breathing-timer/" TargetMode="External"/><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eader" Target="header2.xml"/><Relationship Id="rId14" Type="http://schemas.openxmlformats.org/officeDocument/2006/relationships/hyperlink" Target="https://mindfuldevmag.com/breathing-timer/" TargetMode="External"/><Relationship Id="rId17" Type="http://schemas.openxmlformats.org/officeDocument/2006/relationships/footer" Target="footer2.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18" Type="http://schemas.openxmlformats.org/officeDocument/2006/relationships/footer" Target="footer1.xml"/><Relationship Id="rId7" Type="http://schemas.openxmlformats.org/officeDocument/2006/relationships/hyperlink" Target="https://www.adafruit.com/product/519" TargetMode="External"/><Relationship Id="rId8" Type="http://schemas.openxmlformats.org/officeDocument/2006/relationships/hyperlink" Target="https://www.ti.com/lit/ds/symlink/tmp61.pdf?ts=1734404076141&amp;ref_url=https%253A%252F%252Fwww.ti.com%252Fproduct%252FTMP6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