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7AA48" w14:textId="7DDD198F" w:rsidR="004A2DB5" w:rsidRPr="00FE09B3" w:rsidRDefault="004A2DB5" w:rsidP="004A2DB5">
      <w:pPr>
        <w:spacing w:after="0" w:line="240" w:lineRule="auto"/>
        <w:ind w:rightChars="-9" w:right="-20"/>
        <w:jc w:val="center"/>
        <w:rPr>
          <w:rFonts w:ascii="Times New Roman" w:eastAsia="Calibri" w:hAnsi="Times New Roman" w:cs="Times New Roman"/>
          <w:spacing w:val="-5"/>
          <w:sz w:val="36"/>
          <w:szCs w:val="36"/>
        </w:rPr>
      </w:pPr>
      <w:r w:rsidRPr="00FE09B3">
        <w:rPr>
          <w:rFonts w:ascii="Times New Roman" w:eastAsia="Calibri" w:hAnsi="Times New Roman" w:cs="Times New Roman"/>
          <w:spacing w:val="-5"/>
          <w:sz w:val="36"/>
          <w:szCs w:val="36"/>
        </w:rPr>
        <w:t xml:space="preserve">Identify Patterns of Importance Risk Factors Associated with STI Testing </w:t>
      </w:r>
      <w:r w:rsidR="00AA6A89">
        <w:rPr>
          <w:rFonts w:ascii="Times New Roman" w:eastAsia="Calibri" w:hAnsi="Times New Roman" w:cs="Times New Roman"/>
          <w:spacing w:val="-5"/>
          <w:sz w:val="36"/>
          <w:szCs w:val="36"/>
        </w:rPr>
        <w:t xml:space="preserve">other than HIV </w:t>
      </w:r>
      <w:r w:rsidRPr="00FE09B3">
        <w:rPr>
          <w:rFonts w:ascii="Times New Roman" w:eastAsia="Calibri" w:hAnsi="Times New Roman" w:cs="Times New Roman" w:hint="eastAsia"/>
          <w:spacing w:val="-5"/>
          <w:sz w:val="36"/>
          <w:szCs w:val="36"/>
          <w:lang w:eastAsia="zh-CN"/>
        </w:rPr>
        <w:t>among</w:t>
      </w:r>
      <w:r w:rsidRPr="00FE09B3">
        <w:rPr>
          <w:rFonts w:ascii="Times New Roman" w:eastAsia="Calibri" w:hAnsi="Times New Roman" w:cs="Times New Roman"/>
          <w:spacing w:val="-5"/>
          <w:sz w:val="36"/>
          <w:szCs w:val="36"/>
          <w:lang w:eastAsia="zh-CN"/>
        </w:rPr>
        <w:t xml:space="preserve"> Adolescents</w:t>
      </w:r>
      <w:r w:rsidRPr="00FE09B3">
        <w:rPr>
          <w:rFonts w:ascii="Times New Roman" w:eastAsia="Calibri" w:hAnsi="Times New Roman" w:cs="Times New Roman" w:hint="eastAsia"/>
          <w:spacing w:val="-5"/>
          <w:sz w:val="36"/>
          <w:szCs w:val="36"/>
        </w:rPr>
        <w:t xml:space="preserve"> </w:t>
      </w:r>
      <w:r w:rsidRPr="00FE09B3">
        <w:rPr>
          <w:rFonts w:ascii="Times New Roman" w:eastAsia="Calibri" w:hAnsi="Times New Roman" w:cs="Times New Roman"/>
          <w:spacing w:val="-5"/>
          <w:sz w:val="36"/>
          <w:szCs w:val="36"/>
        </w:rPr>
        <w:t xml:space="preserve">in Local School Districts and States around the United States Using YRBSS 2019 Data </w:t>
      </w:r>
      <w:r w:rsidR="00CA0C9D">
        <w:rPr>
          <w:rFonts w:ascii="Times New Roman" w:eastAsia="Calibri" w:hAnsi="Times New Roman" w:cs="Times New Roman"/>
          <w:spacing w:val="-5"/>
          <w:sz w:val="36"/>
          <w:szCs w:val="36"/>
        </w:rPr>
        <w:t>and</w:t>
      </w:r>
      <w:r w:rsidRPr="00FE09B3">
        <w:rPr>
          <w:rFonts w:ascii="Times New Roman" w:eastAsia="Calibri" w:hAnsi="Times New Roman" w:cs="Times New Roman"/>
          <w:spacing w:val="-5"/>
          <w:sz w:val="36"/>
          <w:szCs w:val="36"/>
        </w:rPr>
        <w:t xml:space="preserve"> Machine Learning Algorithm</w:t>
      </w:r>
      <w:r w:rsidR="00996583">
        <w:rPr>
          <w:rFonts w:ascii="Times New Roman" w:eastAsia="Calibri" w:hAnsi="Times New Roman" w:cs="Times New Roman"/>
          <w:spacing w:val="-5"/>
          <w:sz w:val="36"/>
          <w:szCs w:val="36"/>
        </w:rPr>
        <w:t>s</w:t>
      </w:r>
    </w:p>
    <w:p w14:paraId="74625D36" w14:textId="77777777" w:rsidR="00AB3525" w:rsidRPr="00BE1279" w:rsidRDefault="00AB3525" w:rsidP="004A2DB5">
      <w:pPr>
        <w:spacing w:after="0" w:line="240" w:lineRule="auto"/>
        <w:ind w:rightChars="-9" w:right="-20"/>
        <w:jc w:val="center"/>
        <w:rPr>
          <w:rFonts w:ascii="Times New Roman" w:eastAsia="Calibri" w:hAnsi="Times New Roman" w:cs="Times New Roman"/>
          <w:spacing w:val="-5"/>
          <w:sz w:val="24"/>
          <w:szCs w:val="24"/>
        </w:rPr>
      </w:pPr>
    </w:p>
    <w:p w14:paraId="632C7B93" w14:textId="77777777" w:rsidR="004A2DB5" w:rsidRDefault="004A2DB5" w:rsidP="004A2DB5">
      <w:pPr>
        <w:spacing w:after="0" w:line="240" w:lineRule="auto"/>
        <w:ind w:rightChars="-9" w:right="-20"/>
        <w:jc w:val="center"/>
        <w:rPr>
          <w:rFonts w:ascii="Times New Roman" w:eastAsia="Calibri" w:hAnsi="Times New Roman" w:cs="Times New Roman"/>
          <w:sz w:val="24"/>
          <w:szCs w:val="24"/>
        </w:rPr>
      </w:pPr>
      <w:r w:rsidRPr="00F22850">
        <w:rPr>
          <w:rFonts w:ascii="Times New Roman" w:eastAsia="Calibri" w:hAnsi="Times New Roman" w:cs="Times New Roman"/>
          <w:sz w:val="24"/>
          <w:szCs w:val="24"/>
        </w:rPr>
        <w:t>Yu He</w:t>
      </w:r>
    </w:p>
    <w:p w14:paraId="6EFB37B9" w14:textId="77777777" w:rsidR="002B65DC" w:rsidRDefault="002B65DC" w:rsidP="004A2DB5">
      <w:pPr>
        <w:spacing w:after="0" w:line="240" w:lineRule="auto"/>
        <w:ind w:rightChars="-9" w:right="-20"/>
        <w:jc w:val="center"/>
        <w:rPr>
          <w:rFonts w:ascii="Times New Roman" w:eastAsia="Calibri" w:hAnsi="Times New Roman" w:cs="Times New Roman"/>
          <w:sz w:val="24"/>
          <w:szCs w:val="24"/>
        </w:rPr>
      </w:pPr>
    </w:p>
    <w:p w14:paraId="20F462B6" w14:textId="5E344E0D" w:rsidR="00B22F36" w:rsidRDefault="004A2DB5" w:rsidP="004A2DB5">
      <w:pPr>
        <w:spacing w:after="0" w:line="240" w:lineRule="auto"/>
        <w:ind w:rightChars="-9" w:right="-20"/>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rPr>
        <w:t xml:space="preserve">Thesis Advisor: Dr. Jeanette </w:t>
      </w:r>
      <w:proofErr w:type="spellStart"/>
      <w:r>
        <w:rPr>
          <w:rFonts w:ascii="Times New Roman" w:eastAsia="Calibri" w:hAnsi="Times New Roman" w:cs="Times New Roman"/>
          <w:sz w:val="24"/>
          <w:szCs w:val="24"/>
        </w:rPr>
        <w:t>Stingone</w:t>
      </w:r>
      <w:proofErr w:type="spellEnd"/>
      <w:r>
        <w:rPr>
          <w:rFonts w:ascii="Times New Roman" w:eastAsia="Calibri" w:hAnsi="Times New Roman" w:cs="Times New Roman"/>
          <w:sz w:val="24"/>
          <w:szCs w:val="24"/>
        </w:rPr>
        <w:t>, PhD</w:t>
      </w:r>
    </w:p>
    <w:p w14:paraId="6C0F5657"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220A49C8" w14:textId="28A18234" w:rsidR="004A2DB5" w:rsidRDefault="008B2C73" w:rsidP="004A2DB5">
      <w:pPr>
        <w:spacing w:after="0" w:line="240" w:lineRule="auto"/>
        <w:ind w:rightChars="-9" w:right="-20"/>
        <w:jc w:val="center"/>
        <w:rPr>
          <w:rFonts w:ascii="Times New Roman" w:eastAsia="Calibri" w:hAnsi="Times New Roman" w:cs="Times New Roman"/>
          <w:sz w:val="24"/>
          <w:szCs w:val="24"/>
          <w:lang w:eastAsia="zh-CN"/>
        </w:rPr>
      </w:pPr>
      <w:r>
        <w:rPr>
          <w:rFonts w:ascii="Times New Roman" w:eastAsia="Calibri" w:hAnsi="Times New Roman" w:cs="Times New Roman"/>
          <w:sz w:val="24"/>
          <w:szCs w:val="24"/>
          <w:lang w:eastAsia="zh-CN"/>
        </w:rPr>
        <w:t xml:space="preserve">Mailman School of Public Health </w:t>
      </w:r>
    </w:p>
    <w:p w14:paraId="634DDBE7" w14:textId="432EB23A" w:rsidR="008B2C73" w:rsidRDefault="008B2C73" w:rsidP="004A2DB5">
      <w:pPr>
        <w:spacing w:after="0" w:line="240" w:lineRule="auto"/>
        <w:ind w:rightChars="-9" w:right="-20"/>
        <w:jc w:val="center"/>
        <w:rPr>
          <w:rFonts w:ascii="Times New Roman" w:eastAsia="Calibri" w:hAnsi="Times New Roman" w:cs="Times New Roman" w:hint="eastAsia"/>
          <w:sz w:val="24"/>
          <w:szCs w:val="24"/>
          <w:lang w:eastAsia="zh-CN"/>
        </w:rPr>
      </w:pPr>
      <w:r>
        <w:rPr>
          <w:rFonts w:ascii="Times New Roman" w:eastAsia="Calibri" w:hAnsi="Times New Roman" w:cs="Times New Roman" w:hint="eastAsia"/>
          <w:sz w:val="24"/>
          <w:szCs w:val="24"/>
          <w:lang w:eastAsia="zh-CN"/>
        </w:rPr>
        <w:t>C</w:t>
      </w:r>
      <w:r>
        <w:rPr>
          <w:rFonts w:ascii="Times New Roman" w:eastAsia="Calibri" w:hAnsi="Times New Roman" w:cs="Times New Roman"/>
          <w:sz w:val="24"/>
          <w:szCs w:val="24"/>
          <w:lang w:eastAsia="zh-CN"/>
        </w:rPr>
        <w:t>olumbia University</w:t>
      </w:r>
    </w:p>
    <w:p w14:paraId="198B4616"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6A57ABB2" w14:textId="33A2DA07" w:rsidR="004A2DB5" w:rsidRDefault="00B6219E" w:rsidP="004A2DB5">
      <w:pPr>
        <w:spacing w:after="0" w:line="240" w:lineRule="auto"/>
        <w:ind w:rightChars="-9" w:right="-20"/>
        <w:jc w:val="center"/>
        <w:rPr>
          <w:rFonts w:ascii="Times New Roman" w:eastAsia="Calibri" w:hAnsi="Times New Roman" w:cs="Times New Roman" w:hint="eastAsia"/>
          <w:sz w:val="24"/>
          <w:szCs w:val="24"/>
          <w:lang w:eastAsia="zh-CN"/>
        </w:rPr>
      </w:pPr>
      <w:r>
        <w:rPr>
          <w:rFonts w:ascii="Times New Roman" w:eastAsia="Calibri" w:hAnsi="Times New Roman" w:cs="Times New Roman"/>
          <w:sz w:val="24"/>
          <w:szCs w:val="24"/>
          <w:lang w:eastAsia="zh-CN"/>
        </w:rPr>
        <w:t>Spring</w:t>
      </w:r>
      <w:r w:rsidR="005D3495">
        <w:rPr>
          <w:rFonts w:ascii="Times New Roman" w:eastAsia="Calibri" w:hAnsi="Times New Roman" w:cs="Times New Roman"/>
          <w:sz w:val="24"/>
          <w:szCs w:val="24"/>
          <w:lang w:eastAsia="zh-CN"/>
        </w:rPr>
        <w:t xml:space="preserve"> 2023</w:t>
      </w:r>
    </w:p>
    <w:p w14:paraId="2653F66E"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6B0A7307" w14:textId="77777777" w:rsidR="004A2DB5" w:rsidRDefault="004A2DB5" w:rsidP="004A2DB5">
      <w:pPr>
        <w:spacing w:after="0" w:line="240" w:lineRule="auto"/>
        <w:ind w:rightChars="-9" w:right="-20"/>
        <w:jc w:val="center"/>
        <w:rPr>
          <w:rFonts w:ascii="Times New Roman" w:eastAsia="Calibri" w:hAnsi="Times New Roman" w:cs="Times New Roman"/>
          <w:sz w:val="24"/>
          <w:szCs w:val="24"/>
          <w:lang w:eastAsia="zh-CN"/>
        </w:rPr>
      </w:pPr>
    </w:p>
    <w:p w14:paraId="0BBAB5D0"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16CFC01B"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A6CD6C3"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DFD38D1"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12A63B01"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387AA4CA"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1E7391FF"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5D0DCCC"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490A347F"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EBEF78D"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2D1F1C87"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23FCC10C"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67FB2C2"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4866B07"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6E81B605"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4B5A90A2"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72811FE8"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6C520EC3"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4C347DA4"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61A712E8"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03792EB3"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90517D6" w14:textId="77777777" w:rsidR="00E708CA" w:rsidRDefault="00E708CA" w:rsidP="004A2DB5">
      <w:pPr>
        <w:spacing w:after="0" w:line="240" w:lineRule="auto"/>
        <w:ind w:rightChars="-9" w:right="-20"/>
        <w:rPr>
          <w:rFonts w:ascii="Times New Roman" w:eastAsia="Calibri" w:hAnsi="Times New Roman" w:cs="Times New Roman"/>
          <w:b/>
          <w:bCs/>
          <w:sz w:val="24"/>
          <w:szCs w:val="24"/>
          <w:lang w:eastAsia="zh-CN"/>
        </w:rPr>
      </w:pPr>
    </w:p>
    <w:p w14:paraId="5BFE66E9" w14:textId="77777777" w:rsidR="00E708CA" w:rsidRDefault="00E708CA" w:rsidP="004A2DB5">
      <w:pPr>
        <w:spacing w:after="0" w:line="240" w:lineRule="auto"/>
        <w:ind w:rightChars="-9" w:right="-20"/>
        <w:rPr>
          <w:rFonts w:ascii="Times New Roman" w:eastAsia="Calibri" w:hAnsi="Times New Roman" w:cs="Times New Roman" w:hint="eastAsia"/>
          <w:b/>
          <w:bCs/>
          <w:sz w:val="24"/>
          <w:szCs w:val="24"/>
          <w:lang w:eastAsia="zh-CN"/>
        </w:rPr>
      </w:pPr>
    </w:p>
    <w:p w14:paraId="0F2AD18F" w14:textId="7C6F7C3F" w:rsidR="004A2DB5" w:rsidRPr="006B5CD5" w:rsidRDefault="004A2DB5" w:rsidP="004A2DB5">
      <w:pPr>
        <w:spacing w:after="0" w:line="240" w:lineRule="auto"/>
        <w:ind w:rightChars="-9" w:right="-20"/>
        <w:rPr>
          <w:rFonts w:ascii="Times New Roman" w:eastAsia="Calibri" w:hAnsi="Times New Roman" w:cs="Times New Roman"/>
          <w:b/>
          <w:bCs/>
          <w:sz w:val="24"/>
          <w:szCs w:val="24"/>
          <w:lang w:eastAsia="zh-CN"/>
        </w:rPr>
      </w:pPr>
      <w:r w:rsidRPr="006B5CD5">
        <w:rPr>
          <w:rFonts w:ascii="Times New Roman" w:eastAsia="Calibri" w:hAnsi="Times New Roman" w:cs="Times New Roman" w:hint="eastAsia"/>
          <w:b/>
          <w:bCs/>
          <w:sz w:val="24"/>
          <w:szCs w:val="24"/>
          <w:lang w:eastAsia="zh-CN"/>
        </w:rPr>
        <w:lastRenderedPageBreak/>
        <w:t>A</w:t>
      </w:r>
      <w:r w:rsidRPr="006B5CD5">
        <w:rPr>
          <w:rFonts w:ascii="Times New Roman" w:eastAsia="Calibri" w:hAnsi="Times New Roman" w:cs="Times New Roman"/>
          <w:b/>
          <w:bCs/>
          <w:sz w:val="24"/>
          <w:szCs w:val="24"/>
          <w:lang w:eastAsia="zh-CN"/>
        </w:rPr>
        <w:t>bstract</w:t>
      </w:r>
    </w:p>
    <w:p w14:paraId="685B1913" w14:textId="27164D38" w:rsidR="004A2DB5" w:rsidRPr="006B5CD5" w:rsidRDefault="00F0157B" w:rsidP="004A2DB5">
      <w:pPr>
        <w:spacing w:after="0" w:line="240" w:lineRule="auto"/>
        <w:ind w:rightChars="-9" w:right="-20"/>
        <w:rPr>
          <w:rFonts w:ascii="Times New Roman" w:eastAsia="Calibri" w:hAnsi="Times New Roman" w:cs="Times New Roman"/>
          <w:sz w:val="24"/>
          <w:szCs w:val="24"/>
          <w:lang w:eastAsia="zh-CN"/>
        </w:rPr>
      </w:pPr>
      <w:r w:rsidRPr="006B5CD5">
        <w:rPr>
          <w:rFonts w:ascii="Times New Roman" w:eastAsia="Calibri" w:hAnsi="Times New Roman" w:cs="Times New Roman"/>
          <w:b/>
          <w:bCs/>
          <w:sz w:val="24"/>
          <w:szCs w:val="24"/>
          <w:lang w:eastAsia="zh-CN"/>
        </w:rPr>
        <w:t xml:space="preserve">Background: </w:t>
      </w:r>
      <w:r w:rsidR="00622AEE" w:rsidRPr="006B5CD5">
        <w:rPr>
          <w:rFonts w:ascii="Times New Roman" w:eastAsia="Calibri" w:hAnsi="Times New Roman" w:cs="Times New Roman"/>
          <w:sz w:val="24"/>
          <w:szCs w:val="24"/>
          <w:lang w:eastAsia="zh-CN"/>
        </w:rPr>
        <w:t xml:space="preserve">The health of American </w:t>
      </w:r>
      <w:r w:rsidR="00DC5836" w:rsidRPr="006B5CD5">
        <w:rPr>
          <w:rFonts w:ascii="Times New Roman" w:eastAsia="Calibri" w:hAnsi="Times New Roman" w:cs="Times New Roman"/>
          <w:spacing w:val="-5"/>
          <w:sz w:val="24"/>
          <w:szCs w:val="24"/>
          <w:lang w:eastAsia="zh-CN"/>
        </w:rPr>
        <w:t>Adolescents</w:t>
      </w:r>
      <w:r w:rsidR="00DC5836" w:rsidRPr="006B5CD5">
        <w:rPr>
          <w:rFonts w:ascii="Times New Roman" w:eastAsia="Calibri" w:hAnsi="Times New Roman" w:cs="Times New Roman"/>
          <w:sz w:val="24"/>
          <w:szCs w:val="24"/>
          <w:lang w:eastAsia="zh-CN"/>
        </w:rPr>
        <w:t xml:space="preserve"> </w:t>
      </w:r>
      <w:r w:rsidR="00622AEE" w:rsidRPr="006B5CD5">
        <w:rPr>
          <w:rFonts w:ascii="Times New Roman" w:eastAsia="Calibri" w:hAnsi="Times New Roman" w:cs="Times New Roman"/>
          <w:sz w:val="24"/>
          <w:szCs w:val="24"/>
          <w:lang w:eastAsia="zh-CN"/>
        </w:rPr>
        <w:t>is facing significant challenges from sexually transmitted infections (STI)</w:t>
      </w:r>
      <w:r w:rsidR="00622AEE" w:rsidRPr="006B5CD5">
        <w:rPr>
          <w:rFonts w:ascii="Times New Roman" w:eastAsia="Calibri" w:hAnsi="Times New Roman" w:cs="Times New Roman"/>
          <w:sz w:val="24"/>
          <w:szCs w:val="24"/>
          <w:lang w:eastAsia="zh-CN"/>
        </w:rPr>
        <w:t xml:space="preserve">. </w:t>
      </w:r>
      <w:r w:rsidR="00370725" w:rsidRPr="006B5CD5">
        <w:rPr>
          <w:rFonts w:ascii="Times New Roman" w:eastAsia="Calibri" w:hAnsi="Times New Roman" w:cs="Times New Roman"/>
          <w:sz w:val="24"/>
          <w:szCs w:val="24"/>
          <w:lang w:eastAsia="zh-CN"/>
        </w:rPr>
        <w:t>Most STIs cause significant suffering in the acute phase and can produce long-term damage with severe consequences</w:t>
      </w:r>
      <w:r w:rsidR="00370725" w:rsidRPr="006B5CD5">
        <w:rPr>
          <w:rFonts w:ascii="Times New Roman" w:eastAsia="Calibri" w:hAnsi="Times New Roman" w:cs="Times New Roman"/>
          <w:sz w:val="24"/>
          <w:szCs w:val="24"/>
          <w:lang w:eastAsia="zh-CN"/>
        </w:rPr>
        <w:t xml:space="preserve">. </w:t>
      </w:r>
      <w:r w:rsidR="00510360" w:rsidRPr="006B5CD5">
        <w:rPr>
          <w:rFonts w:ascii="Times New Roman" w:eastAsia="Calibri" w:hAnsi="Times New Roman" w:cs="Times New Roman"/>
          <w:sz w:val="24"/>
          <w:szCs w:val="24"/>
          <w:lang w:eastAsia="zh-CN"/>
        </w:rPr>
        <w:t xml:space="preserve">Machine learning (ML) algorithms provide an effective tool for analyzing </w:t>
      </w:r>
      <w:r w:rsidR="00510360" w:rsidRPr="006B5CD5">
        <w:rPr>
          <w:rFonts w:ascii="Times New Roman" w:eastAsia="Calibri" w:hAnsi="Times New Roman" w:cs="Times New Roman"/>
          <w:sz w:val="24"/>
          <w:szCs w:val="24"/>
          <w:lang w:eastAsia="zh-CN"/>
        </w:rPr>
        <w:t xml:space="preserve">YRBSS </w:t>
      </w:r>
      <w:r w:rsidR="00510360" w:rsidRPr="006B5CD5">
        <w:rPr>
          <w:rFonts w:ascii="Times New Roman" w:eastAsia="Calibri" w:hAnsi="Times New Roman" w:cs="Times New Roman"/>
          <w:sz w:val="24"/>
          <w:szCs w:val="24"/>
          <w:lang w:eastAsia="zh-CN"/>
        </w:rPr>
        <w:t>datasets</w:t>
      </w:r>
      <w:r w:rsidR="00510360" w:rsidRPr="006B5CD5">
        <w:rPr>
          <w:rFonts w:ascii="Times New Roman" w:eastAsia="Calibri" w:hAnsi="Times New Roman" w:cs="Times New Roman"/>
          <w:sz w:val="24"/>
          <w:szCs w:val="24"/>
          <w:lang w:eastAsia="zh-CN"/>
        </w:rPr>
        <w:t>.</w:t>
      </w:r>
    </w:p>
    <w:p w14:paraId="018BE4A4" w14:textId="185195CE" w:rsidR="000D6F34" w:rsidRPr="006B5CD5" w:rsidRDefault="000D6F34" w:rsidP="004A2DB5">
      <w:pPr>
        <w:spacing w:after="0" w:line="240" w:lineRule="auto"/>
        <w:ind w:rightChars="-9" w:right="-20"/>
        <w:rPr>
          <w:rFonts w:ascii="Times New Roman" w:eastAsia="Calibri" w:hAnsi="Times New Roman" w:cs="Times New Roman"/>
          <w:sz w:val="24"/>
          <w:szCs w:val="24"/>
          <w:lang w:eastAsia="zh-CN"/>
        </w:rPr>
      </w:pPr>
      <w:r w:rsidRPr="006B5CD5">
        <w:rPr>
          <w:rFonts w:ascii="Times New Roman" w:eastAsia="Calibri" w:hAnsi="Times New Roman" w:cs="Times New Roman" w:hint="eastAsia"/>
          <w:b/>
          <w:bCs/>
          <w:sz w:val="24"/>
          <w:szCs w:val="24"/>
          <w:lang w:eastAsia="zh-CN"/>
        </w:rPr>
        <w:t>M</w:t>
      </w:r>
      <w:r w:rsidRPr="006B5CD5">
        <w:rPr>
          <w:rFonts w:ascii="Times New Roman" w:eastAsia="Calibri" w:hAnsi="Times New Roman" w:cs="Times New Roman"/>
          <w:b/>
          <w:bCs/>
          <w:sz w:val="24"/>
          <w:szCs w:val="24"/>
          <w:lang w:eastAsia="zh-CN"/>
        </w:rPr>
        <w:t xml:space="preserve">ethods: </w:t>
      </w:r>
      <w:r w:rsidRPr="006B5CD5">
        <w:rPr>
          <w:rFonts w:ascii="Times New Roman" w:eastAsia="Calibri" w:hAnsi="Times New Roman" w:cs="Times New Roman"/>
          <w:sz w:val="24"/>
          <w:szCs w:val="24"/>
        </w:rPr>
        <w:t xml:space="preserve">The study participants were collected from </w:t>
      </w:r>
      <w:r w:rsidR="00475C74" w:rsidRPr="006B5CD5">
        <w:rPr>
          <w:rFonts w:ascii="Times New Roman" w:eastAsia="Calibri" w:hAnsi="Times New Roman" w:cs="Times New Roman"/>
          <w:sz w:val="24"/>
          <w:szCs w:val="24"/>
        </w:rPr>
        <w:t>selected states and local school districts</w:t>
      </w:r>
      <w:r w:rsidR="00475C74" w:rsidRPr="006B5CD5">
        <w:rPr>
          <w:rFonts w:ascii="Times New Roman" w:eastAsia="Calibri" w:hAnsi="Times New Roman" w:cs="Times New Roman"/>
          <w:sz w:val="24"/>
          <w:szCs w:val="24"/>
        </w:rPr>
        <w:t xml:space="preserve"> included in </w:t>
      </w:r>
      <w:r w:rsidRPr="006B5CD5">
        <w:rPr>
          <w:rFonts w:ascii="Times New Roman" w:eastAsia="Calibri" w:hAnsi="Times New Roman" w:cs="Times New Roman"/>
          <w:sz w:val="24"/>
          <w:szCs w:val="24"/>
        </w:rPr>
        <w:t xml:space="preserve">the Youth Risk Behavior Surveillance System (YRBSS) high school 2019 dataset. </w:t>
      </w:r>
      <w:r w:rsidR="00AC05F3" w:rsidRPr="006B5CD5">
        <w:rPr>
          <w:rFonts w:ascii="Times New Roman" w:eastAsia="Calibri" w:hAnsi="Times New Roman" w:cs="Times New Roman"/>
          <w:sz w:val="24"/>
          <w:szCs w:val="24"/>
        </w:rPr>
        <w:t xml:space="preserve">After </w:t>
      </w:r>
      <w:r w:rsidR="004F0B5C" w:rsidRPr="006B5CD5">
        <w:rPr>
          <w:rFonts w:ascii="Times New Roman" w:eastAsia="Calibri" w:hAnsi="Times New Roman" w:cs="Times New Roman"/>
          <w:sz w:val="24"/>
          <w:szCs w:val="24"/>
        </w:rPr>
        <w:t>training</w:t>
      </w:r>
      <w:r w:rsidR="00AC05F3" w:rsidRPr="006B5CD5">
        <w:rPr>
          <w:rFonts w:ascii="Times New Roman" w:eastAsia="Calibri" w:hAnsi="Times New Roman" w:cs="Times New Roman"/>
          <w:sz w:val="24"/>
          <w:szCs w:val="24"/>
        </w:rPr>
        <w:t xml:space="preserve"> the m</w:t>
      </w:r>
      <w:r w:rsidR="00AC05F3" w:rsidRPr="006B5CD5">
        <w:rPr>
          <w:rFonts w:ascii="Times New Roman" w:eastAsia="Calibri" w:hAnsi="Times New Roman" w:cs="Times New Roman"/>
          <w:sz w:val="24"/>
          <w:szCs w:val="24"/>
          <w:lang w:eastAsia="zh-CN"/>
        </w:rPr>
        <w:t>ultinomial logistic regression, random forest, support vector machines (SVM), Elastic Net regression, ridge regression, lasso regression, and classification tree methods</w:t>
      </w:r>
      <w:r w:rsidR="00773668" w:rsidRPr="006B5CD5">
        <w:rPr>
          <w:rFonts w:ascii="Times New Roman" w:eastAsia="Calibri" w:hAnsi="Times New Roman" w:cs="Times New Roman"/>
          <w:sz w:val="24"/>
          <w:szCs w:val="24"/>
          <w:lang w:eastAsia="zh-CN"/>
        </w:rPr>
        <w:t xml:space="preserve">, the best-performed and </w:t>
      </w:r>
      <w:r w:rsidR="004D2B24" w:rsidRPr="006B5CD5">
        <w:rPr>
          <w:rFonts w:ascii="Times New Roman" w:eastAsia="Calibri" w:hAnsi="Times New Roman" w:cs="Times New Roman"/>
          <w:sz w:val="24"/>
          <w:szCs w:val="24"/>
          <w:lang w:eastAsia="zh-CN"/>
        </w:rPr>
        <w:t>second best</w:t>
      </w:r>
      <w:r w:rsidR="00773668" w:rsidRPr="006B5CD5">
        <w:rPr>
          <w:rFonts w:ascii="Times New Roman" w:eastAsia="Calibri" w:hAnsi="Times New Roman" w:cs="Times New Roman"/>
          <w:sz w:val="24"/>
          <w:szCs w:val="24"/>
          <w:lang w:eastAsia="zh-CN"/>
        </w:rPr>
        <w:t>-performed were selected based on accuracy</w:t>
      </w:r>
      <w:r w:rsidR="004F0B5C" w:rsidRPr="006B5CD5">
        <w:rPr>
          <w:rFonts w:ascii="Times New Roman" w:eastAsia="Calibri" w:hAnsi="Times New Roman" w:cs="Times New Roman"/>
          <w:sz w:val="24"/>
          <w:szCs w:val="24"/>
          <w:lang w:eastAsia="zh-CN"/>
        </w:rPr>
        <w:t xml:space="preserve"> and applied to each State and local school district</w:t>
      </w:r>
      <w:r w:rsidR="00773668" w:rsidRPr="006B5CD5">
        <w:rPr>
          <w:rFonts w:ascii="Times New Roman" w:eastAsia="Calibri" w:hAnsi="Times New Roman" w:cs="Times New Roman"/>
          <w:sz w:val="24"/>
          <w:szCs w:val="24"/>
          <w:lang w:eastAsia="zh-CN"/>
        </w:rPr>
        <w:t>.</w:t>
      </w:r>
      <w:r w:rsidR="004F0B5C" w:rsidRPr="006B5CD5">
        <w:rPr>
          <w:rFonts w:ascii="Times New Roman" w:eastAsia="Calibri" w:hAnsi="Times New Roman" w:cs="Times New Roman"/>
          <w:sz w:val="24"/>
          <w:szCs w:val="24"/>
          <w:lang w:eastAsia="zh-CN"/>
        </w:rPr>
        <w:t xml:space="preserve"> </w:t>
      </w:r>
    </w:p>
    <w:p w14:paraId="6755547F" w14:textId="52E265D0" w:rsidR="00276033" w:rsidRDefault="00276033" w:rsidP="004A2DB5">
      <w:pPr>
        <w:spacing w:after="0" w:line="240" w:lineRule="auto"/>
        <w:ind w:rightChars="-9" w:right="-20"/>
        <w:rPr>
          <w:rFonts w:ascii="Times New Roman" w:hAnsi="Times New Roman" w:cs="Times New Roman"/>
          <w:sz w:val="24"/>
        </w:rPr>
      </w:pPr>
      <w:r w:rsidRPr="006B5CD5">
        <w:rPr>
          <w:rFonts w:ascii="Times New Roman" w:eastAsia="Calibri" w:hAnsi="Times New Roman" w:cs="Times New Roman" w:hint="eastAsia"/>
          <w:b/>
          <w:bCs/>
          <w:sz w:val="24"/>
          <w:szCs w:val="24"/>
          <w:lang w:eastAsia="zh-CN"/>
        </w:rPr>
        <w:t>R</w:t>
      </w:r>
      <w:r w:rsidRPr="006B5CD5">
        <w:rPr>
          <w:rFonts w:ascii="Times New Roman" w:eastAsia="Calibri" w:hAnsi="Times New Roman" w:cs="Times New Roman"/>
          <w:b/>
          <w:bCs/>
          <w:sz w:val="24"/>
          <w:szCs w:val="24"/>
          <w:lang w:eastAsia="zh-CN"/>
        </w:rPr>
        <w:t xml:space="preserve">esults: </w:t>
      </w:r>
      <w:r w:rsidR="00C46CD8" w:rsidRPr="006B5CD5">
        <w:rPr>
          <w:rFonts w:ascii="Times New Roman" w:hAnsi="Times New Roman" w:cs="Times New Roman"/>
          <w:sz w:val="24"/>
          <w:szCs w:val="24"/>
        </w:rPr>
        <w:t>Among the 12 states, there were 3797 participants included in the study,</w:t>
      </w:r>
      <w:r w:rsidR="00C46CD8" w:rsidRPr="006B5CD5">
        <w:rPr>
          <w:rFonts w:ascii="Times New Roman" w:hAnsi="Times New Roman" w:cs="Times New Roman" w:hint="eastAsia"/>
          <w:sz w:val="24"/>
          <w:szCs w:val="24"/>
        </w:rPr>
        <w:t xml:space="preserve"> </w:t>
      </w:r>
      <w:r w:rsidR="00C46CD8" w:rsidRPr="006B5CD5">
        <w:rPr>
          <w:rFonts w:ascii="Times New Roman" w:hAnsi="Times New Roman" w:cs="Times New Roman"/>
          <w:sz w:val="24"/>
          <w:szCs w:val="24"/>
        </w:rPr>
        <w:t>74.27 % of participants did not have STI testing, 20.23 % had STI testing, and 5.5 % were not sure.</w:t>
      </w:r>
      <w:r w:rsidR="00C46CD8" w:rsidRPr="006B5CD5">
        <w:rPr>
          <w:rFonts w:ascii="Times New Roman" w:hAnsi="Times New Roman" w:cs="Times New Roman"/>
          <w:sz w:val="24"/>
          <w:szCs w:val="24"/>
        </w:rPr>
        <w:t xml:space="preserve"> </w:t>
      </w:r>
      <w:r w:rsidR="00C46CD8" w:rsidRPr="006B5CD5">
        <w:rPr>
          <w:rFonts w:ascii="Times New Roman" w:hAnsi="Times New Roman" w:cs="Times New Roman"/>
          <w:sz w:val="24"/>
          <w:szCs w:val="24"/>
        </w:rPr>
        <w:t>Among the 15 local school districts, there were 2723 participants included in the study; 67.68% of participants did not have STI testing, 26.18 % had STI testing, and 6.12 % were not sure.</w:t>
      </w:r>
      <w:r w:rsidR="00C46CD8" w:rsidRPr="006B5CD5">
        <w:rPr>
          <w:rFonts w:ascii="Times New Roman" w:hAnsi="Times New Roman" w:cs="Times New Roman"/>
          <w:sz w:val="24"/>
          <w:szCs w:val="24"/>
        </w:rPr>
        <w:t xml:space="preserve"> </w:t>
      </w:r>
      <w:r w:rsidR="00BF06CF" w:rsidRPr="006B5CD5">
        <w:rPr>
          <w:rFonts w:ascii="Times New Roman" w:hAnsi="Times New Roman" w:cs="Times New Roman"/>
          <w:sz w:val="24"/>
          <w:szCs w:val="24"/>
        </w:rPr>
        <w:t>T</w:t>
      </w:r>
      <w:r w:rsidR="00BF06CF" w:rsidRPr="006B5CD5">
        <w:rPr>
          <w:rFonts w:ascii="Times New Roman" w:hAnsi="Times New Roman" w:cs="Times New Roman"/>
          <w:sz w:val="24"/>
          <w:szCs w:val="24"/>
        </w:rPr>
        <w:t>he ridge algorithm has the highest mean value</w:t>
      </w:r>
      <w:r w:rsidR="00973FD8" w:rsidRPr="006B5CD5">
        <w:rPr>
          <w:rFonts w:ascii="Times New Roman" w:hAnsi="Times New Roman" w:cs="Times New Roman"/>
          <w:sz w:val="24"/>
          <w:szCs w:val="24"/>
        </w:rPr>
        <w:t xml:space="preserve"> (0.7437)</w:t>
      </w:r>
      <w:r w:rsidR="00BF06CF" w:rsidRPr="006B5CD5">
        <w:rPr>
          <w:rFonts w:ascii="Times New Roman" w:hAnsi="Times New Roman" w:cs="Times New Roman"/>
          <w:sz w:val="24"/>
          <w:szCs w:val="24"/>
        </w:rPr>
        <w:t xml:space="preserve"> of accuracy for the </w:t>
      </w:r>
      <w:r w:rsidR="00D47404" w:rsidRPr="006B5CD5">
        <w:rPr>
          <w:rFonts w:ascii="Times New Roman" w:hAnsi="Times New Roman" w:cs="Times New Roman"/>
          <w:sz w:val="24"/>
          <w:szCs w:val="24"/>
        </w:rPr>
        <w:t>S</w:t>
      </w:r>
      <w:r w:rsidR="00BF06CF" w:rsidRPr="006B5CD5">
        <w:rPr>
          <w:rFonts w:ascii="Times New Roman" w:hAnsi="Times New Roman" w:cs="Times New Roman"/>
          <w:sz w:val="24"/>
          <w:szCs w:val="24"/>
        </w:rPr>
        <w:t>tates dataset</w:t>
      </w:r>
      <w:r w:rsidR="00973FD8" w:rsidRPr="006B5CD5">
        <w:rPr>
          <w:rFonts w:ascii="Times New Roman" w:hAnsi="Times New Roman" w:cs="Times New Roman"/>
          <w:sz w:val="24"/>
          <w:szCs w:val="24"/>
        </w:rPr>
        <w:t>,</w:t>
      </w:r>
      <w:r w:rsidR="00BF06CF" w:rsidRPr="006B5CD5">
        <w:rPr>
          <w:rFonts w:ascii="Times New Roman" w:hAnsi="Times New Roman" w:cs="Times New Roman"/>
          <w:sz w:val="24"/>
          <w:szCs w:val="24"/>
        </w:rPr>
        <w:t xml:space="preserve"> and </w:t>
      </w:r>
      <w:r w:rsidR="00973FD8" w:rsidRPr="006B5CD5">
        <w:rPr>
          <w:rFonts w:ascii="Times New Roman" w:hAnsi="Times New Roman" w:cs="Times New Roman"/>
          <w:sz w:val="24"/>
          <w:szCs w:val="24"/>
        </w:rPr>
        <w:t xml:space="preserve">the </w:t>
      </w:r>
      <w:r w:rsidR="00D47404" w:rsidRPr="006B5CD5">
        <w:rPr>
          <w:rFonts w:ascii="Times New Roman" w:hAnsi="Times New Roman" w:cs="Times New Roman"/>
          <w:sz w:val="24"/>
          <w:szCs w:val="24"/>
        </w:rPr>
        <w:t>lasso algorithm has the highest mean accuracy</w:t>
      </w:r>
      <w:r w:rsidR="00973FD8" w:rsidRPr="006B5CD5">
        <w:rPr>
          <w:rFonts w:ascii="Times New Roman" w:hAnsi="Times New Roman" w:cs="Times New Roman"/>
          <w:sz w:val="24"/>
          <w:szCs w:val="24"/>
        </w:rPr>
        <w:t xml:space="preserve"> (0.7079)</w:t>
      </w:r>
      <w:r w:rsidR="00D47404" w:rsidRPr="006B5CD5">
        <w:rPr>
          <w:rFonts w:ascii="Times New Roman" w:hAnsi="Times New Roman" w:cs="Times New Roman"/>
          <w:sz w:val="24"/>
          <w:szCs w:val="24"/>
        </w:rPr>
        <w:t xml:space="preserve"> value for the local school district dataset</w:t>
      </w:r>
      <w:r w:rsidR="00D47404" w:rsidRPr="006B5CD5">
        <w:rPr>
          <w:rFonts w:ascii="Times New Roman" w:hAnsi="Times New Roman" w:cs="Times New Roman"/>
          <w:sz w:val="24"/>
          <w:szCs w:val="24"/>
        </w:rPr>
        <w:t xml:space="preserve">. </w:t>
      </w:r>
      <w:r w:rsidR="00E324FA">
        <w:rPr>
          <w:rFonts w:ascii="Times New Roman" w:hAnsi="Times New Roman" w:cs="Times New Roman"/>
          <w:sz w:val="24"/>
        </w:rPr>
        <w:t>T</w:t>
      </w:r>
      <w:r w:rsidR="00E324FA">
        <w:rPr>
          <w:rFonts w:ascii="Times New Roman" w:hAnsi="Times New Roman" w:cs="Times New Roman"/>
          <w:sz w:val="24"/>
        </w:rPr>
        <w:t>he study successfully demonstrated that BMI, physical fights, dating sexual violence, alcohol drinking, marijuana use, heroin use, methamphetamine use, and school grade were the most important risk factors associated with STI testing other than HIV.</w:t>
      </w:r>
    </w:p>
    <w:p w14:paraId="406117F0" w14:textId="47EB979E" w:rsidR="00234186" w:rsidRPr="00234186" w:rsidRDefault="00234186" w:rsidP="004A2DB5">
      <w:pPr>
        <w:spacing w:after="0" w:line="240" w:lineRule="auto"/>
        <w:ind w:rightChars="-9" w:right="-20"/>
        <w:rPr>
          <w:rFonts w:ascii="Times New Roman" w:eastAsia="Calibri" w:hAnsi="Times New Roman" w:cs="Times New Roman" w:hint="eastAsia"/>
          <w:sz w:val="24"/>
          <w:szCs w:val="24"/>
          <w:lang w:eastAsia="zh-CN"/>
        </w:rPr>
      </w:pPr>
      <w:r w:rsidRPr="00234186">
        <w:rPr>
          <w:rFonts w:ascii="Times New Roman" w:hAnsi="Times New Roman" w:cs="Times New Roman" w:hint="eastAsia"/>
          <w:b/>
          <w:bCs/>
          <w:sz w:val="24"/>
        </w:rPr>
        <w:t>C</w:t>
      </w:r>
      <w:r w:rsidRPr="00234186">
        <w:rPr>
          <w:rFonts w:ascii="Times New Roman" w:hAnsi="Times New Roman" w:cs="Times New Roman"/>
          <w:b/>
          <w:bCs/>
          <w:sz w:val="24"/>
        </w:rPr>
        <w:t>onclusion:</w:t>
      </w:r>
      <w:r>
        <w:rPr>
          <w:rFonts w:ascii="Times New Roman" w:hAnsi="Times New Roman" w:cs="Times New Roman"/>
          <w:b/>
          <w:bCs/>
          <w:sz w:val="24"/>
        </w:rPr>
        <w:t xml:space="preserve"> </w:t>
      </w:r>
      <w:r>
        <w:rPr>
          <w:rFonts w:ascii="Times New Roman" w:hAnsi="Times New Roman" w:cs="Times New Roman"/>
          <w:sz w:val="24"/>
        </w:rPr>
        <w:t xml:space="preserve">By using the ML algorithms, we provide a comprehensive understanding of important variables associated with STI testing other than HIV for healthcare, education, social work, and government facilities. </w:t>
      </w:r>
      <w:r w:rsidRPr="003B7812">
        <w:rPr>
          <w:rFonts w:ascii="Times New Roman" w:hAnsi="Times New Roman" w:cs="Times New Roman"/>
          <w:sz w:val="24"/>
        </w:rPr>
        <w:t>This information can help public health workers enhance STI testing by addressing important risk factors and identifying vulnerable populations. Ultimately, our findings can serve as a valuable resource for healthcare professionals, educators, social workers, and policymakers to improve STI prevention and treatment efforts.</w:t>
      </w:r>
    </w:p>
    <w:p w14:paraId="1F3893AF"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88EF7A4" w14:textId="77777777" w:rsidR="004A2DB5" w:rsidRPr="00D47404"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4090244C"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3DFD8C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67D9D5B"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6E8867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79C63C0"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6D2570EE"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182E1FA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8C78548"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111E9476"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668E7FCE"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746191F8"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06D36952" w14:textId="77777777" w:rsidR="004A2DB5" w:rsidRDefault="004A2DB5" w:rsidP="004A2DB5">
      <w:pPr>
        <w:spacing w:after="0" w:line="240" w:lineRule="auto"/>
        <w:ind w:rightChars="-9" w:right="-20"/>
        <w:rPr>
          <w:rFonts w:ascii="Times New Roman" w:eastAsia="Calibri" w:hAnsi="Times New Roman" w:cs="Times New Roman"/>
          <w:b/>
          <w:bCs/>
          <w:sz w:val="24"/>
          <w:szCs w:val="24"/>
          <w:lang w:eastAsia="zh-CN"/>
        </w:rPr>
      </w:pPr>
    </w:p>
    <w:p w14:paraId="3E40B77D" w14:textId="4BBAF527" w:rsidR="004A2DB5" w:rsidRDefault="004A2DB5" w:rsidP="004A2DB5">
      <w:pPr>
        <w:spacing w:after="0" w:line="240" w:lineRule="auto"/>
        <w:ind w:rightChars="-9" w:right="-20"/>
        <w:rPr>
          <w:rFonts w:ascii="Times New Roman" w:eastAsia="Calibri" w:hAnsi="Times New Roman" w:cs="Times New Roman"/>
          <w:b/>
          <w:bCs/>
          <w:spacing w:val="-1"/>
          <w:sz w:val="24"/>
          <w:szCs w:val="24"/>
        </w:rPr>
      </w:pPr>
      <w:r w:rsidRPr="00F22850">
        <w:rPr>
          <w:rFonts w:ascii="Times New Roman" w:eastAsia="Calibri" w:hAnsi="Times New Roman" w:cs="Times New Roman"/>
          <w:b/>
          <w:bCs/>
          <w:spacing w:val="1"/>
          <w:sz w:val="24"/>
          <w:szCs w:val="24"/>
        </w:rPr>
        <w:lastRenderedPageBreak/>
        <w:t>I</w:t>
      </w:r>
      <w:r w:rsidRPr="00F22850">
        <w:rPr>
          <w:rFonts w:ascii="Times New Roman" w:eastAsia="Calibri" w:hAnsi="Times New Roman" w:cs="Times New Roman"/>
          <w:b/>
          <w:bCs/>
          <w:spacing w:val="-1"/>
          <w:sz w:val="24"/>
          <w:szCs w:val="24"/>
        </w:rPr>
        <w:t>n</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r</w:t>
      </w:r>
      <w:r w:rsidRPr="00F22850">
        <w:rPr>
          <w:rFonts w:ascii="Times New Roman" w:eastAsia="Calibri" w:hAnsi="Times New Roman" w:cs="Times New Roman"/>
          <w:b/>
          <w:bCs/>
          <w:spacing w:val="-1"/>
          <w:sz w:val="24"/>
          <w:szCs w:val="24"/>
        </w:rPr>
        <w:t>odu</w:t>
      </w:r>
      <w:r w:rsidRPr="00F22850">
        <w:rPr>
          <w:rFonts w:ascii="Times New Roman" w:eastAsia="Calibri" w:hAnsi="Times New Roman" w:cs="Times New Roman"/>
          <w:b/>
          <w:bCs/>
          <w:spacing w:val="4"/>
          <w:sz w:val="24"/>
          <w:szCs w:val="24"/>
        </w:rPr>
        <w:t>c</w:t>
      </w:r>
      <w:r w:rsidRPr="00F22850">
        <w:rPr>
          <w:rFonts w:ascii="Times New Roman" w:eastAsia="Calibri" w:hAnsi="Times New Roman" w:cs="Times New Roman"/>
          <w:b/>
          <w:bCs/>
          <w:sz w:val="24"/>
          <w:szCs w:val="24"/>
        </w:rPr>
        <w:t>t</w:t>
      </w:r>
      <w:r w:rsidRPr="00F22850">
        <w:rPr>
          <w:rFonts w:ascii="Times New Roman" w:eastAsia="Calibri" w:hAnsi="Times New Roman" w:cs="Times New Roman"/>
          <w:b/>
          <w:bCs/>
          <w:spacing w:val="1"/>
          <w:sz w:val="24"/>
          <w:szCs w:val="24"/>
        </w:rPr>
        <w:t>i</w:t>
      </w:r>
      <w:r w:rsidRPr="00F22850">
        <w:rPr>
          <w:rFonts w:ascii="Times New Roman" w:eastAsia="Calibri" w:hAnsi="Times New Roman" w:cs="Times New Roman"/>
          <w:b/>
          <w:bCs/>
          <w:spacing w:val="-1"/>
          <w:sz w:val="24"/>
          <w:szCs w:val="24"/>
        </w:rPr>
        <w:t>on</w:t>
      </w:r>
    </w:p>
    <w:p w14:paraId="428934D4" w14:textId="79AAA771" w:rsidR="004A2DB5" w:rsidRPr="000556A6" w:rsidRDefault="004A2DB5" w:rsidP="004A2DB5">
      <w:pPr>
        <w:spacing w:before="55" w:after="0" w:line="240" w:lineRule="auto"/>
        <w:ind w:leftChars="2" w:left="4" w:rightChars="31" w:right="68" w:firstLine="416"/>
        <w:rPr>
          <w:rFonts w:ascii="Times New Roman" w:eastAsia="Calibri" w:hAnsi="Times New Roman" w:cs="Times New Roman"/>
          <w:sz w:val="24"/>
          <w:szCs w:val="24"/>
          <w:lang w:eastAsia="zh-CN"/>
        </w:rPr>
      </w:pPr>
      <w:r w:rsidRPr="000556A6">
        <w:rPr>
          <w:rFonts w:ascii="Times New Roman" w:eastAsia="Calibri" w:hAnsi="Times New Roman" w:cs="Times New Roman"/>
          <w:sz w:val="24"/>
          <w:szCs w:val="24"/>
          <w:lang w:eastAsia="zh-CN"/>
        </w:rPr>
        <w:t>The health of the young American population aged 15 to 24 is facing significant challenges from sexually transmitted infections (STI), which include chlamydia, gonorrhea, genital herpes, human papillomavirus (HPV), syphilis, and HIV, defined by the Centers for Diseases Control and Prevention (CDC). Young people account for at least half of all new sexually transmitted infections (STIs) contracted yearly, and a quarter of sexually active adolescent females have STIs</w:t>
      </w:r>
      <w:r w:rsidRPr="000556A6">
        <w:rPr>
          <w:rFonts w:ascii="Times New Roman" w:eastAsia="Calibri" w:hAnsi="Times New Roman" w:cs="Times New Roman"/>
          <w:b/>
          <w:bCs/>
          <w:spacing w:val="1"/>
          <w:sz w:val="24"/>
          <w:szCs w:val="24"/>
        </w:rPr>
        <w:t xml:space="preserve"> </w:t>
      </w:r>
      <w:sdt>
        <w:sdtPr>
          <w:rPr>
            <w:rFonts w:ascii="Times New Roman" w:eastAsia="Calibri" w:hAnsi="Times New Roman" w:cs="Times New Roman"/>
            <w:b/>
            <w:bCs/>
            <w:spacing w:val="1"/>
            <w:sz w:val="24"/>
            <w:szCs w:val="24"/>
          </w:rPr>
          <w:tag w:val="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
          <w:id w:val="889004645"/>
          <w:placeholder>
            <w:docPart w:val="7EC4969EF4C90E49913C195EA5337733"/>
          </w:placeholder>
        </w:sdtPr>
        <w:sdtContent>
          <w:r w:rsidR="000B48B3" w:rsidRPr="000556A6">
            <w:rPr>
              <w:rFonts w:ascii="Times New Roman" w:hAnsi="Times New Roman" w:cs="Times New Roman"/>
              <w:sz w:val="24"/>
              <w:szCs w:val="24"/>
            </w:rPr>
            <w:t>(Shannon &amp; Klausner, 2018)</w:t>
          </w:r>
        </w:sdtContent>
      </w:sdt>
      <w:r w:rsidRPr="000556A6">
        <w:rPr>
          <w:rFonts w:ascii="Times New Roman" w:eastAsia="Calibri" w:hAnsi="Times New Roman" w:cs="Times New Roman"/>
          <w:sz w:val="24"/>
          <w:szCs w:val="24"/>
          <w:lang w:eastAsia="zh-CN"/>
        </w:rPr>
        <w:t>. In 2021 alone, there were at least 2.5 million reported cases of chlamydia, gonorrhea, syphilis, and congenital syphilis, according to the CDC. From 2020 to 2021, syphilis cases alone have risen by 26%, and the number of syphilis cases last year was the highest since 1948</w:t>
      </w:r>
      <w:sdt>
        <w:sdtPr>
          <w:rPr>
            <w:rFonts w:ascii="Times New Roman" w:eastAsia="Calibri" w:hAnsi="Times New Roman" w:cs="Times New Roman"/>
            <w:color w:val="000000"/>
            <w:sz w:val="24"/>
            <w:szCs w:val="24"/>
            <w:lang w:eastAsia="zh-CN"/>
          </w:rPr>
          <w:tag w:val="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
          <w:id w:val="718558084"/>
          <w:placeholder>
            <w:docPart w:val="E02BF9227EC2B544A751135445D7D4AD"/>
          </w:placeholder>
        </w:sdtPr>
        <w:sdtContent>
          <w:r w:rsidR="000B48B3" w:rsidRPr="000556A6">
            <w:rPr>
              <w:rFonts w:ascii="Times New Roman" w:eastAsia="Calibri" w:hAnsi="Times New Roman" w:cs="Times New Roman"/>
              <w:color w:val="000000"/>
              <w:sz w:val="24"/>
              <w:szCs w:val="24"/>
              <w:lang w:eastAsia="zh-CN"/>
            </w:rPr>
            <w:t>(</w:t>
          </w:r>
          <w:proofErr w:type="spellStart"/>
          <w:r w:rsidR="000B48B3" w:rsidRPr="000556A6">
            <w:rPr>
              <w:rFonts w:ascii="Times New Roman" w:eastAsia="Calibri" w:hAnsi="Times New Roman" w:cs="Times New Roman"/>
              <w:color w:val="000000"/>
              <w:sz w:val="24"/>
              <w:szCs w:val="24"/>
              <w:lang w:eastAsia="zh-CN"/>
            </w:rPr>
            <w:t>Liddon</w:t>
          </w:r>
          <w:proofErr w:type="spellEnd"/>
          <w:r w:rsidR="000B48B3" w:rsidRPr="000556A6">
            <w:rPr>
              <w:rFonts w:ascii="Times New Roman" w:eastAsia="Calibri" w:hAnsi="Times New Roman" w:cs="Times New Roman"/>
              <w:color w:val="000000"/>
              <w:sz w:val="24"/>
              <w:szCs w:val="24"/>
              <w:lang w:eastAsia="zh-CN"/>
            </w:rPr>
            <w:t xml:space="preserve"> et al., 2022)</w:t>
          </w:r>
        </w:sdtContent>
      </w:sdt>
      <w:r w:rsidRPr="000556A6">
        <w:rPr>
          <w:rFonts w:ascii="Times New Roman" w:eastAsia="Calibri" w:hAnsi="Times New Roman" w:cs="Times New Roman"/>
          <w:sz w:val="24"/>
          <w:szCs w:val="24"/>
          <w:lang w:eastAsia="zh-CN"/>
        </w:rPr>
        <w:t>.</w:t>
      </w:r>
      <w:r w:rsidRPr="000556A6">
        <w:rPr>
          <w:rFonts w:ascii="Times New Roman" w:hAnsi="Times New Roman" w:cs="Times New Roman"/>
          <w:sz w:val="24"/>
          <w:szCs w:val="24"/>
        </w:rPr>
        <w:t xml:space="preserve"> </w:t>
      </w:r>
      <w:r w:rsidRPr="000556A6">
        <w:rPr>
          <w:rFonts w:ascii="Times New Roman" w:eastAsia="Calibri" w:hAnsi="Times New Roman" w:cs="Times New Roman"/>
          <w:sz w:val="24"/>
          <w:szCs w:val="24"/>
          <w:lang w:eastAsia="zh-CN"/>
        </w:rPr>
        <w:t>Scientists believe that the number of cases is underreported, and there are untreated infections, so these numbers may be higher.</w:t>
      </w:r>
      <w:r w:rsidRPr="000556A6">
        <w:rPr>
          <w:rFonts w:ascii="Times New Roman" w:eastAsia="Calibri" w:hAnsi="Times New Roman" w:cs="Times New Roman"/>
          <w:sz w:val="24"/>
          <w:szCs w:val="24"/>
          <w:lang w:eastAsia="zh-CN"/>
        </w:rPr>
        <w:t xml:space="preserve"> </w:t>
      </w:r>
      <w:r w:rsidRPr="000556A6">
        <w:rPr>
          <w:rFonts w:ascii="Times New Roman" w:eastAsia="Calibri" w:hAnsi="Times New Roman" w:cs="Times New Roman"/>
          <w:sz w:val="24"/>
          <w:szCs w:val="24"/>
          <w:lang w:eastAsia="zh-CN"/>
        </w:rPr>
        <w:t xml:space="preserve">Most STIs cause significant suffering in the acute phase and can produce long-term damage with severe consequences, such as miscarriage, infertility, </w:t>
      </w:r>
      <w:proofErr w:type="gramStart"/>
      <w:r w:rsidRPr="000556A6">
        <w:rPr>
          <w:rFonts w:ascii="Times New Roman" w:eastAsia="Calibri" w:hAnsi="Times New Roman" w:cs="Times New Roman"/>
          <w:sz w:val="24"/>
          <w:szCs w:val="24"/>
          <w:lang w:eastAsia="zh-CN"/>
        </w:rPr>
        <w:t>heart</w:t>
      </w:r>
      <w:proofErr w:type="gramEnd"/>
      <w:r w:rsidRPr="000556A6">
        <w:rPr>
          <w:rFonts w:ascii="Times New Roman" w:eastAsia="Calibri" w:hAnsi="Times New Roman" w:cs="Times New Roman"/>
          <w:sz w:val="24"/>
          <w:szCs w:val="24"/>
          <w:lang w:eastAsia="zh-CN"/>
        </w:rPr>
        <w:t xml:space="preserve"> and bone, and even brain damage</w:t>
      </w:r>
      <w:sdt>
        <w:sdtPr>
          <w:rPr>
            <w:rFonts w:ascii="Times New Roman" w:eastAsia="Calibri" w:hAnsi="Times New Roman" w:cs="Times New Roman"/>
            <w:sz w:val="24"/>
            <w:szCs w:val="24"/>
            <w:lang w:eastAsia="zh-CN"/>
          </w:rPr>
          <w:tag w:val="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
          <w:id w:val="561916569"/>
          <w:placeholder>
            <w:docPart w:val="731819730CBC6F41AE7AD4B941509FA9"/>
          </w:placeholder>
        </w:sdtPr>
        <w:sdtContent>
          <w:r w:rsidR="000B48B3" w:rsidRPr="000556A6">
            <w:rPr>
              <w:rFonts w:ascii="Times New Roman" w:hAnsi="Times New Roman" w:cs="Times New Roman"/>
              <w:sz w:val="24"/>
              <w:szCs w:val="24"/>
            </w:rPr>
            <w:t xml:space="preserve">(Nicoll &amp; </w:t>
          </w:r>
          <w:proofErr w:type="spellStart"/>
          <w:r w:rsidR="000B48B3" w:rsidRPr="000556A6">
            <w:rPr>
              <w:rFonts w:ascii="Times New Roman" w:hAnsi="Times New Roman" w:cs="Times New Roman"/>
              <w:sz w:val="24"/>
              <w:szCs w:val="24"/>
            </w:rPr>
            <w:t>Hamers</w:t>
          </w:r>
          <w:proofErr w:type="spellEnd"/>
          <w:r w:rsidR="000B48B3" w:rsidRPr="000556A6">
            <w:rPr>
              <w:rFonts w:ascii="Times New Roman" w:hAnsi="Times New Roman" w:cs="Times New Roman"/>
              <w:sz w:val="24"/>
              <w:szCs w:val="24"/>
            </w:rPr>
            <w:t>, 2002)</w:t>
          </w:r>
        </w:sdtContent>
      </w:sdt>
      <w:r w:rsidRPr="000556A6">
        <w:rPr>
          <w:rFonts w:ascii="Times New Roman" w:eastAsia="Calibri" w:hAnsi="Times New Roman" w:cs="Times New Roman"/>
          <w:sz w:val="24"/>
          <w:szCs w:val="24"/>
          <w:lang w:eastAsia="zh-CN"/>
        </w:rPr>
        <w:t>.</w:t>
      </w:r>
      <w:r w:rsidRPr="000556A6">
        <w:rPr>
          <w:rFonts w:ascii="Times New Roman" w:hAnsi="Times New Roman" w:cs="Times New Roman"/>
          <w:sz w:val="24"/>
          <w:szCs w:val="24"/>
        </w:rPr>
        <w:t xml:space="preserve"> </w:t>
      </w:r>
      <w:r w:rsidRPr="000556A6">
        <w:rPr>
          <w:rFonts w:ascii="Times New Roman" w:eastAsia="Calibri" w:hAnsi="Times New Roman" w:cs="Times New Roman"/>
          <w:sz w:val="24"/>
          <w:szCs w:val="24"/>
          <w:lang w:eastAsia="zh-CN"/>
        </w:rPr>
        <w:t>The increase in the incidence of STDs may also bring many serious consequences, such as increased drug resistance to STDs, poor health quality of the next generation, increased social and medical costs, and increased social insecurity</w:t>
      </w:r>
      <w:sdt>
        <w:sdtPr>
          <w:rPr>
            <w:rFonts w:ascii="Times New Roman" w:eastAsia="Calibri" w:hAnsi="Times New Roman" w:cs="Times New Roman"/>
            <w:color w:val="000000"/>
            <w:sz w:val="24"/>
            <w:szCs w:val="24"/>
            <w:lang w:eastAsia="zh-CN"/>
          </w:rPr>
          <w:tag w:val="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
          <w:id w:val="352616544"/>
          <w:placeholder>
            <w:docPart w:val="731819730CBC6F41AE7AD4B941509FA9"/>
          </w:placeholder>
        </w:sdtPr>
        <w:sdtContent>
          <w:r w:rsidR="000B48B3" w:rsidRPr="000556A6">
            <w:rPr>
              <w:rFonts w:ascii="Times New Roman" w:eastAsia="Calibri" w:hAnsi="Times New Roman" w:cs="Times New Roman"/>
              <w:color w:val="000000"/>
              <w:sz w:val="24"/>
              <w:szCs w:val="24"/>
              <w:lang w:eastAsia="zh-CN"/>
            </w:rPr>
            <w:t>(WHO regional office for Europe, 2001)</w:t>
          </w:r>
        </w:sdtContent>
      </w:sdt>
      <w:r w:rsidRPr="000556A6">
        <w:rPr>
          <w:rFonts w:ascii="Times New Roman" w:eastAsia="Calibri" w:hAnsi="Times New Roman" w:cs="Times New Roman"/>
          <w:sz w:val="24"/>
          <w:szCs w:val="24"/>
          <w:lang w:eastAsia="zh-CN"/>
        </w:rPr>
        <w:t>. Considering the severe consequences and disease burden on the population and individual level of adolescent health, multiple organizations and agencies recommend some STI screening for adolescents. In addition, STIs are characterized by un-symptomatic occurrences, which can infect others unknowingly</w:t>
      </w:r>
      <w:sdt>
        <w:sdtPr>
          <w:rPr>
            <w:rFonts w:ascii="Times New Roman" w:eastAsia="Calibri" w:hAnsi="Times New Roman" w:cs="Times New Roman"/>
            <w:color w:val="000000"/>
            <w:sz w:val="24"/>
            <w:szCs w:val="24"/>
            <w:lang w:eastAsia="zh-CN"/>
          </w:rPr>
          <w:tag w:val="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
          <w:id w:val="1760403159"/>
          <w:placeholder>
            <w:docPart w:val="731819730CBC6F41AE7AD4B941509FA9"/>
          </w:placeholder>
        </w:sdtPr>
        <w:sdtContent>
          <w:r w:rsidR="000B48B3" w:rsidRPr="000556A6">
            <w:rPr>
              <w:rFonts w:ascii="Times New Roman" w:eastAsia="Calibri" w:hAnsi="Times New Roman" w:cs="Times New Roman"/>
              <w:color w:val="000000"/>
              <w:sz w:val="24"/>
              <w:szCs w:val="24"/>
              <w:lang w:eastAsia="zh-CN"/>
            </w:rPr>
            <w:t>(</w:t>
          </w:r>
          <w:proofErr w:type="spellStart"/>
          <w:r w:rsidR="000B48B3" w:rsidRPr="000556A6">
            <w:rPr>
              <w:rFonts w:ascii="Times New Roman" w:eastAsia="Calibri" w:hAnsi="Times New Roman" w:cs="Times New Roman"/>
              <w:color w:val="000000"/>
              <w:sz w:val="24"/>
              <w:szCs w:val="24"/>
              <w:lang w:eastAsia="zh-CN"/>
            </w:rPr>
            <w:t>Samkange-Zeeb</w:t>
          </w:r>
          <w:proofErr w:type="spellEnd"/>
          <w:r w:rsidR="000B48B3" w:rsidRPr="000556A6">
            <w:rPr>
              <w:rFonts w:ascii="Times New Roman" w:eastAsia="Calibri" w:hAnsi="Times New Roman" w:cs="Times New Roman"/>
              <w:color w:val="000000"/>
              <w:sz w:val="24"/>
              <w:szCs w:val="24"/>
              <w:lang w:eastAsia="zh-CN"/>
            </w:rPr>
            <w:t xml:space="preserve"> et al., 2011)</w:t>
          </w:r>
        </w:sdtContent>
      </w:sdt>
      <w:r w:rsidRPr="000556A6">
        <w:rPr>
          <w:rFonts w:ascii="Times New Roman" w:eastAsia="Calibri" w:hAnsi="Times New Roman" w:cs="Times New Roman"/>
          <w:sz w:val="24"/>
          <w:szCs w:val="24"/>
          <w:lang w:eastAsia="zh-CN"/>
        </w:rPr>
        <w:t>. According to the National Academies of Sciences, health inequities have become a major challenge for the nation, resulting in health disparities between states and school districts around the United States</w:t>
      </w:r>
      <w:sdt>
        <w:sdtPr>
          <w:rPr>
            <w:rFonts w:ascii="Times New Roman" w:eastAsia="Calibri" w:hAnsi="Times New Roman" w:cs="Times New Roman"/>
            <w:color w:val="000000"/>
            <w:sz w:val="24"/>
            <w:szCs w:val="24"/>
            <w:lang w:eastAsia="zh-CN"/>
          </w:rPr>
          <w:tag w:val="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
          <w:id w:val="-1487462629"/>
          <w:placeholder>
            <w:docPart w:val="2F587508B433C3438A287DE417310BB2"/>
          </w:placeholder>
        </w:sdtPr>
        <w:sdtContent>
          <w:r w:rsidR="000B48B3" w:rsidRPr="000556A6">
            <w:rPr>
              <w:rFonts w:ascii="Times New Roman" w:eastAsia="Calibri" w:hAnsi="Times New Roman" w:cs="Times New Roman"/>
              <w:color w:val="000000"/>
              <w:sz w:val="24"/>
              <w:szCs w:val="24"/>
              <w:lang w:eastAsia="zh-CN"/>
            </w:rPr>
            <w:t>(Weinstein et al., 2017)</w:t>
          </w:r>
        </w:sdtContent>
      </w:sdt>
      <w:r w:rsidRPr="000556A6">
        <w:rPr>
          <w:rFonts w:ascii="Times New Roman" w:eastAsia="Calibri" w:hAnsi="Times New Roman" w:cs="Times New Roman"/>
          <w:sz w:val="24"/>
          <w:szCs w:val="24"/>
          <w:lang w:eastAsia="zh-CN"/>
        </w:rPr>
        <w:t>. In addition, the communities encountered threats from inequalities in health, sociality, ethnicity, economy, employment, and education that can impede the deployment of STI testing to adolescents.</w:t>
      </w:r>
      <w:r w:rsidRPr="000556A6">
        <w:rPr>
          <w:rFonts w:ascii="Times New Roman" w:eastAsia="Calibri" w:hAnsi="Times New Roman" w:cs="Times New Roman"/>
          <w:sz w:val="24"/>
          <w:szCs w:val="24"/>
          <w:lang w:eastAsia="zh-CN"/>
        </w:rPr>
        <w:t xml:space="preserve"> </w:t>
      </w:r>
    </w:p>
    <w:p w14:paraId="6CAF4B71" w14:textId="790439C4" w:rsidR="004A2DB5" w:rsidRPr="000556A6" w:rsidRDefault="004A2DB5" w:rsidP="002B65DC">
      <w:pPr>
        <w:spacing w:before="55" w:after="0" w:line="240" w:lineRule="auto"/>
        <w:ind w:leftChars="2" w:left="4" w:rightChars="31" w:right="68" w:firstLine="416"/>
        <w:rPr>
          <w:rFonts w:ascii="Times New Roman" w:eastAsia="Calibri" w:hAnsi="Times New Roman" w:cs="Times New Roman"/>
          <w:sz w:val="24"/>
          <w:szCs w:val="24"/>
          <w:lang w:eastAsia="zh-CN"/>
        </w:rPr>
      </w:pPr>
      <w:r w:rsidRPr="000556A6">
        <w:rPr>
          <w:rFonts w:ascii="Times New Roman" w:eastAsia="Calibri" w:hAnsi="Times New Roman" w:cs="Times New Roman"/>
          <w:sz w:val="24"/>
          <w:szCs w:val="24"/>
          <w:lang w:eastAsia="zh-CN"/>
        </w:rPr>
        <w:t xml:space="preserve">STI testing is an effective way of reducing STIs. The implementation of STI testing guided by the WHO </w:t>
      </w:r>
      <w:r w:rsidRPr="000556A6">
        <w:rPr>
          <w:rFonts w:ascii="Times New Roman" w:eastAsia="Calibri" w:hAnsi="Times New Roman" w:cs="Times New Roman"/>
          <w:b/>
          <w:bCs/>
          <w:sz w:val="24"/>
          <w:szCs w:val="24"/>
          <w:lang w:eastAsia="zh-CN"/>
        </w:rPr>
        <w:t>A</w:t>
      </w:r>
      <w:r w:rsidRPr="000556A6">
        <w:rPr>
          <w:rFonts w:ascii="Times New Roman" w:eastAsia="Calibri" w:hAnsi="Times New Roman" w:cs="Times New Roman"/>
          <w:sz w:val="24"/>
          <w:szCs w:val="24"/>
          <w:lang w:eastAsia="zh-CN"/>
        </w:rPr>
        <w:t xml:space="preserve">ffordable, </w:t>
      </w:r>
      <w:r w:rsidRPr="000556A6">
        <w:rPr>
          <w:rFonts w:ascii="Times New Roman" w:eastAsia="Calibri" w:hAnsi="Times New Roman" w:cs="Times New Roman"/>
          <w:b/>
          <w:bCs/>
          <w:sz w:val="24"/>
          <w:szCs w:val="24"/>
          <w:lang w:eastAsia="zh-CN"/>
        </w:rPr>
        <w:t>S</w:t>
      </w:r>
      <w:r w:rsidRPr="000556A6">
        <w:rPr>
          <w:rFonts w:ascii="Times New Roman" w:eastAsia="Calibri" w:hAnsi="Times New Roman" w:cs="Times New Roman"/>
          <w:sz w:val="24"/>
          <w:szCs w:val="24"/>
          <w:lang w:eastAsia="zh-CN"/>
        </w:rPr>
        <w:t xml:space="preserve">ensitive, </w:t>
      </w:r>
      <w:r w:rsidRPr="000556A6">
        <w:rPr>
          <w:rFonts w:ascii="Times New Roman" w:eastAsia="Calibri" w:hAnsi="Times New Roman" w:cs="Times New Roman"/>
          <w:b/>
          <w:bCs/>
          <w:sz w:val="24"/>
          <w:szCs w:val="24"/>
          <w:lang w:eastAsia="zh-CN"/>
        </w:rPr>
        <w:t>S</w:t>
      </w:r>
      <w:r w:rsidRPr="000556A6">
        <w:rPr>
          <w:rFonts w:ascii="Times New Roman" w:eastAsia="Calibri" w:hAnsi="Times New Roman" w:cs="Times New Roman"/>
          <w:sz w:val="24"/>
          <w:szCs w:val="24"/>
          <w:lang w:eastAsia="zh-CN"/>
        </w:rPr>
        <w:t xml:space="preserve">pecific, User-friendly, </w:t>
      </w:r>
      <w:proofErr w:type="gramStart"/>
      <w:r w:rsidRPr="000556A6">
        <w:rPr>
          <w:rFonts w:ascii="Times New Roman" w:eastAsia="Calibri" w:hAnsi="Times New Roman" w:cs="Times New Roman"/>
          <w:b/>
          <w:bCs/>
          <w:sz w:val="24"/>
          <w:szCs w:val="24"/>
          <w:lang w:eastAsia="zh-CN"/>
        </w:rPr>
        <w:t>R</w:t>
      </w:r>
      <w:r w:rsidRPr="000556A6">
        <w:rPr>
          <w:rFonts w:ascii="Times New Roman" w:eastAsia="Calibri" w:hAnsi="Times New Roman" w:cs="Times New Roman"/>
          <w:sz w:val="24"/>
          <w:szCs w:val="24"/>
          <w:lang w:eastAsia="zh-CN"/>
        </w:rPr>
        <w:t>apid</w:t>
      </w:r>
      <w:proofErr w:type="gramEnd"/>
      <w:r w:rsidRPr="000556A6">
        <w:rPr>
          <w:rFonts w:ascii="Times New Roman" w:eastAsia="Calibri" w:hAnsi="Times New Roman" w:cs="Times New Roman"/>
          <w:sz w:val="24"/>
          <w:szCs w:val="24"/>
          <w:lang w:eastAsia="zh-CN"/>
        </w:rPr>
        <w:t xml:space="preserve"> and robust, </w:t>
      </w:r>
      <w:r w:rsidRPr="000556A6">
        <w:rPr>
          <w:rFonts w:ascii="Times New Roman" w:eastAsia="Calibri" w:hAnsi="Times New Roman" w:cs="Times New Roman"/>
          <w:b/>
          <w:bCs/>
          <w:sz w:val="24"/>
          <w:szCs w:val="24"/>
          <w:lang w:eastAsia="zh-CN"/>
        </w:rPr>
        <w:t>E</w:t>
      </w:r>
      <w:r w:rsidRPr="000556A6">
        <w:rPr>
          <w:rFonts w:ascii="Times New Roman" w:eastAsia="Calibri" w:hAnsi="Times New Roman" w:cs="Times New Roman"/>
          <w:sz w:val="24"/>
          <w:szCs w:val="24"/>
          <w:lang w:eastAsia="zh-CN"/>
        </w:rPr>
        <w:t xml:space="preserve">quipment-free, and </w:t>
      </w:r>
      <w:r w:rsidRPr="000556A6">
        <w:rPr>
          <w:rFonts w:ascii="Times New Roman" w:eastAsia="Calibri" w:hAnsi="Times New Roman" w:cs="Times New Roman"/>
          <w:b/>
          <w:bCs/>
          <w:sz w:val="24"/>
          <w:szCs w:val="24"/>
          <w:lang w:eastAsia="zh-CN"/>
        </w:rPr>
        <w:t>D</w:t>
      </w:r>
      <w:r w:rsidRPr="000556A6">
        <w:rPr>
          <w:rFonts w:ascii="Times New Roman" w:eastAsia="Calibri" w:hAnsi="Times New Roman" w:cs="Times New Roman"/>
          <w:sz w:val="24"/>
          <w:szCs w:val="24"/>
          <w:lang w:eastAsia="zh-CN"/>
        </w:rPr>
        <w:t>eliverable criteria become a benchmark for controlling the rapid spreading of STIs globally</w:t>
      </w:r>
      <w:sdt>
        <w:sdtPr>
          <w:rPr>
            <w:rFonts w:ascii="Times New Roman" w:eastAsia="Calibri" w:hAnsi="Times New Roman" w:cs="Times New Roman"/>
            <w:color w:val="000000"/>
            <w:sz w:val="24"/>
            <w:szCs w:val="24"/>
            <w:lang w:eastAsia="zh-CN"/>
          </w:rPr>
          <w:tag w:val="MENDELEY_CITATION_v3_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"/>
          <w:id w:val="-1374457848"/>
          <w:placeholder>
            <w:docPart w:val="1EC10D79B1A3AF45A9576EC5F048A908"/>
          </w:placeholder>
        </w:sdtPr>
        <w:sdtContent>
          <w:r w:rsidR="000B48B3" w:rsidRPr="000556A6">
            <w:rPr>
              <w:rFonts w:ascii="Times New Roman" w:eastAsia="Calibri" w:hAnsi="Times New Roman" w:cs="Times New Roman"/>
              <w:color w:val="000000"/>
              <w:sz w:val="24"/>
              <w:szCs w:val="24"/>
              <w:lang w:eastAsia="zh-CN"/>
            </w:rPr>
            <w:t>(Peeling, Holmes et al., 2006)</w:t>
          </w:r>
        </w:sdtContent>
      </w:sdt>
      <w:r w:rsidRPr="000556A6">
        <w:rPr>
          <w:rFonts w:ascii="Times New Roman" w:eastAsia="Calibri" w:hAnsi="Times New Roman" w:cs="Times New Roman"/>
          <w:sz w:val="24"/>
          <w:szCs w:val="24"/>
          <w:lang w:eastAsia="zh-CN"/>
        </w:rPr>
        <w:t>. The STI screening provided its value in controlling the spreading of STIs by interrupting the transmission chain between the patients and their sexually active partners</w:t>
      </w:r>
      <w:sdt>
        <w:sdtPr>
          <w:rPr>
            <w:rFonts w:ascii="Times New Roman" w:eastAsia="Calibri" w:hAnsi="Times New Roman" w:cs="Times New Roman"/>
            <w:color w:val="000000"/>
            <w:sz w:val="24"/>
            <w:szCs w:val="24"/>
            <w:lang w:eastAsia="zh-CN"/>
          </w:rPr>
          <w:tag w:val="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
          <w:id w:val="-2005505651"/>
          <w:placeholder>
            <w:docPart w:val="1EC10D79B1A3AF45A9576EC5F048A908"/>
          </w:placeholder>
        </w:sdtPr>
        <w:sdtContent>
          <w:r w:rsidR="000B48B3" w:rsidRPr="000556A6">
            <w:rPr>
              <w:rFonts w:ascii="Times New Roman" w:eastAsia="Calibri" w:hAnsi="Times New Roman" w:cs="Times New Roman"/>
              <w:color w:val="000000"/>
              <w:sz w:val="24"/>
              <w:szCs w:val="24"/>
              <w:lang w:eastAsia="zh-CN"/>
            </w:rPr>
            <w:t>(</w:t>
          </w:r>
          <w:proofErr w:type="spellStart"/>
          <w:r w:rsidR="000B48B3" w:rsidRPr="000556A6">
            <w:rPr>
              <w:rFonts w:ascii="Times New Roman" w:eastAsia="Calibri" w:hAnsi="Times New Roman" w:cs="Times New Roman"/>
              <w:color w:val="000000"/>
              <w:sz w:val="24"/>
              <w:szCs w:val="24"/>
              <w:lang w:eastAsia="zh-CN"/>
            </w:rPr>
            <w:t>Dewart</w:t>
          </w:r>
          <w:proofErr w:type="spellEnd"/>
          <w:r w:rsidR="000B48B3" w:rsidRPr="000556A6">
            <w:rPr>
              <w:rFonts w:ascii="Times New Roman" w:eastAsia="Calibri" w:hAnsi="Times New Roman" w:cs="Times New Roman"/>
              <w:color w:val="000000"/>
              <w:sz w:val="24"/>
              <w:szCs w:val="24"/>
              <w:lang w:eastAsia="zh-CN"/>
            </w:rPr>
            <w:t xml:space="preserve"> et al., 2018)</w:t>
          </w:r>
        </w:sdtContent>
      </w:sdt>
      <w:r w:rsidRPr="000556A6">
        <w:rPr>
          <w:rFonts w:ascii="Times New Roman" w:eastAsia="Calibri" w:hAnsi="Times New Roman" w:cs="Times New Roman"/>
          <w:sz w:val="24"/>
          <w:szCs w:val="24"/>
          <w:lang w:eastAsia="zh-CN"/>
        </w:rPr>
        <w:t>. Most STIs can be treated with a single dose of antibiotics. Therefore, the early and high prevalence of testing is crucial in controlling the rising STIs among adolescents in the United States</w:t>
      </w:r>
      <w:sdt>
        <w:sdtPr>
          <w:rPr>
            <w:rFonts w:ascii="Times New Roman" w:eastAsia="Calibri" w:hAnsi="Times New Roman" w:cs="Times New Roman"/>
            <w:color w:val="000000"/>
            <w:sz w:val="24"/>
            <w:szCs w:val="24"/>
            <w:lang w:eastAsia="zh-CN"/>
          </w:rPr>
          <w:tag w:val="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
          <w:id w:val="-786047467"/>
          <w:placeholder>
            <w:docPart w:val="1EC10D79B1A3AF45A9576EC5F048A908"/>
          </w:placeholder>
        </w:sdtPr>
        <w:sdtContent>
          <w:r w:rsidR="000B48B3" w:rsidRPr="000556A6">
            <w:rPr>
              <w:rFonts w:ascii="Times New Roman" w:eastAsia="Calibri" w:hAnsi="Times New Roman" w:cs="Times New Roman"/>
              <w:color w:val="000000"/>
              <w:sz w:val="24"/>
              <w:szCs w:val="24"/>
              <w:lang w:eastAsia="zh-CN"/>
            </w:rPr>
            <w:t>(Peeling, Mabey, et al., 2006)</w:t>
          </w:r>
        </w:sdtContent>
      </w:sdt>
      <w:r w:rsidRPr="000556A6">
        <w:rPr>
          <w:rFonts w:ascii="Times New Roman" w:eastAsia="Calibri" w:hAnsi="Times New Roman" w:cs="Times New Roman"/>
          <w:sz w:val="24"/>
          <w:szCs w:val="24"/>
          <w:lang w:eastAsia="zh-CN"/>
        </w:rPr>
        <w:t>.</w:t>
      </w:r>
      <w:r w:rsidRPr="000556A6">
        <w:rPr>
          <w:rFonts w:ascii="Times New Roman" w:eastAsia="Calibri" w:hAnsi="Times New Roman" w:cs="Times New Roman"/>
          <w:sz w:val="24"/>
          <w:szCs w:val="24"/>
          <w:lang w:eastAsia="zh-CN"/>
        </w:rPr>
        <w:t xml:space="preserve"> </w:t>
      </w:r>
      <w:r w:rsidRPr="000556A6">
        <w:rPr>
          <w:rFonts w:ascii="Times New Roman" w:eastAsia="Calibri" w:hAnsi="Times New Roman" w:cs="Times New Roman"/>
          <w:sz w:val="24"/>
          <w:szCs w:val="24"/>
          <w:lang w:eastAsia="zh-CN"/>
        </w:rPr>
        <w:t xml:space="preserve">Traditional statistical methods may have limited ability to handle such data. Machine learning (ML) mainly focuses on prediction, and epidemiology mainly needs to know causal effects (causal/etiologic inference), requires background knowledge, and is biased towards parametric/semiparametric estimation, so it is not easy to combine the two. However, in recent years an increasing number of studies on machine learning have been published in frontier epidemiological methods, with a primary focus on public health, explaining chronic diseases, risk factors for chronic diseases, and infectious, </w:t>
      </w:r>
      <w:r w:rsidRPr="000556A6">
        <w:rPr>
          <w:rFonts w:ascii="Times New Roman" w:eastAsia="Calibri" w:hAnsi="Times New Roman" w:cs="Times New Roman"/>
          <w:sz w:val="24"/>
          <w:szCs w:val="24"/>
          <w:lang w:eastAsia="zh-CN"/>
        </w:rPr>
        <w:lastRenderedPageBreak/>
        <w:t>parasitic, and communicable diseases</w:t>
      </w:r>
      <w:sdt>
        <w:sdtPr>
          <w:rPr>
            <w:rFonts w:ascii="Times New Roman" w:eastAsia="Calibri" w:hAnsi="Times New Roman" w:cs="Times New Roman"/>
            <w:color w:val="000000"/>
            <w:sz w:val="24"/>
            <w:szCs w:val="24"/>
            <w:lang w:eastAsia="zh-CN"/>
          </w:rPr>
          <w:tag w:val="MENDELEY_CITATION_v3_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"/>
          <w:id w:val="-672331152"/>
          <w:placeholder>
            <w:docPart w:val="C5EA9783466F5048B29F3540F8A354A3"/>
          </w:placeholder>
        </w:sdtPr>
        <w:sdtContent>
          <w:r w:rsidR="000B48B3" w:rsidRPr="000556A6">
            <w:rPr>
              <w:rFonts w:ascii="Times New Roman" w:eastAsia="Calibri" w:hAnsi="Times New Roman" w:cs="Times New Roman"/>
              <w:color w:val="000000"/>
              <w:sz w:val="24"/>
              <w:szCs w:val="24"/>
              <w:lang w:eastAsia="zh-CN"/>
            </w:rPr>
            <w:t>(dos Santos et al., 2019)</w:t>
          </w:r>
        </w:sdtContent>
      </w:sdt>
      <w:r w:rsidRPr="000556A6">
        <w:rPr>
          <w:rFonts w:ascii="Times New Roman" w:eastAsia="Calibri" w:hAnsi="Times New Roman" w:cs="Times New Roman"/>
          <w:sz w:val="24"/>
          <w:szCs w:val="24"/>
          <w:lang w:eastAsia="zh-CN"/>
        </w:rPr>
        <w:t>. Machine learning (ML) algorithms provide an effective tool for analyzing these datasets and can find hidden links and patterns in the data that may be difficult to spot using more traditional approaches</w:t>
      </w:r>
      <w:sdt>
        <w:sdtPr>
          <w:rPr>
            <w:rFonts w:ascii="Times New Roman" w:eastAsia="Calibri" w:hAnsi="Times New Roman" w:cs="Times New Roman"/>
            <w:sz w:val="24"/>
            <w:szCs w:val="24"/>
            <w:lang w:eastAsia="zh-CN"/>
          </w:rPr>
          <w:tag w:val="MENDELEY_CITATION_v3_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"/>
          <w:id w:val="-2040961594"/>
          <w:placeholder>
            <w:docPart w:val="C5EA9783466F5048B29F3540F8A354A3"/>
          </w:placeholder>
        </w:sdtPr>
        <w:sdtContent>
          <w:r w:rsidR="000B48B3" w:rsidRPr="000556A6">
            <w:rPr>
              <w:rFonts w:ascii="Times New Roman" w:hAnsi="Times New Roman" w:cs="Times New Roman"/>
              <w:sz w:val="24"/>
              <w:szCs w:val="24"/>
            </w:rPr>
            <w:t xml:space="preserve">(Mooney &amp; </w:t>
          </w:r>
          <w:proofErr w:type="spellStart"/>
          <w:r w:rsidR="000B48B3" w:rsidRPr="000556A6">
            <w:rPr>
              <w:rFonts w:ascii="Times New Roman" w:hAnsi="Times New Roman" w:cs="Times New Roman"/>
              <w:sz w:val="24"/>
              <w:szCs w:val="24"/>
            </w:rPr>
            <w:t>Pejaver</w:t>
          </w:r>
          <w:proofErr w:type="spellEnd"/>
          <w:r w:rsidR="000B48B3" w:rsidRPr="000556A6">
            <w:rPr>
              <w:rFonts w:ascii="Times New Roman" w:hAnsi="Times New Roman" w:cs="Times New Roman"/>
              <w:sz w:val="24"/>
              <w:szCs w:val="24"/>
            </w:rPr>
            <w:t>, 2018)</w:t>
          </w:r>
        </w:sdtContent>
      </w:sdt>
      <w:r w:rsidRPr="000556A6">
        <w:rPr>
          <w:rFonts w:ascii="Times New Roman" w:eastAsia="Calibri" w:hAnsi="Times New Roman" w:cs="Times New Roman"/>
          <w:sz w:val="24"/>
          <w:szCs w:val="24"/>
          <w:lang w:eastAsia="zh-CN"/>
        </w:rPr>
        <w:t xml:space="preserve">. These methods have the potential to considerably advance our knowledge of STI testing risk factors and make it possible to identify vulnerable individuals more precisely. </w:t>
      </w:r>
    </w:p>
    <w:p w14:paraId="5020FAFE" w14:textId="1C281EDA" w:rsidR="00B27FC7" w:rsidRPr="000556A6" w:rsidRDefault="00B27FC7" w:rsidP="002B65DC">
      <w:pPr>
        <w:spacing w:before="55" w:after="0" w:line="240" w:lineRule="auto"/>
        <w:ind w:leftChars="2" w:left="4" w:rightChars="31" w:right="68" w:firstLine="416"/>
        <w:rPr>
          <w:rFonts w:ascii="Times New Roman" w:eastAsia="Calibri" w:hAnsi="Times New Roman" w:cs="Times New Roman"/>
          <w:sz w:val="24"/>
          <w:szCs w:val="24"/>
          <w:lang w:eastAsia="zh-CN"/>
        </w:rPr>
      </w:pPr>
      <w:r w:rsidRPr="000556A6">
        <w:rPr>
          <w:rFonts w:ascii="Times New Roman" w:eastAsia="Calibri" w:hAnsi="Times New Roman" w:cs="Times New Roman"/>
          <w:sz w:val="24"/>
          <w:szCs w:val="24"/>
          <w:lang w:eastAsia="zh-CN"/>
        </w:rPr>
        <w:t>The low prevalence of STI testing is threatening the populational health of teenagers</w:t>
      </w:r>
      <w:sdt>
        <w:sdtPr>
          <w:rPr>
            <w:rFonts w:ascii="Times New Roman" w:eastAsia="Calibri" w:hAnsi="Times New Roman" w:cs="Times New Roman"/>
            <w:color w:val="000000"/>
            <w:sz w:val="24"/>
            <w:szCs w:val="24"/>
            <w:lang w:eastAsia="zh-CN"/>
          </w:rPr>
          <w:tag w:val="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
          <w:id w:val="1090202463"/>
          <w:placeholder>
            <w:docPart w:val="24B8686B444D6C4DBF14AF68146FAD9B"/>
          </w:placeholder>
        </w:sdtPr>
        <w:sdtContent>
          <w:r w:rsidR="000B48B3" w:rsidRPr="000556A6">
            <w:rPr>
              <w:rFonts w:ascii="Times New Roman" w:eastAsia="Calibri" w:hAnsi="Times New Roman" w:cs="Times New Roman"/>
              <w:color w:val="000000"/>
              <w:sz w:val="24"/>
              <w:szCs w:val="24"/>
              <w:lang w:eastAsia="zh-CN"/>
            </w:rPr>
            <w:t>(St Lawrence et al., 2002)</w:t>
          </w:r>
        </w:sdtContent>
      </w:sdt>
      <w:r w:rsidRPr="000556A6">
        <w:rPr>
          <w:rFonts w:ascii="Times New Roman" w:eastAsia="Calibri" w:hAnsi="Times New Roman" w:cs="Times New Roman"/>
          <w:sz w:val="24"/>
          <w:szCs w:val="24"/>
          <w:lang w:eastAsia="zh-CN"/>
        </w:rPr>
        <w:t>. Previous studies identified barriers, such as limited access to healthcare, parental pressure, social stigma, STI-related attitudes, and limited knowledge of STIs and their consequences, that prevent adolescents from receiving STI testing</w:t>
      </w:r>
      <w:sdt>
        <w:sdtPr>
          <w:rPr>
            <w:rFonts w:ascii="Times New Roman" w:eastAsia="Calibri" w:hAnsi="Times New Roman" w:cs="Times New Roman"/>
            <w:color w:val="000000"/>
            <w:sz w:val="24"/>
            <w:szCs w:val="24"/>
            <w:lang w:eastAsia="zh-CN"/>
          </w:rPr>
          <w:tag w:val="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
          <w:id w:val="-1102340006"/>
          <w:placeholder>
            <w:docPart w:val="24B8686B444D6C4DBF14AF68146FAD9B"/>
          </w:placeholder>
        </w:sdtPr>
        <w:sdtContent>
          <w:r w:rsidR="000B48B3" w:rsidRPr="000556A6">
            <w:rPr>
              <w:rFonts w:ascii="Times New Roman" w:eastAsia="Calibri" w:hAnsi="Times New Roman" w:cs="Times New Roman"/>
              <w:color w:val="000000"/>
              <w:sz w:val="24"/>
              <w:szCs w:val="24"/>
              <w:lang w:eastAsia="zh-CN"/>
            </w:rPr>
            <w:t>(Copen et al., 2015-2016 CDC.)</w:t>
          </w:r>
        </w:sdtContent>
      </w:sdt>
      <w:sdt>
        <w:sdtPr>
          <w:rPr>
            <w:rFonts w:ascii="Times New Roman" w:eastAsia="Calibri" w:hAnsi="Times New Roman" w:cs="Times New Roman"/>
            <w:color w:val="000000"/>
            <w:sz w:val="24"/>
            <w:szCs w:val="24"/>
            <w:lang w:eastAsia="zh-CN"/>
          </w:rPr>
          <w:tag w:val="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
          <w:id w:val="1664588551"/>
          <w:placeholder>
            <w:docPart w:val="24B8686B444D6C4DBF14AF68146FAD9B"/>
          </w:placeholder>
        </w:sdtPr>
        <w:sdtContent>
          <w:r w:rsidR="000B48B3" w:rsidRPr="000556A6">
            <w:rPr>
              <w:rFonts w:ascii="Times New Roman" w:eastAsia="Calibri" w:hAnsi="Times New Roman" w:cs="Times New Roman"/>
              <w:color w:val="000000"/>
              <w:sz w:val="24"/>
              <w:szCs w:val="24"/>
              <w:lang w:eastAsia="zh-CN"/>
            </w:rPr>
            <w:t>(Bronwen Lichtenstein, 2003)</w:t>
          </w:r>
        </w:sdtContent>
      </w:sdt>
      <w:sdt>
        <w:sdtPr>
          <w:rPr>
            <w:rFonts w:ascii="Times New Roman" w:eastAsia="Calibri" w:hAnsi="Times New Roman" w:cs="Times New Roman"/>
            <w:color w:val="000000"/>
            <w:sz w:val="24"/>
            <w:szCs w:val="24"/>
            <w:lang w:eastAsia="zh-CN"/>
          </w:rPr>
          <w:tag w:val="MENDELEY_CITATION_v3_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"/>
          <w:id w:val="2020353888"/>
          <w:placeholder>
            <w:docPart w:val="8BF761CE1F96B14CAE1231F71F49926E"/>
          </w:placeholder>
        </w:sdtPr>
        <w:sdtContent>
          <w:r w:rsidR="000B48B3" w:rsidRPr="000556A6">
            <w:rPr>
              <w:rFonts w:ascii="Times New Roman" w:hAnsi="Times New Roman" w:cs="Times New Roman"/>
              <w:sz w:val="24"/>
              <w:szCs w:val="24"/>
            </w:rPr>
            <w:t>(Shepherd &amp; Harwood, 2017)</w:t>
          </w:r>
        </w:sdtContent>
      </w:sdt>
      <w:r w:rsidRPr="000556A6">
        <w:rPr>
          <w:rFonts w:ascii="Times New Roman" w:eastAsia="Calibri" w:hAnsi="Times New Roman" w:cs="Times New Roman"/>
          <w:sz w:val="24"/>
          <w:szCs w:val="24"/>
          <w:lang w:eastAsia="zh-CN"/>
        </w:rPr>
        <w:t>. However, limited studies research the pattern of risk factors associated with STI testing and compare the difference between the pattern of risk factors in different states and local school districts. The association between risk factors and STI testing in local school districts and states has yet to be fully understood.</w:t>
      </w:r>
      <w:r w:rsidRPr="000556A6">
        <w:rPr>
          <w:rFonts w:ascii="Times New Roman" w:eastAsia="Calibri" w:hAnsi="Times New Roman" w:cs="Times New Roman"/>
          <w:sz w:val="24"/>
          <w:szCs w:val="24"/>
        </w:rPr>
        <w:t xml:space="preserve"> </w:t>
      </w:r>
      <w:r w:rsidRPr="000556A6">
        <w:rPr>
          <w:rFonts w:ascii="Times New Roman" w:eastAsia="Calibri" w:hAnsi="Times New Roman" w:cs="Times New Roman"/>
          <w:sz w:val="24"/>
          <w:szCs w:val="24"/>
        </w:rPr>
        <w:t>In this study, we used machine learning methods to improve the accuracy of the model’s ability to explain the association based on the YRBSS dataset. The understanding of risk factor patterns between different states and local school districts is essential in identifying and providing appropriate aid and support precisely for vulnerable populations among adolescents.</w:t>
      </w:r>
      <w:r w:rsidRPr="000556A6">
        <w:rPr>
          <w:rFonts w:ascii="Times New Roman" w:eastAsia="Calibri" w:hAnsi="Times New Roman" w:cs="Times New Roman"/>
          <w:sz w:val="24"/>
          <w:szCs w:val="24"/>
        </w:rPr>
        <w:t xml:space="preserve"> </w:t>
      </w:r>
      <w:r w:rsidRPr="000556A6">
        <w:rPr>
          <w:rFonts w:ascii="Times New Roman" w:eastAsia="Calibri" w:hAnsi="Times New Roman" w:cs="Times New Roman"/>
          <w:sz w:val="24"/>
          <w:szCs w:val="24"/>
        </w:rPr>
        <w:t>The purpose of this study is to examine t</w:t>
      </w:r>
      <w:r w:rsidRPr="000556A6">
        <w:rPr>
          <w:rFonts w:ascii="Times New Roman" w:eastAsia="Calibri" w:hAnsi="Times New Roman" w:cs="Times New Roman"/>
          <w:sz w:val="24"/>
          <w:szCs w:val="24"/>
          <w:lang w:eastAsia="zh-CN"/>
        </w:rPr>
        <w:t>he pattern of risk factors' importance associated with STI testing and compare the difference between the pattern of risk factors' importance in different states and local school districts using the data from the Youth Risk Behavior Surveillance System (YRBSS) 2019 database. We employ machine learning techniques to analyze the association between age, gender, school grade, race, unintentional injuries and violence, tobacco use, alcohol and other drug use, and risky sexual behavior with STI testing other than HIV.</w:t>
      </w:r>
    </w:p>
    <w:p w14:paraId="063DF2E7" w14:textId="1C49BD2A" w:rsidR="004A2DB5" w:rsidRDefault="004A2DB5" w:rsidP="008D6CA0">
      <w:pPr>
        <w:spacing w:before="55" w:after="0" w:line="240" w:lineRule="auto"/>
        <w:ind w:rightChars="31" w:right="68"/>
        <w:rPr>
          <w:rFonts w:ascii="Times New Roman" w:eastAsia="Calibri" w:hAnsi="Times New Roman" w:cs="Times New Roman"/>
          <w:sz w:val="24"/>
          <w:szCs w:val="24"/>
          <w:lang w:eastAsia="zh-CN"/>
        </w:rPr>
      </w:pPr>
    </w:p>
    <w:p w14:paraId="2C4AA322" w14:textId="66AE3EEA" w:rsidR="008D6CA0" w:rsidRPr="008D6CA0" w:rsidRDefault="008D6CA0" w:rsidP="008D6CA0">
      <w:pPr>
        <w:spacing w:before="55" w:after="0" w:line="240" w:lineRule="auto"/>
        <w:ind w:rightChars="31" w:right="68"/>
        <w:rPr>
          <w:rFonts w:ascii="Times New Roman" w:eastAsia="Calibri" w:hAnsi="Times New Roman" w:cs="Times New Roman"/>
          <w:b/>
          <w:bCs/>
          <w:sz w:val="24"/>
          <w:szCs w:val="24"/>
          <w:lang w:eastAsia="zh-CN"/>
        </w:rPr>
      </w:pPr>
      <w:r w:rsidRPr="008D6CA0">
        <w:rPr>
          <w:rFonts w:ascii="Times New Roman" w:eastAsia="Calibri" w:hAnsi="Times New Roman" w:cs="Times New Roman"/>
          <w:b/>
          <w:bCs/>
          <w:sz w:val="24"/>
          <w:szCs w:val="24"/>
          <w:lang w:eastAsia="zh-CN"/>
        </w:rPr>
        <w:t>Methods</w:t>
      </w:r>
    </w:p>
    <w:p w14:paraId="6955E5A4" w14:textId="77777777" w:rsidR="008D6CA0" w:rsidRPr="00D54E95" w:rsidRDefault="008D6CA0" w:rsidP="008D6CA0">
      <w:pPr>
        <w:spacing w:after="0" w:line="240" w:lineRule="auto"/>
        <w:ind w:rightChars="-6" w:right="-13"/>
        <w:rPr>
          <w:rFonts w:ascii="Times New Roman" w:eastAsia="Calibri" w:hAnsi="Times New Roman" w:cs="Times New Roman"/>
          <w:b/>
          <w:bCs/>
          <w:sz w:val="24"/>
          <w:szCs w:val="24"/>
        </w:rPr>
      </w:pPr>
      <w:r w:rsidRPr="00437A96">
        <w:rPr>
          <w:rFonts w:ascii="Times New Roman" w:eastAsia="Calibri" w:hAnsi="Times New Roman" w:cs="Times New Roman"/>
          <w:b/>
          <w:bCs/>
          <w:sz w:val="24"/>
          <w:szCs w:val="24"/>
        </w:rPr>
        <w:t>Study Population and</w:t>
      </w:r>
      <w:r>
        <w:rPr>
          <w:rFonts w:ascii="Times New Roman" w:eastAsia="Calibri" w:hAnsi="Times New Roman" w:cs="Times New Roman"/>
          <w:b/>
          <w:bCs/>
          <w:sz w:val="24"/>
          <w:szCs w:val="24"/>
        </w:rPr>
        <w:t xml:space="preserve"> Study </w:t>
      </w:r>
      <w:r w:rsidRPr="00437A96">
        <w:rPr>
          <w:rFonts w:ascii="Times New Roman" w:eastAsia="Calibri" w:hAnsi="Times New Roman" w:cs="Times New Roman"/>
          <w:b/>
          <w:bCs/>
          <w:sz w:val="24"/>
          <w:szCs w:val="24"/>
        </w:rPr>
        <w:t>Design</w:t>
      </w:r>
    </w:p>
    <w:p w14:paraId="1F57B92B" w14:textId="77777777" w:rsidR="008D6CA0" w:rsidRDefault="008D6CA0" w:rsidP="008D6CA0">
      <w:pPr>
        <w:spacing w:before="55" w:after="0" w:line="240" w:lineRule="auto"/>
        <w:ind w:left="1" w:rightChars="31" w:right="68" w:firstLine="419"/>
        <w:rPr>
          <w:rFonts w:ascii="Times New Roman" w:eastAsia="Calibri" w:hAnsi="Times New Roman" w:cs="Times New Roman"/>
          <w:sz w:val="24"/>
          <w:szCs w:val="24"/>
        </w:rPr>
      </w:pPr>
      <w:r w:rsidRPr="007A134F">
        <w:rPr>
          <w:rFonts w:ascii="Times New Roman" w:eastAsia="Calibri" w:hAnsi="Times New Roman" w:cs="Times New Roman"/>
          <w:sz w:val="24"/>
          <w:szCs w:val="24"/>
        </w:rPr>
        <w:t xml:space="preserve">The </w:t>
      </w:r>
      <w:r>
        <w:rPr>
          <w:rFonts w:ascii="Times New Roman" w:eastAsia="Calibri" w:hAnsi="Times New Roman" w:cs="Times New Roman"/>
          <w:sz w:val="24"/>
          <w:szCs w:val="24"/>
        </w:rPr>
        <w:t>Youth Risk Behavior Surveillance System (YRBSS)</w:t>
      </w:r>
      <w:r w:rsidRPr="007A134F">
        <w:rPr>
          <w:rFonts w:ascii="Times New Roman" w:eastAsia="Calibri" w:hAnsi="Times New Roman" w:cs="Times New Roman"/>
          <w:sz w:val="24"/>
          <w:szCs w:val="24"/>
        </w:rPr>
        <w:t xml:space="preserve"> includes representative samples of 9th through </w:t>
      </w:r>
      <w:r>
        <w:rPr>
          <w:rFonts w:ascii="Times New Roman" w:eastAsia="Calibri" w:hAnsi="Times New Roman" w:cs="Times New Roman"/>
          <w:sz w:val="24"/>
          <w:szCs w:val="24"/>
        </w:rPr>
        <w:t>12th-grade</w:t>
      </w:r>
      <w:r w:rsidRPr="007A134F">
        <w:rPr>
          <w:rFonts w:ascii="Times New Roman" w:eastAsia="Calibri" w:hAnsi="Times New Roman" w:cs="Times New Roman"/>
          <w:sz w:val="24"/>
          <w:szCs w:val="24"/>
        </w:rPr>
        <w:t xml:space="preserve"> students from local school-based surveys as well as national, state, territory, tribe, and tribal government surveys. Every two years, usually during the spring semester, these surveys are carried out.</w:t>
      </w:r>
      <w:r>
        <w:rPr>
          <w:rFonts w:ascii="Times New Roman" w:eastAsia="Calibri" w:hAnsi="Times New Roman" w:cs="Times New Roman"/>
          <w:sz w:val="24"/>
          <w:szCs w:val="24"/>
        </w:rPr>
        <w:t xml:space="preserve"> </w:t>
      </w:r>
      <w:r w:rsidRPr="00AA5157">
        <w:rPr>
          <w:rFonts w:ascii="Times New Roman" w:eastAsia="Calibri" w:hAnsi="Times New Roman" w:cs="Times New Roman"/>
          <w:sz w:val="24"/>
          <w:szCs w:val="24"/>
        </w:rPr>
        <w:t xml:space="preserve">The health and education departments of each state, territory, and locality undertake surveys to gather information </w:t>
      </w:r>
      <w:r>
        <w:rPr>
          <w:rFonts w:ascii="Times New Roman" w:eastAsia="Calibri" w:hAnsi="Times New Roman" w:cs="Times New Roman"/>
          <w:sz w:val="24"/>
          <w:szCs w:val="24"/>
        </w:rPr>
        <w:t>typical of most</w:t>
      </w:r>
      <w:r w:rsidRPr="00AA5157">
        <w:rPr>
          <w:rFonts w:ascii="Times New Roman" w:eastAsia="Calibri" w:hAnsi="Times New Roman" w:cs="Times New Roman"/>
          <w:sz w:val="24"/>
          <w:szCs w:val="24"/>
        </w:rPr>
        <w:t xml:space="preserve"> public high school students in each jurisdiction. </w:t>
      </w:r>
      <w:r>
        <w:rPr>
          <w:rFonts w:ascii="Times New Roman" w:eastAsia="Calibri" w:hAnsi="Times New Roman" w:cs="Times New Roman"/>
          <w:sz w:val="24"/>
          <w:szCs w:val="24"/>
        </w:rPr>
        <w:t xml:space="preserve">Based on the variables selected from the YRBSS, </w:t>
      </w:r>
      <w:r>
        <w:rPr>
          <w:rFonts w:ascii="Times New Roman" w:eastAsia="Calibri" w:hAnsi="Times New Roman" w:cs="Times New Roman"/>
          <w:sz w:val="24"/>
          <w:szCs w:val="24"/>
          <w:lang w:eastAsia="zh-CN"/>
        </w:rPr>
        <w:t xml:space="preserve">we were able to examine the pattern of variable importance from age, gender, school grade, race, unintentional injuries and violence, tobacco use, alcohol and other drug use, and risky sexual behavior with the outcome - STI testing other than HIV through a cross-sectional study. </w:t>
      </w:r>
      <w:r>
        <w:rPr>
          <w:rFonts w:ascii="Times New Roman" w:eastAsia="Calibri" w:hAnsi="Times New Roman" w:cs="Times New Roman"/>
          <w:sz w:val="24"/>
          <w:szCs w:val="24"/>
        </w:rPr>
        <w:t xml:space="preserve">The study participants were collected from the Youth Risk Behavior Surveillance System (YRBSS) high school 2019 dataset. We included participants who were enrolled in high schools of selected states and local school districts aged from 12 years to 18 years or older without missing data. </w:t>
      </w:r>
      <w:r w:rsidRPr="000046E8">
        <w:rPr>
          <w:rFonts w:ascii="Times New Roman" w:eastAsia="Calibri" w:hAnsi="Times New Roman" w:cs="Times New Roman"/>
          <w:sz w:val="24"/>
          <w:szCs w:val="24"/>
        </w:rPr>
        <w:t xml:space="preserve">State, territorial, tribal </w:t>
      </w:r>
      <w:r w:rsidRPr="000046E8">
        <w:rPr>
          <w:rFonts w:ascii="Times New Roman" w:eastAsia="Calibri" w:hAnsi="Times New Roman" w:cs="Times New Roman"/>
          <w:sz w:val="24"/>
          <w:szCs w:val="24"/>
        </w:rPr>
        <w:lastRenderedPageBreak/>
        <w:t>government and local school district surveys with representative1 and no representative2 data are displayed.</w:t>
      </w:r>
      <w:r>
        <w:rPr>
          <w:rFonts w:ascii="Times New Roman" w:eastAsia="Calibri" w:hAnsi="Times New Roman" w:cs="Times New Roman"/>
          <w:sz w:val="24"/>
          <w:szCs w:val="24"/>
        </w:rPr>
        <w:t xml:space="preserve"> It is important to note that the YRBSS 2019 state survey does not conduct in Minnesota, </w:t>
      </w:r>
      <w:proofErr w:type="spellStart"/>
      <w:r>
        <w:rPr>
          <w:rFonts w:ascii="Times New Roman" w:eastAsia="Calibri" w:hAnsi="Times New Roman" w:cs="Times New Roman"/>
          <w:sz w:val="24"/>
          <w:szCs w:val="24"/>
        </w:rPr>
        <w:t>Oregan</w:t>
      </w:r>
      <w:proofErr w:type="spellEnd"/>
      <w:r>
        <w:rPr>
          <w:rFonts w:ascii="Times New Roman" w:eastAsia="Calibri" w:hAnsi="Times New Roman" w:cs="Times New Roman"/>
          <w:sz w:val="24"/>
          <w:szCs w:val="24"/>
        </w:rPr>
        <w:t>, Washington, and Wyoming states.</w:t>
      </w:r>
      <w:r>
        <w:rPr>
          <w:rFonts w:ascii="Times New Roman" w:eastAsia="Calibri" w:hAnsi="Times New Roman" w:cs="Times New Roman" w:hint="eastAsia"/>
          <w:sz w:val="24"/>
          <w:szCs w:val="24"/>
        </w:rPr>
        <w:t xml:space="preserve"> </w:t>
      </w:r>
      <w:r>
        <w:rPr>
          <w:rFonts w:ascii="Times New Roman" w:eastAsia="Calibri" w:hAnsi="Times New Roman" w:cs="Times New Roman"/>
          <w:sz w:val="24"/>
          <w:szCs w:val="24"/>
        </w:rPr>
        <w:t xml:space="preserve">Participants were excluded from the study dataset if they had missing data from any of the survey questions. </w:t>
      </w:r>
    </w:p>
    <w:p w14:paraId="18455715" w14:textId="25FA51A9" w:rsidR="008E7552" w:rsidRPr="00412F06" w:rsidRDefault="008E7552" w:rsidP="007737FC">
      <w:pPr>
        <w:spacing w:before="55" w:after="0" w:line="240" w:lineRule="auto"/>
        <w:ind w:left="1" w:rightChars="31" w:right="68" w:firstLine="419"/>
        <w:rPr>
          <w:rFonts w:ascii="Times New Roman" w:eastAsia="Calibri" w:hAnsi="Times New Roman" w:cs="Times New Roman"/>
          <w:b/>
          <w:bCs/>
          <w:sz w:val="24"/>
          <w:szCs w:val="24"/>
        </w:rPr>
      </w:pPr>
      <w:r>
        <w:rPr>
          <w:rFonts w:ascii="Times New Roman" w:eastAsia="Calibri" w:hAnsi="Times New Roman" w:cs="Times New Roman"/>
          <w:sz w:val="24"/>
          <w:szCs w:val="24"/>
        </w:rPr>
        <w:t xml:space="preserve">The local high school district data were collected from 15 local high school districts provided by the YRBSS, including Broward County, FL, Chicago, IL, Eaton Consortium, MI, Fort Worth, TX, Genesee Consortium, MI, Hillsborough County, FL, Los Angeles, CA, Newark, NJ, Orange County, FL, Palm Beach County, FL, Pasco County, FL, Philadelphia, PA, Portland, OR, Shelby County, TN. </w:t>
      </w:r>
      <w:r w:rsidRPr="009C686B">
        <w:rPr>
          <w:rFonts w:ascii="Times New Roman" w:eastAsia="Calibri" w:hAnsi="Times New Roman" w:cs="Times New Roman"/>
          <w:b/>
          <w:bCs/>
          <w:sz w:val="24"/>
          <w:szCs w:val="24"/>
        </w:rPr>
        <w:t>The local school district data included 2,</w:t>
      </w:r>
      <w:r>
        <w:rPr>
          <w:rFonts w:ascii="Times New Roman" w:eastAsia="Calibri" w:hAnsi="Times New Roman" w:cs="Times New Roman"/>
          <w:b/>
          <w:bCs/>
          <w:sz w:val="24"/>
          <w:szCs w:val="24"/>
        </w:rPr>
        <w:t>723</w:t>
      </w:r>
      <w:r w:rsidRPr="009C686B">
        <w:rPr>
          <w:rFonts w:ascii="Times New Roman" w:eastAsia="Calibri" w:hAnsi="Times New Roman" w:cs="Times New Roman"/>
          <w:b/>
          <w:bCs/>
          <w:sz w:val="24"/>
          <w:szCs w:val="24"/>
        </w:rPr>
        <w:t xml:space="preserve"> participants.</w:t>
      </w:r>
      <w:r w:rsidRPr="00334C99">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The state data were collected from 12 states provided by the YRBSS state data after removing all the missing values, including Alabama, Arkansas, Illinois, Iowa, Kentucky, Michigan, Mississippi, Nebraska, Oklahoma, Pennsylvania, South Carolina, and West Virginia. </w:t>
      </w:r>
      <w:r w:rsidRPr="009C686B">
        <w:rPr>
          <w:rFonts w:ascii="Times New Roman" w:eastAsia="Calibri" w:hAnsi="Times New Roman" w:cs="Times New Roman"/>
          <w:b/>
          <w:bCs/>
          <w:sz w:val="24"/>
          <w:szCs w:val="24"/>
        </w:rPr>
        <w:t xml:space="preserve">The state data included </w:t>
      </w:r>
      <w:r>
        <w:rPr>
          <w:rFonts w:ascii="Times New Roman" w:eastAsia="Calibri" w:hAnsi="Times New Roman" w:cs="Times New Roman"/>
          <w:b/>
          <w:bCs/>
          <w:sz w:val="24"/>
          <w:szCs w:val="24"/>
        </w:rPr>
        <w:t>3,797</w:t>
      </w:r>
      <w:r w:rsidRPr="009C686B">
        <w:rPr>
          <w:rFonts w:ascii="Times New Roman" w:eastAsia="Calibri" w:hAnsi="Times New Roman" w:cs="Times New Roman"/>
          <w:b/>
          <w:bCs/>
          <w:sz w:val="24"/>
          <w:szCs w:val="24"/>
        </w:rPr>
        <w:t xml:space="preserve"> participants.</w:t>
      </w:r>
      <w:r>
        <w:rPr>
          <w:rFonts w:ascii="Times New Roman" w:eastAsia="Calibri" w:hAnsi="Times New Roman" w:cs="Times New Roman" w:hint="eastAsia"/>
          <w:b/>
          <w:bCs/>
          <w:sz w:val="24"/>
          <w:szCs w:val="24"/>
        </w:rPr>
        <w:t xml:space="preserve"> </w:t>
      </w:r>
      <w:r>
        <w:rPr>
          <w:rFonts w:ascii="Times New Roman" w:eastAsia="Calibri" w:hAnsi="Times New Roman" w:cs="Times New Roman"/>
          <w:sz w:val="24"/>
          <w:szCs w:val="24"/>
          <w:lang w:eastAsia="zh-CN"/>
        </w:rPr>
        <w:t xml:space="preserve">After training the ML methods on the entire dataset, we applied the best-performed and </w:t>
      </w:r>
      <w:proofErr w:type="gramStart"/>
      <w:r>
        <w:rPr>
          <w:rFonts w:ascii="Times New Roman" w:eastAsia="Calibri" w:hAnsi="Times New Roman" w:cs="Times New Roman"/>
          <w:sz w:val="24"/>
          <w:szCs w:val="24"/>
          <w:lang w:eastAsia="zh-CN"/>
        </w:rPr>
        <w:t>second-best</w:t>
      </w:r>
      <w:proofErr w:type="gramEnd"/>
      <w:r>
        <w:rPr>
          <w:rFonts w:ascii="Times New Roman" w:eastAsia="Calibri" w:hAnsi="Times New Roman" w:cs="Times New Roman"/>
          <w:sz w:val="24"/>
          <w:szCs w:val="24"/>
          <w:lang w:eastAsia="zh-CN"/>
        </w:rPr>
        <w:t xml:space="preserve">-performed ML methods to each local school district and each state to identify the pattern of variable importance. </w:t>
      </w:r>
      <w:r>
        <w:rPr>
          <w:rFonts w:ascii="Times New Roman" w:eastAsia="Calibri" w:hAnsi="Times New Roman" w:cs="Times New Roman"/>
          <w:sz w:val="24"/>
          <w:szCs w:val="24"/>
        </w:rPr>
        <w:t xml:space="preserve">The YRBSS dataset provides de-identified data, which did not include any personal identifier and human subjects' direct contact. The Institutional Review Board (IRB) did not conduct the IRB review process. The consent process is waived. </w:t>
      </w:r>
    </w:p>
    <w:p w14:paraId="22246A1C" w14:textId="6CE8D109" w:rsidR="008D6CA0" w:rsidRPr="00257C8E" w:rsidRDefault="00257C8E" w:rsidP="007737FC">
      <w:pPr>
        <w:spacing w:before="55" w:after="0" w:line="240" w:lineRule="auto"/>
        <w:ind w:rightChars="31" w:right="68"/>
        <w:rPr>
          <w:rFonts w:ascii="Times New Roman" w:eastAsia="Calibri" w:hAnsi="Times New Roman" w:cs="Times New Roman"/>
          <w:b/>
          <w:bCs/>
          <w:sz w:val="24"/>
          <w:szCs w:val="24"/>
          <w:lang w:eastAsia="zh-CN"/>
        </w:rPr>
      </w:pPr>
      <w:r w:rsidRPr="00257C8E">
        <w:rPr>
          <w:rFonts w:ascii="Times New Roman" w:eastAsia="Calibri" w:hAnsi="Times New Roman" w:cs="Times New Roman" w:hint="eastAsia"/>
          <w:b/>
          <w:bCs/>
          <w:sz w:val="24"/>
          <w:szCs w:val="24"/>
          <w:lang w:eastAsia="zh-CN"/>
        </w:rPr>
        <w:t>M</w:t>
      </w:r>
      <w:r w:rsidRPr="00257C8E">
        <w:rPr>
          <w:rFonts w:ascii="Times New Roman" w:eastAsia="Calibri" w:hAnsi="Times New Roman" w:cs="Times New Roman"/>
          <w:b/>
          <w:bCs/>
          <w:sz w:val="24"/>
          <w:szCs w:val="24"/>
          <w:lang w:eastAsia="zh-CN"/>
        </w:rPr>
        <w:t>easures</w:t>
      </w:r>
    </w:p>
    <w:p w14:paraId="72CD7F60" w14:textId="77777777" w:rsidR="00E11399" w:rsidRDefault="00E11399" w:rsidP="00E1139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All outcome and exposure variables were derived from the survey questions. The primary outcome is derived from the Youth Risk Behavior Survey question Q85: </w:t>
      </w:r>
    </w:p>
    <w:p w14:paraId="1F5AA464" w14:textId="08CBA856" w:rsidR="00E11399" w:rsidRPr="00D06631"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During the past 12 months, have you been tested for a sexually transmitted disease (STD) other than HIV, such</w:t>
      </w:r>
      <w:r w:rsidR="00DA605F">
        <w:rPr>
          <w:rFonts w:ascii="Times New Roman" w:eastAsia="Calibri" w:hAnsi="Times New Roman" w:cs="Times New Roman" w:hint="eastAsia"/>
          <w:sz w:val="24"/>
          <w:szCs w:val="24"/>
        </w:rPr>
        <w:t xml:space="preserve"> </w:t>
      </w:r>
      <w:r w:rsidRPr="00D06631">
        <w:rPr>
          <w:rFonts w:ascii="Times New Roman" w:eastAsia="Calibri" w:hAnsi="Times New Roman" w:cs="Times New Roman"/>
          <w:sz w:val="24"/>
          <w:szCs w:val="24"/>
        </w:rPr>
        <w:t>as chlamydia or gonorrhea?</w:t>
      </w:r>
    </w:p>
    <w:p w14:paraId="736160CC" w14:textId="77777777" w:rsidR="00E11399" w:rsidRPr="00D06631"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A. Yes</w:t>
      </w:r>
    </w:p>
    <w:p w14:paraId="79CB7575" w14:textId="77777777" w:rsidR="00E11399" w:rsidRPr="00D06631"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B. No</w:t>
      </w:r>
    </w:p>
    <w:p w14:paraId="0D65F362" w14:textId="77777777" w:rsidR="00E11399" w:rsidRDefault="00E11399" w:rsidP="00E11399">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C. Not sure</w:t>
      </w:r>
    </w:p>
    <w:p w14:paraId="1B369D0B" w14:textId="77777777" w:rsidR="00E11399" w:rsidRDefault="00E11399" w:rsidP="00E1139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independent variables include demographic variables, unintentional injuries and violence factors, tobacco use, alcohol and other drug use, risky sexual behavior, and cognitive and health factors. The demographic factors include age, sex, grade, and race, which were collected from YRBS questions Q1, Q2, Q3, and Q5. </w:t>
      </w:r>
      <w:r w:rsidRPr="001A39D4">
        <w:rPr>
          <w:rFonts w:ascii="Times New Roman" w:eastAsia="Calibri" w:hAnsi="Times New Roman" w:cs="Times New Roman"/>
          <w:sz w:val="24"/>
          <w:szCs w:val="24"/>
        </w:rPr>
        <w:t xml:space="preserve">BMI is calculated using Height and Weight in the following formula: </w:t>
      </w:r>
    </w:p>
    <w:p w14:paraId="19336971" w14:textId="77777777" w:rsidR="00E11399" w:rsidRDefault="00E11399" w:rsidP="00E11399">
      <w:pPr>
        <w:spacing w:after="0" w:line="240" w:lineRule="auto"/>
        <w:ind w:right="-14"/>
        <w:rPr>
          <w:rFonts w:ascii="Times New Roman" w:eastAsia="Calibri" w:hAnsi="Times New Roman" w:cs="Times New Roman"/>
          <w:sz w:val="24"/>
          <w:szCs w:val="24"/>
        </w:rPr>
      </w:pPr>
    </w:p>
    <w:p w14:paraId="6460E19A" w14:textId="77777777" w:rsidR="00E11399" w:rsidRPr="00D442A6" w:rsidRDefault="00E11399" w:rsidP="00E11399">
      <w:pPr>
        <w:spacing w:after="0" w:line="240" w:lineRule="auto"/>
        <w:ind w:right="-14"/>
        <w:rPr>
          <w:rFonts w:ascii="Times New Roman" w:eastAsia="Calibri" w:hAnsi="Times New Roman" w:cs="Times New Roman"/>
          <w:i/>
          <w:iCs/>
          <w:sz w:val="24"/>
          <w:szCs w:val="24"/>
        </w:rPr>
      </w:pPr>
      <w:r w:rsidRPr="00D442A6">
        <w:rPr>
          <w:rFonts w:ascii="Times New Roman" w:eastAsia="Calibri" w:hAnsi="Times New Roman" w:cs="Times New Roman"/>
          <w:i/>
          <w:iCs/>
          <w:sz w:val="24"/>
          <w:szCs w:val="24"/>
        </w:rPr>
        <w:t>BMI = kg/m2 = Weight (in kg)</w:t>
      </w:r>
      <w:proofErr w:type="gramStart"/>
      <w:r w:rsidRPr="00D442A6">
        <w:rPr>
          <w:rFonts w:ascii="Times New Roman" w:eastAsia="Calibri" w:hAnsi="Times New Roman" w:cs="Times New Roman"/>
          <w:i/>
          <w:iCs/>
          <w:sz w:val="24"/>
          <w:szCs w:val="24"/>
        </w:rPr>
        <w:t>/[</w:t>
      </w:r>
      <w:proofErr w:type="gramEnd"/>
      <w:r w:rsidRPr="00D442A6">
        <w:rPr>
          <w:rFonts w:ascii="Times New Roman" w:eastAsia="Calibri" w:hAnsi="Times New Roman" w:cs="Times New Roman"/>
          <w:i/>
          <w:iCs/>
          <w:sz w:val="24"/>
          <w:szCs w:val="24"/>
        </w:rPr>
        <w:t>Height (in m)2]</w:t>
      </w:r>
    </w:p>
    <w:p w14:paraId="73BBAAB5" w14:textId="77777777" w:rsidR="00E11399" w:rsidRDefault="00E11399" w:rsidP="00E11399">
      <w:pPr>
        <w:spacing w:after="0" w:line="240" w:lineRule="auto"/>
        <w:ind w:right="-14"/>
        <w:rPr>
          <w:rFonts w:ascii="Times New Roman" w:eastAsia="Calibri" w:hAnsi="Times New Roman" w:cs="Times New Roman"/>
          <w:sz w:val="24"/>
          <w:szCs w:val="24"/>
        </w:rPr>
      </w:pPr>
    </w:p>
    <w:p w14:paraId="0190D2D3" w14:textId="77777777" w:rsidR="00E11399" w:rsidRDefault="00E11399" w:rsidP="00E1139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unintentional injuries and violence factors include </w:t>
      </w:r>
      <w:r w:rsidRPr="001359A2">
        <w:rPr>
          <w:rFonts w:ascii="Times New Roman" w:eastAsia="Calibri" w:hAnsi="Times New Roman" w:cs="Times New Roman"/>
          <w:sz w:val="24"/>
          <w:szCs w:val="24"/>
        </w:rPr>
        <w:t>Birth Control Use (</w:t>
      </w:r>
      <w:proofErr w:type="spellStart"/>
      <w:r w:rsidRPr="001359A2">
        <w:rPr>
          <w:rFonts w:ascii="Times New Roman" w:eastAsia="Calibri" w:hAnsi="Times New Roman" w:cs="Times New Roman"/>
          <w:sz w:val="24"/>
          <w:szCs w:val="24"/>
        </w:rPr>
        <w:t>qnothhpl</w:t>
      </w:r>
      <w:proofErr w:type="spellEnd"/>
      <w:r w:rsidRPr="001359A2">
        <w:rPr>
          <w:rFonts w:ascii="Times New Roman" w:eastAsia="Calibri" w:hAnsi="Times New Roman" w:cs="Times New Roman"/>
          <w:sz w:val="24"/>
          <w:szCs w:val="24"/>
        </w:rPr>
        <w:t>)</w:t>
      </w:r>
      <w:r>
        <w:rPr>
          <w:rFonts w:ascii="Times New Roman" w:eastAsia="Calibri" w:hAnsi="Times New Roman" w:cs="Times New Roman"/>
          <w:sz w:val="24"/>
          <w:szCs w:val="24"/>
        </w:rPr>
        <w:t xml:space="preserve">, physical fights (Q17), </w:t>
      </w:r>
      <w:r w:rsidRPr="002D04B6">
        <w:rPr>
          <w:rFonts w:ascii="Times New Roman" w:eastAsia="Calibri" w:hAnsi="Times New Roman" w:cs="Times New Roman"/>
          <w:sz w:val="24"/>
          <w:szCs w:val="24"/>
        </w:rPr>
        <w:t>Dating-related forced sexual activities (Q21)</w:t>
      </w:r>
      <w:r>
        <w:rPr>
          <w:rFonts w:ascii="Times New Roman" w:eastAsia="Calibri" w:hAnsi="Times New Roman" w:cs="Times New Roman"/>
          <w:sz w:val="24"/>
          <w:szCs w:val="24"/>
        </w:rPr>
        <w:t xml:space="preserve">, </w:t>
      </w:r>
      <w:r w:rsidRPr="002D04B6">
        <w:rPr>
          <w:rFonts w:ascii="Times New Roman" w:eastAsia="Calibri" w:hAnsi="Times New Roman" w:cs="Times New Roman"/>
          <w:sz w:val="24"/>
          <w:szCs w:val="24"/>
        </w:rPr>
        <w:t>Bullying on school property (Q23)</w:t>
      </w:r>
      <w:r>
        <w:rPr>
          <w:rFonts w:ascii="Times New Roman" w:eastAsia="Calibri" w:hAnsi="Times New Roman" w:cs="Times New Roman"/>
          <w:sz w:val="24"/>
          <w:szCs w:val="24"/>
        </w:rPr>
        <w:t xml:space="preserve">, and </w:t>
      </w:r>
      <w:r w:rsidRPr="002D04B6">
        <w:rPr>
          <w:rFonts w:ascii="Times New Roman" w:eastAsia="Calibri" w:hAnsi="Times New Roman" w:cs="Times New Roman"/>
          <w:sz w:val="24"/>
          <w:szCs w:val="24"/>
        </w:rPr>
        <w:t>Suicidal thoughts (Q26)</w:t>
      </w:r>
      <w:r>
        <w:rPr>
          <w:rFonts w:ascii="Times New Roman" w:eastAsia="Calibri" w:hAnsi="Times New Roman" w:cs="Times New Roman"/>
          <w:sz w:val="24"/>
          <w:szCs w:val="24"/>
        </w:rPr>
        <w:t xml:space="preserve">. The tobacco use is collected from the question: </w:t>
      </w:r>
      <w:r w:rsidRPr="00712F5A">
        <w:rPr>
          <w:rFonts w:ascii="Times New Roman" w:eastAsia="Calibri" w:hAnsi="Times New Roman" w:cs="Times New Roman"/>
          <w:sz w:val="24"/>
          <w:szCs w:val="24"/>
        </w:rPr>
        <w:t>Tried cigarette smoking (Q30)</w:t>
      </w:r>
      <w:r>
        <w:rPr>
          <w:rFonts w:ascii="Times New Roman" w:eastAsia="Calibri" w:hAnsi="Times New Roman" w:cs="Times New Roman"/>
          <w:sz w:val="24"/>
          <w:szCs w:val="24"/>
        </w:rPr>
        <w:t xml:space="preserve">. Alcohol and other drug use factors collected from survey questions: </w:t>
      </w:r>
      <w:r w:rsidRPr="00630696">
        <w:rPr>
          <w:rFonts w:ascii="Times New Roman" w:eastAsia="Calibri" w:hAnsi="Times New Roman" w:cs="Times New Roman"/>
          <w:sz w:val="24"/>
          <w:szCs w:val="24"/>
        </w:rPr>
        <w:t>Alcohol consumption (Q41)</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Marijuana use (Q47)</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Prescription pain medicine misuse (Q49)</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Cocaine use (Q50)</w:t>
      </w:r>
      <w:r>
        <w:rPr>
          <w:rFonts w:ascii="Times New Roman" w:eastAsia="Calibri" w:hAnsi="Times New Roman" w:cs="Times New Roman"/>
          <w:sz w:val="24"/>
          <w:szCs w:val="24"/>
        </w:rPr>
        <w:t xml:space="preserve">, </w:t>
      </w:r>
      <w:r w:rsidRPr="00630696">
        <w:rPr>
          <w:rFonts w:ascii="Times New Roman" w:eastAsia="Calibri" w:hAnsi="Times New Roman" w:cs="Times New Roman"/>
          <w:sz w:val="24"/>
          <w:szCs w:val="24"/>
        </w:rPr>
        <w:t>Heroin use (Q52)</w:t>
      </w:r>
      <w:r>
        <w:rPr>
          <w:rFonts w:ascii="Times New Roman" w:eastAsia="Calibri" w:hAnsi="Times New Roman" w:cs="Times New Roman"/>
          <w:sz w:val="24"/>
          <w:szCs w:val="24"/>
        </w:rPr>
        <w:t xml:space="preserve">, and </w:t>
      </w:r>
      <w:r w:rsidRPr="00630696">
        <w:rPr>
          <w:rFonts w:ascii="Times New Roman" w:eastAsia="Calibri" w:hAnsi="Times New Roman" w:cs="Times New Roman"/>
          <w:sz w:val="24"/>
          <w:szCs w:val="24"/>
        </w:rPr>
        <w:t>Methamphetamine use (Q53)</w:t>
      </w:r>
      <w:r>
        <w:rPr>
          <w:rFonts w:ascii="Times New Roman" w:eastAsia="Calibri" w:hAnsi="Times New Roman" w:cs="Times New Roman"/>
          <w:sz w:val="24"/>
          <w:szCs w:val="24"/>
        </w:rPr>
        <w:t xml:space="preserve">. Risky sexual behavior factors collected from survey questions: </w:t>
      </w:r>
      <w:r w:rsidRPr="00F93ABF">
        <w:rPr>
          <w:rFonts w:ascii="Times New Roman" w:eastAsia="Calibri" w:hAnsi="Times New Roman" w:cs="Times New Roman"/>
          <w:sz w:val="24"/>
          <w:szCs w:val="24"/>
        </w:rPr>
        <w:t>Condom use (Q63)</w:t>
      </w:r>
      <w:r>
        <w:rPr>
          <w:rFonts w:ascii="Times New Roman" w:eastAsia="Calibri" w:hAnsi="Times New Roman" w:cs="Times New Roman"/>
          <w:sz w:val="24"/>
          <w:szCs w:val="24"/>
        </w:rPr>
        <w:t xml:space="preserve"> and </w:t>
      </w:r>
      <w:r w:rsidRPr="00A361E4">
        <w:rPr>
          <w:rFonts w:ascii="Times New Roman" w:eastAsia="Calibri" w:hAnsi="Times New Roman" w:cs="Times New Roman"/>
          <w:sz w:val="24"/>
          <w:szCs w:val="24"/>
        </w:rPr>
        <w:t xml:space="preserve">Sexual contact with different genders </w:t>
      </w:r>
      <w:r w:rsidRPr="00A361E4">
        <w:rPr>
          <w:rFonts w:ascii="Times New Roman" w:eastAsia="Calibri" w:hAnsi="Times New Roman" w:cs="Times New Roman"/>
          <w:sz w:val="24"/>
          <w:szCs w:val="24"/>
        </w:rPr>
        <w:lastRenderedPageBreak/>
        <w:t>(Q65)</w:t>
      </w:r>
      <w:r>
        <w:rPr>
          <w:rFonts w:ascii="Times New Roman" w:eastAsia="Calibri" w:hAnsi="Times New Roman" w:cs="Times New Roman"/>
          <w:sz w:val="24"/>
          <w:szCs w:val="24"/>
        </w:rPr>
        <w:t xml:space="preserve">. Cognitive and health factors collected from the survey questions: </w:t>
      </w:r>
      <w:r w:rsidRPr="007C6D60">
        <w:rPr>
          <w:rFonts w:ascii="Times New Roman" w:eastAsia="Calibri" w:hAnsi="Times New Roman" w:cs="Times New Roman"/>
          <w:sz w:val="24"/>
          <w:szCs w:val="24"/>
        </w:rPr>
        <w:t>HIV testing (Q84)</w:t>
      </w:r>
      <w:r>
        <w:rPr>
          <w:rFonts w:ascii="Times New Roman" w:eastAsia="Calibri" w:hAnsi="Times New Roman" w:cs="Times New Roman"/>
          <w:sz w:val="24"/>
          <w:szCs w:val="24"/>
        </w:rPr>
        <w:t xml:space="preserve">, </w:t>
      </w:r>
      <w:r w:rsidRPr="007C6D60">
        <w:rPr>
          <w:rFonts w:ascii="Times New Roman" w:eastAsia="Calibri" w:hAnsi="Times New Roman" w:cs="Times New Roman"/>
          <w:sz w:val="24"/>
          <w:szCs w:val="24"/>
        </w:rPr>
        <w:t>Asthma diagnosis (Q87)</w:t>
      </w:r>
      <w:r>
        <w:rPr>
          <w:rFonts w:ascii="Times New Roman" w:eastAsia="Calibri" w:hAnsi="Times New Roman" w:cs="Times New Roman"/>
          <w:sz w:val="24"/>
          <w:szCs w:val="24"/>
        </w:rPr>
        <w:t xml:space="preserve">, and </w:t>
      </w:r>
      <w:r w:rsidRPr="007C6D60">
        <w:rPr>
          <w:rFonts w:ascii="Times New Roman" w:eastAsia="Calibri" w:hAnsi="Times New Roman" w:cs="Times New Roman"/>
          <w:sz w:val="24"/>
          <w:szCs w:val="24"/>
        </w:rPr>
        <w:t>School grades (Q89)</w:t>
      </w:r>
      <w:r>
        <w:rPr>
          <w:rFonts w:ascii="Times New Roman" w:eastAsia="Calibri" w:hAnsi="Times New Roman" w:cs="Times New Roman"/>
          <w:sz w:val="24"/>
          <w:szCs w:val="24"/>
        </w:rPr>
        <w:t>. The detailed survey questions are described in the supplemental material.</w:t>
      </w:r>
    </w:p>
    <w:p w14:paraId="278F6375" w14:textId="77777777" w:rsidR="004600E6" w:rsidRPr="002038B4" w:rsidRDefault="004600E6" w:rsidP="004600E6">
      <w:pPr>
        <w:spacing w:after="0" w:line="240" w:lineRule="auto"/>
        <w:ind w:right="-14"/>
        <w:rPr>
          <w:rFonts w:ascii="Times New Roman" w:eastAsia="Calibri" w:hAnsi="Times New Roman" w:cs="Times New Roman"/>
          <w:b/>
          <w:bCs/>
          <w:sz w:val="24"/>
          <w:szCs w:val="24"/>
        </w:rPr>
      </w:pPr>
      <w:r w:rsidRPr="002038B4">
        <w:rPr>
          <w:rFonts w:ascii="Times New Roman" w:eastAsia="Calibri" w:hAnsi="Times New Roman" w:cs="Times New Roman" w:hint="eastAsia"/>
          <w:b/>
          <w:bCs/>
          <w:sz w:val="24"/>
          <w:szCs w:val="24"/>
        </w:rPr>
        <w:t>S</w:t>
      </w:r>
      <w:r w:rsidRPr="002038B4">
        <w:rPr>
          <w:rFonts w:ascii="Times New Roman" w:eastAsia="Calibri" w:hAnsi="Times New Roman" w:cs="Times New Roman"/>
          <w:b/>
          <w:bCs/>
          <w:sz w:val="24"/>
          <w:szCs w:val="24"/>
        </w:rPr>
        <w:t>tatistical Analysis</w:t>
      </w:r>
    </w:p>
    <w:p w14:paraId="42E74B4B" w14:textId="77777777" w:rsidR="004600E6" w:rsidRPr="00DC6C84" w:rsidRDefault="004600E6" w:rsidP="004600E6">
      <w:pPr>
        <w:spacing w:after="0" w:line="240" w:lineRule="auto"/>
        <w:ind w:right="-14"/>
        <w:rPr>
          <w:rFonts w:ascii="Times New Roman" w:eastAsia="Calibri" w:hAnsi="Times New Roman" w:cs="Times New Roman"/>
          <w:b/>
          <w:bCs/>
          <w:sz w:val="24"/>
          <w:szCs w:val="24"/>
        </w:rPr>
      </w:pPr>
      <w:r w:rsidRPr="00DC6C84">
        <w:rPr>
          <w:rFonts w:ascii="Times New Roman" w:eastAsia="Calibri" w:hAnsi="Times New Roman" w:cs="Times New Roman" w:hint="eastAsia"/>
          <w:b/>
          <w:bCs/>
          <w:sz w:val="24"/>
          <w:szCs w:val="24"/>
        </w:rPr>
        <w:t>D</w:t>
      </w:r>
      <w:r w:rsidRPr="00DC6C84">
        <w:rPr>
          <w:rFonts w:ascii="Times New Roman" w:eastAsia="Calibri" w:hAnsi="Times New Roman" w:cs="Times New Roman"/>
          <w:b/>
          <w:bCs/>
          <w:sz w:val="24"/>
          <w:szCs w:val="24"/>
        </w:rPr>
        <w:t>ata Cleaning and Feature Selection</w:t>
      </w:r>
    </w:p>
    <w:p w14:paraId="468F3A72" w14:textId="77777777" w:rsidR="00B35209" w:rsidRDefault="00B35209" w:rsidP="00B35209">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sz w:val="24"/>
          <w:szCs w:val="24"/>
        </w:rPr>
        <w:t xml:space="preserve">The state and local school district datasets were derived from the Combined YRBS High School Datasets by selecting related risk factors based on </w:t>
      </w:r>
      <w:r w:rsidRPr="00D1728D">
        <w:rPr>
          <w:rFonts w:ascii="Times New Roman" w:eastAsia="Calibri" w:hAnsi="Times New Roman" w:cs="Times New Roman"/>
          <w:sz w:val="24"/>
          <w:szCs w:val="24"/>
        </w:rPr>
        <w:t>a clinical assessment of variables that could</w:t>
      </w:r>
      <w:r>
        <w:rPr>
          <w:rFonts w:ascii="Times New Roman" w:eastAsia="Calibri" w:hAnsi="Times New Roman" w:cs="Times New Roman"/>
          <w:sz w:val="24"/>
          <w:szCs w:val="24"/>
        </w:rPr>
        <w:t xml:space="preserve"> contribute to the outcome - STD testing. The independent variables mentioned previously as treated as categorical variables in all the models except the BMI. The BMI is treated as a continuous variable in the model</w:t>
      </w:r>
      <w:r>
        <w:rPr>
          <w:rFonts w:ascii="Times New Roman" w:eastAsia="Calibri" w:hAnsi="Times New Roman" w:cs="Times New Roman" w:hint="eastAsia"/>
          <w:sz w:val="24"/>
          <w:szCs w:val="24"/>
          <w:lang w:eastAsia="zh-CN"/>
        </w:rPr>
        <w:t>.</w:t>
      </w:r>
      <w:r>
        <w:rPr>
          <w:rFonts w:ascii="Times New Roman" w:eastAsia="Calibri" w:hAnsi="Times New Roman" w:cs="Times New Roman"/>
          <w:sz w:val="24"/>
          <w:szCs w:val="24"/>
        </w:rPr>
        <w:t xml:space="preserve"> All machine learning methods implemented in this study aimed</w:t>
      </w:r>
      <w:r w:rsidRPr="007E471E">
        <w:rPr>
          <w:rFonts w:ascii="Times New Roman" w:eastAsia="Calibri" w:hAnsi="Times New Roman" w:cs="Times New Roman"/>
          <w:sz w:val="24"/>
          <w:szCs w:val="24"/>
        </w:rPr>
        <w:t xml:space="preserve"> to identify the unbiased pattern between STI testing and risk factors.</w:t>
      </w:r>
      <w:r>
        <w:rPr>
          <w:rFonts w:ascii="Times New Roman" w:eastAsia="Calibri" w:hAnsi="Times New Roman" w:cs="Times New Roman"/>
          <w:sz w:val="24"/>
          <w:szCs w:val="24"/>
        </w:rPr>
        <w:t xml:space="preserve"> The variables related to drug use, including cocaine use (Q50), heroin use (Q52), and methamphetamine use (Q53), were transformed into binary variables due to their skewed to one of the categories. We used complete data for all the Machine Learning methods, and no further analysis was conducted for the missing data. To address the imbalanced data, we </w:t>
      </w:r>
      <w:r>
        <w:rPr>
          <w:rFonts w:ascii="Times New Roman" w:eastAsia="Calibri" w:hAnsi="Times New Roman" w:cs="Times New Roman"/>
          <w:sz w:val="24"/>
          <w:szCs w:val="24"/>
          <w:lang w:eastAsia="zh-CN"/>
        </w:rPr>
        <w:t>scaled and centered the data in the analysis process</w:t>
      </w:r>
      <w:r>
        <w:rPr>
          <w:rFonts w:ascii="Times New Roman" w:eastAsia="Calibri" w:hAnsi="Times New Roman" w:cs="Times New Roman" w:hint="eastAsia"/>
          <w:sz w:val="24"/>
          <w:szCs w:val="24"/>
        </w:rPr>
        <w:t>.</w:t>
      </w:r>
      <w:r>
        <w:rPr>
          <w:rFonts w:ascii="Times New Roman" w:eastAsia="Calibri" w:hAnsi="Times New Roman" w:cs="Times New Roman"/>
          <w:sz w:val="24"/>
          <w:szCs w:val="24"/>
        </w:rPr>
        <w:t xml:space="preserve"> Moreover, we assess the completeness of each category for all variables and remove categories with no values to ensure the scaling of data during fitting the ML methods. </w:t>
      </w:r>
    </w:p>
    <w:p w14:paraId="4E5587B4" w14:textId="77777777" w:rsidR="00B35209" w:rsidRPr="00282406" w:rsidRDefault="00B35209" w:rsidP="00B35209">
      <w:pPr>
        <w:spacing w:after="0" w:line="240" w:lineRule="auto"/>
        <w:ind w:right="-14"/>
        <w:rPr>
          <w:rFonts w:ascii="Times New Roman" w:eastAsia="Calibri" w:hAnsi="Times New Roman" w:cs="Times New Roman"/>
          <w:b/>
          <w:bCs/>
          <w:sz w:val="24"/>
          <w:szCs w:val="24"/>
        </w:rPr>
      </w:pPr>
      <w:r w:rsidRPr="00282406">
        <w:rPr>
          <w:rFonts w:ascii="Times New Roman" w:eastAsia="Calibri" w:hAnsi="Times New Roman" w:cs="Times New Roman"/>
          <w:b/>
          <w:bCs/>
          <w:sz w:val="24"/>
          <w:szCs w:val="24"/>
        </w:rPr>
        <w:t>Model Selection</w:t>
      </w:r>
      <w:r>
        <w:rPr>
          <w:rFonts w:ascii="Times New Roman" w:eastAsia="Calibri" w:hAnsi="Times New Roman" w:cs="Times New Roman"/>
          <w:b/>
          <w:bCs/>
          <w:sz w:val="24"/>
          <w:szCs w:val="24"/>
        </w:rPr>
        <w:t>, tuning, and testing</w:t>
      </w:r>
    </w:p>
    <w:p w14:paraId="39A4954D" w14:textId="77777777" w:rsidR="000805DB" w:rsidRPr="002F5182" w:rsidRDefault="000805DB" w:rsidP="000805DB">
      <w:pPr>
        <w:spacing w:after="0" w:line="240" w:lineRule="auto"/>
        <w:ind w:right="-14" w:firstLine="420"/>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t>W</w:t>
      </w:r>
      <w:r>
        <w:rPr>
          <w:rFonts w:ascii="Times New Roman" w:eastAsia="Calibri" w:hAnsi="Times New Roman" w:cs="Times New Roman"/>
          <w:sz w:val="24"/>
          <w:szCs w:val="24"/>
          <w:lang w:eastAsia="zh-CN"/>
        </w:rPr>
        <w:t>e used multinomial</w:t>
      </w:r>
      <w:r w:rsidRPr="00306D34">
        <w:rPr>
          <w:rFonts w:ascii="Times New Roman" w:eastAsia="Calibri" w:hAnsi="Times New Roman" w:cs="Times New Roman"/>
          <w:sz w:val="24"/>
          <w:szCs w:val="24"/>
          <w:lang w:eastAsia="zh-CN"/>
        </w:rPr>
        <w:t xml:space="preserve"> logistic regression, random forest, </w:t>
      </w:r>
      <w:r>
        <w:rPr>
          <w:rFonts w:ascii="Times New Roman" w:eastAsia="Calibri" w:hAnsi="Times New Roman" w:cs="Times New Roman"/>
          <w:sz w:val="24"/>
          <w:szCs w:val="24"/>
          <w:lang w:eastAsia="zh-CN"/>
        </w:rPr>
        <w:t>support vector machines (</w:t>
      </w:r>
      <w:r w:rsidRPr="00306D34">
        <w:rPr>
          <w:rFonts w:ascii="Times New Roman" w:eastAsia="Calibri" w:hAnsi="Times New Roman" w:cs="Times New Roman"/>
          <w:sz w:val="24"/>
          <w:szCs w:val="24"/>
          <w:lang w:eastAsia="zh-CN"/>
        </w:rPr>
        <w:t>SVM</w:t>
      </w:r>
      <w:r>
        <w:rPr>
          <w:rFonts w:ascii="Times New Roman" w:eastAsia="Calibri" w:hAnsi="Times New Roman" w:cs="Times New Roman"/>
          <w:sz w:val="24"/>
          <w:szCs w:val="24"/>
          <w:lang w:eastAsia="zh-CN"/>
        </w:rPr>
        <w:t>)</w:t>
      </w:r>
      <w:r w:rsidRPr="00306D34">
        <w:rPr>
          <w:rFonts w:ascii="Times New Roman" w:eastAsia="Calibri" w:hAnsi="Times New Roman" w:cs="Times New Roman"/>
          <w:sz w:val="24"/>
          <w:szCs w:val="24"/>
          <w:lang w:eastAsia="zh-CN"/>
        </w:rPr>
        <w:t>, Elastic Net</w:t>
      </w:r>
      <w:r>
        <w:rPr>
          <w:rFonts w:ascii="Times New Roman" w:eastAsia="Calibri" w:hAnsi="Times New Roman" w:cs="Times New Roman"/>
          <w:sz w:val="24"/>
          <w:szCs w:val="24"/>
          <w:lang w:eastAsia="zh-CN"/>
        </w:rPr>
        <w:t xml:space="preserve"> regression</w:t>
      </w:r>
      <w:r w:rsidRPr="00306D34">
        <w:rPr>
          <w:rFonts w:ascii="Times New Roman" w:eastAsia="Calibri" w:hAnsi="Times New Roman" w:cs="Times New Roman"/>
          <w:sz w:val="24"/>
          <w:szCs w:val="24"/>
          <w:lang w:eastAsia="zh-CN"/>
        </w:rPr>
        <w:t>, ridge</w:t>
      </w:r>
      <w:r>
        <w:rPr>
          <w:rFonts w:ascii="Times New Roman" w:eastAsia="Calibri" w:hAnsi="Times New Roman" w:cs="Times New Roman"/>
          <w:sz w:val="24"/>
          <w:szCs w:val="24"/>
          <w:lang w:eastAsia="zh-CN"/>
        </w:rPr>
        <w:t xml:space="preserve"> regression</w:t>
      </w:r>
      <w:r w:rsidRPr="00306D34">
        <w:rPr>
          <w:rFonts w:ascii="Times New Roman" w:eastAsia="Calibri" w:hAnsi="Times New Roman" w:cs="Times New Roman"/>
          <w:sz w:val="24"/>
          <w:szCs w:val="24"/>
          <w:lang w:eastAsia="zh-CN"/>
        </w:rPr>
        <w:t>, lasso regression, and classification tree</w:t>
      </w:r>
      <w:r>
        <w:rPr>
          <w:rFonts w:ascii="Times New Roman" w:eastAsia="Calibri" w:hAnsi="Times New Roman" w:cs="Times New Roman"/>
          <w:sz w:val="24"/>
          <w:szCs w:val="24"/>
          <w:lang w:eastAsia="zh-CN"/>
        </w:rPr>
        <w:t xml:space="preserve"> methods in the data analysis. Our study aims to explain the variable importance and association between STI testing and d</w:t>
      </w:r>
      <w:r w:rsidRPr="00614FE0">
        <w:rPr>
          <w:rFonts w:ascii="Times New Roman" w:eastAsia="Calibri" w:hAnsi="Times New Roman" w:cs="Times New Roman"/>
          <w:sz w:val="24"/>
          <w:szCs w:val="24"/>
          <w:lang w:eastAsia="zh-CN"/>
        </w:rPr>
        <w:t xml:space="preserve">emographic </w:t>
      </w:r>
      <w:r>
        <w:rPr>
          <w:rFonts w:ascii="Times New Roman" w:eastAsia="Calibri" w:hAnsi="Times New Roman" w:cs="Times New Roman"/>
          <w:sz w:val="24"/>
          <w:szCs w:val="24"/>
          <w:lang w:eastAsia="zh-CN"/>
        </w:rPr>
        <w:t>f</w:t>
      </w:r>
      <w:r w:rsidRPr="00614FE0">
        <w:rPr>
          <w:rFonts w:ascii="Times New Roman" w:eastAsia="Calibri" w:hAnsi="Times New Roman" w:cs="Times New Roman"/>
          <w:sz w:val="24"/>
          <w:szCs w:val="24"/>
          <w:lang w:eastAsia="zh-CN"/>
        </w:rPr>
        <w:t>actors</w:t>
      </w:r>
      <w:r>
        <w:rPr>
          <w:rFonts w:ascii="Times New Roman" w:eastAsia="Calibri" w:hAnsi="Times New Roman" w:cs="Times New Roman"/>
          <w:sz w:val="24"/>
          <w:szCs w:val="24"/>
          <w:lang w:eastAsia="zh-CN"/>
        </w:rPr>
        <w:t>, sexual factors, unintentional injuries and violence factors, alcohol and drug use, and cognitive and health factors. As a result, we did not conduct the 70/30 data separation. However, we applied 10-fold cross-validation to minimize the overfitting and select the optimized hyperparameters for each ML method applied in the analysis. Besides the primary goal of analyzing the association, the secondary goal is to assess the performance of different ML methods on the same dataset. After the data cleaning process, the ML method was applied using the “caret” package in R version 4.2.3. And the “</w:t>
      </w:r>
      <w:proofErr w:type="spellStart"/>
      <w:r>
        <w:rPr>
          <w:rFonts w:ascii="Times New Roman" w:eastAsia="Calibri" w:hAnsi="Times New Roman" w:cs="Times New Roman"/>
          <w:sz w:val="24"/>
          <w:szCs w:val="24"/>
          <w:lang w:eastAsia="zh-CN"/>
        </w:rPr>
        <w:t>rpart</w:t>
      </w:r>
      <w:proofErr w:type="spellEnd"/>
      <w:r>
        <w:rPr>
          <w:rFonts w:ascii="Times New Roman" w:eastAsia="Calibri" w:hAnsi="Times New Roman" w:cs="Times New Roman"/>
          <w:sz w:val="24"/>
          <w:szCs w:val="24"/>
          <w:lang w:eastAsia="zh-CN"/>
        </w:rPr>
        <w:t>. plot” library was used to plot the decision tree plot. The “</w:t>
      </w:r>
      <w:proofErr w:type="spellStart"/>
      <w:r>
        <w:rPr>
          <w:rFonts w:ascii="Times New Roman" w:eastAsia="Calibri" w:hAnsi="Times New Roman" w:cs="Times New Roman"/>
          <w:sz w:val="24"/>
          <w:szCs w:val="24"/>
          <w:lang w:eastAsia="zh-CN"/>
        </w:rPr>
        <w:t>confusionMatrix</w:t>
      </w:r>
      <w:proofErr w:type="spellEnd"/>
      <w:r>
        <w:rPr>
          <w:rFonts w:ascii="Times New Roman" w:eastAsia="Calibri" w:hAnsi="Times New Roman" w:cs="Times New Roman"/>
          <w:sz w:val="24"/>
          <w:szCs w:val="24"/>
          <w:lang w:eastAsia="zh-CN"/>
        </w:rPr>
        <w:t>” function was used in this study to obtain the accuracy and its 95% CI for each ML method. Accuracy is the measure used to select the ML method with the best performance on the data. The comparison of accuracy across ML methods used in this study was made by the “</w:t>
      </w:r>
      <w:r w:rsidRPr="00401624">
        <w:rPr>
          <w:rFonts w:ascii="Times New Roman" w:eastAsia="Calibri" w:hAnsi="Times New Roman" w:cs="Times New Roman"/>
          <w:sz w:val="24"/>
          <w:szCs w:val="24"/>
          <w:lang w:eastAsia="zh-CN"/>
        </w:rPr>
        <w:t>resamples</w:t>
      </w:r>
      <w:r>
        <w:rPr>
          <w:rFonts w:ascii="Times New Roman" w:eastAsia="Calibri" w:hAnsi="Times New Roman" w:cs="Times New Roman"/>
          <w:sz w:val="24"/>
          <w:szCs w:val="24"/>
          <w:lang w:eastAsia="zh-CN"/>
        </w:rPr>
        <w:t xml:space="preserve">” function from the “caret” package. </w:t>
      </w: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he “</w:t>
      </w:r>
      <w:r w:rsidRPr="00401624">
        <w:rPr>
          <w:rFonts w:ascii="Times New Roman" w:eastAsia="Calibri" w:hAnsi="Times New Roman" w:cs="Times New Roman"/>
          <w:sz w:val="24"/>
          <w:szCs w:val="24"/>
          <w:lang w:eastAsia="zh-CN"/>
        </w:rPr>
        <w:t>resamples</w:t>
      </w:r>
      <w:r>
        <w:rPr>
          <w:rFonts w:ascii="Times New Roman" w:eastAsia="Calibri" w:hAnsi="Times New Roman" w:cs="Times New Roman"/>
          <w:sz w:val="24"/>
          <w:szCs w:val="24"/>
          <w:lang w:eastAsia="zh-CN"/>
        </w:rPr>
        <w:t>” function provides the minimum, 1</w:t>
      </w:r>
      <w:r w:rsidRPr="00624B91">
        <w:rPr>
          <w:rFonts w:ascii="Times New Roman" w:eastAsia="Calibri" w:hAnsi="Times New Roman" w:cs="Times New Roman"/>
          <w:sz w:val="24"/>
          <w:szCs w:val="24"/>
          <w:vertAlign w:val="superscript"/>
          <w:lang w:eastAsia="zh-CN"/>
        </w:rPr>
        <w:t>st</w:t>
      </w:r>
      <w:r>
        <w:rPr>
          <w:rFonts w:ascii="Times New Roman" w:eastAsia="Calibri" w:hAnsi="Times New Roman" w:cs="Times New Roman"/>
          <w:sz w:val="24"/>
          <w:szCs w:val="24"/>
          <w:lang w:eastAsia="zh-CN"/>
        </w:rPr>
        <w:t xml:space="preserve"> quartile, median, mean, 3</w:t>
      </w:r>
      <w:r w:rsidRPr="00624B91">
        <w:rPr>
          <w:rFonts w:ascii="Times New Roman" w:eastAsia="Calibri" w:hAnsi="Times New Roman" w:cs="Times New Roman"/>
          <w:sz w:val="24"/>
          <w:szCs w:val="24"/>
          <w:vertAlign w:val="superscript"/>
          <w:lang w:eastAsia="zh-CN"/>
        </w:rPr>
        <w:t>rd</w:t>
      </w:r>
      <w:r>
        <w:rPr>
          <w:rFonts w:ascii="Times New Roman" w:eastAsia="Calibri" w:hAnsi="Times New Roman" w:cs="Times New Roman"/>
          <w:sz w:val="24"/>
          <w:szCs w:val="24"/>
          <w:lang w:eastAsia="zh-CN"/>
        </w:rPr>
        <w:t xml:space="preserve"> quartile, and maximum value of accuracy for each ML algorithm. The ML algorithms were trained on the whole dataset of State and local school districts. And then, we applied the best-performed ML algorithm and second best-performed to each State and each local school district dataset to explore the pattern of important variables associated with the outcome – STI testing (Q85) to ensure model accuracy and validation.</w:t>
      </w:r>
    </w:p>
    <w:p w14:paraId="7A006B42" w14:textId="481B4490" w:rsidR="000805DB" w:rsidRDefault="000805DB" w:rsidP="000805DB">
      <w:pPr>
        <w:spacing w:after="0" w:line="240" w:lineRule="auto"/>
        <w:ind w:right="-14" w:firstLine="420"/>
        <w:rPr>
          <w:rFonts w:ascii="Times New Roman" w:eastAsia="Calibri" w:hAnsi="Times New Roman" w:cs="Times New Roman"/>
          <w:sz w:val="24"/>
          <w:szCs w:val="24"/>
        </w:rPr>
      </w:pP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 xml:space="preserve">he default hyperparameter can be a good starting point for gaining a basic understanding of the ML method. However, the default parameters might not always </w:t>
      </w:r>
      <w:r>
        <w:rPr>
          <w:rFonts w:ascii="Times New Roman" w:eastAsia="Calibri" w:hAnsi="Times New Roman" w:cs="Times New Roman"/>
          <w:sz w:val="24"/>
          <w:szCs w:val="24"/>
          <w:lang w:eastAsia="zh-CN"/>
        </w:rPr>
        <w:lastRenderedPageBreak/>
        <w:t xml:space="preserve">be the best </w:t>
      </w:r>
      <w:r w:rsidRPr="00E64A5D">
        <w:rPr>
          <w:rFonts w:ascii="Times New Roman" w:eastAsia="Calibri" w:hAnsi="Times New Roman" w:cs="Times New Roman"/>
          <w:sz w:val="24"/>
          <w:szCs w:val="24"/>
          <w:lang w:eastAsia="zh-CN"/>
        </w:rPr>
        <w:t>for the data, resulting in subpar performance and incorrect forecasts.</w:t>
      </w:r>
      <w:r>
        <w:rPr>
          <w:rFonts w:ascii="Times New Roman" w:eastAsia="Calibri" w:hAnsi="Times New Roman" w:cs="Times New Roman"/>
          <w:sz w:val="24"/>
          <w:szCs w:val="24"/>
          <w:lang w:eastAsia="zh-CN"/>
        </w:rPr>
        <w:t xml:space="preserve"> Hyperparameter tuning is an important process to optimize the performance of the ML method. The type of hyperparameters is unique for different ML methods. The tuning is conducted by providing a range of values in the parameter setting “</w:t>
      </w:r>
      <w:proofErr w:type="spellStart"/>
      <w:r>
        <w:rPr>
          <w:rFonts w:ascii="Times New Roman" w:eastAsia="Calibri" w:hAnsi="Times New Roman" w:cs="Times New Roman"/>
          <w:sz w:val="24"/>
          <w:szCs w:val="24"/>
          <w:lang w:eastAsia="zh-CN"/>
        </w:rPr>
        <w:t>tuneGrid</w:t>
      </w:r>
      <w:proofErr w:type="spellEnd"/>
      <w:r>
        <w:rPr>
          <w:rFonts w:ascii="Times New Roman" w:eastAsia="Calibri" w:hAnsi="Times New Roman" w:cs="Times New Roman"/>
          <w:sz w:val="24"/>
          <w:szCs w:val="24"/>
          <w:lang w:eastAsia="zh-CN"/>
        </w:rPr>
        <w:t>” of the “train” function, which can provide the best-tuned hyperparameter in the “</w:t>
      </w:r>
      <w:proofErr w:type="spellStart"/>
      <w:r>
        <w:rPr>
          <w:rFonts w:ascii="Times New Roman" w:eastAsia="Calibri" w:hAnsi="Times New Roman" w:cs="Times New Roman"/>
          <w:sz w:val="24"/>
          <w:szCs w:val="24"/>
          <w:lang w:eastAsia="zh-CN"/>
        </w:rPr>
        <w:t>besTune</w:t>
      </w:r>
      <w:proofErr w:type="spellEnd"/>
      <w:r>
        <w:rPr>
          <w:rFonts w:ascii="Times New Roman" w:eastAsia="Calibri" w:hAnsi="Times New Roman" w:cs="Times New Roman"/>
          <w:sz w:val="24"/>
          <w:szCs w:val="24"/>
          <w:lang w:eastAsia="zh-CN"/>
        </w:rPr>
        <w:t>” column of the training results. Besides the accuracy and best hyperparameters, we also plot the variable importance table by “</w:t>
      </w:r>
      <w:proofErr w:type="spellStart"/>
      <w:r>
        <w:rPr>
          <w:rFonts w:ascii="Times New Roman" w:eastAsia="Calibri" w:hAnsi="Times New Roman" w:cs="Times New Roman"/>
          <w:sz w:val="24"/>
          <w:szCs w:val="24"/>
          <w:lang w:eastAsia="zh-CN"/>
        </w:rPr>
        <w:t>varImp</w:t>
      </w:r>
      <w:proofErr w:type="spellEnd"/>
      <w:r>
        <w:rPr>
          <w:rFonts w:ascii="Times New Roman" w:eastAsia="Calibri" w:hAnsi="Times New Roman" w:cs="Times New Roman"/>
          <w:sz w:val="24"/>
          <w:szCs w:val="24"/>
          <w:lang w:eastAsia="zh-CN"/>
        </w:rPr>
        <w:t xml:space="preserve">” function. </w:t>
      </w:r>
      <w:r w:rsidRPr="001D2FDD">
        <w:rPr>
          <w:rFonts w:ascii="Times New Roman" w:eastAsia="Calibri" w:hAnsi="Times New Roman" w:cs="Times New Roman"/>
          <w:sz w:val="24"/>
          <w:szCs w:val="24"/>
          <w:lang w:eastAsia="zh-CN"/>
        </w:rPr>
        <w:t>The more significant the variable, the more crucial it is to the model's effectiveness.</w:t>
      </w:r>
      <w:r>
        <w:rPr>
          <w:rFonts w:ascii="Times New Roman" w:eastAsia="Calibri" w:hAnsi="Times New Roman" w:cs="Times New Roman"/>
          <w:sz w:val="24"/>
          <w:szCs w:val="24"/>
          <w:lang w:eastAsia="zh-CN"/>
        </w:rPr>
        <w:t xml:space="preserve"> </w:t>
      </w:r>
      <w:r>
        <w:rPr>
          <w:rFonts w:ascii="Times New Roman" w:eastAsia="Calibri" w:hAnsi="Times New Roman" w:cs="Times New Roman"/>
          <w:sz w:val="24"/>
          <w:szCs w:val="24"/>
        </w:rPr>
        <w:t xml:space="preserve">The dataset used in the ML methods training and R code can be found in the GitHub repository: </w:t>
      </w:r>
      <w:hyperlink r:id="rId5" w:history="1">
        <w:r w:rsidRPr="00BE24B2">
          <w:rPr>
            <w:rStyle w:val="a3"/>
            <w:rFonts w:ascii="Times New Roman" w:eastAsia="Calibri" w:hAnsi="Times New Roman" w:cs="Times New Roman"/>
            <w:sz w:val="24"/>
            <w:szCs w:val="24"/>
          </w:rPr>
          <w:t>https://github.com/yh3430/CU_2023_thesis</w:t>
        </w:r>
      </w:hyperlink>
    </w:p>
    <w:p w14:paraId="60999042" w14:textId="77777777" w:rsidR="00257C8E" w:rsidRPr="000805DB" w:rsidRDefault="00257C8E" w:rsidP="008D6CA0">
      <w:pPr>
        <w:spacing w:before="55" w:after="0" w:line="240" w:lineRule="auto"/>
        <w:ind w:rightChars="31" w:right="68"/>
        <w:rPr>
          <w:rFonts w:ascii="Times New Roman" w:eastAsia="Calibri" w:hAnsi="Times New Roman" w:cs="Times New Roman" w:hint="eastAsia"/>
          <w:sz w:val="24"/>
          <w:szCs w:val="24"/>
          <w:lang w:eastAsia="zh-CN"/>
        </w:rPr>
      </w:pPr>
    </w:p>
    <w:p w14:paraId="21A69278" w14:textId="402D05A5" w:rsidR="004A2DB5" w:rsidRPr="00E33FEB" w:rsidRDefault="00E33FEB" w:rsidP="00E33FEB">
      <w:pPr>
        <w:spacing w:after="0" w:line="240" w:lineRule="auto"/>
        <w:ind w:rightChars="-9" w:right="-20"/>
        <w:rPr>
          <w:rFonts w:ascii="Times New Roman" w:eastAsia="Calibri" w:hAnsi="Times New Roman" w:cs="Times New Roman"/>
          <w:b/>
          <w:bCs/>
          <w:sz w:val="24"/>
          <w:szCs w:val="24"/>
          <w:lang w:eastAsia="zh-CN"/>
        </w:rPr>
      </w:pPr>
      <w:r w:rsidRPr="00E33FEB">
        <w:rPr>
          <w:rFonts w:ascii="Times New Roman" w:eastAsia="Calibri" w:hAnsi="Times New Roman" w:cs="Times New Roman" w:hint="eastAsia"/>
          <w:b/>
          <w:bCs/>
          <w:sz w:val="24"/>
          <w:szCs w:val="24"/>
          <w:lang w:eastAsia="zh-CN"/>
        </w:rPr>
        <w:t>R</w:t>
      </w:r>
      <w:r w:rsidRPr="00E33FEB">
        <w:rPr>
          <w:rFonts w:ascii="Times New Roman" w:eastAsia="Calibri" w:hAnsi="Times New Roman" w:cs="Times New Roman"/>
          <w:b/>
          <w:bCs/>
          <w:sz w:val="24"/>
          <w:szCs w:val="24"/>
          <w:lang w:eastAsia="zh-CN"/>
        </w:rPr>
        <w:t>esults</w:t>
      </w:r>
    </w:p>
    <w:p w14:paraId="3B6CC92E" w14:textId="29123354" w:rsidR="00E33FEB" w:rsidRDefault="00E33FEB" w:rsidP="00E33FEB">
      <w:pPr>
        <w:spacing w:line="240" w:lineRule="auto"/>
        <w:ind w:firstLine="420"/>
        <w:rPr>
          <w:rFonts w:ascii="Times New Roman" w:hAnsi="Times New Roman" w:cs="Times New Roman"/>
          <w:sz w:val="24"/>
          <w:szCs w:val="24"/>
        </w:rPr>
      </w:pPr>
      <w:r w:rsidRPr="00E33FEB">
        <w:rPr>
          <w:rFonts w:ascii="Times New Roman" w:hAnsi="Times New Roman" w:cs="Times New Roman"/>
          <w:sz w:val="24"/>
          <w:szCs w:val="24"/>
        </w:rPr>
        <w:t>Table. 1 shows the number of participants distribution of all variables, including demographic and all questionnaire variables for 12 states (table. 1 is listed in the appendix). Among the 12 states, there were 3797 participants included in the study,</w:t>
      </w:r>
      <w:r w:rsidRPr="00E33FEB">
        <w:rPr>
          <w:rFonts w:ascii="Times New Roman" w:hAnsi="Times New Roman" w:cs="Times New Roman" w:hint="eastAsia"/>
          <w:sz w:val="24"/>
          <w:szCs w:val="24"/>
        </w:rPr>
        <w:t xml:space="preserve"> </w:t>
      </w:r>
      <w:r w:rsidRPr="00E33FEB">
        <w:rPr>
          <w:rFonts w:ascii="Times New Roman" w:hAnsi="Times New Roman" w:cs="Times New Roman"/>
          <w:sz w:val="24"/>
          <w:szCs w:val="24"/>
        </w:rPr>
        <w:t>74.27 % of participants did not have STI testing, 20.23 % had STI testing, and 5.5 % were not sure. Michigan (MI) has the highest percentage of participants who had STI testing. 53.28 % of participants from 12 states were female, and 45.72 % were male. The mean BMI of participants from 12 states was 24.20. 63 % of participants from 12 states were White, 14.35% were Black or African American, 14.49 % were Hispanic/Latino, and 8.16 % were all other races. Table. 2 shows the number of participants distribution of all variables, including demographic and all questionnaire variables (table. 2 listed in the appendix).</w:t>
      </w:r>
      <w:r w:rsidRPr="00E33FEB">
        <w:rPr>
          <w:rFonts w:ascii="Times New Roman" w:hAnsi="Times New Roman" w:cs="Times New Roman" w:hint="eastAsia"/>
          <w:sz w:val="24"/>
          <w:szCs w:val="24"/>
        </w:rPr>
        <w:t xml:space="preserve"> </w:t>
      </w:r>
      <w:r w:rsidRPr="00E33FEB">
        <w:rPr>
          <w:rFonts w:ascii="Times New Roman" w:hAnsi="Times New Roman" w:cs="Times New Roman"/>
          <w:sz w:val="24"/>
          <w:szCs w:val="24"/>
        </w:rPr>
        <w:t xml:space="preserve">Among the 15 local school districts, there were 2723 participants included in the study; 67.68% of participants did not have STI testing, 26.18 % had STI testing, and 6.12 % were not sure. </w:t>
      </w:r>
      <w:r w:rsidRPr="00E33FEB">
        <w:rPr>
          <w:rFonts w:ascii="Times New Roman" w:eastAsia="DengXian" w:hAnsi="Times New Roman" w:cs="Times New Roman"/>
          <w:color w:val="000000"/>
          <w:sz w:val="24"/>
          <w:szCs w:val="24"/>
        </w:rPr>
        <w:t>Philadelphia, PA (PH)</w:t>
      </w:r>
      <w:r w:rsidRPr="00E33FEB">
        <w:rPr>
          <w:rFonts w:ascii="Times New Roman" w:hAnsi="Times New Roman" w:cs="Times New Roman"/>
          <w:sz w:val="24"/>
          <w:szCs w:val="24"/>
        </w:rPr>
        <w:t xml:space="preserve"> has the highest percentage of participants who had STI testing. 54.39 % of participants from 15 local school districts were female, and 45.61 % were male. The mean BMI of participants from 15 local school districts was 23.64. 29.97 % of participants from 15 local school districts were White, 21.26 % were Black or African American, 37.94 % were Hispanic/Latino, and 10.83 % were all other races</w:t>
      </w:r>
      <w:r w:rsidR="00457051">
        <w:rPr>
          <w:rFonts w:ascii="Times New Roman" w:hAnsi="Times New Roman" w:cs="Times New Roman"/>
          <w:sz w:val="24"/>
          <w:szCs w:val="24"/>
        </w:rPr>
        <w:t>.</w:t>
      </w:r>
    </w:p>
    <w:p w14:paraId="2DA4B3C6" w14:textId="59F9EE7E" w:rsidR="00457051" w:rsidRPr="00457051" w:rsidRDefault="00457051" w:rsidP="00457051">
      <w:pPr>
        <w:spacing w:line="240" w:lineRule="auto"/>
        <w:ind w:firstLine="420"/>
        <w:rPr>
          <w:rFonts w:ascii="Times New Roman" w:hAnsi="Times New Roman" w:cs="Times New Roman"/>
          <w:sz w:val="24"/>
          <w:szCs w:val="24"/>
        </w:rPr>
      </w:pPr>
      <w:r w:rsidRPr="00457051">
        <w:rPr>
          <w:rFonts w:ascii="Times New Roman" w:hAnsi="Times New Roman" w:cs="Times New Roman" w:hint="eastAsia"/>
          <w:sz w:val="24"/>
          <w:szCs w:val="24"/>
        </w:rPr>
        <w:t>A</w:t>
      </w:r>
      <w:r w:rsidRPr="00457051">
        <w:rPr>
          <w:rFonts w:ascii="Times New Roman" w:hAnsi="Times New Roman" w:cs="Times New Roman"/>
          <w:sz w:val="24"/>
          <w:szCs w:val="24"/>
        </w:rPr>
        <w:t xml:space="preserve">fter training the State and local school district datasets separately with multiple ML algorithms, Table. 3 and Table. 4 show the accuracy of all the trained ML algorithms for states and local school districts. Based on the table. 3, the ridge algorithm has the highest mean value of accuracy for the </w:t>
      </w:r>
      <w:proofErr w:type="gramStart"/>
      <w:r w:rsidRPr="00457051">
        <w:rPr>
          <w:rFonts w:ascii="Times New Roman" w:hAnsi="Times New Roman" w:cs="Times New Roman"/>
          <w:sz w:val="24"/>
          <w:szCs w:val="24"/>
        </w:rPr>
        <w:t>states</w:t>
      </w:r>
      <w:proofErr w:type="gramEnd"/>
      <w:r w:rsidRPr="00457051">
        <w:rPr>
          <w:rFonts w:ascii="Times New Roman" w:hAnsi="Times New Roman" w:cs="Times New Roman"/>
          <w:sz w:val="24"/>
          <w:szCs w:val="24"/>
        </w:rPr>
        <w:t xml:space="preserve"> dataset, which is also shown in the Figure. 1 (a). In addition, random forest, lasso, and ridge algorithms </w:t>
      </w:r>
      <w:r w:rsidRPr="00457051">
        <w:rPr>
          <w:rFonts w:ascii="Times New Roman" w:hAnsi="Times New Roman" w:cs="Times New Roman" w:hint="eastAsia"/>
          <w:sz w:val="24"/>
          <w:szCs w:val="24"/>
        </w:rPr>
        <w:t>present</w:t>
      </w:r>
      <w:r w:rsidRPr="00457051">
        <w:rPr>
          <w:rFonts w:ascii="Times New Roman" w:hAnsi="Times New Roman" w:cs="Times New Roman"/>
          <w:sz w:val="24"/>
          <w:szCs w:val="24"/>
        </w:rPr>
        <w:t xml:space="preserve"> </w:t>
      </w:r>
      <w:r w:rsidRPr="00457051">
        <w:rPr>
          <w:rFonts w:ascii="Times New Roman" w:hAnsi="Times New Roman" w:cs="Times New Roman" w:hint="eastAsia"/>
          <w:sz w:val="24"/>
          <w:szCs w:val="24"/>
        </w:rPr>
        <w:t>sim</w:t>
      </w:r>
      <w:r w:rsidRPr="00457051">
        <w:rPr>
          <w:rFonts w:ascii="Times New Roman" w:hAnsi="Times New Roman" w:cs="Times New Roman"/>
          <w:sz w:val="24"/>
          <w:szCs w:val="24"/>
        </w:rPr>
        <w:t xml:space="preserve">ilar accuracies based on the state datasets. For ML methods trained on local school district data, table. 4 shows that the lasso algorithm has the highest mean accuracy value for the </w:t>
      </w:r>
      <w:r w:rsidR="001074BB">
        <w:rPr>
          <w:rFonts w:ascii="Times New Roman" w:hAnsi="Times New Roman" w:cs="Times New Roman"/>
          <w:sz w:val="24"/>
          <w:szCs w:val="24"/>
        </w:rPr>
        <w:t>local school district</w:t>
      </w:r>
      <w:r w:rsidRPr="00457051">
        <w:rPr>
          <w:rFonts w:ascii="Times New Roman" w:hAnsi="Times New Roman" w:cs="Times New Roman"/>
          <w:sz w:val="24"/>
          <w:szCs w:val="24"/>
        </w:rPr>
        <w:t xml:space="preserve"> dataset, as shown in Figure. 2 (b). In addition, lasso and ridge algorithms </w:t>
      </w:r>
      <w:r w:rsidRPr="00457051">
        <w:rPr>
          <w:rFonts w:ascii="Times New Roman" w:hAnsi="Times New Roman" w:cs="Times New Roman" w:hint="eastAsia"/>
          <w:sz w:val="24"/>
          <w:szCs w:val="24"/>
        </w:rPr>
        <w:t>present</w:t>
      </w:r>
      <w:r w:rsidRPr="00457051">
        <w:rPr>
          <w:rFonts w:ascii="Times New Roman" w:hAnsi="Times New Roman" w:cs="Times New Roman"/>
          <w:sz w:val="24"/>
          <w:szCs w:val="24"/>
        </w:rPr>
        <w:t xml:space="preserve"> </w:t>
      </w:r>
      <w:r w:rsidRPr="00457051">
        <w:rPr>
          <w:rFonts w:ascii="Times New Roman" w:hAnsi="Times New Roman" w:cs="Times New Roman" w:hint="eastAsia"/>
          <w:sz w:val="24"/>
          <w:szCs w:val="24"/>
        </w:rPr>
        <w:t>sim</w:t>
      </w:r>
      <w:r w:rsidRPr="00457051">
        <w:rPr>
          <w:rFonts w:ascii="Times New Roman" w:hAnsi="Times New Roman" w:cs="Times New Roman"/>
          <w:sz w:val="24"/>
          <w:szCs w:val="24"/>
        </w:rPr>
        <w:t>ilar accuracies based on the local school district datasets.</w:t>
      </w:r>
    </w:p>
    <w:tbl>
      <w:tblPr>
        <w:tblW w:w="7989" w:type="dxa"/>
        <w:tblLook w:val="04A0" w:firstRow="1" w:lastRow="0" w:firstColumn="1" w:lastColumn="0" w:noHBand="0" w:noVBand="1"/>
      </w:tblPr>
      <w:tblGrid>
        <w:gridCol w:w="1833"/>
        <w:gridCol w:w="1026"/>
        <w:gridCol w:w="1026"/>
        <w:gridCol w:w="1026"/>
        <w:gridCol w:w="1026"/>
        <w:gridCol w:w="1026"/>
        <w:gridCol w:w="1026"/>
      </w:tblGrid>
      <w:tr w:rsidR="00457051" w:rsidRPr="004D3C90" w14:paraId="413EC0DE" w14:textId="77777777" w:rsidTr="004F0785">
        <w:trPr>
          <w:trHeight w:val="211"/>
        </w:trPr>
        <w:tc>
          <w:tcPr>
            <w:tcW w:w="1833" w:type="dxa"/>
            <w:tcBorders>
              <w:top w:val="single" w:sz="4" w:space="0" w:color="auto"/>
              <w:left w:val="nil"/>
              <w:bottom w:val="nil"/>
              <w:right w:val="nil"/>
            </w:tcBorders>
            <w:shd w:val="clear" w:color="auto" w:fill="auto"/>
            <w:noWrap/>
            <w:vAlign w:val="center"/>
            <w:hideMark/>
          </w:tcPr>
          <w:p w14:paraId="22917AF0"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　</w:t>
            </w:r>
          </w:p>
        </w:tc>
        <w:tc>
          <w:tcPr>
            <w:tcW w:w="1026" w:type="dxa"/>
            <w:tcBorders>
              <w:top w:val="single" w:sz="4" w:space="0" w:color="auto"/>
              <w:left w:val="nil"/>
              <w:bottom w:val="nil"/>
              <w:right w:val="nil"/>
            </w:tcBorders>
            <w:shd w:val="clear" w:color="auto" w:fill="auto"/>
            <w:noWrap/>
            <w:vAlign w:val="center"/>
            <w:hideMark/>
          </w:tcPr>
          <w:p w14:paraId="42261205"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Min</w:t>
            </w:r>
          </w:p>
        </w:tc>
        <w:tc>
          <w:tcPr>
            <w:tcW w:w="1026" w:type="dxa"/>
            <w:tcBorders>
              <w:top w:val="single" w:sz="4" w:space="0" w:color="auto"/>
              <w:left w:val="nil"/>
              <w:bottom w:val="nil"/>
              <w:right w:val="nil"/>
            </w:tcBorders>
            <w:shd w:val="clear" w:color="auto" w:fill="auto"/>
            <w:noWrap/>
            <w:vAlign w:val="center"/>
            <w:hideMark/>
          </w:tcPr>
          <w:p w14:paraId="498E1292"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1st Qu</w:t>
            </w:r>
          </w:p>
        </w:tc>
        <w:tc>
          <w:tcPr>
            <w:tcW w:w="1026" w:type="dxa"/>
            <w:tcBorders>
              <w:top w:val="single" w:sz="4" w:space="0" w:color="auto"/>
              <w:left w:val="nil"/>
              <w:bottom w:val="nil"/>
              <w:right w:val="nil"/>
            </w:tcBorders>
            <w:shd w:val="clear" w:color="auto" w:fill="auto"/>
            <w:noWrap/>
            <w:vAlign w:val="center"/>
            <w:hideMark/>
          </w:tcPr>
          <w:p w14:paraId="6A6B5330"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Median</w:t>
            </w:r>
          </w:p>
        </w:tc>
        <w:tc>
          <w:tcPr>
            <w:tcW w:w="1026" w:type="dxa"/>
            <w:tcBorders>
              <w:top w:val="single" w:sz="4" w:space="0" w:color="auto"/>
              <w:left w:val="nil"/>
              <w:bottom w:val="nil"/>
              <w:right w:val="nil"/>
            </w:tcBorders>
            <w:shd w:val="clear" w:color="auto" w:fill="auto"/>
            <w:noWrap/>
            <w:vAlign w:val="center"/>
            <w:hideMark/>
          </w:tcPr>
          <w:p w14:paraId="326344B6"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Mean</w:t>
            </w:r>
          </w:p>
        </w:tc>
        <w:tc>
          <w:tcPr>
            <w:tcW w:w="1026" w:type="dxa"/>
            <w:tcBorders>
              <w:top w:val="single" w:sz="4" w:space="0" w:color="auto"/>
              <w:left w:val="nil"/>
              <w:bottom w:val="nil"/>
              <w:right w:val="nil"/>
            </w:tcBorders>
            <w:shd w:val="clear" w:color="auto" w:fill="auto"/>
            <w:noWrap/>
            <w:vAlign w:val="center"/>
            <w:hideMark/>
          </w:tcPr>
          <w:p w14:paraId="254FBFA7"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3rd Qu</w:t>
            </w:r>
          </w:p>
        </w:tc>
        <w:tc>
          <w:tcPr>
            <w:tcW w:w="1026" w:type="dxa"/>
            <w:tcBorders>
              <w:top w:val="single" w:sz="4" w:space="0" w:color="auto"/>
              <w:left w:val="nil"/>
              <w:bottom w:val="nil"/>
              <w:right w:val="nil"/>
            </w:tcBorders>
            <w:shd w:val="clear" w:color="auto" w:fill="auto"/>
            <w:noWrap/>
            <w:vAlign w:val="center"/>
            <w:hideMark/>
          </w:tcPr>
          <w:p w14:paraId="7F7832B8"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Max</w:t>
            </w:r>
          </w:p>
        </w:tc>
      </w:tr>
      <w:tr w:rsidR="00457051" w14:paraId="03CEEA83" w14:textId="77777777" w:rsidTr="004F0785">
        <w:trPr>
          <w:trHeight w:val="211"/>
        </w:trPr>
        <w:tc>
          <w:tcPr>
            <w:tcW w:w="1833" w:type="dxa"/>
            <w:tcBorders>
              <w:top w:val="nil"/>
              <w:left w:val="nil"/>
              <w:bottom w:val="nil"/>
              <w:right w:val="nil"/>
            </w:tcBorders>
            <w:shd w:val="clear" w:color="000000" w:fill="E7E6E6"/>
            <w:noWrap/>
            <w:vAlign w:val="center"/>
            <w:hideMark/>
          </w:tcPr>
          <w:p w14:paraId="1F79E096"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lastRenderedPageBreak/>
              <w:t>multinominal</w:t>
            </w:r>
          </w:p>
        </w:tc>
        <w:tc>
          <w:tcPr>
            <w:tcW w:w="1026" w:type="dxa"/>
            <w:tcBorders>
              <w:top w:val="nil"/>
              <w:left w:val="nil"/>
              <w:bottom w:val="nil"/>
              <w:right w:val="nil"/>
            </w:tcBorders>
            <w:shd w:val="clear" w:color="000000" w:fill="E7E6E6"/>
            <w:noWrap/>
            <w:vAlign w:val="center"/>
            <w:hideMark/>
          </w:tcPr>
          <w:p w14:paraId="21A9AF7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0.4357 </w:t>
            </w:r>
          </w:p>
        </w:tc>
        <w:tc>
          <w:tcPr>
            <w:tcW w:w="1026" w:type="dxa"/>
            <w:tcBorders>
              <w:top w:val="nil"/>
              <w:left w:val="nil"/>
              <w:bottom w:val="nil"/>
              <w:right w:val="nil"/>
            </w:tcBorders>
            <w:shd w:val="clear" w:color="000000" w:fill="E7E6E6"/>
            <w:noWrap/>
            <w:vAlign w:val="center"/>
            <w:hideMark/>
          </w:tcPr>
          <w:p w14:paraId="05BD1AF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0.4504 </w:t>
            </w:r>
          </w:p>
        </w:tc>
        <w:tc>
          <w:tcPr>
            <w:tcW w:w="1026" w:type="dxa"/>
            <w:tcBorders>
              <w:top w:val="nil"/>
              <w:left w:val="nil"/>
              <w:bottom w:val="nil"/>
              <w:right w:val="nil"/>
            </w:tcBorders>
            <w:shd w:val="clear" w:color="000000" w:fill="E7E6E6"/>
            <w:noWrap/>
            <w:vAlign w:val="center"/>
            <w:hideMark/>
          </w:tcPr>
          <w:p w14:paraId="42C001B8"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0.4671 </w:t>
            </w:r>
          </w:p>
        </w:tc>
        <w:tc>
          <w:tcPr>
            <w:tcW w:w="1026" w:type="dxa"/>
            <w:tcBorders>
              <w:top w:val="nil"/>
              <w:left w:val="nil"/>
              <w:bottom w:val="nil"/>
              <w:right w:val="nil"/>
            </w:tcBorders>
            <w:shd w:val="clear" w:color="000000" w:fill="E7E6E6"/>
            <w:noWrap/>
            <w:vAlign w:val="center"/>
            <w:hideMark/>
          </w:tcPr>
          <w:p w14:paraId="5B0ECC1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0.4690 </w:t>
            </w:r>
          </w:p>
        </w:tc>
        <w:tc>
          <w:tcPr>
            <w:tcW w:w="1026" w:type="dxa"/>
            <w:tcBorders>
              <w:top w:val="nil"/>
              <w:left w:val="nil"/>
              <w:bottom w:val="nil"/>
              <w:right w:val="nil"/>
            </w:tcBorders>
            <w:shd w:val="clear" w:color="000000" w:fill="E7E6E6"/>
            <w:noWrap/>
            <w:vAlign w:val="center"/>
            <w:hideMark/>
          </w:tcPr>
          <w:p w14:paraId="61B80C1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0.4872 </w:t>
            </w:r>
          </w:p>
        </w:tc>
        <w:tc>
          <w:tcPr>
            <w:tcW w:w="1026" w:type="dxa"/>
            <w:tcBorders>
              <w:top w:val="nil"/>
              <w:left w:val="nil"/>
              <w:bottom w:val="nil"/>
              <w:right w:val="nil"/>
            </w:tcBorders>
            <w:shd w:val="clear" w:color="000000" w:fill="E7E6E6"/>
            <w:noWrap/>
            <w:vAlign w:val="center"/>
            <w:hideMark/>
          </w:tcPr>
          <w:p w14:paraId="6CB556C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0.5132 </w:t>
            </w:r>
          </w:p>
        </w:tc>
      </w:tr>
      <w:tr w:rsidR="00457051" w14:paraId="665B30CB" w14:textId="77777777" w:rsidTr="004F0785">
        <w:trPr>
          <w:trHeight w:val="211"/>
        </w:trPr>
        <w:tc>
          <w:tcPr>
            <w:tcW w:w="1833" w:type="dxa"/>
            <w:tcBorders>
              <w:top w:val="nil"/>
              <w:left w:val="nil"/>
              <w:bottom w:val="nil"/>
              <w:right w:val="nil"/>
            </w:tcBorders>
            <w:shd w:val="clear" w:color="auto" w:fill="auto"/>
            <w:noWrap/>
            <w:vAlign w:val="center"/>
            <w:hideMark/>
          </w:tcPr>
          <w:p w14:paraId="34074B61"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random forest</w:t>
            </w:r>
          </w:p>
        </w:tc>
        <w:tc>
          <w:tcPr>
            <w:tcW w:w="1026" w:type="dxa"/>
            <w:tcBorders>
              <w:top w:val="nil"/>
              <w:left w:val="nil"/>
              <w:bottom w:val="nil"/>
              <w:right w:val="nil"/>
            </w:tcBorders>
            <w:shd w:val="clear" w:color="auto" w:fill="auto"/>
            <w:noWrap/>
            <w:vAlign w:val="center"/>
            <w:hideMark/>
          </w:tcPr>
          <w:p w14:paraId="16E38D0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0.6974 </w:t>
            </w:r>
          </w:p>
        </w:tc>
        <w:tc>
          <w:tcPr>
            <w:tcW w:w="1026" w:type="dxa"/>
            <w:tcBorders>
              <w:top w:val="nil"/>
              <w:left w:val="nil"/>
              <w:bottom w:val="nil"/>
              <w:right w:val="nil"/>
            </w:tcBorders>
            <w:shd w:val="clear" w:color="auto" w:fill="auto"/>
            <w:noWrap/>
            <w:vAlign w:val="center"/>
            <w:hideMark/>
          </w:tcPr>
          <w:p w14:paraId="32A5EF4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0.7164 </w:t>
            </w:r>
          </w:p>
        </w:tc>
        <w:tc>
          <w:tcPr>
            <w:tcW w:w="1026" w:type="dxa"/>
            <w:tcBorders>
              <w:top w:val="nil"/>
              <w:left w:val="nil"/>
              <w:bottom w:val="nil"/>
              <w:right w:val="nil"/>
            </w:tcBorders>
            <w:shd w:val="clear" w:color="auto" w:fill="auto"/>
            <w:noWrap/>
            <w:vAlign w:val="center"/>
            <w:hideMark/>
          </w:tcPr>
          <w:p w14:paraId="22D9574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0.7280 </w:t>
            </w:r>
          </w:p>
        </w:tc>
        <w:tc>
          <w:tcPr>
            <w:tcW w:w="1026" w:type="dxa"/>
            <w:tcBorders>
              <w:top w:val="nil"/>
              <w:left w:val="nil"/>
              <w:bottom w:val="nil"/>
              <w:right w:val="nil"/>
            </w:tcBorders>
            <w:shd w:val="clear" w:color="auto" w:fill="auto"/>
            <w:noWrap/>
            <w:vAlign w:val="center"/>
            <w:hideMark/>
          </w:tcPr>
          <w:p w14:paraId="06F6FD0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0.7219 </w:t>
            </w:r>
          </w:p>
        </w:tc>
        <w:tc>
          <w:tcPr>
            <w:tcW w:w="1026" w:type="dxa"/>
            <w:tcBorders>
              <w:top w:val="nil"/>
              <w:left w:val="nil"/>
              <w:bottom w:val="nil"/>
              <w:right w:val="nil"/>
            </w:tcBorders>
            <w:shd w:val="clear" w:color="auto" w:fill="auto"/>
            <w:noWrap/>
            <w:vAlign w:val="center"/>
            <w:hideMark/>
          </w:tcPr>
          <w:p w14:paraId="4C55465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0.7289 </w:t>
            </w:r>
          </w:p>
        </w:tc>
        <w:tc>
          <w:tcPr>
            <w:tcW w:w="1026" w:type="dxa"/>
            <w:tcBorders>
              <w:top w:val="nil"/>
              <w:left w:val="nil"/>
              <w:bottom w:val="nil"/>
              <w:right w:val="nil"/>
            </w:tcBorders>
            <w:shd w:val="clear" w:color="auto" w:fill="auto"/>
            <w:noWrap/>
            <w:vAlign w:val="center"/>
            <w:hideMark/>
          </w:tcPr>
          <w:p w14:paraId="7E7840C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0.7375 </w:t>
            </w:r>
          </w:p>
        </w:tc>
      </w:tr>
      <w:tr w:rsidR="00457051" w14:paraId="44A54F2B" w14:textId="77777777" w:rsidTr="004F0785">
        <w:trPr>
          <w:trHeight w:val="211"/>
        </w:trPr>
        <w:tc>
          <w:tcPr>
            <w:tcW w:w="1833" w:type="dxa"/>
            <w:tcBorders>
              <w:top w:val="nil"/>
              <w:left w:val="nil"/>
              <w:bottom w:val="nil"/>
              <w:right w:val="nil"/>
            </w:tcBorders>
            <w:shd w:val="clear" w:color="000000" w:fill="E7E6E6"/>
            <w:noWrap/>
            <w:vAlign w:val="center"/>
            <w:hideMark/>
          </w:tcPr>
          <w:p w14:paraId="536BD5A7"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SVM</w:t>
            </w:r>
          </w:p>
        </w:tc>
        <w:tc>
          <w:tcPr>
            <w:tcW w:w="1026" w:type="dxa"/>
            <w:tcBorders>
              <w:top w:val="nil"/>
              <w:left w:val="nil"/>
              <w:bottom w:val="nil"/>
              <w:right w:val="nil"/>
            </w:tcBorders>
            <w:shd w:val="clear" w:color="000000" w:fill="E7E6E6"/>
            <w:noWrap/>
            <w:vAlign w:val="center"/>
            <w:hideMark/>
          </w:tcPr>
          <w:p w14:paraId="6AF055C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0.4042 </w:t>
            </w:r>
          </w:p>
        </w:tc>
        <w:tc>
          <w:tcPr>
            <w:tcW w:w="1026" w:type="dxa"/>
            <w:tcBorders>
              <w:top w:val="nil"/>
              <w:left w:val="nil"/>
              <w:bottom w:val="nil"/>
              <w:right w:val="nil"/>
            </w:tcBorders>
            <w:shd w:val="clear" w:color="000000" w:fill="E7E6E6"/>
            <w:noWrap/>
            <w:vAlign w:val="center"/>
            <w:hideMark/>
          </w:tcPr>
          <w:p w14:paraId="2118E6D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0.4471 </w:t>
            </w:r>
          </w:p>
        </w:tc>
        <w:tc>
          <w:tcPr>
            <w:tcW w:w="1026" w:type="dxa"/>
            <w:tcBorders>
              <w:top w:val="nil"/>
              <w:left w:val="nil"/>
              <w:bottom w:val="nil"/>
              <w:right w:val="nil"/>
            </w:tcBorders>
            <w:shd w:val="clear" w:color="000000" w:fill="E7E6E6"/>
            <w:noWrap/>
            <w:vAlign w:val="center"/>
            <w:hideMark/>
          </w:tcPr>
          <w:p w14:paraId="535D0E6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0.4586 </w:t>
            </w:r>
          </w:p>
        </w:tc>
        <w:tc>
          <w:tcPr>
            <w:tcW w:w="1026" w:type="dxa"/>
            <w:tcBorders>
              <w:top w:val="nil"/>
              <w:left w:val="nil"/>
              <w:bottom w:val="nil"/>
              <w:right w:val="nil"/>
            </w:tcBorders>
            <w:shd w:val="clear" w:color="000000" w:fill="E7E6E6"/>
            <w:noWrap/>
            <w:vAlign w:val="center"/>
            <w:hideMark/>
          </w:tcPr>
          <w:p w14:paraId="33FDD9F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0.4595 </w:t>
            </w:r>
          </w:p>
        </w:tc>
        <w:tc>
          <w:tcPr>
            <w:tcW w:w="1026" w:type="dxa"/>
            <w:tcBorders>
              <w:top w:val="nil"/>
              <w:left w:val="nil"/>
              <w:bottom w:val="nil"/>
              <w:right w:val="nil"/>
            </w:tcBorders>
            <w:shd w:val="clear" w:color="000000" w:fill="E7E6E6"/>
            <w:noWrap/>
            <w:vAlign w:val="center"/>
            <w:hideMark/>
          </w:tcPr>
          <w:p w14:paraId="2C9F7EB8"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0.4789 </w:t>
            </w:r>
          </w:p>
        </w:tc>
        <w:tc>
          <w:tcPr>
            <w:tcW w:w="1026" w:type="dxa"/>
            <w:tcBorders>
              <w:top w:val="nil"/>
              <w:left w:val="nil"/>
              <w:bottom w:val="nil"/>
              <w:right w:val="nil"/>
            </w:tcBorders>
            <w:shd w:val="clear" w:color="000000" w:fill="E7E6E6"/>
            <w:noWrap/>
            <w:vAlign w:val="center"/>
            <w:hideMark/>
          </w:tcPr>
          <w:p w14:paraId="7DCD363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0.5079 </w:t>
            </w:r>
          </w:p>
        </w:tc>
      </w:tr>
      <w:tr w:rsidR="00457051" w14:paraId="79973377" w14:textId="77777777" w:rsidTr="004F0785">
        <w:trPr>
          <w:trHeight w:val="211"/>
        </w:trPr>
        <w:tc>
          <w:tcPr>
            <w:tcW w:w="1833" w:type="dxa"/>
            <w:tcBorders>
              <w:top w:val="nil"/>
              <w:left w:val="nil"/>
              <w:bottom w:val="nil"/>
              <w:right w:val="nil"/>
            </w:tcBorders>
            <w:shd w:val="clear" w:color="auto" w:fill="auto"/>
            <w:noWrap/>
            <w:vAlign w:val="center"/>
            <w:hideMark/>
          </w:tcPr>
          <w:p w14:paraId="14DAFC37"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lasso</w:t>
            </w:r>
          </w:p>
        </w:tc>
        <w:tc>
          <w:tcPr>
            <w:tcW w:w="1026" w:type="dxa"/>
            <w:tcBorders>
              <w:top w:val="nil"/>
              <w:left w:val="nil"/>
              <w:bottom w:val="nil"/>
              <w:right w:val="nil"/>
            </w:tcBorders>
            <w:shd w:val="clear" w:color="auto" w:fill="auto"/>
            <w:noWrap/>
            <w:vAlign w:val="center"/>
            <w:hideMark/>
          </w:tcPr>
          <w:p w14:paraId="300A8A6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0.7297 </w:t>
            </w:r>
          </w:p>
        </w:tc>
        <w:tc>
          <w:tcPr>
            <w:tcW w:w="1026" w:type="dxa"/>
            <w:tcBorders>
              <w:top w:val="nil"/>
              <w:left w:val="nil"/>
              <w:bottom w:val="nil"/>
              <w:right w:val="nil"/>
            </w:tcBorders>
            <w:shd w:val="clear" w:color="auto" w:fill="auto"/>
            <w:noWrap/>
            <w:vAlign w:val="center"/>
            <w:hideMark/>
          </w:tcPr>
          <w:p w14:paraId="1F6D0CCE" w14:textId="77777777" w:rsidR="00457051" w:rsidRPr="004D3C90" w:rsidRDefault="00457051" w:rsidP="004F0785">
            <w:pPr>
              <w:jc w:val="right"/>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0.7370 </w:t>
            </w:r>
          </w:p>
        </w:tc>
        <w:tc>
          <w:tcPr>
            <w:tcW w:w="1026" w:type="dxa"/>
            <w:tcBorders>
              <w:top w:val="nil"/>
              <w:left w:val="nil"/>
              <w:bottom w:val="nil"/>
              <w:right w:val="nil"/>
            </w:tcBorders>
            <w:shd w:val="clear" w:color="auto" w:fill="auto"/>
            <w:noWrap/>
            <w:vAlign w:val="center"/>
            <w:hideMark/>
          </w:tcPr>
          <w:p w14:paraId="3590FDD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0.7447 </w:t>
            </w:r>
          </w:p>
        </w:tc>
        <w:tc>
          <w:tcPr>
            <w:tcW w:w="1026" w:type="dxa"/>
            <w:tcBorders>
              <w:top w:val="nil"/>
              <w:left w:val="nil"/>
              <w:bottom w:val="nil"/>
              <w:right w:val="nil"/>
            </w:tcBorders>
            <w:shd w:val="clear" w:color="auto" w:fill="auto"/>
            <w:noWrap/>
            <w:vAlign w:val="center"/>
            <w:hideMark/>
          </w:tcPr>
          <w:p w14:paraId="166649F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0.7437 </w:t>
            </w:r>
          </w:p>
        </w:tc>
        <w:tc>
          <w:tcPr>
            <w:tcW w:w="1026" w:type="dxa"/>
            <w:tcBorders>
              <w:top w:val="nil"/>
              <w:left w:val="nil"/>
              <w:bottom w:val="nil"/>
              <w:right w:val="nil"/>
            </w:tcBorders>
            <w:shd w:val="clear" w:color="auto" w:fill="auto"/>
            <w:noWrap/>
            <w:vAlign w:val="center"/>
            <w:hideMark/>
          </w:tcPr>
          <w:p w14:paraId="6D30590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0.7495 </w:t>
            </w:r>
          </w:p>
        </w:tc>
        <w:tc>
          <w:tcPr>
            <w:tcW w:w="1026" w:type="dxa"/>
            <w:tcBorders>
              <w:top w:val="nil"/>
              <w:left w:val="nil"/>
              <w:bottom w:val="nil"/>
              <w:right w:val="nil"/>
            </w:tcBorders>
            <w:shd w:val="clear" w:color="auto" w:fill="auto"/>
            <w:noWrap/>
            <w:vAlign w:val="center"/>
            <w:hideMark/>
          </w:tcPr>
          <w:p w14:paraId="72D53D22"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0.7579 </w:t>
            </w:r>
          </w:p>
        </w:tc>
      </w:tr>
      <w:tr w:rsidR="00457051" w14:paraId="63C759AF" w14:textId="77777777" w:rsidTr="004F0785">
        <w:trPr>
          <w:trHeight w:val="211"/>
        </w:trPr>
        <w:tc>
          <w:tcPr>
            <w:tcW w:w="1833" w:type="dxa"/>
            <w:tcBorders>
              <w:top w:val="nil"/>
              <w:left w:val="nil"/>
              <w:bottom w:val="nil"/>
              <w:right w:val="nil"/>
            </w:tcBorders>
            <w:shd w:val="clear" w:color="000000" w:fill="E7E6E6"/>
            <w:noWrap/>
            <w:vAlign w:val="center"/>
            <w:hideMark/>
          </w:tcPr>
          <w:p w14:paraId="389E4EA6"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ridge</w:t>
            </w:r>
          </w:p>
        </w:tc>
        <w:tc>
          <w:tcPr>
            <w:tcW w:w="1026" w:type="dxa"/>
            <w:tcBorders>
              <w:top w:val="nil"/>
              <w:left w:val="nil"/>
              <w:bottom w:val="nil"/>
              <w:right w:val="nil"/>
            </w:tcBorders>
            <w:shd w:val="clear" w:color="000000" w:fill="E7E6E6"/>
            <w:noWrap/>
            <w:vAlign w:val="center"/>
            <w:hideMark/>
          </w:tcPr>
          <w:p w14:paraId="2C3BF7D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0.7297 </w:t>
            </w:r>
          </w:p>
        </w:tc>
        <w:tc>
          <w:tcPr>
            <w:tcW w:w="1026" w:type="dxa"/>
            <w:tcBorders>
              <w:top w:val="nil"/>
              <w:left w:val="nil"/>
              <w:bottom w:val="nil"/>
              <w:right w:val="nil"/>
            </w:tcBorders>
            <w:shd w:val="clear" w:color="000000" w:fill="E7E6E6"/>
            <w:noWrap/>
            <w:vAlign w:val="center"/>
            <w:hideMark/>
          </w:tcPr>
          <w:p w14:paraId="13A0D705"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0.7380 </w:t>
            </w:r>
          </w:p>
        </w:tc>
        <w:tc>
          <w:tcPr>
            <w:tcW w:w="1026" w:type="dxa"/>
            <w:tcBorders>
              <w:top w:val="nil"/>
              <w:left w:val="nil"/>
              <w:bottom w:val="nil"/>
              <w:right w:val="nil"/>
            </w:tcBorders>
            <w:shd w:val="clear" w:color="000000" w:fill="E7E6E6"/>
            <w:noWrap/>
            <w:vAlign w:val="center"/>
            <w:hideMark/>
          </w:tcPr>
          <w:p w14:paraId="1C65865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0.7464 </w:t>
            </w:r>
          </w:p>
        </w:tc>
        <w:tc>
          <w:tcPr>
            <w:tcW w:w="1026" w:type="dxa"/>
            <w:tcBorders>
              <w:top w:val="nil"/>
              <w:left w:val="nil"/>
              <w:bottom w:val="nil"/>
              <w:right w:val="nil"/>
            </w:tcBorders>
            <w:shd w:val="clear" w:color="000000" w:fill="E7E6E6"/>
            <w:noWrap/>
            <w:vAlign w:val="center"/>
            <w:hideMark/>
          </w:tcPr>
          <w:p w14:paraId="7DDFF29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0.7447 </w:t>
            </w:r>
          </w:p>
        </w:tc>
        <w:tc>
          <w:tcPr>
            <w:tcW w:w="1026" w:type="dxa"/>
            <w:tcBorders>
              <w:top w:val="nil"/>
              <w:left w:val="nil"/>
              <w:bottom w:val="nil"/>
              <w:right w:val="nil"/>
            </w:tcBorders>
            <w:shd w:val="clear" w:color="000000" w:fill="E7E6E6"/>
            <w:noWrap/>
            <w:vAlign w:val="center"/>
            <w:hideMark/>
          </w:tcPr>
          <w:p w14:paraId="136BCC5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0.7495 </w:t>
            </w:r>
          </w:p>
        </w:tc>
        <w:tc>
          <w:tcPr>
            <w:tcW w:w="1026" w:type="dxa"/>
            <w:tcBorders>
              <w:top w:val="nil"/>
              <w:left w:val="nil"/>
              <w:bottom w:val="nil"/>
              <w:right w:val="nil"/>
            </w:tcBorders>
            <w:shd w:val="clear" w:color="000000" w:fill="E7E6E6"/>
            <w:noWrap/>
            <w:vAlign w:val="center"/>
            <w:hideMark/>
          </w:tcPr>
          <w:p w14:paraId="298B65A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0.7605 </w:t>
            </w:r>
          </w:p>
        </w:tc>
      </w:tr>
      <w:tr w:rsidR="00457051" w14:paraId="7F2C4ECD" w14:textId="77777777" w:rsidTr="004F0785">
        <w:trPr>
          <w:trHeight w:val="211"/>
        </w:trPr>
        <w:tc>
          <w:tcPr>
            <w:tcW w:w="1833" w:type="dxa"/>
            <w:tcBorders>
              <w:top w:val="nil"/>
              <w:left w:val="nil"/>
              <w:bottom w:val="nil"/>
              <w:right w:val="nil"/>
            </w:tcBorders>
            <w:shd w:val="clear" w:color="auto" w:fill="auto"/>
            <w:noWrap/>
            <w:vAlign w:val="center"/>
            <w:hideMark/>
          </w:tcPr>
          <w:p w14:paraId="71C87A3E"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elastic net</w:t>
            </w:r>
          </w:p>
        </w:tc>
        <w:tc>
          <w:tcPr>
            <w:tcW w:w="1026" w:type="dxa"/>
            <w:tcBorders>
              <w:top w:val="nil"/>
              <w:left w:val="nil"/>
              <w:bottom w:val="nil"/>
              <w:right w:val="nil"/>
            </w:tcBorders>
            <w:shd w:val="clear" w:color="auto" w:fill="auto"/>
            <w:noWrap/>
            <w:vAlign w:val="center"/>
            <w:hideMark/>
          </w:tcPr>
          <w:p w14:paraId="33069D6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0.4331 </w:t>
            </w:r>
          </w:p>
        </w:tc>
        <w:tc>
          <w:tcPr>
            <w:tcW w:w="1026" w:type="dxa"/>
            <w:tcBorders>
              <w:top w:val="nil"/>
              <w:left w:val="nil"/>
              <w:bottom w:val="nil"/>
              <w:right w:val="nil"/>
            </w:tcBorders>
            <w:shd w:val="clear" w:color="auto" w:fill="auto"/>
            <w:noWrap/>
            <w:vAlign w:val="center"/>
            <w:hideMark/>
          </w:tcPr>
          <w:p w14:paraId="1FD13C15"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0.4517 </w:t>
            </w:r>
          </w:p>
        </w:tc>
        <w:tc>
          <w:tcPr>
            <w:tcW w:w="1026" w:type="dxa"/>
            <w:tcBorders>
              <w:top w:val="nil"/>
              <w:left w:val="nil"/>
              <w:bottom w:val="nil"/>
              <w:right w:val="nil"/>
            </w:tcBorders>
            <w:shd w:val="clear" w:color="auto" w:fill="auto"/>
            <w:noWrap/>
            <w:vAlign w:val="center"/>
            <w:hideMark/>
          </w:tcPr>
          <w:p w14:paraId="38FAA5E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0.4658 </w:t>
            </w:r>
          </w:p>
        </w:tc>
        <w:tc>
          <w:tcPr>
            <w:tcW w:w="1026" w:type="dxa"/>
            <w:tcBorders>
              <w:top w:val="nil"/>
              <w:left w:val="nil"/>
              <w:bottom w:val="nil"/>
              <w:right w:val="nil"/>
            </w:tcBorders>
            <w:shd w:val="clear" w:color="auto" w:fill="auto"/>
            <w:noWrap/>
            <w:vAlign w:val="center"/>
            <w:hideMark/>
          </w:tcPr>
          <w:p w14:paraId="02BC6D1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0.4674 </w:t>
            </w:r>
          </w:p>
        </w:tc>
        <w:tc>
          <w:tcPr>
            <w:tcW w:w="1026" w:type="dxa"/>
            <w:tcBorders>
              <w:top w:val="nil"/>
              <w:left w:val="nil"/>
              <w:bottom w:val="nil"/>
              <w:right w:val="nil"/>
            </w:tcBorders>
            <w:shd w:val="clear" w:color="auto" w:fill="auto"/>
            <w:noWrap/>
            <w:vAlign w:val="center"/>
            <w:hideMark/>
          </w:tcPr>
          <w:p w14:paraId="11B0AAE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0.4826 </w:t>
            </w:r>
          </w:p>
        </w:tc>
        <w:tc>
          <w:tcPr>
            <w:tcW w:w="1026" w:type="dxa"/>
            <w:tcBorders>
              <w:top w:val="nil"/>
              <w:left w:val="nil"/>
              <w:bottom w:val="nil"/>
              <w:right w:val="nil"/>
            </w:tcBorders>
            <w:shd w:val="clear" w:color="auto" w:fill="auto"/>
            <w:noWrap/>
            <w:vAlign w:val="center"/>
            <w:hideMark/>
          </w:tcPr>
          <w:p w14:paraId="4197FF5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0.5132 </w:t>
            </w:r>
          </w:p>
        </w:tc>
      </w:tr>
      <w:tr w:rsidR="00457051" w14:paraId="2B2121B8" w14:textId="77777777" w:rsidTr="004F0785">
        <w:trPr>
          <w:trHeight w:val="211"/>
        </w:trPr>
        <w:tc>
          <w:tcPr>
            <w:tcW w:w="1833" w:type="dxa"/>
            <w:tcBorders>
              <w:top w:val="nil"/>
              <w:left w:val="nil"/>
              <w:bottom w:val="single" w:sz="4" w:space="0" w:color="auto"/>
              <w:right w:val="nil"/>
            </w:tcBorders>
            <w:shd w:val="clear" w:color="000000" w:fill="E7E6E6"/>
            <w:noWrap/>
            <w:vAlign w:val="center"/>
            <w:hideMark/>
          </w:tcPr>
          <w:p w14:paraId="61D7FB44"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classification tree</w:t>
            </w:r>
          </w:p>
        </w:tc>
        <w:tc>
          <w:tcPr>
            <w:tcW w:w="1026" w:type="dxa"/>
            <w:tcBorders>
              <w:top w:val="nil"/>
              <w:left w:val="nil"/>
              <w:bottom w:val="single" w:sz="4" w:space="0" w:color="auto"/>
              <w:right w:val="nil"/>
            </w:tcBorders>
            <w:shd w:val="clear" w:color="000000" w:fill="E7E6E6"/>
            <w:noWrap/>
            <w:vAlign w:val="center"/>
            <w:hideMark/>
          </w:tcPr>
          <w:p w14:paraId="35CF560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0.4514 </w:t>
            </w:r>
          </w:p>
        </w:tc>
        <w:tc>
          <w:tcPr>
            <w:tcW w:w="1026" w:type="dxa"/>
            <w:tcBorders>
              <w:top w:val="nil"/>
              <w:left w:val="nil"/>
              <w:bottom w:val="single" w:sz="4" w:space="0" w:color="auto"/>
              <w:right w:val="nil"/>
            </w:tcBorders>
            <w:shd w:val="clear" w:color="000000" w:fill="E7E6E6"/>
            <w:noWrap/>
            <w:vAlign w:val="center"/>
            <w:hideMark/>
          </w:tcPr>
          <w:p w14:paraId="6E23AA0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0.4721 </w:t>
            </w:r>
          </w:p>
        </w:tc>
        <w:tc>
          <w:tcPr>
            <w:tcW w:w="1026" w:type="dxa"/>
            <w:tcBorders>
              <w:top w:val="nil"/>
              <w:left w:val="nil"/>
              <w:bottom w:val="single" w:sz="4" w:space="0" w:color="auto"/>
              <w:right w:val="nil"/>
            </w:tcBorders>
            <w:shd w:val="clear" w:color="000000" w:fill="E7E6E6"/>
            <w:noWrap/>
            <w:vAlign w:val="center"/>
            <w:hideMark/>
          </w:tcPr>
          <w:p w14:paraId="693E887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0.4816 </w:t>
            </w:r>
          </w:p>
        </w:tc>
        <w:tc>
          <w:tcPr>
            <w:tcW w:w="1026" w:type="dxa"/>
            <w:tcBorders>
              <w:top w:val="nil"/>
              <w:left w:val="nil"/>
              <w:bottom w:val="single" w:sz="4" w:space="0" w:color="auto"/>
              <w:right w:val="nil"/>
            </w:tcBorders>
            <w:shd w:val="clear" w:color="000000" w:fill="E7E6E6"/>
            <w:noWrap/>
            <w:vAlign w:val="center"/>
            <w:hideMark/>
          </w:tcPr>
          <w:p w14:paraId="1F060072"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0.4800 </w:t>
            </w:r>
          </w:p>
        </w:tc>
        <w:tc>
          <w:tcPr>
            <w:tcW w:w="1026" w:type="dxa"/>
            <w:tcBorders>
              <w:top w:val="nil"/>
              <w:left w:val="nil"/>
              <w:bottom w:val="single" w:sz="4" w:space="0" w:color="auto"/>
              <w:right w:val="nil"/>
            </w:tcBorders>
            <w:shd w:val="clear" w:color="000000" w:fill="E7E6E6"/>
            <w:noWrap/>
            <w:vAlign w:val="center"/>
            <w:hideMark/>
          </w:tcPr>
          <w:p w14:paraId="444BC64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0.4852 </w:t>
            </w:r>
          </w:p>
        </w:tc>
        <w:tc>
          <w:tcPr>
            <w:tcW w:w="1026" w:type="dxa"/>
            <w:tcBorders>
              <w:top w:val="nil"/>
              <w:left w:val="nil"/>
              <w:bottom w:val="single" w:sz="4" w:space="0" w:color="auto"/>
              <w:right w:val="nil"/>
            </w:tcBorders>
            <w:shd w:val="clear" w:color="000000" w:fill="E7E6E6"/>
            <w:noWrap/>
            <w:vAlign w:val="center"/>
            <w:hideMark/>
          </w:tcPr>
          <w:p w14:paraId="2A02090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0.5039 </w:t>
            </w:r>
          </w:p>
        </w:tc>
      </w:tr>
    </w:tbl>
    <w:p w14:paraId="311750F5" w14:textId="77777777" w:rsidR="00457051" w:rsidRPr="00AA0E86" w:rsidRDefault="00457051" w:rsidP="00457051">
      <w:pPr>
        <w:rPr>
          <w:rFonts w:ascii="Times New Roman" w:hAnsi="Times New Roman" w:cs="Times New Roman"/>
          <w:i/>
          <w:iCs/>
          <w:sz w:val="20"/>
          <w:szCs w:val="20"/>
        </w:rPr>
      </w:pPr>
      <w:r w:rsidRPr="008960F8">
        <w:rPr>
          <w:rFonts w:ascii="Times New Roman" w:hAnsi="Times New Roman" w:cs="Times New Roman"/>
          <w:i/>
          <w:iCs/>
          <w:sz w:val="20"/>
          <w:szCs w:val="20"/>
        </w:rPr>
        <w:t>Table. 3, resampled accuracy for ML algorithms trained by State data</w:t>
      </w:r>
    </w:p>
    <w:tbl>
      <w:tblPr>
        <w:tblW w:w="8238" w:type="dxa"/>
        <w:tblLook w:val="04A0" w:firstRow="1" w:lastRow="0" w:firstColumn="1" w:lastColumn="0" w:noHBand="0" w:noVBand="1"/>
      </w:tblPr>
      <w:tblGrid>
        <w:gridCol w:w="1890"/>
        <w:gridCol w:w="1058"/>
        <w:gridCol w:w="1058"/>
        <w:gridCol w:w="1058"/>
        <w:gridCol w:w="1058"/>
        <w:gridCol w:w="1058"/>
        <w:gridCol w:w="1058"/>
      </w:tblGrid>
      <w:tr w:rsidR="00457051" w14:paraId="16098A13" w14:textId="77777777" w:rsidTr="004F0785">
        <w:trPr>
          <w:trHeight w:val="381"/>
        </w:trPr>
        <w:tc>
          <w:tcPr>
            <w:tcW w:w="1890" w:type="dxa"/>
            <w:tcBorders>
              <w:top w:val="single" w:sz="4" w:space="0" w:color="auto"/>
              <w:left w:val="nil"/>
              <w:bottom w:val="nil"/>
              <w:right w:val="nil"/>
            </w:tcBorders>
            <w:shd w:val="clear" w:color="auto" w:fill="auto"/>
            <w:noWrap/>
            <w:vAlign w:val="center"/>
            <w:hideMark/>
          </w:tcPr>
          <w:p w14:paraId="66899AEC"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　</w:t>
            </w:r>
          </w:p>
        </w:tc>
        <w:tc>
          <w:tcPr>
            <w:tcW w:w="1058" w:type="dxa"/>
            <w:tcBorders>
              <w:top w:val="single" w:sz="4" w:space="0" w:color="auto"/>
              <w:left w:val="nil"/>
              <w:bottom w:val="nil"/>
              <w:right w:val="nil"/>
            </w:tcBorders>
            <w:shd w:val="clear" w:color="auto" w:fill="auto"/>
            <w:noWrap/>
            <w:vAlign w:val="center"/>
            <w:hideMark/>
          </w:tcPr>
          <w:p w14:paraId="48093A5B"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Min</w:t>
            </w:r>
          </w:p>
        </w:tc>
        <w:tc>
          <w:tcPr>
            <w:tcW w:w="1058" w:type="dxa"/>
            <w:tcBorders>
              <w:top w:val="single" w:sz="4" w:space="0" w:color="auto"/>
              <w:left w:val="nil"/>
              <w:bottom w:val="nil"/>
              <w:right w:val="nil"/>
            </w:tcBorders>
            <w:shd w:val="clear" w:color="auto" w:fill="auto"/>
            <w:noWrap/>
            <w:vAlign w:val="center"/>
            <w:hideMark/>
          </w:tcPr>
          <w:p w14:paraId="2510A11B"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1st Qu</w:t>
            </w:r>
          </w:p>
        </w:tc>
        <w:tc>
          <w:tcPr>
            <w:tcW w:w="1058" w:type="dxa"/>
            <w:tcBorders>
              <w:top w:val="single" w:sz="4" w:space="0" w:color="auto"/>
              <w:left w:val="nil"/>
              <w:bottom w:val="nil"/>
              <w:right w:val="nil"/>
            </w:tcBorders>
            <w:shd w:val="clear" w:color="auto" w:fill="auto"/>
            <w:noWrap/>
            <w:vAlign w:val="center"/>
            <w:hideMark/>
          </w:tcPr>
          <w:p w14:paraId="0A015FCE"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Median</w:t>
            </w:r>
          </w:p>
        </w:tc>
        <w:tc>
          <w:tcPr>
            <w:tcW w:w="1058" w:type="dxa"/>
            <w:tcBorders>
              <w:top w:val="single" w:sz="4" w:space="0" w:color="auto"/>
              <w:left w:val="nil"/>
              <w:bottom w:val="nil"/>
              <w:right w:val="nil"/>
            </w:tcBorders>
            <w:shd w:val="clear" w:color="auto" w:fill="auto"/>
            <w:noWrap/>
            <w:vAlign w:val="center"/>
            <w:hideMark/>
          </w:tcPr>
          <w:p w14:paraId="71C510E3"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Mean</w:t>
            </w:r>
          </w:p>
        </w:tc>
        <w:tc>
          <w:tcPr>
            <w:tcW w:w="1058" w:type="dxa"/>
            <w:tcBorders>
              <w:top w:val="single" w:sz="4" w:space="0" w:color="auto"/>
              <w:left w:val="nil"/>
              <w:bottom w:val="nil"/>
              <w:right w:val="nil"/>
            </w:tcBorders>
            <w:shd w:val="clear" w:color="auto" w:fill="auto"/>
            <w:noWrap/>
            <w:vAlign w:val="center"/>
            <w:hideMark/>
          </w:tcPr>
          <w:p w14:paraId="3025D75E"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3rd Qu</w:t>
            </w:r>
          </w:p>
        </w:tc>
        <w:tc>
          <w:tcPr>
            <w:tcW w:w="1058" w:type="dxa"/>
            <w:tcBorders>
              <w:top w:val="single" w:sz="4" w:space="0" w:color="auto"/>
              <w:left w:val="nil"/>
              <w:bottom w:val="nil"/>
              <w:right w:val="nil"/>
            </w:tcBorders>
            <w:shd w:val="clear" w:color="auto" w:fill="auto"/>
            <w:noWrap/>
            <w:vAlign w:val="center"/>
            <w:hideMark/>
          </w:tcPr>
          <w:p w14:paraId="36C3F137" w14:textId="77777777" w:rsidR="00457051" w:rsidRPr="004D3C90" w:rsidRDefault="00457051" w:rsidP="004F0785">
            <w:pPr>
              <w:rPr>
                <w:rFonts w:ascii="Times New Roman" w:eastAsia="DengXian" w:hAnsi="Times New Roman" w:cs="Times New Roman"/>
                <w:b/>
                <w:bCs/>
                <w:color w:val="000000"/>
                <w:sz w:val="24"/>
                <w:szCs w:val="24"/>
              </w:rPr>
            </w:pPr>
            <w:r w:rsidRPr="004D3C90">
              <w:rPr>
                <w:rFonts w:ascii="Times New Roman" w:eastAsia="DengXian" w:hAnsi="Times New Roman" w:cs="Times New Roman"/>
                <w:b/>
                <w:bCs/>
                <w:color w:val="000000"/>
                <w:sz w:val="24"/>
                <w:szCs w:val="24"/>
              </w:rPr>
              <w:t>Max</w:t>
            </w:r>
          </w:p>
        </w:tc>
      </w:tr>
      <w:tr w:rsidR="00457051" w14:paraId="1CE89090" w14:textId="77777777" w:rsidTr="004F0785">
        <w:trPr>
          <w:trHeight w:val="425"/>
        </w:trPr>
        <w:tc>
          <w:tcPr>
            <w:tcW w:w="1890" w:type="dxa"/>
            <w:tcBorders>
              <w:top w:val="nil"/>
              <w:left w:val="nil"/>
              <w:bottom w:val="nil"/>
              <w:right w:val="nil"/>
            </w:tcBorders>
            <w:shd w:val="clear" w:color="000000" w:fill="E7E6E6"/>
            <w:noWrap/>
            <w:vAlign w:val="center"/>
            <w:hideMark/>
          </w:tcPr>
          <w:p w14:paraId="0702AC22"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multinominal</w:t>
            </w:r>
          </w:p>
        </w:tc>
        <w:tc>
          <w:tcPr>
            <w:tcW w:w="1058" w:type="dxa"/>
            <w:tcBorders>
              <w:top w:val="nil"/>
              <w:left w:val="nil"/>
              <w:bottom w:val="nil"/>
              <w:right w:val="nil"/>
            </w:tcBorders>
            <w:shd w:val="clear" w:color="000000" w:fill="E7E6E6"/>
            <w:noWrap/>
            <w:vAlign w:val="center"/>
            <w:hideMark/>
          </w:tcPr>
          <w:p w14:paraId="0C9254C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0.4485 </w:t>
            </w:r>
          </w:p>
        </w:tc>
        <w:tc>
          <w:tcPr>
            <w:tcW w:w="1058" w:type="dxa"/>
            <w:tcBorders>
              <w:top w:val="nil"/>
              <w:left w:val="nil"/>
              <w:bottom w:val="nil"/>
              <w:right w:val="nil"/>
            </w:tcBorders>
            <w:shd w:val="clear" w:color="000000" w:fill="E7E6E6"/>
            <w:noWrap/>
            <w:vAlign w:val="center"/>
            <w:hideMark/>
          </w:tcPr>
          <w:p w14:paraId="64CBAB5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0.4639 </w:t>
            </w:r>
          </w:p>
        </w:tc>
        <w:tc>
          <w:tcPr>
            <w:tcW w:w="1058" w:type="dxa"/>
            <w:tcBorders>
              <w:top w:val="nil"/>
              <w:left w:val="nil"/>
              <w:bottom w:val="nil"/>
              <w:right w:val="nil"/>
            </w:tcBorders>
            <w:shd w:val="clear" w:color="000000" w:fill="E7E6E6"/>
            <w:noWrap/>
            <w:vAlign w:val="center"/>
            <w:hideMark/>
          </w:tcPr>
          <w:p w14:paraId="74780569" w14:textId="77777777" w:rsidR="00457051" w:rsidRPr="004D3C90" w:rsidRDefault="00457051" w:rsidP="004F0785">
            <w:pPr>
              <w:jc w:val="right"/>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0.5119 </w:t>
            </w:r>
          </w:p>
        </w:tc>
        <w:tc>
          <w:tcPr>
            <w:tcW w:w="1058" w:type="dxa"/>
            <w:tcBorders>
              <w:top w:val="nil"/>
              <w:left w:val="nil"/>
              <w:bottom w:val="nil"/>
              <w:right w:val="nil"/>
            </w:tcBorders>
            <w:shd w:val="clear" w:color="000000" w:fill="E7E6E6"/>
            <w:noWrap/>
            <w:vAlign w:val="center"/>
            <w:hideMark/>
          </w:tcPr>
          <w:p w14:paraId="3B7475D2"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0.4985 </w:t>
            </w:r>
          </w:p>
        </w:tc>
        <w:tc>
          <w:tcPr>
            <w:tcW w:w="1058" w:type="dxa"/>
            <w:tcBorders>
              <w:top w:val="nil"/>
              <w:left w:val="nil"/>
              <w:bottom w:val="nil"/>
              <w:right w:val="nil"/>
            </w:tcBorders>
            <w:shd w:val="clear" w:color="000000" w:fill="E7E6E6"/>
            <w:noWrap/>
            <w:vAlign w:val="center"/>
            <w:hideMark/>
          </w:tcPr>
          <w:p w14:paraId="7DD8C9A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0.5233 </w:t>
            </w:r>
          </w:p>
        </w:tc>
        <w:tc>
          <w:tcPr>
            <w:tcW w:w="1058" w:type="dxa"/>
            <w:tcBorders>
              <w:top w:val="nil"/>
              <w:left w:val="nil"/>
              <w:bottom w:val="nil"/>
              <w:right w:val="nil"/>
            </w:tcBorders>
            <w:shd w:val="clear" w:color="000000" w:fill="E7E6E6"/>
            <w:noWrap/>
            <w:vAlign w:val="center"/>
            <w:hideMark/>
          </w:tcPr>
          <w:p w14:paraId="00BE3AF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0.5401 </w:t>
            </w:r>
          </w:p>
        </w:tc>
      </w:tr>
      <w:tr w:rsidR="00457051" w14:paraId="3BED33A0" w14:textId="77777777" w:rsidTr="004F0785">
        <w:trPr>
          <w:trHeight w:val="426"/>
        </w:trPr>
        <w:tc>
          <w:tcPr>
            <w:tcW w:w="1890" w:type="dxa"/>
            <w:tcBorders>
              <w:top w:val="nil"/>
              <w:left w:val="nil"/>
              <w:bottom w:val="nil"/>
              <w:right w:val="nil"/>
            </w:tcBorders>
            <w:shd w:val="clear" w:color="auto" w:fill="auto"/>
            <w:noWrap/>
            <w:vAlign w:val="center"/>
            <w:hideMark/>
          </w:tcPr>
          <w:p w14:paraId="20FEA9B3"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random forest</w:t>
            </w:r>
          </w:p>
        </w:tc>
        <w:tc>
          <w:tcPr>
            <w:tcW w:w="1058" w:type="dxa"/>
            <w:tcBorders>
              <w:top w:val="nil"/>
              <w:left w:val="nil"/>
              <w:bottom w:val="nil"/>
              <w:right w:val="nil"/>
            </w:tcBorders>
            <w:shd w:val="clear" w:color="auto" w:fill="auto"/>
            <w:noWrap/>
            <w:vAlign w:val="center"/>
            <w:hideMark/>
          </w:tcPr>
          <w:p w14:paraId="64C0FEA5"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0.6496 </w:t>
            </w:r>
          </w:p>
        </w:tc>
        <w:tc>
          <w:tcPr>
            <w:tcW w:w="1058" w:type="dxa"/>
            <w:tcBorders>
              <w:top w:val="nil"/>
              <w:left w:val="nil"/>
              <w:bottom w:val="nil"/>
              <w:right w:val="nil"/>
            </w:tcBorders>
            <w:shd w:val="clear" w:color="auto" w:fill="auto"/>
            <w:noWrap/>
            <w:vAlign w:val="center"/>
            <w:hideMark/>
          </w:tcPr>
          <w:p w14:paraId="5AF5F47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0.6667 </w:t>
            </w:r>
          </w:p>
        </w:tc>
        <w:tc>
          <w:tcPr>
            <w:tcW w:w="1058" w:type="dxa"/>
            <w:tcBorders>
              <w:top w:val="nil"/>
              <w:left w:val="nil"/>
              <w:bottom w:val="nil"/>
              <w:right w:val="nil"/>
            </w:tcBorders>
            <w:shd w:val="clear" w:color="auto" w:fill="auto"/>
            <w:noWrap/>
            <w:vAlign w:val="center"/>
            <w:hideMark/>
          </w:tcPr>
          <w:p w14:paraId="28B16130" w14:textId="77777777" w:rsidR="00457051" w:rsidRPr="004D3C90" w:rsidRDefault="00457051" w:rsidP="004F0785">
            <w:pPr>
              <w:jc w:val="right"/>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 xml:space="preserve">0.6782 </w:t>
            </w:r>
          </w:p>
        </w:tc>
        <w:tc>
          <w:tcPr>
            <w:tcW w:w="1058" w:type="dxa"/>
            <w:tcBorders>
              <w:top w:val="nil"/>
              <w:left w:val="nil"/>
              <w:bottom w:val="nil"/>
              <w:right w:val="nil"/>
            </w:tcBorders>
            <w:shd w:val="clear" w:color="auto" w:fill="auto"/>
            <w:noWrap/>
            <w:vAlign w:val="center"/>
            <w:hideMark/>
          </w:tcPr>
          <w:p w14:paraId="37EA38F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0.6768 </w:t>
            </w:r>
          </w:p>
        </w:tc>
        <w:tc>
          <w:tcPr>
            <w:tcW w:w="1058" w:type="dxa"/>
            <w:tcBorders>
              <w:top w:val="nil"/>
              <w:left w:val="nil"/>
              <w:bottom w:val="nil"/>
              <w:right w:val="nil"/>
            </w:tcBorders>
            <w:shd w:val="clear" w:color="auto" w:fill="auto"/>
            <w:noWrap/>
            <w:vAlign w:val="center"/>
            <w:hideMark/>
          </w:tcPr>
          <w:p w14:paraId="2F9937D9"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0.6866 </w:t>
            </w:r>
          </w:p>
        </w:tc>
        <w:tc>
          <w:tcPr>
            <w:tcW w:w="1058" w:type="dxa"/>
            <w:tcBorders>
              <w:top w:val="nil"/>
              <w:left w:val="nil"/>
              <w:bottom w:val="nil"/>
              <w:right w:val="nil"/>
            </w:tcBorders>
            <w:shd w:val="clear" w:color="auto" w:fill="auto"/>
            <w:noWrap/>
            <w:vAlign w:val="center"/>
            <w:hideMark/>
          </w:tcPr>
          <w:p w14:paraId="240055E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0.7044 </w:t>
            </w:r>
          </w:p>
        </w:tc>
      </w:tr>
      <w:tr w:rsidR="00457051" w14:paraId="4C44B7C8" w14:textId="77777777" w:rsidTr="004F0785">
        <w:trPr>
          <w:trHeight w:val="292"/>
        </w:trPr>
        <w:tc>
          <w:tcPr>
            <w:tcW w:w="1890" w:type="dxa"/>
            <w:tcBorders>
              <w:top w:val="nil"/>
              <w:left w:val="nil"/>
              <w:bottom w:val="nil"/>
              <w:right w:val="nil"/>
            </w:tcBorders>
            <w:shd w:val="clear" w:color="000000" w:fill="E7E6E6"/>
            <w:noWrap/>
            <w:vAlign w:val="center"/>
            <w:hideMark/>
          </w:tcPr>
          <w:p w14:paraId="15E24264"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SVM</w:t>
            </w:r>
          </w:p>
        </w:tc>
        <w:tc>
          <w:tcPr>
            <w:tcW w:w="1058" w:type="dxa"/>
            <w:tcBorders>
              <w:top w:val="nil"/>
              <w:left w:val="nil"/>
              <w:bottom w:val="nil"/>
              <w:right w:val="nil"/>
            </w:tcBorders>
            <w:shd w:val="clear" w:color="000000" w:fill="E7E6E6"/>
            <w:noWrap/>
            <w:vAlign w:val="center"/>
            <w:hideMark/>
          </w:tcPr>
          <w:p w14:paraId="2419B1D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0.4359 </w:t>
            </w:r>
          </w:p>
        </w:tc>
        <w:tc>
          <w:tcPr>
            <w:tcW w:w="1058" w:type="dxa"/>
            <w:tcBorders>
              <w:top w:val="nil"/>
              <w:left w:val="nil"/>
              <w:bottom w:val="nil"/>
              <w:right w:val="nil"/>
            </w:tcBorders>
            <w:shd w:val="clear" w:color="000000" w:fill="E7E6E6"/>
            <w:noWrap/>
            <w:vAlign w:val="center"/>
            <w:hideMark/>
          </w:tcPr>
          <w:p w14:paraId="08C7A7A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0.4656 </w:t>
            </w:r>
          </w:p>
        </w:tc>
        <w:tc>
          <w:tcPr>
            <w:tcW w:w="1058" w:type="dxa"/>
            <w:tcBorders>
              <w:top w:val="nil"/>
              <w:left w:val="nil"/>
              <w:bottom w:val="nil"/>
              <w:right w:val="nil"/>
            </w:tcBorders>
            <w:shd w:val="clear" w:color="000000" w:fill="E7E6E6"/>
            <w:noWrap/>
            <w:vAlign w:val="center"/>
            <w:hideMark/>
          </w:tcPr>
          <w:p w14:paraId="6E7837E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0.4890 </w:t>
            </w:r>
          </w:p>
        </w:tc>
        <w:tc>
          <w:tcPr>
            <w:tcW w:w="1058" w:type="dxa"/>
            <w:tcBorders>
              <w:top w:val="nil"/>
              <w:left w:val="nil"/>
              <w:bottom w:val="nil"/>
              <w:right w:val="nil"/>
            </w:tcBorders>
            <w:shd w:val="clear" w:color="000000" w:fill="E7E6E6"/>
            <w:noWrap/>
            <w:vAlign w:val="center"/>
            <w:hideMark/>
          </w:tcPr>
          <w:p w14:paraId="1506025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0.4864 </w:t>
            </w:r>
          </w:p>
        </w:tc>
        <w:tc>
          <w:tcPr>
            <w:tcW w:w="1058" w:type="dxa"/>
            <w:tcBorders>
              <w:top w:val="nil"/>
              <w:left w:val="nil"/>
              <w:bottom w:val="nil"/>
              <w:right w:val="nil"/>
            </w:tcBorders>
            <w:shd w:val="clear" w:color="000000" w:fill="E7E6E6"/>
            <w:noWrap/>
            <w:vAlign w:val="center"/>
            <w:hideMark/>
          </w:tcPr>
          <w:p w14:paraId="2293D67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0.5120 </w:t>
            </w:r>
          </w:p>
        </w:tc>
        <w:tc>
          <w:tcPr>
            <w:tcW w:w="1058" w:type="dxa"/>
            <w:tcBorders>
              <w:top w:val="nil"/>
              <w:left w:val="nil"/>
              <w:bottom w:val="nil"/>
              <w:right w:val="nil"/>
            </w:tcBorders>
            <w:shd w:val="clear" w:color="000000" w:fill="E7E6E6"/>
            <w:noWrap/>
            <w:vAlign w:val="center"/>
            <w:hideMark/>
          </w:tcPr>
          <w:p w14:paraId="1C964794"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0.5328 </w:t>
            </w:r>
          </w:p>
        </w:tc>
      </w:tr>
      <w:tr w:rsidR="00457051" w14:paraId="5B82C1EE" w14:textId="77777777" w:rsidTr="004F0785">
        <w:trPr>
          <w:trHeight w:val="300"/>
        </w:trPr>
        <w:tc>
          <w:tcPr>
            <w:tcW w:w="1890" w:type="dxa"/>
            <w:tcBorders>
              <w:top w:val="nil"/>
              <w:left w:val="nil"/>
              <w:bottom w:val="nil"/>
              <w:right w:val="nil"/>
            </w:tcBorders>
            <w:shd w:val="clear" w:color="auto" w:fill="auto"/>
            <w:noWrap/>
            <w:vAlign w:val="center"/>
            <w:hideMark/>
          </w:tcPr>
          <w:p w14:paraId="034B4448"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lasso</w:t>
            </w:r>
          </w:p>
        </w:tc>
        <w:tc>
          <w:tcPr>
            <w:tcW w:w="1058" w:type="dxa"/>
            <w:tcBorders>
              <w:top w:val="nil"/>
              <w:left w:val="nil"/>
              <w:bottom w:val="nil"/>
              <w:right w:val="nil"/>
            </w:tcBorders>
            <w:shd w:val="clear" w:color="auto" w:fill="auto"/>
            <w:noWrap/>
            <w:vAlign w:val="center"/>
            <w:hideMark/>
          </w:tcPr>
          <w:p w14:paraId="798742B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0.6788 </w:t>
            </w:r>
          </w:p>
        </w:tc>
        <w:tc>
          <w:tcPr>
            <w:tcW w:w="1058" w:type="dxa"/>
            <w:tcBorders>
              <w:top w:val="nil"/>
              <w:left w:val="nil"/>
              <w:bottom w:val="nil"/>
              <w:right w:val="nil"/>
            </w:tcBorders>
            <w:shd w:val="clear" w:color="auto" w:fill="auto"/>
            <w:noWrap/>
            <w:vAlign w:val="center"/>
            <w:hideMark/>
          </w:tcPr>
          <w:p w14:paraId="5517480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0.7014 </w:t>
            </w:r>
          </w:p>
        </w:tc>
        <w:tc>
          <w:tcPr>
            <w:tcW w:w="1058" w:type="dxa"/>
            <w:tcBorders>
              <w:top w:val="nil"/>
              <w:left w:val="nil"/>
              <w:bottom w:val="nil"/>
              <w:right w:val="nil"/>
            </w:tcBorders>
            <w:shd w:val="clear" w:color="auto" w:fill="auto"/>
            <w:noWrap/>
            <w:vAlign w:val="center"/>
            <w:hideMark/>
          </w:tcPr>
          <w:p w14:paraId="79338537"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0.7099 </w:t>
            </w:r>
          </w:p>
        </w:tc>
        <w:tc>
          <w:tcPr>
            <w:tcW w:w="1058" w:type="dxa"/>
            <w:tcBorders>
              <w:top w:val="nil"/>
              <w:left w:val="nil"/>
              <w:bottom w:val="nil"/>
              <w:right w:val="nil"/>
            </w:tcBorders>
            <w:shd w:val="clear" w:color="auto" w:fill="auto"/>
            <w:noWrap/>
            <w:vAlign w:val="center"/>
            <w:hideMark/>
          </w:tcPr>
          <w:p w14:paraId="488A8A2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0.7079 </w:t>
            </w:r>
          </w:p>
        </w:tc>
        <w:tc>
          <w:tcPr>
            <w:tcW w:w="1058" w:type="dxa"/>
            <w:tcBorders>
              <w:top w:val="nil"/>
              <w:left w:val="nil"/>
              <w:bottom w:val="nil"/>
              <w:right w:val="nil"/>
            </w:tcBorders>
            <w:shd w:val="clear" w:color="auto" w:fill="auto"/>
            <w:noWrap/>
            <w:vAlign w:val="center"/>
            <w:hideMark/>
          </w:tcPr>
          <w:p w14:paraId="05E3386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0.7163 </w:t>
            </w:r>
          </w:p>
        </w:tc>
        <w:tc>
          <w:tcPr>
            <w:tcW w:w="1058" w:type="dxa"/>
            <w:tcBorders>
              <w:top w:val="nil"/>
              <w:left w:val="nil"/>
              <w:bottom w:val="nil"/>
              <w:right w:val="nil"/>
            </w:tcBorders>
            <w:shd w:val="clear" w:color="auto" w:fill="auto"/>
            <w:noWrap/>
            <w:vAlign w:val="center"/>
            <w:hideMark/>
          </w:tcPr>
          <w:p w14:paraId="78F7F519"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0.7436 </w:t>
            </w:r>
          </w:p>
        </w:tc>
      </w:tr>
      <w:tr w:rsidR="00457051" w14:paraId="60EFB6CF" w14:textId="77777777" w:rsidTr="004F0785">
        <w:trPr>
          <w:trHeight w:val="307"/>
        </w:trPr>
        <w:tc>
          <w:tcPr>
            <w:tcW w:w="1890" w:type="dxa"/>
            <w:tcBorders>
              <w:top w:val="nil"/>
              <w:left w:val="nil"/>
              <w:bottom w:val="nil"/>
              <w:right w:val="nil"/>
            </w:tcBorders>
            <w:shd w:val="clear" w:color="000000" w:fill="E7E6E6"/>
            <w:noWrap/>
            <w:vAlign w:val="center"/>
            <w:hideMark/>
          </w:tcPr>
          <w:p w14:paraId="4256BF6C"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ridge</w:t>
            </w:r>
          </w:p>
        </w:tc>
        <w:tc>
          <w:tcPr>
            <w:tcW w:w="1058" w:type="dxa"/>
            <w:tcBorders>
              <w:top w:val="nil"/>
              <w:left w:val="nil"/>
              <w:bottom w:val="nil"/>
              <w:right w:val="nil"/>
            </w:tcBorders>
            <w:shd w:val="clear" w:color="000000" w:fill="E7E6E6"/>
            <w:noWrap/>
            <w:vAlign w:val="center"/>
            <w:hideMark/>
          </w:tcPr>
          <w:p w14:paraId="14FA64A9"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0.6765 </w:t>
            </w:r>
          </w:p>
        </w:tc>
        <w:tc>
          <w:tcPr>
            <w:tcW w:w="1058" w:type="dxa"/>
            <w:tcBorders>
              <w:top w:val="nil"/>
              <w:left w:val="nil"/>
              <w:bottom w:val="nil"/>
              <w:right w:val="nil"/>
            </w:tcBorders>
            <w:shd w:val="clear" w:color="000000" w:fill="E7E6E6"/>
            <w:noWrap/>
            <w:vAlign w:val="center"/>
            <w:hideMark/>
          </w:tcPr>
          <w:p w14:paraId="64F45360"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0.6932 </w:t>
            </w:r>
          </w:p>
        </w:tc>
        <w:tc>
          <w:tcPr>
            <w:tcW w:w="1058" w:type="dxa"/>
            <w:tcBorders>
              <w:top w:val="nil"/>
              <w:left w:val="nil"/>
              <w:bottom w:val="nil"/>
              <w:right w:val="nil"/>
            </w:tcBorders>
            <w:shd w:val="clear" w:color="000000" w:fill="E7E6E6"/>
            <w:noWrap/>
            <w:vAlign w:val="center"/>
            <w:hideMark/>
          </w:tcPr>
          <w:p w14:paraId="0C2F7B9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0.7062 </w:t>
            </w:r>
          </w:p>
        </w:tc>
        <w:tc>
          <w:tcPr>
            <w:tcW w:w="1058" w:type="dxa"/>
            <w:tcBorders>
              <w:top w:val="nil"/>
              <w:left w:val="nil"/>
              <w:bottom w:val="nil"/>
              <w:right w:val="nil"/>
            </w:tcBorders>
            <w:shd w:val="clear" w:color="000000" w:fill="E7E6E6"/>
            <w:noWrap/>
            <w:vAlign w:val="center"/>
            <w:hideMark/>
          </w:tcPr>
          <w:p w14:paraId="14A62BE6"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0.7054 </w:t>
            </w:r>
          </w:p>
        </w:tc>
        <w:tc>
          <w:tcPr>
            <w:tcW w:w="1058" w:type="dxa"/>
            <w:tcBorders>
              <w:top w:val="nil"/>
              <w:left w:val="nil"/>
              <w:bottom w:val="nil"/>
              <w:right w:val="nil"/>
            </w:tcBorders>
            <w:shd w:val="clear" w:color="000000" w:fill="E7E6E6"/>
            <w:noWrap/>
            <w:vAlign w:val="center"/>
            <w:hideMark/>
          </w:tcPr>
          <w:p w14:paraId="45EEE5A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0.7153 </w:t>
            </w:r>
          </w:p>
        </w:tc>
        <w:tc>
          <w:tcPr>
            <w:tcW w:w="1058" w:type="dxa"/>
            <w:tcBorders>
              <w:top w:val="nil"/>
              <w:left w:val="nil"/>
              <w:bottom w:val="nil"/>
              <w:right w:val="nil"/>
            </w:tcBorders>
            <w:shd w:val="clear" w:color="000000" w:fill="E7E6E6"/>
            <w:noWrap/>
            <w:vAlign w:val="center"/>
            <w:hideMark/>
          </w:tcPr>
          <w:p w14:paraId="78EE16D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0.7473 </w:t>
            </w:r>
          </w:p>
        </w:tc>
      </w:tr>
      <w:tr w:rsidR="00457051" w14:paraId="793C653A" w14:textId="77777777" w:rsidTr="004F0785">
        <w:trPr>
          <w:trHeight w:val="315"/>
        </w:trPr>
        <w:tc>
          <w:tcPr>
            <w:tcW w:w="1890" w:type="dxa"/>
            <w:tcBorders>
              <w:top w:val="nil"/>
              <w:left w:val="nil"/>
              <w:bottom w:val="nil"/>
              <w:right w:val="nil"/>
            </w:tcBorders>
            <w:shd w:val="clear" w:color="auto" w:fill="auto"/>
            <w:noWrap/>
            <w:vAlign w:val="center"/>
            <w:hideMark/>
          </w:tcPr>
          <w:p w14:paraId="674508BA"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elastic net</w:t>
            </w:r>
          </w:p>
        </w:tc>
        <w:tc>
          <w:tcPr>
            <w:tcW w:w="1058" w:type="dxa"/>
            <w:tcBorders>
              <w:top w:val="nil"/>
              <w:left w:val="nil"/>
              <w:bottom w:val="nil"/>
              <w:right w:val="nil"/>
            </w:tcBorders>
            <w:shd w:val="clear" w:color="auto" w:fill="auto"/>
            <w:noWrap/>
            <w:vAlign w:val="center"/>
            <w:hideMark/>
          </w:tcPr>
          <w:p w14:paraId="5E6CA621"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0.5803 </w:t>
            </w:r>
          </w:p>
        </w:tc>
        <w:tc>
          <w:tcPr>
            <w:tcW w:w="1058" w:type="dxa"/>
            <w:tcBorders>
              <w:top w:val="nil"/>
              <w:left w:val="nil"/>
              <w:bottom w:val="nil"/>
              <w:right w:val="nil"/>
            </w:tcBorders>
            <w:shd w:val="clear" w:color="auto" w:fill="auto"/>
            <w:noWrap/>
            <w:vAlign w:val="center"/>
            <w:hideMark/>
          </w:tcPr>
          <w:p w14:paraId="092E22A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0.6432 </w:t>
            </w:r>
          </w:p>
        </w:tc>
        <w:tc>
          <w:tcPr>
            <w:tcW w:w="1058" w:type="dxa"/>
            <w:tcBorders>
              <w:top w:val="nil"/>
              <w:left w:val="nil"/>
              <w:bottom w:val="nil"/>
              <w:right w:val="nil"/>
            </w:tcBorders>
            <w:shd w:val="clear" w:color="auto" w:fill="auto"/>
            <w:noWrap/>
            <w:vAlign w:val="center"/>
            <w:hideMark/>
          </w:tcPr>
          <w:p w14:paraId="49F4DC6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0.6545 </w:t>
            </w:r>
          </w:p>
        </w:tc>
        <w:tc>
          <w:tcPr>
            <w:tcW w:w="1058" w:type="dxa"/>
            <w:tcBorders>
              <w:top w:val="nil"/>
              <w:left w:val="nil"/>
              <w:bottom w:val="nil"/>
              <w:right w:val="nil"/>
            </w:tcBorders>
            <w:shd w:val="clear" w:color="auto" w:fill="auto"/>
            <w:noWrap/>
            <w:vAlign w:val="center"/>
            <w:hideMark/>
          </w:tcPr>
          <w:p w14:paraId="51B9276D"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0.6604 </w:t>
            </w:r>
          </w:p>
        </w:tc>
        <w:tc>
          <w:tcPr>
            <w:tcW w:w="1058" w:type="dxa"/>
            <w:tcBorders>
              <w:top w:val="nil"/>
              <w:left w:val="nil"/>
              <w:bottom w:val="nil"/>
              <w:right w:val="nil"/>
            </w:tcBorders>
            <w:shd w:val="clear" w:color="auto" w:fill="auto"/>
            <w:noWrap/>
            <w:vAlign w:val="center"/>
            <w:hideMark/>
          </w:tcPr>
          <w:p w14:paraId="472A54AB"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0.6933 </w:t>
            </w:r>
          </w:p>
        </w:tc>
        <w:tc>
          <w:tcPr>
            <w:tcW w:w="1058" w:type="dxa"/>
            <w:tcBorders>
              <w:top w:val="nil"/>
              <w:left w:val="nil"/>
              <w:bottom w:val="nil"/>
              <w:right w:val="nil"/>
            </w:tcBorders>
            <w:shd w:val="clear" w:color="auto" w:fill="auto"/>
            <w:noWrap/>
            <w:vAlign w:val="center"/>
            <w:hideMark/>
          </w:tcPr>
          <w:p w14:paraId="3DFEF651"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0.7143 </w:t>
            </w:r>
          </w:p>
        </w:tc>
      </w:tr>
      <w:tr w:rsidR="00457051" w14:paraId="3749FDA9" w14:textId="77777777" w:rsidTr="004F0785">
        <w:trPr>
          <w:trHeight w:val="449"/>
        </w:trPr>
        <w:tc>
          <w:tcPr>
            <w:tcW w:w="1890" w:type="dxa"/>
            <w:tcBorders>
              <w:top w:val="nil"/>
              <w:left w:val="nil"/>
              <w:bottom w:val="single" w:sz="4" w:space="0" w:color="auto"/>
              <w:right w:val="nil"/>
            </w:tcBorders>
            <w:shd w:val="clear" w:color="000000" w:fill="E7E6E6"/>
            <w:noWrap/>
            <w:vAlign w:val="center"/>
            <w:hideMark/>
          </w:tcPr>
          <w:p w14:paraId="1D04602D" w14:textId="77777777" w:rsidR="00457051" w:rsidRPr="004D3C90" w:rsidRDefault="00457051" w:rsidP="004F0785">
            <w:pPr>
              <w:rPr>
                <w:rFonts w:ascii="Times New Roman" w:eastAsia="DengXian" w:hAnsi="Times New Roman" w:cs="Times New Roman"/>
                <w:color w:val="000000"/>
                <w:sz w:val="24"/>
                <w:szCs w:val="24"/>
              </w:rPr>
            </w:pPr>
            <w:r w:rsidRPr="004D3C90">
              <w:rPr>
                <w:rFonts w:ascii="Times New Roman" w:eastAsia="DengXian" w:hAnsi="Times New Roman" w:cs="Times New Roman"/>
                <w:color w:val="000000"/>
                <w:sz w:val="24"/>
                <w:szCs w:val="24"/>
              </w:rPr>
              <w:t>classification tree</w:t>
            </w:r>
          </w:p>
        </w:tc>
        <w:tc>
          <w:tcPr>
            <w:tcW w:w="1058" w:type="dxa"/>
            <w:tcBorders>
              <w:top w:val="nil"/>
              <w:left w:val="nil"/>
              <w:bottom w:val="single" w:sz="4" w:space="0" w:color="auto"/>
              <w:right w:val="nil"/>
            </w:tcBorders>
            <w:shd w:val="clear" w:color="000000" w:fill="E7E6E6"/>
            <w:noWrap/>
            <w:vAlign w:val="center"/>
            <w:hideMark/>
          </w:tcPr>
          <w:p w14:paraId="4BEA6CC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0.1912 </w:t>
            </w:r>
          </w:p>
        </w:tc>
        <w:tc>
          <w:tcPr>
            <w:tcW w:w="1058" w:type="dxa"/>
            <w:tcBorders>
              <w:top w:val="nil"/>
              <w:left w:val="nil"/>
              <w:bottom w:val="single" w:sz="4" w:space="0" w:color="auto"/>
              <w:right w:val="nil"/>
            </w:tcBorders>
            <w:shd w:val="clear" w:color="000000" w:fill="E7E6E6"/>
            <w:noWrap/>
            <w:vAlign w:val="center"/>
            <w:hideMark/>
          </w:tcPr>
          <w:p w14:paraId="7B5CAEC3"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0.6273 </w:t>
            </w:r>
          </w:p>
        </w:tc>
        <w:tc>
          <w:tcPr>
            <w:tcW w:w="1058" w:type="dxa"/>
            <w:tcBorders>
              <w:top w:val="nil"/>
              <w:left w:val="nil"/>
              <w:bottom w:val="single" w:sz="4" w:space="0" w:color="auto"/>
              <w:right w:val="nil"/>
            </w:tcBorders>
            <w:shd w:val="clear" w:color="000000" w:fill="E7E6E6"/>
            <w:noWrap/>
            <w:vAlign w:val="center"/>
            <w:hideMark/>
          </w:tcPr>
          <w:p w14:paraId="2DA97B2F"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0.6319 </w:t>
            </w:r>
          </w:p>
        </w:tc>
        <w:tc>
          <w:tcPr>
            <w:tcW w:w="1058" w:type="dxa"/>
            <w:tcBorders>
              <w:top w:val="nil"/>
              <w:left w:val="nil"/>
              <w:bottom w:val="single" w:sz="4" w:space="0" w:color="auto"/>
              <w:right w:val="nil"/>
            </w:tcBorders>
            <w:shd w:val="clear" w:color="000000" w:fill="E7E6E6"/>
            <w:noWrap/>
            <w:vAlign w:val="center"/>
            <w:hideMark/>
          </w:tcPr>
          <w:p w14:paraId="59E775CA"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0.5880 </w:t>
            </w:r>
          </w:p>
        </w:tc>
        <w:tc>
          <w:tcPr>
            <w:tcW w:w="1058" w:type="dxa"/>
            <w:tcBorders>
              <w:top w:val="nil"/>
              <w:left w:val="nil"/>
              <w:bottom w:val="single" w:sz="4" w:space="0" w:color="auto"/>
              <w:right w:val="nil"/>
            </w:tcBorders>
            <w:shd w:val="clear" w:color="000000" w:fill="E7E6E6"/>
            <w:noWrap/>
            <w:vAlign w:val="center"/>
            <w:hideMark/>
          </w:tcPr>
          <w:p w14:paraId="1F9EBDAC"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0.6447 </w:t>
            </w:r>
          </w:p>
        </w:tc>
        <w:tc>
          <w:tcPr>
            <w:tcW w:w="1058" w:type="dxa"/>
            <w:tcBorders>
              <w:top w:val="nil"/>
              <w:left w:val="nil"/>
              <w:bottom w:val="single" w:sz="4" w:space="0" w:color="auto"/>
              <w:right w:val="nil"/>
            </w:tcBorders>
            <w:shd w:val="clear" w:color="000000" w:fill="E7E6E6"/>
            <w:noWrap/>
            <w:vAlign w:val="center"/>
            <w:hideMark/>
          </w:tcPr>
          <w:p w14:paraId="27DF298E" w14:textId="77777777" w:rsidR="00457051" w:rsidRPr="004D3C90" w:rsidRDefault="00457051" w:rsidP="004F0785">
            <w:pPr>
              <w:jc w:val="right"/>
              <w:rPr>
                <w:rFonts w:ascii="Times New Roman" w:eastAsia="DengXian" w:hAnsi="Times New Roman" w:cs="Times New Roman"/>
                <w:color w:val="333333"/>
                <w:sz w:val="24"/>
                <w:szCs w:val="24"/>
              </w:rPr>
            </w:pPr>
            <w:r w:rsidRPr="004D3C90">
              <w:rPr>
                <w:rFonts w:ascii="Times New Roman" w:eastAsia="DengXian" w:hAnsi="Times New Roman" w:cs="Times New Roman"/>
                <w:color w:val="333333"/>
                <w:sz w:val="24"/>
                <w:szCs w:val="24"/>
              </w:rPr>
              <w:t xml:space="preserve">0.6520 </w:t>
            </w:r>
          </w:p>
        </w:tc>
      </w:tr>
    </w:tbl>
    <w:p w14:paraId="2C950467" w14:textId="77777777" w:rsidR="00457051" w:rsidRPr="008960F8" w:rsidRDefault="00457051" w:rsidP="00457051">
      <w:pPr>
        <w:rPr>
          <w:rFonts w:ascii="Times New Roman" w:hAnsi="Times New Roman" w:cs="Times New Roman"/>
          <w:i/>
          <w:iCs/>
          <w:sz w:val="20"/>
          <w:szCs w:val="20"/>
        </w:rPr>
      </w:pPr>
      <w:r w:rsidRPr="008960F8">
        <w:rPr>
          <w:rFonts w:ascii="Times New Roman" w:hAnsi="Times New Roman" w:cs="Times New Roman"/>
          <w:i/>
          <w:iCs/>
          <w:sz w:val="20"/>
          <w:szCs w:val="20"/>
        </w:rPr>
        <w:t>Table. 4, resampled accuracy for ML algorithms trained by local school district data.</w:t>
      </w:r>
    </w:p>
    <w:p w14:paraId="6BD6AC3F" w14:textId="77777777" w:rsidR="00457051" w:rsidRPr="00BA7AF8" w:rsidRDefault="00457051" w:rsidP="00457051">
      <w:pPr>
        <w:rPr>
          <w:rFonts w:ascii="Times New Roman" w:hAnsi="Times New Roman" w:cs="Times New Roman"/>
        </w:rPr>
      </w:pPr>
    </w:p>
    <w:p w14:paraId="259ADC02" w14:textId="77777777" w:rsidR="00457051" w:rsidRPr="00755180" w:rsidRDefault="00457051" w:rsidP="00457051">
      <w:pPr>
        <w:rPr>
          <w:rFonts w:ascii="Times New Roman" w:hAnsi="Times New Roman" w:cs="Times New Roman"/>
        </w:rPr>
      </w:pPr>
      <w:r w:rsidRPr="00FB7C9B">
        <w:rPr>
          <w:rFonts w:ascii="Times New Roman" w:hAnsi="Times New Roman" w:cs="Times New Roman"/>
          <w:noProof/>
        </w:rPr>
        <w:drawing>
          <wp:inline distT="0" distB="0" distL="0" distR="0" wp14:anchorId="5DF83FBB" wp14:editId="17B1D0B6">
            <wp:extent cx="2543302" cy="1816689"/>
            <wp:effectExtent l="0" t="0" r="0" b="0"/>
            <wp:docPr id="1" name="图片 1"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表, 散点图&#10;&#10;描述已自动生成"/>
                    <pic:cNvPicPr/>
                  </pic:nvPicPr>
                  <pic:blipFill>
                    <a:blip r:embed="rId6"/>
                    <a:stretch>
                      <a:fillRect/>
                    </a:stretch>
                  </pic:blipFill>
                  <pic:spPr>
                    <a:xfrm>
                      <a:off x="0" y="0"/>
                      <a:ext cx="2688495" cy="1920401"/>
                    </a:xfrm>
                    <a:prstGeom prst="rect">
                      <a:avLst/>
                    </a:prstGeom>
                  </pic:spPr>
                </pic:pic>
              </a:graphicData>
            </a:graphic>
          </wp:inline>
        </w:drawing>
      </w:r>
      <w:r w:rsidRPr="00FB7C9B">
        <w:rPr>
          <w:noProof/>
        </w:rPr>
        <w:t xml:space="preserve"> </w:t>
      </w:r>
      <w:r w:rsidRPr="00FB7C9B">
        <w:rPr>
          <w:rFonts w:ascii="Times New Roman" w:hAnsi="Times New Roman" w:cs="Times New Roman"/>
          <w:noProof/>
        </w:rPr>
        <w:drawing>
          <wp:inline distT="0" distB="0" distL="0" distR="0" wp14:anchorId="1BA09F8D" wp14:editId="7C1597FF">
            <wp:extent cx="2591809" cy="1774887"/>
            <wp:effectExtent l="0" t="0" r="0" b="3175"/>
            <wp:docPr id="2" name="图片 2" descr="图表, 散点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表, 散点图&#10;&#10;描述已自动生成"/>
                    <pic:cNvPicPr/>
                  </pic:nvPicPr>
                  <pic:blipFill>
                    <a:blip r:embed="rId7"/>
                    <a:stretch>
                      <a:fillRect/>
                    </a:stretch>
                  </pic:blipFill>
                  <pic:spPr>
                    <a:xfrm>
                      <a:off x="0" y="0"/>
                      <a:ext cx="2682629" cy="1837081"/>
                    </a:xfrm>
                    <a:prstGeom prst="rect">
                      <a:avLst/>
                    </a:prstGeom>
                  </pic:spPr>
                </pic:pic>
              </a:graphicData>
            </a:graphic>
          </wp:inline>
        </w:drawing>
      </w:r>
    </w:p>
    <w:p w14:paraId="40F6FA97" w14:textId="77777777" w:rsidR="00457051" w:rsidRPr="00ED2766" w:rsidRDefault="00457051" w:rsidP="00457051">
      <w:pPr>
        <w:rPr>
          <w:rFonts w:ascii="Times New Roman" w:hAnsi="Times New Roman" w:cs="Times New Roman"/>
          <w:i/>
          <w:iCs/>
          <w:sz w:val="20"/>
          <w:szCs w:val="20"/>
        </w:rPr>
      </w:pPr>
      <w:r w:rsidRPr="00ED2766">
        <w:rPr>
          <w:rFonts w:ascii="Times New Roman" w:hAnsi="Times New Roman" w:cs="Times New Roman" w:hint="eastAsia"/>
          <w:i/>
          <w:iCs/>
          <w:sz w:val="20"/>
          <w:szCs w:val="20"/>
        </w:rPr>
        <w:lastRenderedPageBreak/>
        <w:t>F</w:t>
      </w:r>
      <w:r w:rsidRPr="00ED2766">
        <w:rPr>
          <w:rFonts w:ascii="Times New Roman" w:hAnsi="Times New Roman" w:cs="Times New Roman"/>
          <w:i/>
          <w:iCs/>
          <w:sz w:val="20"/>
          <w:szCs w:val="20"/>
        </w:rPr>
        <w:t>igure. 1 (a and b), resampled accuracy for ML algorithms trained by State data (figure 1 (a) on the left) and local school district data (figure 1 (b) on the right).</w:t>
      </w:r>
    </w:p>
    <w:p w14:paraId="5942D93B" w14:textId="77777777" w:rsidR="006F2A81" w:rsidRPr="006F2A81" w:rsidRDefault="006F2A81" w:rsidP="006F2A81">
      <w:pPr>
        <w:spacing w:line="240" w:lineRule="auto"/>
        <w:ind w:firstLine="420"/>
        <w:rPr>
          <w:rFonts w:ascii="Times New Roman" w:eastAsia="宋体" w:hAnsi="Times New Roman" w:cs="Times New Roman"/>
          <w:sz w:val="24"/>
          <w:szCs w:val="24"/>
        </w:rPr>
      </w:pPr>
      <w:r w:rsidRPr="006F2A81">
        <w:rPr>
          <w:rFonts w:ascii="Times New Roman" w:hAnsi="Times New Roman" w:cs="Times New Roman"/>
          <w:sz w:val="24"/>
          <w:szCs w:val="24"/>
        </w:rPr>
        <w:t xml:space="preserve">In analyzing state and local school district data, we compared the variable importance using the best-performed ML algorithm selected from Table 3 and Table 4. Table 5 listed the variable for each State with variable importance &gt; 50. Each State shows a different pattern of variable importance. </w:t>
      </w:r>
      <w:r w:rsidRPr="006F2A81">
        <w:rPr>
          <w:rFonts w:ascii="Times New Roman" w:hAnsi="Times New Roman" w:cs="Times New Roman" w:hint="eastAsia"/>
          <w:sz w:val="24"/>
          <w:szCs w:val="24"/>
          <w:lang w:eastAsia="zh-CN"/>
        </w:rPr>
        <w:t>How</w:t>
      </w:r>
      <w:r w:rsidRPr="006F2A81">
        <w:rPr>
          <w:rFonts w:ascii="Times New Roman" w:hAnsi="Times New Roman" w:cs="Times New Roman"/>
          <w:sz w:val="24"/>
          <w:szCs w:val="24"/>
        </w:rPr>
        <w:t xml:space="preserve">ever, variables q17 about physical fights, q21 about dating forcing sex, q41 about alcohol drinking, q52 about heroin use, q53 methamphetamine use, and q89 school grade were observed in most of the States. Datasets of Iowa (IA), Nebraska (NE), and South Carolina (SC) have few than 8 observations for “Not sure” of outcome variable – Q85, which can lead to some bias in our model. Table 6 listed the variable for each State with variable importance &gt; 10. Each local school district demonstrates a </w:t>
      </w:r>
      <w:r w:rsidRPr="006F2A81">
        <w:rPr>
          <w:rFonts w:ascii="Times New Roman" w:hAnsi="Times New Roman" w:cs="Times New Roman" w:hint="eastAsia"/>
          <w:sz w:val="24"/>
          <w:szCs w:val="24"/>
        </w:rPr>
        <w:t>dis</w:t>
      </w:r>
      <w:r w:rsidRPr="006F2A81">
        <w:rPr>
          <w:rFonts w:ascii="Times New Roman" w:hAnsi="Times New Roman" w:cs="Times New Roman"/>
          <w:sz w:val="24"/>
          <w:szCs w:val="24"/>
        </w:rPr>
        <w:t xml:space="preserve">tinct pattern of variable importance. </w:t>
      </w:r>
      <w:r w:rsidRPr="006F2A81">
        <w:rPr>
          <w:rFonts w:ascii="Times New Roman" w:hAnsi="Times New Roman" w:cs="Times New Roman" w:hint="eastAsia"/>
          <w:sz w:val="24"/>
          <w:szCs w:val="24"/>
          <w:lang w:eastAsia="zh-CN"/>
        </w:rPr>
        <w:t>How</w:t>
      </w:r>
      <w:r w:rsidRPr="006F2A81">
        <w:rPr>
          <w:rFonts w:ascii="Times New Roman" w:hAnsi="Times New Roman" w:cs="Times New Roman"/>
          <w:sz w:val="24"/>
          <w:szCs w:val="24"/>
        </w:rPr>
        <w:t>ever, variables q17 about physical fights, q21 about dating forcing sex, q41 about alcohol drinking, q47 about marijuana, q52 about heroin use, q53 about methamphetamine use, and q89 school grade were observed in most of the local school districts.</w:t>
      </w:r>
      <w:r w:rsidRPr="006F2A81">
        <w:rPr>
          <w:rFonts w:ascii="Times New Roman" w:hAnsi="Times New Roman" w:cs="Times New Roman" w:hint="eastAsia"/>
          <w:sz w:val="24"/>
          <w:szCs w:val="24"/>
        </w:rPr>
        <w:t xml:space="preserve"> </w:t>
      </w:r>
      <w:r w:rsidRPr="006F2A81">
        <w:rPr>
          <w:rFonts w:ascii="Times New Roman" w:hAnsi="Times New Roman" w:cs="Times New Roman"/>
          <w:sz w:val="24"/>
          <w:szCs w:val="24"/>
        </w:rPr>
        <w:t>Datasets of</w:t>
      </w:r>
      <w:r w:rsidRPr="006F2A81">
        <w:rPr>
          <w:rFonts w:ascii="Times New Roman" w:eastAsia="DengXian" w:hAnsi="Times New Roman" w:cs="Times New Roman"/>
          <w:color w:val="000000"/>
          <w:sz w:val="24"/>
          <w:szCs w:val="24"/>
        </w:rPr>
        <w:t xml:space="preserve"> Broward County, FL (FT)</w:t>
      </w:r>
      <w:r w:rsidRPr="006F2A81">
        <w:rPr>
          <w:rFonts w:ascii="Times New Roman" w:hAnsi="Times New Roman" w:cs="Times New Roman"/>
          <w:sz w:val="24"/>
          <w:szCs w:val="24"/>
        </w:rPr>
        <w:t xml:space="preserve">, </w:t>
      </w:r>
      <w:r w:rsidRPr="006F2A81">
        <w:rPr>
          <w:rFonts w:ascii="Times New Roman" w:eastAsia="DengXian" w:hAnsi="Times New Roman" w:cs="Times New Roman"/>
          <w:color w:val="000000"/>
          <w:sz w:val="24"/>
          <w:szCs w:val="24"/>
        </w:rPr>
        <w:t>Genesee Consortium, MI (GE)</w:t>
      </w:r>
      <w:r w:rsidRPr="006F2A81">
        <w:rPr>
          <w:rFonts w:ascii="Times New Roman" w:eastAsia="DengXian" w:hAnsi="Times New Roman" w:cs="Times New Roman" w:hint="eastAsia"/>
          <w:color w:val="000000"/>
          <w:sz w:val="24"/>
          <w:szCs w:val="24"/>
        </w:rPr>
        <w:t>,</w:t>
      </w:r>
      <w:r w:rsidRPr="006F2A81">
        <w:rPr>
          <w:rFonts w:ascii="Times New Roman" w:eastAsia="DengXian" w:hAnsi="Times New Roman" w:cs="Times New Roman"/>
          <w:color w:val="000000"/>
          <w:sz w:val="24"/>
          <w:szCs w:val="24"/>
        </w:rPr>
        <w:t xml:space="preserve"> and Los Angeles, CA (LO) </w:t>
      </w:r>
      <w:r w:rsidRPr="006F2A81">
        <w:rPr>
          <w:rFonts w:ascii="Times New Roman" w:hAnsi="Times New Roman" w:cs="Times New Roman"/>
          <w:sz w:val="24"/>
          <w:szCs w:val="24"/>
        </w:rPr>
        <w:t xml:space="preserve">have few than 8 observations for “Not sure” of outcome variable – Q85, which can lead to some bias in our model. In addition, datasets of </w:t>
      </w:r>
      <w:r w:rsidRPr="006F2A81">
        <w:rPr>
          <w:rFonts w:ascii="Times New Roman" w:eastAsia="DengXian" w:hAnsi="Times New Roman" w:cs="Times New Roman"/>
          <w:color w:val="000000"/>
          <w:sz w:val="24"/>
          <w:szCs w:val="24"/>
        </w:rPr>
        <w:t>Eaton Consortium, MI (EA), Newark, NJ (NW), and Shelby County, TN (ST) did not converge. Datasets of Broward County, FL (FT), Eaton Consortium, MI (EA)</w:t>
      </w:r>
      <w:r w:rsidRPr="006F2A81">
        <w:rPr>
          <w:rFonts w:ascii="Times New Roman" w:eastAsia="DengXian" w:hAnsi="Times New Roman" w:cs="Times New Roman" w:hint="eastAsia"/>
          <w:color w:val="000000"/>
          <w:sz w:val="24"/>
          <w:szCs w:val="24"/>
        </w:rPr>
        <w:t>,</w:t>
      </w:r>
      <w:r w:rsidRPr="006F2A81">
        <w:rPr>
          <w:rFonts w:ascii="Times New Roman" w:eastAsia="DengXian" w:hAnsi="Times New Roman" w:cs="Times New Roman"/>
          <w:color w:val="000000"/>
          <w:sz w:val="24"/>
          <w:szCs w:val="24"/>
        </w:rPr>
        <w:t xml:space="preserve"> Fort Worth, TX (FW), Hillsborough County, FL (HL), Los Angeles, CA (LO), and Philadelphia, PA (PH) did not show any variables that have importance &gt; 10. </w:t>
      </w:r>
    </w:p>
    <w:p w14:paraId="7182626C" w14:textId="74949A0D" w:rsidR="00457051" w:rsidRPr="006F2A81" w:rsidRDefault="006F2A81" w:rsidP="006F2A81">
      <w:pPr>
        <w:spacing w:line="240" w:lineRule="auto"/>
        <w:ind w:firstLine="420"/>
        <w:rPr>
          <w:rFonts w:ascii="Times New Roman" w:eastAsia="DengXian" w:hAnsi="Times New Roman" w:cs="Times New Roman"/>
          <w:color w:val="000000"/>
          <w:sz w:val="24"/>
          <w:szCs w:val="24"/>
        </w:rPr>
      </w:pPr>
      <w:r w:rsidRPr="006F2A81">
        <w:rPr>
          <w:rFonts w:ascii="Times New Roman" w:eastAsia="DengXian" w:hAnsi="Times New Roman" w:cs="Times New Roman"/>
          <w:color w:val="000000"/>
          <w:sz w:val="24"/>
          <w:szCs w:val="24"/>
        </w:rPr>
        <w:t xml:space="preserve">To address the statistical issues that we </w:t>
      </w:r>
      <w:r w:rsidRPr="006F2A81">
        <w:rPr>
          <w:rFonts w:ascii="Times New Roman" w:eastAsia="DengXian" w:hAnsi="Times New Roman" w:cs="Times New Roman" w:hint="eastAsia"/>
          <w:color w:val="000000"/>
          <w:sz w:val="24"/>
          <w:szCs w:val="24"/>
          <w:lang w:eastAsia="zh-CN"/>
        </w:rPr>
        <w:t>encounter</w:t>
      </w:r>
      <w:r w:rsidRPr="006F2A81">
        <w:rPr>
          <w:rFonts w:ascii="Times New Roman" w:eastAsia="DengXian" w:hAnsi="Times New Roman" w:cs="Times New Roman"/>
          <w:color w:val="000000"/>
          <w:sz w:val="24"/>
          <w:szCs w:val="24"/>
        </w:rPr>
        <w:t>ed in applying the lasso and ridge regression algorithms to each State and local school district, we used the random forest method (3</w:t>
      </w:r>
      <w:r w:rsidRPr="006F2A81">
        <w:rPr>
          <w:rFonts w:ascii="Times New Roman" w:eastAsia="DengXian" w:hAnsi="Times New Roman" w:cs="Times New Roman"/>
          <w:color w:val="000000"/>
          <w:sz w:val="24"/>
          <w:szCs w:val="24"/>
          <w:vertAlign w:val="superscript"/>
        </w:rPr>
        <w:t>rd</w:t>
      </w:r>
      <w:r w:rsidRPr="006F2A81">
        <w:rPr>
          <w:rFonts w:ascii="Times New Roman" w:eastAsia="DengXian" w:hAnsi="Times New Roman" w:cs="Times New Roman"/>
          <w:color w:val="000000"/>
          <w:sz w:val="24"/>
          <w:szCs w:val="24"/>
        </w:rPr>
        <w:t xml:space="preserve"> in accuracy, see Figure. 1 (a) and (b)) to analyze the variable importance for each State and local school district. Table. 7 show the top 3 important variables for each local school district. For the local school district data, BMI is the most important variable for all local school districts except Shelby County (S). Variables q41, q47, and q89 were about alcohol drinking, marijuana use, and school grade, which were the </w:t>
      </w:r>
      <w:r w:rsidRPr="006F2A81">
        <w:rPr>
          <w:rFonts w:ascii="Times New Roman" w:eastAsia="DengXian" w:hAnsi="Times New Roman" w:cs="Times New Roman" w:hint="eastAsia"/>
          <w:color w:val="000000"/>
          <w:sz w:val="24"/>
          <w:szCs w:val="24"/>
          <w:lang w:eastAsia="zh-CN"/>
        </w:rPr>
        <w:t>variables</w:t>
      </w:r>
      <w:r w:rsidRPr="006F2A81">
        <w:rPr>
          <w:rFonts w:ascii="Times New Roman" w:eastAsia="DengXian" w:hAnsi="Times New Roman" w:cs="Times New Roman"/>
          <w:color w:val="000000"/>
          <w:sz w:val="24"/>
          <w:szCs w:val="24"/>
        </w:rPr>
        <w:t xml:space="preserve"> that appeared most often in the Table. 7. Based on Table. 8, the top 3 important variables for the State data include BMI, q41, q47, and q89, which were about alcohol drinking, marijuana use, and school grade. BMI is the most important variable associated with STI testing other than HIV for all States.</w:t>
      </w:r>
    </w:p>
    <w:tbl>
      <w:tblPr>
        <w:tblW w:w="8328" w:type="dxa"/>
        <w:tblLook w:val="04A0" w:firstRow="1" w:lastRow="0" w:firstColumn="1" w:lastColumn="0" w:noHBand="0" w:noVBand="1"/>
      </w:tblPr>
      <w:tblGrid>
        <w:gridCol w:w="1378"/>
        <w:gridCol w:w="1070"/>
        <w:gridCol w:w="1211"/>
        <w:gridCol w:w="1145"/>
        <w:gridCol w:w="1211"/>
        <w:gridCol w:w="1108"/>
        <w:gridCol w:w="1211"/>
      </w:tblGrid>
      <w:tr w:rsidR="00E502E1" w14:paraId="4EBCF0D9" w14:textId="77777777" w:rsidTr="00345A65">
        <w:trPr>
          <w:trHeight w:val="313"/>
        </w:trPr>
        <w:tc>
          <w:tcPr>
            <w:tcW w:w="8328" w:type="dxa"/>
            <w:gridSpan w:val="7"/>
            <w:tcBorders>
              <w:top w:val="nil"/>
              <w:left w:val="nil"/>
              <w:bottom w:val="nil"/>
              <w:right w:val="nil"/>
            </w:tcBorders>
            <w:shd w:val="clear" w:color="auto" w:fill="auto"/>
            <w:noWrap/>
            <w:vAlign w:val="center"/>
            <w:hideMark/>
          </w:tcPr>
          <w:p w14:paraId="6131CE1C" w14:textId="18598AAF" w:rsidR="00E502E1" w:rsidRPr="0023711E" w:rsidRDefault="00E502E1" w:rsidP="004F0785">
            <w:pPr>
              <w:rPr>
                <w:rFonts w:ascii="Times New Roman" w:eastAsia="DengXian" w:hAnsi="Times New Roman" w:cs="Times New Roman"/>
                <w:color w:val="000000"/>
              </w:rPr>
            </w:pPr>
            <w:r w:rsidRPr="0023711E">
              <w:rPr>
                <w:rFonts w:ascii="Times New Roman" w:eastAsia="DengXian" w:hAnsi="Times New Roman" w:cs="Times New Roman"/>
                <w:color w:val="000000"/>
              </w:rPr>
              <w:t>Table. 7, Top 3 important variables for each local school district using the Random Forest method.</w:t>
            </w:r>
          </w:p>
        </w:tc>
      </w:tr>
      <w:tr w:rsidR="00E502E1" w14:paraId="196C2C49" w14:textId="77777777" w:rsidTr="00345A65">
        <w:trPr>
          <w:trHeight w:val="665"/>
        </w:trPr>
        <w:tc>
          <w:tcPr>
            <w:tcW w:w="1369" w:type="dxa"/>
            <w:tcBorders>
              <w:top w:val="nil"/>
              <w:left w:val="nil"/>
              <w:bottom w:val="nil"/>
              <w:right w:val="nil"/>
            </w:tcBorders>
            <w:shd w:val="clear" w:color="auto" w:fill="auto"/>
            <w:noWrap/>
            <w:vAlign w:val="center"/>
            <w:hideMark/>
          </w:tcPr>
          <w:p w14:paraId="41708528" w14:textId="77777777" w:rsidR="00E502E1" w:rsidRPr="0023711E" w:rsidRDefault="00E502E1" w:rsidP="004F0785">
            <w:pPr>
              <w:rPr>
                <w:rFonts w:ascii="Times New Roman" w:eastAsia="DengXian" w:hAnsi="Times New Roman" w:cs="Times New Roman"/>
                <w:color w:val="000000"/>
              </w:rPr>
            </w:pPr>
          </w:p>
        </w:tc>
        <w:tc>
          <w:tcPr>
            <w:tcW w:w="1070" w:type="dxa"/>
            <w:tcBorders>
              <w:top w:val="nil"/>
              <w:left w:val="nil"/>
              <w:bottom w:val="nil"/>
              <w:right w:val="nil"/>
            </w:tcBorders>
            <w:shd w:val="clear" w:color="auto" w:fill="auto"/>
            <w:noWrap/>
            <w:vAlign w:val="center"/>
            <w:hideMark/>
          </w:tcPr>
          <w:p w14:paraId="14B11E95"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 xml:space="preserve">1st variable </w:t>
            </w:r>
          </w:p>
        </w:tc>
        <w:tc>
          <w:tcPr>
            <w:tcW w:w="1211" w:type="dxa"/>
            <w:tcBorders>
              <w:top w:val="nil"/>
              <w:left w:val="nil"/>
              <w:bottom w:val="nil"/>
              <w:right w:val="nil"/>
            </w:tcBorders>
            <w:shd w:val="clear" w:color="auto" w:fill="auto"/>
            <w:vAlign w:val="center"/>
            <w:hideMark/>
          </w:tcPr>
          <w:p w14:paraId="69EF05CE"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c>
          <w:tcPr>
            <w:tcW w:w="1145" w:type="dxa"/>
            <w:tcBorders>
              <w:top w:val="nil"/>
              <w:left w:val="nil"/>
              <w:bottom w:val="nil"/>
              <w:right w:val="nil"/>
            </w:tcBorders>
            <w:shd w:val="clear" w:color="auto" w:fill="auto"/>
            <w:noWrap/>
            <w:vAlign w:val="center"/>
            <w:hideMark/>
          </w:tcPr>
          <w:p w14:paraId="11BE9B36"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2nd variable</w:t>
            </w:r>
          </w:p>
        </w:tc>
        <w:tc>
          <w:tcPr>
            <w:tcW w:w="1211" w:type="dxa"/>
            <w:tcBorders>
              <w:top w:val="nil"/>
              <w:left w:val="nil"/>
              <w:bottom w:val="nil"/>
              <w:right w:val="nil"/>
            </w:tcBorders>
            <w:shd w:val="clear" w:color="auto" w:fill="auto"/>
            <w:vAlign w:val="center"/>
            <w:hideMark/>
          </w:tcPr>
          <w:p w14:paraId="58552542"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c>
          <w:tcPr>
            <w:tcW w:w="1108" w:type="dxa"/>
            <w:tcBorders>
              <w:top w:val="nil"/>
              <w:left w:val="nil"/>
              <w:bottom w:val="nil"/>
              <w:right w:val="nil"/>
            </w:tcBorders>
            <w:shd w:val="clear" w:color="auto" w:fill="auto"/>
            <w:noWrap/>
            <w:vAlign w:val="center"/>
            <w:hideMark/>
          </w:tcPr>
          <w:p w14:paraId="5583291F"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3rd variable</w:t>
            </w:r>
          </w:p>
        </w:tc>
        <w:tc>
          <w:tcPr>
            <w:tcW w:w="1211" w:type="dxa"/>
            <w:tcBorders>
              <w:top w:val="nil"/>
              <w:left w:val="nil"/>
              <w:bottom w:val="nil"/>
              <w:right w:val="nil"/>
            </w:tcBorders>
            <w:shd w:val="clear" w:color="auto" w:fill="auto"/>
            <w:vAlign w:val="center"/>
            <w:hideMark/>
          </w:tcPr>
          <w:p w14:paraId="23CD636E" w14:textId="77777777" w:rsidR="00E502E1" w:rsidRPr="0000740B" w:rsidRDefault="00E502E1" w:rsidP="004F0785">
            <w:pPr>
              <w:jc w:val="center"/>
              <w:rPr>
                <w:rFonts w:ascii="Times New Roman" w:eastAsia="DengXian" w:hAnsi="Times New Roman" w:cs="Times New Roman"/>
                <w:b/>
                <w:bCs/>
                <w:color w:val="000000"/>
                <w:sz w:val="20"/>
                <w:szCs w:val="20"/>
              </w:rPr>
            </w:pPr>
            <w:r w:rsidRPr="0000740B">
              <w:rPr>
                <w:rFonts w:ascii="Times New Roman" w:eastAsia="DengXian" w:hAnsi="Times New Roman" w:cs="Times New Roman"/>
                <w:b/>
                <w:bCs/>
                <w:color w:val="000000"/>
                <w:sz w:val="20"/>
                <w:szCs w:val="20"/>
              </w:rPr>
              <w:t>variable importance</w:t>
            </w:r>
          </w:p>
        </w:tc>
      </w:tr>
      <w:tr w:rsidR="00E502E1" w14:paraId="04BE54F8"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65EB9E4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lastRenderedPageBreak/>
              <w:t>Broward County, FL (FT)</w:t>
            </w:r>
          </w:p>
        </w:tc>
        <w:tc>
          <w:tcPr>
            <w:tcW w:w="1070" w:type="dxa"/>
            <w:tcBorders>
              <w:top w:val="single" w:sz="4" w:space="0" w:color="auto"/>
              <w:left w:val="nil"/>
              <w:bottom w:val="single" w:sz="4" w:space="0" w:color="auto"/>
              <w:right w:val="nil"/>
            </w:tcBorders>
            <w:shd w:val="clear" w:color="000000" w:fill="E7E6E6"/>
            <w:noWrap/>
            <w:vAlign w:val="center"/>
            <w:hideMark/>
          </w:tcPr>
          <w:p w14:paraId="1B23AE4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42E1EB9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11.96</w:t>
            </w:r>
          </w:p>
        </w:tc>
        <w:tc>
          <w:tcPr>
            <w:tcW w:w="1145" w:type="dxa"/>
            <w:tcBorders>
              <w:top w:val="single" w:sz="4" w:space="0" w:color="auto"/>
              <w:left w:val="nil"/>
              <w:bottom w:val="single" w:sz="4" w:space="0" w:color="auto"/>
              <w:right w:val="nil"/>
            </w:tcBorders>
            <w:shd w:val="clear" w:color="000000" w:fill="E7E6E6"/>
            <w:noWrap/>
            <w:vAlign w:val="center"/>
            <w:hideMark/>
          </w:tcPr>
          <w:p w14:paraId="70185EE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71FE2D6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6.87</w:t>
            </w:r>
          </w:p>
        </w:tc>
        <w:tc>
          <w:tcPr>
            <w:tcW w:w="1108" w:type="dxa"/>
            <w:tcBorders>
              <w:top w:val="single" w:sz="4" w:space="0" w:color="auto"/>
              <w:left w:val="nil"/>
              <w:bottom w:val="single" w:sz="4" w:space="0" w:color="auto"/>
              <w:right w:val="nil"/>
            </w:tcBorders>
            <w:shd w:val="clear" w:color="000000" w:fill="E7E6E6"/>
            <w:noWrap/>
            <w:vAlign w:val="center"/>
            <w:hideMark/>
          </w:tcPr>
          <w:p w14:paraId="3F20553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single" w:sz="4" w:space="0" w:color="auto"/>
              <w:left w:val="nil"/>
              <w:bottom w:val="single" w:sz="4" w:space="0" w:color="auto"/>
              <w:right w:val="nil"/>
            </w:tcBorders>
            <w:shd w:val="clear" w:color="000000" w:fill="E7E6E6"/>
            <w:noWrap/>
            <w:vAlign w:val="center"/>
            <w:hideMark/>
          </w:tcPr>
          <w:p w14:paraId="567294A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6.24</w:t>
            </w:r>
          </w:p>
        </w:tc>
      </w:tr>
      <w:tr w:rsidR="00E502E1" w14:paraId="79E4E011" w14:textId="77777777" w:rsidTr="00345A65">
        <w:trPr>
          <w:trHeight w:val="665"/>
        </w:trPr>
        <w:tc>
          <w:tcPr>
            <w:tcW w:w="1369" w:type="dxa"/>
            <w:tcBorders>
              <w:top w:val="nil"/>
              <w:left w:val="nil"/>
              <w:bottom w:val="nil"/>
              <w:right w:val="nil"/>
            </w:tcBorders>
            <w:shd w:val="clear" w:color="000000" w:fill="FFFFFF"/>
            <w:vAlign w:val="center"/>
            <w:hideMark/>
          </w:tcPr>
          <w:p w14:paraId="14CE505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Chicago, IL (CH)</w:t>
            </w:r>
          </w:p>
        </w:tc>
        <w:tc>
          <w:tcPr>
            <w:tcW w:w="1070" w:type="dxa"/>
            <w:tcBorders>
              <w:top w:val="nil"/>
              <w:left w:val="nil"/>
              <w:bottom w:val="nil"/>
              <w:right w:val="nil"/>
            </w:tcBorders>
            <w:shd w:val="clear" w:color="auto" w:fill="auto"/>
            <w:noWrap/>
            <w:vAlign w:val="center"/>
            <w:hideMark/>
          </w:tcPr>
          <w:p w14:paraId="49ECCD75"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1C92CFA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12.79</w:t>
            </w:r>
          </w:p>
        </w:tc>
        <w:tc>
          <w:tcPr>
            <w:tcW w:w="1145" w:type="dxa"/>
            <w:tcBorders>
              <w:top w:val="nil"/>
              <w:left w:val="nil"/>
              <w:bottom w:val="nil"/>
              <w:right w:val="nil"/>
            </w:tcBorders>
            <w:shd w:val="clear" w:color="auto" w:fill="auto"/>
            <w:noWrap/>
            <w:vAlign w:val="center"/>
            <w:hideMark/>
          </w:tcPr>
          <w:p w14:paraId="473524D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CD2360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6.56</w:t>
            </w:r>
          </w:p>
        </w:tc>
        <w:tc>
          <w:tcPr>
            <w:tcW w:w="1108" w:type="dxa"/>
            <w:tcBorders>
              <w:top w:val="nil"/>
              <w:left w:val="nil"/>
              <w:bottom w:val="nil"/>
              <w:right w:val="nil"/>
            </w:tcBorders>
            <w:shd w:val="clear" w:color="auto" w:fill="auto"/>
            <w:noWrap/>
            <w:vAlign w:val="center"/>
            <w:hideMark/>
          </w:tcPr>
          <w:p w14:paraId="076F64B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nil"/>
              <w:left w:val="nil"/>
              <w:bottom w:val="nil"/>
              <w:right w:val="nil"/>
            </w:tcBorders>
            <w:shd w:val="clear" w:color="auto" w:fill="auto"/>
            <w:noWrap/>
            <w:vAlign w:val="center"/>
            <w:hideMark/>
          </w:tcPr>
          <w:p w14:paraId="57768BF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5.65</w:t>
            </w:r>
          </w:p>
        </w:tc>
      </w:tr>
      <w:tr w:rsidR="00E502E1" w14:paraId="7E031F5E"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5C74DBB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Eaton Consortium, MI (EA)</w:t>
            </w:r>
          </w:p>
        </w:tc>
        <w:tc>
          <w:tcPr>
            <w:tcW w:w="1070" w:type="dxa"/>
            <w:tcBorders>
              <w:top w:val="single" w:sz="4" w:space="0" w:color="auto"/>
              <w:left w:val="nil"/>
              <w:bottom w:val="single" w:sz="4" w:space="0" w:color="auto"/>
              <w:right w:val="nil"/>
            </w:tcBorders>
            <w:shd w:val="clear" w:color="000000" w:fill="E7E6E6"/>
            <w:noWrap/>
            <w:vAlign w:val="center"/>
            <w:hideMark/>
          </w:tcPr>
          <w:p w14:paraId="0A1EF3B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6077CE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w:t>
            </w:r>
          </w:p>
        </w:tc>
        <w:tc>
          <w:tcPr>
            <w:tcW w:w="1145" w:type="dxa"/>
            <w:tcBorders>
              <w:top w:val="single" w:sz="4" w:space="0" w:color="auto"/>
              <w:left w:val="nil"/>
              <w:bottom w:val="single" w:sz="4" w:space="0" w:color="auto"/>
              <w:right w:val="nil"/>
            </w:tcBorders>
            <w:shd w:val="clear" w:color="000000" w:fill="E7E6E6"/>
            <w:noWrap/>
            <w:vAlign w:val="center"/>
            <w:hideMark/>
          </w:tcPr>
          <w:p w14:paraId="6F2D7E5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single" w:sz="4" w:space="0" w:color="auto"/>
              <w:left w:val="nil"/>
              <w:bottom w:val="single" w:sz="4" w:space="0" w:color="auto"/>
              <w:right w:val="nil"/>
            </w:tcBorders>
            <w:shd w:val="clear" w:color="000000" w:fill="E7E6E6"/>
            <w:noWrap/>
            <w:vAlign w:val="center"/>
            <w:hideMark/>
          </w:tcPr>
          <w:p w14:paraId="3F55DD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4.02</w:t>
            </w:r>
          </w:p>
        </w:tc>
        <w:tc>
          <w:tcPr>
            <w:tcW w:w="1108" w:type="dxa"/>
            <w:tcBorders>
              <w:top w:val="single" w:sz="4" w:space="0" w:color="auto"/>
              <w:left w:val="nil"/>
              <w:bottom w:val="single" w:sz="4" w:space="0" w:color="auto"/>
              <w:right w:val="nil"/>
            </w:tcBorders>
            <w:shd w:val="clear" w:color="000000" w:fill="E7E6E6"/>
            <w:noWrap/>
            <w:vAlign w:val="center"/>
            <w:hideMark/>
          </w:tcPr>
          <w:p w14:paraId="5C12D91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race4</w:t>
            </w:r>
          </w:p>
        </w:tc>
        <w:tc>
          <w:tcPr>
            <w:tcW w:w="1211" w:type="dxa"/>
            <w:tcBorders>
              <w:top w:val="single" w:sz="4" w:space="0" w:color="auto"/>
              <w:left w:val="nil"/>
              <w:bottom w:val="single" w:sz="4" w:space="0" w:color="auto"/>
              <w:right w:val="nil"/>
            </w:tcBorders>
            <w:shd w:val="clear" w:color="000000" w:fill="E7E6E6"/>
            <w:noWrap/>
            <w:vAlign w:val="center"/>
            <w:hideMark/>
          </w:tcPr>
          <w:p w14:paraId="5A1F4E1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3.77</w:t>
            </w:r>
          </w:p>
        </w:tc>
      </w:tr>
      <w:tr w:rsidR="00E502E1" w14:paraId="06F8AADD" w14:textId="77777777" w:rsidTr="00345A65">
        <w:trPr>
          <w:trHeight w:val="665"/>
        </w:trPr>
        <w:tc>
          <w:tcPr>
            <w:tcW w:w="1369" w:type="dxa"/>
            <w:tcBorders>
              <w:top w:val="nil"/>
              <w:left w:val="nil"/>
              <w:bottom w:val="nil"/>
              <w:right w:val="nil"/>
            </w:tcBorders>
            <w:shd w:val="clear" w:color="000000" w:fill="FFFFFF"/>
            <w:vAlign w:val="center"/>
            <w:hideMark/>
          </w:tcPr>
          <w:p w14:paraId="58D74BA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Fort Worth, TX (FW)</w:t>
            </w:r>
          </w:p>
        </w:tc>
        <w:tc>
          <w:tcPr>
            <w:tcW w:w="1070" w:type="dxa"/>
            <w:tcBorders>
              <w:top w:val="nil"/>
              <w:left w:val="nil"/>
              <w:bottom w:val="nil"/>
              <w:right w:val="nil"/>
            </w:tcBorders>
            <w:shd w:val="clear" w:color="auto" w:fill="auto"/>
            <w:noWrap/>
            <w:vAlign w:val="center"/>
            <w:hideMark/>
          </w:tcPr>
          <w:p w14:paraId="567D9B0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2BB1748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13.9</w:t>
            </w:r>
          </w:p>
        </w:tc>
        <w:tc>
          <w:tcPr>
            <w:tcW w:w="1145" w:type="dxa"/>
            <w:tcBorders>
              <w:top w:val="nil"/>
              <w:left w:val="nil"/>
              <w:bottom w:val="nil"/>
              <w:right w:val="nil"/>
            </w:tcBorders>
            <w:shd w:val="clear" w:color="auto" w:fill="auto"/>
            <w:noWrap/>
            <w:vAlign w:val="center"/>
            <w:hideMark/>
          </w:tcPr>
          <w:p w14:paraId="51D0F54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85D82A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7.99</w:t>
            </w:r>
          </w:p>
        </w:tc>
        <w:tc>
          <w:tcPr>
            <w:tcW w:w="1108" w:type="dxa"/>
            <w:tcBorders>
              <w:top w:val="nil"/>
              <w:left w:val="nil"/>
              <w:bottom w:val="nil"/>
              <w:right w:val="nil"/>
            </w:tcBorders>
            <w:shd w:val="clear" w:color="auto" w:fill="auto"/>
            <w:noWrap/>
            <w:vAlign w:val="center"/>
            <w:hideMark/>
          </w:tcPr>
          <w:p w14:paraId="1669F17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796085C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7.79</w:t>
            </w:r>
          </w:p>
        </w:tc>
      </w:tr>
      <w:tr w:rsidR="00E502E1" w14:paraId="1017B227"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0CBFA11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Genesee Consortium, MI (GE)</w:t>
            </w:r>
          </w:p>
        </w:tc>
        <w:tc>
          <w:tcPr>
            <w:tcW w:w="1070" w:type="dxa"/>
            <w:tcBorders>
              <w:top w:val="single" w:sz="4" w:space="0" w:color="auto"/>
              <w:left w:val="nil"/>
              <w:bottom w:val="single" w:sz="4" w:space="0" w:color="auto"/>
              <w:right w:val="nil"/>
            </w:tcBorders>
            <w:shd w:val="clear" w:color="000000" w:fill="E7E6E6"/>
            <w:noWrap/>
            <w:vAlign w:val="center"/>
            <w:hideMark/>
          </w:tcPr>
          <w:p w14:paraId="2E941A7E"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02C9288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9,79</w:t>
            </w:r>
          </w:p>
        </w:tc>
        <w:tc>
          <w:tcPr>
            <w:tcW w:w="1145" w:type="dxa"/>
            <w:tcBorders>
              <w:top w:val="single" w:sz="4" w:space="0" w:color="auto"/>
              <w:left w:val="nil"/>
              <w:bottom w:val="single" w:sz="4" w:space="0" w:color="auto"/>
              <w:right w:val="nil"/>
            </w:tcBorders>
            <w:shd w:val="clear" w:color="000000" w:fill="E7E6E6"/>
            <w:noWrap/>
            <w:vAlign w:val="center"/>
            <w:hideMark/>
          </w:tcPr>
          <w:p w14:paraId="7A243A7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single" w:sz="4" w:space="0" w:color="auto"/>
              <w:left w:val="nil"/>
              <w:bottom w:val="single" w:sz="4" w:space="0" w:color="auto"/>
              <w:right w:val="nil"/>
            </w:tcBorders>
            <w:shd w:val="clear" w:color="000000" w:fill="E7E6E6"/>
            <w:noWrap/>
            <w:vAlign w:val="center"/>
            <w:hideMark/>
          </w:tcPr>
          <w:p w14:paraId="5AE5259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5.31</w:t>
            </w:r>
          </w:p>
        </w:tc>
        <w:tc>
          <w:tcPr>
            <w:tcW w:w="1108" w:type="dxa"/>
            <w:tcBorders>
              <w:top w:val="single" w:sz="4" w:space="0" w:color="auto"/>
              <w:left w:val="nil"/>
              <w:bottom w:val="single" w:sz="4" w:space="0" w:color="auto"/>
              <w:right w:val="nil"/>
            </w:tcBorders>
            <w:shd w:val="clear" w:color="000000" w:fill="E7E6E6"/>
            <w:noWrap/>
            <w:vAlign w:val="center"/>
            <w:hideMark/>
          </w:tcPr>
          <w:p w14:paraId="23DF90E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11" w:type="dxa"/>
            <w:tcBorders>
              <w:top w:val="single" w:sz="4" w:space="0" w:color="auto"/>
              <w:left w:val="nil"/>
              <w:bottom w:val="single" w:sz="4" w:space="0" w:color="auto"/>
              <w:right w:val="nil"/>
            </w:tcBorders>
            <w:shd w:val="clear" w:color="000000" w:fill="E7E6E6"/>
            <w:noWrap/>
            <w:vAlign w:val="center"/>
            <w:hideMark/>
          </w:tcPr>
          <w:p w14:paraId="52C5FA1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4.68</w:t>
            </w:r>
          </w:p>
        </w:tc>
      </w:tr>
      <w:tr w:rsidR="00E502E1" w14:paraId="0131CC50" w14:textId="77777777" w:rsidTr="00345A65">
        <w:trPr>
          <w:trHeight w:val="999"/>
        </w:trPr>
        <w:tc>
          <w:tcPr>
            <w:tcW w:w="1369" w:type="dxa"/>
            <w:tcBorders>
              <w:top w:val="nil"/>
              <w:left w:val="nil"/>
              <w:bottom w:val="nil"/>
              <w:right w:val="nil"/>
            </w:tcBorders>
            <w:shd w:val="clear" w:color="000000" w:fill="FFFFFF"/>
            <w:vAlign w:val="center"/>
            <w:hideMark/>
          </w:tcPr>
          <w:p w14:paraId="781A305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Hillsborough County, FL (HL)</w:t>
            </w:r>
          </w:p>
        </w:tc>
        <w:tc>
          <w:tcPr>
            <w:tcW w:w="1070" w:type="dxa"/>
            <w:tcBorders>
              <w:top w:val="nil"/>
              <w:left w:val="nil"/>
              <w:bottom w:val="nil"/>
              <w:right w:val="nil"/>
            </w:tcBorders>
            <w:shd w:val="clear" w:color="auto" w:fill="auto"/>
            <w:noWrap/>
            <w:vAlign w:val="center"/>
            <w:hideMark/>
          </w:tcPr>
          <w:p w14:paraId="1FBCB5CC"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25971E4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10.93</w:t>
            </w:r>
          </w:p>
        </w:tc>
        <w:tc>
          <w:tcPr>
            <w:tcW w:w="1145" w:type="dxa"/>
            <w:tcBorders>
              <w:top w:val="nil"/>
              <w:left w:val="nil"/>
              <w:bottom w:val="nil"/>
              <w:right w:val="nil"/>
            </w:tcBorders>
            <w:shd w:val="clear" w:color="auto" w:fill="auto"/>
            <w:noWrap/>
            <w:vAlign w:val="center"/>
            <w:hideMark/>
          </w:tcPr>
          <w:p w14:paraId="3170D14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01A2C1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9.95</w:t>
            </w:r>
          </w:p>
        </w:tc>
        <w:tc>
          <w:tcPr>
            <w:tcW w:w="1108" w:type="dxa"/>
            <w:tcBorders>
              <w:top w:val="nil"/>
              <w:left w:val="nil"/>
              <w:bottom w:val="nil"/>
              <w:right w:val="nil"/>
            </w:tcBorders>
            <w:shd w:val="clear" w:color="auto" w:fill="auto"/>
            <w:noWrap/>
            <w:vAlign w:val="center"/>
            <w:hideMark/>
          </w:tcPr>
          <w:p w14:paraId="171A8C9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q17</w:t>
            </w:r>
          </w:p>
        </w:tc>
        <w:tc>
          <w:tcPr>
            <w:tcW w:w="1211" w:type="dxa"/>
            <w:tcBorders>
              <w:top w:val="nil"/>
              <w:left w:val="nil"/>
              <w:bottom w:val="nil"/>
              <w:right w:val="nil"/>
            </w:tcBorders>
            <w:shd w:val="clear" w:color="auto" w:fill="auto"/>
            <w:noWrap/>
            <w:vAlign w:val="center"/>
            <w:hideMark/>
          </w:tcPr>
          <w:p w14:paraId="7090E1C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6.99</w:t>
            </w:r>
          </w:p>
        </w:tc>
      </w:tr>
      <w:tr w:rsidR="00E502E1" w14:paraId="4AEA93A4"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6E77BDD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Los Angeles, CA (LO)</w:t>
            </w:r>
          </w:p>
        </w:tc>
        <w:tc>
          <w:tcPr>
            <w:tcW w:w="1070" w:type="dxa"/>
            <w:tcBorders>
              <w:top w:val="single" w:sz="4" w:space="0" w:color="auto"/>
              <w:left w:val="nil"/>
              <w:bottom w:val="single" w:sz="4" w:space="0" w:color="auto"/>
              <w:right w:val="nil"/>
            </w:tcBorders>
            <w:shd w:val="clear" w:color="000000" w:fill="E7E6E6"/>
            <w:noWrap/>
            <w:vAlign w:val="center"/>
            <w:hideMark/>
          </w:tcPr>
          <w:p w14:paraId="02BB352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62F3003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7.72</w:t>
            </w:r>
          </w:p>
        </w:tc>
        <w:tc>
          <w:tcPr>
            <w:tcW w:w="1145" w:type="dxa"/>
            <w:tcBorders>
              <w:top w:val="single" w:sz="4" w:space="0" w:color="auto"/>
              <w:left w:val="nil"/>
              <w:bottom w:val="single" w:sz="4" w:space="0" w:color="auto"/>
              <w:right w:val="nil"/>
            </w:tcBorders>
            <w:shd w:val="clear" w:color="000000" w:fill="E7E6E6"/>
            <w:noWrap/>
            <w:vAlign w:val="center"/>
            <w:hideMark/>
          </w:tcPr>
          <w:p w14:paraId="1F5B4EA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11" w:type="dxa"/>
            <w:tcBorders>
              <w:top w:val="single" w:sz="4" w:space="0" w:color="auto"/>
              <w:left w:val="nil"/>
              <w:bottom w:val="single" w:sz="4" w:space="0" w:color="auto"/>
              <w:right w:val="nil"/>
            </w:tcBorders>
            <w:shd w:val="clear" w:color="000000" w:fill="E7E6E6"/>
            <w:noWrap/>
            <w:vAlign w:val="center"/>
            <w:hideMark/>
          </w:tcPr>
          <w:p w14:paraId="0CE4B73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3.02</w:t>
            </w:r>
          </w:p>
        </w:tc>
        <w:tc>
          <w:tcPr>
            <w:tcW w:w="1108" w:type="dxa"/>
            <w:tcBorders>
              <w:top w:val="single" w:sz="4" w:space="0" w:color="auto"/>
              <w:left w:val="nil"/>
              <w:bottom w:val="single" w:sz="4" w:space="0" w:color="auto"/>
              <w:right w:val="nil"/>
            </w:tcBorders>
            <w:shd w:val="clear" w:color="000000" w:fill="E7E6E6"/>
            <w:noWrap/>
            <w:vAlign w:val="center"/>
            <w:hideMark/>
          </w:tcPr>
          <w:p w14:paraId="3D5526A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single" w:sz="4" w:space="0" w:color="auto"/>
              <w:left w:val="nil"/>
              <w:bottom w:val="single" w:sz="4" w:space="0" w:color="auto"/>
              <w:right w:val="nil"/>
            </w:tcBorders>
            <w:shd w:val="clear" w:color="000000" w:fill="E7E6E6"/>
            <w:noWrap/>
            <w:vAlign w:val="center"/>
            <w:hideMark/>
          </w:tcPr>
          <w:p w14:paraId="06B78EB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2.8</w:t>
            </w:r>
          </w:p>
        </w:tc>
      </w:tr>
      <w:tr w:rsidR="00E502E1" w14:paraId="6C2AABF8" w14:textId="77777777" w:rsidTr="00345A65">
        <w:trPr>
          <w:trHeight w:val="665"/>
        </w:trPr>
        <w:tc>
          <w:tcPr>
            <w:tcW w:w="1369" w:type="dxa"/>
            <w:tcBorders>
              <w:top w:val="nil"/>
              <w:left w:val="nil"/>
              <w:bottom w:val="nil"/>
              <w:right w:val="nil"/>
            </w:tcBorders>
            <w:shd w:val="clear" w:color="000000" w:fill="FFFFFF"/>
            <w:vAlign w:val="center"/>
            <w:hideMark/>
          </w:tcPr>
          <w:p w14:paraId="242EC4E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Newark, NJ (NW)</w:t>
            </w:r>
          </w:p>
        </w:tc>
        <w:tc>
          <w:tcPr>
            <w:tcW w:w="1070" w:type="dxa"/>
            <w:tcBorders>
              <w:top w:val="nil"/>
              <w:left w:val="nil"/>
              <w:bottom w:val="nil"/>
              <w:right w:val="nil"/>
            </w:tcBorders>
            <w:shd w:val="clear" w:color="auto" w:fill="auto"/>
            <w:noWrap/>
            <w:vAlign w:val="center"/>
            <w:hideMark/>
          </w:tcPr>
          <w:p w14:paraId="3144D951"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3951B48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10.14</w:t>
            </w:r>
          </w:p>
        </w:tc>
        <w:tc>
          <w:tcPr>
            <w:tcW w:w="1145" w:type="dxa"/>
            <w:tcBorders>
              <w:top w:val="nil"/>
              <w:left w:val="nil"/>
              <w:bottom w:val="nil"/>
              <w:right w:val="nil"/>
            </w:tcBorders>
            <w:shd w:val="clear" w:color="auto" w:fill="auto"/>
            <w:noWrap/>
            <w:vAlign w:val="center"/>
            <w:hideMark/>
          </w:tcPr>
          <w:p w14:paraId="0E871FB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70D8A1A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7.64</w:t>
            </w:r>
          </w:p>
        </w:tc>
        <w:tc>
          <w:tcPr>
            <w:tcW w:w="1108" w:type="dxa"/>
            <w:tcBorders>
              <w:top w:val="nil"/>
              <w:left w:val="nil"/>
              <w:bottom w:val="nil"/>
              <w:right w:val="nil"/>
            </w:tcBorders>
            <w:shd w:val="clear" w:color="auto" w:fill="auto"/>
            <w:noWrap/>
            <w:vAlign w:val="center"/>
            <w:hideMark/>
          </w:tcPr>
          <w:p w14:paraId="41BF166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5ACC56C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5.24</w:t>
            </w:r>
          </w:p>
        </w:tc>
      </w:tr>
      <w:tr w:rsidR="00E502E1" w14:paraId="03A0AAF3"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3C143D7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Orange County, FL (OL)</w:t>
            </w:r>
          </w:p>
        </w:tc>
        <w:tc>
          <w:tcPr>
            <w:tcW w:w="1070" w:type="dxa"/>
            <w:tcBorders>
              <w:top w:val="single" w:sz="4" w:space="0" w:color="auto"/>
              <w:left w:val="nil"/>
              <w:bottom w:val="single" w:sz="4" w:space="0" w:color="auto"/>
              <w:right w:val="nil"/>
            </w:tcBorders>
            <w:shd w:val="clear" w:color="000000" w:fill="E7E6E6"/>
            <w:noWrap/>
            <w:vAlign w:val="center"/>
            <w:hideMark/>
          </w:tcPr>
          <w:p w14:paraId="6F868EC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1820BAB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7.52</w:t>
            </w:r>
          </w:p>
        </w:tc>
        <w:tc>
          <w:tcPr>
            <w:tcW w:w="1145" w:type="dxa"/>
            <w:tcBorders>
              <w:top w:val="single" w:sz="4" w:space="0" w:color="auto"/>
              <w:left w:val="nil"/>
              <w:bottom w:val="single" w:sz="4" w:space="0" w:color="auto"/>
              <w:right w:val="nil"/>
            </w:tcBorders>
            <w:shd w:val="clear" w:color="000000" w:fill="E7E6E6"/>
            <w:noWrap/>
            <w:vAlign w:val="center"/>
            <w:hideMark/>
          </w:tcPr>
          <w:p w14:paraId="3AA6F3F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single" w:sz="4" w:space="0" w:color="auto"/>
              <w:left w:val="nil"/>
              <w:bottom w:val="single" w:sz="4" w:space="0" w:color="auto"/>
              <w:right w:val="nil"/>
            </w:tcBorders>
            <w:shd w:val="clear" w:color="000000" w:fill="E7E6E6"/>
            <w:noWrap/>
            <w:vAlign w:val="center"/>
            <w:hideMark/>
          </w:tcPr>
          <w:p w14:paraId="31E91DA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4.05</w:t>
            </w:r>
          </w:p>
        </w:tc>
        <w:tc>
          <w:tcPr>
            <w:tcW w:w="1108" w:type="dxa"/>
            <w:tcBorders>
              <w:top w:val="single" w:sz="4" w:space="0" w:color="auto"/>
              <w:left w:val="nil"/>
              <w:bottom w:val="single" w:sz="4" w:space="0" w:color="auto"/>
              <w:right w:val="nil"/>
            </w:tcBorders>
            <w:shd w:val="clear" w:color="000000" w:fill="E7E6E6"/>
            <w:noWrap/>
            <w:vAlign w:val="center"/>
            <w:hideMark/>
          </w:tcPr>
          <w:p w14:paraId="57232C8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7B6F9B2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3.61</w:t>
            </w:r>
          </w:p>
        </w:tc>
      </w:tr>
      <w:tr w:rsidR="00E502E1" w14:paraId="704AA114" w14:textId="77777777" w:rsidTr="00345A65">
        <w:trPr>
          <w:trHeight w:val="999"/>
        </w:trPr>
        <w:tc>
          <w:tcPr>
            <w:tcW w:w="1369" w:type="dxa"/>
            <w:tcBorders>
              <w:top w:val="nil"/>
              <w:left w:val="nil"/>
              <w:bottom w:val="nil"/>
              <w:right w:val="nil"/>
            </w:tcBorders>
            <w:shd w:val="clear" w:color="000000" w:fill="FFFFFF"/>
            <w:vAlign w:val="center"/>
            <w:hideMark/>
          </w:tcPr>
          <w:p w14:paraId="45CAD62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Palm Beach County, FL (PB)</w:t>
            </w:r>
          </w:p>
        </w:tc>
        <w:tc>
          <w:tcPr>
            <w:tcW w:w="1070" w:type="dxa"/>
            <w:tcBorders>
              <w:top w:val="nil"/>
              <w:left w:val="nil"/>
              <w:bottom w:val="nil"/>
              <w:right w:val="nil"/>
            </w:tcBorders>
            <w:shd w:val="clear" w:color="auto" w:fill="auto"/>
            <w:noWrap/>
            <w:vAlign w:val="center"/>
            <w:hideMark/>
          </w:tcPr>
          <w:p w14:paraId="1186D15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7C19C66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17.2</w:t>
            </w:r>
          </w:p>
        </w:tc>
        <w:tc>
          <w:tcPr>
            <w:tcW w:w="1145" w:type="dxa"/>
            <w:tcBorders>
              <w:top w:val="nil"/>
              <w:left w:val="nil"/>
              <w:bottom w:val="nil"/>
              <w:right w:val="nil"/>
            </w:tcBorders>
            <w:shd w:val="clear" w:color="auto" w:fill="auto"/>
            <w:noWrap/>
            <w:vAlign w:val="center"/>
            <w:hideMark/>
          </w:tcPr>
          <w:p w14:paraId="03DD486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5B2FF30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10.46</w:t>
            </w:r>
          </w:p>
        </w:tc>
        <w:tc>
          <w:tcPr>
            <w:tcW w:w="1108" w:type="dxa"/>
            <w:tcBorders>
              <w:top w:val="nil"/>
              <w:left w:val="nil"/>
              <w:bottom w:val="nil"/>
              <w:right w:val="nil"/>
            </w:tcBorders>
            <w:shd w:val="clear" w:color="auto" w:fill="auto"/>
            <w:noWrap/>
            <w:vAlign w:val="center"/>
            <w:hideMark/>
          </w:tcPr>
          <w:p w14:paraId="598B62A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11" w:type="dxa"/>
            <w:tcBorders>
              <w:top w:val="nil"/>
              <w:left w:val="nil"/>
              <w:bottom w:val="nil"/>
              <w:right w:val="nil"/>
            </w:tcBorders>
            <w:shd w:val="clear" w:color="auto" w:fill="auto"/>
            <w:noWrap/>
            <w:vAlign w:val="center"/>
            <w:hideMark/>
          </w:tcPr>
          <w:p w14:paraId="53549E5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9.45</w:t>
            </w:r>
          </w:p>
        </w:tc>
      </w:tr>
      <w:tr w:rsidR="00E502E1" w14:paraId="445D6E39"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7A126EA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Pasco County, FL (PS)</w:t>
            </w:r>
          </w:p>
        </w:tc>
        <w:tc>
          <w:tcPr>
            <w:tcW w:w="1070" w:type="dxa"/>
            <w:tcBorders>
              <w:top w:val="single" w:sz="4" w:space="0" w:color="auto"/>
              <w:left w:val="nil"/>
              <w:bottom w:val="single" w:sz="4" w:space="0" w:color="auto"/>
              <w:right w:val="nil"/>
            </w:tcBorders>
            <w:shd w:val="clear" w:color="000000" w:fill="E7E6E6"/>
            <w:noWrap/>
            <w:vAlign w:val="center"/>
            <w:hideMark/>
          </w:tcPr>
          <w:p w14:paraId="302CF12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472BA32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12.13</w:t>
            </w:r>
          </w:p>
        </w:tc>
        <w:tc>
          <w:tcPr>
            <w:tcW w:w="1145" w:type="dxa"/>
            <w:tcBorders>
              <w:top w:val="single" w:sz="4" w:space="0" w:color="auto"/>
              <w:left w:val="nil"/>
              <w:bottom w:val="single" w:sz="4" w:space="0" w:color="auto"/>
              <w:right w:val="nil"/>
            </w:tcBorders>
            <w:shd w:val="clear" w:color="000000" w:fill="E7E6E6"/>
            <w:noWrap/>
            <w:vAlign w:val="center"/>
            <w:hideMark/>
          </w:tcPr>
          <w:p w14:paraId="701F0E6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727822D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6.41</w:t>
            </w:r>
          </w:p>
        </w:tc>
        <w:tc>
          <w:tcPr>
            <w:tcW w:w="1108" w:type="dxa"/>
            <w:tcBorders>
              <w:top w:val="single" w:sz="4" w:space="0" w:color="auto"/>
              <w:left w:val="nil"/>
              <w:bottom w:val="single" w:sz="4" w:space="0" w:color="auto"/>
              <w:right w:val="nil"/>
            </w:tcBorders>
            <w:shd w:val="clear" w:color="000000" w:fill="E7E6E6"/>
            <w:noWrap/>
            <w:vAlign w:val="center"/>
            <w:hideMark/>
          </w:tcPr>
          <w:p w14:paraId="05DE60F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q17</w:t>
            </w:r>
          </w:p>
        </w:tc>
        <w:tc>
          <w:tcPr>
            <w:tcW w:w="1211" w:type="dxa"/>
            <w:tcBorders>
              <w:top w:val="single" w:sz="4" w:space="0" w:color="auto"/>
              <w:left w:val="nil"/>
              <w:bottom w:val="single" w:sz="4" w:space="0" w:color="auto"/>
              <w:right w:val="nil"/>
            </w:tcBorders>
            <w:shd w:val="clear" w:color="000000" w:fill="E7E6E6"/>
            <w:noWrap/>
            <w:vAlign w:val="center"/>
            <w:hideMark/>
          </w:tcPr>
          <w:p w14:paraId="3F3A8DC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5.58</w:t>
            </w:r>
          </w:p>
        </w:tc>
      </w:tr>
      <w:tr w:rsidR="00E502E1" w14:paraId="6559FDA7" w14:textId="77777777" w:rsidTr="00345A65">
        <w:trPr>
          <w:trHeight w:val="665"/>
        </w:trPr>
        <w:tc>
          <w:tcPr>
            <w:tcW w:w="1369" w:type="dxa"/>
            <w:tcBorders>
              <w:top w:val="nil"/>
              <w:left w:val="nil"/>
              <w:bottom w:val="nil"/>
              <w:right w:val="nil"/>
            </w:tcBorders>
            <w:shd w:val="clear" w:color="000000" w:fill="FFFFFF"/>
            <w:vAlign w:val="center"/>
            <w:hideMark/>
          </w:tcPr>
          <w:p w14:paraId="4F5A484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Philadelphia, PA (PH)</w:t>
            </w:r>
          </w:p>
        </w:tc>
        <w:tc>
          <w:tcPr>
            <w:tcW w:w="1070" w:type="dxa"/>
            <w:tcBorders>
              <w:top w:val="nil"/>
              <w:left w:val="nil"/>
              <w:bottom w:val="nil"/>
              <w:right w:val="nil"/>
            </w:tcBorders>
            <w:shd w:val="clear" w:color="auto" w:fill="auto"/>
            <w:noWrap/>
            <w:vAlign w:val="center"/>
            <w:hideMark/>
          </w:tcPr>
          <w:p w14:paraId="55931E16"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07F6137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11.15</w:t>
            </w:r>
          </w:p>
        </w:tc>
        <w:tc>
          <w:tcPr>
            <w:tcW w:w="1145" w:type="dxa"/>
            <w:tcBorders>
              <w:top w:val="nil"/>
              <w:left w:val="nil"/>
              <w:bottom w:val="nil"/>
              <w:right w:val="nil"/>
            </w:tcBorders>
            <w:shd w:val="clear" w:color="auto" w:fill="auto"/>
            <w:noWrap/>
            <w:vAlign w:val="center"/>
            <w:hideMark/>
          </w:tcPr>
          <w:p w14:paraId="0655EED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29B948F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8.22</w:t>
            </w:r>
          </w:p>
        </w:tc>
        <w:tc>
          <w:tcPr>
            <w:tcW w:w="1108" w:type="dxa"/>
            <w:tcBorders>
              <w:top w:val="nil"/>
              <w:left w:val="nil"/>
              <w:bottom w:val="nil"/>
              <w:right w:val="nil"/>
            </w:tcBorders>
            <w:shd w:val="clear" w:color="auto" w:fill="auto"/>
            <w:noWrap/>
            <w:vAlign w:val="center"/>
            <w:hideMark/>
          </w:tcPr>
          <w:p w14:paraId="4430D37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race4</w:t>
            </w:r>
          </w:p>
        </w:tc>
        <w:tc>
          <w:tcPr>
            <w:tcW w:w="1211" w:type="dxa"/>
            <w:tcBorders>
              <w:top w:val="nil"/>
              <w:left w:val="nil"/>
              <w:bottom w:val="nil"/>
              <w:right w:val="nil"/>
            </w:tcBorders>
            <w:shd w:val="clear" w:color="auto" w:fill="auto"/>
            <w:noWrap/>
            <w:vAlign w:val="center"/>
            <w:hideMark/>
          </w:tcPr>
          <w:p w14:paraId="202C7A3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7.61</w:t>
            </w:r>
          </w:p>
        </w:tc>
      </w:tr>
      <w:tr w:rsidR="00E502E1" w14:paraId="1888909D" w14:textId="77777777" w:rsidTr="00345A65">
        <w:trPr>
          <w:trHeight w:val="665"/>
        </w:trPr>
        <w:tc>
          <w:tcPr>
            <w:tcW w:w="1369" w:type="dxa"/>
            <w:tcBorders>
              <w:top w:val="single" w:sz="4" w:space="0" w:color="auto"/>
              <w:left w:val="nil"/>
              <w:bottom w:val="single" w:sz="4" w:space="0" w:color="auto"/>
              <w:right w:val="nil"/>
            </w:tcBorders>
            <w:shd w:val="clear" w:color="000000" w:fill="E7E6E6"/>
            <w:vAlign w:val="center"/>
            <w:hideMark/>
          </w:tcPr>
          <w:p w14:paraId="4864CFC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lastRenderedPageBreak/>
              <w:t>Portland, OR (PO)</w:t>
            </w:r>
          </w:p>
        </w:tc>
        <w:tc>
          <w:tcPr>
            <w:tcW w:w="1070" w:type="dxa"/>
            <w:tcBorders>
              <w:top w:val="single" w:sz="4" w:space="0" w:color="auto"/>
              <w:left w:val="nil"/>
              <w:bottom w:val="single" w:sz="4" w:space="0" w:color="auto"/>
              <w:right w:val="nil"/>
            </w:tcBorders>
            <w:shd w:val="clear" w:color="000000" w:fill="E7E6E6"/>
            <w:noWrap/>
            <w:vAlign w:val="center"/>
            <w:hideMark/>
          </w:tcPr>
          <w:p w14:paraId="5E84C70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26D47CC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15.13</w:t>
            </w:r>
          </w:p>
        </w:tc>
        <w:tc>
          <w:tcPr>
            <w:tcW w:w="1145" w:type="dxa"/>
            <w:tcBorders>
              <w:top w:val="single" w:sz="4" w:space="0" w:color="auto"/>
              <w:left w:val="nil"/>
              <w:bottom w:val="single" w:sz="4" w:space="0" w:color="auto"/>
              <w:right w:val="nil"/>
            </w:tcBorders>
            <w:shd w:val="clear" w:color="000000" w:fill="E7E6E6"/>
            <w:noWrap/>
            <w:vAlign w:val="center"/>
            <w:hideMark/>
          </w:tcPr>
          <w:p w14:paraId="40C30C2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11" w:type="dxa"/>
            <w:tcBorders>
              <w:top w:val="single" w:sz="4" w:space="0" w:color="auto"/>
              <w:left w:val="nil"/>
              <w:bottom w:val="single" w:sz="4" w:space="0" w:color="auto"/>
              <w:right w:val="nil"/>
            </w:tcBorders>
            <w:shd w:val="clear" w:color="000000" w:fill="E7E6E6"/>
            <w:noWrap/>
            <w:vAlign w:val="center"/>
            <w:hideMark/>
          </w:tcPr>
          <w:p w14:paraId="15B6CAD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7.98</w:t>
            </w:r>
          </w:p>
        </w:tc>
        <w:tc>
          <w:tcPr>
            <w:tcW w:w="1108" w:type="dxa"/>
            <w:tcBorders>
              <w:top w:val="single" w:sz="4" w:space="0" w:color="auto"/>
              <w:left w:val="nil"/>
              <w:bottom w:val="single" w:sz="4" w:space="0" w:color="auto"/>
              <w:right w:val="nil"/>
            </w:tcBorders>
            <w:shd w:val="clear" w:color="000000" w:fill="E7E6E6"/>
            <w:noWrap/>
            <w:vAlign w:val="center"/>
            <w:hideMark/>
          </w:tcPr>
          <w:p w14:paraId="208FEE8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4CBD62E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7.95</w:t>
            </w:r>
          </w:p>
        </w:tc>
      </w:tr>
      <w:tr w:rsidR="00E502E1" w14:paraId="73675727" w14:textId="77777777" w:rsidTr="00345A65">
        <w:trPr>
          <w:trHeight w:val="999"/>
        </w:trPr>
        <w:tc>
          <w:tcPr>
            <w:tcW w:w="1369" w:type="dxa"/>
            <w:tcBorders>
              <w:top w:val="nil"/>
              <w:left w:val="nil"/>
              <w:bottom w:val="nil"/>
              <w:right w:val="nil"/>
            </w:tcBorders>
            <w:shd w:val="clear" w:color="000000" w:fill="FFFFFF"/>
            <w:vAlign w:val="center"/>
            <w:hideMark/>
          </w:tcPr>
          <w:p w14:paraId="4A209633"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San Francisco, CA (SF)</w:t>
            </w:r>
          </w:p>
        </w:tc>
        <w:tc>
          <w:tcPr>
            <w:tcW w:w="1070" w:type="dxa"/>
            <w:tcBorders>
              <w:top w:val="nil"/>
              <w:left w:val="nil"/>
              <w:bottom w:val="nil"/>
              <w:right w:val="nil"/>
            </w:tcBorders>
            <w:shd w:val="clear" w:color="auto" w:fill="auto"/>
            <w:noWrap/>
            <w:vAlign w:val="center"/>
            <w:hideMark/>
          </w:tcPr>
          <w:p w14:paraId="5F2F0116" w14:textId="77777777" w:rsidR="00E502E1" w:rsidRDefault="00E502E1" w:rsidP="004F0785">
            <w:pPr>
              <w:jc w:val="center"/>
              <w:rPr>
                <w:rFonts w:ascii="Times New Roman" w:eastAsia="DengXian" w:hAnsi="Times New Roman" w:cs="Times New Roman"/>
                <w:color w:val="000000"/>
              </w:rPr>
            </w:pPr>
            <w:proofErr w:type="spellStart"/>
            <w:r>
              <w:rPr>
                <w:rFonts w:ascii="Times New Roman" w:eastAsia="DengXian" w:hAnsi="Times New Roman" w:cs="Times New Roman"/>
                <w:color w:val="000000"/>
              </w:rPr>
              <w:t>bmi</w:t>
            </w:r>
            <w:proofErr w:type="spellEnd"/>
          </w:p>
        </w:tc>
        <w:tc>
          <w:tcPr>
            <w:tcW w:w="1211" w:type="dxa"/>
            <w:tcBorders>
              <w:top w:val="nil"/>
              <w:left w:val="nil"/>
              <w:bottom w:val="nil"/>
              <w:right w:val="nil"/>
            </w:tcBorders>
            <w:shd w:val="clear" w:color="auto" w:fill="auto"/>
            <w:noWrap/>
            <w:vAlign w:val="center"/>
            <w:hideMark/>
          </w:tcPr>
          <w:p w14:paraId="29498BAD"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15.11</w:t>
            </w:r>
          </w:p>
        </w:tc>
        <w:tc>
          <w:tcPr>
            <w:tcW w:w="1145" w:type="dxa"/>
            <w:tcBorders>
              <w:top w:val="nil"/>
              <w:left w:val="nil"/>
              <w:bottom w:val="nil"/>
              <w:right w:val="nil"/>
            </w:tcBorders>
            <w:shd w:val="clear" w:color="auto" w:fill="auto"/>
            <w:noWrap/>
            <w:vAlign w:val="center"/>
            <w:hideMark/>
          </w:tcPr>
          <w:p w14:paraId="058027CB"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q89</w:t>
            </w:r>
          </w:p>
        </w:tc>
        <w:tc>
          <w:tcPr>
            <w:tcW w:w="1211" w:type="dxa"/>
            <w:tcBorders>
              <w:top w:val="nil"/>
              <w:left w:val="nil"/>
              <w:bottom w:val="nil"/>
              <w:right w:val="nil"/>
            </w:tcBorders>
            <w:shd w:val="clear" w:color="auto" w:fill="auto"/>
            <w:noWrap/>
            <w:vAlign w:val="center"/>
            <w:hideMark/>
          </w:tcPr>
          <w:p w14:paraId="20835636"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9.05</w:t>
            </w:r>
          </w:p>
        </w:tc>
        <w:tc>
          <w:tcPr>
            <w:tcW w:w="1108" w:type="dxa"/>
            <w:tcBorders>
              <w:top w:val="nil"/>
              <w:left w:val="nil"/>
              <w:bottom w:val="nil"/>
              <w:right w:val="nil"/>
            </w:tcBorders>
            <w:shd w:val="clear" w:color="auto" w:fill="auto"/>
            <w:noWrap/>
            <w:vAlign w:val="center"/>
            <w:hideMark/>
          </w:tcPr>
          <w:p w14:paraId="698F29AF"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q47</w:t>
            </w:r>
          </w:p>
        </w:tc>
        <w:tc>
          <w:tcPr>
            <w:tcW w:w="1211" w:type="dxa"/>
            <w:tcBorders>
              <w:top w:val="nil"/>
              <w:left w:val="nil"/>
              <w:bottom w:val="nil"/>
              <w:right w:val="nil"/>
            </w:tcBorders>
            <w:shd w:val="clear" w:color="auto" w:fill="auto"/>
            <w:noWrap/>
            <w:vAlign w:val="center"/>
            <w:hideMark/>
          </w:tcPr>
          <w:p w14:paraId="343F1723"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7.83</w:t>
            </w:r>
          </w:p>
        </w:tc>
      </w:tr>
      <w:tr w:rsidR="00E502E1" w14:paraId="16D11BC9" w14:textId="77777777" w:rsidTr="00345A65">
        <w:trPr>
          <w:trHeight w:val="999"/>
        </w:trPr>
        <w:tc>
          <w:tcPr>
            <w:tcW w:w="1369" w:type="dxa"/>
            <w:tcBorders>
              <w:top w:val="single" w:sz="4" w:space="0" w:color="auto"/>
              <w:left w:val="nil"/>
              <w:bottom w:val="single" w:sz="4" w:space="0" w:color="auto"/>
              <w:right w:val="nil"/>
            </w:tcBorders>
            <w:shd w:val="clear" w:color="000000" w:fill="E7E6E6"/>
            <w:vAlign w:val="center"/>
            <w:hideMark/>
          </w:tcPr>
          <w:p w14:paraId="5E877145"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Shelby County, TN (ST)</w:t>
            </w:r>
          </w:p>
        </w:tc>
        <w:tc>
          <w:tcPr>
            <w:tcW w:w="1070" w:type="dxa"/>
            <w:tcBorders>
              <w:top w:val="single" w:sz="4" w:space="0" w:color="auto"/>
              <w:left w:val="nil"/>
              <w:bottom w:val="single" w:sz="4" w:space="0" w:color="auto"/>
              <w:right w:val="nil"/>
            </w:tcBorders>
            <w:shd w:val="clear" w:color="000000" w:fill="E7E6E6"/>
            <w:noWrap/>
            <w:vAlign w:val="center"/>
            <w:hideMark/>
          </w:tcPr>
          <w:p w14:paraId="0D1158E2"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q47</w:t>
            </w:r>
          </w:p>
        </w:tc>
        <w:tc>
          <w:tcPr>
            <w:tcW w:w="1211" w:type="dxa"/>
            <w:tcBorders>
              <w:top w:val="single" w:sz="4" w:space="0" w:color="auto"/>
              <w:left w:val="nil"/>
              <w:bottom w:val="single" w:sz="4" w:space="0" w:color="auto"/>
              <w:right w:val="nil"/>
            </w:tcBorders>
            <w:shd w:val="clear" w:color="000000" w:fill="E7E6E6"/>
            <w:noWrap/>
            <w:vAlign w:val="center"/>
            <w:hideMark/>
          </w:tcPr>
          <w:p w14:paraId="6D8B9065"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10.46</w:t>
            </w:r>
          </w:p>
        </w:tc>
        <w:tc>
          <w:tcPr>
            <w:tcW w:w="1145" w:type="dxa"/>
            <w:tcBorders>
              <w:top w:val="single" w:sz="4" w:space="0" w:color="auto"/>
              <w:left w:val="nil"/>
              <w:bottom w:val="single" w:sz="4" w:space="0" w:color="auto"/>
              <w:right w:val="nil"/>
            </w:tcBorders>
            <w:shd w:val="clear" w:color="000000" w:fill="E7E6E6"/>
            <w:noWrap/>
            <w:vAlign w:val="center"/>
            <w:hideMark/>
          </w:tcPr>
          <w:p w14:paraId="1E2F58AC" w14:textId="77777777" w:rsidR="00E502E1" w:rsidRDefault="00E502E1" w:rsidP="004F0785">
            <w:pPr>
              <w:jc w:val="center"/>
              <w:rPr>
                <w:rFonts w:ascii="Times New Roman" w:eastAsia="DengXian" w:hAnsi="Times New Roman" w:cs="Times New Roman"/>
                <w:color w:val="000000"/>
              </w:rPr>
            </w:pPr>
            <w:proofErr w:type="spellStart"/>
            <w:r>
              <w:rPr>
                <w:rFonts w:ascii="Times New Roman" w:eastAsia="DengXian" w:hAnsi="Times New Roman" w:cs="Times New Roman"/>
                <w:color w:val="000000"/>
              </w:rPr>
              <w:t>bmi</w:t>
            </w:r>
            <w:proofErr w:type="spellEnd"/>
          </w:p>
        </w:tc>
        <w:tc>
          <w:tcPr>
            <w:tcW w:w="1211" w:type="dxa"/>
            <w:tcBorders>
              <w:top w:val="single" w:sz="4" w:space="0" w:color="auto"/>
              <w:left w:val="nil"/>
              <w:bottom w:val="single" w:sz="4" w:space="0" w:color="auto"/>
              <w:right w:val="nil"/>
            </w:tcBorders>
            <w:shd w:val="clear" w:color="000000" w:fill="E7E6E6"/>
            <w:noWrap/>
            <w:vAlign w:val="center"/>
            <w:hideMark/>
          </w:tcPr>
          <w:p w14:paraId="19697A34"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9.85</w:t>
            </w:r>
          </w:p>
        </w:tc>
        <w:tc>
          <w:tcPr>
            <w:tcW w:w="1108" w:type="dxa"/>
            <w:tcBorders>
              <w:top w:val="single" w:sz="4" w:space="0" w:color="auto"/>
              <w:left w:val="nil"/>
              <w:bottom w:val="single" w:sz="4" w:space="0" w:color="auto"/>
              <w:right w:val="nil"/>
            </w:tcBorders>
            <w:shd w:val="clear" w:color="000000" w:fill="E7E6E6"/>
            <w:noWrap/>
            <w:vAlign w:val="center"/>
            <w:hideMark/>
          </w:tcPr>
          <w:p w14:paraId="7E81EDCF"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q17</w:t>
            </w:r>
          </w:p>
        </w:tc>
        <w:tc>
          <w:tcPr>
            <w:tcW w:w="1211" w:type="dxa"/>
            <w:tcBorders>
              <w:top w:val="single" w:sz="4" w:space="0" w:color="auto"/>
              <w:left w:val="nil"/>
              <w:bottom w:val="single" w:sz="4" w:space="0" w:color="auto"/>
              <w:right w:val="nil"/>
            </w:tcBorders>
            <w:shd w:val="clear" w:color="000000" w:fill="E7E6E6"/>
            <w:noWrap/>
            <w:vAlign w:val="center"/>
            <w:hideMark/>
          </w:tcPr>
          <w:p w14:paraId="598D24FE" w14:textId="77777777" w:rsidR="00E502E1" w:rsidRDefault="00E502E1" w:rsidP="004F0785">
            <w:pPr>
              <w:jc w:val="center"/>
              <w:rPr>
                <w:rFonts w:ascii="Times New Roman" w:eastAsia="DengXian" w:hAnsi="Times New Roman" w:cs="Times New Roman"/>
                <w:color w:val="000000"/>
              </w:rPr>
            </w:pPr>
            <w:r>
              <w:rPr>
                <w:rFonts w:ascii="Times New Roman" w:eastAsia="DengXian" w:hAnsi="Times New Roman" w:cs="Times New Roman"/>
                <w:color w:val="000000"/>
              </w:rPr>
              <w:t>6.55</w:t>
            </w:r>
          </w:p>
        </w:tc>
      </w:tr>
    </w:tbl>
    <w:p w14:paraId="6F23BCFE" w14:textId="77777777" w:rsidR="00E502E1" w:rsidRPr="00DF6806" w:rsidRDefault="00E502E1" w:rsidP="00E502E1">
      <w:pPr>
        <w:rPr>
          <w:rFonts w:ascii="Times New Roman" w:eastAsia="DengXian" w:hAnsi="Times New Roman" w:cs="Times New Roman"/>
          <w:color w:val="000000"/>
        </w:rPr>
      </w:pPr>
    </w:p>
    <w:tbl>
      <w:tblPr>
        <w:tblW w:w="8202" w:type="dxa"/>
        <w:tblLook w:val="04A0" w:firstRow="1" w:lastRow="0" w:firstColumn="1" w:lastColumn="0" w:noHBand="0" w:noVBand="1"/>
      </w:tblPr>
      <w:tblGrid>
        <w:gridCol w:w="1390"/>
        <w:gridCol w:w="1066"/>
        <w:gridCol w:w="1200"/>
        <w:gridCol w:w="1140"/>
        <w:gridCol w:w="1200"/>
        <w:gridCol w:w="1103"/>
        <w:gridCol w:w="1200"/>
      </w:tblGrid>
      <w:tr w:rsidR="00E502E1" w14:paraId="2221755E" w14:textId="77777777" w:rsidTr="004F0785">
        <w:trPr>
          <w:trHeight w:val="321"/>
        </w:trPr>
        <w:tc>
          <w:tcPr>
            <w:tcW w:w="7002" w:type="dxa"/>
            <w:gridSpan w:val="6"/>
            <w:tcBorders>
              <w:top w:val="nil"/>
              <w:left w:val="nil"/>
              <w:bottom w:val="nil"/>
              <w:right w:val="nil"/>
            </w:tcBorders>
            <w:shd w:val="clear" w:color="auto" w:fill="auto"/>
            <w:noWrap/>
            <w:vAlign w:val="center"/>
            <w:hideMark/>
          </w:tcPr>
          <w:p w14:paraId="49164759" w14:textId="77777777" w:rsidR="00E502E1" w:rsidRPr="0023711E" w:rsidRDefault="00E502E1" w:rsidP="004F0785">
            <w:pPr>
              <w:rPr>
                <w:rFonts w:ascii="Times New Roman" w:eastAsia="DengXian" w:hAnsi="Times New Roman" w:cs="Times New Roman"/>
                <w:color w:val="000000"/>
              </w:rPr>
            </w:pPr>
            <w:r w:rsidRPr="0023711E">
              <w:rPr>
                <w:rFonts w:ascii="Times New Roman" w:eastAsia="DengXian" w:hAnsi="Times New Roman" w:cs="Times New Roman"/>
                <w:color w:val="000000"/>
              </w:rPr>
              <w:t>Table. 8, Top 3 important variables for each State using Random Forest method.</w:t>
            </w:r>
          </w:p>
        </w:tc>
        <w:tc>
          <w:tcPr>
            <w:tcW w:w="1200" w:type="dxa"/>
            <w:tcBorders>
              <w:top w:val="nil"/>
              <w:left w:val="nil"/>
              <w:bottom w:val="nil"/>
              <w:right w:val="nil"/>
            </w:tcBorders>
            <w:shd w:val="clear" w:color="auto" w:fill="auto"/>
            <w:noWrap/>
            <w:vAlign w:val="center"/>
            <w:hideMark/>
          </w:tcPr>
          <w:p w14:paraId="76BBEA89" w14:textId="77777777" w:rsidR="00E502E1" w:rsidRPr="0023711E" w:rsidRDefault="00E502E1" w:rsidP="004F0785">
            <w:pPr>
              <w:rPr>
                <w:rFonts w:ascii="Times New Roman" w:eastAsia="DengXian" w:hAnsi="Times New Roman" w:cs="Times New Roman"/>
                <w:color w:val="000000"/>
              </w:rPr>
            </w:pPr>
          </w:p>
        </w:tc>
      </w:tr>
      <w:tr w:rsidR="00E502E1" w14:paraId="2365B753" w14:textId="77777777" w:rsidTr="004F0785">
        <w:trPr>
          <w:trHeight w:val="683"/>
        </w:trPr>
        <w:tc>
          <w:tcPr>
            <w:tcW w:w="1291" w:type="dxa"/>
            <w:tcBorders>
              <w:top w:val="nil"/>
              <w:left w:val="nil"/>
              <w:bottom w:val="nil"/>
              <w:right w:val="nil"/>
            </w:tcBorders>
            <w:shd w:val="clear" w:color="auto" w:fill="auto"/>
            <w:noWrap/>
            <w:vAlign w:val="center"/>
            <w:hideMark/>
          </w:tcPr>
          <w:p w14:paraId="78A06AB1" w14:textId="77777777" w:rsidR="00E502E1" w:rsidRPr="0023711E" w:rsidRDefault="00E502E1" w:rsidP="004F0785">
            <w:pPr>
              <w:jc w:val="center"/>
              <w:rPr>
                <w:rFonts w:ascii="Times New Roman" w:eastAsia="Times New Roman" w:hAnsi="Times New Roman" w:cs="Times New Roman"/>
              </w:rPr>
            </w:pPr>
          </w:p>
        </w:tc>
        <w:tc>
          <w:tcPr>
            <w:tcW w:w="1066" w:type="dxa"/>
            <w:tcBorders>
              <w:top w:val="nil"/>
              <w:left w:val="nil"/>
              <w:bottom w:val="nil"/>
              <w:right w:val="nil"/>
            </w:tcBorders>
            <w:shd w:val="clear" w:color="auto" w:fill="auto"/>
            <w:noWrap/>
            <w:vAlign w:val="center"/>
            <w:hideMark/>
          </w:tcPr>
          <w:p w14:paraId="3D29F672"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 xml:space="preserve">1st variable </w:t>
            </w:r>
          </w:p>
        </w:tc>
        <w:tc>
          <w:tcPr>
            <w:tcW w:w="1200" w:type="dxa"/>
            <w:tcBorders>
              <w:top w:val="nil"/>
              <w:left w:val="nil"/>
              <w:bottom w:val="nil"/>
              <w:right w:val="nil"/>
            </w:tcBorders>
            <w:shd w:val="clear" w:color="auto" w:fill="auto"/>
            <w:vAlign w:val="center"/>
            <w:hideMark/>
          </w:tcPr>
          <w:p w14:paraId="0DE04DDB"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c>
          <w:tcPr>
            <w:tcW w:w="1140" w:type="dxa"/>
            <w:tcBorders>
              <w:top w:val="nil"/>
              <w:left w:val="nil"/>
              <w:bottom w:val="nil"/>
              <w:right w:val="nil"/>
            </w:tcBorders>
            <w:shd w:val="clear" w:color="auto" w:fill="auto"/>
            <w:noWrap/>
            <w:vAlign w:val="center"/>
            <w:hideMark/>
          </w:tcPr>
          <w:p w14:paraId="7117873F"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2nd variable</w:t>
            </w:r>
          </w:p>
        </w:tc>
        <w:tc>
          <w:tcPr>
            <w:tcW w:w="1200" w:type="dxa"/>
            <w:tcBorders>
              <w:top w:val="nil"/>
              <w:left w:val="nil"/>
              <w:bottom w:val="nil"/>
              <w:right w:val="nil"/>
            </w:tcBorders>
            <w:shd w:val="clear" w:color="auto" w:fill="auto"/>
            <w:vAlign w:val="center"/>
            <w:hideMark/>
          </w:tcPr>
          <w:p w14:paraId="2EAC8109"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c>
          <w:tcPr>
            <w:tcW w:w="1103" w:type="dxa"/>
            <w:tcBorders>
              <w:top w:val="nil"/>
              <w:left w:val="nil"/>
              <w:bottom w:val="nil"/>
              <w:right w:val="nil"/>
            </w:tcBorders>
            <w:shd w:val="clear" w:color="auto" w:fill="auto"/>
            <w:noWrap/>
            <w:vAlign w:val="center"/>
            <w:hideMark/>
          </w:tcPr>
          <w:p w14:paraId="2ADF0791"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3rd variable</w:t>
            </w:r>
          </w:p>
        </w:tc>
        <w:tc>
          <w:tcPr>
            <w:tcW w:w="1200" w:type="dxa"/>
            <w:tcBorders>
              <w:top w:val="nil"/>
              <w:left w:val="nil"/>
              <w:bottom w:val="nil"/>
              <w:right w:val="nil"/>
            </w:tcBorders>
            <w:shd w:val="clear" w:color="auto" w:fill="auto"/>
            <w:vAlign w:val="center"/>
            <w:hideMark/>
          </w:tcPr>
          <w:p w14:paraId="49322296" w14:textId="77777777" w:rsidR="00E502E1" w:rsidRPr="00462554" w:rsidRDefault="00E502E1" w:rsidP="004F0785">
            <w:pPr>
              <w:jc w:val="center"/>
              <w:rPr>
                <w:rFonts w:ascii="Times New Roman" w:eastAsia="DengXian" w:hAnsi="Times New Roman" w:cs="Times New Roman"/>
                <w:b/>
                <w:bCs/>
                <w:color w:val="000000"/>
                <w:sz w:val="20"/>
                <w:szCs w:val="20"/>
              </w:rPr>
            </w:pPr>
            <w:r w:rsidRPr="00462554">
              <w:rPr>
                <w:rFonts w:ascii="Times New Roman" w:eastAsia="DengXian" w:hAnsi="Times New Roman" w:cs="Times New Roman"/>
                <w:b/>
                <w:bCs/>
                <w:color w:val="000000"/>
                <w:sz w:val="20"/>
                <w:szCs w:val="20"/>
              </w:rPr>
              <w:t>variable importance</w:t>
            </w:r>
          </w:p>
        </w:tc>
      </w:tr>
      <w:tr w:rsidR="00E502E1" w14:paraId="2ABAAB67"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1036B50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Alabama (AL)</w:t>
            </w:r>
          </w:p>
        </w:tc>
        <w:tc>
          <w:tcPr>
            <w:tcW w:w="1066" w:type="dxa"/>
            <w:tcBorders>
              <w:top w:val="single" w:sz="4" w:space="0" w:color="auto"/>
              <w:left w:val="nil"/>
              <w:bottom w:val="single" w:sz="4" w:space="0" w:color="auto"/>
              <w:right w:val="nil"/>
            </w:tcBorders>
            <w:shd w:val="clear" w:color="000000" w:fill="E7E6E6"/>
            <w:noWrap/>
            <w:vAlign w:val="center"/>
            <w:hideMark/>
          </w:tcPr>
          <w:p w14:paraId="1DCBD17E"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2F30A39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16.94</w:t>
            </w:r>
          </w:p>
        </w:tc>
        <w:tc>
          <w:tcPr>
            <w:tcW w:w="1140" w:type="dxa"/>
            <w:tcBorders>
              <w:top w:val="single" w:sz="4" w:space="0" w:color="auto"/>
              <w:left w:val="nil"/>
              <w:bottom w:val="single" w:sz="4" w:space="0" w:color="auto"/>
              <w:right w:val="nil"/>
            </w:tcBorders>
            <w:shd w:val="clear" w:color="000000" w:fill="E7E6E6"/>
            <w:noWrap/>
            <w:vAlign w:val="center"/>
            <w:hideMark/>
          </w:tcPr>
          <w:p w14:paraId="7800C95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513A227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9.14</w:t>
            </w:r>
          </w:p>
        </w:tc>
        <w:tc>
          <w:tcPr>
            <w:tcW w:w="1103" w:type="dxa"/>
            <w:tcBorders>
              <w:top w:val="single" w:sz="4" w:space="0" w:color="auto"/>
              <w:left w:val="nil"/>
              <w:bottom w:val="single" w:sz="4" w:space="0" w:color="auto"/>
              <w:right w:val="nil"/>
            </w:tcBorders>
            <w:shd w:val="clear" w:color="000000" w:fill="E7E6E6"/>
            <w:noWrap/>
            <w:vAlign w:val="center"/>
            <w:hideMark/>
          </w:tcPr>
          <w:p w14:paraId="3E49313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00" w:type="dxa"/>
            <w:tcBorders>
              <w:top w:val="single" w:sz="4" w:space="0" w:color="auto"/>
              <w:left w:val="nil"/>
              <w:bottom w:val="single" w:sz="4" w:space="0" w:color="auto"/>
              <w:right w:val="nil"/>
            </w:tcBorders>
            <w:shd w:val="clear" w:color="000000" w:fill="E7E6E6"/>
            <w:noWrap/>
            <w:vAlign w:val="center"/>
            <w:hideMark/>
          </w:tcPr>
          <w:p w14:paraId="18F283E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8.66</w:t>
            </w:r>
          </w:p>
        </w:tc>
      </w:tr>
      <w:tr w:rsidR="00E502E1" w14:paraId="13B2C4B8" w14:textId="77777777" w:rsidTr="004F0785">
        <w:trPr>
          <w:trHeight w:val="683"/>
        </w:trPr>
        <w:tc>
          <w:tcPr>
            <w:tcW w:w="1291" w:type="dxa"/>
            <w:tcBorders>
              <w:top w:val="nil"/>
              <w:left w:val="nil"/>
              <w:bottom w:val="nil"/>
              <w:right w:val="nil"/>
            </w:tcBorders>
            <w:shd w:val="clear" w:color="000000" w:fill="FFFFFF"/>
            <w:vAlign w:val="center"/>
            <w:hideMark/>
          </w:tcPr>
          <w:p w14:paraId="564E65A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Arkansas (AR)</w:t>
            </w:r>
          </w:p>
        </w:tc>
        <w:tc>
          <w:tcPr>
            <w:tcW w:w="1066" w:type="dxa"/>
            <w:tcBorders>
              <w:top w:val="nil"/>
              <w:left w:val="nil"/>
              <w:bottom w:val="nil"/>
              <w:right w:val="nil"/>
            </w:tcBorders>
            <w:shd w:val="clear" w:color="auto" w:fill="auto"/>
            <w:noWrap/>
            <w:vAlign w:val="center"/>
            <w:hideMark/>
          </w:tcPr>
          <w:p w14:paraId="189DE22D"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7BFAA88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16.24</w:t>
            </w:r>
          </w:p>
        </w:tc>
        <w:tc>
          <w:tcPr>
            <w:tcW w:w="1140" w:type="dxa"/>
            <w:tcBorders>
              <w:top w:val="nil"/>
              <w:left w:val="nil"/>
              <w:bottom w:val="nil"/>
              <w:right w:val="nil"/>
            </w:tcBorders>
            <w:shd w:val="clear" w:color="auto" w:fill="auto"/>
            <w:noWrap/>
            <w:vAlign w:val="center"/>
            <w:hideMark/>
          </w:tcPr>
          <w:p w14:paraId="5A1FDDC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nil"/>
              <w:left w:val="nil"/>
              <w:bottom w:val="nil"/>
              <w:right w:val="nil"/>
            </w:tcBorders>
            <w:shd w:val="clear" w:color="auto" w:fill="auto"/>
            <w:noWrap/>
            <w:vAlign w:val="center"/>
            <w:hideMark/>
          </w:tcPr>
          <w:p w14:paraId="138C88BE"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8.06</w:t>
            </w:r>
          </w:p>
        </w:tc>
        <w:tc>
          <w:tcPr>
            <w:tcW w:w="1103" w:type="dxa"/>
            <w:tcBorders>
              <w:top w:val="nil"/>
              <w:left w:val="nil"/>
              <w:bottom w:val="nil"/>
              <w:right w:val="nil"/>
            </w:tcBorders>
            <w:shd w:val="clear" w:color="auto" w:fill="auto"/>
            <w:noWrap/>
            <w:vAlign w:val="center"/>
            <w:hideMark/>
          </w:tcPr>
          <w:p w14:paraId="1166AC4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nil"/>
              <w:left w:val="nil"/>
              <w:bottom w:val="nil"/>
              <w:right w:val="nil"/>
            </w:tcBorders>
            <w:shd w:val="clear" w:color="auto" w:fill="auto"/>
            <w:noWrap/>
            <w:vAlign w:val="center"/>
            <w:hideMark/>
          </w:tcPr>
          <w:p w14:paraId="2AEAFB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7.34</w:t>
            </w:r>
          </w:p>
        </w:tc>
      </w:tr>
      <w:tr w:rsidR="00E502E1" w14:paraId="1540EA49" w14:textId="77777777" w:rsidTr="004F0785">
        <w:trPr>
          <w:trHeight w:val="341"/>
        </w:trPr>
        <w:tc>
          <w:tcPr>
            <w:tcW w:w="1291" w:type="dxa"/>
            <w:tcBorders>
              <w:top w:val="single" w:sz="4" w:space="0" w:color="auto"/>
              <w:left w:val="nil"/>
              <w:bottom w:val="single" w:sz="4" w:space="0" w:color="auto"/>
              <w:right w:val="nil"/>
            </w:tcBorders>
            <w:shd w:val="clear" w:color="000000" w:fill="E7E6E6"/>
            <w:vAlign w:val="center"/>
            <w:hideMark/>
          </w:tcPr>
          <w:p w14:paraId="4C31726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Iowa (IA)</w:t>
            </w:r>
          </w:p>
        </w:tc>
        <w:tc>
          <w:tcPr>
            <w:tcW w:w="1066" w:type="dxa"/>
            <w:tcBorders>
              <w:top w:val="single" w:sz="4" w:space="0" w:color="auto"/>
              <w:left w:val="nil"/>
              <w:bottom w:val="single" w:sz="4" w:space="0" w:color="auto"/>
              <w:right w:val="nil"/>
            </w:tcBorders>
            <w:shd w:val="clear" w:color="000000" w:fill="E7E6E6"/>
            <w:noWrap/>
            <w:vAlign w:val="center"/>
            <w:hideMark/>
          </w:tcPr>
          <w:p w14:paraId="1FFDBB2C"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640248D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12.16</w:t>
            </w:r>
          </w:p>
        </w:tc>
        <w:tc>
          <w:tcPr>
            <w:tcW w:w="1140" w:type="dxa"/>
            <w:tcBorders>
              <w:top w:val="single" w:sz="4" w:space="0" w:color="auto"/>
              <w:left w:val="nil"/>
              <w:bottom w:val="single" w:sz="4" w:space="0" w:color="auto"/>
              <w:right w:val="nil"/>
            </w:tcBorders>
            <w:shd w:val="clear" w:color="000000" w:fill="E7E6E6"/>
            <w:noWrap/>
            <w:vAlign w:val="center"/>
            <w:hideMark/>
          </w:tcPr>
          <w:p w14:paraId="46B179B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2196FC8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6.24</w:t>
            </w:r>
          </w:p>
        </w:tc>
        <w:tc>
          <w:tcPr>
            <w:tcW w:w="1103" w:type="dxa"/>
            <w:tcBorders>
              <w:top w:val="single" w:sz="4" w:space="0" w:color="auto"/>
              <w:left w:val="nil"/>
              <w:bottom w:val="single" w:sz="4" w:space="0" w:color="auto"/>
              <w:right w:val="nil"/>
            </w:tcBorders>
            <w:shd w:val="clear" w:color="000000" w:fill="E7E6E6"/>
            <w:noWrap/>
            <w:vAlign w:val="center"/>
            <w:hideMark/>
          </w:tcPr>
          <w:p w14:paraId="3862B6D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3E0D09E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5.98</w:t>
            </w:r>
          </w:p>
        </w:tc>
      </w:tr>
      <w:tr w:rsidR="00E502E1" w14:paraId="0DC2AC56" w14:textId="77777777" w:rsidTr="004F0785">
        <w:trPr>
          <w:trHeight w:val="683"/>
        </w:trPr>
        <w:tc>
          <w:tcPr>
            <w:tcW w:w="1291" w:type="dxa"/>
            <w:tcBorders>
              <w:top w:val="nil"/>
              <w:left w:val="nil"/>
              <w:bottom w:val="nil"/>
              <w:right w:val="nil"/>
            </w:tcBorders>
            <w:shd w:val="clear" w:color="000000" w:fill="FFFFFF"/>
            <w:vAlign w:val="center"/>
            <w:hideMark/>
          </w:tcPr>
          <w:p w14:paraId="7668BB6C"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Illionois</w:t>
            </w:r>
            <w:proofErr w:type="spellEnd"/>
            <w:r w:rsidRPr="0023711E">
              <w:rPr>
                <w:rFonts w:ascii="Times New Roman" w:eastAsia="DengXian" w:hAnsi="Times New Roman" w:cs="Times New Roman"/>
                <w:color w:val="000000"/>
              </w:rPr>
              <w:t xml:space="preserve"> (IL)</w:t>
            </w:r>
          </w:p>
        </w:tc>
        <w:tc>
          <w:tcPr>
            <w:tcW w:w="1066" w:type="dxa"/>
            <w:tcBorders>
              <w:top w:val="nil"/>
              <w:left w:val="nil"/>
              <w:bottom w:val="nil"/>
              <w:right w:val="nil"/>
            </w:tcBorders>
            <w:shd w:val="clear" w:color="auto" w:fill="auto"/>
            <w:noWrap/>
            <w:vAlign w:val="center"/>
            <w:hideMark/>
          </w:tcPr>
          <w:p w14:paraId="2AEB145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177771D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26.05</w:t>
            </w:r>
          </w:p>
        </w:tc>
        <w:tc>
          <w:tcPr>
            <w:tcW w:w="1140" w:type="dxa"/>
            <w:tcBorders>
              <w:top w:val="nil"/>
              <w:left w:val="nil"/>
              <w:bottom w:val="nil"/>
              <w:right w:val="nil"/>
            </w:tcBorders>
            <w:shd w:val="clear" w:color="auto" w:fill="auto"/>
            <w:noWrap/>
            <w:vAlign w:val="center"/>
            <w:hideMark/>
          </w:tcPr>
          <w:p w14:paraId="5C564B9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nil"/>
              <w:left w:val="nil"/>
              <w:bottom w:val="nil"/>
              <w:right w:val="nil"/>
            </w:tcBorders>
            <w:shd w:val="clear" w:color="auto" w:fill="auto"/>
            <w:noWrap/>
            <w:vAlign w:val="center"/>
            <w:hideMark/>
          </w:tcPr>
          <w:p w14:paraId="759E086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12.65</w:t>
            </w:r>
          </w:p>
        </w:tc>
        <w:tc>
          <w:tcPr>
            <w:tcW w:w="1103" w:type="dxa"/>
            <w:tcBorders>
              <w:top w:val="nil"/>
              <w:left w:val="nil"/>
              <w:bottom w:val="nil"/>
              <w:right w:val="nil"/>
            </w:tcBorders>
            <w:shd w:val="clear" w:color="auto" w:fill="auto"/>
            <w:noWrap/>
            <w:vAlign w:val="center"/>
            <w:hideMark/>
          </w:tcPr>
          <w:p w14:paraId="4AB5A55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35941A5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12.06</w:t>
            </w:r>
          </w:p>
        </w:tc>
      </w:tr>
      <w:tr w:rsidR="00E502E1" w14:paraId="75641879"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005A0BF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Kentucky (KY)</w:t>
            </w:r>
          </w:p>
        </w:tc>
        <w:tc>
          <w:tcPr>
            <w:tcW w:w="1066" w:type="dxa"/>
            <w:tcBorders>
              <w:top w:val="single" w:sz="4" w:space="0" w:color="auto"/>
              <w:left w:val="nil"/>
              <w:bottom w:val="single" w:sz="4" w:space="0" w:color="auto"/>
              <w:right w:val="nil"/>
            </w:tcBorders>
            <w:shd w:val="clear" w:color="000000" w:fill="E7E6E6"/>
            <w:noWrap/>
            <w:vAlign w:val="center"/>
            <w:hideMark/>
          </w:tcPr>
          <w:p w14:paraId="198A3A2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66E5DD2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19.83</w:t>
            </w:r>
          </w:p>
        </w:tc>
        <w:tc>
          <w:tcPr>
            <w:tcW w:w="1140" w:type="dxa"/>
            <w:tcBorders>
              <w:top w:val="single" w:sz="4" w:space="0" w:color="auto"/>
              <w:left w:val="nil"/>
              <w:bottom w:val="single" w:sz="4" w:space="0" w:color="auto"/>
              <w:right w:val="nil"/>
            </w:tcBorders>
            <w:shd w:val="clear" w:color="000000" w:fill="E7E6E6"/>
            <w:noWrap/>
            <w:vAlign w:val="center"/>
            <w:hideMark/>
          </w:tcPr>
          <w:p w14:paraId="1B63355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480116E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10.32</w:t>
            </w:r>
          </w:p>
        </w:tc>
        <w:tc>
          <w:tcPr>
            <w:tcW w:w="1103" w:type="dxa"/>
            <w:tcBorders>
              <w:top w:val="single" w:sz="4" w:space="0" w:color="auto"/>
              <w:left w:val="nil"/>
              <w:bottom w:val="single" w:sz="4" w:space="0" w:color="auto"/>
              <w:right w:val="nil"/>
            </w:tcBorders>
            <w:shd w:val="clear" w:color="000000" w:fill="E7E6E6"/>
            <w:noWrap/>
            <w:vAlign w:val="center"/>
            <w:hideMark/>
          </w:tcPr>
          <w:p w14:paraId="6CD96C45"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00" w:type="dxa"/>
            <w:tcBorders>
              <w:top w:val="single" w:sz="4" w:space="0" w:color="auto"/>
              <w:left w:val="nil"/>
              <w:bottom w:val="single" w:sz="4" w:space="0" w:color="auto"/>
              <w:right w:val="nil"/>
            </w:tcBorders>
            <w:shd w:val="clear" w:color="000000" w:fill="E7E6E6"/>
            <w:noWrap/>
            <w:vAlign w:val="center"/>
            <w:hideMark/>
          </w:tcPr>
          <w:p w14:paraId="6C1B7BA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8.68</w:t>
            </w:r>
          </w:p>
        </w:tc>
      </w:tr>
      <w:tr w:rsidR="00E502E1" w14:paraId="226D08B1" w14:textId="77777777" w:rsidTr="004F0785">
        <w:trPr>
          <w:trHeight w:val="683"/>
        </w:trPr>
        <w:tc>
          <w:tcPr>
            <w:tcW w:w="1291" w:type="dxa"/>
            <w:tcBorders>
              <w:top w:val="nil"/>
              <w:left w:val="nil"/>
              <w:bottom w:val="nil"/>
              <w:right w:val="nil"/>
            </w:tcBorders>
            <w:shd w:val="clear" w:color="000000" w:fill="FFFFFF"/>
            <w:vAlign w:val="center"/>
            <w:hideMark/>
          </w:tcPr>
          <w:p w14:paraId="1C0BD39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Michigan (MI)</w:t>
            </w:r>
          </w:p>
        </w:tc>
        <w:tc>
          <w:tcPr>
            <w:tcW w:w="1066" w:type="dxa"/>
            <w:tcBorders>
              <w:top w:val="nil"/>
              <w:left w:val="nil"/>
              <w:bottom w:val="nil"/>
              <w:right w:val="nil"/>
            </w:tcBorders>
            <w:shd w:val="clear" w:color="auto" w:fill="auto"/>
            <w:noWrap/>
            <w:vAlign w:val="center"/>
            <w:hideMark/>
          </w:tcPr>
          <w:p w14:paraId="0CC03407"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4498958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40.92</w:t>
            </w:r>
          </w:p>
        </w:tc>
        <w:tc>
          <w:tcPr>
            <w:tcW w:w="1140" w:type="dxa"/>
            <w:tcBorders>
              <w:top w:val="nil"/>
              <w:left w:val="nil"/>
              <w:bottom w:val="nil"/>
              <w:right w:val="nil"/>
            </w:tcBorders>
            <w:shd w:val="clear" w:color="auto" w:fill="auto"/>
            <w:noWrap/>
            <w:vAlign w:val="center"/>
            <w:hideMark/>
          </w:tcPr>
          <w:p w14:paraId="2CAE5E7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386A30E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19.93</w:t>
            </w:r>
          </w:p>
        </w:tc>
        <w:tc>
          <w:tcPr>
            <w:tcW w:w="1103" w:type="dxa"/>
            <w:tcBorders>
              <w:top w:val="nil"/>
              <w:left w:val="nil"/>
              <w:bottom w:val="nil"/>
              <w:right w:val="nil"/>
            </w:tcBorders>
            <w:shd w:val="clear" w:color="auto" w:fill="auto"/>
            <w:noWrap/>
            <w:vAlign w:val="center"/>
            <w:hideMark/>
          </w:tcPr>
          <w:p w14:paraId="5CE2E09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nil"/>
              <w:left w:val="nil"/>
              <w:bottom w:val="nil"/>
              <w:right w:val="nil"/>
            </w:tcBorders>
            <w:shd w:val="clear" w:color="auto" w:fill="auto"/>
            <w:noWrap/>
            <w:vAlign w:val="center"/>
            <w:hideMark/>
          </w:tcPr>
          <w:p w14:paraId="06CDDB91"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18.86</w:t>
            </w:r>
          </w:p>
        </w:tc>
      </w:tr>
      <w:tr w:rsidR="00E502E1" w14:paraId="6DA01ED1"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4BF33EE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Mississippi (MS)</w:t>
            </w:r>
          </w:p>
        </w:tc>
        <w:tc>
          <w:tcPr>
            <w:tcW w:w="1066" w:type="dxa"/>
            <w:tcBorders>
              <w:top w:val="single" w:sz="4" w:space="0" w:color="auto"/>
              <w:left w:val="nil"/>
              <w:bottom w:val="single" w:sz="4" w:space="0" w:color="auto"/>
              <w:right w:val="nil"/>
            </w:tcBorders>
            <w:shd w:val="clear" w:color="000000" w:fill="E7E6E6"/>
            <w:noWrap/>
            <w:vAlign w:val="center"/>
            <w:hideMark/>
          </w:tcPr>
          <w:p w14:paraId="4DC1CEA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1F21E49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12.27</w:t>
            </w:r>
          </w:p>
        </w:tc>
        <w:tc>
          <w:tcPr>
            <w:tcW w:w="1140" w:type="dxa"/>
            <w:tcBorders>
              <w:top w:val="single" w:sz="4" w:space="0" w:color="auto"/>
              <w:left w:val="nil"/>
              <w:bottom w:val="single" w:sz="4" w:space="0" w:color="auto"/>
              <w:right w:val="nil"/>
            </w:tcBorders>
            <w:shd w:val="clear" w:color="000000" w:fill="E7E6E6"/>
            <w:noWrap/>
            <w:vAlign w:val="center"/>
            <w:hideMark/>
          </w:tcPr>
          <w:p w14:paraId="724B3B5C"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single" w:sz="4" w:space="0" w:color="auto"/>
              <w:left w:val="nil"/>
              <w:bottom w:val="single" w:sz="4" w:space="0" w:color="auto"/>
              <w:right w:val="nil"/>
            </w:tcBorders>
            <w:shd w:val="clear" w:color="000000" w:fill="E7E6E6"/>
            <w:noWrap/>
            <w:vAlign w:val="center"/>
            <w:hideMark/>
          </w:tcPr>
          <w:p w14:paraId="4B3135B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9.63</w:t>
            </w:r>
          </w:p>
        </w:tc>
        <w:tc>
          <w:tcPr>
            <w:tcW w:w="1103" w:type="dxa"/>
            <w:tcBorders>
              <w:top w:val="single" w:sz="4" w:space="0" w:color="auto"/>
              <w:left w:val="nil"/>
              <w:bottom w:val="single" w:sz="4" w:space="0" w:color="auto"/>
              <w:right w:val="nil"/>
            </w:tcBorders>
            <w:shd w:val="clear" w:color="000000" w:fill="E7E6E6"/>
            <w:noWrap/>
            <w:vAlign w:val="center"/>
            <w:hideMark/>
          </w:tcPr>
          <w:p w14:paraId="39E608D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48EE00C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7.06</w:t>
            </w:r>
          </w:p>
        </w:tc>
      </w:tr>
      <w:tr w:rsidR="00E502E1" w14:paraId="6AC0BF1A" w14:textId="77777777" w:rsidTr="004F0785">
        <w:trPr>
          <w:trHeight w:val="683"/>
        </w:trPr>
        <w:tc>
          <w:tcPr>
            <w:tcW w:w="1291" w:type="dxa"/>
            <w:tcBorders>
              <w:top w:val="nil"/>
              <w:left w:val="nil"/>
              <w:bottom w:val="nil"/>
              <w:right w:val="nil"/>
            </w:tcBorders>
            <w:shd w:val="clear" w:color="000000" w:fill="FFFFFF"/>
            <w:vAlign w:val="center"/>
            <w:hideMark/>
          </w:tcPr>
          <w:p w14:paraId="32CB19EF"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Nebraska (NE)</w:t>
            </w:r>
          </w:p>
        </w:tc>
        <w:tc>
          <w:tcPr>
            <w:tcW w:w="1066" w:type="dxa"/>
            <w:tcBorders>
              <w:top w:val="nil"/>
              <w:left w:val="nil"/>
              <w:bottom w:val="nil"/>
              <w:right w:val="nil"/>
            </w:tcBorders>
            <w:shd w:val="clear" w:color="auto" w:fill="auto"/>
            <w:noWrap/>
            <w:vAlign w:val="center"/>
            <w:hideMark/>
          </w:tcPr>
          <w:p w14:paraId="34AEAFC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2C9A49D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9.53</w:t>
            </w:r>
          </w:p>
        </w:tc>
        <w:tc>
          <w:tcPr>
            <w:tcW w:w="1140" w:type="dxa"/>
            <w:tcBorders>
              <w:top w:val="nil"/>
              <w:left w:val="nil"/>
              <w:bottom w:val="nil"/>
              <w:right w:val="nil"/>
            </w:tcBorders>
            <w:shd w:val="clear" w:color="auto" w:fill="auto"/>
            <w:noWrap/>
            <w:vAlign w:val="center"/>
            <w:hideMark/>
          </w:tcPr>
          <w:p w14:paraId="360FDA8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193F5EF0"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4.77</w:t>
            </w:r>
          </w:p>
        </w:tc>
        <w:tc>
          <w:tcPr>
            <w:tcW w:w="1103" w:type="dxa"/>
            <w:tcBorders>
              <w:top w:val="nil"/>
              <w:left w:val="nil"/>
              <w:bottom w:val="nil"/>
              <w:right w:val="nil"/>
            </w:tcBorders>
            <w:shd w:val="clear" w:color="auto" w:fill="auto"/>
            <w:noWrap/>
            <w:vAlign w:val="center"/>
            <w:hideMark/>
          </w:tcPr>
          <w:p w14:paraId="2F29D44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nil"/>
              <w:left w:val="nil"/>
              <w:bottom w:val="nil"/>
              <w:right w:val="nil"/>
            </w:tcBorders>
            <w:shd w:val="clear" w:color="auto" w:fill="auto"/>
            <w:noWrap/>
            <w:vAlign w:val="center"/>
            <w:hideMark/>
          </w:tcPr>
          <w:p w14:paraId="72C0D538"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4.42</w:t>
            </w:r>
          </w:p>
        </w:tc>
      </w:tr>
      <w:tr w:rsidR="00E502E1" w14:paraId="757B9BC7" w14:textId="77777777" w:rsidTr="004F0785">
        <w:trPr>
          <w:trHeight w:val="683"/>
        </w:trPr>
        <w:tc>
          <w:tcPr>
            <w:tcW w:w="1291" w:type="dxa"/>
            <w:tcBorders>
              <w:top w:val="single" w:sz="4" w:space="0" w:color="auto"/>
              <w:left w:val="nil"/>
              <w:bottom w:val="single" w:sz="4" w:space="0" w:color="auto"/>
              <w:right w:val="nil"/>
            </w:tcBorders>
            <w:shd w:val="clear" w:color="000000" w:fill="E7E6E6"/>
            <w:vAlign w:val="center"/>
            <w:hideMark/>
          </w:tcPr>
          <w:p w14:paraId="7F7028B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Oklahoma (OK)</w:t>
            </w:r>
          </w:p>
        </w:tc>
        <w:tc>
          <w:tcPr>
            <w:tcW w:w="1066" w:type="dxa"/>
            <w:tcBorders>
              <w:top w:val="single" w:sz="4" w:space="0" w:color="auto"/>
              <w:left w:val="nil"/>
              <w:bottom w:val="single" w:sz="4" w:space="0" w:color="auto"/>
              <w:right w:val="nil"/>
            </w:tcBorders>
            <w:shd w:val="clear" w:color="000000" w:fill="E7E6E6"/>
            <w:noWrap/>
            <w:vAlign w:val="center"/>
            <w:hideMark/>
          </w:tcPr>
          <w:p w14:paraId="0CD75113"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3B4DEFC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19.05</w:t>
            </w:r>
          </w:p>
        </w:tc>
        <w:tc>
          <w:tcPr>
            <w:tcW w:w="1140" w:type="dxa"/>
            <w:tcBorders>
              <w:top w:val="single" w:sz="4" w:space="0" w:color="auto"/>
              <w:left w:val="nil"/>
              <w:bottom w:val="single" w:sz="4" w:space="0" w:color="auto"/>
              <w:right w:val="nil"/>
            </w:tcBorders>
            <w:shd w:val="clear" w:color="000000" w:fill="E7E6E6"/>
            <w:noWrap/>
            <w:vAlign w:val="center"/>
            <w:hideMark/>
          </w:tcPr>
          <w:p w14:paraId="37F4E07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single" w:sz="4" w:space="0" w:color="auto"/>
              <w:left w:val="nil"/>
              <w:bottom w:val="single" w:sz="4" w:space="0" w:color="auto"/>
              <w:right w:val="nil"/>
            </w:tcBorders>
            <w:shd w:val="clear" w:color="000000" w:fill="E7E6E6"/>
            <w:noWrap/>
            <w:vAlign w:val="center"/>
            <w:hideMark/>
          </w:tcPr>
          <w:p w14:paraId="4854050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10.67</w:t>
            </w:r>
          </w:p>
        </w:tc>
        <w:tc>
          <w:tcPr>
            <w:tcW w:w="1103" w:type="dxa"/>
            <w:tcBorders>
              <w:top w:val="single" w:sz="4" w:space="0" w:color="auto"/>
              <w:left w:val="nil"/>
              <w:bottom w:val="single" w:sz="4" w:space="0" w:color="auto"/>
              <w:right w:val="nil"/>
            </w:tcBorders>
            <w:shd w:val="clear" w:color="000000" w:fill="E7E6E6"/>
            <w:noWrap/>
            <w:vAlign w:val="center"/>
            <w:hideMark/>
          </w:tcPr>
          <w:p w14:paraId="5A51C88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0E873EA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9.43</w:t>
            </w:r>
          </w:p>
        </w:tc>
      </w:tr>
      <w:tr w:rsidR="00E502E1" w14:paraId="756CE697" w14:textId="77777777" w:rsidTr="004F0785">
        <w:trPr>
          <w:trHeight w:val="683"/>
        </w:trPr>
        <w:tc>
          <w:tcPr>
            <w:tcW w:w="1291" w:type="dxa"/>
            <w:tcBorders>
              <w:top w:val="nil"/>
              <w:left w:val="nil"/>
              <w:bottom w:val="nil"/>
              <w:right w:val="nil"/>
            </w:tcBorders>
            <w:shd w:val="clear" w:color="000000" w:fill="FFFFFF"/>
            <w:vAlign w:val="center"/>
            <w:hideMark/>
          </w:tcPr>
          <w:p w14:paraId="22141EF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lastRenderedPageBreak/>
              <w:t>Pennsylvania (PA)</w:t>
            </w:r>
          </w:p>
        </w:tc>
        <w:tc>
          <w:tcPr>
            <w:tcW w:w="1066" w:type="dxa"/>
            <w:tcBorders>
              <w:top w:val="nil"/>
              <w:left w:val="nil"/>
              <w:bottom w:val="nil"/>
              <w:right w:val="nil"/>
            </w:tcBorders>
            <w:shd w:val="clear" w:color="auto" w:fill="auto"/>
            <w:noWrap/>
            <w:vAlign w:val="center"/>
            <w:hideMark/>
          </w:tcPr>
          <w:p w14:paraId="78F41B47"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nil"/>
              <w:right w:val="nil"/>
            </w:tcBorders>
            <w:shd w:val="clear" w:color="auto" w:fill="auto"/>
            <w:noWrap/>
            <w:vAlign w:val="center"/>
            <w:hideMark/>
          </w:tcPr>
          <w:p w14:paraId="47C76C2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24.66</w:t>
            </w:r>
          </w:p>
        </w:tc>
        <w:tc>
          <w:tcPr>
            <w:tcW w:w="1140" w:type="dxa"/>
            <w:tcBorders>
              <w:top w:val="nil"/>
              <w:left w:val="nil"/>
              <w:bottom w:val="nil"/>
              <w:right w:val="nil"/>
            </w:tcBorders>
            <w:shd w:val="clear" w:color="auto" w:fill="auto"/>
            <w:noWrap/>
            <w:vAlign w:val="center"/>
            <w:hideMark/>
          </w:tcPr>
          <w:p w14:paraId="488DDE14"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nil"/>
              <w:right w:val="nil"/>
            </w:tcBorders>
            <w:shd w:val="clear" w:color="auto" w:fill="auto"/>
            <w:noWrap/>
            <w:vAlign w:val="center"/>
            <w:hideMark/>
          </w:tcPr>
          <w:p w14:paraId="058D760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13.9</w:t>
            </w:r>
          </w:p>
        </w:tc>
        <w:tc>
          <w:tcPr>
            <w:tcW w:w="1103" w:type="dxa"/>
            <w:tcBorders>
              <w:top w:val="nil"/>
              <w:left w:val="nil"/>
              <w:bottom w:val="nil"/>
              <w:right w:val="nil"/>
            </w:tcBorders>
            <w:shd w:val="clear" w:color="auto" w:fill="auto"/>
            <w:noWrap/>
            <w:vAlign w:val="center"/>
            <w:hideMark/>
          </w:tcPr>
          <w:p w14:paraId="1EF63022"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q41</w:t>
            </w:r>
          </w:p>
        </w:tc>
        <w:tc>
          <w:tcPr>
            <w:tcW w:w="1200" w:type="dxa"/>
            <w:tcBorders>
              <w:top w:val="nil"/>
              <w:left w:val="nil"/>
              <w:bottom w:val="nil"/>
              <w:right w:val="nil"/>
            </w:tcBorders>
            <w:shd w:val="clear" w:color="auto" w:fill="auto"/>
            <w:noWrap/>
            <w:vAlign w:val="center"/>
            <w:hideMark/>
          </w:tcPr>
          <w:p w14:paraId="65A13B4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13.29</w:t>
            </w:r>
          </w:p>
        </w:tc>
      </w:tr>
      <w:tr w:rsidR="00E502E1" w14:paraId="78A86E72" w14:textId="77777777" w:rsidTr="004F0785">
        <w:trPr>
          <w:trHeight w:val="1024"/>
        </w:trPr>
        <w:tc>
          <w:tcPr>
            <w:tcW w:w="1291" w:type="dxa"/>
            <w:tcBorders>
              <w:top w:val="single" w:sz="4" w:space="0" w:color="auto"/>
              <w:left w:val="nil"/>
              <w:bottom w:val="single" w:sz="4" w:space="0" w:color="auto"/>
              <w:right w:val="nil"/>
            </w:tcBorders>
            <w:shd w:val="clear" w:color="000000" w:fill="E7E6E6"/>
            <w:vAlign w:val="center"/>
            <w:hideMark/>
          </w:tcPr>
          <w:p w14:paraId="6DD7251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South Carolina (SC)</w:t>
            </w:r>
          </w:p>
        </w:tc>
        <w:tc>
          <w:tcPr>
            <w:tcW w:w="1066" w:type="dxa"/>
            <w:tcBorders>
              <w:top w:val="single" w:sz="4" w:space="0" w:color="auto"/>
              <w:left w:val="nil"/>
              <w:bottom w:val="single" w:sz="4" w:space="0" w:color="auto"/>
              <w:right w:val="nil"/>
            </w:tcBorders>
            <w:shd w:val="clear" w:color="000000" w:fill="E7E6E6"/>
            <w:noWrap/>
            <w:vAlign w:val="center"/>
            <w:hideMark/>
          </w:tcPr>
          <w:p w14:paraId="71B6D578"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single" w:sz="4" w:space="0" w:color="auto"/>
              <w:left w:val="nil"/>
              <w:bottom w:val="single" w:sz="4" w:space="0" w:color="auto"/>
              <w:right w:val="nil"/>
            </w:tcBorders>
            <w:shd w:val="clear" w:color="000000" w:fill="E7E6E6"/>
            <w:noWrap/>
            <w:vAlign w:val="center"/>
            <w:hideMark/>
          </w:tcPr>
          <w:p w14:paraId="0E284F0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6.8</w:t>
            </w:r>
          </w:p>
        </w:tc>
        <w:tc>
          <w:tcPr>
            <w:tcW w:w="1140" w:type="dxa"/>
            <w:tcBorders>
              <w:top w:val="single" w:sz="4" w:space="0" w:color="auto"/>
              <w:left w:val="nil"/>
              <w:bottom w:val="single" w:sz="4" w:space="0" w:color="auto"/>
              <w:right w:val="nil"/>
            </w:tcBorders>
            <w:shd w:val="clear" w:color="000000" w:fill="E7E6E6"/>
            <w:noWrap/>
            <w:vAlign w:val="center"/>
            <w:hideMark/>
          </w:tcPr>
          <w:p w14:paraId="3B6BE7A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q47</w:t>
            </w:r>
          </w:p>
        </w:tc>
        <w:tc>
          <w:tcPr>
            <w:tcW w:w="1200" w:type="dxa"/>
            <w:tcBorders>
              <w:top w:val="single" w:sz="4" w:space="0" w:color="auto"/>
              <w:left w:val="nil"/>
              <w:bottom w:val="single" w:sz="4" w:space="0" w:color="auto"/>
              <w:right w:val="nil"/>
            </w:tcBorders>
            <w:shd w:val="clear" w:color="000000" w:fill="E7E6E6"/>
            <w:noWrap/>
            <w:vAlign w:val="center"/>
            <w:hideMark/>
          </w:tcPr>
          <w:p w14:paraId="35A2C909"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4.91</w:t>
            </w:r>
          </w:p>
        </w:tc>
        <w:tc>
          <w:tcPr>
            <w:tcW w:w="1103" w:type="dxa"/>
            <w:tcBorders>
              <w:top w:val="single" w:sz="4" w:space="0" w:color="auto"/>
              <w:left w:val="nil"/>
              <w:bottom w:val="single" w:sz="4" w:space="0" w:color="auto"/>
              <w:right w:val="nil"/>
            </w:tcBorders>
            <w:shd w:val="clear" w:color="000000" w:fill="E7E6E6"/>
            <w:noWrap/>
            <w:vAlign w:val="center"/>
            <w:hideMark/>
          </w:tcPr>
          <w:p w14:paraId="4107302B"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single" w:sz="4" w:space="0" w:color="auto"/>
              <w:left w:val="nil"/>
              <w:bottom w:val="single" w:sz="4" w:space="0" w:color="auto"/>
              <w:right w:val="nil"/>
            </w:tcBorders>
            <w:shd w:val="clear" w:color="000000" w:fill="E7E6E6"/>
            <w:noWrap/>
            <w:vAlign w:val="center"/>
            <w:hideMark/>
          </w:tcPr>
          <w:p w14:paraId="4BCFA98D"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4.41</w:t>
            </w:r>
          </w:p>
        </w:tc>
      </w:tr>
      <w:tr w:rsidR="00E502E1" w14:paraId="3AC8CAE3" w14:textId="77777777" w:rsidTr="004F0785">
        <w:trPr>
          <w:trHeight w:val="1024"/>
        </w:trPr>
        <w:tc>
          <w:tcPr>
            <w:tcW w:w="1291" w:type="dxa"/>
            <w:tcBorders>
              <w:top w:val="nil"/>
              <w:left w:val="nil"/>
              <w:bottom w:val="single" w:sz="4" w:space="0" w:color="auto"/>
              <w:right w:val="nil"/>
            </w:tcBorders>
            <w:shd w:val="clear" w:color="000000" w:fill="FFFFFF"/>
            <w:vAlign w:val="center"/>
            <w:hideMark/>
          </w:tcPr>
          <w:p w14:paraId="70A1FEA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West Virginia (WV)</w:t>
            </w:r>
          </w:p>
        </w:tc>
        <w:tc>
          <w:tcPr>
            <w:tcW w:w="1066" w:type="dxa"/>
            <w:tcBorders>
              <w:top w:val="nil"/>
              <w:left w:val="nil"/>
              <w:bottom w:val="single" w:sz="4" w:space="0" w:color="auto"/>
              <w:right w:val="nil"/>
            </w:tcBorders>
            <w:shd w:val="clear" w:color="auto" w:fill="auto"/>
            <w:noWrap/>
            <w:vAlign w:val="center"/>
            <w:hideMark/>
          </w:tcPr>
          <w:p w14:paraId="11B33499" w14:textId="77777777" w:rsidR="00E502E1" w:rsidRPr="0023711E" w:rsidRDefault="00E502E1" w:rsidP="004F0785">
            <w:pPr>
              <w:jc w:val="center"/>
              <w:rPr>
                <w:rFonts w:ascii="Times New Roman" w:eastAsia="DengXian" w:hAnsi="Times New Roman" w:cs="Times New Roman"/>
                <w:color w:val="000000"/>
              </w:rPr>
            </w:pPr>
            <w:proofErr w:type="spellStart"/>
            <w:r w:rsidRPr="0023711E">
              <w:rPr>
                <w:rFonts w:ascii="Times New Roman" w:eastAsia="DengXian" w:hAnsi="Times New Roman" w:cs="Times New Roman"/>
                <w:color w:val="000000"/>
              </w:rPr>
              <w:t>bmi</w:t>
            </w:r>
            <w:proofErr w:type="spellEnd"/>
          </w:p>
        </w:tc>
        <w:tc>
          <w:tcPr>
            <w:tcW w:w="1200" w:type="dxa"/>
            <w:tcBorders>
              <w:top w:val="nil"/>
              <w:left w:val="nil"/>
              <w:bottom w:val="single" w:sz="4" w:space="0" w:color="auto"/>
              <w:right w:val="nil"/>
            </w:tcBorders>
            <w:shd w:val="clear" w:color="auto" w:fill="auto"/>
            <w:noWrap/>
            <w:vAlign w:val="center"/>
            <w:hideMark/>
          </w:tcPr>
          <w:p w14:paraId="22F582AA"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18.95</w:t>
            </w:r>
          </w:p>
        </w:tc>
        <w:tc>
          <w:tcPr>
            <w:tcW w:w="1140" w:type="dxa"/>
            <w:tcBorders>
              <w:top w:val="nil"/>
              <w:left w:val="nil"/>
              <w:bottom w:val="single" w:sz="4" w:space="0" w:color="auto"/>
              <w:right w:val="nil"/>
            </w:tcBorders>
            <w:shd w:val="clear" w:color="auto" w:fill="auto"/>
            <w:noWrap/>
            <w:vAlign w:val="center"/>
            <w:hideMark/>
          </w:tcPr>
          <w:p w14:paraId="3FA2664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q89</w:t>
            </w:r>
          </w:p>
        </w:tc>
        <w:tc>
          <w:tcPr>
            <w:tcW w:w="1200" w:type="dxa"/>
            <w:tcBorders>
              <w:top w:val="nil"/>
              <w:left w:val="nil"/>
              <w:bottom w:val="single" w:sz="4" w:space="0" w:color="auto"/>
              <w:right w:val="nil"/>
            </w:tcBorders>
            <w:shd w:val="clear" w:color="auto" w:fill="auto"/>
            <w:noWrap/>
            <w:vAlign w:val="center"/>
            <w:hideMark/>
          </w:tcPr>
          <w:p w14:paraId="5439DC26"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11.28</w:t>
            </w:r>
          </w:p>
        </w:tc>
        <w:tc>
          <w:tcPr>
            <w:tcW w:w="1103" w:type="dxa"/>
            <w:tcBorders>
              <w:top w:val="nil"/>
              <w:left w:val="nil"/>
              <w:bottom w:val="single" w:sz="4" w:space="0" w:color="auto"/>
              <w:right w:val="nil"/>
            </w:tcBorders>
            <w:shd w:val="clear" w:color="auto" w:fill="auto"/>
            <w:noWrap/>
            <w:vAlign w:val="center"/>
            <w:hideMark/>
          </w:tcPr>
          <w:p w14:paraId="4ABF8667"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age</w:t>
            </w:r>
          </w:p>
        </w:tc>
        <w:tc>
          <w:tcPr>
            <w:tcW w:w="1200" w:type="dxa"/>
            <w:tcBorders>
              <w:top w:val="nil"/>
              <w:left w:val="nil"/>
              <w:bottom w:val="single" w:sz="4" w:space="0" w:color="auto"/>
              <w:right w:val="nil"/>
            </w:tcBorders>
            <w:shd w:val="clear" w:color="auto" w:fill="auto"/>
            <w:noWrap/>
            <w:vAlign w:val="center"/>
            <w:hideMark/>
          </w:tcPr>
          <w:p w14:paraId="30940D23" w14:textId="77777777" w:rsidR="00E502E1" w:rsidRPr="0023711E" w:rsidRDefault="00E502E1" w:rsidP="004F0785">
            <w:pPr>
              <w:jc w:val="center"/>
              <w:rPr>
                <w:rFonts w:ascii="Times New Roman" w:eastAsia="DengXian" w:hAnsi="Times New Roman" w:cs="Times New Roman"/>
                <w:color w:val="000000"/>
              </w:rPr>
            </w:pPr>
            <w:r w:rsidRPr="0023711E">
              <w:rPr>
                <w:rFonts w:ascii="Times New Roman" w:eastAsia="DengXian" w:hAnsi="Times New Roman" w:cs="Times New Roman"/>
                <w:color w:val="000000"/>
              </w:rPr>
              <w:t>8.48</w:t>
            </w:r>
          </w:p>
        </w:tc>
      </w:tr>
    </w:tbl>
    <w:p w14:paraId="441C31C5" w14:textId="77777777" w:rsidR="00E502E1" w:rsidRDefault="00E502E1" w:rsidP="00E502E1">
      <w:pPr>
        <w:rPr>
          <w:rFonts w:ascii="Times New Roman" w:eastAsia="DengXian" w:hAnsi="Times New Roman" w:cs="Times New Roman"/>
          <w:color w:val="000000"/>
        </w:rPr>
      </w:pPr>
    </w:p>
    <w:p w14:paraId="35B9BF56" w14:textId="77777777" w:rsidR="004A22B7" w:rsidRPr="007274E7" w:rsidRDefault="004A22B7" w:rsidP="004A22B7">
      <w:pPr>
        <w:rPr>
          <w:rFonts w:ascii="Times New Roman" w:hAnsi="Times New Roman" w:cs="Times New Roman"/>
          <w:b/>
          <w:bCs/>
          <w:sz w:val="24"/>
          <w:szCs w:val="24"/>
        </w:rPr>
      </w:pPr>
      <w:r w:rsidRPr="007274E7">
        <w:rPr>
          <w:rFonts w:ascii="Times New Roman" w:hAnsi="Times New Roman" w:cs="Times New Roman"/>
          <w:b/>
          <w:bCs/>
          <w:sz w:val="24"/>
          <w:szCs w:val="24"/>
        </w:rPr>
        <w:t>Discussion</w:t>
      </w:r>
    </w:p>
    <w:p w14:paraId="31EE2866" w14:textId="3F82C47F" w:rsidR="004A22B7" w:rsidRPr="007274E7" w:rsidRDefault="004A22B7" w:rsidP="004A22B7">
      <w:pPr>
        <w:ind w:firstLine="420"/>
        <w:rPr>
          <w:rFonts w:ascii="Times New Roman" w:hAnsi="Times New Roman" w:cs="Times New Roman" w:hint="eastAsia"/>
          <w:sz w:val="24"/>
          <w:szCs w:val="24"/>
        </w:rPr>
      </w:pPr>
      <w:r w:rsidRPr="007274E7">
        <w:rPr>
          <w:rFonts w:ascii="Times New Roman" w:hAnsi="Times New Roman" w:cs="Times New Roman" w:hint="cs"/>
          <w:sz w:val="24"/>
          <w:szCs w:val="24"/>
        </w:rPr>
        <w:t>I</w:t>
      </w:r>
      <w:r w:rsidRPr="007274E7">
        <w:rPr>
          <w:rFonts w:ascii="Times New Roman" w:hAnsi="Times New Roman" w:cs="Times New Roman"/>
          <w:sz w:val="24"/>
          <w:szCs w:val="24"/>
        </w:rPr>
        <w:t xml:space="preserve">n this study, we examined the pattern of variable importance for each State and each local school district with the outcome - STI testing other than HIV using the best-performed ML method trained on the whole dataset of State and local school districts. We compare the performance of </w:t>
      </w:r>
      <w:r w:rsidRPr="007274E7">
        <w:rPr>
          <w:rFonts w:ascii="Times New Roman" w:eastAsia="Calibri" w:hAnsi="Times New Roman" w:cs="Times New Roman"/>
          <w:sz w:val="24"/>
          <w:szCs w:val="24"/>
        </w:rPr>
        <w:t>multinomial logistic regression, random forest, support vector machines (SVM), Elastic Net regression, ridge regression, lasso regression, and classification tree methods on the State and local school districts dataset</w:t>
      </w:r>
      <w:r w:rsidRPr="007274E7">
        <w:rPr>
          <w:rFonts w:ascii="Times New Roman" w:hAnsi="Times New Roman" w:cs="Times New Roman"/>
          <w:sz w:val="24"/>
          <w:szCs w:val="24"/>
        </w:rPr>
        <w:t xml:space="preserve">. Based on the results and plot of “resamples,” we were able to know that the best-performed algorithm for State data is ridge regression (mean accuracy = 0.7447), and the best-performed algorithm for local school district data is lasso regression (mean accuracy = 0.7079). </w:t>
      </w:r>
      <w:r>
        <w:rPr>
          <w:rFonts w:ascii="Times New Roman" w:hAnsi="Times New Roman" w:cs="Times New Roman"/>
          <w:sz w:val="24"/>
        </w:rPr>
        <w:t>C</w:t>
      </w:r>
      <w:r w:rsidRPr="007274E7">
        <w:rPr>
          <w:rFonts w:ascii="Times New Roman" w:hAnsi="Times New Roman" w:cs="Times New Roman"/>
          <w:sz w:val="24"/>
          <w:szCs w:val="24"/>
        </w:rPr>
        <w:t xml:space="preserve">onsidering the nature of the training data, the lasso and ridge algorithms have the best performance due to </w:t>
      </w:r>
      <w:r w:rsidRPr="007274E7">
        <w:rPr>
          <w:rFonts w:ascii="Times New Roman" w:hAnsi="Times New Roman" w:cs="Times New Roman" w:hint="eastAsia"/>
          <w:sz w:val="24"/>
          <w:szCs w:val="24"/>
          <w:lang w:eastAsia="zh-CN"/>
        </w:rPr>
        <w:t>their</w:t>
      </w:r>
      <w:r w:rsidRPr="007274E7">
        <w:rPr>
          <w:rFonts w:ascii="Times New Roman" w:hAnsi="Times New Roman" w:cs="Times New Roman"/>
          <w:sz w:val="24"/>
          <w:szCs w:val="24"/>
        </w:rPr>
        <w:t xml:space="preserve"> ability to handle multicollinearity, feature scaling, and interpretability. Based on the ridge regression trained on the whole State data, we were able to reveal the pattern of variable importance for each State, which was different. The lasso regression trained on the whole local school data also demonstrated the distinct pattern of variable importance for each local school district.</w:t>
      </w:r>
      <w:r>
        <w:rPr>
          <w:rFonts w:ascii="Times New Roman" w:hAnsi="Times New Roman" w:cs="Times New Roman" w:hint="eastAsia"/>
          <w:sz w:val="24"/>
        </w:rPr>
        <w:t xml:space="preserve"> </w:t>
      </w:r>
      <w:r>
        <w:rPr>
          <w:rFonts w:ascii="Times New Roman" w:hAnsi="Times New Roman" w:cs="Times New Roman"/>
          <w:sz w:val="24"/>
        </w:rPr>
        <w:t xml:space="preserve">However, most of the States and local school districts share </w:t>
      </w:r>
      <w:r w:rsidRPr="00236886">
        <w:rPr>
          <w:rFonts w:ascii="Times New Roman" w:hAnsi="Times New Roman" w:cs="Times New Roman"/>
          <w:sz w:val="24"/>
        </w:rPr>
        <w:t>variables q17 about physical fights, q21 about dating forcing sex, q41 about alcohol drinking, q47 about marijuana, q52 about heroin use, q53 about methamphetamine use, and q89 school grade</w:t>
      </w:r>
      <w:r>
        <w:rPr>
          <w:rFonts w:ascii="Times New Roman" w:hAnsi="Times New Roman" w:cs="Times New Roman"/>
          <w:sz w:val="24"/>
        </w:rPr>
        <w:t xml:space="preserve"> in common. </w:t>
      </w:r>
      <w:r w:rsidRPr="007274E7">
        <w:rPr>
          <w:rFonts w:ascii="Times New Roman" w:hAnsi="Times New Roman" w:cs="Times New Roman"/>
          <w:sz w:val="24"/>
          <w:szCs w:val="24"/>
        </w:rPr>
        <w:t>It is not surprising for us to see the distinct patterns of variable importance</w:t>
      </w:r>
      <w:r w:rsidRPr="007274E7">
        <w:rPr>
          <w:rFonts w:ascii="Times New Roman" w:hAnsi="Times New Roman" w:cs="Times New Roman" w:hint="eastAsia"/>
          <w:sz w:val="24"/>
          <w:szCs w:val="24"/>
          <w:lang w:eastAsia="zh-CN"/>
        </w:rPr>
        <w:t xml:space="preserve"> because</w:t>
      </w:r>
      <w:r w:rsidRPr="007274E7">
        <w:rPr>
          <w:rFonts w:ascii="Times New Roman" w:hAnsi="Times New Roman" w:cs="Times New Roman"/>
          <w:sz w:val="24"/>
          <w:szCs w:val="24"/>
        </w:rPr>
        <w:t xml:space="preserve"> we have observed inequities </w:t>
      </w:r>
      <w:r w:rsidRPr="007274E7">
        <w:rPr>
          <w:rFonts w:ascii="Times New Roman" w:hAnsi="Times New Roman" w:cs="Times New Roman" w:hint="eastAsia"/>
          <w:sz w:val="24"/>
          <w:szCs w:val="24"/>
          <w:lang w:eastAsia="zh-CN"/>
        </w:rPr>
        <w:t>acro</w:t>
      </w:r>
      <w:r w:rsidRPr="007274E7">
        <w:rPr>
          <w:rFonts w:ascii="Times New Roman" w:hAnsi="Times New Roman" w:cs="Times New Roman"/>
          <w:sz w:val="24"/>
          <w:szCs w:val="24"/>
        </w:rPr>
        <w:t xml:space="preserve">ss the United States in multiple </w:t>
      </w:r>
      <w:r w:rsidRPr="007274E7">
        <w:rPr>
          <w:rFonts w:ascii="Times New Roman" w:hAnsi="Times New Roman" w:cs="Times New Roman" w:hint="eastAsia"/>
          <w:sz w:val="24"/>
          <w:szCs w:val="24"/>
          <w:lang w:eastAsia="zh-CN"/>
        </w:rPr>
        <w:t>fie</w:t>
      </w:r>
      <w:r w:rsidRPr="007274E7">
        <w:rPr>
          <w:rFonts w:ascii="Times New Roman" w:hAnsi="Times New Roman" w:cs="Times New Roman"/>
          <w:sz w:val="24"/>
          <w:szCs w:val="24"/>
        </w:rPr>
        <w:t xml:space="preserve">lds, such as healthcare quality, social economics, </w:t>
      </w:r>
      <w:r w:rsidRPr="007274E7">
        <w:rPr>
          <w:rFonts w:ascii="Times New Roman" w:hAnsi="Times New Roman" w:cs="Times New Roman" w:hint="eastAsia"/>
          <w:sz w:val="24"/>
          <w:szCs w:val="24"/>
          <w:lang w:eastAsia="zh-CN"/>
        </w:rPr>
        <w:t>health</w:t>
      </w:r>
      <w:r w:rsidRPr="007274E7">
        <w:rPr>
          <w:rFonts w:ascii="Times New Roman" w:hAnsi="Times New Roman" w:cs="Times New Roman"/>
          <w:sz w:val="24"/>
          <w:szCs w:val="24"/>
        </w:rPr>
        <w:t xml:space="preserve"> status, disease prevalence, and healthcare accessibility</w:t>
      </w:r>
      <w:sdt>
        <w:sdtPr>
          <w:rPr>
            <w:rFonts w:ascii="Times New Roman" w:hAnsi="Times New Roman" w:cs="Times New Roman"/>
            <w:color w:val="000000"/>
            <w:sz w:val="24"/>
            <w:szCs w:val="24"/>
          </w:rPr>
          <w:tag w:val="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"/>
          <w:id w:val="-818424026"/>
          <w:placeholder>
            <w:docPart w:val="1AB95C374BAF034AA1445D96925A4241"/>
          </w:placeholder>
        </w:sdtPr>
        <w:sdtContent>
          <w:r w:rsidR="000B48B3" w:rsidRPr="000B48B3">
            <w:rPr>
              <w:rFonts w:ascii="Times New Roman" w:hAnsi="Times New Roman" w:cs="Times New Roman"/>
              <w:color w:val="000000"/>
              <w:sz w:val="24"/>
              <w:szCs w:val="24"/>
            </w:rPr>
            <w:t>(</w:t>
          </w:r>
          <w:proofErr w:type="spellStart"/>
          <w:r w:rsidR="000B48B3" w:rsidRPr="000B48B3">
            <w:rPr>
              <w:rFonts w:ascii="Times New Roman" w:hAnsi="Times New Roman" w:cs="Times New Roman"/>
              <w:color w:val="000000"/>
              <w:sz w:val="24"/>
              <w:szCs w:val="24"/>
            </w:rPr>
            <w:t>Holowatyj</w:t>
          </w:r>
          <w:proofErr w:type="spellEnd"/>
          <w:r w:rsidR="000B48B3" w:rsidRPr="000B48B3">
            <w:rPr>
              <w:rFonts w:ascii="Times New Roman" w:hAnsi="Times New Roman" w:cs="Times New Roman"/>
              <w:color w:val="000000"/>
              <w:sz w:val="24"/>
              <w:szCs w:val="24"/>
            </w:rPr>
            <w:t xml:space="preserve"> et al., 2020; </w:t>
          </w:r>
          <w:proofErr w:type="spellStart"/>
          <w:r w:rsidR="000B48B3" w:rsidRPr="000B48B3">
            <w:rPr>
              <w:rFonts w:ascii="Times New Roman" w:hAnsi="Times New Roman" w:cs="Times New Roman"/>
              <w:color w:val="000000"/>
              <w:sz w:val="24"/>
              <w:szCs w:val="24"/>
            </w:rPr>
            <w:t>Merkt</w:t>
          </w:r>
          <w:proofErr w:type="spellEnd"/>
          <w:r w:rsidR="000B48B3" w:rsidRPr="000B48B3">
            <w:rPr>
              <w:rFonts w:ascii="Times New Roman" w:hAnsi="Times New Roman" w:cs="Times New Roman"/>
              <w:color w:val="000000"/>
              <w:sz w:val="24"/>
              <w:szCs w:val="24"/>
            </w:rPr>
            <w:t xml:space="preserve"> et al., 2021; Rowley, 2022; Wang et al., 2021)</w:t>
          </w:r>
        </w:sdtContent>
      </w:sdt>
      <w:r w:rsidRPr="007274E7">
        <w:rPr>
          <w:rFonts w:ascii="Times New Roman" w:hAnsi="Times New Roman" w:cs="Times New Roman"/>
          <w:sz w:val="24"/>
          <w:szCs w:val="24"/>
        </w:rPr>
        <w:t xml:space="preserve">. </w:t>
      </w:r>
      <w:r w:rsidRPr="007274E7">
        <w:rPr>
          <w:rFonts w:ascii="Times New Roman" w:eastAsia="DengXian" w:hAnsi="Times New Roman" w:cs="Times New Roman"/>
          <w:color w:val="000000"/>
          <w:sz w:val="24"/>
          <w:szCs w:val="24"/>
        </w:rPr>
        <w:t xml:space="preserve">To address the statistical issues that we </w:t>
      </w:r>
      <w:r w:rsidRPr="007274E7">
        <w:rPr>
          <w:rFonts w:ascii="Times New Roman" w:eastAsia="DengXian" w:hAnsi="Times New Roman" w:cs="Times New Roman" w:hint="eastAsia"/>
          <w:color w:val="000000"/>
          <w:sz w:val="24"/>
          <w:szCs w:val="24"/>
          <w:lang w:eastAsia="zh-CN"/>
        </w:rPr>
        <w:t>encounter</w:t>
      </w:r>
      <w:r w:rsidRPr="007274E7">
        <w:rPr>
          <w:rFonts w:ascii="Times New Roman" w:eastAsia="DengXian" w:hAnsi="Times New Roman" w:cs="Times New Roman"/>
          <w:color w:val="000000"/>
          <w:sz w:val="24"/>
          <w:szCs w:val="24"/>
        </w:rPr>
        <w:t>ed in applying the lasso and ridge regression algorithms to each State and local school district, we used the random forest method (3</w:t>
      </w:r>
      <w:r w:rsidRPr="007274E7">
        <w:rPr>
          <w:rFonts w:ascii="Times New Roman" w:eastAsia="DengXian" w:hAnsi="Times New Roman" w:cs="Times New Roman"/>
          <w:color w:val="000000"/>
          <w:sz w:val="24"/>
          <w:szCs w:val="24"/>
          <w:vertAlign w:val="superscript"/>
        </w:rPr>
        <w:t>rd</w:t>
      </w:r>
      <w:r w:rsidRPr="007274E7">
        <w:rPr>
          <w:rFonts w:ascii="Times New Roman" w:eastAsia="DengXian" w:hAnsi="Times New Roman" w:cs="Times New Roman"/>
          <w:color w:val="000000"/>
          <w:sz w:val="24"/>
          <w:szCs w:val="24"/>
        </w:rPr>
        <w:t xml:space="preserve"> in accuracy, see Figure. 1 (a) and (b)) to analyze the variable importance for each </w:t>
      </w:r>
      <w:r w:rsidRPr="007274E7">
        <w:rPr>
          <w:rFonts w:ascii="Times New Roman" w:eastAsia="DengXian" w:hAnsi="Times New Roman" w:cs="Times New Roman"/>
          <w:color w:val="000000"/>
          <w:sz w:val="24"/>
          <w:szCs w:val="24"/>
        </w:rPr>
        <w:lastRenderedPageBreak/>
        <w:t>State and local school district.</w:t>
      </w:r>
      <w:r>
        <w:rPr>
          <w:rFonts w:ascii="Times New Roman" w:hAnsi="Times New Roman" w:cs="Times New Roman"/>
          <w:sz w:val="24"/>
        </w:rPr>
        <w:t xml:space="preserve"> The random forest algorithm demonstrated different results from the lasso and ridge regression. T</w:t>
      </w:r>
      <w:r w:rsidRPr="0077401E">
        <w:rPr>
          <w:rFonts w:ascii="Times New Roman" w:hAnsi="Times New Roman" w:cs="Times New Roman"/>
          <w:sz w:val="24"/>
        </w:rPr>
        <w:t xml:space="preserve">he top 3 important </w:t>
      </w:r>
      <w:r w:rsidRPr="0077401E">
        <w:rPr>
          <w:rFonts w:ascii="Times New Roman" w:hAnsi="Times New Roman" w:cs="Times New Roman"/>
          <w:sz w:val="24"/>
          <w:szCs w:val="24"/>
        </w:rPr>
        <w:t xml:space="preserve">variables for the State and local school district data include BMI, q41, q47, and q89, which were about alcohol drinking, marijuana use, and school grade. BMI is the most important variable for all States and all </w:t>
      </w:r>
      <w:r w:rsidRPr="0077401E">
        <w:rPr>
          <w:rFonts w:ascii="Times New Roman" w:eastAsia="DengXian" w:hAnsi="Times New Roman" w:cs="Times New Roman"/>
          <w:color w:val="000000"/>
          <w:sz w:val="24"/>
          <w:szCs w:val="24"/>
        </w:rPr>
        <w:t>local school districts except Shelby County (S</w:t>
      </w:r>
      <w:r>
        <w:rPr>
          <w:rFonts w:ascii="Times New Roman" w:eastAsia="DengXian" w:hAnsi="Times New Roman" w:cs="Times New Roman"/>
          <w:color w:val="000000"/>
          <w:sz w:val="24"/>
        </w:rPr>
        <w:t>C</w:t>
      </w:r>
      <w:r w:rsidRPr="0077401E">
        <w:rPr>
          <w:rFonts w:ascii="Times New Roman" w:eastAsia="DengXian" w:hAnsi="Times New Roman" w:cs="Times New Roman"/>
          <w:color w:val="000000"/>
          <w:sz w:val="24"/>
          <w:szCs w:val="24"/>
        </w:rPr>
        <w:t>)</w:t>
      </w:r>
      <w:r w:rsidRPr="0077401E">
        <w:rPr>
          <w:rFonts w:ascii="Times New Roman" w:hAnsi="Times New Roman" w:cs="Times New Roman"/>
          <w:sz w:val="24"/>
          <w:szCs w:val="24"/>
        </w:rPr>
        <w:t>.</w:t>
      </w:r>
      <w:r>
        <w:rPr>
          <w:rFonts w:ascii="Times New Roman" w:hAnsi="Times New Roman" w:cs="Times New Roman"/>
          <w:sz w:val="24"/>
        </w:rPr>
        <w:t xml:space="preserve"> Although the random forest algorithm had slightly lower accuracy when compared with lasso and ridge regression trained on the whole dataset, the random forest provided more meaningful results. </w:t>
      </w:r>
    </w:p>
    <w:p w14:paraId="1890A8F3" w14:textId="76152FFD" w:rsidR="004A22B7" w:rsidRDefault="004A22B7" w:rsidP="004A22B7">
      <w:pPr>
        <w:ind w:firstLine="420"/>
        <w:rPr>
          <w:rFonts w:ascii="Times New Roman" w:hAnsi="Times New Roman" w:cs="Times New Roman"/>
          <w:sz w:val="24"/>
        </w:rPr>
      </w:pPr>
      <w:r w:rsidRPr="007274E7">
        <w:rPr>
          <w:rFonts w:ascii="Times New Roman" w:hAnsi="Times New Roman" w:cs="Times New Roman" w:hint="eastAsia"/>
          <w:sz w:val="24"/>
          <w:szCs w:val="24"/>
        </w:rPr>
        <w:t>M</w:t>
      </w:r>
      <w:r w:rsidRPr="007274E7">
        <w:rPr>
          <w:rFonts w:ascii="Times New Roman" w:hAnsi="Times New Roman" w:cs="Times New Roman"/>
          <w:sz w:val="24"/>
          <w:szCs w:val="24"/>
        </w:rPr>
        <w:t>achine learning algorithms are widely used in explaining, predicting, or creating risk scores for many diseases or events, such as cardiovascular disease risk prediction, HIV/STI testing clinic attendance, Covid-19 severity, and diabetic kidney diseases</w:t>
      </w:r>
      <w:sdt>
        <w:sdtPr>
          <w:rPr>
            <w:rFonts w:ascii="Times New Roman" w:hAnsi="Times New Roman" w:cs="Times New Roman"/>
            <w:color w:val="000000"/>
            <w:sz w:val="24"/>
            <w:szCs w:val="24"/>
          </w:rPr>
          <w:tag w:val="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"/>
          <w:id w:val="-87319786"/>
          <w:placeholder>
            <w:docPart w:val="1AB95C374BAF034AA1445D96925A4241"/>
          </w:placeholder>
        </w:sdtPr>
        <w:sdtContent>
          <w:r w:rsidR="000B48B3" w:rsidRPr="000B48B3">
            <w:rPr>
              <w:rFonts w:ascii="Times New Roman" w:hAnsi="Times New Roman" w:cs="Times New Roman"/>
              <w:color w:val="000000"/>
              <w:sz w:val="24"/>
              <w:szCs w:val="24"/>
            </w:rPr>
            <w:t>(Alaa et al., 2019; Chan et al., n.d.; Chen et al., 2021; Xu et al., 2022)</w:t>
          </w:r>
        </w:sdtContent>
      </w:sdt>
      <w:r w:rsidRPr="007274E7">
        <w:rPr>
          <w:rFonts w:ascii="Times New Roman" w:hAnsi="Times New Roman" w:cs="Times New Roman"/>
          <w:sz w:val="24"/>
          <w:szCs w:val="24"/>
        </w:rPr>
        <w:t xml:space="preserve">. </w:t>
      </w:r>
      <w:r>
        <w:rPr>
          <w:rFonts w:ascii="Times New Roman" w:hAnsi="Times New Roman" w:cs="Times New Roman" w:hint="eastAsia"/>
          <w:sz w:val="24"/>
          <w:lang w:eastAsia="zh-CN"/>
        </w:rPr>
        <w:t>Pr</w:t>
      </w:r>
      <w:r>
        <w:rPr>
          <w:rFonts w:ascii="Times New Roman" w:hAnsi="Times New Roman" w:cs="Times New Roman"/>
          <w:sz w:val="24"/>
        </w:rPr>
        <w:t>evious</w:t>
      </w:r>
      <w:r w:rsidRPr="007274E7">
        <w:rPr>
          <w:rFonts w:ascii="Times New Roman" w:hAnsi="Times New Roman" w:cs="Times New Roman"/>
          <w:sz w:val="24"/>
          <w:szCs w:val="24"/>
        </w:rPr>
        <w:t xml:space="preserve"> studies only compared the performance of </w:t>
      </w:r>
      <w:r>
        <w:rPr>
          <w:rFonts w:ascii="Times New Roman" w:hAnsi="Times New Roman" w:cs="Times New Roman"/>
          <w:sz w:val="24"/>
        </w:rPr>
        <w:t>a few</w:t>
      </w:r>
      <w:r w:rsidRPr="007274E7">
        <w:rPr>
          <w:rFonts w:ascii="Times New Roman" w:hAnsi="Times New Roman" w:cs="Times New Roman"/>
          <w:sz w:val="24"/>
          <w:szCs w:val="24"/>
        </w:rPr>
        <w:t xml:space="preserve"> ML algorithms and risk factors on data collected at national levels. And limited studies </w:t>
      </w:r>
      <w:r>
        <w:rPr>
          <w:rFonts w:ascii="Times New Roman" w:hAnsi="Times New Roman" w:cs="Times New Roman"/>
          <w:sz w:val="24"/>
        </w:rPr>
        <w:t xml:space="preserve">accessed </w:t>
      </w:r>
      <w:r w:rsidRPr="007274E7">
        <w:rPr>
          <w:rFonts w:ascii="Times New Roman" w:hAnsi="Times New Roman" w:cs="Times New Roman"/>
          <w:sz w:val="24"/>
          <w:szCs w:val="24"/>
        </w:rPr>
        <w:t xml:space="preserve">the importance of risk factors associated with STI testing. Our study has the advantage </w:t>
      </w:r>
      <w:r>
        <w:rPr>
          <w:rFonts w:ascii="Times New Roman" w:hAnsi="Times New Roman" w:cs="Times New Roman"/>
          <w:sz w:val="24"/>
        </w:rPr>
        <w:t>of</w:t>
      </w:r>
      <w:r w:rsidRPr="007274E7">
        <w:rPr>
          <w:rFonts w:ascii="Times New Roman" w:hAnsi="Times New Roman" w:cs="Times New Roman"/>
          <w:sz w:val="24"/>
          <w:szCs w:val="24"/>
        </w:rPr>
        <w:t xml:space="preserve"> </w:t>
      </w:r>
      <w:r>
        <w:rPr>
          <w:rFonts w:ascii="Times New Roman" w:hAnsi="Times New Roman" w:cs="Times New Roman"/>
          <w:sz w:val="24"/>
        </w:rPr>
        <w:t xml:space="preserve">comparing the performance of multiple ML algorithms on States and local school district data and </w:t>
      </w:r>
      <w:r w:rsidRPr="007274E7">
        <w:rPr>
          <w:rFonts w:ascii="Times New Roman" w:hAnsi="Times New Roman" w:cs="Times New Roman"/>
          <w:sz w:val="24"/>
          <w:szCs w:val="24"/>
        </w:rPr>
        <w:t xml:space="preserve">applying the </w:t>
      </w:r>
      <w:r>
        <w:rPr>
          <w:rFonts w:ascii="Times New Roman" w:hAnsi="Times New Roman" w:cs="Times New Roman"/>
          <w:sz w:val="24"/>
        </w:rPr>
        <w:t xml:space="preserve">two different </w:t>
      </w:r>
      <w:r w:rsidRPr="007274E7">
        <w:rPr>
          <w:rFonts w:ascii="Times New Roman" w:hAnsi="Times New Roman" w:cs="Times New Roman"/>
          <w:sz w:val="24"/>
          <w:szCs w:val="24"/>
        </w:rPr>
        <w:t>ML algorithm</w:t>
      </w:r>
      <w:r>
        <w:rPr>
          <w:rFonts w:ascii="Times New Roman" w:hAnsi="Times New Roman" w:cs="Times New Roman"/>
          <w:sz w:val="24"/>
        </w:rPr>
        <w:t>s</w:t>
      </w:r>
      <w:r w:rsidRPr="007274E7">
        <w:rPr>
          <w:rFonts w:ascii="Times New Roman" w:hAnsi="Times New Roman" w:cs="Times New Roman"/>
          <w:sz w:val="24"/>
          <w:szCs w:val="24"/>
        </w:rPr>
        <w:t xml:space="preserve"> to</w:t>
      </w:r>
      <w:r>
        <w:rPr>
          <w:rFonts w:ascii="Times New Roman" w:hAnsi="Times New Roman" w:cs="Times New Roman"/>
          <w:sz w:val="24"/>
        </w:rPr>
        <w:t xml:space="preserve"> each State and local school district to ensure accurate results. In addition, we assessed the performance of ML methods using accuracy and trained the ML algorithms on two datasets to enhance the model selection, validation, and generalizability.</w:t>
      </w:r>
      <w:r>
        <w:rPr>
          <w:rFonts w:ascii="Times New Roman" w:hAnsi="Times New Roman" w:cs="Times New Roman" w:hint="eastAsia"/>
          <w:sz w:val="24"/>
        </w:rPr>
        <w:t xml:space="preserve"> </w:t>
      </w:r>
      <w:r w:rsidRPr="003B7812">
        <w:rPr>
          <w:rFonts w:ascii="Times New Roman" w:hAnsi="Times New Roman" w:cs="Times New Roman"/>
          <w:sz w:val="24"/>
        </w:rPr>
        <w:t>Th</w:t>
      </w:r>
      <w:r>
        <w:rPr>
          <w:rFonts w:ascii="Times New Roman" w:hAnsi="Times New Roman" w:cs="Times New Roman"/>
          <w:sz w:val="24"/>
        </w:rPr>
        <w:t>ese</w:t>
      </w:r>
      <w:r w:rsidRPr="003B7812">
        <w:rPr>
          <w:rFonts w:ascii="Times New Roman" w:hAnsi="Times New Roman" w:cs="Times New Roman"/>
          <w:sz w:val="24"/>
        </w:rPr>
        <w:t xml:space="preserve"> approach</w:t>
      </w:r>
      <w:r>
        <w:rPr>
          <w:rFonts w:ascii="Times New Roman" w:hAnsi="Times New Roman" w:cs="Times New Roman"/>
          <w:sz w:val="24"/>
        </w:rPr>
        <w:t>es</w:t>
      </w:r>
      <w:r w:rsidRPr="003B7812">
        <w:rPr>
          <w:rFonts w:ascii="Times New Roman" w:hAnsi="Times New Roman" w:cs="Times New Roman"/>
          <w:sz w:val="24"/>
        </w:rPr>
        <w:t xml:space="preserve"> </w:t>
      </w:r>
      <w:r>
        <w:rPr>
          <w:rFonts w:ascii="Times New Roman" w:hAnsi="Times New Roman" w:cs="Times New Roman"/>
          <w:sz w:val="24"/>
        </w:rPr>
        <w:t xml:space="preserve">were </w:t>
      </w:r>
      <w:r w:rsidRPr="003B7812">
        <w:rPr>
          <w:rFonts w:ascii="Times New Roman" w:hAnsi="Times New Roman" w:cs="Times New Roman"/>
          <w:sz w:val="24"/>
        </w:rPr>
        <w:t>particularly beneficial when analyzing imbalanced datasets with limited sample sizes and complex feature types, which may be less accurate when analyzed using traditional statistical methods.</w:t>
      </w:r>
      <w:r>
        <w:rPr>
          <w:rFonts w:ascii="Times New Roman" w:hAnsi="Times New Roman" w:cs="Times New Roman"/>
          <w:sz w:val="24"/>
        </w:rPr>
        <w:t xml:space="preserve"> By using the ML algorithms, we provide a comprehensive understanding of important variables associated with the outcome – Q85 STI testing other than HIV for healthcare, education, social work, and government facilities. </w:t>
      </w:r>
      <w:r w:rsidRPr="003B7812">
        <w:rPr>
          <w:rFonts w:ascii="Times New Roman" w:hAnsi="Times New Roman" w:cs="Times New Roman"/>
          <w:sz w:val="24"/>
        </w:rPr>
        <w:t>This information can help public health workers enhance STI testing by addressing important risk factors and identifying vulnerable populations. Ultimately, our findings can serve as a valuable resource for healthcare professionals, educators, social workers, and policymakers to improve STI prevention and treatment efforts.</w:t>
      </w:r>
    </w:p>
    <w:p w14:paraId="00AE283B" w14:textId="77777777" w:rsidR="004A22B7" w:rsidRDefault="004A22B7" w:rsidP="004A22B7">
      <w:pPr>
        <w:ind w:firstLine="420"/>
        <w:rPr>
          <w:rFonts w:ascii="Times New Roman" w:hAnsi="Times New Roman" w:cs="Times New Roman"/>
          <w:sz w:val="24"/>
        </w:rPr>
      </w:pPr>
      <w:r>
        <w:rPr>
          <w:rFonts w:ascii="Times New Roman" w:hAnsi="Times New Roman" w:cs="Times New Roman"/>
          <w:sz w:val="24"/>
        </w:rPr>
        <w:t xml:space="preserve">The study has a few limitations. </w:t>
      </w:r>
      <w:r w:rsidRPr="004D72D9">
        <w:rPr>
          <w:rFonts w:ascii="Times New Roman" w:hAnsi="Times New Roman" w:cs="Times New Roman"/>
          <w:sz w:val="24"/>
        </w:rPr>
        <w:t xml:space="preserve">First, the ML algorithms were trained on the entire dataset and then applied to a subset of the data. This approach can lead to bias in the results, as the selected ML algorithm might not perform optimally on the specific subset. To address this problem, two ML methods were applied to different subsets of the data. One reason for using this approach is that we have limited computer performance. By training and applying multiple algorithms on smaller subsets, we can reduce the computational resources required while also mitigating the </w:t>
      </w:r>
      <w:r w:rsidRPr="004D72D9">
        <w:rPr>
          <w:rFonts w:ascii="Times New Roman" w:hAnsi="Times New Roman" w:cs="Times New Roman"/>
          <w:sz w:val="24"/>
        </w:rPr>
        <w:lastRenderedPageBreak/>
        <w:t>potential for bias by using more tailored models for each subset.</w:t>
      </w:r>
      <w:r>
        <w:rPr>
          <w:rFonts w:ascii="Times New Roman" w:hAnsi="Times New Roman" w:cs="Times New Roman"/>
          <w:sz w:val="24"/>
        </w:rPr>
        <w:t xml:space="preserve"> Second, training time can depend on sample size, algorithms, computer performance, and the complexity of the feature. </w:t>
      </w:r>
      <w:r w:rsidRPr="003B75C6">
        <w:rPr>
          <w:rFonts w:ascii="Times New Roman" w:hAnsi="Times New Roman" w:cs="Times New Roman"/>
          <w:sz w:val="24"/>
        </w:rPr>
        <w:t>Limited training time can restrict model selection and tuning options, potentially affecting the overall performance of the chosen models.</w:t>
      </w:r>
      <w:r>
        <w:rPr>
          <w:rFonts w:ascii="Times New Roman" w:hAnsi="Times New Roman" w:cs="Times New Roman"/>
          <w:sz w:val="24"/>
        </w:rPr>
        <w:t xml:space="preserve"> </w:t>
      </w:r>
      <w:r>
        <w:rPr>
          <w:rFonts w:ascii="Times New Roman" w:hAnsi="Times New Roman" w:cs="Times New Roman" w:hint="eastAsia"/>
          <w:sz w:val="24"/>
          <w:lang w:eastAsia="zh-CN"/>
        </w:rPr>
        <w:t>Third</w:t>
      </w:r>
      <w:r>
        <w:rPr>
          <w:rFonts w:ascii="Times New Roman" w:hAnsi="Times New Roman" w:cs="Times New Roman"/>
          <w:sz w:val="24"/>
        </w:rPr>
        <w:t>, the cross-sectional study design lacks the ability to establish a causal relationship between the outcome – STI testing other than HIV and risk factors. The future study can include l</w:t>
      </w:r>
      <w:r w:rsidRPr="003B75C6">
        <w:rPr>
          <w:rFonts w:ascii="Times New Roman" w:hAnsi="Times New Roman" w:cs="Times New Roman"/>
          <w:sz w:val="24"/>
        </w:rPr>
        <w:t xml:space="preserve">ongitudinal studies </w:t>
      </w:r>
      <w:r>
        <w:rPr>
          <w:rFonts w:ascii="Times New Roman" w:hAnsi="Times New Roman" w:cs="Times New Roman"/>
          <w:sz w:val="24"/>
        </w:rPr>
        <w:t>to enhance the understanding of causality better</w:t>
      </w:r>
      <w:r w:rsidRPr="003B75C6">
        <w:rPr>
          <w:rFonts w:ascii="Times New Roman" w:hAnsi="Times New Roman" w:cs="Times New Roman"/>
          <w:sz w:val="24"/>
        </w:rPr>
        <w:t>.</w:t>
      </w:r>
      <w:r>
        <w:rPr>
          <w:rFonts w:ascii="Times New Roman" w:hAnsi="Times New Roman" w:cs="Times New Roman" w:hint="eastAsia"/>
          <w:sz w:val="24"/>
        </w:rPr>
        <w:t xml:space="preserve"> </w:t>
      </w:r>
      <w:r>
        <w:rPr>
          <w:rFonts w:ascii="Times New Roman" w:hAnsi="Times New Roman" w:cs="Times New Roman"/>
          <w:sz w:val="24"/>
        </w:rPr>
        <w:t xml:space="preserve">Fourth, the measurement of ML algorithms’ performance is based on a single performance metric – accuracy, which may affect the viability of the ML method </w:t>
      </w:r>
      <w:proofErr w:type="gramStart"/>
      <w:r>
        <w:rPr>
          <w:rFonts w:ascii="Times New Roman" w:hAnsi="Times New Roman" w:cs="Times New Roman"/>
          <w:sz w:val="24"/>
        </w:rPr>
        <w:t>in a given</w:t>
      </w:r>
      <w:proofErr w:type="gramEnd"/>
      <w:r>
        <w:rPr>
          <w:rFonts w:ascii="Times New Roman" w:hAnsi="Times New Roman" w:cs="Times New Roman"/>
          <w:sz w:val="24"/>
        </w:rPr>
        <w:t xml:space="preserve"> situation. </w:t>
      </w:r>
      <w:r w:rsidRPr="00A716BB">
        <w:rPr>
          <w:rFonts w:ascii="Times New Roman" w:hAnsi="Times New Roman" w:cs="Times New Roman"/>
          <w:sz w:val="24"/>
        </w:rPr>
        <w:t>Additional performance metrics, such as precision, recall,</w:t>
      </w:r>
      <w:r>
        <w:rPr>
          <w:rFonts w:ascii="Times New Roman" w:hAnsi="Times New Roman" w:cs="Times New Roman"/>
          <w:sz w:val="24"/>
        </w:rPr>
        <w:t xml:space="preserve"> kappa,</w:t>
      </w:r>
      <w:r w:rsidRPr="00A716BB">
        <w:rPr>
          <w:rFonts w:ascii="Times New Roman" w:hAnsi="Times New Roman" w:cs="Times New Roman"/>
          <w:sz w:val="24"/>
        </w:rPr>
        <w:t xml:space="preserve"> and F1 score, could provide a more comprehensive evaluation.</w:t>
      </w:r>
      <w:r>
        <w:rPr>
          <w:rFonts w:ascii="Times New Roman" w:hAnsi="Times New Roman" w:cs="Times New Roman" w:hint="eastAsia"/>
          <w:sz w:val="24"/>
        </w:rPr>
        <w:t xml:space="preserve"> </w:t>
      </w:r>
      <w:r>
        <w:rPr>
          <w:rFonts w:ascii="Times New Roman" w:hAnsi="Times New Roman" w:cs="Times New Roman"/>
          <w:sz w:val="24"/>
        </w:rPr>
        <w:t xml:space="preserve">Fifth, the accuracies for the selected ML algorithms were all around 0.7, which indicated a strong performance. However, </w:t>
      </w:r>
      <w:r w:rsidRPr="00952183">
        <w:rPr>
          <w:rFonts w:ascii="Times New Roman" w:hAnsi="Times New Roman" w:cs="Times New Roman"/>
          <w:sz w:val="24"/>
        </w:rPr>
        <w:t>there is still significant room for improvement before these models can be deemed appropriate for public health use. Enhancing the performance of these models is crucial for practical applications.</w:t>
      </w:r>
      <w:r>
        <w:rPr>
          <w:rFonts w:ascii="Times New Roman" w:hAnsi="Times New Roman" w:cs="Times New Roman" w:hint="eastAsia"/>
          <w:sz w:val="24"/>
        </w:rPr>
        <w:t xml:space="preserve"> </w:t>
      </w:r>
      <w:r>
        <w:rPr>
          <w:rFonts w:ascii="Times New Roman" w:hAnsi="Times New Roman" w:cs="Times New Roman"/>
          <w:sz w:val="24"/>
        </w:rPr>
        <w:t>Sixty, even though the selected ML model provided meaningful insight into the pattern of important risk factors associated with STI testing across States and local school districts around the United States</w:t>
      </w:r>
      <w:r w:rsidRPr="00952183">
        <w:rPr>
          <w:rFonts w:ascii="Times New Roman" w:hAnsi="Times New Roman" w:cs="Times New Roman"/>
          <w:sz w:val="24"/>
        </w:rPr>
        <w:t>, there is potential for further improvement by incorporating additional data features. By refining the ML models and including more relevant information, we can achieve better performance and a more comprehensive understanding of the factors affecting STI testing.</w:t>
      </w:r>
    </w:p>
    <w:p w14:paraId="344A0A85" w14:textId="573A8C03" w:rsidR="004A22B7" w:rsidRDefault="004A22B7" w:rsidP="004A22B7">
      <w:pPr>
        <w:ind w:firstLine="420"/>
        <w:rPr>
          <w:rFonts w:ascii="Times New Roman" w:hAnsi="Times New Roman" w:cs="Times New Roman"/>
          <w:sz w:val="24"/>
        </w:rPr>
      </w:pPr>
      <w:r>
        <w:rPr>
          <w:rFonts w:ascii="Times New Roman" w:hAnsi="Times New Roman" w:cs="Times New Roman" w:hint="eastAsia"/>
          <w:sz w:val="24"/>
        </w:rPr>
        <w:t>A</w:t>
      </w:r>
      <w:r>
        <w:rPr>
          <w:rFonts w:ascii="Times New Roman" w:hAnsi="Times New Roman" w:cs="Times New Roman"/>
          <w:sz w:val="24"/>
        </w:rPr>
        <w:t xml:space="preserve">bove all, the study successfully demonstrated that BMI, physical fights, dating sexual violence, alcohol drinking, marijuana use, heroin use, methamphetamine use, and school grade were the most important risk factors associated with STI testing other than HIV. </w:t>
      </w:r>
      <w:r w:rsidRPr="006F5CC2">
        <w:rPr>
          <w:rFonts w:ascii="Times New Roman" w:hAnsi="Times New Roman" w:cs="Times New Roman"/>
          <w:sz w:val="24"/>
        </w:rPr>
        <w:t>Public health professionals can improve STI testing by addressing key risk factors and identifying susceptible populations with the use of this knowledge. Finally, our findings can help to improve STI prevention and treatment efforts by healthcare professionals, educators, social workers, and politicians.</w:t>
      </w:r>
      <w:r>
        <w:rPr>
          <w:rFonts w:ascii="Times New Roman" w:hAnsi="Times New Roman" w:cs="Times New Roman"/>
          <w:sz w:val="24"/>
        </w:rPr>
        <w:t xml:space="preserve"> Furthermore, we compared the performance of the multiple ML algorithms on two datasets and showed the advantage of ML algorithms in solving complex public health challenges. Future research can benefit from using longitudinal data and cohort study designs. </w:t>
      </w:r>
      <w:r w:rsidRPr="0069087B">
        <w:rPr>
          <w:rFonts w:ascii="Times New Roman" w:hAnsi="Times New Roman" w:cs="Times New Roman"/>
          <w:sz w:val="24"/>
        </w:rPr>
        <w:t xml:space="preserve">As we move into the post-Covid-19 pandemic stage, public health faces increasing threats and challenges from various aspects. </w:t>
      </w:r>
      <w:r>
        <w:rPr>
          <w:rFonts w:ascii="Times New Roman" w:hAnsi="Times New Roman" w:cs="Times New Roman"/>
          <w:sz w:val="24"/>
        </w:rPr>
        <w:t xml:space="preserve">As a powerful tool, the ML approach </w:t>
      </w:r>
      <w:r w:rsidRPr="0069087B">
        <w:rPr>
          <w:rFonts w:ascii="Times New Roman" w:hAnsi="Times New Roman" w:cs="Times New Roman"/>
          <w:sz w:val="24"/>
        </w:rPr>
        <w:t xml:space="preserve">can aid in addressing these threats and challenges, ultimately improving public health </w:t>
      </w:r>
      <w:r w:rsidR="007E1ABF" w:rsidRPr="0069087B">
        <w:rPr>
          <w:rFonts w:ascii="Times New Roman" w:hAnsi="Times New Roman" w:cs="Times New Roman"/>
          <w:sz w:val="24"/>
        </w:rPr>
        <w:t>outcomes,</w:t>
      </w:r>
      <w:r w:rsidRPr="0069087B">
        <w:rPr>
          <w:rFonts w:ascii="Times New Roman" w:hAnsi="Times New Roman" w:cs="Times New Roman"/>
          <w:sz w:val="24"/>
        </w:rPr>
        <w:t xml:space="preserve"> and promoting overall well-being.</w:t>
      </w:r>
    </w:p>
    <w:p w14:paraId="67793525" w14:textId="2156DF3B" w:rsidR="00E33FEB" w:rsidRPr="004A22B7" w:rsidRDefault="004A22B7" w:rsidP="00E33FEB">
      <w:pPr>
        <w:spacing w:after="0" w:line="240" w:lineRule="auto"/>
        <w:ind w:rightChars="-9" w:right="-20"/>
        <w:rPr>
          <w:rFonts w:ascii="Times New Roman" w:eastAsia="Calibri" w:hAnsi="Times New Roman" w:cs="Times New Roman"/>
          <w:b/>
          <w:bCs/>
          <w:sz w:val="24"/>
          <w:szCs w:val="24"/>
          <w:lang w:eastAsia="zh-CN"/>
        </w:rPr>
      </w:pPr>
      <w:r w:rsidRPr="004A22B7">
        <w:rPr>
          <w:rFonts w:ascii="Times New Roman" w:eastAsia="Calibri" w:hAnsi="Times New Roman" w:cs="Times New Roman"/>
          <w:b/>
          <w:bCs/>
          <w:sz w:val="24"/>
          <w:szCs w:val="24"/>
          <w:lang w:eastAsia="zh-CN"/>
        </w:rPr>
        <w:t>Reference</w:t>
      </w:r>
    </w:p>
    <w:sdt>
      <w:sdtPr>
        <w:rPr>
          <w:rFonts w:ascii="Times New Roman" w:eastAsia="Calibri" w:hAnsi="Times New Roman" w:cs="Times New Roman" w:hint="eastAsia"/>
          <w:sz w:val="24"/>
          <w:szCs w:val="24"/>
          <w:lang w:eastAsia="zh-CN"/>
        </w:rPr>
        <w:tag w:val="MENDELEY_BIBLIOGRAPHY"/>
        <w:id w:val="1740374848"/>
        <w:placeholder>
          <w:docPart w:val="DefaultPlaceholder_-1854013440"/>
        </w:placeholder>
      </w:sdtPr>
      <w:sdtContent>
        <w:p w14:paraId="72E21597" w14:textId="77777777" w:rsidR="000B48B3" w:rsidRDefault="000B48B3">
          <w:pPr>
            <w:autoSpaceDE w:val="0"/>
            <w:autoSpaceDN w:val="0"/>
            <w:ind w:hanging="480"/>
            <w:divId w:val="1569456464"/>
            <w:rPr>
              <w:sz w:val="24"/>
              <w:szCs w:val="24"/>
            </w:rPr>
          </w:pPr>
          <w:r>
            <w:t xml:space="preserve">Alaa, A. M., Bolton, T., </w:t>
          </w:r>
          <w:proofErr w:type="spellStart"/>
          <w:r>
            <w:t>Angelantonio</w:t>
          </w:r>
          <w:proofErr w:type="spellEnd"/>
          <w:r>
            <w:t xml:space="preserve">, E. Di, Rudd, J. H. F., &amp; van der </w:t>
          </w:r>
          <w:proofErr w:type="spellStart"/>
          <w:r>
            <w:t>Schaar</w:t>
          </w:r>
          <w:proofErr w:type="spellEnd"/>
          <w:r>
            <w:t xml:space="preserve">, M. (2019). Cardiovascular disease risk prediction using automated machine learning: A </w:t>
          </w:r>
          <w:r>
            <w:lastRenderedPageBreak/>
            <w:t xml:space="preserve">prospective study of 423,604 UK Biobank participants. </w:t>
          </w:r>
          <w:proofErr w:type="spellStart"/>
          <w:r>
            <w:rPr>
              <w:i/>
              <w:iCs/>
            </w:rPr>
            <w:t>PLoS</w:t>
          </w:r>
          <w:proofErr w:type="spellEnd"/>
          <w:r>
            <w:rPr>
              <w:i/>
              <w:iCs/>
            </w:rPr>
            <w:t xml:space="preserve"> ONE</w:t>
          </w:r>
          <w:r>
            <w:t xml:space="preserve">, </w:t>
          </w:r>
          <w:r>
            <w:rPr>
              <w:i/>
              <w:iCs/>
            </w:rPr>
            <w:t>14</w:t>
          </w:r>
          <w:r>
            <w:t>(5). https://doi.org/10.1371/journal.pone.0213653</w:t>
          </w:r>
        </w:p>
        <w:p w14:paraId="6663376A" w14:textId="77777777" w:rsidR="000B48B3" w:rsidRDefault="000B48B3">
          <w:pPr>
            <w:autoSpaceDE w:val="0"/>
            <w:autoSpaceDN w:val="0"/>
            <w:ind w:hanging="480"/>
            <w:divId w:val="1614632771"/>
          </w:pPr>
          <w:r>
            <w:t xml:space="preserve">Bronwen Lichtenstein. (2003). Stigma as a barrier to treatment of sexually transmitted infection in the American deep south- issues of race, </w:t>
          </w:r>
          <w:proofErr w:type="gramStart"/>
          <w:r>
            <w:t>gender</w:t>
          </w:r>
          <w:proofErr w:type="gramEnd"/>
          <w:r>
            <w:t xml:space="preserve"> and poverty. </w:t>
          </w:r>
          <w:r>
            <w:rPr>
              <w:i/>
              <w:iCs/>
            </w:rPr>
            <w:t>Social Science &amp; Medicine</w:t>
          </w:r>
          <w:r>
            <w:t xml:space="preserve">, </w:t>
          </w:r>
          <w:r>
            <w:rPr>
              <w:i/>
              <w:iCs/>
            </w:rPr>
            <w:t>57</w:t>
          </w:r>
          <w:r>
            <w:t>(12), 2435–2445. https://doi.org/https://doi.org/10.1016/j.socscimed.2003.08.002.</w:t>
          </w:r>
        </w:p>
        <w:p w14:paraId="0751DD90" w14:textId="77777777" w:rsidR="000B48B3" w:rsidRDefault="000B48B3">
          <w:pPr>
            <w:autoSpaceDE w:val="0"/>
            <w:autoSpaceDN w:val="0"/>
            <w:ind w:hanging="480"/>
            <w:divId w:val="1199322586"/>
          </w:pPr>
          <w:r>
            <w:t xml:space="preserve">Chan, L., Nadkarni, G. N., Fleming, F., McCullough, J. R., Connolly, P., </w:t>
          </w:r>
          <w:proofErr w:type="spellStart"/>
          <w:r>
            <w:t>Mosoyan</w:t>
          </w:r>
          <w:proofErr w:type="spellEnd"/>
          <w:r>
            <w:t xml:space="preserve">, G., El Salem, F., </w:t>
          </w:r>
          <w:proofErr w:type="spellStart"/>
          <w:r>
            <w:t>Kattan</w:t>
          </w:r>
          <w:proofErr w:type="spellEnd"/>
          <w:r>
            <w:t xml:space="preserve">, M. W., </w:t>
          </w:r>
          <w:proofErr w:type="spellStart"/>
          <w:r>
            <w:t>Vassalotti</w:t>
          </w:r>
          <w:proofErr w:type="spellEnd"/>
          <w:r>
            <w:t xml:space="preserve">, J. A., Murphy, B., Donovan, M. J., Coca, S. G., </w:t>
          </w:r>
          <w:proofErr w:type="spellStart"/>
          <w:r>
            <w:t>Damrauer</w:t>
          </w:r>
          <w:proofErr w:type="spellEnd"/>
          <w:r>
            <w:t xml:space="preserve">, S. M., &amp; Chan </w:t>
          </w:r>
          <w:proofErr w:type="spellStart"/>
          <w:r>
            <w:t>lilichan</w:t>
          </w:r>
          <w:proofErr w:type="spellEnd"/>
          <w:r>
            <w:t xml:space="preserve">, L. (n.d.). </w:t>
          </w:r>
          <w:r>
            <w:rPr>
              <w:i/>
              <w:iCs/>
            </w:rPr>
            <w:t>Derivation and validation of a machine learning risk score using biomarker and electronic patient data to predict progression of diabetic kidney disease</w:t>
          </w:r>
          <w:r>
            <w:t>. https://doi.org/10.1007/s00125-021-05444-0/Published</w:t>
          </w:r>
        </w:p>
        <w:p w14:paraId="6AADA10C" w14:textId="77777777" w:rsidR="000B48B3" w:rsidRDefault="000B48B3">
          <w:pPr>
            <w:autoSpaceDE w:val="0"/>
            <w:autoSpaceDN w:val="0"/>
            <w:ind w:hanging="480"/>
            <w:divId w:val="1987123688"/>
          </w:pPr>
          <w:r>
            <w:t xml:space="preserve">Chen, Y., Ouyang, L., Bao, F. S., Li, Q., Han, L., Zhang, H., Zhu, B., Ge, Y., Robinson, P., Xu, M., Liu, J., &amp; Chen, S. (2021). A multimodality machine learning approach to differentiate severe and </w:t>
          </w:r>
          <w:proofErr w:type="spellStart"/>
          <w:r>
            <w:t>nonsevere</w:t>
          </w:r>
          <w:proofErr w:type="spellEnd"/>
          <w:r>
            <w:t xml:space="preserve"> COVID-19: Model development and validation. </w:t>
          </w:r>
          <w:r>
            <w:rPr>
              <w:i/>
              <w:iCs/>
            </w:rPr>
            <w:t>Journal of Medical Internet Research</w:t>
          </w:r>
          <w:r>
            <w:t xml:space="preserve">, </w:t>
          </w:r>
          <w:r>
            <w:rPr>
              <w:i/>
              <w:iCs/>
            </w:rPr>
            <w:t>23</w:t>
          </w:r>
          <w:r>
            <w:t>(4). https://doi.org/10.2196/23948</w:t>
          </w:r>
        </w:p>
        <w:p w14:paraId="22082AFE" w14:textId="77777777" w:rsidR="000B48B3" w:rsidRDefault="000B48B3">
          <w:pPr>
            <w:autoSpaceDE w:val="0"/>
            <w:autoSpaceDN w:val="0"/>
            <w:ind w:hanging="480"/>
            <w:divId w:val="1535927471"/>
          </w:pPr>
          <w:r>
            <w:t xml:space="preserve">Copen, C. E., </w:t>
          </w:r>
          <w:proofErr w:type="spellStart"/>
          <w:r>
            <w:t>Dittus</w:t>
          </w:r>
          <w:proofErr w:type="spellEnd"/>
          <w:r>
            <w:t xml:space="preserve">, P. J., &amp; </w:t>
          </w:r>
          <w:proofErr w:type="spellStart"/>
          <w:r>
            <w:t>Leichliter</w:t>
          </w:r>
          <w:proofErr w:type="spellEnd"/>
          <w:r>
            <w:t xml:space="preserve">, J. S. (n.d.). Confidentiality Concerns and Sexual and Reproductive Health Care Among Adolescents and Young Adults Aged 15-25 Key findings Data from the National Survey of Family Growth Percent. In </w:t>
          </w:r>
          <w:r>
            <w:rPr>
              <w:i/>
              <w:iCs/>
            </w:rPr>
            <w:t>SOURCE: NCHS, National Survey of Family Growth</w:t>
          </w:r>
          <w:r>
            <w:t>. http://www.cdc.gov/nchs/data/databriefs/db266_table.pdf#3.</w:t>
          </w:r>
        </w:p>
        <w:p w14:paraId="2E661FC0" w14:textId="77777777" w:rsidR="000B48B3" w:rsidRDefault="000B48B3">
          <w:pPr>
            <w:autoSpaceDE w:val="0"/>
            <w:autoSpaceDN w:val="0"/>
            <w:ind w:hanging="480"/>
            <w:divId w:val="1121651550"/>
          </w:pPr>
          <w:proofErr w:type="spellStart"/>
          <w:r>
            <w:t>Dewart</w:t>
          </w:r>
          <w:proofErr w:type="spellEnd"/>
          <w:r>
            <w:t xml:space="preserve">, C. M., Bernstein, K. T., </w:t>
          </w:r>
          <w:proofErr w:type="spellStart"/>
          <w:r>
            <w:t>Degroote</w:t>
          </w:r>
          <w:proofErr w:type="spellEnd"/>
          <w:r>
            <w:t xml:space="preserve">, N. P., </w:t>
          </w:r>
          <w:proofErr w:type="spellStart"/>
          <w:r>
            <w:t>Romaguera</w:t>
          </w:r>
          <w:proofErr w:type="spellEnd"/>
          <w:r>
            <w:t xml:space="preserve">, R., &amp; Turner, A. N. (2018). Prevalence of Rectal Chlamydial and Gonococcal Infections: A Systematic Review. In </w:t>
          </w:r>
          <w:r>
            <w:rPr>
              <w:i/>
              <w:iCs/>
            </w:rPr>
            <w:t>Sexually Transmitted Diseases</w:t>
          </w:r>
          <w:r>
            <w:t xml:space="preserve"> (Vol. 45, Issue 5, pp. 287–293). Lippincott Williams and Wilkins. https://doi.org/10.1097/OLQ.0000000000000754</w:t>
          </w:r>
        </w:p>
        <w:p w14:paraId="1EDCDB8C" w14:textId="77777777" w:rsidR="000B48B3" w:rsidRDefault="000B48B3">
          <w:pPr>
            <w:autoSpaceDE w:val="0"/>
            <w:autoSpaceDN w:val="0"/>
            <w:ind w:hanging="480"/>
            <w:divId w:val="262031464"/>
          </w:pPr>
          <w:r>
            <w:t xml:space="preserve">dos Santos, B. S., Steiner, M. T. A., </w:t>
          </w:r>
          <w:proofErr w:type="spellStart"/>
          <w:r>
            <w:t>Fenerich</w:t>
          </w:r>
          <w:proofErr w:type="spellEnd"/>
          <w:r>
            <w:t xml:space="preserve">, A. T., &amp; Lima, R. H. P. (2019). Data mining and machine learning techniques applied to public health problems: A bibliometric analysis from 2009 to 2018. </w:t>
          </w:r>
          <w:r>
            <w:rPr>
              <w:i/>
              <w:iCs/>
            </w:rPr>
            <w:t>Computers and Industrial Engineering</w:t>
          </w:r>
          <w:r>
            <w:t xml:space="preserve">, </w:t>
          </w:r>
          <w:r>
            <w:rPr>
              <w:i/>
              <w:iCs/>
            </w:rPr>
            <w:t>138</w:t>
          </w:r>
          <w:r>
            <w:t>. https://doi.org/10.1016/j.cie.2019.106120</w:t>
          </w:r>
        </w:p>
        <w:p w14:paraId="19DF58B0" w14:textId="77777777" w:rsidR="000B48B3" w:rsidRDefault="000B48B3">
          <w:pPr>
            <w:autoSpaceDE w:val="0"/>
            <w:autoSpaceDN w:val="0"/>
            <w:ind w:hanging="480"/>
            <w:divId w:val="1848667807"/>
          </w:pPr>
          <w:proofErr w:type="spellStart"/>
          <w:r>
            <w:t>Holowatyj</w:t>
          </w:r>
          <w:proofErr w:type="spellEnd"/>
          <w:r>
            <w:t xml:space="preserve">, A. N., Langston, M. E., Han, Y., </w:t>
          </w:r>
          <w:proofErr w:type="spellStart"/>
          <w:r>
            <w:t>Viskochil</w:t>
          </w:r>
          <w:proofErr w:type="spellEnd"/>
          <w:r>
            <w:t xml:space="preserve">, R., </w:t>
          </w:r>
          <w:proofErr w:type="spellStart"/>
          <w:r>
            <w:t>Perea</w:t>
          </w:r>
          <w:proofErr w:type="spellEnd"/>
          <w:r>
            <w:t xml:space="preserve">, J., Cao, Y., Rogers, C. R., Lieu, C. H., &amp; Moore, J. X. (2020). Community Health Behaviors and Geographic Variation in Early-Onset Colorectal Cancer Survival Among Women. </w:t>
          </w:r>
          <w:r>
            <w:rPr>
              <w:i/>
              <w:iCs/>
            </w:rPr>
            <w:t>Clinical and Translational Gastroenterology</w:t>
          </w:r>
          <w:r>
            <w:t xml:space="preserve">, </w:t>
          </w:r>
          <w:r>
            <w:rPr>
              <w:i/>
              <w:iCs/>
            </w:rPr>
            <w:t>11</w:t>
          </w:r>
          <w:r>
            <w:t>(12), e00266. https://doi.org/10.14309/ctg.0000000000000266</w:t>
          </w:r>
        </w:p>
        <w:p w14:paraId="285A0EB6" w14:textId="77777777" w:rsidR="000B48B3" w:rsidRDefault="000B48B3">
          <w:pPr>
            <w:autoSpaceDE w:val="0"/>
            <w:autoSpaceDN w:val="0"/>
            <w:ind w:hanging="480"/>
            <w:divId w:val="1923560644"/>
          </w:pPr>
          <w:proofErr w:type="spellStart"/>
          <w:r>
            <w:lastRenderedPageBreak/>
            <w:t>Liddon</w:t>
          </w:r>
          <w:proofErr w:type="spellEnd"/>
          <w:r>
            <w:t xml:space="preserve">, N., </w:t>
          </w:r>
          <w:proofErr w:type="spellStart"/>
          <w:r>
            <w:t>Pampati</w:t>
          </w:r>
          <w:proofErr w:type="spellEnd"/>
          <w:r>
            <w:t xml:space="preserve">, S., </w:t>
          </w:r>
          <w:proofErr w:type="spellStart"/>
          <w:r>
            <w:t>Dunville</w:t>
          </w:r>
          <w:proofErr w:type="spellEnd"/>
          <w:r>
            <w:t xml:space="preserve">, R., Kilmer, G., &amp; Steiner, R. J. (2022). Annual STI Testing Among Sexually Active Adolescents. </w:t>
          </w:r>
          <w:r>
            <w:rPr>
              <w:i/>
              <w:iCs/>
            </w:rPr>
            <w:t>Pediatrics</w:t>
          </w:r>
          <w:r>
            <w:t xml:space="preserve">, </w:t>
          </w:r>
          <w:r>
            <w:rPr>
              <w:i/>
              <w:iCs/>
            </w:rPr>
            <w:t>149</w:t>
          </w:r>
          <w:r>
            <w:t>(5). https://doi.org/10.1542/peds.2021-051893</w:t>
          </w:r>
        </w:p>
        <w:p w14:paraId="21F32D7E" w14:textId="77777777" w:rsidR="000B48B3" w:rsidRDefault="000B48B3">
          <w:pPr>
            <w:autoSpaceDE w:val="0"/>
            <w:autoSpaceDN w:val="0"/>
            <w:ind w:hanging="480"/>
            <w:divId w:val="1623078633"/>
          </w:pPr>
          <w:proofErr w:type="spellStart"/>
          <w:r>
            <w:t>Merkt</w:t>
          </w:r>
          <w:proofErr w:type="spellEnd"/>
          <w:r>
            <w:t xml:space="preserve">, P. T., Kramer, M. R., Goodman, D. A., Brantley, M. D., Barrera, C. M., </w:t>
          </w:r>
          <w:proofErr w:type="spellStart"/>
          <w:r>
            <w:t>Eckhaus</w:t>
          </w:r>
          <w:proofErr w:type="spellEnd"/>
          <w:r>
            <w:t xml:space="preserve">, L., &amp; Petersen, E. E. (2021). Urban-rural differences in pregnancy-related deaths, United States, 2011–2016. </w:t>
          </w:r>
          <w:r>
            <w:rPr>
              <w:i/>
              <w:iCs/>
            </w:rPr>
            <w:t>American Journal of Obstetrics and Gynecology</w:t>
          </w:r>
          <w:r>
            <w:t xml:space="preserve">, </w:t>
          </w:r>
          <w:r>
            <w:rPr>
              <w:i/>
              <w:iCs/>
            </w:rPr>
            <w:t>225</w:t>
          </w:r>
          <w:r>
            <w:t>(2), 183.e1-183.e16. https://doi.org/10.1016/j.ajog.2021.02.028</w:t>
          </w:r>
        </w:p>
        <w:p w14:paraId="0924F84B" w14:textId="77777777" w:rsidR="000B48B3" w:rsidRDefault="000B48B3">
          <w:pPr>
            <w:autoSpaceDE w:val="0"/>
            <w:autoSpaceDN w:val="0"/>
            <w:ind w:hanging="480"/>
            <w:divId w:val="371613855"/>
          </w:pPr>
          <w:r>
            <w:t xml:space="preserve">Mooney, S. J., &amp; </w:t>
          </w:r>
          <w:proofErr w:type="spellStart"/>
          <w:r>
            <w:t>Pejaver</w:t>
          </w:r>
          <w:proofErr w:type="spellEnd"/>
          <w:r>
            <w:t xml:space="preserve">, V. (2018). </w:t>
          </w:r>
          <w:r>
            <w:rPr>
              <w:i/>
              <w:iCs/>
            </w:rPr>
            <w:t>Big Data in Public Health: Terminology, Machine Learning, and Privacy</w:t>
          </w:r>
          <w:r>
            <w:t>. https://doi.org/10.1146/annurev-publhealth</w:t>
          </w:r>
        </w:p>
        <w:p w14:paraId="6A560D97" w14:textId="77777777" w:rsidR="000B48B3" w:rsidRDefault="000B48B3">
          <w:pPr>
            <w:autoSpaceDE w:val="0"/>
            <w:autoSpaceDN w:val="0"/>
            <w:ind w:hanging="480"/>
            <w:divId w:val="1731073717"/>
          </w:pPr>
          <w:r>
            <w:t xml:space="preserve">Nicoll, A., &amp; </w:t>
          </w:r>
          <w:proofErr w:type="spellStart"/>
          <w:r>
            <w:t>Hamers</w:t>
          </w:r>
          <w:proofErr w:type="spellEnd"/>
          <w:r>
            <w:t xml:space="preserve">, F. F. (2002). Are trends in HIV, </w:t>
          </w:r>
          <w:proofErr w:type="spellStart"/>
          <w:r>
            <w:t>gonorrhoea</w:t>
          </w:r>
          <w:proofErr w:type="spellEnd"/>
          <w:r>
            <w:t xml:space="preserve">, and syphilis worsening in western Europe? In </w:t>
          </w:r>
          <w:r>
            <w:rPr>
              <w:i/>
              <w:iCs/>
            </w:rPr>
            <w:t>British Medical Journal</w:t>
          </w:r>
          <w:r>
            <w:t xml:space="preserve"> (Vol. 324, Issue 7349, pp. 1324–1327). BMJ Publishing Group. https://doi.org/10.1136/bmj.324.7349.1324</w:t>
          </w:r>
        </w:p>
        <w:p w14:paraId="02544A7A" w14:textId="77777777" w:rsidR="000B48B3" w:rsidRDefault="000B48B3">
          <w:pPr>
            <w:autoSpaceDE w:val="0"/>
            <w:autoSpaceDN w:val="0"/>
            <w:ind w:hanging="480"/>
            <w:divId w:val="873810727"/>
          </w:pPr>
          <w:r>
            <w:t xml:space="preserve">Peeling, R. W., Holmes, K. K., Mabey, D., &amp; Ronald, A. (2006). Rapid tests for sexually transmitted infections (STIs): The way forward. In </w:t>
          </w:r>
          <w:r>
            <w:rPr>
              <w:i/>
              <w:iCs/>
            </w:rPr>
            <w:t>Sexually Transmitted Infections</w:t>
          </w:r>
          <w:r>
            <w:t xml:space="preserve"> (Vol. 82, Issue SUPPL. 5). https://doi.org/10.1136/sti.2006.024265</w:t>
          </w:r>
        </w:p>
        <w:p w14:paraId="76B9DE05" w14:textId="77777777" w:rsidR="000B48B3" w:rsidRDefault="000B48B3">
          <w:pPr>
            <w:autoSpaceDE w:val="0"/>
            <w:autoSpaceDN w:val="0"/>
            <w:ind w:hanging="480"/>
            <w:divId w:val="1074355238"/>
          </w:pPr>
          <w:r>
            <w:t xml:space="preserve">Peeling, R. W., Mabey, D., Herring, A., &amp; Hook, E. W. (2006). Why do we need quality-assured diagnostic tests for sexually transmitted infections? In </w:t>
          </w:r>
          <w:r>
            <w:rPr>
              <w:i/>
              <w:iCs/>
            </w:rPr>
            <w:t>Nature Reviews Microbiology</w:t>
          </w:r>
          <w:r>
            <w:t xml:space="preserve"> (Vol. 4, Issue 12, pp. 909–921). https://doi.org/10.1038/nrmicro1555</w:t>
          </w:r>
        </w:p>
        <w:p w14:paraId="53874C65" w14:textId="77777777" w:rsidR="000B48B3" w:rsidRDefault="000B48B3">
          <w:pPr>
            <w:autoSpaceDE w:val="0"/>
            <w:autoSpaceDN w:val="0"/>
            <w:ind w:hanging="480"/>
            <w:divId w:val="1259867247"/>
          </w:pPr>
          <w:r>
            <w:t xml:space="preserve">Rowley, S. E. (2022). Racial Inequities in Adolescent Contraceptive Care Delivery: A Reproductive Justice Issue. </w:t>
          </w:r>
          <w:r>
            <w:rPr>
              <w:i/>
              <w:iCs/>
            </w:rPr>
            <w:t>Journal of Pediatric and Adolescent Gynecology</w:t>
          </w:r>
          <w:r>
            <w:t>. https://doi.org/10.1016/j.jpag.2022.11.004</w:t>
          </w:r>
        </w:p>
        <w:p w14:paraId="088AA2B9" w14:textId="77777777" w:rsidR="000B48B3" w:rsidRDefault="000B48B3">
          <w:pPr>
            <w:autoSpaceDE w:val="0"/>
            <w:autoSpaceDN w:val="0"/>
            <w:ind w:hanging="480"/>
            <w:divId w:val="448935921"/>
          </w:pPr>
          <w:proofErr w:type="spellStart"/>
          <w:r>
            <w:t>Samkange-Zeeb</w:t>
          </w:r>
          <w:proofErr w:type="spellEnd"/>
          <w:r>
            <w:t xml:space="preserve">, F. N., </w:t>
          </w:r>
          <w:proofErr w:type="spellStart"/>
          <w:r>
            <w:t>Spallek</w:t>
          </w:r>
          <w:proofErr w:type="spellEnd"/>
          <w:r>
            <w:t xml:space="preserve">, L., &amp; </w:t>
          </w:r>
          <w:proofErr w:type="spellStart"/>
          <w:r>
            <w:t>Zeeb</w:t>
          </w:r>
          <w:proofErr w:type="spellEnd"/>
          <w:r>
            <w:t xml:space="preserve">, H. (2011). Awareness and knowledge of sexually transmitted diseases (STDs) among school-going adolescents in Europe: A systematic review of published literature. In </w:t>
          </w:r>
          <w:r>
            <w:rPr>
              <w:i/>
              <w:iCs/>
            </w:rPr>
            <w:t>BMC Public Health</w:t>
          </w:r>
          <w:r>
            <w:t xml:space="preserve"> (Vol. 11). https://doi.org/10.1186/1471-2458-11-727</w:t>
          </w:r>
        </w:p>
        <w:p w14:paraId="4991597D" w14:textId="77777777" w:rsidR="000B48B3" w:rsidRDefault="000B48B3">
          <w:pPr>
            <w:autoSpaceDE w:val="0"/>
            <w:autoSpaceDN w:val="0"/>
            <w:ind w:hanging="480"/>
            <w:divId w:val="551769825"/>
          </w:pPr>
          <w:r>
            <w:t xml:space="preserve">Shannon, C. L., &amp; Klausner, J. D. (2018). The growing epidemic of sexually transmitted infections in adolescents: A neglected population. In </w:t>
          </w:r>
          <w:r>
            <w:rPr>
              <w:i/>
              <w:iCs/>
            </w:rPr>
            <w:t>Current Opinion in Pediatrics</w:t>
          </w:r>
          <w:r>
            <w:t xml:space="preserve"> (Vol. 30, Issue 1, pp. 137–143). Lippincott Williams and Wilkins. https://doi.org/10.1097/MOP.0000000000000578</w:t>
          </w:r>
        </w:p>
        <w:p w14:paraId="6822F8C8" w14:textId="77777777" w:rsidR="000B48B3" w:rsidRDefault="000B48B3">
          <w:pPr>
            <w:autoSpaceDE w:val="0"/>
            <w:autoSpaceDN w:val="0"/>
            <w:ind w:hanging="480"/>
            <w:divId w:val="638997942"/>
          </w:pPr>
          <w:r>
            <w:t xml:space="preserve">Shepherd, L., &amp; Harwood, H. (2017). The role of STI-related attitudes on screening attendance in young adults. </w:t>
          </w:r>
          <w:r>
            <w:rPr>
              <w:i/>
              <w:iCs/>
            </w:rPr>
            <w:t xml:space="preserve">Psychology, </w:t>
          </w:r>
          <w:proofErr w:type="gramStart"/>
          <w:r>
            <w:rPr>
              <w:i/>
              <w:iCs/>
            </w:rPr>
            <w:t>Health</w:t>
          </w:r>
          <w:proofErr w:type="gramEnd"/>
          <w:r>
            <w:rPr>
              <w:i/>
              <w:iCs/>
            </w:rPr>
            <w:t xml:space="preserve"> and Medicine</w:t>
          </w:r>
          <w:r>
            <w:t xml:space="preserve">, </w:t>
          </w:r>
          <w:r>
            <w:rPr>
              <w:i/>
              <w:iCs/>
            </w:rPr>
            <w:t>22</w:t>
          </w:r>
          <w:r>
            <w:t>(6), 753–758. https://doi.org/10.1080/13548506.2016.1234715</w:t>
          </w:r>
        </w:p>
        <w:p w14:paraId="20AF11D6" w14:textId="77777777" w:rsidR="000B48B3" w:rsidRDefault="000B48B3">
          <w:pPr>
            <w:autoSpaceDE w:val="0"/>
            <w:autoSpaceDN w:val="0"/>
            <w:ind w:hanging="480"/>
            <w:divId w:val="1442532589"/>
          </w:pPr>
          <w:r>
            <w:lastRenderedPageBreak/>
            <w:t xml:space="preserve">St Lawrence, J. S., </w:t>
          </w:r>
          <w:proofErr w:type="spellStart"/>
          <w:r>
            <w:t>Montaño</w:t>
          </w:r>
          <w:proofErr w:type="spellEnd"/>
          <w:r>
            <w:t xml:space="preserve">, D. E., </w:t>
          </w:r>
          <w:proofErr w:type="spellStart"/>
          <w:r>
            <w:t>Kasprzyk</w:t>
          </w:r>
          <w:proofErr w:type="spellEnd"/>
          <w:r>
            <w:t xml:space="preserve">, D., Phillips, W. R., Armstrong, K., &amp; </w:t>
          </w:r>
          <w:proofErr w:type="spellStart"/>
          <w:r>
            <w:t>Leichliter</w:t>
          </w:r>
          <w:proofErr w:type="spellEnd"/>
          <w:r>
            <w:t xml:space="preserve">, J. S. (2002). Screening, Testing, Case Reporting, and Clinical and Partner Notification Practices: A National Survey of US Physicians. In </w:t>
          </w:r>
          <w:r>
            <w:rPr>
              <w:i/>
              <w:iCs/>
            </w:rPr>
            <w:t>American Journal of Public Health</w:t>
          </w:r>
          <w:r>
            <w:t xml:space="preserve"> (Vol. 92, Issue 11). https://doi.org/10.2105/ajph.92.11.1784</w:t>
          </w:r>
        </w:p>
        <w:p w14:paraId="774BF7E9" w14:textId="77777777" w:rsidR="000B48B3" w:rsidRDefault="000B48B3">
          <w:pPr>
            <w:autoSpaceDE w:val="0"/>
            <w:autoSpaceDN w:val="0"/>
            <w:ind w:hanging="480"/>
            <w:divId w:val="1178272448"/>
          </w:pPr>
          <w:r>
            <w:t xml:space="preserve">Wang, Y., </w:t>
          </w:r>
          <w:proofErr w:type="spellStart"/>
          <w:r>
            <w:t>Beydoun</w:t>
          </w:r>
          <w:proofErr w:type="spellEnd"/>
          <w:r>
            <w:t xml:space="preserve">, M. A., Min, J., </w:t>
          </w:r>
          <w:proofErr w:type="spellStart"/>
          <w:r>
            <w:t>Xue</w:t>
          </w:r>
          <w:proofErr w:type="spellEnd"/>
          <w:r>
            <w:t xml:space="preserve">, H., Kaminsky, L. A., &amp; </w:t>
          </w:r>
          <w:proofErr w:type="spellStart"/>
          <w:r>
            <w:t>Cheskin</w:t>
          </w:r>
          <w:proofErr w:type="spellEnd"/>
          <w:r>
            <w:t xml:space="preserve">, L. J. (2021). Has the prevalence of overweight, obesity and central obesity levelled off in the United States? Trends, patterns, disparities, and future projections for the obesity epidemic. </w:t>
          </w:r>
          <w:r>
            <w:rPr>
              <w:i/>
              <w:iCs/>
            </w:rPr>
            <w:t>International Journal of Epidemiology</w:t>
          </w:r>
          <w:r>
            <w:t xml:space="preserve">, </w:t>
          </w:r>
          <w:r>
            <w:rPr>
              <w:i/>
              <w:iCs/>
            </w:rPr>
            <w:t>49</w:t>
          </w:r>
          <w:r>
            <w:t>(3), 810–823. https://doi.org/10.1093/IJE/DYZ273</w:t>
          </w:r>
        </w:p>
        <w:p w14:paraId="38729630" w14:textId="77777777" w:rsidR="000B48B3" w:rsidRDefault="000B48B3">
          <w:pPr>
            <w:autoSpaceDE w:val="0"/>
            <w:autoSpaceDN w:val="0"/>
            <w:ind w:hanging="480"/>
            <w:divId w:val="77991470"/>
          </w:pPr>
          <w:r>
            <w:t xml:space="preserve">Weinstein, J. N., Geller, A., </w:t>
          </w:r>
          <w:proofErr w:type="spellStart"/>
          <w:r>
            <w:t>Negussie</w:t>
          </w:r>
          <w:proofErr w:type="spellEnd"/>
          <w:r>
            <w:t xml:space="preserve">, Y., &amp; </w:t>
          </w:r>
          <w:proofErr w:type="spellStart"/>
          <w:r>
            <w:t>Baciu</w:t>
          </w:r>
          <w:proofErr w:type="spellEnd"/>
          <w:r>
            <w:t xml:space="preserve">, A. (2017). National Academies of Sciences, Engineering, and Medicine; Health and Medicine Division; Board on Population Health and Public Health Practice; Committee on Community-Based Solutions to Promote Health Equity in the United States. In </w:t>
          </w:r>
          <w:r>
            <w:rPr>
              <w:i/>
              <w:iCs/>
            </w:rPr>
            <w:t>Communities in Action: Pathways to Health Equity</w:t>
          </w:r>
          <w:r>
            <w:t>. National Academies Press. https://doi.org/10.17226/24624</w:t>
          </w:r>
        </w:p>
        <w:p w14:paraId="1EF882AF" w14:textId="77777777" w:rsidR="000B48B3" w:rsidRDefault="000B48B3">
          <w:pPr>
            <w:autoSpaceDE w:val="0"/>
            <w:autoSpaceDN w:val="0"/>
            <w:ind w:hanging="480"/>
            <w:divId w:val="426510558"/>
          </w:pPr>
          <w:r>
            <w:t xml:space="preserve">WHO regional office for Europe. (2001). </w:t>
          </w:r>
          <w:r>
            <w:rPr>
              <w:i/>
              <w:iCs/>
            </w:rPr>
            <w:t>REGIONAL OFFICE FOR EUROPE WHO REGIONAL STRATEGY ON SEXUAL AND REPRODUCTIVE HEALTH</w:t>
          </w:r>
          <w:r>
            <w:t>. https://www.euro.who.int/__data/assets/pdf_file/0004/69529/e74558.pdf</w:t>
          </w:r>
        </w:p>
        <w:p w14:paraId="3EBA45D9" w14:textId="77777777" w:rsidR="000B48B3" w:rsidRDefault="000B48B3">
          <w:pPr>
            <w:autoSpaceDE w:val="0"/>
            <w:autoSpaceDN w:val="0"/>
            <w:ind w:hanging="480"/>
            <w:divId w:val="720326506"/>
          </w:pPr>
          <w:r>
            <w:t xml:space="preserve">Xu, X., Fairley, C. K., Chow, E. P. F., Lee, D., Aung, E. T., Zhang, L., &amp; Ong, J. J. (2022). Using machine learning approaches to predict timely clinic attendance and the uptake of HIV/STI testing post clinic reminder messages. </w:t>
          </w:r>
          <w:r>
            <w:rPr>
              <w:i/>
              <w:iCs/>
            </w:rPr>
            <w:t>Scientific Reports</w:t>
          </w:r>
          <w:r>
            <w:t xml:space="preserve">, </w:t>
          </w:r>
          <w:r>
            <w:rPr>
              <w:i/>
              <w:iCs/>
            </w:rPr>
            <w:t>12</w:t>
          </w:r>
          <w:r>
            <w:t>(1). https://doi.org/10.1038/s41598-022-12033-7</w:t>
          </w:r>
        </w:p>
        <w:p w14:paraId="58FA4B6A" w14:textId="0B165A3F" w:rsidR="004A22B7" w:rsidRDefault="000B48B3" w:rsidP="00E33FEB">
          <w:pPr>
            <w:spacing w:after="0" w:line="240" w:lineRule="auto"/>
            <w:ind w:rightChars="-9" w:right="-20"/>
            <w:rPr>
              <w:rFonts w:ascii="Times New Roman" w:eastAsia="Calibri" w:hAnsi="Times New Roman" w:cs="Times New Roman"/>
              <w:sz w:val="24"/>
              <w:szCs w:val="24"/>
              <w:lang w:eastAsia="zh-CN"/>
            </w:rPr>
          </w:pPr>
          <w:r>
            <w:t> </w:t>
          </w:r>
        </w:p>
      </w:sdtContent>
    </w:sdt>
    <w:p w14:paraId="1A70843A" w14:textId="77777777" w:rsidR="000B48B3" w:rsidRDefault="000B48B3" w:rsidP="000B48B3">
      <w:pPr>
        <w:rPr>
          <w:rFonts w:ascii="Times New Roman" w:hAnsi="Times New Roman" w:cs="Times New Roman" w:hint="eastAsia"/>
        </w:rPr>
      </w:pPr>
    </w:p>
    <w:p w14:paraId="698D6C8D" w14:textId="77777777" w:rsidR="000B48B3" w:rsidRPr="005B636E" w:rsidRDefault="000B48B3" w:rsidP="000B48B3">
      <w:pPr>
        <w:rPr>
          <w:rFonts w:ascii="Times New Roman" w:hAnsi="Times New Roman" w:cs="Times New Roman"/>
          <w:b/>
          <w:bCs/>
        </w:rPr>
      </w:pPr>
      <w:r w:rsidRPr="005B636E">
        <w:rPr>
          <w:rFonts w:ascii="Times New Roman" w:hAnsi="Times New Roman" w:cs="Times New Roman" w:hint="eastAsia"/>
          <w:b/>
          <w:bCs/>
        </w:rPr>
        <w:t>A</w:t>
      </w:r>
      <w:r w:rsidRPr="005B636E">
        <w:rPr>
          <w:rFonts w:ascii="Times New Roman" w:hAnsi="Times New Roman" w:cs="Times New Roman"/>
          <w:b/>
          <w:bCs/>
        </w:rPr>
        <w:t>ppendix</w:t>
      </w:r>
    </w:p>
    <w:tbl>
      <w:tblPr>
        <w:tblW w:w="8338" w:type="dxa"/>
        <w:tblLook w:val="04A0" w:firstRow="1" w:lastRow="0" w:firstColumn="1" w:lastColumn="0" w:noHBand="0" w:noVBand="1"/>
      </w:tblPr>
      <w:tblGrid>
        <w:gridCol w:w="2017"/>
        <w:gridCol w:w="1238"/>
        <w:gridCol w:w="1236"/>
        <w:gridCol w:w="1236"/>
        <w:gridCol w:w="1236"/>
        <w:gridCol w:w="1375"/>
      </w:tblGrid>
      <w:tr w:rsidR="000B48B3" w:rsidRPr="00756E2A" w14:paraId="6012DF9A" w14:textId="77777777" w:rsidTr="001D536D">
        <w:trPr>
          <w:trHeight w:val="337"/>
        </w:trPr>
        <w:tc>
          <w:tcPr>
            <w:tcW w:w="8338" w:type="dxa"/>
            <w:gridSpan w:val="6"/>
            <w:tcBorders>
              <w:top w:val="nil"/>
              <w:left w:val="nil"/>
              <w:bottom w:val="nil"/>
              <w:right w:val="nil"/>
            </w:tcBorders>
            <w:shd w:val="clear" w:color="auto" w:fill="auto"/>
            <w:noWrap/>
            <w:vAlign w:val="center"/>
            <w:hideMark/>
          </w:tcPr>
          <w:p w14:paraId="718A4200" w14:textId="77777777" w:rsidR="000B48B3" w:rsidRPr="00F31931" w:rsidRDefault="000B48B3" w:rsidP="004F0785">
            <w:pPr>
              <w:rPr>
                <w:rFonts w:ascii="Times New Roman" w:eastAsia="DengXian" w:hAnsi="Times New Roman" w:cs="Times New Roman"/>
                <w:b/>
                <w:bCs/>
                <w:color w:val="000000"/>
                <w:sz w:val="20"/>
                <w:szCs w:val="20"/>
              </w:rPr>
            </w:pPr>
            <w:r w:rsidRPr="00F31931">
              <w:rPr>
                <w:rFonts w:ascii="Times New Roman" w:eastAsia="DengXian" w:hAnsi="Times New Roman" w:cs="Times New Roman"/>
                <w:b/>
                <w:bCs/>
                <w:color w:val="000000"/>
                <w:sz w:val="20"/>
                <w:szCs w:val="20"/>
              </w:rPr>
              <w:t>Table. 1 Population characteristics of study population for States (n = 3,797)</w:t>
            </w:r>
          </w:p>
        </w:tc>
      </w:tr>
      <w:tr w:rsidR="000B48B3" w:rsidRPr="00756E2A" w14:paraId="6DF7F3F8" w14:textId="77777777" w:rsidTr="001D536D">
        <w:trPr>
          <w:trHeight w:val="674"/>
        </w:trPr>
        <w:tc>
          <w:tcPr>
            <w:tcW w:w="2017" w:type="dxa"/>
            <w:vMerge w:val="restart"/>
            <w:tcBorders>
              <w:top w:val="single" w:sz="8" w:space="0" w:color="auto"/>
              <w:left w:val="nil"/>
              <w:bottom w:val="single" w:sz="8" w:space="0" w:color="000000"/>
              <w:right w:val="nil"/>
            </w:tcBorders>
            <w:shd w:val="clear" w:color="auto" w:fill="auto"/>
            <w:vAlign w:val="center"/>
            <w:hideMark/>
          </w:tcPr>
          <w:p w14:paraId="4F18FC7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 characteristics</w:t>
            </w:r>
          </w:p>
        </w:tc>
        <w:tc>
          <w:tcPr>
            <w:tcW w:w="1237" w:type="dxa"/>
            <w:tcBorders>
              <w:top w:val="single" w:sz="8" w:space="0" w:color="auto"/>
              <w:left w:val="nil"/>
              <w:bottom w:val="nil"/>
              <w:right w:val="nil"/>
            </w:tcBorders>
            <w:shd w:val="clear" w:color="auto" w:fill="auto"/>
            <w:vAlign w:val="center"/>
            <w:hideMark/>
          </w:tcPr>
          <w:p w14:paraId="0C9A8C85"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Yes</w:t>
            </w:r>
          </w:p>
        </w:tc>
        <w:tc>
          <w:tcPr>
            <w:tcW w:w="1236" w:type="dxa"/>
            <w:tcBorders>
              <w:top w:val="single" w:sz="8" w:space="0" w:color="auto"/>
              <w:left w:val="nil"/>
              <w:bottom w:val="nil"/>
              <w:right w:val="nil"/>
            </w:tcBorders>
            <w:shd w:val="clear" w:color="auto" w:fill="auto"/>
            <w:vAlign w:val="center"/>
            <w:hideMark/>
          </w:tcPr>
          <w:p w14:paraId="200D86A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No</w:t>
            </w:r>
          </w:p>
        </w:tc>
        <w:tc>
          <w:tcPr>
            <w:tcW w:w="1236" w:type="dxa"/>
            <w:tcBorders>
              <w:top w:val="single" w:sz="8" w:space="0" w:color="auto"/>
              <w:left w:val="nil"/>
              <w:bottom w:val="nil"/>
              <w:right w:val="nil"/>
            </w:tcBorders>
            <w:shd w:val="clear" w:color="auto" w:fill="auto"/>
            <w:vAlign w:val="center"/>
            <w:hideMark/>
          </w:tcPr>
          <w:p w14:paraId="41F2D728"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STI testing - Not sure</w:t>
            </w:r>
          </w:p>
        </w:tc>
        <w:tc>
          <w:tcPr>
            <w:tcW w:w="1236" w:type="dxa"/>
            <w:vMerge w:val="restart"/>
            <w:tcBorders>
              <w:top w:val="single" w:sz="8" w:space="0" w:color="auto"/>
              <w:left w:val="nil"/>
              <w:bottom w:val="single" w:sz="8" w:space="0" w:color="000000"/>
              <w:right w:val="nil"/>
            </w:tcBorders>
            <w:shd w:val="clear" w:color="auto" w:fill="auto"/>
            <w:vAlign w:val="center"/>
            <w:hideMark/>
          </w:tcPr>
          <w:p w14:paraId="1C34FF5C"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 of participants</w:t>
            </w:r>
          </w:p>
        </w:tc>
        <w:tc>
          <w:tcPr>
            <w:tcW w:w="1373" w:type="dxa"/>
            <w:vMerge w:val="restart"/>
            <w:tcBorders>
              <w:top w:val="single" w:sz="8" w:space="0" w:color="auto"/>
              <w:left w:val="nil"/>
              <w:bottom w:val="single" w:sz="8" w:space="0" w:color="000000"/>
              <w:right w:val="nil"/>
            </w:tcBorders>
            <w:shd w:val="clear" w:color="auto" w:fill="auto"/>
            <w:vAlign w:val="center"/>
            <w:hideMark/>
          </w:tcPr>
          <w:p w14:paraId="3835407E"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w:t>
            </w:r>
          </w:p>
        </w:tc>
      </w:tr>
      <w:tr w:rsidR="000B48B3" w:rsidRPr="00756E2A" w14:paraId="712E5E20" w14:textId="77777777" w:rsidTr="001D536D">
        <w:trPr>
          <w:trHeight w:val="356"/>
        </w:trPr>
        <w:tc>
          <w:tcPr>
            <w:tcW w:w="2017" w:type="dxa"/>
            <w:vMerge/>
            <w:tcBorders>
              <w:top w:val="single" w:sz="8" w:space="0" w:color="auto"/>
              <w:left w:val="nil"/>
              <w:bottom w:val="single" w:sz="8" w:space="0" w:color="000000"/>
              <w:right w:val="nil"/>
            </w:tcBorders>
            <w:vAlign w:val="center"/>
            <w:hideMark/>
          </w:tcPr>
          <w:p w14:paraId="5C5754E6" w14:textId="77777777" w:rsidR="000B48B3" w:rsidRPr="00756E2A" w:rsidRDefault="000B48B3" w:rsidP="004F0785">
            <w:pPr>
              <w:rPr>
                <w:rFonts w:ascii="Times New Roman" w:eastAsia="DengXian" w:hAnsi="Times New Roman" w:cs="Times New Roman"/>
                <w:b/>
                <w:bCs/>
                <w:color w:val="000000"/>
                <w:sz w:val="18"/>
                <w:szCs w:val="18"/>
              </w:rPr>
            </w:pPr>
          </w:p>
        </w:tc>
        <w:tc>
          <w:tcPr>
            <w:tcW w:w="1237" w:type="dxa"/>
            <w:tcBorders>
              <w:top w:val="nil"/>
              <w:left w:val="nil"/>
              <w:bottom w:val="single" w:sz="8" w:space="0" w:color="auto"/>
              <w:right w:val="nil"/>
            </w:tcBorders>
            <w:shd w:val="clear" w:color="auto" w:fill="auto"/>
            <w:vAlign w:val="center"/>
            <w:hideMark/>
          </w:tcPr>
          <w:p w14:paraId="1D60D34C"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2696D8FC"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040F153D"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vMerge/>
            <w:tcBorders>
              <w:top w:val="single" w:sz="8" w:space="0" w:color="auto"/>
              <w:left w:val="nil"/>
              <w:bottom w:val="single" w:sz="8" w:space="0" w:color="000000"/>
              <w:right w:val="nil"/>
            </w:tcBorders>
            <w:vAlign w:val="center"/>
            <w:hideMark/>
          </w:tcPr>
          <w:p w14:paraId="51AE88E5" w14:textId="77777777" w:rsidR="000B48B3" w:rsidRPr="00756E2A" w:rsidRDefault="000B48B3" w:rsidP="004F0785">
            <w:pPr>
              <w:rPr>
                <w:rFonts w:ascii="Times New Roman" w:eastAsia="DengXian" w:hAnsi="Times New Roman" w:cs="Times New Roman"/>
                <w:b/>
                <w:bCs/>
                <w:color w:val="000000"/>
                <w:sz w:val="18"/>
                <w:szCs w:val="18"/>
              </w:rPr>
            </w:pPr>
          </w:p>
        </w:tc>
        <w:tc>
          <w:tcPr>
            <w:tcW w:w="1373" w:type="dxa"/>
            <w:vMerge/>
            <w:tcBorders>
              <w:top w:val="single" w:sz="8" w:space="0" w:color="auto"/>
              <w:left w:val="nil"/>
              <w:bottom w:val="single" w:sz="8" w:space="0" w:color="000000"/>
              <w:right w:val="nil"/>
            </w:tcBorders>
            <w:vAlign w:val="center"/>
            <w:hideMark/>
          </w:tcPr>
          <w:p w14:paraId="2FC69AD3" w14:textId="77777777" w:rsidR="000B48B3" w:rsidRPr="00756E2A" w:rsidRDefault="000B48B3" w:rsidP="004F0785">
            <w:pPr>
              <w:rPr>
                <w:rFonts w:ascii="Times New Roman" w:eastAsia="DengXian" w:hAnsi="Times New Roman" w:cs="Times New Roman"/>
                <w:b/>
                <w:bCs/>
                <w:color w:val="000000"/>
                <w:sz w:val="18"/>
                <w:szCs w:val="18"/>
              </w:rPr>
            </w:pPr>
          </w:p>
        </w:tc>
      </w:tr>
      <w:tr w:rsidR="000B48B3" w:rsidRPr="00756E2A" w14:paraId="49E79A69" w14:textId="77777777" w:rsidTr="001D536D">
        <w:trPr>
          <w:trHeight w:val="337"/>
        </w:trPr>
        <w:tc>
          <w:tcPr>
            <w:tcW w:w="2017" w:type="dxa"/>
            <w:tcBorders>
              <w:top w:val="nil"/>
              <w:left w:val="nil"/>
              <w:bottom w:val="nil"/>
              <w:right w:val="nil"/>
            </w:tcBorders>
            <w:shd w:val="clear" w:color="auto" w:fill="auto"/>
            <w:vAlign w:val="center"/>
            <w:hideMark/>
          </w:tcPr>
          <w:p w14:paraId="1ADDEAC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w:t>
            </w:r>
          </w:p>
        </w:tc>
        <w:tc>
          <w:tcPr>
            <w:tcW w:w="1237" w:type="dxa"/>
            <w:vMerge w:val="restart"/>
            <w:tcBorders>
              <w:top w:val="nil"/>
              <w:left w:val="nil"/>
              <w:bottom w:val="nil"/>
              <w:right w:val="nil"/>
            </w:tcBorders>
            <w:shd w:val="clear" w:color="auto" w:fill="auto"/>
            <w:vAlign w:val="center"/>
            <w:hideMark/>
          </w:tcPr>
          <w:p w14:paraId="4E84EFE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768 (20.23)</w:t>
            </w:r>
          </w:p>
        </w:tc>
        <w:tc>
          <w:tcPr>
            <w:tcW w:w="1236" w:type="dxa"/>
            <w:vMerge w:val="restart"/>
            <w:tcBorders>
              <w:top w:val="nil"/>
              <w:left w:val="nil"/>
              <w:bottom w:val="nil"/>
              <w:right w:val="nil"/>
            </w:tcBorders>
            <w:shd w:val="clear" w:color="auto" w:fill="auto"/>
            <w:vAlign w:val="center"/>
            <w:hideMark/>
          </w:tcPr>
          <w:p w14:paraId="5CF4EE7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2820 (74.27)</w:t>
            </w:r>
          </w:p>
        </w:tc>
        <w:tc>
          <w:tcPr>
            <w:tcW w:w="1236" w:type="dxa"/>
            <w:vMerge w:val="restart"/>
            <w:tcBorders>
              <w:top w:val="nil"/>
              <w:left w:val="nil"/>
              <w:bottom w:val="nil"/>
              <w:right w:val="nil"/>
            </w:tcBorders>
            <w:shd w:val="clear" w:color="auto" w:fill="auto"/>
            <w:vAlign w:val="center"/>
            <w:hideMark/>
          </w:tcPr>
          <w:p w14:paraId="3B6D8B9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209 (5.5)</w:t>
            </w:r>
          </w:p>
        </w:tc>
        <w:tc>
          <w:tcPr>
            <w:tcW w:w="1236" w:type="dxa"/>
            <w:vMerge w:val="restart"/>
            <w:tcBorders>
              <w:top w:val="nil"/>
              <w:left w:val="nil"/>
              <w:bottom w:val="nil"/>
              <w:right w:val="nil"/>
            </w:tcBorders>
            <w:shd w:val="clear" w:color="auto" w:fill="auto"/>
            <w:vAlign w:val="center"/>
            <w:hideMark/>
          </w:tcPr>
          <w:p w14:paraId="7490444A"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3797</w:t>
            </w:r>
          </w:p>
        </w:tc>
        <w:tc>
          <w:tcPr>
            <w:tcW w:w="1373" w:type="dxa"/>
            <w:vMerge w:val="restart"/>
            <w:tcBorders>
              <w:top w:val="nil"/>
              <w:left w:val="nil"/>
              <w:bottom w:val="nil"/>
              <w:right w:val="nil"/>
            </w:tcBorders>
            <w:shd w:val="clear" w:color="auto" w:fill="auto"/>
            <w:vAlign w:val="center"/>
            <w:hideMark/>
          </w:tcPr>
          <w:p w14:paraId="5D98CC6F" w14:textId="77777777" w:rsidR="000B48B3" w:rsidRPr="00756E2A" w:rsidRDefault="000B48B3" w:rsidP="004F0785">
            <w:pPr>
              <w:jc w:val="center"/>
              <w:rPr>
                <w:rFonts w:ascii="Times New Roman" w:eastAsia="DengXian" w:hAnsi="Times New Roman" w:cs="Times New Roman"/>
                <w:b/>
                <w:bCs/>
                <w:color w:val="FF0000"/>
                <w:sz w:val="18"/>
                <w:szCs w:val="18"/>
              </w:rPr>
            </w:pPr>
            <w:r w:rsidRPr="00756E2A">
              <w:rPr>
                <w:rFonts w:ascii="Times New Roman" w:eastAsia="DengXian" w:hAnsi="Times New Roman" w:cs="Times New Roman"/>
                <w:b/>
                <w:bCs/>
                <w:color w:val="FF0000"/>
                <w:sz w:val="18"/>
                <w:szCs w:val="18"/>
              </w:rPr>
              <w:t xml:space="preserve">　</w:t>
            </w:r>
          </w:p>
        </w:tc>
      </w:tr>
      <w:tr w:rsidR="000B48B3" w:rsidRPr="00756E2A" w14:paraId="6B042C61" w14:textId="77777777" w:rsidTr="001D536D">
        <w:trPr>
          <w:trHeight w:val="337"/>
        </w:trPr>
        <w:tc>
          <w:tcPr>
            <w:tcW w:w="2017" w:type="dxa"/>
            <w:tcBorders>
              <w:top w:val="nil"/>
              <w:left w:val="nil"/>
              <w:bottom w:val="nil"/>
              <w:right w:val="nil"/>
            </w:tcBorders>
            <w:shd w:val="clear" w:color="auto" w:fill="auto"/>
            <w:vAlign w:val="center"/>
            <w:hideMark/>
          </w:tcPr>
          <w:p w14:paraId="551B910D"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(Total = 3797)</w:t>
            </w:r>
          </w:p>
        </w:tc>
        <w:tc>
          <w:tcPr>
            <w:tcW w:w="1237" w:type="dxa"/>
            <w:vMerge/>
            <w:tcBorders>
              <w:top w:val="nil"/>
              <w:left w:val="nil"/>
              <w:bottom w:val="nil"/>
              <w:right w:val="nil"/>
            </w:tcBorders>
            <w:vAlign w:val="center"/>
            <w:hideMark/>
          </w:tcPr>
          <w:p w14:paraId="1D987093" w14:textId="77777777" w:rsidR="000B48B3" w:rsidRPr="00756E2A" w:rsidRDefault="000B48B3" w:rsidP="004F0785">
            <w:pPr>
              <w:rPr>
                <w:rFonts w:ascii="Times New Roman" w:eastAsia="DengXian" w:hAnsi="Times New Roman" w:cs="Times New Roman"/>
                <w:color w:val="000000"/>
                <w:sz w:val="18"/>
                <w:szCs w:val="18"/>
              </w:rPr>
            </w:pPr>
          </w:p>
        </w:tc>
        <w:tc>
          <w:tcPr>
            <w:tcW w:w="1236" w:type="dxa"/>
            <w:vMerge/>
            <w:tcBorders>
              <w:top w:val="nil"/>
              <w:left w:val="nil"/>
              <w:bottom w:val="nil"/>
              <w:right w:val="nil"/>
            </w:tcBorders>
            <w:vAlign w:val="center"/>
            <w:hideMark/>
          </w:tcPr>
          <w:p w14:paraId="7C236A80" w14:textId="77777777" w:rsidR="000B48B3" w:rsidRPr="00756E2A" w:rsidRDefault="000B48B3" w:rsidP="004F0785">
            <w:pPr>
              <w:rPr>
                <w:rFonts w:ascii="Times New Roman" w:eastAsia="DengXian" w:hAnsi="Times New Roman" w:cs="Times New Roman"/>
                <w:color w:val="000000"/>
                <w:sz w:val="18"/>
                <w:szCs w:val="18"/>
              </w:rPr>
            </w:pPr>
          </w:p>
        </w:tc>
        <w:tc>
          <w:tcPr>
            <w:tcW w:w="1236" w:type="dxa"/>
            <w:vMerge/>
            <w:tcBorders>
              <w:top w:val="nil"/>
              <w:left w:val="nil"/>
              <w:bottom w:val="nil"/>
              <w:right w:val="nil"/>
            </w:tcBorders>
            <w:vAlign w:val="center"/>
            <w:hideMark/>
          </w:tcPr>
          <w:p w14:paraId="75B9AC0E" w14:textId="77777777" w:rsidR="000B48B3" w:rsidRPr="00756E2A" w:rsidRDefault="000B48B3" w:rsidP="004F0785">
            <w:pPr>
              <w:rPr>
                <w:rFonts w:ascii="Times New Roman" w:eastAsia="DengXian" w:hAnsi="Times New Roman" w:cs="Times New Roman"/>
                <w:color w:val="000000"/>
                <w:sz w:val="18"/>
                <w:szCs w:val="18"/>
              </w:rPr>
            </w:pPr>
          </w:p>
        </w:tc>
        <w:tc>
          <w:tcPr>
            <w:tcW w:w="1236" w:type="dxa"/>
            <w:vMerge/>
            <w:tcBorders>
              <w:top w:val="nil"/>
              <w:left w:val="nil"/>
              <w:bottom w:val="nil"/>
              <w:right w:val="nil"/>
            </w:tcBorders>
            <w:vAlign w:val="center"/>
            <w:hideMark/>
          </w:tcPr>
          <w:p w14:paraId="6F0A8327" w14:textId="77777777" w:rsidR="000B48B3" w:rsidRPr="00756E2A" w:rsidRDefault="000B48B3" w:rsidP="004F0785">
            <w:pPr>
              <w:rPr>
                <w:rFonts w:ascii="Times New Roman" w:eastAsia="DengXian" w:hAnsi="Times New Roman" w:cs="Times New Roman"/>
                <w:b/>
                <w:bCs/>
                <w:color w:val="000000"/>
                <w:sz w:val="18"/>
                <w:szCs w:val="18"/>
              </w:rPr>
            </w:pPr>
          </w:p>
        </w:tc>
        <w:tc>
          <w:tcPr>
            <w:tcW w:w="1373" w:type="dxa"/>
            <w:vMerge/>
            <w:tcBorders>
              <w:top w:val="nil"/>
              <w:left w:val="nil"/>
              <w:bottom w:val="nil"/>
              <w:right w:val="nil"/>
            </w:tcBorders>
            <w:vAlign w:val="center"/>
            <w:hideMark/>
          </w:tcPr>
          <w:p w14:paraId="015668EE" w14:textId="77777777" w:rsidR="000B48B3" w:rsidRPr="00756E2A" w:rsidRDefault="000B48B3" w:rsidP="004F0785">
            <w:pPr>
              <w:rPr>
                <w:rFonts w:ascii="Times New Roman" w:eastAsia="DengXian" w:hAnsi="Times New Roman" w:cs="Times New Roman"/>
                <w:b/>
                <w:bCs/>
                <w:color w:val="FF0000"/>
                <w:sz w:val="18"/>
                <w:szCs w:val="18"/>
              </w:rPr>
            </w:pPr>
          </w:p>
        </w:tc>
      </w:tr>
      <w:tr w:rsidR="000B48B3" w:rsidRPr="00756E2A" w14:paraId="4977D8F1" w14:textId="77777777" w:rsidTr="001D536D">
        <w:trPr>
          <w:trHeight w:val="317"/>
        </w:trPr>
        <w:tc>
          <w:tcPr>
            <w:tcW w:w="3255" w:type="dxa"/>
            <w:gridSpan w:val="2"/>
            <w:tcBorders>
              <w:top w:val="nil"/>
              <w:left w:val="nil"/>
              <w:bottom w:val="nil"/>
              <w:right w:val="nil"/>
            </w:tcBorders>
            <w:shd w:val="clear" w:color="000000" w:fill="FFFFFF"/>
            <w:vAlign w:val="center"/>
            <w:hideMark/>
          </w:tcPr>
          <w:p w14:paraId="1A276EBE" w14:textId="24624933" w:rsidR="000B48B3" w:rsidRPr="00756E2A" w:rsidRDefault="004E7FCF" w:rsidP="004F0785">
            <w:pPr>
              <w:rPr>
                <w:rFonts w:ascii="Times New Roman" w:eastAsia="DengXian" w:hAnsi="Times New Roman" w:cs="Times New Roman"/>
                <w:color w:val="000000"/>
                <w:sz w:val="18"/>
                <w:szCs w:val="18"/>
              </w:rPr>
            </w:pPr>
            <w:proofErr w:type="spellStart"/>
            <w:r w:rsidRPr="00756E2A">
              <w:rPr>
                <w:rFonts w:ascii="Times New Roman" w:eastAsia="DengXian" w:hAnsi="Times New Roman" w:cs="Times New Roman"/>
                <w:b/>
                <w:bCs/>
                <w:color w:val="000000"/>
                <w:sz w:val="18"/>
                <w:szCs w:val="18"/>
              </w:rPr>
              <w:lastRenderedPageBreak/>
              <w:t>sitename</w:t>
            </w:r>
            <w:proofErr w:type="spellEnd"/>
            <w:r w:rsidRPr="00756E2A">
              <w:rPr>
                <w:rFonts w:ascii="Times New Roman" w:eastAsia="DengXian" w:hAnsi="Times New Roman" w:cs="Times New Roman"/>
                <w:color w:val="000000"/>
                <w:sz w:val="18"/>
                <w:szCs w:val="18"/>
              </w:rPr>
              <w:t xml:space="preserve"> (</w:t>
            </w:r>
            <w:r w:rsidR="000B48B3" w:rsidRPr="00756E2A">
              <w:rPr>
                <w:rFonts w:ascii="Times New Roman" w:eastAsia="DengXian" w:hAnsi="Times New Roman" w:cs="Times New Roman"/>
                <w:color w:val="000000"/>
                <w:sz w:val="18"/>
                <w:szCs w:val="18"/>
              </w:rPr>
              <w:t>n=3797 participants)</w:t>
            </w:r>
          </w:p>
        </w:tc>
        <w:tc>
          <w:tcPr>
            <w:tcW w:w="1236" w:type="dxa"/>
            <w:tcBorders>
              <w:top w:val="nil"/>
              <w:left w:val="nil"/>
              <w:bottom w:val="nil"/>
              <w:right w:val="nil"/>
            </w:tcBorders>
            <w:shd w:val="clear" w:color="000000" w:fill="FFFFFF"/>
            <w:vAlign w:val="center"/>
            <w:hideMark/>
          </w:tcPr>
          <w:p w14:paraId="75D02472"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4D1316C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705EE48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03720D60"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78976BF1" w14:textId="77777777" w:rsidTr="001D536D">
        <w:trPr>
          <w:trHeight w:val="337"/>
        </w:trPr>
        <w:tc>
          <w:tcPr>
            <w:tcW w:w="2017" w:type="dxa"/>
            <w:tcBorders>
              <w:top w:val="nil"/>
              <w:left w:val="nil"/>
              <w:bottom w:val="nil"/>
              <w:right w:val="nil"/>
            </w:tcBorders>
            <w:shd w:val="clear" w:color="000000" w:fill="FFFFFF"/>
            <w:vAlign w:val="center"/>
            <w:hideMark/>
          </w:tcPr>
          <w:p w14:paraId="15CA70D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Alabama (AL)</w:t>
            </w:r>
          </w:p>
        </w:tc>
        <w:tc>
          <w:tcPr>
            <w:tcW w:w="1237" w:type="dxa"/>
            <w:tcBorders>
              <w:top w:val="nil"/>
              <w:left w:val="nil"/>
              <w:bottom w:val="nil"/>
              <w:right w:val="nil"/>
            </w:tcBorders>
            <w:shd w:val="clear" w:color="000000" w:fill="FFFFFF"/>
            <w:vAlign w:val="center"/>
            <w:hideMark/>
          </w:tcPr>
          <w:p w14:paraId="1256BE8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w:t>
            </w:r>
          </w:p>
        </w:tc>
        <w:tc>
          <w:tcPr>
            <w:tcW w:w="1236" w:type="dxa"/>
            <w:tcBorders>
              <w:top w:val="nil"/>
              <w:left w:val="nil"/>
              <w:bottom w:val="nil"/>
              <w:right w:val="nil"/>
            </w:tcBorders>
            <w:shd w:val="clear" w:color="000000" w:fill="FFFFFF"/>
            <w:vAlign w:val="center"/>
            <w:hideMark/>
          </w:tcPr>
          <w:p w14:paraId="24D8B2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236" w:type="dxa"/>
            <w:tcBorders>
              <w:top w:val="nil"/>
              <w:left w:val="nil"/>
              <w:bottom w:val="nil"/>
              <w:right w:val="nil"/>
            </w:tcBorders>
            <w:shd w:val="clear" w:color="000000" w:fill="FFFFFF"/>
            <w:vAlign w:val="center"/>
            <w:hideMark/>
          </w:tcPr>
          <w:p w14:paraId="283D7C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w:t>
            </w:r>
          </w:p>
        </w:tc>
        <w:tc>
          <w:tcPr>
            <w:tcW w:w="1236" w:type="dxa"/>
            <w:tcBorders>
              <w:top w:val="nil"/>
              <w:left w:val="nil"/>
              <w:bottom w:val="nil"/>
              <w:right w:val="nil"/>
            </w:tcBorders>
            <w:shd w:val="clear" w:color="000000" w:fill="FFFFFF"/>
            <w:vAlign w:val="center"/>
            <w:hideMark/>
          </w:tcPr>
          <w:p w14:paraId="59DA775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308</w:t>
            </w:r>
          </w:p>
        </w:tc>
        <w:tc>
          <w:tcPr>
            <w:tcW w:w="1373" w:type="dxa"/>
            <w:tcBorders>
              <w:top w:val="nil"/>
              <w:left w:val="nil"/>
              <w:bottom w:val="nil"/>
              <w:right w:val="nil"/>
            </w:tcBorders>
            <w:shd w:val="clear" w:color="000000" w:fill="FFFFFF"/>
            <w:vAlign w:val="center"/>
            <w:hideMark/>
          </w:tcPr>
          <w:p w14:paraId="2D217BCE"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8.11%</w:t>
            </w:r>
          </w:p>
        </w:tc>
      </w:tr>
      <w:tr w:rsidR="000B48B3" w:rsidRPr="00756E2A" w14:paraId="01BDD520" w14:textId="77777777" w:rsidTr="001D536D">
        <w:trPr>
          <w:trHeight w:val="337"/>
        </w:trPr>
        <w:tc>
          <w:tcPr>
            <w:tcW w:w="2017" w:type="dxa"/>
            <w:tcBorders>
              <w:top w:val="nil"/>
              <w:left w:val="nil"/>
              <w:bottom w:val="nil"/>
              <w:right w:val="nil"/>
            </w:tcBorders>
            <w:shd w:val="clear" w:color="000000" w:fill="FFFFFF"/>
            <w:vAlign w:val="center"/>
            <w:hideMark/>
          </w:tcPr>
          <w:p w14:paraId="6415022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Arkansas (AR)</w:t>
            </w:r>
          </w:p>
        </w:tc>
        <w:tc>
          <w:tcPr>
            <w:tcW w:w="1237" w:type="dxa"/>
            <w:tcBorders>
              <w:top w:val="nil"/>
              <w:left w:val="nil"/>
              <w:bottom w:val="nil"/>
              <w:right w:val="nil"/>
            </w:tcBorders>
            <w:shd w:val="clear" w:color="000000" w:fill="FFFFFF"/>
            <w:vAlign w:val="center"/>
            <w:hideMark/>
          </w:tcPr>
          <w:p w14:paraId="150040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w:t>
            </w:r>
          </w:p>
        </w:tc>
        <w:tc>
          <w:tcPr>
            <w:tcW w:w="1236" w:type="dxa"/>
            <w:tcBorders>
              <w:top w:val="nil"/>
              <w:left w:val="nil"/>
              <w:bottom w:val="nil"/>
              <w:right w:val="nil"/>
            </w:tcBorders>
            <w:shd w:val="clear" w:color="000000" w:fill="FFFFFF"/>
            <w:vAlign w:val="center"/>
            <w:hideMark/>
          </w:tcPr>
          <w:p w14:paraId="45B925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236" w:type="dxa"/>
            <w:tcBorders>
              <w:top w:val="nil"/>
              <w:left w:val="nil"/>
              <w:bottom w:val="nil"/>
              <w:right w:val="nil"/>
            </w:tcBorders>
            <w:shd w:val="clear" w:color="000000" w:fill="FFFFFF"/>
            <w:vAlign w:val="center"/>
            <w:hideMark/>
          </w:tcPr>
          <w:p w14:paraId="6ADCEBD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w:t>
            </w:r>
          </w:p>
        </w:tc>
        <w:tc>
          <w:tcPr>
            <w:tcW w:w="1236" w:type="dxa"/>
            <w:tcBorders>
              <w:top w:val="nil"/>
              <w:left w:val="nil"/>
              <w:bottom w:val="nil"/>
              <w:right w:val="nil"/>
            </w:tcBorders>
            <w:shd w:val="clear" w:color="000000" w:fill="FFFFFF"/>
            <w:vAlign w:val="center"/>
            <w:hideMark/>
          </w:tcPr>
          <w:p w14:paraId="385132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w:t>
            </w:r>
          </w:p>
        </w:tc>
        <w:tc>
          <w:tcPr>
            <w:tcW w:w="1373" w:type="dxa"/>
            <w:tcBorders>
              <w:top w:val="nil"/>
              <w:left w:val="nil"/>
              <w:bottom w:val="nil"/>
              <w:right w:val="nil"/>
            </w:tcBorders>
            <w:shd w:val="clear" w:color="000000" w:fill="FFFFFF"/>
            <w:vAlign w:val="center"/>
            <w:hideMark/>
          </w:tcPr>
          <w:p w14:paraId="1DF95851"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w:t>
            </w:r>
          </w:p>
        </w:tc>
      </w:tr>
      <w:tr w:rsidR="000B48B3" w:rsidRPr="00756E2A" w14:paraId="536B66A9" w14:textId="77777777" w:rsidTr="001D536D">
        <w:trPr>
          <w:trHeight w:val="416"/>
        </w:trPr>
        <w:tc>
          <w:tcPr>
            <w:tcW w:w="2017" w:type="dxa"/>
            <w:tcBorders>
              <w:top w:val="nil"/>
              <w:left w:val="nil"/>
              <w:bottom w:val="nil"/>
              <w:right w:val="nil"/>
            </w:tcBorders>
            <w:shd w:val="clear" w:color="000000" w:fill="FFFFFF"/>
            <w:vAlign w:val="center"/>
            <w:hideMark/>
          </w:tcPr>
          <w:p w14:paraId="6AA5DAD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Illinois (IL)</w:t>
            </w:r>
          </w:p>
        </w:tc>
        <w:tc>
          <w:tcPr>
            <w:tcW w:w="1237" w:type="dxa"/>
            <w:tcBorders>
              <w:top w:val="nil"/>
              <w:left w:val="nil"/>
              <w:bottom w:val="nil"/>
              <w:right w:val="nil"/>
            </w:tcBorders>
            <w:shd w:val="clear" w:color="000000" w:fill="FFFFFF"/>
            <w:vAlign w:val="center"/>
            <w:hideMark/>
          </w:tcPr>
          <w:p w14:paraId="77C9E02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w:t>
            </w:r>
          </w:p>
        </w:tc>
        <w:tc>
          <w:tcPr>
            <w:tcW w:w="1236" w:type="dxa"/>
            <w:tcBorders>
              <w:top w:val="nil"/>
              <w:left w:val="nil"/>
              <w:bottom w:val="nil"/>
              <w:right w:val="nil"/>
            </w:tcBorders>
            <w:shd w:val="clear" w:color="000000" w:fill="FFFFFF"/>
            <w:vAlign w:val="center"/>
            <w:hideMark/>
          </w:tcPr>
          <w:p w14:paraId="16A9D5F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286</w:t>
            </w:r>
          </w:p>
        </w:tc>
        <w:tc>
          <w:tcPr>
            <w:tcW w:w="1236" w:type="dxa"/>
            <w:tcBorders>
              <w:top w:val="nil"/>
              <w:left w:val="nil"/>
              <w:bottom w:val="nil"/>
              <w:right w:val="nil"/>
            </w:tcBorders>
            <w:shd w:val="clear" w:color="000000" w:fill="FFFFFF"/>
            <w:vAlign w:val="center"/>
            <w:hideMark/>
          </w:tcPr>
          <w:p w14:paraId="0C81765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FFFFF"/>
            <w:vAlign w:val="center"/>
            <w:hideMark/>
          </w:tcPr>
          <w:p w14:paraId="5DA6924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398</w:t>
            </w:r>
          </w:p>
        </w:tc>
        <w:tc>
          <w:tcPr>
            <w:tcW w:w="1373" w:type="dxa"/>
            <w:tcBorders>
              <w:top w:val="nil"/>
              <w:left w:val="nil"/>
              <w:bottom w:val="nil"/>
              <w:right w:val="nil"/>
            </w:tcBorders>
            <w:shd w:val="clear" w:color="000000" w:fill="FFFFFF"/>
            <w:vAlign w:val="center"/>
            <w:hideMark/>
          </w:tcPr>
          <w:p w14:paraId="5A463BA7"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10.48%</w:t>
            </w:r>
          </w:p>
        </w:tc>
      </w:tr>
      <w:tr w:rsidR="000B48B3" w:rsidRPr="00756E2A" w14:paraId="7C328A4E" w14:textId="77777777" w:rsidTr="001D536D">
        <w:trPr>
          <w:trHeight w:val="337"/>
        </w:trPr>
        <w:tc>
          <w:tcPr>
            <w:tcW w:w="2017" w:type="dxa"/>
            <w:tcBorders>
              <w:top w:val="nil"/>
              <w:left w:val="nil"/>
              <w:bottom w:val="nil"/>
              <w:right w:val="nil"/>
            </w:tcBorders>
            <w:shd w:val="clear" w:color="000000" w:fill="FFFFFF"/>
            <w:vAlign w:val="center"/>
            <w:hideMark/>
          </w:tcPr>
          <w:p w14:paraId="5A4E37E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Iowa (IA)</w:t>
            </w:r>
          </w:p>
        </w:tc>
        <w:tc>
          <w:tcPr>
            <w:tcW w:w="1237" w:type="dxa"/>
            <w:tcBorders>
              <w:top w:val="nil"/>
              <w:left w:val="nil"/>
              <w:bottom w:val="nil"/>
              <w:right w:val="nil"/>
            </w:tcBorders>
            <w:shd w:val="clear" w:color="000000" w:fill="FFFFFF"/>
            <w:vAlign w:val="center"/>
            <w:hideMark/>
          </w:tcPr>
          <w:p w14:paraId="05C4C42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w:t>
            </w:r>
          </w:p>
        </w:tc>
        <w:tc>
          <w:tcPr>
            <w:tcW w:w="1236" w:type="dxa"/>
            <w:tcBorders>
              <w:top w:val="nil"/>
              <w:left w:val="nil"/>
              <w:bottom w:val="nil"/>
              <w:right w:val="nil"/>
            </w:tcBorders>
            <w:shd w:val="clear" w:color="000000" w:fill="FFFFFF"/>
            <w:vAlign w:val="center"/>
            <w:hideMark/>
          </w:tcPr>
          <w:p w14:paraId="68A627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187</w:t>
            </w:r>
          </w:p>
        </w:tc>
        <w:tc>
          <w:tcPr>
            <w:tcW w:w="1236" w:type="dxa"/>
            <w:tcBorders>
              <w:top w:val="nil"/>
              <w:left w:val="nil"/>
              <w:bottom w:val="nil"/>
              <w:right w:val="nil"/>
            </w:tcBorders>
            <w:shd w:val="clear" w:color="000000" w:fill="FFFFFF"/>
            <w:vAlign w:val="center"/>
            <w:hideMark/>
          </w:tcPr>
          <w:p w14:paraId="49517A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FFFFF"/>
            <w:vAlign w:val="center"/>
            <w:hideMark/>
          </w:tcPr>
          <w:p w14:paraId="55E2CA7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234</w:t>
            </w:r>
          </w:p>
        </w:tc>
        <w:tc>
          <w:tcPr>
            <w:tcW w:w="1373" w:type="dxa"/>
            <w:tcBorders>
              <w:top w:val="nil"/>
              <w:left w:val="nil"/>
              <w:bottom w:val="nil"/>
              <w:right w:val="nil"/>
            </w:tcBorders>
            <w:shd w:val="clear" w:color="000000" w:fill="FFFFFF"/>
            <w:vAlign w:val="center"/>
            <w:hideMark/>
          </w:tcPr>
          <w:p w14:paraId="787D5BAA"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6.16%</w:t>
            </w:r>
          </w:p>
        </w:tc>
      </w:tr>
      <w:tr w:rsidR="000B48B3" w:rsidRPr="00756E2A" w14:paraId="0DF43F02" w14:textId="77777777" w:rsidTr="001D536D">
        <w:trPr>
          <w:trHeight w:val="337"/>
        </w:trPr>
        <w:tc>
          <w:tcPr>
            <w:tcW w:w="2017" w:type="dxa"/>
            <w:tcBorders>
              <w:top w:val="nil"/>
              <w:left w:val="nil"/>
              <w:bottom w:val="nil"/>
              <w:right w:val="nil"/>
            </w:tcBorders>
            <w:shd w:val="clear" w:color="000000" w:fill="FFFFFF"/>
            <w:vAlign w:val="center"/>
            <w:hideMark/>
          </w:tcPr>
          <w:p w14:paraId="39F0D4C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Kentucky (KY)</w:t>
            </w:r>
          </w:p>
        </w:tc>
        <w:tc>
          <w:tcPr>
            <w:tcW w:w="1237" w:type="dxa"/>
            <w:tcBorders>
              <w:top w:val="nil"/>
              <w:left w:val="nil"/>
              <w:bottom w:val="nil"/>
              <w:right w:val="nil"/>
            </w:tcBorders>
            <w:shd w:val="clear" w:color="000000" w:fill="FFFFFF"/>
            <w:vAlign w:val="center"/>
            <w:hideMark/>
          </w:tcPr>
          <w:p w14:paraId="672005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236" w:type="dxa"/>
            <w:tcBorders>
              <w:top w:val="nil"/>
              <w:left w:val="nil"/>
              <w:bottom w:val="nil"/>
              <w:right w:val="nil"/>
            </w:tcBorders>
            <w:shd w:val="clear" w:color="000000" w:fill="FFFFFF"/>
            <w:vAlign w:val="center"/>
            <w:hideMark/>
          </w:tcPr>
          <w:p w14:paraId="529305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231</w:t>
            </w:r>
          </w:p>
        </w:tc>
        <w:tc>
          <w:tcPr>
            <w:tcW w:w="1236" w:type="dxa"/>
            <w:tcBorders>
              <w:top w:val="nil"/>
              <w:left w:val="nil"/>
              <w:bottom w:val="nil"/>
              <w:right w:val="nil"/>
            </w:tcBorders>
            <w:shd w:val="clear" w:color="000000" w:fill="FFFFFF"/>
            <w:vAlign w:val="center"/>
            <w:hideMark/>
          </w:tcPr>
          <w:p w14:paraId="6D52F84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6" w:type="dxa"/>
            <w:tcBorders>
              <w:top w:val="nil"/>
              <w:left w:val="nil"/>
              <w:bottom w:val="nil"/>
              <w:right w:val="nil"/>
            </w:tcBorders>
            <w:shd w:val="clear" w:color="000000" w:fill="FFFFFF"/>
            <w:vAlign w:val="center"/>
            <w:hideMark/>
          </w:tcPr>
          <w:p w14:paraId="230B44A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313</w:t>
            </w:r>
          </w:p>
        </w:tc>
        <w:tc>
          <w:tcPr>
            <w:tcW w:w="1373" w:type="dxa"/>
            <w:tcBorders>
              <w:top w:val="nil"/>
              <w:left w:val="nil"/>
              <w:bottom w:val="nil"/>
              <w:right w:val="nil"/>
            </w:tcBorders>
            <w:shd w:val="clear" w:color="000000" w:fill="FFFFFF"/>
            <w:vAlign w:val="center"/>
            <w:hideMark/>
          </w:tcPr>
          <w:p w14:paraId="0254E57B"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8.24%</w:t>
            </w:r>
          </w:p>
        </w:tc>
      </w:tr>
      <w:tr w:rsidR="000B48B3" w:rsidRPr="00756E2A" w14:paraId="607EB9D3" w14:textId="77777777" w:rsidTr="001D536D">
        <w:trPr>
          <w:trHeight w:val="337"/>
        </w:trPr>
        <w:tc>
          <w:tcPr>
            <w:tcW w:w="2017" w:type="dxa"/>
            <w:tcBorders>
              <w:top w:val="nil"/>
              <w:left w:val="nil"/>
              <w:bottom w:val="nil"/>
              <w:right w:val="nil"/>
            </w:tcBorders>
            <w:shd w:val="clear" w:color="000000" w:fill="FFFFFF"/>
            <w:vAlign w:val="center"/>
            <w:hideMark/>
          </w:tcPr>
          <w:p w14:paraId="6E21E05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Michigan (MI)</w:t>
            </w:r>
          </w:p>
        </w:tc>
        <w:tc>
          <w:tcPr>
            <w:tcW w:w="1237" w:type="dxa"/>
            <w:tcBorders>
              <w:top w:val="nil"/>
              <w:left w:val="nil"/>
              <w:bottom w:val="nil"/>
              <w:right w:val="nil"/>
            </w:tcBorders>
            <w:shd w:val="clear" w:color="000000" w:fill="FFFFFF"/>
            <w:vAlign w:val="center"/>
            <w:hideMark/>
          </w:tcPr>
          <w:p w14:paraId="24A8EF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152</w:t>
            </w:r>
          </w:p>
        </w:tc>
        <w:tc>
          <w:tcPr>
            <w:tcW w:w="1236" w:type="dxa"/>
            <w:tcBorders>
              <w:top w:val="nil"/>
              <w:left w:val="nil"/>
              <w:bottom w:val="nil"/>
              <w:right w:val="nil"/>
            </w:tcBorders>
            <w:shd w:val="clear" w:color="000000" w:fill="FFFFFF"/>
            <w:vAlign w:val="center"/>
            <w:hideMark/>
          </w:tcPr>
          <w:p w14:paraId="7FF8153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395</w:t>
            </w:r>
          </w:p>
        </w:tc>
        <w:tc>
          <w:tcPr>
            <w:tcW w:w="1236" w:type="dxa"/>
            <w:tcBorders>
              <w:top w:val="nil"/>
              <w:left w:val="nil"/>
              <w:bottom w:val="nil"/>
              <w:right w:val="nil"/>
            </w:tcBorders>
            <w:shd w:val="clear" w:color="000000" w:fill="FFFFFF"/>
            <w:vAlign w:val="center"/>
            <w:hideMark/>
          </w:tcPr>
          <w:p w14:paraId="6B5340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w:t>
            </w:r>
          </w:p>
        </w:tc>
        <w:tc>
          <w:tcPr>
            <w:tcW w:w="1236" w:type="dxa"/>
            <w:tcBorders>
              <w:top w:val="nil"/>
              <w:left w:val="nil"/>
              <w:bottom w:val="nil"/>
              <w:right w:val="nil"/>
            </w:tcBorders>
            <w:shd w:val="clear" w:color="000000" w:fill="FFFFFF"/>
            <w:vAlign w:val="center"/>
            <w:hideMark/>
          </w:tcPr>
          <w:p w14:paraId="73D3586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581</w:t>
            </w:r>
          </w:p>
        </w:tc>
        <w:tc>
          <w:tcPr>
            <w:tcW w:w="1373" w:type="dxa"/>
            <w:tcBorders>
              <w:top w:val="nil"/>
              <w:left w:val="nil"/>
              <w:bottom w:val="nil"/>
              <w:right w:val="nil"/>
            </w:tcBorders>
            <w:shd w:val="clear" w:color="000000" w:fill="FFFFFF"/>
            <w:vAlign w:val="center"/>
            <w:hideMark/>
          </w:tcPr>
          <w:p w14:paraId="0DF3E401"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15.30%</w:t>
            </w:r>
          </w:p>
        </w:tc>
      </w:tr>
      <w:tr w:rsidR="000B48B3" w:rsidRPr="00756E2A" w14:paraId="2A330450" w14:textId="77777777" w:rsidTr="001D536D">
        <w:trPr>
          <w:trHeight w:val="436"/>
        </w:trPr>
        <w:tc>
          <w:tcPr>
            <w:tcW w:w="2017" w:type="dxa"/>
            <w:tcBorders>
              <w:top w:val="nil"/>
              <w:left w:val="nil"/>
              <w:bottom w:val="nil"/>
              <w:right w:val="nil"/>
            </w:tcBorders>
            <w:shd w:val="clear" w:color="000000" w:fill="FFFFFF"/>
            <w:vAlign w:val="center"/>
            <w:hideMark/>
          </w:tcPr>
          <w:p w14:paraId="78ABCE1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Mississippi (MS)</w:t>
            </w:r>
          </w:p>
        </w:tc>
        <w:tc>
          <w:tcPr>
            <w:tcW w:w="1237" w:type="dxa"/>
            <w:tcBorders>
              <w:top w:val="nil"/>
              <w:left w:val="nil"/>
              <w:bottom w:val="nil"/>
              <w:right w:val="nil"/>
            </w:tcBorders>
            <w:shd w:val="clear" w:color="000000" w:fill="FFFFFF"/>
            <w:vAlign w:val="center"/>
            <w:hideMark/>
          </w:tcPr>
          <w:p w14:paraId="720DF4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w:t>
            </w:r>
          </w:p>
        </w:tc>
        <w:tc>
          <w:tcPr>
            <w:tcW w:w="1236" w:type="dxa"/>
            <w:tcBorders>
              <w:top w:val="nil"/>
              <w:left w:val="nil"/>
              <w:bottom w:val="nil"/>
              <w:right w:val="nil"/>
            </w:tcBorders>
            <w:shd w:val="clear" w:color="000000" w:fill="FFFFFF"/>
            <w:vAlign w:val="center"/>
            <w:hideMark/>
          </w:tcPr>
          <w:p w14:paraId="1C5DB95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207</w:t>
            </w:r>
          </w:p>
        </w:tc>
        <w:tc>
          <w:tcPr>
            <w:tcW w:w="1236" w:type="dxa"/>
            <w:tcBorders>
              <w:top w:val="nil"/>
              <w:left w:val="nil"/>
              <w:bottom w:val="nil"/>
              <w:right w:val="nil"/>
            </w:tcBorders>
            <w:shd w:val="clear" w:color="000000" w:fill="FFFFFF"/>
            <w:vAlign w:val="center"/>
            <w:hideMark/>
          </w:tcPr>
          <w:p w14:paraId="529B37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6" w:type="dxa"/>
            <w:tcBorders>
              <w:top w:val="nil"/>
              <w:left w:val="nil"/>
              <w:bottom w:val="nil"/>
              <w:right w:val="nil"/>
            </w:tcBorders>
            <w:shd w:val="clear" w:color="000000" w:fill="FFFFFF"/>
            <w:vAlign w:val="center"/>
            <w:hideMark/>
          </w:tcPr>
          <w:p w14:paraId="27A1E3D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263</w:t>
            </w:r>
          </w:p>
        </w:tc>
        <w:tc>
          <w:tcPr>
            <w:tcW w:w="1373" w:type="dxa"/>
            <w:tcBorders>
              <w:top w:val="nil"/>
              <w:left w:val="nil"/>
              <w:bottom w:val="nil"/>
              <w:right w:val="nil"/>
            </w:tcBorders>
            <w:shd w:val="clear" w:color="000000" w:fill="FFFFFF"/>
            <w:vAlign w:val="center"/>
            <w:hideMark/>
          </w:tcPr>
          <w:p w14:paraId="08AE850D"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6.93%</w:t>
            </w:r>
          </w:p>
        </w:tc>
      </w:tr>
      <w:tr w:rsidR="000B48B3" w:rsidRPr="00756E2A" w14:paraId="13229563" w14:textId="77777777" w:rsidTr="001D536D">
        <w:trPr>
          <w:trHeight w:val="337"/>
        </w:trPr>
        <w:tc>
          <w:tcPr>
            <w:tcW w:w="2017" w:type="dxa"/>
            <w:tcBorders>
              <w:top w:val="nil"/>
              <w:left w:val="nil"/>
              <w:bottom w:val="nil"/>
              <w:right w:val="nil"/>
            </w:tcBorders>
            <w:shd w:val="clear" w:color="000000" w:fill="FFFFFF"/>
            <w:vAlign w:val="center"/>
            <w:hideMark/>
          </w:tcPr>
          <w:p w14:paraId="02393A9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Nebraska (NE)</w:t>
            </w:r>
          </w:p>
        </w:tc>
        <w:tc>
          <w:tcPr>
            <w:tcW w:w="1237" w:type="dxa"/>
            <w:tcBorders>
              <w:top w:val="nil"/>
              <w:left w:val="nil"/>
              <w:bottom w:val="nil"/>
              <w:right w:val="nil"/>
            </w:tcBorders>
            <w:shd w:val="clear" w:color="000000" w:fill="FFFFFF"/>
            <w:vAlign w:val="center"/>
            <w:hideMark/>
          </w:tcPr>
          <w:p w14:paraId="6888ADC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236" w:type="dxa"/>
            <w:tcBorders>
              <w:top w:val="nil"/>
              <w:left w:val="nil"/>
              <w:bottom w:val="nil"/>
              <w:right w:val="nil"/>
            </w:tcBorders>
            <w:shd w:val="clear" w:color="000000" w:fill="FFFFFF"/>
            <w:vAlign w:val="center"/>
            <w:hideMark/>
          </w:tcPr>
          <w:p w14:paraId="5E7FBB1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163</w:t>
            </w:r>
          </w:p>
        </w:tc>
        <w:tc>
          <w:tcPr>
            <w:tcW w:w="1236" w:type="dxa"/>
            <w:tcBorders>
              <w:top w:val="nil"/>
              <w:left w:val="nil"/>
              <w:bottom w:val="nil"/>
              <w:right w:val="nil"/>
            </w:tcBorders>
            <w:shd w:val="clear" w:color="000000" w:fill="FFFFFF"/>
            <w:vAlign w:val="center"/>
            <w:hideMark/>
          </w:tcPr>
          <w:p w14:paraId="6538F4E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000000" w:fill="FFFFFF"/>
            <w:vAlign w:val="center"/>
            <w:hideMark/>
          </w:tcPr>
          <w:p w14:paraId="551878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201</w:t>
            </w:r>
          </w:p>
        </w:tc>
        <w:tc>
          <w:tcPr>
            <w:tcW w:w="1373" w:type="dxa"/>
            <w:tcBorders>
              <w:top w:val="nil"/>
              <w:left w:val="nil"/>
              <w:bottom w:val="nil"/>
              <w:right w:val="nil"/>
            </w:tcBorders>
            <w:shd w:val="clear" w:color="000000" w:fill="FFFFFF"/>
            <w:vAlign w:val="center"/>
            <w:hideMark/>
          </w:tcPr>
          <w:p w14:paraId="26C5F3B1"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5.29%</w:t>
            </w:r>
          </w:p>
        </w:tc>
      </w:tr>
      <w:tr w:rsidR="000B48B3" w:rsidRPr="00756E2A" w14:paraId="75D8E895" w14:textId="77777777" w:rsidTr="001D536D">
        <w:trPr>
          <w:trHeight w:val="337"/>
        </w:trPr>
        <w:tc>
          <w:tcPr>
            <w:tcW w:w="2017" w:type="dxa"/>
            <w:tcBorders>
              <w:top w:val="nil"/>
              <w:left w:val="nil"/>
              <w:bottom w:val="nil"/>
              <w:right w:val="nil"/>
            </w:tcBorders>
            <w:shd w:val="clear" w:color="000000" w:fill="FFFFFF"/>
            <w:vAlign w:val="center"/>
            <w:hideMark/>
          </w:tcPr>
          <w:p w14:paraId="30C9A06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Oklahoma (OK)</w:t>
            </w:r>
          </w:p>
        </w:tc>
        <w:tc>
          <w:tcPr>
            <w:tcW w:w="1237" w:type="dxa"/>
            <w:tcBorders>
              <w:top w:val="nil"/>
              <w:left w:val="nil"/>
              <w:bottom w:val="nil"/>
              <w:right w:val="nil"/>
            </w:tcBorders>
            <w:shd w:val="clear" w:color="000000" w:fill="FFFFFF"/>
            <w:vAlign w:val="center"/>
            <w:hideMark/>
          </w:tcPr>
          <w:p w14:paraId="421B540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w:t>
            </w:r>
          </w:p>
        </w:tc>
        <w:tc>
          <w:tcPr>
            <w:tcW w:w="1236" w:type="dxa"/>
            <w:tcBorders>
              <w:top w:val="nil"/>
              <w:left w:val="nil"/>
              <w:bottom w:val="nil"/>
              <w:right w:val="nil"/>
            </w:tcBorders>
            <w:shd w:val="clear" w:color="000000" w:fill="FFFFFF"/>
            <w:vAlign w:val="center"/>
            <w:hideMark/>
          </w:tcPr>
          <w:p w14:paraId="2D745F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263</w:t>
            </w:r>
          </w:p>
        </w:tc>
        <w:tc>
          <w:tcPr>
            <w:tcW w:w="1236" w:type="dxa"/>
            <w:tcBorders>
              <w:top w:val="nil"/>
              <w:left w:val="nil"/>
              <w:bottom w:val="nil"/>
              <w:right w:val="nil"/>
            </w:tcBorders>
            <w:shd w:val="clear" w:color="000000" w:fill="FFFFFF"/>
            <w:vAlign w:val="center"/>
            <w:hideMark/>
          </w:tcPr>
          <w:p w14:paraId="6476DC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w:t>
            </w:r>
          </w:p>
        </w:tc>
        <w:tc>
          <w:tcPr>
            <w:tcW w:w="1236" w:type="dxa"/>
            <w:tcBorders>
              <w:top w:val="nil"/>
              <w:left w:val="nil"/>
              <w:bottom w:val="nil"/>
              <w:right w:val="nil"/>
            </w:tcBorders>
            <w:shd w:val="clear" w:color="000000" w:fill="FFFFFF"/>
            <w:vAlign w:val="center"/>
            <w:hideMark/>
          </w:tcPr>
          <w:p w14:paraId="3EFB308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347</w:t>
            </w:r>
          </w:p>
        </w:tc>
        <w:tc>
          <w:tcPr>
            <w:tcW w:w="1373" w:type="dxa"/>
            <w:tcBorders>
              <w:top w:val="nil"/>
              <w:left w:val="nil"/>
              <w:bottom w:val="nil"/>
              <w:right w:val="nil"/>
            </w:tcBorders>
            <w:shd w:val="clear" w:color="000000" w:fill="FFFFFF"/>
            <w:vAlign w:val="center"/>
            <w:hideMark/>
          </w:tcPr>
          <w:p w14:paraId="4580B628"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9.14%</w:t>
            </w:r>
          </w:p>
        </w:tc>
      </w:tr>
      <w:tr w:rsidR="000B48B3" w:rsidRPr="00756E2A" w14:paraId="03649092" w14:textId="77777777" w:rsidTr="001D536D">
        <w:trPr>
          <w:trHeight w:val="475"/>
        </w:trPr>
        <w:tc>
          <w:tcPr>
            <w:tcW w:w="2017" w:type="dxa"/>
            <w:tcBorders>
              <w:top w:val="nil"/>
              <w:left w:val="nil"/>
              <w:bottom w:val="nil"/>
              <w:right w:val="nil"/>
            </w:tcBorders>
            <w:shd w:val="clear" w:color="000000" w:fill="FFFFFF"/>
            <w:vAlign w:val="center"/>
            <w:hideMark/>
          </w:tcPr>
          <w:p w14:paraId="1D5F83F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Pennsylvania (PA)</w:t>
            </w:r>
          </w:p>
        </w:tc>
        <w:tc>
          <w:tcPr>
            <w:tcW w:w="1237" w:type="dxa"/>
            <w:tcBorders>
              <w:top w:val="nil"/>
              <w:left w:val="nil"/>
              <w:bottom w:val="nil"/>
              <w:right w:val="nil"/>
            </w:tcBorders>
            <w:shd w:val="clear" w:color="000000" w:fill="FFFFFF"/>
            <w:vAlign w:val="center"/>
            <w:hideMark/>
          </w:tcPr>
          <w:p w14:paraId="745704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83</w:t>
            </w:r>
          </w:p>
        </w:tc>
        <w:tc>
          <w:tcPr>
            <w:tcW w:w="1236" w:type="dxa"/>
            <w:tcBorders>
              <w:top w:val="nil"/>
              <w:left w:val="nil"/>
              <w:bottom w:val="nil"/>
              <w:right w:val="nil"/>
            </w:tcBorders>
            <w:shd w:val="clear" w:color="000000" w:fill="FFFFFF"/>
            <w:vAlign w:val="center"/>
            <w:hideMark/>
          </w:tcPr>
          <w:p w14:paraId="495D5DE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326</w:t>
            </w:r>
          </w:p>
        </w:tc>
        <w:tc>
          <w:tcPr>
            <w:tcW w:w="1236" w:type="dxa"/>
            <w:tcBorders>
              <w:top w:val="nil"/>
              <w:left w:val="nil"/>
              <w:bottom w:val="nil"/>
              <w:right w:val="nil"/>
            </w:tcBorders>
            <w:shd w:val="clear" w:color="000000" w:fill="FFFFFF"/>
            <w:vAlign w:val="center"/>
            <w:hideMark/>
          </w:tcPr>
          <w:p w14:paraId="1DE7B34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w:t>
            </w:r>
          </w:p>
        </w:tc>
        <w:tc>
          <w:tcPr>
            <w:tcW w:w="1236" w:type="dxa"/>
            <w:tcBorders>
              <w:top w:val="nil"/>
              <w:left w:val="nil"/>
              <w:bottom w:val="nil"/>
              <w:right w:val="nil"/>
            </w:tcBorders>
            <w:shd w:val="clear" w:color="000000" w:fill="FFFFFF"/>
            <w:vAlign w:val="center"/>
            <w:hideMark/>
          </w:tcPr>
          <w:p w14:paraId="5CD618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440</w:t>
            </w:r>
          </w:p>
        </w:tc>
        <w:tc>
          <w:tcPr>
            <w:tcW w:w="1373" w:type="dxa"/>
            <w:tcBorders>
              <w:top w:val="nil"/>
              <w:left w:val="nil"/>
              <w:bottom w:val="nil"/>
              <w:right w:val="nil"/>
            </w:tcBorders>
            <w:shd w:val="clear" w:color="000000" w:fill="FFFFFF"/>
            <w:vAlign w:val="center"/>
            <w:hideMark/>
          </w:tcPr>
          <w:p w14:paraId="1C6FADA0"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11.59%</w:t>
            </w:r>
          </w:p>
        </w:tc>
      </w:tr>
      <w:tr w:rsidR="000B48B3" w:rsidRPr="00756E2A" w14:paraId="2029E504" w14:textId="77777777" w:rsidTr="001D536D">
        <w:trPr>
          <w:trHeight w:val="317"/>
        </w:trPr>
        <w:tc>
          <w:tcPr>
            <w:tcW w:w="2017" w:type="dxa"/>
            <w:tcBorders>
              <w:top w:val="nil"/>
              <w:left w:val="nil"/>
              <w:bottom w:val="nil"/>
              <w:right w:val="nil"/>
            </w:tcBorders>
            <w:shd w:val="clear" w:color="000000" w:fill="FFFFFF"/>
            <w:vAlign w:val="center"/>
            <w:hideMark/>
          </w:tcPr>
          <w:p w14:paraId="440AE26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South Carolina (SC)</w:t>
            </w:r>
          </w:p>
        </w:tc>
        <w:tc>
          <w:tcPr>
            <w:tcW w:w="1237" w:type="dxa"/>
            <w:tcBorders>
              <w:top w:val="nil"/>
              <w:left w:val="nil"/>
              <w:bottom w:val="nil"/>
              <w:right w:val="nil"/>
            </w:tcBorders>
            <w:shd w:val="clear" w:color="000000" w:fill="FFFFFF"/>
            <w:vAlign w:val="center"/>
            <w:hideMark/>
          </w:tcPr>
          <w:p w14:paraId="709CF13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FFFFF"/>
            <w:vAlign w:val="center"/>
            <w:hideMark/>
          </w:tcPr>
          <w:p w14:paraId="4FDFD79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95</w:t>
            </w:r>
          </w:p>
        </w:tc>
        <w:tc>
          <w:tcPr>
            <w:tcW w:w="1236" w:type="dxa"/>
            <w:tcBorders>
              <w:top w:val="nil"/>
              <w:left w:val="nil"/>
              <w:bottom w:val="nil"/>
              <w:right w:val="nil"/>
            </w:tcBorders>
            <w:shd w:val="clear" w:color="000000" w:fill="FFFFFF"/>
            <w:vAlign w:val="center"/>
            <w:hideMark/>
          </w:tcPr>
          <w:p w14:paraId="595E0C9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236" w:type="dxa"/>
            <w:tcBorders>
              <w:top w:val="nil"/>
              <w:left w:val="nil"/>
              <w:bottom w:val="nil"/>
              <w:right w:val="nil"/>
            </w:tcBorders>
            <w:shd w:val="clear" w:color="000000" w:fill="FFFFFF"/>
            <w:vAlign w:val="center"/>
            <w:hideMark/>
          </w:tcPr>
          <w:p w14:paraId="08154C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125</w:t>
            </w:r>
          </w:p>
        </w:tc>
        <w:tc>
          <w:tcPr>
            <w:tcW w:w="1373" w:type="dxa"/>
            <w:tcBorders>
              <w:top w:val="nil"/>
              <w:left w:val="nil"/>
              <w:bottom w:val="nil"/>
              <w:right w:val="nil"/>
            </w:tcBorders>
            <w:shd w:val="clear" w:color="000000" w:fill="FFFFFF"/>
            <w:vAlign w:val="center"/>
            <w:hideMark/>
          </w:tcPr>
          <w:p w14:paraId="34118BB8"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3.29%</w:t>
            </w:r>
          </w:p>
        </w:tc>
      </w:tr>
      <w:tr w:rsidR="000B48B3" w:rsidRPr="00756E2A" w14:paraId="27AC93DB" w14:textId="77777777" w:rsidTr="001D536D">
        <w:trPr>
          <w:trHeight w:val="396"/>
        </w:trPr>
        <w:tc>
          <w:tcPr>
            <w:tcW w:w="2017" w:type="dxa"/>
            <w:tcBorders>
              <w:top w:val="nil"/>
              <w:left w:val="nil"/>
              <w:bottom w:val="nil"/>
              <w:right w:val="nil"/>
            </w:tcBorders>
            <w:shd w:val="clear" w:color="000000" w:fill="FFFFFF"/>
            <w:vAlign w:val="center"/>
            <w:hideMark/>
          </w:tcPr>
          <w:p w14:paraId="024395C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West Virginia (WV)</w:t>
            </w:r>
          </w:p>
        </w:tc>
        <w:tc>
          <w:tcPr>
            <w:tcW w:w="1237" w:type="dxa"/>
            <w:tcBorders>
              <w:top w:val="nil"/>
              <w:left w:val="nil"/>
              <w:bottom w:val="nil"/>
              <w:right w:val="nil"/>
            </w:tcBorders>
            <w:shd w:val="clear" w:color="000000" w:fill="FFFFFF"/>
            <w:vAlign w:val="center"/>
            <w:hideMark/>
          </w:tcPr>
          <w:p w14:paraId="75D4FC0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67</w:t>
            </w:r>
          </w:p>
        </w:tc>
        <w:tc>
          <w:tcPr>
            <w:tcW w:w="1236" w:type="dxa"/>
            <w:tcBorders>
              <w:top w:val="nil"/>
              <w:left w:val="nil"/>
              <w:bottom w:val="nil"/>
              <w:right w:val="nil"/>
            </w:tcBorders>
            <w:shd w:val="clear" w:color="000000" w:fill="FFFFFF"/>
            <w:vAlign w:val="center"/>
            <w:hideMark/>
          </w:tcPr>
          <w:p w14:paraId="06D4ABF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199</w:t>
            </w:r>
          </w:p>
        </w:tc>
        <w:tc>
          <w:tcPr>
            <w:tcW w:w="1236" w:type="dxa"/>
            <w:tcBorders>
              <w:top w:val="nil"/>
              <w:left w:val="nil"/>
              <w:bottom w:val="nil"/>
              <w:right w:val="nil"/>
            </w:tcBorders>
            <w:shd w:val="clear" w:color="000000" w:fill="FFFFFF"/>
            <w:vAlign w:val="center"/>
            <w:hideMark/>
          </w:tcPr>
          <w:p w14:paraId="27D658B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FFFFF"/>
            <w:vAlign w:val="center"/>
            <w:hideMark/>
          </w:tcPr>
          <w:p w14:paraId="6516DFA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284</w:t>
            </w:r>
          </w:p>
        </w:tc>
        <w:tc>
          <w:tcPr>
            <w:tcW w:w="1373" w:type="dxa"/>
            <w:tcBorders>
              <w:top w:val="nil"/>
              <w:left w:val="nil"/>
              <w:bottom w:val="nil"/>
              <w:right w:val="nil"/>
            </w:tcBorders>
            <w:shd w:val="clear" w:color="000000" w:fill="FFFFFF"/>
            <w:vAlign w:val="center"/>
            <w:hideMark/>
          </w:tcPr>
          <w:p w14:paraId="398E6B06"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7.48%</w:t>
            </w:r>
          </w:p>
        </w:tc>
      </w:tr>
      <w:tr w:rsidR="000B48B3" w:rsidRPr="00756E2A" w14:paraId="02DE2E39" w14:textId="77777777" w:rsidTr="001D536D">
        <w:trPr>
          <w:trHeight w:val="674"/>
        </w:trPr>
        <w:tc>
          <w:tcPr>
            <w:tcW w:w="2017" w:type="dxa"/>
            <w:tcBorders>
              <w:top w:val="single" w:sz="4" w:space="0" w:color="auto"/>
              <w:left w:val="nil"/>
              <w:bottom w:val="nil"/>
              <w:right w:val="nil"/>
            </w:tcBorders>
            <w:shd w:val="clear" w:color="000000" w:fill="F2F2F2"/>
            <w:vAlign w:val="center"/>
            <w:hideMark/>
          </w:tcPr>
          <w:p w14:paraId="22B107C3"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Sex </w:t>
            </w:r>
            <w:r w:rsidRPr="00756E2A">
              <w:rPr>
                <w:rFonts w:ascii="Times New Roman" w:eastAsia="DengXian" w:hAnsi="Times New Roman" w:cs="Times New Roman"/>
                <w:color w:val="000000"/>
                <w:sz w:val="18"/>
                <w:szCs w:val="18"/>
              </w:rPr>
              <w:t>(n=3,797 participants)</w:t>
            </w:r>
          </w:p>
        </w:tc>
        <w:tc>
          <w:tcPr>
            <w:tcW w:w="1237" w:type="dxa"/>
            <w:tcBorders>
              <w:top w:val="single" w:sz="4" w:space="0" w:color="auto"/>
              <w:left w:val="nil"/>
              <w:bottom w:val="nil"/>
              <w:right w:val="nil"/>
            </w:tcBorders>
            <w:shd w:val="clear" w:color="000000" w:fill="F2F2F2"/>
            <w:vAlign w:val="center"/>
            <w:hideMark/>
          </w:tcPr>
          <w:p w14:paraId="7C837716"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single" w:sz="4" w:space="0" w:color="auto"/>
              <w:left w:val="nil"/>
              <w:bottom w:val="nil"/>
              <w:right w:val="nil"/>
            </w:tcBorders>
            <w:shd w:val="clear" w:color="000000" w:fill="F2F2F2"/>
            <w:vAlign w:val="center"/>
            <w:hideMark/>
          </w:tcPr>
          <w:p w14:paraId="5A7C907C"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single" w:sz="4" w:space="0" w:color="auto"/>
              <w:left w:val="nil"/>
              <w:bottom w:val="nil"/>
              <w:right w:val="nil"/>
            </w:tcBorders>
            <w:shd w:val="clear" w:color="000000" w:fill="F2F2F2"/>
            <w:vAlign w:val="center"/>
            <w:hideMark/>
          </w:tcPr>
          <w:p w14:paraId="77BFCAD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single" w:sz="4" w:space="0" w:color="auto"/>
              <w:left w:val="nil"/>
              <w:bottom w:val="nil"/>
              <w:right w:val="nil"/>
            </w:tcBorders>
            <w:shd w:val="clear" w:color="000000" w:fill="F2F2F2"/>
            <w:vAlign w:val="center"/>
            <w:hideMark/>
          </w:tcPr>
          <w:p w14:paraId="13D6C77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single" w:sz="4" w:space="0" w:color="auto"/>
              <w:left w:val="nil"/>
              <w:bottom w:val="nil"/>
              <w:right w:val="nil"/>
            </w:tcBorders>
            <w:shd w:val="clear" w:color="000000" w:fill="F2F2F2"/>
            <w:vAlign w:val="center"/>
            <w:hideMark/>
          </w:tcPr>
          <w:p w14:paraId="31AE32C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3BF5C1CD" w14:textId="77777777" w:rsidTr="001D536D">
        <w:trPr>
          <w:trHeight w:val="475"/>
        </w:trPr>
        <w:tc>
          <w:tcPr>
            <w:tcW w:w="2017" w:type="dxa"/>
            <w:tcBorders>
              <w:top w:val="nil"/>
              <w:left w:val="nil"/>
              <w:bottom w:val="nil"/>
              <w:right w:val="nil"/>
            </w:tcBorders>
            <w:shd w:val="clear" w:color="000000" w:fill="F2F2F2"/>
            <w:vAlign w:val="center"/>
            <w:hideMark/>
          </w:tcPr>
          <w:p w14:paraId="209FE9D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Female</w:t>
            </w:r>
          </w:p>
        </w:tc>
        <w:tc>
          <w:tcPr>
            <w:tcW w:w="1237" w:type="dxa"/>
            <w:tcBorders>
              <w:top w:val="nil"/>
              <w:left w:val="nil"/>
              <w:bottom w:val="nil"/>
              <w:right w:val="nil"/>
            </w:tcBorders>
            <w:shd w:val="clear" w:color="000000" w:fill="F2F2F2"/>
            <w:vAlign w:val="center"/>
            <w:hideMark/>
          </w:tcPr>
          <w:p w14:paraId="31DAD29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502 (24.81)</w:t>
            </w:r>
          </w:p>
        </w:tc>
        <w:tc>
          <w:tcPr>
            <w:tcW w:w="1236" w:type="dxa"/>
            <w:tcBorders>
              <w:top w:val="nil"/>
              <w:left w:val="nil"/>
              <w:bottom w:val="nil"/>
              <w:right w:val="nil"/>
            </w:tcBorders>
            <w:shd w:val="clear" w:color="000000" w:fill="F2F2F2"/>
            <w:vAlign w:val="center"/>
            <w:hideMark/>
          </w:tcPr>
          <w:p w14:paraId="32CDFA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1431 (70.74)</w:t>
            </w:r>
          </w:p>
        </w:tc>
        <w:tc>
          <w:tcPr>
            <w:tcW w:w="1236" w:type="dxa"/>
            <w:tcBorders>
              <w:top w:val="nil"/>
              <w:left w:val="nil"/>
              <w:bottom w:val="nil"/>
              <w:right w:val="nil"/>
            </w:tcBorders>
            <w:shd w:val="clear" w:color="000000" w:fill="F2F2F2"/>
            <w:vAlign w:val="center"/>
            <w:hideMark/>
          </w:tcPr>
          <w:p w14:paraId="231DF4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 (4.45)</w:t>
            </w:r>
          </w:p>
        </w:tc>
        <w:tc>
          <w:tcPr>
            <w:tcW w:w="1236" w:type="dxa"/>
            <w:tcBorders>
              <w:top w:val="nil"/>
              <w:left w:val="nil"/>
              <w:bottom w:val="nil"/>
              <w:right w:val="nil"/>
            </w:tcBorders>
            <w:shd w:val="clear" w:color="000000" w:fill="F2F2F2"/>
            <w:vAlign w:val="center"/>
            <w:hideMark/>
          </w:tcPr>
          <w:p w14:paraId="4F46759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2023</w:t>
            </w:r>
          </w:p>
        </w:tc>
        <w:tc>
          <w:tcPr>
            <w:tcW w:w="1373" w:type="dxa"/>
            <w:tcBorders>
              <w:top w:val="nil"/>
              <w:left w:val="nil"/>
              <w:bottom w:val="nil"/>
              <w:right w:val="nil"/>
            </w:tcBorders>
            <w:shd w:val="clear" w:color="000000" w:fill="F2F2F2"/>
            <w:vAlign w:val="center"/>
            <w:hideMark/>
          </w:tcPr>
          <w:p w14:paraId="5D19A5A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53.28%</w:t>
            </w:r>
          </w:p>
        </w:tc>
      </w:tr>
      <w:tr w:rsidR="000B48B3" w:rsidRPr="00756E2A" w14:paraId="39580FAA" w14:textId="77777777" w:rsidTr="001D536D">
        <w:trPr>
          <w:trHeight w:val="257"/>
        </w:trPr>
        <w:tc>
          <w:tcPr>
            <w:tcW w:w="2017" w:type="dxa"/>
            <w:tcBorders>
              <w:top w:val="nil"/>
              <w:left w:val="nil"/>
              <w:bottom w:val="single" w:sz="4" w:space="0" w:color="auto"/>
              <w:right w:val="nil"/>
            </w:tcBorders>
            <w:shd w:val="clear" w:color="000000" w:fill="F2F2F2"/>
            <w:vAlign w:val="center"/>
            <w:hideMark/>
          </w:tcPr>
          <w:p w14:paraId="5E18BB26" w14:textId="77777777" w:rsidR="000B48B3" w:rsidRPr="00756E2A" w:rsidRDefault="000B48B3" w:rsidP="004F0785">
            <w:pP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r w:rsidRPr="00756E2A">
              <w:rPr>
                <w:rFonts w:ascii="Times New Roman" w:eastAsia="DengXian" w:hAnsi="Times New Roman" w:cs="Times New Roman"/>
                <w:color w:val="000000"/>
                <w:sz w:val="18"/>
                <w:szCs w:val="18"/>
              </w:rPr>
              <w:t>Male</w:t>
            </w:r>
          </w:p>
        </w:tc>
        <w:tc>
          <w:tcPr>
            <w:tcW w:w="1237" w:type="dxa"/>
            <w:tcBorders>
              <w:top w:val="nil"/>
              <w:left w:val="nil"/>
              <w:bottom w:val="single" w:sz="4" w:space="0" w:color="auto"/>
              <w:right w:val="nil"/>
            </w:tcBorders>
            <w:shd w:val="clear" w:color="000000" w:fill="F2F2F2"/>
            <w:vAlign w:val="center"/>
            <w:hideMark/>
          </w:tcPr>
          <w:p w14:paraId="75D08D4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 (14.99)</w:t>
            </w:r>
          </w:p>
        </w:tc>
        <w:tc>
          <w:tcPr>
            <w:tcW w:w="1236" w:type="dxa"/>
            <w:tcBorders>
              <w:top w:val="nil"/>
              <w:left w:val="nil"/>
              <w:bottom w:val="single" w:sz="4" w:space="0" w:color="auto"/>
              <w:right w:val="nil"/>
            </w:tcBorders>
            <w:shd w:val="clear" w:color="000000" w:fill="F2F2F2"/>
            <w:vAlign w:val="center"/>
            <w:hideMark/>
          </w:tcPr>
          <w:p w14:paraId="5CC99D6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1389 (78.30)</w:t>
            </w:r>
          </w:p>
        </w:tc>
        <w:tc>
          <w:tcPr>
            <w:tcW w:w="1236" w:type="dxa"/>
            <w:tcBorders>
              <w:top w:val="nil"/>
              <w:left w:val="nil"/>
              <w:bottom w:val="single" w:sz="4" w:space="0" w:color="auto"/>
              <w:right w:val="nil"/>
            </w:tcBorders>
            <w:shd w:val="clear" w:color="000000" w:fill="F2F2F2"/>
            <w:vAlign w:val="center"/>
            <w:hideMark/>
          </w:tcPr>
          <w:p w14:paraId="3DA8A84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119 (6.71)</w:t>
            </w:r>
          </w:p>
        </w:tc>
        <w:tc>
          <w:tcPr>
            <w:tcW w:w="1236" w:type="dxa"/>
            <w:tcBorders>
              <w:top w:val="nil"/>
              <w:left w:val="nil"/>
              <w:bottom w:val="single" w:sz="4" w:space="0" w:color="auto"/>
              <w:right w:val="nil"/>
            </w:tcBorders>
            <w:shd w:val="clear" w:color="000000" w:fill="F2F2F2"/>
            <w:vAlign w:val="center"/>
            <w:hideMark/>
          </w:tcPr>
          <w:p w14:paraId="0A4C6B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1774</w:t>
            </w:r>
          </w:p>
        </w:tc>
        <w:tc>
          <w:tcPr>
            <w:tcW w:w="1373" w:type="dxa"/>
            <w:tcBorders>
              <w:top w:val="nil"/>
              <w:left w:val="nil"/>
              <w:bottom w:val="single" w:sz="4" w:space="0" w:color="auto"/>
              <w:right w:val="nil"/>
            </w:tcBorders>
            <w:shd w:val="clear" w:color="000000" w:fill="F2F2F2"/>
            <w:vAlign w:val="center"/>
            <w:hideMark/>
          </w:tcPr>
          <w:p w14:paraId="30B8B72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46.72%</w:t>
            </w:r>
          </w:p>
        </w:tc>
      </w:tr>
      <w:tr w:rsidR="000B48B3" w:rsidRPr="00756E2A" w14:paraId="64089CB3" w14:textId="77777777" w:rsidTr="001D536D">
        <w:trPr>
          <w:trHeight w:val="495"/>
        </w:trPr>
        <w:tc>
          <w:tcPr>
            <w:tcW w:w="8338" w:type="dxa"/>
            <w:gridSpan w:val="6"/>
            <w:tcBorders>
              <w:top w:val="single" w:sz="4" w:space="0" w:color="auto"/>
              <w:left w:val="nil"/>
              <w:bottom w:val="nil"/>
              <w:right w:val="nil"/>
            </w:tcBorders>
            <w:shd w:val="clear" w:color="000000" w:fill="FFFFFF"/>
            <w:vAlign w:val="center"/>
            <w:hideMark/>
          </w:tcPr>
          <w:p w14:paraId="025DD031"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Age </w:t>
            </w:r>
            <w:r w:rsidRPr="00756E2A">
              <w:rPr>
                <w:rFonts w:ascii="Times New Roman" w:eastAsia="DengXian" w:hAnsi="Times New Roman" w:cs="Times New Roman"/>
                <w:color w:val="000000"/>
                <w:sz w:val="18"/>
                <w:szCs w:val="18"/>
              </w:rPr>
              <w:t>(n=3,797 participants)</w:t>
            </w:r>
          </w:p>
        </w:tc>
      </w:tr>
      <w:tr w:rsidR="000B48B3" w:rsidRPr="00756E2A" w14:paraId="1DDBE50C" w14:textId="77777777" w:rsidTr="001D536D">
        <w:trPr>
          <w:trHeight w:val="337"/>
        </w:trPr>
        <w:tc>
          <w:tcPr>
            <w:tcW w:w="2017" w:type="dxa"/>
            <w:tcBorders>
              <w:top w:val="nil"/>
              <w:left w:val="nil"/>
              <w:bottom w:val="nil"/>
              <w:right w:val="nil"/>
            </w:tcBorders>
            <w:shd w:val="clear" w:color="000000" w:fill="FFFFFF"/>
            <w:vAlign w:val="center"/>
            <w:hideMark/>
          </w:tcPr>
          <w:p w14:paraId="3970620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13 years old</w:t>
            </w:r>
          </w:p>
        </w:tc>
        <w:tc>
          <w:tcPr>
            <w:tcW w:w="1237" w:type="dxa"/>
            <w:tcBorders>
              <w:top w:val="nil"/>
              <w:left w:val="nil"/>
              <w:bottom w:val="nil"/>
              <w:right w:val="nil"/>
            </w:tcBorders>
            <w:shd w:val="clear" w:color="000000" w:fill="FFFFFF"/>
            <w:vAlign w:val="center"/>
            <w:hideMark/>
          </w:tcPr>
          <w:p w14:paraId="276CD58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FFFFF"/>
            <w:vAlign w:val="center"/>
            <w:hideMark/>
          </w:tcPr>
          <w:p w14:paraId="154928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236" w:type="dxa"/>
            <w:tcBorders>
              <w:top w:val="nil"/>
              <w:left w:val="nil"/>
              <w:bottom w:val="nil"/>
              <w:right w:val="nil"/>
            </w:tcBorders>
            <w:shd w:val="clear" w:color="000000" w:fill="FFFFFF"/>
            <w:vAlign w:val="center"/>
            <w:hideMark/>
          </w:tcPr>
          <w:p w14:paraId="32959D1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FFFFF"/>
            <w:vAlign w:val="center"/>
            <w:hideMark/>
          </w:tcPr>
          <w:p w14:paraId="30B8FF3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w:t>
            </w:r>
          </w:p>
        </w:tc>
        <w:tc>
          <w:tcPr>
            <w:tcW w:w="1373" w:type="dxa"/>
            <w:tcBorders>
              <w:top w:val="nil"/>
              <w:left w:val="nil"/>
              <w:bottom w:val="nil"/>
              <w:right w:val="nil"/>
            </w:tcBorders>
            <w:shd w:val="clear" w:color="000000" w:fill="FFFFFF"/>
            <w:vAlign w:val="center"/>
            <w:hideMark/>
          </w:tcPr>
          <w:p w14:paraId="44236B6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0.13%</w:t>
            </w:r>
          </w:p>
        </w:tc>
      </w:tr>
      <w:tr w:rsidR="000B48B3" w:rsidRPr="00756E2A" w14:paraId="6E7EF0CB" w14:textId="77777777" w:rsidTr="001D536D">
        <w:trPr>
          <w:trHeight w:val="337"/>
        </w:trPr>
        <w:tc>
          <w:tcPr>
            <w:tcW w:w="2017" w:type="dxa"/>
            <w:tcBorders>
              <w:top w:val="nil"/>
              <w:left w:val="nil"/>
              <w:bottom w:val="nil"/>
              <w:right w:val="nil"/>
            </w:tcBorders>
            <w:shd w:val="clear" w:color="000000" w:fill="FFFFFF"/>
            <w:vAlign w:val="center"/>
            <w:hideMark/>
          </w:tcPr>
          <w:p w14:paraId="17EED1A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14 years old</w:t>
            </w:r>
          </w:p>
        </w:tc>
        <w:tc>
          <w:tcPr>
            <w:tcW w:w="1237" w:type="dxa"/>
            <w:tcBorders>
              <w:top w:val="nil"/>
              <w:left w:val="nil"/>
              <w:bottom w:val="nil"/>
              <w:right w:val="nil"/>
            </w:tcBorders>
            <w:shd w:val="clear" w:color="000000" w:fill="FFFFFF"/>
            <w:vAlign w:val="center"/>
            <w:hideMark/>
          </w:tcPr>
          <w:p w14:paraId="3FEDDAC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6" w:type="dxa"/>
            <w:tcBorders>
              <w:top w:val="nil"/>
              <w:left w:val="nil"/>
              <w:bottom w:val="nil"/>
              <w:right w:val="nil"/>
            </w:tcBorders>
            <w:shd w:val="clear" w:color="000000" w:fill="FFFFFF"/>
            <w:vAlign w:val="center"/>
            <w:hideMark/>
          </w:tcPr>
          <w:p w14:paraId="22EE8F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102</w:t>
            </w:r>
          </w:p>
        </w:tc>
        <w:tc>
          <w:tcPr>
            <w:tcW w:w="1236" w:type="dxa"/>
            <w:tcBorders>
              <w:top w:val="nil"/>
              <w:left w:val="nil"/>
              <w:bottom w:val="nil"/>
              <w:right w:val="nil"/>
            </w:tcBorders>
            <w:shd w:val="clear" w:color="000000" w:fill="FFFFFF"/>
            <w:vAlign w:val="center"/>
            <w:hideMark/>
          </w:tcPr>
          <w:p w14:paraId="34F1189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FFFFF"/>
            <w:vAlign w:val="center"/>
            <w:hideMark/>
          </w:tcPr>
          <w:p w14:paraId="2049430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130</w:t>
            </w:r>
          </w:p>
        </w:tc>
        <w:tc>
          <w:tcPr>
            <w:tcW w:w="1373" w:type="dxa"/>
            <w:tcBorders>
              <w:top w:val="nil"/>
              <w:left w:val="nil"/>
              <w:bottom w:val="nil"/>
              <w:right w:val="nil"/>
            </w:tcBorders>
            <w:shd w:val="clear" w:color="000000" w:fill="FFFFFF"/>
            <w:vAlign w:val="center"/>
            <w:hideMark/>
          </w:tcPr>
          <w:p w14:paraId="359D4C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3.42%</w:t>
            </w:r>
          </w:p>
        </w:tc>
      </w:tr>
      <w:tr w:rsidR="000B48B3" w:rsidRPr="00756E2A" w14:paraId="5DAD0B72" w14:textId="77777777" w:rsidTr="001D536D">
        <w:trPr>
          <w:trHeight w:val="337"/>
        </w:trPr>
        <w:tc>
          <w:tcPr>
            <w:tcW w:w="2017" w:type="dxa"/>
            <w:tcBorders>
              <w:top w:val="nil"/>
              <w:left w:val="nil"/>
              <w:bottom w:val="nil"/>
              <w:right w:val="nil"/>
            </w:tcBorders>
            <w:shd w:val="clear" w:color="000000" w:fill="FFFFFF"/>
            <w:vAlign w:val="center"/>
            <w:hideMark/>
          </w:tcPr>
          <w:p w14:paraId="16E8954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15 years old</w:t>
            </w:r>
          </w:p>
        </w:tc>
        <w:tc>
          <w:tcPr>
            <w:tcW w:w="1237" w:type="dxa"/>
            <w:tcBorders>
              <w:top w:val="nil"/>
              <w:left w:val="nil"/>
              <w:bottom w:val="nil"/>
              <w:right w:val="nil"/>
            </w:tcBorders>
            <w:shd w:val="clear" w:color="000000" w:fill="FFFFFF"/>
            <w:vAlign w:val="center"/>
            <w:hideMark/>
          </w:tcPr>
          <w:p w14:paraId="73B3B69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102</w:t>
            </w:r>
          </w:p>
        </w:tc>
        <w:tc>
          <w:tcPr>
            <w:tcW w:w="1236" w:type="dxa"/>
            <w:tcBorders>
              <w:top w:val="nil"/>
              <w:left w:val="nil"/>
              <w:bottom w:val="nil"/>
              <w:right w:val="nil"/>
            </w:tcBorders>
            <w:shd w:val="clear" w:color="000000" w:fill="FFFFFF"/>
            <w:vAlign w:val="center"/>
            <w:hideMark/>
          </w:tcPr>
          <w:p w14:paraId="507155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466</w:t>
            </w:r>
          </w:p>
        </w:tc>
        <w:tc>
          <w:tcPr>
            <w:tcW w:w="1236" w:type="dxa"/>
            <w:tcBorders>
              <w:top w:val="nil"/>
              <w:left w:val="nil"/>
              <w:bottom w:val="nil"/>
              <w:right w:val="nil"/>
            </w:tcBorders>
            <w:shd w:val="clear" w:color="000000" w:fill="FFFFFF"/>
            <w:vAlign w:val="center"/>
            <w:hideMark/>
          </w:tcPr>
          <w:p w14:paraId="26DC113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w:t>
            </w:r>
          </w:p>
        </w:tc>
        <w:tc>
          <w:tcPr>
            <w:tcW w:w="1236" w:type="dxa"/>
            <w:tcBorders>
              <w:top w:val="nil"/>
              <w:left w:val="nil"/>
              <w:bottom w:val="nil"/>
              <w:right w:val="nil"/>
            </w:tcBorders>
            <w:shd w:val="clear" w:color="000000" w:fill="FFFFFF"/>
            <w:vAlign w:val="center"/>
            <w:hideMark/>
          </w:tcPr>
          <w:p w14:paraId="638DE56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614</w:t>
            </w:r>
          </w:p>
        </w:tc>
        <w:tc>
          <w:tcPr>
            <w:tcW w:w="1373" w:type="dxa"/>
            <w:tcBorders>
              <w:top w:val="nil"/>
              <w:left w:val="nil"/>
              <w:bottom w:val="nil"/>
              <w:right w:val="nil"/>
            </w:tcBorders>
            <w:shd w:val="clear" w:color="000000" w:fill="FFFFFF"/>
            <w:vAlign w:val="center"/>
            <w:hideMark/>
          </w:tcPr>
          <w:p w14:paraId="55A608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16.17%</w:t>
            </w:r>
          </w:p>
        </w:tc>
      </w:tr>
      <w:tr w:rsidR="000B48B3" w:rsidRPr="00756E2A" w14:paraId="1E03081E" w14:textId="77777777" w:rsidTr="001D536D">
        <w:trPr>
          <w:trHeight w:val="337"/>
        </w:trPr>
        <w:tc>
          <w:tcPr>
            <w:tcW w:w="2017" w:type="dxa"/>
            <w:tcBorders>
              <w:top w:val="nil"/>
              <w:left w:val="nil"/>
              <w:bottom w:val="nil"/>
              <w:right w:val="nil"/>
            </w:tcBorders>
            <w:shd w:val="clear" w:color="000000" w:fill="FFFFFF"/>
            <w:vAlign w:val="center"/>
            <w:hideMark/>
          </w:tcPr>
          <w:p w14:paraId="529D063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16 years old</w:t>
            </w:r>
          </w:p>
        </w:tc>
        <w:tc>
          <w:tcPr>
            <w:tcW w:w="1237" w:type="dxa"/>
            <w:tcBorders>
              <w:top w:val="nil"/>
              <w:left w:val="nil"/>
              <w:bottom w:val="nil"/>
              <w:right w:val="nil"/>
            </w:tcBorders>
            <w:shd w:val="clear" w:color="000000" w:fill="FFFFFF"/>
            <w:vAlign w:val="center"/>
            <w:hideMark/>
          </w:tcPr>
          <w:p w14:paraId="6D04DB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174</w:t>
            </w:r>
          </w:p>
        </w:tc>
        <w:tc>
          <w:tcPr>
            <w:tcW w:w="1236" w:type="dxa"/>
            <w:tcBorders>
              <w:top w:val="nil"/>
              <w:left w:val="nil"/>
              <w:bottom w:val="nil"/>
              <w:right w:val="nil"/>
            </w:tcBorders>
            <w:shd w:val="clear" w:color="000000" w:fill="FFFFFF"/>
            <w:vAlign w:val="center"/>
            <w:hideMark/>
          </w:tcPr>
          <w:p w14:paraId="6E74F7E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777</w:t>
            </w:r>
          </w:p>
        </w:tc>
        <w:tc>
          <w:tcPr>
            <w:tcW w:w="1236" w:type="dxa"/>
            <w:tcBorders>
              <w:top w:val="nil"/>
              <w:left w:val="nil"/>
              <w:bottom w:val="nil"/>
              <w:right w:val="nil"/>
            </w:tcBorders>
            <w:shd w:val="clear" w:color="000000" w:fill="FFFFFF"/>
            <w:vAlign w:val="center"/>
            <w:hideMark/>
          </w:tcPr>
          <w:p w14:paraId="1857EBD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236" w:type="dxa"/>
            <w:tcBorders>
              <w:top w:val="nil"/>
              <w:left w:val="nil"/>
              <w:bottom w:val="nil"/>
              <w:right w:val="nil"/>
            </w:tcBorders>
            <w:shd w:val="clear" w:color="000000" w:fill="FFFFFF"/>
            <w:vAlign w:val="center"/>
            <w:hideMark/>
          </w:tcPr>
          <w:p w14:paraId="7FFF0EC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1011</w:t>
            </w:r>
          </w:p>
        </w:tc>
        <w:tc>
          <w:tcPr>
            <w:tcW w:w="1373" w:type="dxa"/>
            <w:tcBorders>
              <w:top w:val="nil"/>
              <w:left w:val="nil"/>
              <w:bottom w:val="nil"/>
              <w:right w:val="nil"/>
            </w:tcBorders>
            <w:shd w:val="clear" w:color="000000" w:fill="FFFFFF"/>
            <w:vAlign w:val="center"/>
            <w:hideMark/>
          </w:tcPr>
          <w:p w14:paraId="76E72F0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26.63%</w:t>
            </w:r>
          </w:p>
        </w:tc>
      </w:tr>
      <w:tr w:rsidR="000B48B3" w:rsidRPr="00756E2A" w14:paraId="546722D0" w14:textId="77777777" w:rsidTr="001D536D">
        <w:trPr>
          <w:trHeight w:val="337"/>
        </w:trPr>
        <w:tc>
          <w:tcPr>
            <w:tcW w:w="2017" w:type="dxa"/>
            <w:tcBorders>
              <w:top w:val="nil"/>
              <w:left w:val="nil"/>
              <w:bottom w:val="nil"/>
              <w:right w:val="nil"/>
            </w:tcBorders>
            <w:shd w:val="clear" w:color="000000" w:fill="FFFFFF"/>
            <w:vAlign w:val="center"/>
            <w:hideMark/>
          </w:tcPr>
          <w:p w14:paraId="755B16C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17 years old</w:t>
            </w:r>
          </w:p>
        </w:tc>
        <w:tc>
          <w:tcPr>
            <w:tcW w:w="1237" w:type="dxa"/>
            <w:tcBorders>
              <w:top w:val="nil"/>
              <w:left w:val="nil"/>
              <w:bottom w:val="nil"/>
              <w:right w:val="nil"/>
            </w:tcBorders>
            <w:shd w:val="clear" w:color="000000" w:fill="FFFFFF"/>
            <w:vAlign w:val="center"/>
            <w:hideMark/>
          </w:tcPr>
          <w:p w14:paraId="4285ACC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289</w:t>
            </w:r>
          </w:p>
        </w:tc>
        <w:tc>
          <w:tcPr>
            <w:tcW w:w="1236" w:type="dxa"/>
            <w:tcBorders>
              <w:top w:val="nil"/>
              <w:left w:val="nil"/>
              <w:bottom w:val="nil"/>
              <w:right w:val="nil"/>
            </w:tcBorders>
            <w:shd w:val="clear" w:color="000000" w:fill="FFFFFF"/>
            <w:vAlign w:val="center"/>
            <w:hideMark/>
          </w:tcPr>
          <w:p w14:paraId="1D4147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898</w:t>
            </w:r>
          </w:p>
        </w:tc>
        <w:tc>
          <w:tcPr>
            <w:tcW w:w="1236" w:type="dxa"/>
            <w:tcBorders>
              <w:top w:val="nil"/>
              <w:left w:val="nil"/>
              <w:bottom w:val="nil"/>
              <w:right w:val="nil"/>
            </w:tcBorders>
            <w:shd w:val="clear" w:color="000000" w:fill="FFFFFF"/>
            <w:vAlign w:val="center"/>
            <w:hideMark/>
          </w:tcPr>
          <w:p w14:paraId="6C6675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w:t>
            </w:r>
          </w:p>
        </w:tc>
        <w:tc>
          <w:tcPr>
            <w:tcW w:w="1236" w:type="dxa"/>
            <w:tcBorders>
              <w:top w:val="nil"/>
              <w:left w:val="nil"/>
              <w:bottom w:val="nil"/>
              <w:right w:val="nil"/>
            </w:tcBorders>
            <w:shd w:val="clear" w:color="000000" w:fill="FFFFFF"/>
            <w:vAlign w:val="center"/>
            <w:hideMark/>
          </w:tcPr>
          <w:p w14:paraId="31B5E9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1251</w:t>
            </w:r>
          </w:p>
        </w:tc>
        <w:tc>
          <w:tcPr>
            <w:tcW w:w="1373" w:type="dxa"/>
            <w:tcBorders>
              <w:top w:val="nil"/>
              <w:left w:val="nil"/>
              <w:bottom w:val="nil"/>
              <w:right w:val="nil"/>
            </w:tcBorders>
            <w:shd w:val="clear" w:color="000000" w:fill="FFFFFF"/>
            <w:vAlign w:val="center"/>
            <w:hideMark/>
          </w:tcPr>
          <w:p w14:paraId="2ABDF4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32.95%</w:t>
            </w:r>
          </w:p>
        </w:tc>
      </w:tr>
      <w:tr w:rsidR="000B48B3" w:rsidRPr="00756E2A" w14:paraId="3B7B41AD" w14:textId="77777777" w:rsidTr="001D536D">
        <w:trPr>
          <w:trHeight w:val="337"/>
        </w:trPr>
        <w:tc>
          <w:tcPr>
            <w:tcW w:w="2017" w:type="dxa"/>
            <w:tcBorders>
              <w:top w:val="nil"/>
              <w:left w:val="nil"/>
              <w:bottom w:val="single" w:sz="4" w:space="0" w:color="auto"/>
              <w:right w:val="nil"/>
            </w:tcBorders>
            <w:shd w:val="clear" w:color="000000" w:fill="FFFFFF"/>
            <w:vAlign w:val="center"/>
            <w:hideMark/>
          </w:tcPr>
          <w:p w14:paraId="13AF7AA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r w:rsidRPr="00756E2A">
              <w:rPr>
                <w:rFonts w:cs="Times New Roman" w:hint="eastAsia"/>
                <w:color w:val="000000"/>
                <w:sz w:val="18"/>
                <w:szCs w:val="18"/>
              </w:rPr>
              <w:t>≥</w:t>
            </w:r>
            <w:r w:rsidRPr="00756E2A">
              <w:rPr>
                <w:rFonts w:ascii="Times New Roman" w:eastAsia="DengXian" w:hAnsi="Times New Roman" w:cs="Times New Roman"/>
                <w:color w:val="000000"/>
                <w:sz w:val="18"/>
                <w:szCs w:val="18"/>
              </w:rPr>
              <w:t xml:space="preserve"> 18 years</w:t>
            </w:r>
          </w:p>
        </w:tc>
        <w:tc>
          <w:tcPr>
            <w:tcW w:w="1237" w:type="dxa"/>
            <w:tcBorders>
              <w:top w:val="nil"/>
              <w:left w:val="nil"/>
              <w:bottom w:val="single" w:sz="4" w:space="0" w:color="auto"/>
              <w:right w:val="nil"/>
            </w:tcBorders>
            <w:shd w:val="clear" w:color="000000" w:fill="FFFFFF"/>
            <w:vAlign w:val="center"/>
            <w:hideMark/>
          </w:tcPr>
          <w:p w14:paraId="4E02150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181</w:t>
            </w:r>
          </w:p>
        </w:tc>
        <w:tc>
          <w:tcPr>
            <w:tcW w:w="1236" w:type="dxa"/>
            <w:tcBorders>
              <w:top w:val="nil"/>
              <w:left w:val="nil"/>
              <w:bottom w:val="single" w:sz="4" w:space="0" w:color="auto"/>
              <w:right w:val="nil"/>
            </w:tcBorders>
            <w:shd w:val="clear" w:color="000000" w:fill="FFFFFF"/>
            <w:vAlign w:val="center"/>
            <w:hideMark/>
          </w:tcPr>
          <w:p w14:paraId="40ED0FF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572</w:t>
            </w:r>
          </w:p>
        </w:tc>
        <w:tc>
          <w:tcPr>
            <w:tcW w:w="1236" w:type="dxa"/>
            <w:tcBorders>
              <w:top w:val="nil"/>
              <w:left w:val="nil"/>
              <w:bottom w:val="single" w:sz="4" w:space="0" w:color="auto"/>
              <w:right w:val="nil"/>
            </w:tcBorders>
            <w:shd w:val="clear" w:color="000000" w:fill="FFFFFF"/>
            <w:vAlign w:val="center"/>
            <w:hideMark/>
          </w:tcPr>
          <w:p w14:paraId="61899A6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33</w:t>
            </w:r>
          </w:p>
        </w:tc>
        <w:tc>
          <w:tcPr>
            <w:tcW w:w="1236" w:type="dxa"/>
            <w:tcBorders>
              <w:top w:val="nil"/>
              <w:left w:val="nil"/>
              <w:bottom w:val="single" w:sz="4" w:space="0" w:color="auto"/>
              <w:right w:val="nil"/>
            </w:tcBorders>
            <w:shd w:val="clear" w:color="000000" w:fill="FFFFFF"/>
            <w:vAlign w:val="center"/>
            <w:hideMark/>
          </w:tcPr>
          <w:p w14:paraId="76F5DD1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786</w:t>
            </w:r>
          </w:p>
        </w:tc>
        <w:tc>
          <w:tcPr>
            <w:tcW w:w="1373" w:type="dxa"/>
            <w:tcBorders>
              <w:top w:val="nil"/>
              <w:left w:val="nil"/>
              <w:bottom w:val="single" w:sz="4" w:space="0" w:color="auto"/>
              <w:right w:val="nil"/>
            </w:tcBorders>
            <w:shd w:val="clear" w:color="000000" w:fill="FFFFFF"/>
            <w:vAlign w:val="center"/>
            <w:hideMark/>
          </w:tcPr>
          <w:p w14:paraId="51300D4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20.70%</w:t>
            </w:r>
          </w:p>
        </w:tc>
      </w:tr>
      <w:tr w:rsidR="000B48B3" w:rsidRPr="00756E2A" w14:paraId="6C473E64" w14:textId="77777777" w:rsidTr="001D536D">
        <w:trPr>
          <w:trHeight w:val="495"/>
        </w:trPr>
        <w:tc>
          <w:tcPr>
            <w:tcW w:w="8338" w:type="dxa"/>
            <w:gridSpan w:val="6"/>
            <w:tcBorders>
              <w:top w:val="nil"/>
              <w:left w:val="nil"/>
              <w:bottom w:val="nil"/>
              <w:right w:val="nil"/>
            </w:tcBorders>
            <w:shd w:val="clear" w:color="000000" w:fill="F2F2F2"/>
            <w:vAlign w:val="center"/>
            <w:hideMark/>
          </w:tcPr>
          <w:p w14:paraId="0293699C"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Grade</w:t>
            </w:r>
            <w:r w:rsidRPr="00756E2A">
              <w:rPr>
                <w:rFonts w:ascii="Times New Roman" w:eastAsia="DengXian" w:hAnsi="Times New Roman" w:cs="Times New Roman"/>
                <w:color w:val="000000"/>
                <w:sz w:val="18"/>
                <w:szCs w:val="18"/>
              </w:rPr>
              <w:t xml:space="preserve"> (n=3797 participants)</w:t>
            </w:r>
          </w:p>
        </w:tc>
      </w:tr>
      <w:tr w:rsidR="000B48B3" w:rsidRPr="00756E2A" w14:paraId="075ABF7A" w14:textId="77777777" w:rsidTr="001D536D">
        <w:trPr>
          <w:trHeight w:val="337"/>
        </w:trPr>
        <w:tc>
          <w:tcPr>
            <w:tcW w:w="2017" w:type="dxa"/>
            <w:tcBorders>
              <w:top w:val="nil"/>
              <w:left w:val="nil"/>
              <w:bottom w:val="nil"/>
              <w:right w:val="nil"/>
            </w:tcBorders>
            <w:shd w:val="clear" w:color="000000" w:fill="F2F2F2"/>
            <w:vAlign w:val="center"/>
            <w:hideMark/>
          </w:tcPr>
          <w:p w14:paraId="04316F6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9th grade</w:t>
            </w:r>
          </w:p>
        </w:tc>
        <w:tc>
          <w:tcPr>
            <w:tcW w:w="1237" w:type="dxa"/>
            <w:tcBorders>
              <w:top w:val="nil"/>
              <w:left w:val="nil"/>
              <w:bottom w:val="nil"/>
              <w:right w:val="nil"/>
            </w:tcBorders>
            <w:shd w:val="clear" w:color="000000" w:fill="F2F2F2"/>
            <w:vAlign w:val="center"/>
            <w:hideMark/>
          </w:tcPr>
          <w:p w14:paraId="778C852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87 (17.40)</w:t>
            </w:r>
          </w:p>
        </w:tc>
        <w:tc>
          <w:tcPr>
            <w:tcW w:w="1236" w:type="dxa"/>
            <w:tcBorders>
              <w:top w:val="nil"/>
              <w:left w:val="nil"/>
              <w:bottom w:val="nil"/>
              <w:right w:val="nil"/>
            </w:tcBorders>
            <w:shd w:val="clear" w:color="000000" w:fill="F2F2F2"/>
            <w:vAlign w:val="center"/>
            <w:hideMark/>
          </w:tcPr>
          <w:p w14:paraId="64DC4FB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374 (74.80)</w:t>
            </w:r>
          </w:p>
        </w:tc>
        <w:tc>
          <w:tcPr>
            <w:tcW w:w="1236" w:type="dxa"/>
            <w:tcBorders>
              <w:top w:val="nil"/>
              <w:left w:val="nil"/>
              <w:bottom w:val="nil"/>
              <w:right w:val="nil"/>
            </w:tcBorders>
            <w:shd w:val="clear" w:color="000000" w:fill="F2F2F2"/>
            <w:vAlign w:val="center"/>
            <w:hideMark/>
          </w:tcPr>
          <w:p w14:paraId="72EA8B0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 (7.80)</w:t>
            </w:r>
          </w:p>
        </w:tc>
        <w:tc>
          <w:tcPr>
            <w:tcW w:w="1236" w:type="dxa"/>
            <w:tcBorders>
              <w:top w:val="nil"/>
              <w:left w:val="nil"/>
              <w:bottom w:val="nil"/>
              <w:right w:val="nil"/>
            </w:tcBorders>
            <w:shd w:val="clear" w:color="000000" w:fill="F2F2F2"/>
            <w:vAlign w:val="center"/>
            <w:hideMark/>
          </w:tcPr>
          <w:p w14:paraId="2AE44ED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500</w:t>
            </w:r>
          </w:p>
        </w:tc>
        <w:tc>
          <w:tcPr>
            <w:tcW w:w="1373" w:type="dxa"/>
            <w:tcBorders>
              <w:top w:val="nil"/>
              <w:left w:val="nil"/>
              <w:bottom w:val="nil"/>
              <w:right w:val="nil"/>
            </w:tcBorders>
            <w:shd w:val="clear" w:color="000000" w:fill="F2F2F2"/>
            <w:vAlign w:val="center"/>
            <w:hideMark/>
          </w:tcPr>
          <w:p w14:paraId="13B0F95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13.17%</w:t>
            </w:r>
          </w:p>
        </w:tc>
      </w:tr>
      <w:tr w:rsidR="000B48B3" w:rsidRPr="00756E2A" w14:paraId="79D66605" w14:textId="77777777" w:rsidTr="001D536D">
        <w:trPr>
          <w:trHeight w:val="337"/>
        </w:trPr>
        <w:tc>
          <w:tcPr>
            <w:tcW w:w="2017" w:type="dxa"/>
            <w:tcBorders>
              <w:top w:val="nil"/>
              <w:left w:val="nil"/>
              <w:bottom w:val="nil"/>
              <w:right w:val="nil"/>
            </w:tcBorders>
            <w:shd w:val="clear" w:color="000000" w:fill="F2F2F2"/>
            <w:vAlign w:val="center"/>
            <w:hideMark/>
          </w:tcPr>
          <w:p w14:paraId="3F704D4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10th grade</w:t>
            </w:r>
          </w:p>
        </w:tc>
        <w:tc>
          <w:tcPr>
            <w:tcW w:w="1237" w:type="dxa"/>
            <w:tcBorders>
              <w:top w:val="nil"/>
              <w:left w:val="nil"/>
              <w:bottom w:val="nil"/>
              <w:right w:val="nil"/>
            </w:tcBorders>
            <w:shd w:val="clear" w:color="000000" w:fill="F2F2F2"/>
            <w:vAlign w:val="center"/>
            <w:hideMark/>
          </w:tcPr>
          <w:p w14:paraId="5250E80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144 (17.04)</w:t>
            </w:r>
          </w:p>
        </w:tc>
        <w:tc>
          <w:tcPr>
            <w:tcW w:w="1236" w:type="dxa"/>
            <w:tcBorders>
              <w:top w:val="nil"/>
              <w:left w:val="nil"/>
              <w:bottom w:val="nil"/>
              <w:right w:val="nil"/>
            </w:tcBorders>
            <w:shd w:val="clear" w:color="000000" w:fill="F2F2F2"/>
            <w:vAlign w:val="center"/>
            <w:hideMark/>
          </w:tcPr>
          <w:p w14:paraId="04E2CC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656 (77.63)</w:t>
            </w:r>
          </w:p>
        </w:tc>
        <w:tc>
          <w:tcPr>
            <w:tcW w:w="1236" w:type="dxa"/>
            <w:tcBorders>
              <w:top w:val="nil"/>
              <w:left w:val="nil"/>
              <w:bottom w:val="nil"/>
              <w:right w:val="nil"/>
            </w:tcBorders>
            <w:shd w:val="clear" w:color="000000" w:fill="F2F2F2"/>
            <w:vAlign w:val="center"/>
            <w:hideMark/>
          </w:tcPr>
          <w:p w14:paraId="0BD126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 (5.33)</w:t>
            </w:r>
          </w:p>
        </w:tc>
        <w:tc>
          <w:tcPr>
            <w:tcW w:w="1236" w:type="dxa"/>
            <w:tcBorders>
              <w:top w:val="nil"/>
              <w:left w:val="nil"/>
              <w:bottom w:val="nil"/>
              <w:right w:val="nil"/>
            </w:tcBorders>
            <w:shd w:val="clear" w:color="000000" w:fill="F2F2F2"/>
            <w:vAlign w:val="center"/>
            <w:hideMark/>
          </w:tcPr>
          <w:p w14:paraId="71B0EA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845</w:t>
            </w:r>
          </w:p>
        </w:tc>
        <w:tc>
          <w:tcPr>
            <w:tcW w:w="1373" w:type="dxa"/>
            <w:tcBorders>
              <w:top w:val="nil"/>
              <w:left w:val="nil"/>
              <w:bottom w:val="nil"/>
              <w:right w:val="nil"/>
            </w:tcBorders>
            <w:shd w:val="clear" w:color="000000" w:fill="F2F2F2"/>
            <w:vAlign w:val="center"/>
            <w:hideMark/>
          </w:tcPr>
          <w:p w14:paraId="2B305FC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22.25%</w:t>
            </w:r>
          </w:p>
        </w:tc>
      </w:tr>
      <w:tr w:rsidR="000B48B3" w:rsidRPr="00756E2A" w14:paraId="5B961166" w14:textId="77777777" w:rsidTr="001D536D">
        <w:trPr>
          <w:trHeight w:val="337"/>
        </w:trPr>
        <w:tc>
          <w:tcPr>
            <w:tcW w:w="2017" w:type="dxa"/>
            <w:tcBorders>
              <w:top w:val="nil"/>
              <w:left w:val="nil"/>
              <w:bottom w:val="nil"/>
              <w:right w:val="nil"/>
            </w:tcBorders>
            <w:shd w:val="clear" w:color="000000" w:fill="F2F2F2"/>
            <w:vAlign w:val="center"/>
            <w:hideMark/>
          </w:tcPr>
          <w:p w14:paraId="3114D82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11th grade</w:t>
            </w:r>
          </w:p>
        </w:tc>
        <w:tc>
          <w:tcPr>
            <w:tcW w:w="1237" w:type="dxa"/>
            <w:tcBorders>
              <w:top w:val="nil"/>
              <w:left w:val="nil"/>
              <w:bottom w:val="nil"/>
              <w:right w:val="nil"/>
            </w:tcBorders>
            <w:shd w:val="clear" w:color="000000" w:fill="F2F2F2"/>
            <w:vAlign w:val="center"/>
            <w:hideMark/>
          </w:tcPr>
          <w:p w14:paraId="07B4762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253 (20.74)</w:t>
            </w:r>
          </w:p>
        </w:tc>
        <w:tc>
          <w:tcPr>
            <w:tcW w:w="1236" w:type="dxa"/>
            <w:tcBorders>
              <w:top w:val="nil"/>
              <w:left w:val="nil"/>
              <w:bottom w:val="nil"/>
              <w:right w:val="nil"/>
            </w:tcBorders>
            <w:shd w:val="clear" w:color="000000" w:fill="F2F2F2"/>
            <w:vAlign w:val="center"/>
            <w:hideMark/>
          </w:tcPr>
          <w:p w14:paraId="312696C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887 (72.70)</w:t>
            </w:r>
          </w:p>
        </w:tc>
        <w:tc>
          <w:tcPr>
            <w:tcW w:w="1236" w:type="dxa"/>
            <w:tcBorders>
              <w:top w:val="nil"/>
              <w:left w:val="nil"/>
              <w:bottom w:val="nil"/>
              <w:right w:val="nil"/>
            </w:tcBorders>
            <w:shd w:val="clear" w:color="000000" w:fill="F2F2F2"/>
            <w:vAlign w:val="center"/>
            <w:hideMark/>
          </w:tcPr>
          <w:p w14:paraId="307348D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80 (6.56)</w:t>
            </w:r>
          </w:p>
        </w:tc>
        <w:tc>
          <w:tcPr>
            <w:tcW w:w="1236" w:type="dxa"/>
            <w:tcBorders>
              <w:top w:val="nil"/>
              <w:left w:val="nil"/>
              <w:bottom w:val="nil"/>
              <w:right w:val="nil"/>
            </w:tcBorders>
            <w:shd w:val="clear" w:color="000000" w:fill="F2F2F2"/>
            <w:vAlign w:val="center"/>
            <w:hideMark/>
          </w:tcPr>
          <w:p w14:paraId="51BEB70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1220</w:t>
            </w:r>
          </w:p>
        </w:tc>
        <w:tc>
          <w:tcPr>
            <w:tcW w:w="1373" w:type="dxa"/>
            <w:tcBorders>
              <w:top w:val="nil"/>
              <w:left w:val="nil"/>
              <w:bottom w:val="nil"/>
              <w:right w:val="nil"/>
            </w:tcBorders>
            <w:shd w:val="clear" w:color="000000" w:fill="F2F2F2"/>
            <w:vAlign w:val="center"/>
            <w:hideMark/>
          </w:tcPr>
          <w:p w14:paraId="1C7F52B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32.13%</w:t>
            </w:r>
          </w:p>
        </w:tc>
      </w:tr>
      <w:tr w:rsidR="000B48B3" w:rsidRPr="00756E2A" w14:paraId="274A654D" w14:textId="77777777" w:rsidTr="001D536D">
        <w:trPr>
          <w:trHeight w:val="356"/>
        </w:trPr>
        <w:tc>
          <w:tcPr>
            <w:tcW w:w="2017" w:type="dxa"/>
            <w:tcBorders>
              <w:top w:val="nil"/>
              <w:left w:val="nil"/>
              <w:bottom w:val="single" w:sz="8" w:space="0" w:color="auto"/>
              <w:right w:val="nil"/>
            </w:tcBorders>
            <w:shd w:val="clear" w:color="000000" w:fill="F2F2F2"/>
            <w:vAlign w:val="center"/>
            <w:hideMark/>
          </w:tcPr>
          <w:p w14:paraId="27264FB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12th grade</w:t>
            </w:r>
          </w:p>
        </w:tc>
        <w:tc>
          <w:tcPr>
            <w:tcW w:w="1237" w:type="dxa"/>
            <w:tcBorders>
              <w:top w:val="nil"/>
              <w:left w:val="nil"/>
              <w:bottom w:val="single" w:sz="8" w:space="0" w:color="auto"/>
              <w:right w:val="nil"/>
            </w:tcBorders>
            <w:shd w:val="clear" w:color="000000" w:fill="F2F2F2"/>
            <w:vAlign w:val="center"/>
            <w:hideMark/>
          </w:tcPr>
          <w:p w14:paraId="03CE162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284 (23.05)</w:t>
            </w:r>
          </w:p>
        </w:tc>
        <w:tc>
          <w:tcPr>
            <w:tcW w:w="1236" w:type="dxa"/>
            <w:tcBorders>
              <w:top w:val="nil"/>
              <w:left w:val="nil"/>
              <w:bottom w:val="single" w:sz="8" w:space="0" w:color="auto"/>
              <w:right w:val="nil"/>
            </w:tcBorders>
            <w:shd w:val="clear" w:color="000000" w:fill="F2F2F2"/>
            <w:vAlign w:val="center"/>
            <w:hideMark/>
          </w:tcPr>
          <w:p w14:paraId="143384E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903 (73.30)</w:t>
            </w:r>
          </w:p>
        </w:tc>
        <w:tc>
          <w:tcPr>
            <w:tcW w:w="1236" w:type="dxa"/>
            <w:tcBorders>
              <w:top w:val="nil"/>
              <w:left w:val="nil"/>
              <w:bottom w:val="single" w:sz="8" w:space="0" w:color="auto"/>
              <w:right w:val="nil"/>
            </w:tcBorders>
            <w:shd w:val="clear" w:color="000000" w:fill="F2F2F2"/>
            <w:vAlign w:val="center"/>
            <w:hideMark/>
          </w:tcPr>
          <w:p w14:paraId="177E12A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 (3.65)</w:t>
            </w:r>
          </w:p>
        </w:tc>
        <w:tc>
          <w:tcPr>
            <w:tcW w:w="1236" w:type="dxa"/>
            <w:tcBorders>
              <w:top w:val="nil"/>
              <w:left w:val="nil"/>
              <w:bottom w:val="single" w:sz="8" w:space="0" w:color="auto"/>
              <w:right w:val="nil"/>
            </w:tcBorders>
            <w:shd w:val="clear" w:color="000000" w:fill="F2F2F2"/>
            <w:vAlign w:val="center"/>
            <w:hideMark/>
          </w:tcPr>
          <w:p w14:paraId="5A9EFCE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1232</w:t>
            </w:r>
          </w:p>
        </w:tc>
        <w:tc>
          <w:tcPr>
            <w:tcW w:w="1373" w:type="dxa"/>
            <w:tcBorders>
              <w:top w:val="nil"/>
              <w:left w:val="nil"/>
              <w:bottom w:val="single" w:sz="8" w:space="0" w:color="auto"/>
              <w:right w:val="nil"/>
            </w:tcBorders>
            <w:shd w:val="clear" w:color="000000" w:fill="F2F2F2"/>
            <w:vAlign w:val="center"/>
            <w:hideMark/>
          </w:tcPr>
          <w:p w14:paraId="205992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32.45%</w:t>
            </w:r>
          </w:p>
        </w:tc>
      </w:tr>
      <w:tr w:rsidR="000B48B3" w:rsidRPr="00756E2A" w14:paraId="1E1B167A" w14:textId="77777777" w:rsidTr="001D536D">
        <w:trPr>
          <w:trHeight w:val="634"/>
        </w:trPr>
        <w:tc>
          <w:tcPr>
            <w:tcW w:w="2017" w:type="dxa"/>
            <w:tcBorders>
              <w:top w:val="nil"/>
              <w:left w:val="nil"/>
              <w:bottom w:val="nil"/>
              <w:right w:val="nil"/>
            </w:tcBorders>
            <w:shd w:val="clear" w:color="000000" w:fill="FFFFFF"/>
            <w:vAlign w:val="center"/>
            <w:hideMark/>
          </w:tcPr>
          <w:p w14:paraId="6C1D0C58"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Race </w:t>
            </w:r>
            <w:r w:rsidRPr="00756E2A">
              <w:rPr>
                <w:rFonts w:ascii="Times New Roman" w:eastAsia="DengXian" w:hAnsi="Times New Roman" w:cs="Times New Roman"/>
                <w:color w:val="000000"/>
                <w:sz w:val="18"/>
                <w:szCs w:val="18"/>
              </w:rPr>
              <w:t>(n=3797 participants)</w:t>
            </w:r>
          </w:p>
        </w:tc>
        <w:tc>
          <w:tcPr>
            <w:tcW w:w="1237" w:type="dxa"/>
            <w:tcBorders>
              <w:top w:val="nil"/>
              <w:left w:val="nil"/>
              <w:bottom w:val="nil"/>
              <w:right w:val="nil"/>
            </w:tcBorders>
            <w:shd w:val="clear" w:color="000000" w:fill="FFFFFF"/>
            <w:vAlign w:val="center"/>
            <w:hideMark/>
          </w:tcPr>
          <w:p w14:paraId="316F6FD9"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1B22B69E"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1DC49CA0"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1AB955B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5319C15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564AFC39" w14:textId="77777777" w:rsidTr="001D536D">
        <w:trPr>
          <w:trHeight w:val="456"/>
        </w:trPr>
        <w:tc>
          <w:tcPr>
            <w:tcW w:w="2017" w:type="dxa"/>
            <w:tcBorders>
              <w:top w:val="nil"/>
              <w:left w:val="nil"/>
              <w:bottom w:val="nil"/>
              <w:right w:val="nil"/>
            </w:tcBorders>
            <w:shd w:val="clear" w:color="000000" w:fill="FFFFFF"/>
            <w:vAlign w:val="center"/>
            <w:hideMark/>
          </w:tcPr>
          <w:p w14:paraId="103A011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White</w:t>
            </w:r>
          </w:p>
        </w:tc>
        <w:tc>
          <w:tcPr>
            <w:tcW w:w="1237" w:type="dxa"/>
            <w:tcBorders>
              <w:top w:val="nil"/>
              <w:left w:val="nil"/>
              <w:bottom w:val="nil"/>
              <w:right w:val="nil"/>
            </w:tcBorders>
            <w:shd w:val="clear" w:color="000000" w:fill="FFFFFF"/>
            <w:vAlign w:val="center"/>
            <w:hideMark/>
          </w:tcPr>
          <w:p w14:paraId="1C47AC3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433 (18.1)</w:t>
            </w:r>
          </w:p>
        </w:tc>
        <w:tc>
          <w:tcPr>
            <w:tcW w:w="1236" w:type="dxa"/>
            <w:tcBorders>
              <w:top w:val="nil"/>
              <w:left w:val="nil"/>
              <w:bottom w:val="nil"/>
              <w:right w:val="nil"/>
            </w:tcBorders>
            <w:shd w:val="clear" w:color="000000" w:fill="FFFFFF"/>
            <w:vAlign w:val="center"/>
            <w:hideMark/>
          </w:tcPr>
          <w:p w14:paraId="04A7697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1827 (76.38)</w:t>
            </w:r>
          </w:p>
        </w:tc>
        <w:tc>
          <w:tcPr>
            <w:tcW w:w="1236" w:type="dxa"/>
            <w:tcBorders>
              <w:top w:val="nil"/>
              <w:left w:val="nil"/>
              <w:bottom w:val="nil"/>
              <w:right w:val="nil"/>
            </w:tcBorders>
            <w:shd w:val="clear" w:color="000000" w:fill="FFFFFF"/>
            <w:vAlign w:val="center"/>
            <w:hideMark/>
          </w:tcPr>
          <w:p w14:paraId="2584E04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 (5.52)</w:t>
            </w:r>
          </w:p>
        </w:tc>
        <w:tc>
          <w:tcPr>
            <w:tcW w:w="1236" w:type="dxa"/>
            <w:tcBorders>
              <w:top w:val="nil"/>
              <w:left w:val="nil"/>
              <w:bottom w:val="nil"/>
              <w:right w:val="nil"/>
            </w:tcBorders>
            <w:shd w:val="clear" w:color="000000" w:fill="FFFFFF"/>
            <w:vAlign w:val="center"/>
            <w:hideMark/>
          </w:tcPr>
          <w:p w14:paraId="759BED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2392</w:t>
            </w:r>
          </w:p>
        </w:tc>
        <w:tc>
          <w:tcPr>
            <w:tcW w:w="1373" w:type="dxa"/>
            <w:tcBorders>
              <w:top w:val="nil"/>
              <w:left w:val="nil"/>
              <w:bottom w:val="nil"/>
              <w:right w:val="nil"/>
            </w:tcBorders>
            <w:shd w:val="clear" w:color="000000" w:fill="FFFFFF"/>
            <w:vAlign w:val="center"/>
            <w:hideMark/>
          </w:tcPr>
          <w:p w14:paraId="79E160C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63.00%</w:t>
            </w:r>
          </w:p>
        </w:tc>
      </w:tr>
      <w:tr w:rsidR="000B48B3" w:rsidRPr="00756E2A" w14:paraId="10FB6F77" w14:textId="77777777" w:rsidTr="001D536D">
        <w:trPr>
          <w:trHeight w:val="594"/>
        </w:trPr>
        <w:tc>
          <w:tcPr>
            <w:tcW w:w="2017" w:type="dxa"/>
            <w:tcBorders>
              <w:top w:val="nil"/>
              <w:left w:val="nil"/>
              <w:bottom w:val="nil"/>
              <w:right w:val="nil"/>
            </w:tcBorders>
            <w:shd w:val="clear" w:color="000000" w:fill="FFFFFF"/>
            <w:vAlign w:val="center"/>
            <w:hideMark/>
          </w:tcPr>
          <w:p w14:paraId="15BB04A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Black or African American</w:t>
            </w:r>
          </w:p>
        </w:tc>
        <w:tc>
          <w:tcPr>
            <w:tcW w:w="1237" w:type="dxa"/>
            <w:tcBorders>
              <w:top w:val="nil"/>
              <w:left w:val="nil"/>
              <w:bottom w:val="nil"/>
              <w:right w:val="nil"/>
            </w:tcBorders>
            <w:shd w:val="clear" w:color="000000" w:fill="FFFFFF"/>
            <w:vAlign w:val="center"/>
            <w:hideMark/>
          </w:tcPr>
          <w:p w14:paraId="42AD59D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 (26.97)</w:t>
            </w:r>
          </w:p>
        </w:tc>
        <w:tc>
          <w:tcPr>
            <w:tcW w:w="1236" w:type="dxa"/>
            <w:tcBorders>
              <w:top w:val="nil"/>
              <w:left w:val="nil"/>
              <w:bottom w:val="nil"/>
              <w:right w:val="nil"/>
            </w:tcBorders>
            <w:shd w:val="clear" w:color="000000" w:fill="FFFFFF"/>
            <w:vAlign w:val="center"/>
            <w:hideMark/>
          </w:tcPr>
          <w:p w14:paraId="0F5DA17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366 (67.16)</w:t>
            </w:r>
          </w:p>
        </w:tc>
        <w:tc>
          <w:tcPr>
            <w:tcW w:w="1236" w:type="dxa"/>
            <w:tcBorders>
              <w:top w:val="nil"/>
              <w:left w:val="nil"/>
              <w:bottom w:val="nil"/>
              <w:right w:val="nil"/>
            </w:tcBorders>
            <w:shd w:val="clear" w:color="000000" w:fill="FFFFFF"/>
            <w:vAlign w:val="center"/>
            <w:hideMark/>
          </w:tcPr>
          <w:p w14:paraId="160944A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 (5.87)</w:t>
            </w:r>
          </w:p>
        </w:tc>
        <w:tc>
          <w:tcPr>
            <w:tcW w:w="1236" w:type="dxa"/>
            <w:tcBorders>
              <w:top w:val="nil"/>
              <w:left w:val="nil"/>
              <w:bottom w:val="nil"/>
              <w:right w:val="nil"/>
            </w:tcBorders>
            <w:shd w:val="clear" w:color="000000" w:fill="FFFFFF"/>
            <w:vAlign w:val="center"/>
            <w:hideMark/>
          </w:tcPr>
          <w:p w14:paraId="7C9C7BE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545</w:t>
            </w:r>
          </w:p>
        </w:tc>
        <w:tc>
          <w:tcPr>
            <w:tcW w:w="1373" w:type="dxa"/>
            <w:tcBorders>
              <w:top w:val="nil"/>
              <w:left w:val="nil"/>
              <w:bottom w:val="nil"/>
              <w:right w:val="nil"/>
            </w:tcBorders>
            <w:shd w:val="clear" w:color="000000" w:fill="FFFFFF"/>
            <w:vAlign w:val="center"/>
            <w:hideMark/>
          </w:tcPr>
          <w:p w14:paraId="1A49818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14.35%</w:t>
            </w:r>
          </w:p>
        </w:tc>
      </w:tr>
      <w:tr w:rsidR="000B48B3" w:rsidRPr="00756E2A" w14:paraId="3CCADE11" w14:textId="77777777" w:rsidTr="001D536D">
        <w:trPr>
          <w:trHeight w:val="634"/>
        </w:trPr>
        <w:tc>
          <w:tcPr>
            <w:tcW w:w="2017" w:type="dxa"/>
            <w:tcBorders>
              <w:top w:val="nil"/>
              <w:left w:val="nil"/>
              <w:bottom w:val="nil"/>
              <w:right w:val="nil"/>
            </w:tcBorders>
            <w:shd w:val="clear" w:color="000000" w:fill="FFFFFF"/>
            <w:vAlign w:val="center"/>
            <w:hideMark/>
          </w:tcPr>
          <w:p w14:paraId="18EFE40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Hispanic/Latino</w:t>
            </w:r>
          </w:p>
        </w:tc>
        <w:tc>
          <w:tcPr>
            <w:tcW w:w="1237" w:type="dxa"/>
            <w:tcBorders>
              <w:top w:val="nil"/>
              <w:left w:val="nil"/>
              <w:bottom w:val="nil"/>
              <w:right w:val="nil"/>
            </w:tcBorders>
            <w:shd w:val="clear" w:color="000000" w:fill="FFFFFF"/>
            <w:vAlign w:val="center"/>
            <w:hideMark/>
          </w:tcPr>
          <w:p w14:paraId="460B921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119 (21.64)</w:t>
            </w:r>
          </w:p>
        </w:tc>
        <w:tc>
          <w:tcPr>
            <w:tcW w:w="1236" w:type="dxa"/>
            <w:tcBorders>
              <w:top w:val="nil"/>
              <w:left w:val="nil"/>
              <w:bottom w:val="nil"/>
              <w:right w:val="nil"/>
            </w:tcBorders>
            <w:shd w:val="clear" w:color="000000" w:fill="FFFFFF"/>
            <w:vAlign w:val="center"/>
            <w:hideMark/>
          </w:tcPr>
          <w:p w14:paraId="44EF98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399 (72.55)</w:t>
            </w:r>
          </w:p>
        </w:tc>
        <w:tc>
          <w:tcPr>
            <w:tcW w:w="1236" w:type="dxa"/>
            <w:tcBorders>
              <w:top w:val="nil"/>
              <w:left w:val="nil"/>
              <w:bottom w:val="nil"/>
              <w:right w:val="nil"/>
            </w:tcBorders>
            <w:shd w:val="clear" w:color="000000" w:fill="FFFFFF"/>
            <w:vAlign w:val="center"/>
            <w:hideMark/>
          </w:tcPr>
          <w:p w14:paraId="36C7B4A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 (5.82)</w:t>
            </w:r>
          </w:p>
        </w:tc>
        <w:tc>
          <w:tcPr>
            <w:tcW w:w="1236" w:type="dxa"/>
            <w:tcBorders>
              <w:top w:val="nil"/>
              <w:left w:val="nil"/>
              <w:bottom w:val="nil"/>
              <w:right w:val="nil"/>
            </w:tcBorders>
            <w:shd w:val="clear" w:color="000000" w:fill="FFFFFF"/>
            <w:vAlign w:val="center"/>
            <w:hideMark/>
          </w:tcPr>
          <w:p w14:paraId="2669E2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550</w:t>
            </w:r>
          </w:p>
        </w:tc>
        <w:tc>
          <w:tcPr>
            <w:tcW w:w="1373" w:type="dxa"/>
            <w:tcBorders>
              <w:top w:val="nil"/>
              <w:left w:val="nil"/>
              <w:bottom w:val="nil"/>
              <w:right w:val="nil"/>
            </w:tcBorders>
            <w:shd w:val="clear" w:color="000000" w:fill="FFFFFF"/>
            <w:vAlign w:val="center"/>
            <w:hideMark/>
          </w:tcPr>
          <w:p w14:paraId="47204A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14.49%</w:t>
            </w:r>
          </w:p>
        </w:tc>
      </w:tr>
      <w:tr w:rsidR="000B48B3" w:rsidRPr="00756E2A" w14:paraId="72E06DD6" w14:textId="77777777" w:rsidTr="001D536D">
        <w:trPr>
          <w:trHeight w:val="356"/>
        </w:trPr>
        <w:tc>
          <w:tcPr>
            <w:tcW w:w="2017" w:type="dxa"/>
            <w:tcBorders>
              <w:top w:val="nil"/>
              <w:left w:val="nil"/>
              <w:bottom w:val="single" w:sz="8" w:space="0" w:color="auto"/>
              <w:right w:val="nil"/>
            </w:tcBorders>
            <w:shd w:val="clear" w:color="000000" w:fill="FFFFFF"/>
            <w:vAlign w:val="center"/>
            <w:hideMark/>
          </w:tcPr>
          <w:p w14:paraId="4DB608B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All Other Races</w:t>
            </w:r>
          </w:p>
        </w:tc>
        <w:tc>
          <w:tcPr>
            <w:tcW w:w="1237" w:type="dxa"/>
            <w:tcBorders>
              <w:top w:val="nil"/>
              <w:left w:val="nil"/>
              <w:bottom w:val="single" w:sz="8" w:space="0" w:color="auto"/>
              <w:right w:val="nil"/>
            </w:tcBorders>
            <w:shd w:val="clear" w:color="000000" w:fill="FFFFFF"/>
            <w:vAlign w:val="center"/>
            <w:hideMark/>
          </w:tcPr>
          <w:p w14:paraId="5B794CD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 (22.26)</w:t>
            </w:r>
          </w:p>
        </w:tc>
        <w:tc>
          <w:tcPr>
            <w:tcW w:w="1236" w:type="dxa"/>
            <w:tcBorders>
              <w:top w:val="nil"/>
              <w:left w:val="nil"/>
              <w:bottom w:val="single" w:sz="8" w:space="0" w:color="auto"/>
              <w:right w:val="nil"/>
            </w:tcBorders>
            <w:shd w:val="clear" w:color="000000" w:fill="FFFFFF"/>
            <w:vAlign w:val="center"/>
            <w:hideMark/>
          </w:tcPr>
          <w:p w14:paraId="5784BCD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228 (73.55)</w:t>
            </w:r>
          </w:p>
        </w:tc>
        <w:tc>
          <w:tcPr>
            <w:tcW w:w="1236" w:type="dxa"/>
            <w:tcBorders>
              <w:top w:val="nil"/>
              <w:left w:val="nil"/>
              <w:bottom w:val="single" w:sz="8" w:space="0" w:color="auto"/>
              <w:right w:val="nil"/>
            </w:tcBorders>
            <w:shd w:val="clear" w:color="000000" w:fill="FFFFFF"/>
            <w:vAlign w:val="center"/>
            <w:hideMark/>
          </w:tcPr>
          <w:p w14:paraId="1A4CCEC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 (4.19)</w:t>
            </w:r>
          </w:p>
        </w:tc>
        <w:tc>
          <w:tcPr>
            <w:tcW w:w="1236" w:type="dxa"/>
            <w:tcBorders>
              <w:top w:val="nil"/>
              <w:left w:val="nil"/>
              <w:bottom w:val="single" w:sz="8" w:space="0" w:color="auto"/>
              <w:right w:val="nil"/>
            </w:tcBorders>
            <w:shd w:val="clear" w:color="000000" w:fill="FFFFFF"/>
            <w:vAlign w:val="center"/>
            <w:hideMark/>
          </w:tcPr>
          <w:p w14:paraId="0FA4B5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310</w:t>
            </w:r>
          </w:p>
        </w:tc>
        <w:tc>
          <w:tcPr>
            <w:tcW w:w="1373" w:type="dxa"/>
            <w:tcBorders>
              <w:top w:val="nil"/>
              <w:left w:val="nil"/>
              <w:bottom w:val="single" w:sz="8" w:space="0" w:color="auto"/>
              <w:right w:val="nil"/>
            </w:tcBorders>
            <w:shd w:val="clear" w:color="000000" w:fill="FFFFFF"/>
            <w:vAlign w:val="center"/>
            <w:hideMark/>
          </w:tcPr>
          <w:p w14:paraId="3CDC84D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8.16%</w:t>
            </w:r>
          </w:p>
        </w:tc>
      </w:tr>
      <w:tr w:rsidR="000B48B3" w:rsidRPr="00756E2A" w14:paraId="611833D5" w14:textId="77777777" w:rsidTr="001D536D">
        <w:trPr>
          <w:trHeight w:val="317"/>
        </w:trPr>
        <w:tc>
          <w:tcPr>
            <w:tcW w:w="8338" w:type="dxa"/>
            <w:gridSpan w:val="6"/>
            <w:tcBorders>
              <w:top w:val="single" w:sz="8" w:space="0" w:color="auto"/>
              <w:left w:val="nil"/>
              <w:bottom w:val="nil"/>
              <w:right w:val="nil"/>
            </w:tcBorders>
            <w:shd w:val="clear" w:color="000000" w:fill="F2F2F2"/>
            <w:vAlign w:val="center"/>
            <w:hideMark/>
          </w:tcPr>
          <w:p w14:paraId="26E2AD1F"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Body mass index, BMI </w:t>
            </w:r>
            <w:r w:rsidRPr="00756E2A">
              <w:rPr>
                <w:rFonts w:ascii="Times New Roman" w:eastAsia="DengXian" w:hAnsi="Times New Roman" w:cs="Times New Roman"/>
                <w:color w:val="000000"/>
                <w:sz w:val="18"/>
                <w:szCs w:val="18"/>
              </w:rPr>
              <w:t>(n=3797 participants)</w:t>
            </w:r>
            <w:r w:rsidRPr="00756E2A">
              <w:rPr>
                <w:rFonts w:ascii="Times New Roman" w:eastAsia="DengXian" w:hAnsi="Times New Roman" w:cs="Times New Roman"/>
                <w:b/>
                <w:bCs/>
                <w:color w:val="000000"/>
                <w:sz w:val="18"/>
                <w:szCs w:val="18"/>
              </w:rPr>
              <w:t>,</w:t>
            </w:r>
          </w:p>
        </w:tc>
      </w:tr>
      <w:tr w:rsidR="000B48B3" w:rsidRPr="00756E2A" w14:paraId="281D5621" w14:textId="77777777" w:rsidTr="001D536D">
        <w:trPr>
          <w:trHeight w:val="694"/>
        </w:trPr>
        <w:tc>
          <w:tcPr>
            <w:tcW w:w="2017" w:type="dxa"/>
            <w:tcBorders>
              <w:top w:val="nil"/>
              <w:left w:val="nil"/>
              <w:bottom w:val="single" w:sz="8" w:space="0" w:color="auto"/>
              <w:right w:val="nil"/>
            </w:tcBorders>
            <w:shd w:val="clear" w:color="000000" w:fill="F2F2F2"/>
            <w:vAlign w:val="center"/>
            <w:hideMark/>
          </w:tcPr>
          <w:p w14:paraId="78896DB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Min 13.25</w:t>
            </w:r>
          </w:p>
        </w:tc>
        <w:tc>
          <w:tcPr>
            <w:tcW w:w="1237" w:type="dxa"/>
            <w:tcBorders>
              <w:top w:val="nil"/>
              <w:left w:val="nil"/>
              <w:bottom w:val="single" w:sz="8" w:space="0" w:color="auto"/>
              <w:right w:val="nil"/>
            </w:tcBorders>
            <w:shd w:val="clear" w:color="000000" w:fill="F2F2F2"/>
            <w:vAlign w:val="center"/>
            <w:hideMark/>
          </w:tcPr>
          <w:p w14:paraId="4B42B83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1st Quartile 20.62</w:t>
            </w:r>
          </w:p>
        </w:tc>
        <w:tc>
          <w:tcPr>
            <w:tcW w:w="1236" w:type="dxa"/>
            <w:tcBorders>
              <w:top w:val="nil"/>
              <w:left w:val="nil"/>
              <w:bottom w:val="single" w:sz="8" w:space="0" w:color="auto"/>
              <w:right w:val="nil"/>
            </w:tcBorders>
            <w:shd w:val="clear" w:color="000000" w:fill="F2F2F2"/>
            <w:vAlign w:val="center"/>
            <w:hideMark/>
          </w:tcPr>
          <w:p w14:paraId="59A1A20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Median 22.89</w:t>
            </w:r>
          </w:p>
        </w:tc>
        <w:tc>
          <w:tcPr>
            <w:tcW w:w="1236" w:type="dxa"/>
            <w:tcBorders>
              <w:top w:val="nil"/>
              <w:left w:val="nil"/>
              <w:bottom w:val="single" w:sz="8" w:space="0" w:color="auto"/>
              <w:right w:val="nil"/>
            </w:tcBorders>
            <w:shd w:val="clear" w:color="000000" w:fill="F2F2F2"/>
            <w:vAlign w:val="center"/>
            <w:hideMark/>
          </w:tcPr>
          <w:p w14:paraId="28D2633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Mean 24.20</w:t>
            </w:r>
          </w:p>
        </w:tc>
        <w:tc>
          <w:tcPr>
            <w:tcW w:w="1236" w:type="dxa"/>
            <w:tcBorders>
              <w:top w:val="nil"/>
              <w:left w:val="nil"/>
              <w:bottom w:val="single" w:sz="8" w:space="0" w:color="auto"/>
              <w:right w:val="nil"/>
            </w:tcBorders>
            <w:shd w:val="clear" w:color="000000" w:fill="F2F2F2"/>
            <w:vAlign w:val="center"/>
            <w:hideMark/>
          </w:tcPr>
          <w:p w14:paraId="2A3488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3rd Quartile 26.51</w:t>
            </w:r>
          </w:p>
        </w:tc>
        <w:tc>
          <w:tcPr>
            <w:tcW w:w="1373" w:type="dxa"/>
            <w:tcBorders>
              <w:top w:val="nil"/>
              <w:left w:val="nil"/>
              <w:bottom w:val="single" w:sz="8" w:space="0" w:color="auto"/>
              <w:right w:val="nil"/>
            </w:tcBorders>
            <w:shd w:val="clear" w:color="000000" w:fill="F2F2F2"/>
            <w:vAlign w:val="center"/>
            <w:hideMark/>
          </w:tcPr>
          <w:p w14:paraId="3C5BC83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Max 54.40</w:t>
            </w:r>
          </w:p>
        </w:tc>
      </w:tr>
      <w:tr w:rsidR="000B48B3" w:rsidRPr="00756E2A" w14:paraId="67301998" w14:textId="77777777" w:rsidTr="001D536D">
        <w:trPr>
          <w:trHeight w:val="317"/>
        </w:trPr>
        <w:tc>
          <w:tcPr>
            <w:tcW w:w="3255" w:type="dxa"/>
            <w:gridSpan w:val="2"/>
            <w:tcBorders>
              <w:top w:val="single" w:sz="8" w:space="0" w:color="auto"/>
              <w:left w:val="nil"/>
              <w:bottom w:val="nil"/>
              <w:right w:val="nil"/>
            </w:tcBorders>
            <w:shd w:val="clear" w:color="000000" w:fill="FFFFFF"/>
            <w:vAlign w:val="center"/>
            <w:hideMark/>
          </w:tcPr>
          <w:p w14:paraId="087DE989" w14:textId="77777777" w:rsidR="000B48B3" w:rsidRPr="00756E2A" w:rsidRDefault="000B48B3" w:rsidP="004F0785">
            <w:pPr>
              <w:rPr>
                <w:rFonts w:ascii="Times New Roman" w:eastAsia="DengXian" w:hAnsi="Times New Roman" w:cs="Times New Roman"/>
                <w:color w:val="000000"/>
                <w:sz w:val="18"/>
                <w:szCs w:val="18"/>
              </w:rPr>
            </w:pPr>
            <w:proofErr w:type="spellStart"/>
            <w:r w:rsidRPr="00756E2A">
              <w:rPr>
                <w:rFonts w:ascii="Times New Roman" w:eastAsia="DengXian" w:hAnsi="Times New Roman" w:cs="Times New Roman"/>
                <w:b/>
                <w:bCs/>
                <w:color w:val="000000"/>
                <w:sz w:val="18"/>
                <w:szCs w:val="18"/>
              </w:rPr>
              <w:t>qnothhpl</w:t>
            </w:r>
            <w:proofErr w:type="spellEnd"/>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000000" w:fill="FFFFFF"/>
            <w:vAlign w:val="center"/>
            <w:hideMark/>
          </w:tcPr>
          <w:p w14:paraId="6174F36D"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FFFFF"/>
            <w:vAlign w:val="center"/>
            <w:hideMark/>
          </w:tcPr>
          <w:p w14:paraId="5EAB817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7492055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20E408BE"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575F4AAD" w14:textId="77777777" w:rsidTr="001D536D">
        <w:trPr>
          <w:trHeight w:val="337"/>
        </w:trPr>
        <w:tc>
          <w:tcPr>
            <w:tcW w:w="2017" w:type="dxa"/>
            <w:tcBorders>
              <w:top w:val="nil"/>
              <w:left w:val="nil"/>
              <w:bottom w:val="nil"/>
              <w:right w:val="nil"/>
            </w:tcBorders>
            <w:shd w:val="clear" w:color="000000" w:fill="FFFFFF"/>
            <w:vAlign w:val="center"/>
            <w:hideMark/>
          </w:tcPr>
          <w:p w14:paraId="3B52BB6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FFFFF"/>
            <w:vAlign w:val="center"/>
            <w:hideMark/>
          </w:tcPr>
          <w:p w14:paraId="6FEB45F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384 (28.28)</w:t>
            </w:r>
          </w:p>
        </w:tc>
        <w:tc>
          <w:tcPr>
            <w:tcW w:w="1236" w:type="dxa"/>
            <w:tcBorders>
              <w:top w:val="nil"/>
              <w:left w:val="nil"/>
              <w:bottom w:val="nil"/>
              <w:right w:val="nil"/>
            </w:tcBorders>
            <w:shd w:val="clear" w:color="000000" w:fill="FFFFFF"/>
            <w:vAlign w:val="center"/>
            <w:hideMark/>
          </w:tcPr>
          <w:p w14:paraId="2FE6EFE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912 (67.16)</w:t>
            </w:r>
          </w:p>
        </w:tc>
        <w:tc>
          <w:tcPr>
            <w:tcW w:w="1236" w:type="dxa"/>
            <w:tcBorders>
              <w:top w:val="nil"/>
              <w:left w:val="nil"/>
              <w:bottom w:val="nil"/>
              <w:right w:val="nil"/>
            </w:tcBorders>
            <w:shd w:val="clear" w:color="000000" w:fill="FFFFFF"/>
            <w:vAlign w:val="center"/>
            <w:hideMark/>
          </w:tcPr>
          <w:p w14:paraId="498DC04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62 (4.56)</w:t>
            </w:r>
          </w:p>
        </w:tc>
        <w:tc>
          <w:tcPr>
            <w:tcW w:w="1236" w:type="dxa"/>
            <w:tcBorders>
              <w:top w:val="nil"/>
              <w:left w:val="nil"/>
              <w:bottom w:val="nil"/>
              <w:right w:val="nil"/>
            </w:tcBorders>
            <w:shd w:val="clear" w:color="000000" w:fill="FFFFFF"/>
            <w:vAlign w:val="center"/>
            <w:hideMark/>
          </w:tcPr>
          <w:p w14:paraId="5E16B5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1358</w:t>
            </w:r>
          </w:p>
        </w:tc>
        <w:tc>
          <w:tcPr>
            <w:tcW w:w="1373" w:type="dxa"/>
            <w:tcBorders>
              <w:top w:val="nil"/>
              <w:left w:val="nil"/>
              <w:bottom w:val="nil"/>
              <w:right w:val="nil"/>
            </w:tcBorders>
            <w:shd w:val="clear" w:color="000000" w:fill="FFFFFF"/>
            <w:vAlign w:val="center"/>
            <w:hideMark/>
          </w:tcPr>
          <w:p w14:paraId="283013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35.77%</w:t>
            </w:r>
          </w:p>
        </w:tc>
      </w:tr>
      <w:tr w:rsidR="000B48B3" w:rsidRPr="00756E2A" w14:paraId="3CBD45CC" w14:textId="77777777" w:rsidTr="001D536D">
        <w:trPr>
          <w:trHeight w:val="694"/>
        </w:trPr>
        <w:tc>
          <w:tcPr>
            <w:tcW w:w="2017" w:type="dxa"/>
            <w:tcBorders>
              <w:top w:val="nil"/>
              <w:left w:val="nil"/>
              <w:bottom w:val="single" w:sz="8" w:space="0" w:color="auto"/>
              <w:right w:val="nil"/>
            </w:tcBorders>
            <w:shd w:val="clear" w:color="000000" w:fill="FFFFFF"/>
            <w:vAlign w:val="center"/>
            <w:hideMark/>
          </w:tcPr>
          <w:p w14:paraId="7DC0B32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single" w:sz="8" w:space="0" w:color="auto"/>
              <w:right w:val="nil"/>
            </w:tcBorders>
            <w:shd w:val="clear" w:color="000000" w:fill="FFFFFF"/>
            <w:vAlign w:val="center"/>
            <w:hideMark/>
          </w:tcPr>
          <w:p w14:paraId="64A6A78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384 (15.74)</w:t>
            </w:r>
          </w:p>
        </w:tc>
        <w:tc>
          <w:tcPr>
            <w:tcW w:w="1236" w:type="dxa"/>
            <w:tcBorders>
              <w:top w:val="nil"/>
              <w:left w:val="nil"/>
              <w:bottom w:val="single" w:sz="8" w:space="0" w:color="auto"/>
              <w:right w:val="nil"/>
            </w:tcBorders>
            <w:shd w:val="clear" w:color="000000" w:fill="FFFFFF"/>
            <w:vAlign w:val="center"/>
            <w:hideMark/>
          </w:tcPr>
          <w:p w14:paraId="6874D7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1908 (78.23)</w:t>
            </w:r>
          </w:p>
        </w:tc>
        <w:tc>
          <w:tcPr>
            <w:tcW w:w="1236" w:type="dxa"/>
            <w:tcBorders>
              <w:top w:val="nil"/>
              <w:left w:val="nil"/>
              <w:bottom w:val="single" w:sz="8" w:space="0" w:color="auto"/>
              <w:right w:val="nil"/>
            </w:tcBorders>
            <w:shd w:val="clear" w:color="000000" w:fill="FFFFFF"/>
            <w:vAlign w:val="center"/>
            <w:hideMark/>
          </w:tcPr>
          <w:p w14:paraId="658BA32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 (6.03)</w:t>
            </w:r>
          </w:p>
        </w:tc>
        <w:tc>
          <w:tcPr>
            <w:tcW w:w="1236" w:type="dxa"/>
            <w:tcBorders>
              <w:top w:val="nil"/>
              <w:left w:val="nil"/>
              <w:bottom w:val="single" w:sz="8" w:space="0" w:color="auto"/>
              <w:right w:val="nil"/>
            </w:tcBorders>
            <w:shd w:val="clear" w:color="000000" w:fill="FFFFFF"/>
            <w:vAlign w:val="center"/>
            <w:hideMark/>
          </w:tcPr>
          <w:p w14:paraId="38FF71D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2439</w:t>
            </w:r>
          </w:p>
        </w:tc>
        <w:tc>
          <w:tcPr>
            <w:tcW w:w="1373" w:type="dxa"/>
            <w:tcBorders>
              <w:top w:val="nil"/>
              <w:left w:val="nil"/>
              <w:bottom w:val="single" w:sz="8" w:space="0" w:color="auto"/>
              <w:right w:val="nil"/>
            </w:tcBorders>
            <w:shd w:val="clear" w:color="000000" w:fill="FFFFFF"/>
            <w:vAlign w:val="center"/>
            <w:hideMark/>
          </w:tcPr>
          <w:p w14:paraId="3ABE974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64.23%</w:t>
            </w:r>
          </w:p>
        </w:tc>
      </w:tr>
      <w:tr w:rsidR="000B48B3" w:rsidRPr="00756E2A" w14:paraId="61461984" w14:textId="77777777" w:rsidTr="001D536D">
        <w:trPr>
          <w:trHeight w:val="317"/>
        </w:trPr>
        <w:tc>
          <w:tcPr>
            <w:tcW w:w="3255" w:type="dxa"/>
            <w:gridSpan w:val="2"/>
            <w:tcBorders>
              <w:top w:val="single" w:sz="8" w:space="0" w:color="auto"/>
              <w:left w:val="nil"/>
              <w:bottom w:val="nil"/>
              <w:right w:val="nil"/>
            </w:tcBorders>
            <w:shd w:val="clear" w:color="000000" w:fill="F2F2F2"/>
            <w:vAlign w:val="center"/>
            <w:hideMark/>
          </w:tcPr>
          <w:p w14:paraId="442B6AE4"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Q17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50B0871E"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1F3C5F0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2F2F2"/>
            <w:vAlign w:val="center"/>
            <w:hideMark/>
          </w:tcPr>
          <w:p w14:paraId="6A16037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69905628"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AF01CDD" w14:textId="77777777" w:rsidTr="001D536D">
        <w:trPr>
          <w:trHeight w:val="614"/>
        </w:trPr>
        <w:tc>
          <w:tcPr>
            <w:tcW w:w="2017" w:type="dxa"/>
            <w:tcBorders>
              <w:top w:val="nil"/>
              <w:left w:val="nil"/>
              <w:bottom w:val="nil"/>
              <w:right w:val="nil"/>
            </w:tcBorders>
            <w:shd w:val="clear" w:color="000000" w:fill="F2F2F2"/>
            <w:vAlign w:val="center"/>
            <w:hideMark/>
          </w:tcPr>
          <w:p w14:paraId="594DC6C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17CE9FE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505</w:t>
            </w:r>
          </w:p>
        </w:tc>
        <w:tc>
          <w:tcPr>
            <w:tcW w:w="1236" w:type="dxa"/>
            <w:tcBorders>
              <w:top w:val="nil"/>
              <w:left w:val="nil"/>
              <w:bottom w:val="nil"/>
              <w:right w:val="nil"/>
            </w:tcBorders>
            <w:shd w:val="clear" w:color="000000" w:fill="F2F2F2"/>
            <w:vAlign w:val="center"/>
            <w:hideMark/>
          </w:tcPr>
          <w:p w14:paraId="6CD80B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2033</w:t>
            </w:r>
          </w:p>
        </w:tc>
        <w:tc>
          <w:tcPr>
            <w:tcW w:w="1236" w:type="dxa"/>
            <w:tcBorders>
              <w:top w:val="nil"/>
              <w:left w:val="nil"/>
              <w:bottom w:val="nil"/>
              <w:right w:val="nil"/>
            </w:tcBorders>
            <w:shd w:val="clear" w:color="000000" w:fill="F2F2F2"/>
            <w:vAlign w:val="center"/>
            <w:hideMark/>
          </w:tcPr>
          <w:p w14:paraId="375020C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143</w:t>
            </w:r>
          </w:p>
        </w:tc>
        <w:tc>
          <w:tcPr>
            <w:tcW w:w="1236" w:type="dxa"/>
            <w:tcBorders>
              <w:top w:val="nil"/>
              <w:left w:val="nil"/>
              <w:bottom w:val="nil"/>
              <w:right w:val="nil"/>
            </w:tcBorders>
            <w:shd w:val="clear" w:color="000000" w:fill="F2F2F2"/>
            <w:vAlign w:val="center"/>
            <w:hideMark/>
          </w:tcPr>
          <w:p w14:paraId="1805691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2681</w:t>
            </w:r>
          </w:p>
        </w:tc>
        <w:tc>
          <w:tcPr>
            <w:tcW w:w="1373" w:type="dxa"/>
            <w:tcBorders>
              <w:top w:val="nil"/>
              <w:left w:val="nil"/>
              <w:bottom w:val="nil"/>
              <w:right w:val="nil"/>
            </w:tcBorders>
            <w:shd w:val="clear" w:color="000000" w:fill="F2F2F2"/>
            <w:vAlign w:val="center"/>
            <w:hideMark/>
          </w:tcPr>
          <w:p w14:paraId="229DCDE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70.61%</w:t>
            </w:r>
          </w:p>
        </w:tc>
      </w:tr>
      <w:tr w:rsidR="000B48B3" w:rsidRPr="00756E2A" w14:paraId="2BD5972C" w14:textId="77777777" w:rsidTr="001D536D">
        <w:trPr>
          <w:trHeight w:val="317"/>
        </w:trPr>
        <w:tc>
          <w:tcPr>
            <w:tcW w:w="2017" w:type="dxa"/>
            <w:tcBorders>
              <w:top w:val="nil"/>
              <w:left w:val="nil"/>
              <w:bottom w:val="nil"/>
              <w:right w:val="nil"/>
            </w:tcBorders>
            <w:shd w:val="clear" w:color="000000" w:fill="F2F2F2"/>
            <w:vAlign w:val="center"/>
            <w:hideMark/>
          </w:tcPr>
          <w:p w14:paraId="089001E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1 </w:t>
            </w:r>
            <w:proofErr w:type="gramStart"/>
            <w:r w:rsidRPr="00756E2A">
              <w:rPr>
                <w:rFonts w:ascii="Times New Roman" w:eastAsia="DengXian" w:hAnsi="Times New Roman" w:cs="Times New Roman"/>
                <w:color w:val="000000"/>
                <w:sz w:val="18"/>
                <w:szCs w:val="18"/>
              </w:rPr>
              <w:t>times</w:t>
            </w:r>
            <w:proofErr w:type="gramEnd"/>
          </w:p>
        </w:tc>
        <w:tc>
          <w:tcPr>
            <w:tcW w:w="1237" w:type="dxa"/>
            <w:tcBorders>
              <w:top w:val="nil"/>
              <w:left w:val="nil"/>
              <w:bottom w:val="nil"/>
              <w:right w:val="nil"/>
            </w:tcBorders>
            <w:shd w:val="clear" w:color="000000" w:fill="F2F2F2"/>
            <w:vAlign w:val="center"/>
            <w:hideMark/>
          </w:tcPr>
          <w:p w14:paraId="17A50C6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6" w:type="dxa"/>
            <w:tcBorders>
              <w:top w:val="nil"/>
              <w:left w:val="nil"/>
              <w:bottom w:val="nil"/>
              <w:right w:val="nil"/>
            </w:tcBorders>
            <w:shd w:val="clear" w:color="000000" w:fill="F2F2F2"/>
            <w:vAlign w:val="center"/>
            <w:hideMark/>
          </w:tcPr>
          <w:p w14:paraId="31D981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371</w:t>
            </w:r>
          </w:p>
        </w:tc>
        <w:tc>
          <w:tcPr>
            <w:tcW w:w="1236" w:type="dxa"/>
            <w:tcBorders>
              <w:top w:val="nil"/>
              <w:left w:val="nil"/>
              <w:bottom w:val="nil"/>
              <w:right w:val="nil"/>
            </w:tcBorders>
            <w:shd w:val="clear" w:color="000000" w:fill="F2F2F2"/>
            <w:vAlign w:val="center"/>
            <w:hideMark/>
          </w:tcPr>
          <w:p w14:paraId="005BC39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2F2F2"/>
            <w:vAlign w:val="center"/>
            <w:hideMark/>
          </w:tcPr>
          <w:p w14:paraId="5B6A35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502</w:t>
            </w:r>
          </w:p>
        </w:tc>
        <w:tc>
          <w:tcPr>
            <w:tcW w:w="1373" w:type="dxa"/>
            <w:tcBorders>
              <w:top w:val="nil"/>
              <w:left w:val="nil"/>
              <w:bottom w:val="nil"/>
              <w:right w:val="nil"/>
            </w:tcBorders>
            <w:shd w:val="clear" w:color="000000" w:fill="F2F2F2"/>
            <w:vAlign w:val="center"/>
            <w:hideMark/>
          </w:tcPr>
          <w:p w14:paraId="1487766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13.22%</w:t>
            </w:r>
          </w:p>
        </w:tc>
      </w:tr>
      <w:tr w:rsidR="000B48B3" w:rsidRPr="00756E2A" w14:paraId="64DEE7B1" w14:textId="77777777" w:rsidTr="001D536D">
        <w:trPr>
          <w:trHeight w:val="416"/>
        </w:trPr>
        <w:tc>
          <w:tcPr>
            <w:tcW w:w="2017" w:type="dxa"/>
            <w:tcBorders>
              <w:top w:val="nil"/>
              <w:left w:val="nil"/>
              <w:bottom w:val="nil"/>
              <w:right w:val="nil"/>
            </w:tcBorders>
            <w:shd w:val="clear" w:color="000000" w:fill="F2F2F2"/>
            <w:vAlign w:val="center"/>
            <w:hideMark/>
          </w:tcPr>
          <w:p w14:paraId="3C15395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 or 3 times</w:t>
            </w:r>
          </w:p>
        </w:tc>
        <w:tc>
          <w:tcPr>
            <w:tcW w:w="1237" w:type="dxa"/>
            <w:tcBorders>
              <w:top w:val="nil"/>
              <w:left w:val="nil"/>
              <w:bottom w:val="nil"/>
              <w:right w:val="nil"/>
            </w:tcBorders>
            <w:shd w:val="clear" w:color="000000" w:fill="F2F2F2"/>
            <w:vAlign w:val="center"/>
            <w:hideMark/>
          </w:tcPr>
          <w:p w14:paraId="1545ADF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236" w:type="dxa"/>
            <w:tcBorders>
              <w:top w:val="nil"/>
              <w:left w:val="nil"/>
              <w:bottom w:val="nil"/>
              <w:right w:val="nil"/>
            </w:tcBorders>
            <w:shd w:val="clear" w:color="000000" w:fill="F2F2F2"/>
            <w:vAlign w:val="center"/>
            <w:hideMark/>
          </w:tcPr>
          <w:p w14:paraId="2D2F19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272</w:t>
            </w:r>
          </w:p>
        </w:tc>
        <w:tc>
          <w:tcPr>
            <w:tcW w:w="1236" w:type="dxa"/>
            <w:tcBorders>
              <w:top w:val="nil"/>
              <w:left w:val="nil"/>
              <w:bottom w:val="nil"/>
              <w:right w:val="nil"/>
            </w:tcBorders>
            <w:shd w:val="clear" w:color="000000" w:fill="F2F2F2"/>
            <w:vAlign w:val="center"/>
            <w:hideMark/>
          </w:tcPr>
          <w:p w14:paraId="03041F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w:t>
            </w:r>
          </w:p>
        </w:tc>
        <w:tc>
          <w:tcPr>
            <w:tcW w:w="1236" w:type="dxa"/>
            <w:tcBorders>
              <w:top w:val="nil"/>
              <w:left w:val="nil"/>
              <w:bottom w:val="nil"/>
              <w:right w:val="nil"/>
            </w:tcBorders>
            <w:shd w:val="clear" w:color="000000" w:fill="F2F2F2"/>
            <w:vAlign w:val="center"/>
            <w:hideMark/>
          </w:tcPr>
          <w:p w14:paraId="5026300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391</w:t>
            </w:r>
          </w:p>
        </w:tc>
        <w:tc>
          <w:tcPr>
            <w:tcW w:w="1373" w:type="dxa"/>
            <w:tcBorders>
              <w:top w:val="nil"/>
              <w:left w:val="nil"/>
              <w:bottom w:val="nil"/>
              <w:right w:val="nil"/>
            </w:tcBorders>
            <w:shd w:val="clear" w:color="000000" w:fill="F2F2F2"/>
            <w:vAlign w:val="center"/>
            <w:hideMark/>
          </w:tcPr>
          <w:p w14:paraId="640D14A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10.30%</w:t>
            </w:r>
          </w:p>
        </w:tc>
      </w:tr>
      <w:tr w:rsidR="000B48B3" w:rsidRPr="00756E2A" w14:paraId="123C3B09" w14:textId="77777777" w:rsidTr="001D536D">
        <w:trPr>
          <w:trHeight w:val="337"/>
        </w:trPr>
        <w:tc>
          <w:tcPr>
            <w:tcW w:w="2017" w:type="dxa"/>
            <w:tcBorders>
              <w:top w:val="nil"/>
              <w:left w:val="nil"/>
              <w:bottom w:val="nil"/>
              <w:right w:val="nil"/>
            </w:tcBorders>
            <w:shd w:val="clear" w:color="000000" w:fill="F2F2F2"/>
            <w:vAlign w:val="center"/>
            <w:hideMark/>
          </w:tcPr>
          <w:p w14:paraId="566B700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 or 5 times</w:t>
            </w:r>
          </w:p>
        </w:tc>
        <w:tc>
          <w:tcPr>
            <w:tcW w:w="1237" w:type="dxa"/>
            <w:tcBorders>
              <w:top w:val="nil"/>
              <w:left w:val="nil"/>
              <w:bottom w:val="nil"/>
              <w:right w:val="nil"/>
            </w:tcBorders>
            <w:shd w:val="clear" w:color="000000" w:fill="F2F2F2"/>
            <w:vAlign w:val="center"/>
            <w:hideMark/>
          </w:tcPr>
          <w:p w14:paraId="72B4B6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w:t>
            </w:r>
          </w:p>
        </w:tc>
        <w:tc>
          <w:tcPr>
            <w:tcW w:w="1236" w:type="dxa"/>
            <w:tcBorders>
              <w:top w:val="nil"/>
              <w:left w:val="nil"/>
              <w:bottom w:val="nil"/>
              <w:right w:val="nil"/>
            </w:tcBorders>
            <w:shd w:val="clear" w:color="000000" w:fill="F2F2F2"/>
            <w:vAlign w:val="center"/>
            <w:hideMark/>
          </w:tcPr>
          <w:p w14:paraId="19BBA25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w:t>
            </w:r>
          </w:p>
        </w:tc>
        <w:tc>
          <w:tcPr>
            <w:tcW w:w="1236" w:type="dxa"/>
            <w:tcBorders>
              <w:top w:val="nil"/>
              <w:left w:val="nil"/>
              <w:bottom w:val="nil"/>
              <w:right w:val="nil"/>
            </w:tcBorders>
            <w:shd w:val="clear" w:color="000000" w:fill="F2F2F2"/>
            <w:vAlign w:val="center"/>
            <w:hideMark/>
          </w:tcPr>
          <w:p w14:paraId="4E4FF7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000000" w:fill="F2F2F2"/>
            <w:vAlign w:val="center"/>
            <w:hideMark/>
          </w:tcPr>
          <w:p w14:paraId="6CC8EC8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373" w:type="dxa"/>
            <w:tcBorders>
              <w:top w:val="nil"/>
              <w:left w:val="nil"/>
              <w:bottom w:val="nil"/>
              <w:right w:val="nil"/>
            </w:tcBorders>
            <w:shd w:val="clear" w:color="000000" w:fill="F2F2F2"/>
            <w:vAlign w:val="center"/>
            <w:hideMark/>
          </w:tcPr>
          <w:p w14:paraId="7325F5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2.53%</w:t>
            </w:r>
          </w:p>
        </w:tc>
      </w:tr>
      <w:tr w:rsidR="000B48B3" w:rsidRPr="00756E2A" w14:paraId="54715866" w14:textId="77777777" w:rsidTr="001D536D">
        <w:trPr>
          <w:trHeight w:val="337"/>
        </w:trPr>
        <w:tc>
          <w:tcPr>
            <w:tcW w:w="2017" w:type="dxa"/>
            <w:tcBorders>
              <w:top w:val="nil"/>
              <w:left w:val="nil"/>
              <w:bottom w:val="nil"/>
              <w:right w:val="nil"/>
            </w:tcBorders>
            <w:shd w:val="clear" w:color="000000" w:fill="F2F2F2"/>
            <w:vAlign w:val="center"/>
            <w:hideMark/>
          </w:tcPr>
          <w:p w14:paraId="2BB180D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or 7 times</w:t>
            </w:r>
          </w:p>
        </w:tc>
        <w:tc>
          <w:tcPr>
            <w:tcW w:w="1237" w:type="dxa"/>
            <w:tcBorders>
              <w:top w:val="nil"/>
              <w:left w:val="nil"/>
              <w:bottom w:val="nil"/>
              <w:right w:val="nil"/>
            </w:tcBorders>
            <w:shd w:val="clear" w:color="000000" w:fill="F2F2F2"/>
            <w:vAlign w:val="center"/>
            <w:hideMark/>
          </w:tcPr>
          <w:p w14:paraId="53A897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nil"/>
              <w:right w:val="nil"/>
            </w:tcBorders>
            <w:shd w:val="clear" w:color="000000" w:fill="F2F2F2"/>
            <w:vAlign w:val="center"/>
            <w:hideMark/>
          </w:tcPr>
          <w:p w14:paraId="05BFD9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2F2F2"/>
            <w:vAlign w:val="center"/>
            <w:hideMark/>
          </w:tcPr>
          <w:p w14:paraId="2C042C1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371D63B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w:t>
            </w:r>
          </w:p>
        </w:tc>
        <w:tc>
          <w:tcPr>
            <w:tcW w:w="1373" w:type="dxa"/>
            <w:tcBorders>
              <w:top w:val="nil"/>
              <w:left w:val="nil"/>
              <w:bottom w:val="nil"/>
              <w:right w:val="nil"/>
            </w:tcBorders>
            <w:shd w:val="clear" w:color="000000" w:fill="F2F2F2"/>
            <w:vAlign w:val="center"/>
            <w:hideMark/>
          </w:tcPr>
          <w:p w14:paraId="7D878E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1.00%</w:t>
            </w:r>
          </w:p>
        </w:tc>
      </w:tr>
      <w:tr w:rsidR="000B48B3" w:rsidRPr="00756E2A" w14:paraId="4925A84F" w14:textId="77777777" w:rsidTr="001D536D">
        <w:trPr>
          <w:trHeight w:val="337"/>
        </w:trPr>
        <w:tc>
          <w:tcPr>
            <w:tcW w:w="2017" w:type="dxa"/>
            <w:tcBorders>
              <w:top w:val="nil"/>
              <w:left w:val="nil"/>
              <w:bottom w:val="nil"/>
              <w:right w:val="nil"/>
            </w:tcBorders>
            <w:shd w:val="clear" w:color="000000" w:fill="F2F2F2"/>
            <w:vAlign w:val="center"/>
            <w:hideMark/>
          </w:tcPr>
          <w:p w14:paraId="1B5933E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 or 9 times</w:t>
            </w:r>
          </w:p>
        </w:tc>
        <w:tc>
          <w:tcPr>
            <w:tcW w:w="1237" w:type="dxa"/>
            <w:tcBorders>
              <w:top w:val="nil"/>
              <w:left w:val="nil"/>
              <w:bottom w:val="nil"/>
              <w:right w:val="nil"/>
            </w:tcBorders>
            <w:shd w:val="clear" w:color="000000" w:fill="F2F2F2"/>
            <w:vAlign w:val="center"/>
            <w:hideMark/>
          </w:tcPr>
          <w:p w14:paraId="4829A9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2F2F2"/>
            <w:vAlign w:val="center"/>
            <w:hideMark/>
          </w:tcPr>
          <w:p w14:paraId="015EE32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6" w:type="dxa"/>
            <w:tcBorders>
              <w:top w:val="nil"/>
              <w:left w:val="nil"/>
              <w:bottom w:val="nil"/>
              <w:right w:val="nil"/>
            </w:tcBorders>
            <w:shd w:val="clear" w:color="000000" w:fill="F2F2F2"/>
            <w:vAlign w:val="center"/>
            <w:hideMark/>
          </w:tcPr>
          <w:p w14:paraId="303D4DC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3ADE63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373" w:type="dxa"/>
            <w:tcBorders>
              <w:top w:val="nil"/>
              <w:left w:val="nil"/>
              <w:bottom w:val="nil"/>
              <w:right w:val="nil"/>
            </w:tcBorders>
            <w:shd w:val="clear" w:color="000000" w:fill="F2F2F2"/>
            <w:vAlign w:val="center"/>
            <w:hideMark/>
          </w:tcPr>
          <w:p w14:paraId="00AB5D4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0.55%</w:t>
            </w:r>
          </w:p>
        </w:tc>
      </w:tr>
      <w:tr w:rsidR="000B48B3" w:rsidRPr="00756E2A" w14:paraId="259BA8DD" w14:textId="77777777" w:rsidTr="001D536D">
        <w:trPr>
          <w:trHeight w:val="337"/>
        </w:trPr>
        <w:tc>
          <w:tcPr>
            <w:tcW w:w="2017" w:type="dxa"/>
            <w:tcBorders>
              <w:top w:val="nil"/>
              <w:left w:val="nil"/>
              <w:bottom w:val="nil"/>
              <w:right w:val="nil"/>
            </w:tcBorders>
            <w:shd w:val="clear" w:color="000000" w:fill="F2F2F2"/>
            <w:vAlign w:val="center"/>
            <w:hideMark/>
          </w:tcPr>
          <w:p w14:paraId="44B6B7C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or 11 times</w:t>
            </w:r>
          </w:p>
        </w:tc>
        <w:tc>
          <w:tcPr>
            <w:tcW w:w="1237" w:type="dxa"/>
            <w:tcBorders>
              <w:top w:val="nil"/>
              <w:left w:val="nil"/>
              <w:bottom w:val="nil"/>
              <w:right w:val="nil"/>
            </w:tcBorders>
            <w:shd w:val="clear" w:color="000000" w:fill="F2F2F2"/>
            <w:vAlign w:val="center"/>
            <w:hideMark/>
          </w:tcPr>
          <w:p w14:paraId="30B5A49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4376FC8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46C2CD8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2F2F2"/>
            <w:vAlign w:val="center"/>
            <w:hideMark/>
          </w:tcPr>
          <w:p w14:paraId="3A5402B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373" w:type="dxa"/>
            <w:tcBorders>
              <w:top w:val="nil"/>
              <w:left w:val="nil"/>
              <w:bottom w:val="nil"/>
              <w:right w:val="nil"/>
            </w:tcBorders>
            <w:shd w:val="clear" w:color="000000" w:fill="F2F2F2"/>
            <w:vAlign w:val="center"/>
            <w:hideMark/>
          </w:tcPr>
          <w:p w14:paraId="43F83F2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0.21%</w:t>
            </w:r>
          </w:p>
        </w:tc>
      </w:tr>
      <w:tr w:rsidR="000B48B3" w:rsidRPr="00756E2A" w14:paraId="78E90530" w14:textId="77777777" w:rsidTr="001D536D">
        <w:trPr>
          <w:trHeight w:val="356"/>
        </w:trPr>
        <w:tc>
          <w:tcPr>
            <w:tcW w:w="2017" w:type="dxa"/>
            <w:tcBorders>
              <w:top w:val="nil"/>
              <w:left w:val="nil"/>
              <w:bottom w:val="single" w:sz="8" w:space="0" w:color="auto"/>
              <w:right w:val="nil"/>
            </w:tcBorders>
            <w:shd w:val="clear" w:color="000000" w:fill="F2F2F2"/>
            <w:vAlign w:val="center"/>
            <w:hideMark/>
          </w:tcPr>
          <w:p w14:paraId="5FA9FD2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12 or more times</w:t>
            </w:r>
          </w:p>
        </w:tc>
        <w:tc>
          <w:tcPr>
            <w:tcW w:w="1237" w:type="dxa"/>
            <w:tcBorders>
              <w:top w:val="nil"/>
              <w:left w:val="nil"/>
              <w:bottom w:val="single" w:sz="8" w:space="0" w:color="auto"/>
              <w:right w:val="nil"/>
            </w:tcBorders>
            <w:shd w:val="clear" w:color="000000" w:fill="F2F2F2"/>
            <w:vAlign w:val="center"/>
            <w:hideMark/>
          </w:tcPr>
          <w:p w14:paraId="1760A27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single" w:sz="8" w:space="0" w:color="auto"/>
              <w:right w:val="nil"/>
            </w:tcBorders>
            <w:shd w:val="clear" w:color="000000" w:fill="F2F2F2"/>
            <w:vAlign w:val="center"/>
            <w:hideMark/>
          </w:tcPr>
          <w:p w14:paraId="7145BA5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w:t>
            </w:r>
          </w:p>
        </w:tc>
        <w:tc>
          <w:tcPr>
            <w:tcW w:w="1236" w:type="dxa"/>
            <w:tcBorders>
              <w:top w:val="nil"/>
              <w:left w:val="nil"/>
              <w:bottom w:val="single" w:sz="8" w:space="0" w:color="auto"/>
              <w:right w:val="nil"/>
            </w:tcBorders>
            <w:shd w:val="clear" w:color="000000" w:fill="F2F2F2"/>
            <w:vAlign w:val="center"/>
            <w:hideMark/>
          </w:tcPr>
          <w:p w14:paraId="1B0BB4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single" w:sz="8" w:space="0" w:color="auto"/>
              <w:right w:val="nil"/>
            </w:tcBorders>
            <w:shd w:val="clear" w:color="000000" w:fill="F2F2F2"/>
            <w:vAlign w:val="center"/>
            <w:hideMark/>
          </w:tcPr>
          <w:p w14:paraId="2B09A21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60</w:t>
            </w:r>
          </w:p>
        </w:tc>
        <w:tc>
          <w:tcPr>
            <w:tcW w:w="1373" w:type="dxa"/>
            <w:tcBorders>
              <w:top w:val="nil"/>
              <w:left w:val="nil"/>
              <w:bottom w:val="single" w:sz="8" w:space="0" w:color="auto"/>
              <w:right w:val="nil"/>
            </w:tcBorders>
            <w:shd w:val="clear" w:color="000000" w:fill="F2F2F2"/>
            <w:vAlign w:val="center"/>
            <w:hideMark/>
          </w:tcPr>
          <w:p w14:paraId="2B9B1E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1.58%</w:t>
            </w:r>
          </w:p>
        </w:tc>
      </w:tr>
      <w:tr w:rsidR="000B48B3" w:rsidRPr="00756E2A" w14:paraId="55F23F21" w14:textId="77777777" w:rsidTr="001D536D">
        <w:trPr>
          <w:trHeight w:val="317"/>
        </w:trPr>
        <w:tc>
          <w:tcPr>
            <w:tcW w:w="3255" w:type="dxa"/>
            <w:gridSpan w:val="2"/>
            <w:tcBorders>
              <w:top w:val="single" w:sz="8" w:space="0" w:color="auto"/>
              <w:left w:val="nil"/>
              <w:bottom w:val="nil"/>
              <w:right w:val="nil"/>
            </w:tcBorders>
            <w:shd w:val="clear" w:color="000000" w:fill="FFFFFF"/>
            <w:vAlign w:val="center"/>
            <w:hideMark/>
          </w:tcPr>
          <w:p w14:paraId="1E790B1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Q21</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000000" w:fill="FFFFFF"/>
            <w:vAlign w:val="center"/>
            <w:hideMark/>
          </w:tcPr>
          <w:p w14:paraId="24ABF0A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733B714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FFFFF"/>
            <w:vAlign w:val="center"/>
            <w:hideMark/>
          </w:tcPr>
          <w:p w14:paraId="4A75CFB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FFFFF"/>
            <w:vAlign w:val="center"/>
            <w:hideMark/>
          </w:tcPr>
          <w:p w14:paraId="24AE835D"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590DA1C" w14:textId="77777777" w:rsidTr="001D536D">
        <w:trPr>
          <w:trHeight w:val="1012"/>
        </w:trPr>
        <w:tc>
          <w:tcPr>
            <w:tcW w:w="2017" w:type="dxa"/>
            <w:tcBorders>
              <w:top w:val="nil"/>
              <w:left w:val="nil"/>
              <w:bottom w:val="nil"/>
              <w:right w:val="nil"/>
            </w:tcBorders>
            <w:shd w:val="clear" w:color="000000" w:fill="FFFFFF"/>
            <w:vAlign w:val="center"/>
            <w:hideMark/>
          </w:tcPr>
          <w:p w14:paraId="496CC59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No date or go out with </w:t>
            </w:r>
            <w:proofErr w:type="spellStart"/>
            <w:r w:rsidRPr="00756E2A">
              <w:rPr>
                <w:rFonts w:ascii="Times New Roman" w:eastAsia="DengXian" w:hAnsi="Times New Roman" w:cs="Times New Roman"/>
                <w:color w:val="000000"/>
                <w:sz w:val="18"/>
                <w:szCs w:val="18"/>
              </w:rPr>
              <w:t>anyonw</w:t>
            </w:r>
            <w:proofErr w:type="spellEnd"/>
            <w:r w:rsidRPr="00756E2A">
              <w:rPr>
                <w:rFonts w:ascii="Times New Roman" w:eastAsia="DengXian" w:hAnsi="Times New Roman" w:cs="Times New Roman"/>
                <w:color w:val="000000"/>
                <w:sz w:val="18"/>
                <w:szCs w:val="18"/>
              </w:rPr>
              <w:t xml:space="preserve"> during the past 12 months</w:t>
            </w:r>
          </w:p>
        </w:tc>
        <w:tc>
          <w:tcPr>
            <w:tcW w:w="1237" w:type="dxa"/>
            <w:tcBorders>
              <w:top w:val="nil"/>
              <w:left w:val="nil"/>
              <w:bottom w:val="nil"/>
              <w:right w:val="nil"/>
            </w:tcBorders>
            <w:shd w:val="clear" w:color="000000" w:fill="FFFFFF"/>
            <w:vAlign w:val="center"/>
            <w:hideMark/>
          </w:tcPr>
          <w:p w14:paraId="6CE5A55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6" w:type="dxa"/>
            <w:tcBorders>
              <w:top w:val="nil"/>
              <w:left w:val="nil"/>
              <w:bottom w:val="nil"/>
              <w:right w:val="nil"/>
            </w:tcBorders>
            <w:shd w:val="clear" w:color="000000" w:fill="FFFFFF"/>
            <w:vAlign w:val="center"/>
            <w:hideMark/>
          </w:tcPr>
          <w:p w14:paraId="4106141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222</w:t>
            </w:r>
          </w:p>
        </w:tc>
        <w:tc>
          <w:tcPr>
            <w:tcW w:w="1236" w:type="dxa"/>
            <w:tcBorders>
              <w:top w:val="nil"/>
              <w:left w:val="nil"/>
              <w:bottom w:val="nil"/>
              <w:right w:val="nil"/>
            </w:tcBorders>
            <w:shd w:val="clear" w:color="000000" w:fill="FFFFFF"/>
            <w:vAlign w:val="center"/>
            <w:hideMark/>
          </w:tcPr>
          <w:p w14:paraId="213D837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FFFFF"/>
            <w:vAlign w:val="center"/>
            <w:hideMark/>
          </w:tcPr>
          <w:p w14:paraId="4FE8F5D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w:t>
            </w:r>
          </w:p>
        </w:tc>
        <w:tc>
          <w:tcPr>
            <w:tcW w:w="1373" w:type="dxa"/>
            <w:tcBorders>
              <w:top w:val="nil"/>
              <w:left w:val="nil"/>
              <w:bottom w:val="nil"/>
              <w:right w:val="nil"/>
            </w:tcBorders>
            <w:shd w:val="clear" w:color="000000" w:fill="FFFFFF"/>
            <w:vAlign w:val="center"/>
            <w:hideMark/>
          </w:tcPr>
          <w:p w14:paraId="372B5CB8"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w:t>
            </w:r>
          </w:p>
        </w:tc>
      </w:tr>
      <w:tr w:rsidR="000B48B3" w:rsidRPr="00756E2A" w14:paraId="33EC8465" w14:textId="77777777" w:rsidTr="001D536D">
        <w:trPr>
          <w:trHeight w:val="337"/>
        </w:trPr>
        <w:tc>
          <w:tcPr>
            <w:tcW w:w="2017" w:type="dxa"/>
            <w:tcBorders>
              <w:top w:val="nil"/>
              <w:left w:val="nil"/>
              <w:bottom w:val="nil"/>
              <w:right w:val="nil"/>
            </w:tcBorders>
            <w:shd w:val="clear" w:color="000000" w:fill="FFFFFF"/>
            <w:vAlign w:val="center"/>
            <w:hideMark/>
          </w:tcPr>
          <w:p w14:paraId="710C20C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FFFFF"/>
            <w:vAlign w:val="center"/>
            <w:hideMark/>
          </w:tcPr>
          <w:p w14:paraId="7952BD3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641</w:t>
            </w:r>
          </w:p>
        </w:tc>
        <w:tc>
          <w:tcPr>
            <w:tcW w:w="1236" w:type="dxa"/>
            <w:tcBorders>
              <w:top w:val="nil"/>
              <w:left w:val="nil"/>
              <w:bottom w:val="nil"/>
              <w:right w:val="nil"/>
            </w:tcBorders>
            <w:shd w:val="clear" w:color="000000" w:fill="FFFFFF"/>
            <w:vAlign w:val="center"/>
            <w:hideMark/>
          </w:tcPr>
          <w:p w14:paraId="763122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2412</w:t>
            </w:r>
          </w:p>
        </w:tc>
        <w:tc>
          <w:tcPr>
            <w:tcW w:w="1236" w:type="dxa"/>
            <w:tcBorders>
              <w:top w:val="nil"/>
              <w:left w:val="nil"/>
              <w:bottom w:val="nil"/>
              <w:right w:val="nil"/>
            </w:tcBorders>
            <w:shd w:val="clear" w:color="000000" w:fill="FFFFFF"/>
            <w:vAlign w:val="center"/>
            <w:hideMark/>
          </w:tcPr>
          <w:p w14:paraId="56139AA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178</w:t>
            </w:r>
          </w:p>
        </w:tc>
        <w:tc>
          <w:tcPr>
            <w:tcW w:w="1236" w:type="dxa"/>
            <w:tcBorders>
              <w:top w:val="nil"/>
              <w:left w:val="nil"/>
              <w:bottom w:val="nil"/>
              <w:right w:val="nil"/>
            </w:tcBorders>
            <w:shd w:val="clear" w:color="000000" w:fill="FFFFFF"/>
            <w:vAlign w:val="center"/>
            <w:hideMark/>
          </w:tcPr>
          <w:p w14:paraId="4920EA2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3231</w:t>
            </w:r>
          </w:p>
        </w:tc>
        <w:tc>
          <w:tcPr>
            <w:tcW w:w="1373" w:type="dxa"/>
            <w:tcBorders>
              <w:top w:val="nil"/>
              <w:left w:val="nil"/>
              <w:bottom w:val="nil"/>
              <w:right w:val="nil"/>
            </w:tcBorders>
            <w:shd w:val="clear" w:color="000000" w:fill="FFFFFF"/>
            <w:vAlign w:val="center"/>
            <w:hideMark/>
          </w:tcPr>
          <w:p w14:paraId="0EC4EE09"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85.09%</w:t>
            </w:r>
          </w:p>
        </w:tc>
      </w:tr>
      <w:tr w:rsidR="000B48B3" w:rsidRPr="00756E2A" w14:paraId="092154CB" w14:textId="77777777" w:rsidTr="001D536D">
        <w:trPr>
          <w:trHeight w:val="337"/>
        </w:trPr>
        <w:tc>
          <w:tcPr>
            <w:tcW w:w="2017" w:type="dxa"/>
            <w:tcBorders>
              <w:top w:val="nil"/>
              <w:left w:val="nil"/>
              <w:bottom w:val="nil"/>
              <w:right w:val="nil"/>
            </w:tcBorders>
            <w:shd w:val="clear" w:color="000000" w:fill="FFFFFF"/>
            <w:vAlign w:val="center"/>
            <w:hideMark/>
          </w:tcPr>
          <w:p w14:paraId="139FE83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1 </w:t>
            </w:r>
            <w:proofErr w:type="gramStart"/>
            <w:r w:rsidRPr="00756E2A">
              <w:rPr>
                <w:rFonts w:ascii="Times New Roman" w:eastAsia="DengXian" w:hAnsi="Times New Roman" w:cs="Times New Roman"/>
                <w:color w:val="000000"/>
                <w:sz w:val="18"/>
                <w:szCs w:val="18"/>
              </w:rPr>
              <w:t>times</w:t>
            </w:r>
            <w:proofErr w:type="gramEnd"/>
          </w:p>
        </w:tc>
        <w:tc>
          <w:tcPr>
            <w:tcW w:w="1237" w:type="dxa"/>
            <w:tcBorders>
              <w:top w:val="nil"/>
              <w:left w:val="nil"/>
              <w:bottom w:val="nil"/>
              <w:right w:val="nil"/>
            </w:tcBorders>
            <w:shd w:val="clear" w:color="000000" w:fill="FFFFFF"/>
            <w:vAlign w:val="center"/>
            <w:hideMark/>
          </w:tcPr>
          <w:p w14:paraId="789C51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236" w:type="dxa"/>
            <w:tcBorders>
              <w:top w:val="nil"/>
              <w:left w:val="nil"/>
              <w:bottom w:val="nil"/>
              <w:right w:val="nil"/>
            </w:tcBorders>
            <w:shd w:val="clear" w:color="000000" w:fill="FFFFFF"/>
            <w:vAlign w:val="center"/>
            <w:hideMark/>
          </w:tcPr>
          <w:p w14:paraId="1FECE5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w:t>
            </w:r>
          </w:p>
        </w:tc>
        <w:tc>
          <w:tcPr>
            <w:tcW w:w="1236" w:type="dxa"/>
            <w:tcBorders>
              <w:top w:val="nil"/>
              <w:left w:val="nil"/>
              <w:bottom w:val="nil"/>
              <w:right w:val="nil"/>
            </w:tcBorders>
            <w:shd w:val="clear" w:color="000000" w:fill="FFFFFF"/>
            <w:vAlign w:val="center"/>
            <w:hideMark/>
          </w:tcPr>
          <w:p w14:paraId="5E3867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FFFFF"/>
            <w:vAlign w:val="center"/>
            <w:hideMark/>
          </w:tcPr>
          <w:p w14:paraId="34F6C38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w:t>
            </w:r>
          </w:p>
        </w:tc>
        <w:tc>
          <w:tcPr>
            <w:tcW w:w="1373" w:type="dxa"/>
            <w:tcBorders>
              <w:top w:val="nil"/>
              <w:left w:val="nil"/>
              <w:bottom w:val="nil"/>
              <w:right w:val="nil"/>
            </w:tcBorders>
            <w:shd w:val="clear" w:color="000000" w:fill="FFFFFF"/>
            <w:vAlign w:val="center"/>
            <w:hideMark/>
          </w:tcPr>
          <w:p w14:paraId="79B75413"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w:t>
            </w:r>
          </w:p>
        </w:tc>
      </w:tr>
      <w:tr w:rsidR="000B48B3" w:rsidRPr="00756E2A" w14:paraId="3A1C2B28" w14:textId="77777777" w:rsidTr="001D536D">
        <w:trPr>
          <w:trHeight w:val="634"/>
        </w:trPr>
        <w:tc>
          <w:tcPr>
            <w:tcW w:w="2017" w:type="dxa"/>
            <w:tcBorders>
              <w:top w:val="nil"/>
              <w:left w:val="nil"/>
              <w:bottom w:val="nil"/>
              <w:right w:val="nil"/>
            </w:tcBorders>
            <w:shd w:val="clear" w:color="000000" w:fill="FFFFFF"/>
            <w:vAlign w:val="center"/>
            <w:hideMark/>
          </w:tcPr>
          <w:p w14:paraId="5EBE94D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 or 3 times</w:t>
            </w:r>
          </w:p>
        </w:tc>
        <w:tc>
          <w:tcPr>
            <w:tcW w:w="1237" w:type="dxa"/>
            <w:tcBorders>
              <w:top w:val="nil"/>
              <w:left w:val="nil"/>
              <w:bottom w:val="nil"/>
              <w:right w:val="nil"/>
            </w:tcBorders>
            <w:shd w:val="clear" w:color="000000" w:fill="FFFFFF"/>
            <w:vAlign w:val="center"/>
            <w:hideMark/>
          </w:tcPr>
          <w:p w14:paraId="5060AC3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236" w:type="dxa"/>
            <w:tcBorders>
              <w:top w:val="nil"/>
              <w:left w:val="nil"/>
              <w:bottom w:val="nil"/>
              <w:right w:val="nil"/>
            </w:tcBorders>
            <w:shd w:val="clear" w:color="000000" w:fill="FFFFFF"/>
            <w:vAlign w:val="center"/>
            <w:hideMark/>
          </w:tcPr>
          <w:p w14:paraId="27BB5E9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61</w:t>
            </w:r>
          </w:p>
        </w:tc>
        <w:tc>
          <w:tcPr>
            <w:tcW w:w="1236" w:type="dxa"/>
            <w:tcBorders>
              <w:top w:val="nil"/>
              <w:left w:val="nil"/>
              <w:bottom w:val="nil"/>
              <w:right w:val="nil"/>
            </w:tcBorders>
            <w:shd w:val="clear" w:color="000000" w:fill="FFFFFF"/>
            <w:vAlign w:val="center"/>
            <w:hideMark/>
          </w:tcPr>
          <w:p w14:paraId="5A29CCC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nil"/>
              <w:right w:val="nil"/>
            </w:tcBorders>
            <w:shd w:val="clear" w:color="000000" w:fill="FFFFFF"/>
            <w:vAlign w:val="center"/>
            <w:hideMark/>
          </w:tcPr>
          <w:p w14:paraId="10A1F86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90</w:t>
            </w:r>
          </w:p>
        </w:tc>
        <w:tc>
          <w:tcPr>
            <w:tcW w:w="1373" w:type="dxa"/>
            <w:tcBorders>
              <w:top w:val="nil"/>
              <w:left w:val="nil"/>
              <w:bottom w:val="nil"/>
              <w:right w:val="nil"/>
            </w:tcBorders>
            <w:shd w:val="clear" w:color="000000" w:fill="FFFFFF"/>
            <w:vAlign w:val="center"/>
            <w:hideMark/>
          </w:tcPr>
          <w:p w14:paraId="30C2BEBD"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2.37%</w:t>
            </w:r>
          </w:p>
        </w:tc>
      </w:tr>
      <w:tr w:rsidR="000B48B3" w:rsidRPr="00756E2A" w14:paraId="55D59F84" w14:textId="77777777" w:rsidTr="001D536D">
        <w:trPr>
          <w:trHeight w:val="337"/>
        </w:trPr>
        <w:tc>
          <w:tcPr>
            <w:tcW w:w="2017" w:type="dxa"/>
            <w:tcBorders>
              <w:top w:val="nil"/>
              <w:left w:val="nil"/>
              <w:bottom w:val="nil"/>
              <w:right w:val="nil"/>
            </w:tcBorders>
            <w:shd w:val="clear" w:color="000000" w:fill="FFFFFF"/>
            <w:vAlign w:val="center"/>
            <w:hideMark/>
          </w:tcPr>
          <w:p w14:paraId="65B076D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 or 5 times</w:t>
            </w:r>
          </w:p>
        </w:tc>
        <w:tc>
          <w:tcPr>
            <w:tcW w:w="1237" w:type="dxa"/>
            <w:tcBorders>
              <w:top w:val="nil"/>
              <w:left w:val="nil"/>
              <w:bottom w:val="nil"/>
              <w:right w:val="nil"/>
            </w:tcBorders>
            <w:shd w:val="clear" w:color="000000" w:fill="FFFFFF"/>
            <w:vAlign w:val="center"/>
            <w:hideMark/>
          </w:tcPr>
          <w:p w14:paraId="3DCC2A1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FFFFF"/>
            <w:vAlign w:val="center"/>
            <w:hideMark/>
          </w:tcPr>
          <w:p w14:paraId="5C77843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000000" w:fill="FFFFFF"/>
            <w:vAlign w:val="center"/>
            <w:hideMark/>
          </w:tcPr>
          <w:p w14:paraId="701897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FFFFF"/>
            <w:vAlign w:val="center"/>
            <w:hideMark/>
          </w:tcPr>
          <w:p w14:paraId="7A6718A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w:t>
            </w:r>
          </w:p>
        </w:tc>
        <w:tc>
          <w:tcPr>
            <w:tcW w:w="1373" w:type="dxa"/>
            <w:tcBorders>
              <w:top w:val="nil"/>
              <w:left w:val="nil"/>
              <w:bottom w:val="nil"/>
              <w:right w:val="nil"/>
            </w:tcBorders>
            <w:shd w:val="clear" w:color="000000" w:fill="FFFFFF"/>
            <w:vAlign w:val="center"/>
            <w:hideMark/>
          </w:tcPr>
          <w:p w14:paraId="602A679B"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0.76%</w:t>
            </w:r>
          </w:p>
        </w:tc>
      </w:tr>
      <w:tr w:rsidR="000B48B3" w:rsidRPr="00756E2A" w14:paraId="20C4FBAD" w14:textId="77777777" w:rsidTr="001D536D">
        <w:trPr>
          <w:trHeight w:val="356"/>
        </w:trPr>
        <w:tc>
          <w:tcPr>
            <w:tcW w:w="2017" w:type="dxa"/>
            <w:tcBorders>
              <w:top w:val="nil"/>
              <w:left w:val="nil"/>
              <w:bottom w:val="single" w:sz="8" w:space="0" w:color="auto"/>
              <w:right w:val="nil"/>
            </w:tcBorders>
            <w:shd w:val="clear" w:color="000000" w:fill="FFFFFF"/>
            <w:vAlign w:val="center"/>
            <w:hideMark/>
          </w:tcPr>
          <w:p w14:paraId="7F556E9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or more times</w:t>
            </w:r>
          </w:p>
        </w:tc>
        <w:tc>
          <w:tcPr>
            <w:tcW w:w="1237" w:type="dxa"/>
            <w:tcBorders>
              <w:top w:val="nil"/>
              <w:left w:val="nil"/>
              <w:bottom w:val="single" w:sz="8" w:space="0" w:color="auto"/>
              <w:right w:val="nil"/>
            </w:tcBorders>
            <w:shd w:val="clear" w:color="000000" w:fill="FFFFFF"/>
            <w:vAlign w:val="center"/>
            <w:hideMark/>
          </w:tcPr>
          <w:p w14:paraId="0B8120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single" w:sz="8" w:space="0" w:color="auto"/>
              <w:right w:val="nil"/>
            </w:tcBorders>
            <w:shd w:val="clear" w:color="000000" w:fill="FFFFFF"/>
            <w:vAlign w:val="center"/>
            <w:hideMark/>
          </w:tcPr>
          <w:p w14:paraId="73C7BF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w:t>
            </w:r>
          </w:p>
        </w:tc>
        <w:tc>
          <w:tcPr>
            <w:tcW w:w="1236" w:type="dxa"/>
            <w:tcBorders>
              <w:top w:val="nil"/>
              <w:left w:val="nil"/>
              <w:bottom w:val="single" w:sz="8" w:space="0" w:color="auto"/>
              <w:right w:val="nil"/>
            </w:tcBorders>
            <w:shd w:val="clear" w:color="000000" w:fill="FFFFFF"/>
            <w:vAlign w:val="center"/>
            <w:hideMark/>
          </w:tcPr>
          <w:p w14:paraId="50F7B5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single" w:sz="8" w:space="0" w:color="auto"/>
              <w:right w:val="nil"/>
            </w:tcBorders>
            <w:shd w:val="clear" w:color="000000" w:fill="FFFFFF"/>
            <w:vAlign w:val="center"/>
            <w:hideMark/>
          </w:tcPr>
          <w:p w14:paraId="4A0DE4A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w:t>
            </w:r>
          </w:p>
        </w:tc>
        <w:tc>
          <w:tcPr>
            <w:tcW w:w="1373" w:type="dxa"/>
            <w:tcBorders>
              <w:top w:val="nil"/>
              <w:left w:val="nil"/>
              <w:bottom w:val="single" w:sz="8" w:space="0" w:color="auto"/>
              <w:right w:val="nil"/>
            </w:tcBorders>
            <w:shd w:val="clear" w:color="000000" w:fill="FFFFFF"/>
            <w:vAlign w:val="center"/>
            <w:hideMark/>
          </w:tcPr>
          <w:p w14:paraId="1209E5E3" w14:textId="77777777" w:rsidR="000B48B3" w:rsidRPr="00756E2A" w:rsidRDefault="000B48B3" w:rsidP="004F0785">
            <w:pPr>
              <w:jc w:val="both"/>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0.84%</w:t>
            </w:r>
          </w:p>
        </w:tc>
      </w:tr>
      <w:tr w:rsidR="000B48B3" w:rsidRPr="00756E2A" w14:paraId="2CC886F4" w14:textId="77777777" w:rsidTr="001D536D">
        <w:trPr>
          <w:trHeight w:val="674"/>
        </w:trPr>
        <w:tc>
          <w:tcPr>
            <w:tcW w:w="2017" w:type="dxa"/>
            <w:vMerge w:val="restart"/>
            <w:tcBorders>
              <w:top w:val="nil"/>
              <w:left w:val="nil"/>
              <w:bottom w:val="single" w:sz="8" w:space="0" w:color="000000"/>
              <w:right w:val="nil"/>
            </w:tcBorders>
            <w:shd w:val="clear" w:color="auto" w:fill="auto"/>
            <w:vAlign w:val="center"/>
            <w:hideMark/>
          </w:tcPr>
          <w:p w14:paraId="3FF7D6E4"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Participant’s characteristics</w:t>
            </w:r>
          </w:p>
        </w:tc>
        <w:tc>
          <w:tcPr>
            <w:tcW w:w="1237" w:type="dxa"/>
            <w:tcBorders>
              <w:top w:val="nil"/>
              <w:left w:val="nil"/>
              <w:bottom w:val="nil"/>
              <w:right w:val="nil"/>
            </w:tcBorders>
            <w:shd w:val="clear" w:color="auto" w:fill="auto"/>
            <w:vAlign w:val="center"/>
            <w:hideMark/>
          </w:tcPr>
          <w:p w14:paraId="21FBC7C4"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Pneumonia</w:t>
            </w:r>
          </w:p>
        </w:tc>
        <w:tc>
          <w:tcPr>
            <w:tcW w:w="1236" w:type="dxa"/>
            <w:tcBorders>
              <w:top w:val="nil"/>
              <w:left w:val="nil"/>
              <w:bottom w:val="nil"/>
              <w:right w:val="nil"/>
            </w:tcBorders>
            <w:shd w:val="clear" w:color="auto" w:fill="auto"/>
            <w:vAlign w:val="center"/>
            <w:hideMark/>
          </w:tcPr>
          <w:p w14:paraId="532B62FF"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Pneumonia</w:t>
            </w:r>
          </w:p>
        </w:tc>
        <w:tc>
          <w:tcPr>
            <w:tcW w:w="1236" w:type="dxa"/>
            <w:tcBorders>
              <w:top w:val="nil"/>
              <w:left w:val="nil"/>
              <w:bottom w:val="nil"/>
              <w:right w:val="nil"/>
            </w:tcBorders>
            <w:shd w:val="clear" w:color="auto" w:fill="auto"/>
            <w:vAlign w:val="center"/>
            <w:hideMark/>
          </w:tcPr>
          <w:p w14:paraId="4281C4B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Non- pneumonia</w:t>
            </w:r>
          </w:p>
        </w:tc>
        <w:tc>
          <w:tcPr>
            <w:tcW w:w="1236" w:type="dxa"/>
            <w:vMerge w:val="restart"/>
            <w:tcBorders>
              <w:top w:val="nil"/>
              <w:left w:val="nil"/>
              <w:bottom w:val="single" w:sz="8" w:space="0" w:color="000000"/>
              <w:right w:val="nil"/>
            </w:tcBorders>
            <w:shd w:val="clear" w:color="auto" w:fill="auto"/>
            <w:vAlign w:val="center"/>
            <w:hideMark/>
          </w:tcPr>
          <w:p w14:paraId="0763EEBB"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No. of patients</w:t>
            </w:r>
          </w:p>
        </w:tc>
        <w:tc>
          <w:tcPr>
            <w:tcW w:w="1373" w:type="dxa"/>
            <w:vMerge w:val="restart"/>
            <w:tcBorders>
              <w:top w:val="nil"/>
              <w:left w:val="nil"/>
              <w:bottom w:val="single" w:sz="8" w:space="0" w:color="000000"/>
              <w:right w:val="nil"/>
            </w:tcBorders>
            <w:shd w:val="clear" w:color="auto" w:fill="auto"/>
            <w:vAlign w:val="center"/>
            <w:hideMark/>
          </w:tcPr>
          <w:p w14:paraId="1FCA3E66"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w:t>
            </w:r>
          </w:p>
        </w:tc>
      </w:tr>
      <w:tr w:rsidR="000B48B3" w:rsidRPr="00756E2A" w14:paraId="4294053B" w14:textId="77777777" w:rsidTr="001D536D">
        <w:trPr>
          <w:trHeight w:val="356"/>
        </w:trPr>
        <w:tc>
          <w:tcPr>
            <w:tcW w:w="2017" w:type="dxa"/>
            <w:vMerge/>
            <w:tcBorders>
              <w:top w:val="nil"/>
              <w:left w:val="nil"/>
              <w:bottom w:val="single" w:sz="8" w:space="0" w:color="000000"/>
              <w:right w:val="nil"/>
            </w:tcBorders>
            <w:vAlign w:val="center"/>
            <w:hideMark/>
          </w:tcPr>
          <w:p w14:paraId="23EE0573" w14:textId="77777777" w:rsidR="000B48B3" w:rsidRPr="00756E2A" w:rsidRDefault="000B48B3" w:rsidP="004F0785">
            <w:pPr>
              <w:rPr>
                <w:rFonts w:ascii="Times New Roman" w:eastAsia="DengXian" w:hAnsi="Times New Roman" w:cs="Times New Roman"/>
                <w:b/>
                <w:bCs/>
                <w:color w:val="000000"/>
                <w:sz w:val="18"/>
                <w:szCs w:val="18"/>
              </w:rPr>
            </w:pPr>
          </w:p>
        </w:tc>
        <w:tc>
          <w:tcPr>
            <w:tcW w:w="1237" w:type="dxa"/>
            <w:tcBorders>
              <w:top w:val="nil"/>
              <w:left w:val="nil"/>
              <w:bottom w:val="single" w:sz="8" w:space="0" w:color="auto"/>
              <w:right w:val="nil"/>
            </w:tcBorders>
            <w:shd w:val="clear" w:color="auto" w:fill="auto"/>
            <w:vAlign w:val="center"/>
            <w:hideMark/>
          </w:tcPr>
          <w:p w14:paraId="7D53D93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14C08439"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tcBorders>
              <w:top w:val="nil"/>
              <w:left w:val="nil"/>
              <w:bottom w:val="single" w:sz="8" w:space="0" w:color="auto"/>
              <w:right w:val="nil"/>
            </w:tcBorders>
            <w:shd w:val="clear" w:color="auto" w:fill="auto"/>
            <w:vAlign w:val="center"/>
            <w:hideMark/>
          </w:tcPr>
          <w:p w14:paraId="389D3A93" w14:textId="77777777" w:rsidR="000B48B3" w:rsidRPr="00756E2A" w:rsidRDefault="000B48B3" w:rsidP="004F0785">
            <w:pPr>
              <w:jc w:val="cente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n (%)</w:t>
            </w:r>
          </w:p>
        </w:tc>
        <w:tc>
          <w:tcPr>
            <w:tcW w:w="1236" w:type="dxa"/>
            <w:vMerge/>
            <w:tcBorders>
              <w:top w:val="nil"/>
              <w:left w:val="nil"/>
              <w:bottom w:val="single" w:sz="8" w:space="0" w:color="000000"/>
              <w:right w:val="nil"/>
            </w:tcBorders>
            <w:vAlign w:val="center"/>
            <w:hideMark/>
          </w:tcPr>
          <w:p w14:paraId="02DCF844" w14:textId="77777777" w:rsidR="000B48B3" w:rsidRPr="00756E2A" w:rsidRDefault="000B48B3" w:rsidP="004F0785">
            <w:pPr>
              <w:rPr>
                <w:rFonts w:ascii="Times New Roman" w:eastAsia="DengXian" w:hAnsi="Times New Roman" w:cs="Times New Roman"/>
                <w:b/>
                <w:bCs/>
                <w:color w:val="000000"/>
                <w:sz w:val="18"/>
                <w:szCs w:val="18"/>
              </w:rPr>
            </w:pPr>
          </w:p>
        </w:tc>
        <w:tc>
          <w:tcPr>
            <w:tcW w:w="1373" w:type="dxa"/>
            <w:vMerge/>
            <w:tcBorders>
              <w:top w:val="nil"/>
              <w:left w:val="nil"/>
              <w:bottom w:val="single" w:sz="8" w:space="0" w:color="000000"/>
              <w:right w:val="nil"/>
            </w:tcBorders>
            <w:vAlign w:val="center"/>
            <w:hideMark/>
          </w:tcPr>
          <w:p w14:paraId="722CFA87" w14:textId="77777777" w:rsidR="000B48B3" w:rsidRPr="00756E2A" w:rsidRDefault="000B48B3" w:rsidP="004F0785">
            <w:pPr>
              <w:rPr>
                <w:rFonts w:ascii="Times New Roman" w:eastAsia="DengXian" w:hAnsi="Times New Roman" w:cs="Times New Roman"/>
                <w:b/>
                <w:bCs/>
                <w:color w:val="000000"/>
                <w:sz w:val="18"/>
                <w:szCs w:val="18"/>
              </w:rPr>
            </w:pPr>
          </w:p>
        </w:tc>
      </w:tr>
      <w:tr w:rsidR="000B48B3" w:rsidRPr="00756E2A" w14:paraId="246BFBE5" w14:textId="77777777" w:rsidTr="001D536D">
        <w:trPr>
          <w:trHeight w:val="317"/>
        </w:trPr>
        <w:tc>
          <w:tcPr>
            <w:tcW w:w="3255" w:type="dxa"/>
            <w:gridSpan w:val="2"/>
            <w:tcBorders>
              <w:top w:val="nil"/>
              <w:left w:val="nil"/>
              <w:bottom w:val="nil"/>
              <w:right w:val="nil"/>
            </w:tcBorders>
            <w:shd w:val="clear" w:color="000000" w:fill="F2F2F2"/>
            <w:vAlign w:val="center"/>
            <w:hideMark/>
          </w:tcPr>
          <w:p w14:paraId="4399807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Q23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72E28C34"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7829967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6E7DF22C"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70C082EF"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16A8BAC" w14:textId="77777777" w:rsidTr="001D536D">
        <w:trPr>
          <w:trHeight w:val="337"/>
        </w:trPr>
        <w:tc>
          <w:tcPr>
            <w:tcW w:w="2017" w:type="dxa"/>
            <w:tcBorders>
              <w:top w:val="nil"/>
              <w:left w:val="nil"/>
              <w:bottom w:val="nil"/>
              <w:right w:val="nil"/>
            </w:tcBorders>
            <w:shd w:val="clear" w:color="000000" w:fill="F2F2F2"/>
            <w:vAlign w:val="center"/>
            <w:hideMark/>
          </w:tcPr>
          <w:p w14:paraId="5DAB376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2F2F2"/>
            <w:vAlign w:val="center"/>
            <w:hideMark/>
          </w:tcPr>
          <w:p w14:paraId="0C79B25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205</w:t>
            </w:r>
          </w:p>
        </w:tc>
        <w:tc>
          <w:tcPr>
            <w:tcW w:w="1236" w:type="dxa"/>
            <w:tcBorders>
              <w:top w:val="nil"/>
              <w:left w:val="nil"/>
              <w:bottom w:val="nil"/>
              <w:right w:val="nil"/>
            </w:tcBorders>
            <w:shd w:val="clear" w:color="000000" w:fill="F2F2F2"/>
            <w:vAlign w:val="center"/>
            <w:hideMark/>
          </w:tcPr>
          <w:p w14:paraId="33BB0B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580</w:t>
            </w:r>
          </w:p>
        </w:tc>
        <w:tc>
          <w:tcPr>
            <w:tcW w:w="1236" w:type="dxa"/>
            <w:tcBorders>
              <w:top w:val="nil"/>
              <w:left w:val="nil"/>
              <w:bottom w:val="nil"/>
              <w:right w:val="nil"/>
            </w:tcBorders>
            <w:shd w:val="clear" w:color="000000" w:fill="F2F2F2"/>
            <w:vAlign w:val="center"/>
            <w:hideMark/>
          </w:tcPr>
          <w:p w14:paraId="29BB80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56</w:t>
            </w:r>
          </w:p>
        </w:tc>
        <w:tc>
          <w:tcPr>
            <w:tcW w:w="1236" w:type="dxa"/>
            <w:tcBorders>
              <w:top w:val="nil"/>
              <w:left w:val="nil"/>
              <w:bottom w:val="nil"/>
              <w:right w:val="nil"/>
            </w:tcBorders>
            <w:shd w:val="clear" w:color="000000" w:fill="F2F2F2"/>
            <w:vAlign w:val="center"/>
            <w:hideMark/>
          </w:tcPr>
          <w:p w14:paraId="192D5AC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841</w:t>
            </w:r>
          </w:p>
        </w:tc>
        <w:tc>
          <w:tcPr>
            <w:tcW w:w="1373" w:type="dxa"/>
            <w:tcBorders>
              <w:top w:val="nil"/>
              <w:left w:val="nil"/>
              <w:bottom w:val="nil"/>
              <w:right w:val="nil"/>
            </w:tcBorders>
            <w:shd w:val="clear" w:color="000000" w:fill="F2F2F2"/>
            <w:vAlign w:val="center"/>
            <w:hideMark/>
          </w:tcPr>
          <w:p w14:paraId="7BFF6F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22.15%</w:t>
            </w:r>
          </w:p>
        </w:tc>
      </w:tr>
      <w:tr w:rsidR="000B48B3" w:rsidRPr="00756E2A" w14:paraId="218C317A" w14:textId="77777777" w:rsidTr="001D536D">
        <w:trPr>
          <w:trHeight w:val="317"/>
        </w:trPr>
        <w:tc>
          <w:tcPr>
            <w:tcW w:w="2017" w:type="dxa"/>
            <w:tcBorders>
              <w:top w:val="nil"/>
              <w:left w:val="nil"/>
              <w:bottom w:val="nil"/>
              <w:right w:val="nil"/>
            </w:tcBorders>
            <w:shd w:val="clear" w:color="000000" w:fill="F2F2F2"/>
            <w:vAlign w:val="center"/>
            <w:hideMark/>
          </w:tcPr>
          <w:p w14:paraId="3F7CF5A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000000" w:fill="F2F2F2"/>
            <w:vAlign w:val="center"/>
            <w:hideMark/>
          </w:tcPr>
          <w:p w14:paraId="37E94C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563</w:t>
            </w:r>
          </w:p>
        </w:tc>
        <w:tc>
          <w:tcPr>
            <w:tcW w:w="1236" w:type="dxa"/>
            <w:tcBorders>
              <w:top w:val="nil"/>
              <w:left w:val="nil"/>
              <w:bottom w:val="nil"/>
              <w:right w:val="nil"/>
            </w:tcBorders>
            <w:shd w:val="clear" w:color="000000" w:fill="F2F2F2"/>
            <w:vAlign w:val="center"/>
            <w:hideMark/>
          </w:tcPr>
          <w:p w14:paraId="0C3170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2240</w:t>
            </w:r>
          </w:p>
        </w:tc>
        <w:tc>
          <w:tcPr>
            <w:tcW w:w="1236" w:type="dxa"/>
            <w:tcBorders>
              <w:top w:val="nil"/>
              <w:left w:val="nil"/>
              <w:bottom w:val="nil"/>
              <w:right w:val="nil"/>
            </w:tcBorders>
            <w:shd w:val="clear" w:color="000000" w:fill="F2F2F2"/>
            <w:vAlign w:val="center"/>
            <w:hideMark/>
          </w:tcPr>
          <w:p w14:paraId="5FC27F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w:t>
            </w:r>
          </w:p>
        </w:tc>
        <w:tc>
          <w:tcPr>
            <w:tcW w:w="1236" w:type="dxa"/>
            <w:tcBorders>
              <w:top w:val="nil"/>
              <w:left w:val="nil"/>
              <w:bottom w:val="nil"/>
              <w:right w:val="nil"/>
            </w:tcBorders>
            <w:shd w:val="clear" w:color="000000" w:fill="F2F2F2"/>
            <w:vAlign w:val="center"/>
            <w:hideMark/>
          </w:tcPr>
          <w:p w14:paraId="43A1854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2956</w:t>
            </w:r>
          </w:p>
        </w:tc>
        <w:tc>
          <w:tcPr>
            <w:tcW w:w="1373" w:type="dxa"/>
            <w:tcBorders>
              <w:top w:val="nil"/>
              <w:left w:val="nil"/>
              <w:bottom w:val="nil"/>
              <w:right w:val="nil"/>
            </w:tcBorders>
            <w:shd w:val="clear" w:color="000000" w:fill="F2F2F2"/>
            <w:vAlign w:val="center"/>
            <w:hideMark/>
          </w:tcPr>
          <w:p w14:paraId="268398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77.85%</w:t>
            </w:r>
          </w:p>
        </w:tc>
      </w:tr>
      <w:tr w:rsidR="000B48B3" w:rsidRPr="00756E2A" w14:paraId="5E401215" w14:textId="77777777" w:rsidTr="001D536D">
        <w:trPr>
          <w:trHeight w:val="317"/>
        </w:trPr>
        <w:tc>
          <w:tcPr>
            <w:tcW w:w="3255" w:type="dxa"/>
            <w:gridSpan w:val="2"/>
            <w:tcBorders>
              <w:top w:val="nil"/>
              <w:left w:val="nil"/>
              <w:bottom w:val="nil"/>
              <w:right w:val="nil"/>
            </w:tcBorders>
            <w:shd w:val="clear" w:color="000000" w:fill="FFFFFF"/>
            <w:vAlign w:val="center"/>
            <w:hideMark/>
          </w:tcPr>
          <w:p w14:paraId="1A52CAF9"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Q26</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75416807" w14:textId="77777777" w:rsidR="000B48B3" w:rsidRPr="00756E2A" w:rsidRDefault="000B48B3" w:rsidP="004F0785">
            <w:pPr>
              <w:rPr>
                <w:rFonts w:ascii="Times New Roman" w:eastAsia="DengXian" w:hAnsi="Times New Roman" w:cs="Times New Roman"/>
                <w:color w:val="000000"/>
                <w:sz w:val="18"/>
                <w:szCs w:val="18"/>
              </w:rPr>
            </w:pPr>
          </w:p>
        </w:tc>
        <w:tc>
          <w:tcPr>
            <w:tcW w:w="1236" w:type="dxa"/>
            <w:tcBorders>
              <w:top w:val="nil"/>
              <w:left w:val="nil"/>
              <w:bottom w:val="nil"/>
              <w:right w:val="nil"/>
            </w:tcBorders>
            <w:shd w:val="clear" w:color="auto" w:fill="auto"/>
            <w:vAlign w:val="center"/>
            <w:hideMark/>
          </w:tcPr>
          <w:p w14:paraId="6940CFDF" w14:textId="77777777" w:rsidR="000B48B3" w:rsidRPr="00756E2A" w:rsidRDefault="000B48B3" w:rsidP="004F0785">
            <w:pPr>
              <w:rPr>
                <w:rFonts w:ascii="Times New Roman" w:eastAsia="Times New Roman" w:hAnsi="Times New Roman" w:cs="Times New Roman"/>
                <w:sz w:val="18"/>
                <w:szCs w:val="18"/>
              </w:rPr>
            </w:pPr>
          </w:p>
        </w:tc>
        <w:tc>
          <w:tcPr>
            <w:tcW w:w="1236" w:type="dxa"/>
            <w:tcBorders>
              <w:top w:val="nil"/>
              <w:left w:val="nil"/>
              <w:bottom w:val="nil"/>
              <w:right w:val="nil"/>
            </w:tcBorders>
            <w:shd w:val="clear" w:color="auto" w:fill="auto"/>
            <w:vAlign w:val="center"/>
            <w:hideMark/>
          </w:tcPr>
          <w:p w14:paraId="76739D9D" w14:textId="77777777" w:rsidR="000B48B3" w:rsidRPr="00756E2A" w:rsidRDefault="000B48B3" w:rsidP="004F0785">
            <w:pPr>
              <w:jc w:val="center"/>
              <w:rPr>
                <w:rFonts w:ascii="Times New Roman" w:eastAsia="Times New Roman" w:hAnsi="Times New Roman" w:cs="Times New Roman"/>
                <w:sz w:val="18"/>
                <w:szCs w:val="18"/>
              </w:rPr>
            </w:pPr>
          </w:p>
        </w:tc>
        <w:tc>
          <w:tcPr>
            <w:tcW w:w="1373" w:type="dxa"/>
            <w:tcBorders>
              <w:top w:val="nil"/>
              <w:left w:val="nil"/>
              <w:bottom w:val="nil"/>
              <w:right w:val="nil"/>
            </w:tcBorders>
            <w:shd w:val="clear" w:color="auto" w:fill="auto"/>
            <w:vAlign w:val="center"/>
            <w:hideMark/>
          </w:tcPr>
          <w:p w14:paraId="4C7276B0" w14:textId="77777777" w:rsidR="000B48B3" w:rsidRPr="00756E2A" w:rsidRDefault="000B48B3" w:rsidP="004F0785">
            <w:pPr>
              <w:jc w:val="center"/>
              <w:rPr>
                <w:rFonts w:ascii="Times New Roman" w:eastAsia="Times New Roman" w:hAnsi="Times New Roman" w:cs="Times New Roman"/>
                <w:sz w:val="18"/>
                <w:szCs w:val="18"/>
              </w:rPr>
            </w:pPr>
          </w:p>
        </w:tc>
      </w:tr>
      <w:tr w:rsidR="000B48B3" w:rsidRPr="00756E2A" w14:paraId="56613393" w14:textId="77777777" w:rsidTr="001D536D">
        <w:trPr>
          <w:trHeight w:val="337"/>
        </w:trPr>
        <w:tc>
          <w:tcPr>
            <w:tcW w:w="2017" w:type="dxa"/>
            <w:tcBorders>
              <w:top w:val="nil"/>
              <w:left w:val="nil"/>
              <w:bottom w:val="nil"/>
              <w:right w:val="nil"/>
            </w:tcBorders>
            <w:shd w:val="clear" w:color="auto" w:fill="auto"/>
            <w:vAlign w:val="center"/>
            <w:hideMark/>
          </w:tcPr>
          <w:p w14:paraId="5B0288C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auto" w:fill="auto"/>
            <w:vAlign w:val="center"/>
            <w:hideMark/>
          </w:tcPr>
          <w:p w14:paraId="0B46B36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242</w:t>
            </w:r>
          </w:p>
        </w:tc>
        <w:tc>
          <w:tcPr>
            <w:tcW w:w="1236" w:type="dxa"/>
            <w:tcBorders>
              <w:top w:val="nil"/>
              <w:left w:val="nil"/>
              <w:bottom w:val="nil"/>
              <w:right w:val="nil"/>
            </w:tcBorders>
            <w:shd w:val="clear" w:color="auto" w:fill="auto"/>
            <w:vAlign w:val="center"/>
            <w:hideMark/>
          </w:tcPr>
          <w:p w14:paraId="325E5B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659</w:t>
            </w:r>
          </w:p>
        </w:tc>
        <w:tc>
          <w:tcPr>
            <w:tcW w:w="1236" w:type="dxa"/>
            <w:tcBorders>
              <w:top w:val="nil"/>
              <w:left w:val="nil"/>
              <w:bottom w:val="nil"/>
              <w:right w:val="nil"/>
            </w:tcBorders>
            <w:shd w:val="clear" w:color="auto" w:fill="auto"/>
            <w:vAlign w:val="center"/>
            <w:hideMark/>
          </w:tcPr>
          <w:p w14:paraId="68D8D9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w:t>
            </w:r>
          </w:p>
        </w:tc>
        <w:tc>
          <w:tcPr>
            <w:tcW w:w="1236" w:type="dxa"/>
            <w:tcBorders>
              <w:top w:val="nil"/>
              <w:left w:val="nil"/>
              <w:bottom w:val="nil"/>
              <w:right w:val="nil"/>
            </w:tcBorders>
            <w:shd w:val="clear" w:color="auto" w:fill="auto"/>
            <w:vAlign w:val="center"/>
            <w:hideMark/>
          </w:tcPr>
          <w:p w14:paraId="620E3F5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946</w:t>
            </w:r>
          </w:p>
        </w:tc>
        <w:tc>
          <w:tcPr>
            <w:tcW w:w="1373" w:type="dxa"/>
            <w:tcBorders>
              <w:top w:val="nil"/>
              <w:left w:val="nil"/>
              <w:bottom w:val="nil"/>
              <w:right w:val="nil"/>
            </w:tcBorders>
            <w:shd w:val="clear" w:color="auto" w:fill="auto"/>
            <w:vAlign w:val="center"/>
            <w:hideMark/>
          </w:tcPr>
          <w:p w14:paraId="57A0FEF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24.91%</w:t>
            </w:r>
          </w:p>
        </w:tc>
      </w:tr>
      <w:tr w:rsidR="000B48B3" w:rsidRPr="00756E2A" w14:paraId="3ED695AF" w14:textId="77777777" w:rsidTr="001D536D">
        <w:trPr>
          <w:trHeight w:val="337"/>
        </w:trPr>
        <w:tc>
          <w:tcPr>
            <w:tcW w:w="2017" w:type="dxa"/>
            <w:tcBorders>
              <w:top w:val="nil"/>
              <w:left w:val="nil"/>
              <w:bottom w:val="nil"/>
              <w:right w:val="nil"/>
            </w:tcBorders>
            <w:shd w:val="clear" w:color="auto" w:fill="auto"/>
            <w:vAlign w:val="center"/>
            <w:hideMark/>
          </w:tcPr>
          <w:p w14:paraId="6A0467F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auto" w:fill="auto"/>
            <w:vAlign w:val="center"/>
            <w:hideMark/>
          </w:tcPr>
          <w:p w14:paraId="461464B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526</w:t>
            </w:r>
          </w:p>
        </w:tc>
        <w:tc>
          <w:tcPr>
            <w:tcW w:w="1236" w:type="dxa"/>
            <w:tcBorders>
              <w:top w:val="nil"/>
              <w:left w:val="nil"/>
              <w:bottom w:val="nil"/>
              <w:right w:val="nil"/>
            </w:tcBorders>
            <w:shd w:val="clear" w:color="auto" w:fill="auto"/>
            <w:vAlign w:val="center"/>
            <w:hideMark/>
          </w:tcPr>
          <w:p w14:paraId="176883F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2161</w:t>
            </w:r>
          </w:p>
        </w:tc>
        <w:tc>
          <w:tcPr>
            <w:tcW w:w="1236" w:type="dxa"/>
            <w:tcBorders>
              <w:top w:val="nil"/>
              <w:left w:val="nil"/>
              <w:bottom w:val="nil"/>
              <w:right w:val="nil"/>
            </w:tcBorders>
            <w:shd w:val="clear" w:color="auto" w:fill="auto"/>
            <w:vAlign w:val="center"/>
            <w:hideMark/>
          </w:tcPr>
          <w:p w14:paraId="1F9C740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164</w:t>
            </w:r>
          </w:p>
        </w:tc>
        <w:tc>
          <w:tcPr>
            <w:tcW w:w="1236" w:type="dxa"/>
            <w:tcBorders>
              <w:top w:val="nil"/>
              <w:left w:val="nil"/>
              <w:bottom w:val="nil"/>
              <w:right w:val="nil"/>
            </w:tcBorders>
            <w:shd w:val="clear" w:color="auto" w:fill="auto"/>
            <w:vAlign w:val="center"/>
            <w:hideMark/>
          </w:tcPr>
          <w:p w14:paraId="501AFDD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2851</w:t>
            </w:r>
          </w:p>
        </w:tc>
        <w:tc>
          <w:tcPr>
            <w:tcW w:w="1373" w:type="dxa"/>
            <w:tcBorders>
              <w:top w:val="nil"/>
              <w:left w:val="nil"/>
              <w:bottom w:val="nil"/>
              <w:right w:val="nil"/>
            </w:tcBorders>
            <w:shd w:val="clear" w:color="auto" w:fill="auto"/>
            <w:vAlign w:val="center"/>
            <w:hideMark/>
          </w:tcPr>
          <w:p w14:paraId="3688F2C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75.09%</w:t>
            </w:r>
          </w:p>
        </w:tc>
      </w:tr>
      <w:tr w:rsidR="000B48B3" w:rsidRPr="00756E2A" w14:paraId="5DF3B082" w14:textId="77777777" w:rsidTr="001D536D">
        <w:trPr>
          <w:trHeight w:val="317"/>
        </w:trPr>
        <w:tc>
          <w:tcPr>
            <w:tcW w:w="3255" w:type="dxa"/>
            <w:gridSpan w:val="2"/>
            <w:tcBorders>
              <w:top w:val="nil"/>
              <w:left w:val="nil"/>
              <w:bottom w:val="nil"/>
              <w:right w:val="nil"/>
            </w:tcBorders>
            <w:shd w:val="clear" w:color="000000" w:fill="F2F2F2"/>
            <w:vAlign w:val="center"/>
            <w:hideMark/>
          </w:tcPr>
          <w:p w14:paraId="493928CD"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Q30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30DF0C3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77E4D90B"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000000" w:fill="F2F2F2"/>
            <w:vAlign w:val="center"/>
            <w:hideMark/>
          </w:tcPr>
          <w:p w14:paraId="2167823E"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1AFC591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3E4EBF11" w14:textId="77777777" w:rsidTr="001D536D">
        <w:trPr>
          <w:trHeight w:val="337"/>
        </w:trPr>
        <w:tc>
          <w:tcPr>
            <w:tcW w:w="2017" w:type="dxa"/>
            <w:tcBorders>
              <w:top w:val="nil"/>
              <w:left w:val="nil"/>
              <w:bottom w:val="nil"/>
              <w:right w:val="nil"/>
            </w:tcBorders>
            <w:shd w:val="clear" w:color="000000" w:fill="F2F2F2"/>
            <w:vAlign w:val="center"/>
            <w:hideMark/>
          </w:tcPr>
          <w:p w14:paraId="68C7588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2F2F2"/>
            <w:vAlign w:val="center"/>
            <w:hideMark/>
          </w:tcPr>
          <w:p w14:paraId="429CCD3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397</w:t>
            </w:r>
          </w:p>
        </w:tc>
        <w:tc>
          <w:tcPr>
            <w:tcW w:w="1236" w:type="dxa"/>
            <w:tcBorders>
              <w:top w:val="nil"/>
              <w:left w:val="nil"/>
              <w:bottom w:val="nil"/>
              <w:right w:val="nil"/>
            </w:tcBorders>
            <w:shd w:val="clear" w:color="000000" w:fill="F2F2F2"/>
            <w:vAlign w:val="center"/>
            <w:hideMark/>
          </w:tcPr>
          <w:p w14:paraId="1479DFC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1127</w:t>
            </w:r>
          </w:p>
        </w:tc>
        <w:tc>
          <w:tcPr>
            <w:tcW w:w="1236" w:type="dxa"/>
            <w:tcBorders>
              <w:top w:val="nil"/>
              <w:left w:val="nil"/>
              <w:bottom w:val="nil"/>
              <w:right w:val="nil"/>
            </w:tcBorders>
            <w:shd w:val="clear" w:color="000000" w:fill="F2F2F2"/>
            <w:vAlign w:val="center"/>
            <w:hideMark/>
          </w:tcPr>
          <w:p w14:paraId="228B51A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6" w:type="dxa"/>
            <w:tcBorders>
              <w:top w:val="nil"/>
              <w:left w:val="nil"/>
              <w:bottom w:val="nil"/>
              <w:right w:val="nil"/>
            </w:tcBorders>
            <w:shd w:val="clear" w:color="000000" w:fill="F2F2F2"/>
            <w:vAlign w:val="center"/>
            <w:hideMark/>
          </w:tcPr>
          <w:p w14:paraId="55C8448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1630</w:t>
            </w:r>
          </w:p>
        </w:tc>
        <w:tc>
          <w:tcPr>
            <w:tcW w:w="1373" w:type="dxa"/>
            <w:tcBorders>
              <w:top w:val="nil"/>
              <w:left w:val="nil"/>
              <w:bottom w:val="nil"/>
              <w:right w:val="nil"/>
            </w:tcBorders>
            <w:shd w:val="clear" w:color="000000" w:fill="F2F2F2"/>
            <w:vAlign w:val="center"/>
            <w:hideMark/>
          </w:tcPr>
          <w:p w14:paraId="7EF9556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42.93%</w:t>
            </w:r>
          </w:p>
        </w:tc>
      </w:tr>
      <w:tr w:rsidR="000B48B3" w:rsidRPr="00756E2A" w14:paraId="13172422" w14:textId="77777777" w:rsidTr="001D536D">
        <w:trPr>
          <w:trHeight w:val="337"/>
        </w:trPr>
        <w:tc>
          <w:tcPr>
            <w:tcW w:w="2017" w:type="dxa"/>
            <w:tcBorders>
              <w:top w:val="nil"/>
              <w:left w:val="nil"/>
              <w:bottom w:val="nil"/>
              <w:right w:val="nil"/>
            </w:tcBorders>
            <w:shd w:val="clear" w:color="000000" w:fill="F2F2F2"/>
            <w:vAlign w:val="center"/>
            <w:hideMark/>
          </w:tcPr>
          <w:p w14:paraId="6E04B6E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000000" w:fill="F2F2F2"/>
            <w:vAlign w:val="center"/>
            <w:hideMark/>
          </w:tcPr>
          <w:p w14:paraId="45E8CF6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371</w:t>
            </w:r>
          </w:p>
        </w:tc>
        <w:tc>
          <w:tcPr>
            <w:tcW w:w="1236" w:type="dxa"/>
            <w:tcBorders>
              <w:top w:val="nil"/>
              <w:left w:val="nil"/>
              <w:bottom w:val="nil"/>
              <w:right w:val="nil"/>
            </w:tcBorders>
            <w:shd w:val="clear" w:color="000000" w:fill="F2F2F2"/>
            <w:vAlign w:val="center"/>
            <w:hideMark/>
          </w:tcPr>
          <w:p w14:paraId="0F6A3B7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1693</w:t>
            </w:r>
          </w:p>
        </w:tc>
        <w:tc>
          <w:tcPr>
            <w:tcW w:w="1236" w:type="dxa"/>
            <w:tcBorders>
              <w:top w:val="nil"/>
              <w:left w:val="nil"/>
              <w:bottom w:val="nil"/>
              <w:right w:val="nil"/>
            </w:tcBorders>
            <w:shd w:val="clear" w:color="000000" w:fill="F2F2F2"/>
            <w:vAlign w:val="center"/>
            <w:hideMark/>
          </w:tcPr>
          <w:p w14:paraId="7978779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w:t>
            </w:r>
          </w:p>
        </w:tc>
        <w:tc>
          <w:tcPr>
            <w:tcW w:w="1236" w:type="dxa"/>
            <w:tcBorders>
              <w:top w:val="nil"/>
              <w:left w:val="nil"/>
              <w:bottom w:val="nil"/>
              <w:right w:val="nil"/>
            </w:tcBorders>
            <w:shd w:val="clear" w:color="000000" w:fill="F2F2F2"/>
            <w:vAlign w:val="center"/>
            <w:hideMark/>
          </w:tcPr>
          <w:p w14:paraId="1D916F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2167</w:t>
            </w:r>
          </w:p>
        </w:tc>
        <w:tc>
          <w:tcPr>
            <w:tcW w:w="1373" w:type="dxa"/>
            <w:tcBorders>
              <w:top w:val="nil"/>
              <w:left w:val="nil"/>
              <w:bottom w:val="nil"/>
              <w:right w:val="nil"/>
            </w:tcBorders>
            <w:shd w:val="clear" w:color="000000" w:fill="F2F2F2"/>
            <w:vAlign w:val="center"/>
            <w:hideMark/>
          </w:tcPr>
          <w:p w14:paraId="6F75BE6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57.07%</w:t>
            </w:r>
          </w:p>
        </w:tc>
      </w:tr>
      <w:tr w:rsidR="000B48B3" w:rsidRPr="00756E2A" w14:paraId="6203F534"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79D1D93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Q41</w:t>
            </w:r>
            <w:r w:rsidRPr="00756E2A">
              <w:rPr>
                <w:rFonts w:ascii="Times New Roman" w:eastAsia="DengXian" w:hAnsi="Times New Roman" w:cs="Times New Roman"/>
                <w:color w:val="000000"/>
                <w:sz w:val="18"/>
                <w:szCs w:val="18"/>
              </w:rPr>
              <w:t xml:space="preserve"> (n=3797 participants)</w:t>
            </w:r>
          </w:p>
        </w:tc>
        <w:tc>
          <w:tcPr>
            <w:tcW w:w="1236" w:type="dxa"/>
            <w:tcBorders>
              <w:top w:val="single" w:sz="4" w:space="0" w:color="auto"/>
              <w:left w:val="nil"/>
              <w:bottom w:val="nil"/>
              <w:right w:val="nil"/>
            </w:tcBorders>
            <w:shd w:val="clear" w:color="auto" w:fill="auto"/>
            <w:vAlign w:val="center"/>
            <w:hideMark/>
          </w:tcPr>
          <w:p w14:paraId="0287A512"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single" w:sz="4" w:space="0" w:color="auto"/>
              <w:left w:val="nil"/>
              <w:bottom w:val="nil"/>
              <w:right w:val="nil"/>
            </w:tcBorders>
            <w:shd w:val="clear" w:color="auto" w:fill="auto"/>
            <w:vAlign w:val="center"/>
            <w:hideMark/>
          </w:tcPr>
          <w:p w14:paraId="28D4681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single" w:sz="4" w:space="0" w:color="auto"/>
              <w:left w:val="nil"/>
              <w:bottom w:val="nil"/>
              <w:right w:val="nil"/>
            </w:tcBorders>
            <w:shd w:val="clear" w:color="auto" w:fill="auto"/>
            <w:vAlign w:val="center"/>
            <w:hideMark/>
          </w:tcPr>
          <w:p w14:paraId="77AA68A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single" w:sz="4" w:space="0" w:color="auto"/>
              <w:left w:val="nil"/>
              <w:bottom w:val="nil"/>
              <w:right w:val="nil"/>
            </w:tcBorders>
            <w:shd w:val="clear" w:color="auto" w:fill="auto"/>
            <w:vAlign w:val="center"/>
            <w:hideMark/>
          </w:tcPr>
          <w:p w14:paraId="5F7D3916"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51D6A0CF" w14:textId="77777777" w:rsidTr="001D536D">
        <w:trPr>
          <w:trHeight w:val="337"/>
        </w:trPr>
        <w:tc>
          <w:tcPr>
            <w:tcW w:w="2017" w:type="dxa"/>
            <w:tcBorders>
              <w:top w:val="nil"/>
              <w:left w:val="nil"/>
              <w:bottom w:val="nil"/>
              <w:right w:val="nil"/>
            </w:tcBorders>
            <w:shd w:val="clear" w:color="000000" w:fill="FFFFFF"/>
            <w:vAlign w:val="center"/>
            <w:hideMark/>
          </w:tcPr>
          <w:p w14:paraId="4CE2C18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days</w:t>
            </w:r>
          </w:p>
        </w:tc>
        <w:tc>
          <w:tcPr>
            <w:tcW w:w="1237" w:type="dxa"/>
            <w:tcBorders>
              <w:top w:val="nil"/>
              <w:left w:val="nil"/>
              <w:bottom w:val="nil"/>
              <w:right w:val="nil"/>
            </w:tcBorders>
            <w:shd w:val="clear" w:color="000000" w:fill="FFFFFF"/>
            <w:vAlign w:val="center"/>
            <w:hideMark/>
          </w:tcPr>
          <w:p w14:paraId="322738A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387</w:t>
            </w:r>
          </w:p>
        </w:tc>
        <w:tc>
          <w:tcPr>
            <w:tcW w:w="1236" w:type="dxa"/>
            <w:tcBorders>
              <w:top w:val="nil"/>
              <w:left w:val="nil"/>
              <w:bottom w:val="nil"/>
              <w:right w:val="nil"/>
            </w:tcBorders>
            <w:shd w:val="clear" w:color="auto" w:fill="auto"/>
            <w:vAlign w:val="center"/>
            <w:hideMark/>
          </w:tcPr>
          <w:p w14:paraId="25B431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1532</w:t>
            </w:r>
          </w:p>
        </w:tc>
        <w:tc>
          <w:tcPr>
            <w:tcW w:w="1236" w:type="dxa"/>
            <w:tcBorders>
              <w:top w:val="nil"/>
              <w:left w:val="nil"/>
              <w:bottom w:val="nil"/>
              <w:right w:val="nil"/>
            </w:tcBorders>
            <w:shd w:val="clear" w:color="auto" w:fill="auto"/>
            <w:vAlign w:val="center"/>
            <w:hideMark/>
          </w:tcPr>
          <w:p w14:paraId="0CCDCB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110</w:t>
            </w:r>
          </w:p>
        </w:tc>
        <w:tc>
          <w:tcPr>
            <w:tcW w:w="1236" w:type="dxa"/>
            <w:tcBorders>
              <w:top w:val="nil"/>
              <w:left w:val="nil"/>
              <w:bottom w:val="nil"/>
              <w:right w:val="nil"/>
            </w:tcBorders>
            <w:shd w:val="clear" w:color="auto" w:fill="auto"/>
            <w:vAlign w:val="center"/>
            <w:hideMark/>
          </w:tcPr>
          <w:p w14:paraId="4E03F7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2029</w:t>
            </w:r>
          </w:p>
        </w:tc>
        <w:tc>
          <w:tcPr>
            <w:tcW w:w="1373" w:type="dxa"/>
            <w:tcBorders>
              <w:top w:val="nil"/>
              <w:left w:val="nil"/>
              <w:bottom w:val="nil"/>
              <w:right w:val="nil"/>
            </w:tcBorders>
            <w:shd w:val="clear" w:color="auto" w:fill="auto"/>
            <w:vAlign w:val="center"/>
            <w:hideMark/>
          </w:tcPr>
          <w:p w14:paraId="0931AD6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53.44%</w:t>
            </w:r>
          </w:p>
        </w:tc>
      </w:tr>
      <w:tr w:rsidR="000B48B3" w:rsidRPr="00756E2A" w14:paraId="12821DD1" w14:textId="77777777" w:rsidTr="001D536D">
        <w:trPr>
          <w:trHeight w:val="337"/>
        </w:trPr>
        <w:tc>
          <w:tcPr>
            <w:tcW w:w="2017" w:type="dxa"/>
            <w:tcBorders>
              <w:top w:val="nil"/>
              <w:left w:val="nil"/>
              <w:bottom w:val="nil"/>
              <w:right w:val="nil"/>
            </w:tcBorders>
            <w:shd w:val="clear" w:color="000000" w:fill="FFFFFF"/>
            <w:vAlign w:val="center"/>
            <w:hideMark/>
          </w:tcPr>
          <w:p w14:paraId="31E4153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days</w:t>
            </w:r>
          </w:p>
        </w:tc>
        <w:tc>
          <w:tcPr>
            <w:tcW w:w="1237" w:type="dxa"/>
            <w:tcBorders>
              <w:top w:val="nil"/>
              <w:left w:val="nil"/>
              <w:bottom w:val="nil"/>
              <w:right w:val="nil"/>
            </w:tcBorders>
            <w:shd w:val="clear" w:color="000000" w:fill="FFFFFF"/>
            <w:vAlign w:val="center"/>
            <w:hideMark/>
          </w:tcPr>
          <w:p w14:paraId="160ECE0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169</w:t>
            </w:r>
          </w:p>
        </w:tc>
        <w:tc>
          <w:tcPr>
            <w:tcW w:w="1236" w:type="dxa"/>
            <w:tcBorders>
              <w:top w:val="nil"/>
              <w:left w:val="nil"/>
              <w:bottom w:val="nil"/>
              <w:right w:val="nil"/>
            </w:tcBorders>
            <w:shd w:val="clear" w:color="auto" w:fill="auto"/>
            <w:vAlign w:val="center"/>
            <w:hideMark/>
          </w:tcPr>
          <w:p w14:paraId="51029D5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654</w:t>
            </w:r>
          </w:p>
        </w:tc>
        <w:tc>
          <w:tcPr>
            <w:tcW w:w="1236" w:type="dxa"/>
            <w:tcBorders>
              <w:top w:val="nil"/>
              <w:left w:val="nil"/>
              <w:bottom w:val="nil"/>
              <w:right w:val="nil"/>
            </w:tcBorders>
            <w:shd w:val="clear" w:color="auto" w:fill="auto"/>
            <w:vAlign w:val="center"/>
            <w:hideMark/>
          </w:tcPr>
          <w:p w14:paraId="6C5BC2D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w:t>
            </w:r>
          </w:p>
        </w:tc>
        <w:tc>
          <w:tcPr>
            <w:tcW w:w="1236" w:type="dxa"/>
            <w:tcBorders>
              <w:top w:val="nil"/>
              <w:left w:val="nil"/>
              <w:bottom w:val="nil"/>
              <w:right w:val="nil"/>
            </w:tcBorders>
            <w:shd w:val="clear" w:color="auto" w:fill="auto"/>
            <w:vAlign w:val="center"/>
            <w:hideMark/>
          </w:tcPr>
          <w:p w14:paraId="174D911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873</w:t>
            </w:r>
          </w:p>
        </w:tc>
        <w:tc>
          <w:tcPr>
            <w:tcW w:w="1373" w:type="dxa"/>
            <w:tcBorders>
              <w:top w:val="nil"/>
              <w:left w:val="nil"/>
              <w:bottom w:val="nil"/>
              <w:right w:val="nil"/>
            </w:tcBorders>
            <w:shd w:val="clear" w:color="auto" w:fill="auto"/>
            <w:vAlign w:val="center"/>
            <w:hideMark/>
          </w:tcPr>
          <w:p w14:paraId="15C3C5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22.99%</w:t>
            </w:r>
          </w:p>
        </w:tc>
      </w:tr>
      <w:tr w:rsidR="000B48B3" w:rsidRPr="00756E2A" w14:paraId="2F47F7D6" w14:textId="77777777" w:rsidTr="001D536D">
        <w:trPr>
          <w:trHeight w:val="337"/>
        </w:trPr>
        <w:tc>
          <w:tcPr>
            <w:tcW w:w="2017" w:type="dxa"/>
            <w:tcBorders>
              <w:top w:val="nil"/>
              <w:left w:val="nil"/>
              <w:bottom w:val="nil"/>
              <w:right w:val="nil"/>
            </w:tcBorders>
            <w:shd w:val="clear" w:color="000000" w:fill="FFFFFF"/>
            <w:vAlign w:val="center"/>
            <w:hideMark/>
          </w:tcPr>
          <w:p w14:paraId="24BE8A5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3 to 5 days</w:t>
            </w:r>
          </w:p>
        </w:tc>
        <w:tc>
          <w:tcPr>
            <w:tcW w:w="1237" w:type="dxa"/>
            <w:tcBorders>
              <w:top w:val="nil"/>
              <w:left w:val="nil"/>
              <w:bottom w:val="nil"/>
              <w:right w:val="nil"/>
            </w:tcBorders>
            <w:shd w:val="clear" w:color="000000" w:fill="FFFFFF"/>
            <w:vAlign w:val="center"/>
            <w:hideMark/>
          </w:tcPr>
          <w:p w14:paraId="3CCE9E1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106</w:t>
            </w:r>
          </w:p>
        </w:tc>
        <w:tc>
          <w:tcPr>
            <w:tcW w:w="1236" w:type="dxa"/>
            <w:tcBorders>
              <w:top w:val="nil"/>
              <w:left w:val="nil"/>
              <w:bottom w:val="nil"/>
              <w:right w:val="nil"/>
            </w:tcBorders>
            <w:shd w:val="clear" w:color="auto" w:fill="auto"/>
            <w:vAlign w:val="center"/>
            <w:hideMark/>
          </w:tcPr>
          <w:p w14:paraId="5D9310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311</w:t>
            </w:r>
          </w:p>
        </w:tc>
        <w:tc>
          <w:tcPr>
            <w:tcW w:w="1236" w:type="dxa"/>
            <w:tcBorders>
              <w:top w:val="nil"/>
              <w:left w:val="nil"/>
              <w:bottom w:val="nil"/>
              <w:right w:val="nil"/>
            </w:tcBorders>
            <w:shd w:val="clear" w:color="auto" w:fill="auto"/>
            <w:vAlign w:val="center"/>
            <w:hideMark/>
          </w:tcPr>
          <w:p w14:paraId="6DF290A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w:t>
            </w:r>
          </w:p>
        </w:tc>
        <w:tc>
          <w:tcPr>
            <w:tcW w:w="1236" w:type="dxa"/>
            <w:tcBorders>
              <w:top w:val="nil"/>
              <w:left w:val="nil"/>
              <w:bottom w:val="nil"/>
              <w:right w:val="nil"/>
            </w:tcBorders>
            <w:shd w:val="clear" w:color="auto" w:fill="auto"/>
            <w:vAlign w:val="center"/>
            <w:hideMark/>
          </w:tcPr>
          <w:p w14:paraId="0DA493D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443</w:t>
            </w:r>
          </w:p>
        </w:tc>
        <w:tc>
          <w:tcPr>
            <w:tcW w:w="1373" w:type="dxa"/>
            <w:tcBorders>
              <w:top w:val="nil"/>
              <w:left w:val="nil"/>
              <w:bottom w:val="nil"/>
              <w:right w:val="nil"/>
            </w:tcBorders>
            <w:shd w:val="clear" w:color="auto" w:fill="auto"/>
            <w:vAlign w:val="center"/>
            <w:hideMark/>
          </w:tcPr>
          <w:p w14:paraId="7DC9517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11.67%</w:t>
            </w:r>
          </w:p>
        </w:tc>
      </w:tr>
      <w:tr w:rsidR="000B48B3" w:rsidRPr="00756E2A" w14:paraId="1F48FE16" w14:textId="77777777" w:rsidTr="001D536D">
        <w:trPr>
          <w:trHeight w:val="337"/>
        </w:trPr>
        <w:tc>
          <w:tcPr>
            <w:tcW w:w="2017" w:type="dxa"/>
            <w:tcBorders>
              <w:top w:val="nil"/>
              <w:left w:val="nil"/>
              <w:bottom w:val="nil"/>
              <w:right w:val="nil"/>
            </w:tcBorders>
            <w:shd w:val="clear" w:color="000000" w:fill="FFFFFF"/>
            <w:vAlign w:val="center"/>
            <w:hideMark/>
          </w:tcPr>
          <w:p w14:paraId="76FB94E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 to 9 days</w:t>
            </w:r>
          </w:p>
        </w:tc>
        <w:tc>
          <w:tcPr>
            <w:tcW w:w="1237" w:type="dxa"/>
            <w:tcBorders>
              <w:top w:val="nil"/>
              <w:left w:val="nil"/>
              <w:bottom w:val="nil"/>
              <w:right w:val="nil"/>
            </w:tcBorders>
            <w:shd w:val="clear" w:color="000000" w:fill="FFFFFF"/>
            <w:vAlign w:val="center"/>
            <w:hideMark/>
          </w:tcPr>
          <w:p w14:paraId="2C8C125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54</w:t>
            </w:r>
          </w:p>
        </w:tc>
        <w:tc>
          <w:tcPr>
            <w:tcW w:w="1236" w:type="dxa"/>
            <w:tcBorders>
              <w:top w:val="nil"/>
              <w:left w:val="nil"/>
              <w:bottom w:val="nil"/>
              <w:right w:val="nil"/>
            </w:tcBorders>
            <w:shd w:val="clear" w:color="auto" w:fill="auto"/>
            <w:vAlign w:val="center"/>
            <w:hideMark/>
          </w:tcPr>
          <w:p w14:paraId="14A7BAD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185</w:t>
            </w:r>
          </w:p>
        </w:tc>
        <w:tc>
          <w:tcPr>
            <w:tcW w:w="1236" w:type="dxa"/>
            <w:tcBorders>
              <w:top w:val="nil"/>
              <w:left w:val="nil"/>
              <w:bottom w:val="nil"/>
              <w:right w:val="nil"/>
            </w:tcBorders>
            <w:shd w:val="clear" w:color="auto" w:fill="auto"/>
            <w:vAlign w:val="center"/>
            <w:hideMark/>
          </w:tcPr>
          <w:p w14:paraId="01B6B46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auto" w:fill="auto"/>
            <w:vAlign w:val="center"/>
            <w:hideMark/>
          </w:tcPr>
          <w:p w14:paraId="59338A0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247</w:t>
            </w:r>
          </w:p>
        </w:tc>
        <w:tc>
          <w:tcPr>
            <w:tcW w:w="1373" w:type="dxa"/>
            <w:tcBorders>
              <w:top w:val="nil"/>
              <w:left w:val="nil"/>
              <w:bottom w:val="nil"/>
              <w:right w:val="nil"/>
            </w:tcBorders>
            <w:shd w:val="clear" w:color="auto" w:fill="auto"/>
            <w:vAlign w:val="center"/>
            <w:hideMark/>
          </w:tcPr>
          <w:p w14:paraId="29438B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6.51%</w:t>
            </w:r>
          </w:p>
        </w:tc>
      </w:tr>
      <w:tr w:rsidR="000B48B3" w:rsidRPr="00756E2A" w14:paraId="0B61C982" w14:textId="77777777" w:rsidTr="001D536D">
        <w:trPr>
          <w:trHeight w:val="337"/>
        </w:trPr>
        <w:tc>
          <w:tcPr>
            <w:tcW w:w="2017" w:type="dxa"/>
            <w:tcBorders>
              <w:top w:val="nil"/>
              <w:left w:val="nil"/>
              <w:bottom w:val="nil"/>
              <w:right w:val="nil"/>
            </w:tcBorders>
            <w:shd w:val="clear" w:color="000000" w:fill="FFFFFF"/>
            <w:vAlign w:val="center"/>
            <w:hideMark/>
          </w:tcPr>
          <w:p w14:paraId="4E4866E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days</w:t>
            </w:r>
          </w:p>
        </w:tc>
        <w:tc>
          <w:tcPr>
            <w:tcW w:w="1237" w:type="dxa"/>
            <w:tcBorders>
              <w:top w:val="nil"/>
              <w:left w:val="nil"/>
              <w:bottom w:val="nil"/>
              <w:right w:val="nil"/>
            </w:tcBorders>
            <w:shd w:val="clear" w:color="000000" w:fill="FFFFFF"/>
            <w:vAlign w:val="center"/>
            <w:hideMark/>
          </w:tcPr>
          <w:p w14:paraId="4A9FE4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34</w:t>
            </w:r>
          </w:p>
        </w:tc>
        <w:tc>
          <w:tcPr>
            <w:tcW w:w="1236" w:type="dxa"/>
            <w:tcBorders>
              <w:top w:val="nil"/>
              <w:left w:val="nil"/>
              <w:bottom w:val="nil"/>
              <w:right w:val="nil"/>
            </w:tcBorders>
            <w:shd w:val="clear" w:color="auto" w:fill="auto"/>
            <w:vAlign w:val="center"/>
            <w:hideMark/>
          </w:tcPr>
          <w:p w14:paraId="73112B5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w:t>
            </w:r>
          </w:p>
        </w:tc>
        <w:tc>
          <w:tcPr>
            <w:tcW w:w="1236" w:type="dxa"/>
            <w:tcBorders>
              <w:top w:val="nil"/>
              <w:left w:val="nil"/>
              <w:bottom w:val="nil"/>
              <w:right w:val="nil"/>
            </w:tcBorders>
            <w:shd w:val="clear" w:color="auto" w:fill="auto"/>
            <w:vAlign w:val="center"/>
            <w:hideMark/>
          </w:tcPr>
          <w:p w14:paraId="74B811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auto" w:fill="auto"/>
            <w:vAlign w:val="center"/>
            <w:hideMark/>
          </w:tcPr>
          <w:p w14:paraId="547F846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148</w:t>
            </w:r>
          </w:p>
        </w:tc>
        <w:tc>
          <w:tcPr>
            <w:tcW w:w="1373" w:type="dxa"/>
            <w:tcBorders>
              <w:top w:val="nil"/>
              <w:left w:val="nil"/>
              <w:bottom w:val="nil"/>
              <w:right w:val="nil"/>
            </w:tcBorders>
            <w:shd w:val="clear" w:color="auto" w:fill="auto"/>
            <w:vAlign w:val="center"/>
            <w:hideMark/>
          </w:tcPr>
          <w:p w14:paraId="3B06B53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3.90%</w:t>
            </w:r>
          </w:p>
        </w:tc>
      </w:tr>
      <w:tr w:rsidR="000B48B3" w:rsidRPr="00756E2A" w14:paraId="203BDA14" w14:textId="77777777" w:rsidTr="001D536D">
        <w:trPr>
          <w:trHeight w:val="337"/>
        </w:trPr>
        <w:tc>
          <w:tcPr>
            <w:tcW w:w="2017" w:type="dxa"/>
            <w:tcBorders>
              <w:top w:val="nil"/>
              <w:left w:val="nil"/>
              <w:bottom w:val="nil"/>
              <w:right w:val="nil"/>
            </w:tcBorders>
            <w:shd w:val="clear" w:color="auto" w:fill="auto"/>
            <w:vAlign w:val="center"/>
            <w:hideMark/>
          </w:tcPr>
          <w:p w14:paraId="417C364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29 days</w:t>
            </w:r>
          </w:p>
        </w:tc>
        <w:tc>
          <w:tcPr>
            <w:tcW w:w="1237" w:type="dxa"/>
            <w:tcBorders>
              <w:top w:val="nil"/>
              <w:left w:val="nil"/>
              <w:bottom w:val="nil"/>
              <w:right w:val="nil"/>
            </w:tcBorders>
            <w:shd w:val="clear" w:color="auto" w:fill="auto"/>
            <w:vAlign w:val="center"/>
            <w:hideMark/>
          </w:tcPr>
          <w:p w14:paraId="553A0DA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nil"/>
              <w:right w:val="nil"/>
            </w:tcBorders>
            <w:shd w:val="clear" w:color="auto" w:fill="auto"/>
            <w:vAlign w:val="center"/>
            <w:hideMark/>
          </w:tcPr>
          <w:p w14:paraId="2F2B197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236" w:type="dxa"/>
            <w:tcBorders>
              <w:top w:val="nil"/>
              <w:left w:val="nil"/>
              <w:bottom w:val="nil"/>
              <w:right w:val="nil"/>
            </w:tcBorders>
            <w:shd w:val="clear" w:color="auto" w:fill="auto"/>
            <w:vAlign w:val="center"/>
            <w:hideMark/>
          </w:tcPr>
          <w:p w14:paraId="237D85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21648B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373" w:type="dxa"/>
            <w:tcBorders>
              <w:top w:val="nil"/>
              <w:left w:val="nil"/>
              <w:bottom w:val="nil"/>
              <w:right w:val="nil"/>
            </w:tcBorders>
            <w:shd w:val="clear" w:color="auto" w:fill="auto"/>
            <w:vAlign w:val="center"/>
            <w:hideMark/>
          </w:tcPr>
          <w:p w14:paraId="293CE5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0.79%</w:t>
            </w:r>
          </w:p>
        </w:tc>
      </w:tr>
      <w:tr w:rsidR="000B48B3" w:rsidRPr="00756E2A" w14:paraId="6F19131B" w14:textId="77777777" w:rsidTr="001D536D">
        <w:trPr>
          <w:trHeight w:val="594"/>
        </w:trPr>
        <w:tc>
          <w:tcPr>
            <w:tcW w:w="2017" w:type="dxa"/>
            <w:tcBorders>
              <w:top w:val="nil"/>
              <w:left w:val="nil"/>
              <w:bottom w:val="single" w:sz="4" w:space="0" w:color="auto"/>
              <w:right w:val="nil"/>
            </w:tcBorders>
            <w:shd w:val="clear" w:color="auto" w:fill="auto"/>
            <w:vAlign w:val="center"/>
            <w:hideMark/>
          </w:tcPr>
          <w:p w14:paraId="3329EE8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All 30 days</w:t>
            </w:r>
          </w:p>
        </w:tc>
        <w:tc>
          <w:tcPr>
            <w:tcW w:w="1237" w:type="dxa"/>
            <w:tcBorders>
              <w:top w:val="nil"/>
              <w:left w:val="nil"/>
              <w:bottom w:val="single" w:sz="4" w:space="0" w:color="auto"/>
              <w:right w:val="nil"/>
            </w:tcBorders>
            <w:shd w:val="clear" w:color="auto" w:fill="auto"/>
            <w:vAlign w:val="center"/>
            <w:hideMark/>
          </w:tcPr>
          <w:p w14:paraId="6AB1ADC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single" w:sz="4" w:space="0" w:color="auto"/>
              <w:right w:val="nil"/>
            </w:tcBorders>
            <w:shd w:val="clear" w:color="auto" w:fill="auto"/>
            <w:vAlign w:val="center"/>
            <w:hideMark/>
          </w:tcPr>
          <w:p w14:paraId="3D639B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w:t>
            </w:r>
          </w:p>
        </w:tc>
        <w:tc>
          <w:tcPr>
            <w:tcW w:w="1236" w:type="dxa"/>
            <w:tcBorders>
              <w:top w:val="nil"/>
              <w:left w:val="nil"/>
              <w:bottom w:val="single" w:sz="4" w:space="0" w:color="auto"/>
              <w:right w:val="nil"/>
            </w:tcBorders>
            <w:shd w:val="clear" w:color="auto" w:fill="auto"/>
            <w:vAlign w:val="center"/>
            <w:hideMark/>
          </w:tcPr>
          <w:p w14:paraId="315A2DE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single" w:sz="4" w:space="0" w:color="auto"/>
              <w:right w:val="nil"/>
            </w:tcBorders>
            <w:shd w:val="clear" w:color="auto" w:fill="auto"/>
            <w:vAlign w:val="center"/>
            <w:hideMark/>
          </w:tcPr>
          <w:p w14:paraId="6B9EB52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373" w:type="dxa"/>
            <w:tcBorders>
              <w:top w:val="nil"/>
              <w:left w:val="nil"/>
              <w:bottom w:val="single" w:sz="4" w:space="0" w:color="auto"/>
              <w:right w:val="nil"/>
            </w:tcBorders>
            <w:shd w:val="clear" w:color="auto" w:fill="auto"/>
            <w:vAlign w:val="center"/>
            <w:hideMark/>
          </w:tcPr>
          <w:p w14:paraId="42987D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0.71%</w:t>
            </w:r>
          </w:p>
        </w:tc>
      </w:tr>
      <w:tr w:rsidR="000B48B3" w:rsidRPr="00756E2A" w14:paraId="4CB5E5CE"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2FFEEFCA"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Q47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6241F152"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16D3C7E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55A9D9F0"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701ABC47"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486F1FAD" w14:textId="77777777" w:rsidTr="001D536D">
        <w:trPr>
          <w:trHeight w:val="337"/>
        </w:trPr>
        <w:tc>
          <w:tcPr>
            <w:tcW w:w="2017" w:type="dxa"/>
            <w:tcBorders>
              <w:top w:val="nil"/>
              <w:left w:val="nil"/>
              <w:bottom w:val="nil"/>
              <w:right w:val="nil"/>
            </w:tcBorders>
            <w:shd w:val="clear" w:color="000000" w:fill="F2F2F2"/>
            <w:vAlign w:val="center"/>
            <w:hideMark/>
          </w:tcPr>
          <w:p w14:paraId="793DECF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57B8DDD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419</w:t>
            </w:r>
          </w:p>
        </w:tc>
        <w:tc>
          <w:tcPr>
            <w:tcW w:w="1236" w:type="dxa"/>
            <w:tcBorders>
              <w:top w:val="nil"/>
              <w:left w:val="nil"/>
              <w:bottom w:val="nil"/>
              <w:right w:val="nil"/>
            </w:tcBorders>
            <w:shd w:val="clear" w:color="000000" w:fill="F2F2F2"/>
            <w:vAlign w:val="center"/>
            <w:hideMark/>
          </w:tcPr>
          <w:p w14:paraId="6A22F20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1912</w:t>
            </w:r>
          </w:p>
        </w:tc>
        <w:tc>
          <w:tcPr>
            <w:tcW w:w="1236" w:type="dxa"/>
            <w:tcBorders>
              <w:top w:val="nil"/>
              <w:left w:val="nil"/>
              <w:bottom w:val="nil"/>
              <w:right w:val="nil"/>
            </w:tcBorders>
            <w:shd w:val="clear" w:color="000000" w:fill="F2F2F2"/>
            <w:vAlign w:val="center"/>
            <w:hideMark/>
          </w:tcPr>
          <w:p w14:paraId="59AC7CA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138</w:t>
            </w:r>
          </w:p>
        </w:tc>
        <w:tc>
          <w:tcPr>
            <w:tcW w:w="1236" w:type="dxa"/>
            <w:tcBorders>
              <w:top w:val="nil"/>
              <w:left w:val="nil"/>
              <w:bottom w:val="nil"/>
              <w:right w:val="nil"/>
            </w:tcBorders>
            <w:shd w:val="clear" w:color="000000" w:fill="F2F2F2"/>
            <w:vAlign w:val="center"/>
            <w:hideMark/>
          </w:tcPr>
          <w:p w14:paraId="493687F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2469</w:t>
            </w:r>
          </w:p>
        </w:tc>
        <w:tc>
          <w:tcPr>
            <w:tcW w:w="1373" w:type="dxa"/>
            <w:tcBorders>
              <w:top w:val="nil"/>
              <w:left w:val="nil"/>
              <w:bottom w:val="nil"/>
              <w:right w:val="nil"/>
            </w:tcBorders>
            <w:shd w:val="clear" w:color="000000" w:fill="F2F2F2"/>
            <w:vAlign w:val="center"/>
            <w:hideMark/>
          </w:tcPr>
          <w:p w14:paraId="4C0A767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65.03%</w:t>
            </w:r>
          </w:p>
        </w:tc>
      </w:tr>
      <w:tr w:rsidR="000B48B3" w:rsidRPr="00756E2A" w14:paraId="0D391A28" w14:textId="77777777" w:rsidTr="001D536D">
        <w:trPr>
          <w:trHeight w:val="337"/>
        </w:trPr>
        <w:tc>
          <w:tcPr>
            <w:tcW w:w="2017" w:type="dxa"/>
            <w:tcBorders>
              <w:top w:val="nil"/>
              <w:left w:val="nil"/>
              <w:bottom w:val="nil"/>
              <w:right w:val="nil"/>
            </w:tcBorders>
            <w:shd w:val="clear" w:color="000000" w:fill="F2F2F2"/>
            <w:vAlign w:val="center"/>
            <w:hideMark/>
          </w:tcPr>
          <w:p w14:paraId="6A1EFA0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2F2F2"/>
            <w:vAlign w:val="center"/>
            <w:hideMark/>
          </w:tcPr>
          <w:p w14:paraId="416AB1A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96</w:t>
            </w:r>
          </w:p>
        </w:tc>
        <w:tc>
          <w:tcPr>
            <w:tcW w:w="1236" w:type="dxa"/>
            <w:tcBorders>
              <w:top w:val="nil"/>
              <w:left w:val="nil"/>
              <w:bottom w:val="nil"/>
              <w:right w:val="nil"/>
            </w:tcBorders>
            <w:shd w:val="clear" w:color="000000" w:fill="F2F2F2"/>
            <w:vAlign w:val="center"/>
            <w:hideMark/>
          </w:tcPr>
          <w:p w14:paraId="352DA4E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310</w:t>
            </w:r>
          </w:p>
        </w:tc>
        <w:tc>
          <w:tcPr>
            <w:tcW w:w="1236" w:type="dxa"/>
            <w:tcBorders>
              <w:top w:val="nil"/>
              <w:left w:val="nil"/>
              <w:bottom w:val="nil"/>
              <w:right w:val="nil"/>
            </w:tcBorders>
            <w:shd w:val="clear" w:color="000000" w:fill="F2F2F2"/>
            <w:vAlign w:val="center"/>
            <w:hideMark/>
          </w:tcPr>
          <w:p w14:paraId="331C71A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nil"/>
              <w:right w:val="nil"/>
            </w:tcBorders>
            <w:shd w:val="clear" w:color="000000" w:fill="F2F2F2"/>
            <w:vAlign w:val="center"/>
            <w:hideMark/>
          </w:tcPr>
          <w:p w14:paraId="654133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426</w:t>
            </w:r>
          </w:p>
        </w:tc>
        <w:tc>
          <w:tcPr>
            <w:tcW w:w="1373" w:type="dxa"/>
            <w:tcBorders>
              <w:top w:val="nil"/>
              <w:left w:val="nil"/>
              <w:bottom w:val="nil"/>
              <w:right w:val="nil"/>
            </w:tcBorders>
            <w:shd w:val="clear" w:color="000000" w:fill="F2F2F2"/>
            <w:vAlign w:val="center"/>
            <w:hideMark/>
          </w:tcPr>
          <w:p w14:paraId="11588D8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11.22%</w:t>
            </w:r>
          </w:p>
        </w:tc>
      </w:tr>
      <w:tr w:rsidR="000B48B3" w:rsidRPr="00756E2A" w14:paraId="5C461BC2" w14:textId="77777777" w:rsidTr="001D536D">
        <w:trPr>
          <w:trHeight w:val="337"/>
        </w:trPr>
        <w:tc>
          <w:tcPr>
            <w:tcW w:w="2017" w:type="dxa"/>
            <w:tcBorders>
              <w:top w:val="nil"/>
              <w:left w:val="nil"/>
              <w:bottom w:val="nil"/>
              <w:right w:val="nil"/>
            </w:tcBorders>
            <w:shd w:val="clear" w:color="000000" w:fill="F2F2F2"/>
            <w:vAlign w:val="center"/>
            <w:hideMark/>
          </w:tcPr>
          <w:p w14:paraId="62AD1BE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7" w:type="dxa"/>
            <w:tcBorders>
              <w:top w:val="nil"/>
              <w:left w:val="nil"/>
              <w:bottom w:val="nil"/>
              <w:right w:val="nil"/>
            </w:tcBorders>
            <w:shd w:val="clear" w:color="000000" w:fill="F2F2F2"/>
            <w:vAlign w:val="center"/>
            <w:hideMark/>
          </w:tcPr>
          <w:p w14:paraId="2614C05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w:t>
            </w:r>
          </w:p>
        </w:tc>
        <w:tc>
          <w:tcPr>
            <w:tcW w:w="1236" w:type="dxa"/>
            <w:tcBorders>
              <w:top w:val="nil"/>
              <w:left w:val="nil"/>
              <w:bottom w:val="nil"/>
              <w:right w:val="nil"/>
            </w:tcBorders>
            <w:shd w:val="clear" w:color="000000" w:fill="F2F2F2"/>
            <w:vAlign w:val="center"/>
            <w:hideMark/>
          </w:tcPr>
          <w:p w14:paraId="0524A04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221</w:t>
            </w:r>
          </w:p>
        </w:tc>
        <w:tc>
          <w:tcPr>
            <w:tcW w:w="1236" w:type="dxa"/>
            <w:tcBorders>
              <w:top w:val="nil"/>
              <w:left w:val="nil"/>
              <w:bottom w:val="nil"/>
              <w:right w:val="nil"/>
            </w:tcBorders>
            <w:shd w:val="clear" w:color="000000" w:fill="F2F2F2"/>
            <w:vAlign w:val="center"/>
            <w:hideMark/>
          </w:tcPr>
          <w:p w14:paraId="6924A9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6" w:type="dxa"/>
            <w:tcBorders>
              <w:top w:val="nil"/>
              <w:left w:val="nil"/>
              <w:bottom w:val="nil"/>
              <w:right w:val="nil"/>
            </w:tcBorders>
            <w:shd w:val="clear" w:color="000000" w:fill="F2F2F2"/>
            <w:vAlign w:val="center"/>
            <w:hideMark/>
          </w:tcPr>
          <w:p w14:paraId="3E90A67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312</w:t>
            </w:r>
          </w:p>
        </w:tc>
        <w:tc>
          <w:tcPr>
            <w:tcW w:w="1373" w:type="dxa"/>
            <w:tcBorders>
              <w:top w:val="nil"/>
              <w:left w:val="nil"/>
              <w:bottom w:val="nil"/>
              <w:right w:val="nil"/>
            </w:tcBorders>
            <w:shd w:val="clear" w:color="000000" w:fill="F2F2F2"/>
            <w:vAlign w:val="center"/>
            <w:hideMark/>
          </w:tcPr>
          <w:p w14:paraId="4E4F88F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8.22%</w:t>
            </w:r>
          </w:p>
        </w:tc>
      </w:tr>
      <w:tr w:rsidR="000B48B3" w:rsidRPr="00756E2A" w14:paraId="2A01055E" w14:textId="77777777" w:rsidTr="001D536D">
        <w:trPr>
          <w:trHeight w:val="337"/>
        </w:trPr>
        <w:tc>
          <w:tcPr>
            <w:tcW w:w="2017" w:type="dxa"/>
            <w:tcBorders>
              <w:top w:val="nil"/>
              <w:left w:val="nil"/>
              <w:bottom w:val="nil"/>
              <w:right w:val="nil"/>
            </w:tcBorders>
            <w:shd w:val="clear" w:color="000000" w:fill="F2F2F2"/>
            <w:vAlign w:val="center"/>
            <w:hideMark/>
          </w:tcPr>
          <w:p w14:paraId="08A3CBE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2F2F2"/>
            <w:vAlign w:val="center"/>
            <w:hideMark/>
          </w:tcPr>
          <w:p w14:paraId="0ED1278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w:t>
            </w:r>
          </w:p>
        </w:tc>
        <w:tc>
          <w:tcPr>
            <w:tcW w:w="1236" w:type="dxa"/>
            <w:tcBorders>
              <w:top w:val="nil"/>
              <w:left w:val="nil"/>
              <w:bottom w:val="nil"/>
              <w:right w:val="nil"/>
            </w:tcBorders>
            <w:shd w:val="clear" w:color="000000" w:fill="F2F2F2"/>
            <w:vAlign w:val="center"/>
            <w:hideMark/>
          </w:tcPr>
          <w:p w14:paraId="08E5D6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131</w:t>
            </w:r>
          </w:p>
        </w:tc>
        <w:tc>
          <w:tcPr>
            <w:tcW w:w="1236" w:type="dxa"/>
            <w:tcBorders>
              <w:top w:val="nil"/>
              <w:left w:val="nil"/>
              <w:bottom w:val="nil"/>
              <w:right w:val="nil"/>
            </w:tcBorders>
            <w:shd w:val="clear" w:color="000000" w:fill="F2F2F2"/>
            <w:vAlign w:val="center"/>
            <w:hideMark/>
          </w:tcPr>
          <w:p w14:paraId="745B68F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6" w:type="dxa"/>
            <w:tcBorders>
              <w:top w:val="nil"/>
              <w:left w:val="nil"/>
              <w:bottom w:val="nil"/>
              <w:right w:val="nil"/>
            </w:tcBorders>
            <w:shd w:val="clear" w:color="000000" w:fill="F2F2F2"/>
            <w:vAlign w:val="center"/>
            <w:hideMark/>
          </w:tcPr>
          <w:p w14:paraId="71D7BF5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193</w:t>
            </w:r>
          </w:p>
        </w:tc>
        <w:tc>
          <w:tcPr>
            <w:tcW w:w="1373" w:type="dxa"/>
            <w:tcBorders>
              <w:top w:val="nil"/>
              <w:left w:val="nil"/>
              <w:bottom w:val="nil"/>
              <w:right w:val="nil"/>
            </w:tcBorders>
            <w:shd w:val="clear" w:color="000000" w:fill="F2F2F2"/>
            <w:vAlign w:val="center"/>
            <w:hideMark/>
          </w:tcPr>
          <w:p w14:paraId="7CD59D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5.08%</w:t>
            </w:r>
          </w:p>
        </w:tc>
      </w:tr>
      <w:tr w:rsidR="000B48B3" w:rsidRPr="00756E2A" w14:paraId="194D5210" w14:textId="77777777" w:rsidTr="001D536D">
        <w:trPr>
          <w:trHeight w:val="337"/>
        </w:trPr>
        <w:tc>
          <w:tcPr>
            <w:tcW w:w="2017" w:type="dxa"/>
            <w:tcBorders>
              <w:top w:val="nil"/>
              <w:left w:val="nil"/>
              <w:bottom w:val="nil"/>
              <w:right w:val="nil"/>
            </w:tcBorders>
            <w:shd w:val="clear" w:color="000000" w:fill="F2F2F2"/>
            <w:vAlign w:val="center"/>
            <w:hideMark/>
          </w:tcPr>
          <w:p w14:paraId="0437B20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2F2F2"/>
            <w:vAlign w:val="center"/>
            <w:hideMark/>
          </w:tcPr>
          <w:p w14:paraId="67B4957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w:t>
            </w:r>
          </w:p>
        </w:tc>
        <w:tc>
          <w:tcPr>
            <w:tcW w:w="1236" w:type="dxa"/>
            <w:tcBorders>
              <w:top w:val="nil"/>
              <w:left w:val="nil"/>
              <w:bottom w:val="nil"/>
              <w:right w:val="nil"/>
            </w:tcBorders>
            <w:shd w:val="clear" w:color="000000" w:fill="F2F2F2"/>
            <w:vAlign w:val="center"/>
            <w:hideMark/>
          </w:tcPr>
          <w:p w14:paraId="15D6226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93</w:t>
            </w:r>
          </w:p>
        </w:tc>
        <w:tc>
          <w:tcPr>
            <w:tcW w:w="1236" w:type="dxa"/>
            <w:tcBorders>
              <w:top w:val="nil"/>
              <w:left w:val="nil"/>
              <w:bottom w:val="nil"/>
              <w:right w:val="nil"/>
            </w:tcBorders>
            <w:shd w:val="clear" w:color="000000" w:fill="F2F2F2"/>
            <w:vAlign w:val="center"/>
            <w:hideMark/>
          </w:tcPr>
          <w:p w14:paraId="52F1FFF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000000" w:fill="F2F2F2"/>
            <w:vAlign w:val="center"/>
            <w:hideMark/>
          </w:tcPr>
          <w:p w14:paraId="28F6667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145</w:t>
            </w:r>
          </w:p>
        </w:tc>
        <w:tc>
          <w:tcPr>
            <w:tcW w:w="1373" w:type="dxa"/>
            <w:tcBorders>
              <w:top w:val="nil"/>
              <w:left w:val="nil"/>
              <w:bottom w:val="nil"/>
              <w:right w:val="nil"/>
            </w:tcBorders>
            <w:shd w:val="clear" w:color="000000" w:fill="F2F2F2"/>
            <w:vAlign w:val="center"/>
            <w:hideMark/>
          </w:tcPr>
          <w:p w14:paraId="0FC525F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3.82%</w:t>
            </w:r>
          </w:p>
        </w:tc>
      </w:tr>
      <w:tr w:rsidR="000B48B3" w:rsidRPr="00756E2A" w14:paraId="26414E87" w14:textId="77777777" w:rsidTr="001D536D">
        <w:trPr>
          <w:trHeight w:val="555"/>
        </w:trPr>
        <w:tc>
          <w:tcPr>
            <w:tcW w:w="2017" w:type="dxa"/>
            <w:tcBorders>
              <w:top w:val="nil"/>
              <w:left w:val="nil"/>
              <w:bottom w:val="single" w:sz="4" w:space="0" w:color="auto"/>
              <w:right w:val="nil"/>
            </w:tcBorders>
            <w:shd w:val="clear" w:color="000000" w:fill="F2F2F2"/>
            <w:vAlign w:val="center"/>
            <w:hideMark/>
          </w:tcPr>
          <w:p w14:paraId="4651FC8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000000" w:fill="F2F2F2"/>
            <w:vAlign w:val="center"/>
            <w:hideMark/>
          </w:tcPr>
          <w:p w14:paraId="525213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84</w:t>
            </w:r>
          </w:p>
        </w:tc>
        <w:tc>
          <w:tcPr>
            <w:tcW w:w="1236" w:type="dxa"/>
            <w:tcBorders>
              <w:top w:val="nil"/>
              <w:left w:val="nil"/>
              <w:bottom w:val="single" w:sz="4" w:space="0" w:color="auto"/>
              <w:right w:val="nil"/>
            </w:tcBorders>
            <w:shd w:val="clear" w:color="000000" w:fill="F2F2F2"/>
            <w:vAlign w:val="center"/>
            <w:hideMark/>
          </w:tcPr>
          <w:p w14:paraId="31D5092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153</w:t>
            </w:r>
          </w:p>
        </w:tc>
        <w:tc>
          <w:tcPr>
            <w:tcW w:w="1236" w:type="dxa"/>
            <w:tcBorders>
              <w:top w:val="nil"/>
              <w:left w:val="nil"/>
              <w:bottom w:val="single" w:sz="4" w:space="0" w:color="auto"/>
              <w:right w:val="nil"/>
            </w:tcBorders>
            <w:shd w:val="clear" w:color="000000" w:fill="F2F2F2"/>
            <w:vAlign w:val="center"/>
            <w:hideMark/>
          </w:tcPr>
          <w:p w14:paraId="54CC10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6" w:type="dxa"/>
            <w:tcBorders>
              <w:top w:val="nil"/>
              <w:left w:val="nil"/>
              <w:bottom w:val="single" w:sz="4" w:space="0" w:color="auto"/>
              <w:right w:val="nil"/>
            </w:tcBorders>
            <w:shd w:val="clear" w:color="000000" w:fill="F2F2F2"/>
            <w:vAlign w:val="center"/>
            <w:hideMark/>
          </w:tcPr>
          <w:p w14:paraId="339D27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252</w:t>
            </w:r>
          </w:p>
        </w:tc>
        <w:tc>
          <w:tcPr>
            <w:tcW w:w="1373" w:type="dxa"/>
            <w:tcBorders>
              <w:top w:val="nil"/>
              <w:left w:val="nil"/>
              <w:bottom w:val="single" w:sz="4" w:space="0" w:color="auto"/>
              <w:right w:val="nil"/>
            </w:tcBorders>
            <w:shd w:val="clear" w:color="000000" w:fill="F2F2F2"/>
            <w:vAlign w:val="center"/>
            <w:hideMark/>
          </w:tcPr>
          <w:p w14:paraId="2EFFCBF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6.64%</w:t>
            </w:r>
          </w:p>
        </w:tc>
      </w:tr>
      <w:tr w:rsidR="000B48B3" w:rsidRPr="00756E2A" w14:paraId="74B5A156" w14:textId="77777777" w:rsidTr="001D536D">
        <w:trPr>
          <w:trHeight w:val="337"/>
        </w:trPr>
        <w:tc>
          <w:tcPr>
            <w:tcW w:w="3255" w:type="dxa"/>
            <w:gridSpan w:val="2"/>
            <w:tcBorders>
              <w:top w:val="single" w:sz="4" w:space="0" w:color="auto"/>
              <w:left w:val="nil"/>
              <w:bottom w:val="nil"/>
              <w:right w:val="nil"/>
            </w:tcBorders>
            <w:shd w:val="clear" w:color="000000" w:fill="FFFFFF"/>
            <w:vAlign w:val="center"/>
            <w:hideMark/>
          </w:tcPr>
          <w:p w14:paraId="326E4B9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Q49</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4C55A7D5"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0D146C06"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6380ED42"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641AD6F7"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05961BBE" w14:textId="77777777" w:rsidTr="001D536D">
        <w:trPr>
          <w:trHeight w:val="337"/>
        </w:trPr>
        <w:tc>
          <w:tcPr>
            <w:tcW w:w="2017" w:type="dxa"/>
            <w:tcBorders>
              <w:top w:val="nil"/>
              <w:left w:val="nil"/>
              <w:bottom w:val="nil"/>
              <w:right w:val="nil"/>
            </w:tcBorders>
            <w:shd w:val="clear" w:color="000000" w:fill="FFFFFF"/>
            <w:vAlign w:val="center"/>
            <w:hideMark/>
          </w:tcPr>
          <w:p w14:paraId="76FB57C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FFFFF"/>
            <w:vAlign w:val="center"/>
            <w:hideMark/>
          </w:tcPr>
          <w:p w14:paraId="2362562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559</w:t>
            </w:r>
          </w:p>
        </w:tc>
        <w:tc>
          <w:tcPr>
            <w:tcW w:w="1236" w:type="dxa"/>
            <w:tcBorders>
              <w:top w:val="nil"/>
              <w:left w:val="nil"/>
              <w:bottom w:val="nil"/>
              <w:right w:val="nil"/>
            </w:tcBorders>
            <w:shd w:val="clear" w:color="auto" w:fill="auto"/>
            <w:vAlign w:val="center"/>
            <w:hideMark/>
          </w:tcPr>
          <w:p w14:paraId="0E9055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2316</w:t>
            </w:r>
          </w:p>
        </w:tc>
        <w:tc>
          <w:tcPr>
            <w:tcW w:w="1236" w:type="dxa"/>
            <w:tcBorders>
              <w:top w:val="nil"/>
              <w:left w:val="nil"/>
              <w:bottom w:val="nil"/>
              <w:right w:val="nil"/>
            </w:tcBorders>
            <w:shd w:val="clear" w:color="auto" w:fill="auto"/>
            <w:vAlign w:val="center"/>
            <w:hideMark/>
          </w:tcPr>
          <w:p w14:paraId="521A201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157</w:t>
            </w:r>
          </w:p>
        </w:tc>
        <w:tc>
          <w:tcPr>
            <w:tcW w:w="1236" w:type="dxa"/>
            <w:tcBorders>
              <w:top w:val="nil"/>
              <w:left w:val="nil"/>
              <w:bottom w:val="nil"/>
              <w:right w:val="nil"/>
            </w:tcBorders>
            <w:shd w:val="clear" w:color="auto" w:fill="auto"/>
            <w:vAlign w:val="center"/>
            <w:hideMark/>
          </w:tcPr>
          <w:p w14:paraId="4F4D0D0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3032</w:t>
            </w:r>
          </w:p>
        </w:tc>
        <w:tc>
          <w:tcPr>
            <w:tcW w:w="1373" w:type="dxa"/>
            <w:tcBorders>
              <w:top w:val="nil"/>
              <w:left w:val="nil"/>
              <w:bottom w:val="nil"/>
              <w:right w:val="nil"/>
            </w:tcBorders>
            <w:shd w:val="clear" w:color="auto" w:fill="auto"/>
            <w:vAlign w:val="center"/>
            <w:hideMark/>
          </w:tcPr>
          <w:p w14:paraId="59FACC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79.85%</w:t>
            </w:r>
          </w:p>
        </w:tc>
      </w:tr>
      <w:tr w:rsidR="000B48B3" w:rsidRPr="00756E2A" w14:paraId="762DC4C7" w14:textId="77777777" w:rsidTr="001D536D">
        <w:trPr>
          <w:trHeight w:val="337"/>
        </w:trPr>
        <w:tc>
          <w:tcPr>
            <w:tcW w:w="2017" w:type="dxa"/>
            <w:tcBorders>
              <w:top w:val="nil"/>
              <w:left w:val="nil"/>
              <w:bottom w:val="nil"/>
              <w:right w:val="nil"/>
            </w:tcBorders>
            <w:shd w:val="clear" w:color="000000" w:fill="FFFFFF"/>
            <w:vAlign w:val="center"/>
            <w:hideMark/>
          </w:tcPr>
          <w:p w14:paraId="6AB2ECB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FFFFF"/>
            <w:vAlign w:val="center"/>
            <w:hideMark/>
          </w:tcPr>
          <w:p w14:paraId="6D30E8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w:t>
            </w:r>
          </w:p>
        </w:tc>
        <w:tc>
          <w:tcPr>
            <w:tcW w:w="1236" w:type="dxa"/>
            <w:tcBorders>
              <w:top w:val="nil"/>
              <w:left w:val="nil"/>
              <w:bottom w:val="nil"/>
              <w:right w:val="nil"/>
            </w:tcBorders>
            <w:shd w:val="clear" w:color="auto" w:fill="auto"/>
            <w:vAlign w:val="center"/>
            <w:hideMark/>
          </w:tcPr>
          <w:p w14:paraId="085A07E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235</w:t>
            </w:r>
          </w:p>
        </w:tc>
        <w:tc>
          <w:tcPr>
            <w:tcW w:w="1236" w:type="dxa"/>
            <w:tcBorders>
              <w:top w:val="nil"/>
              <w:left w:val="nil"/>
              <w:bottom w:val="nil"/>
              <w:right w:val="nil"/>
            </w:tcBorders>
            <w:shd w:val="clear" w:color="auto" w:fill="auto"/>
            <w:vAlign w:val="center"/>
            <w:hideMark/>
          </w:tcPr>
          <w:p w14:paraId="00EE6D2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6" w:type="dxa"/>
            <w:tcBorders>
              <w:top w:val="nil"/>
              <w:left w:val="nil"/>
              <w:bottom w:val="nil"/>
              <w:right w:val="nil"/>
            </w:tcBorders>
            <w:shd w:val="clear" w:color="auto" w:fill="auto"/>
            <w:vAlign w:val="center"/>
            <w:hideMark/>
          </w:tcPr>
          <w:p w14:paraId="55DE668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323</w:t>
            </w:r>
          </w:p>
        </w:tc>
        <w:tc>
          <w:tcPr>
            <w:tcW w:w="1373" w:type="dxa"/>
            <w:tcBorders>
              <w:top w:val="nil"/>
              <w:left w:val="nil"/>
              <w:bottom w:val="nil"/>
              <w:right w:val="nil"/>
            </w:tcBorders>
            <w:shd w:val="clear" w:color="auto" w:fill="auto"/>
            <w:vAlign w:val="center"/>
            <w:hideMark/>
          </w:tcPr>
          <w:p w14:paraId="500F4DF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8.51%</w:t>
            </w:r>
          </w:p>
        </w:tc>
      </w:tr>
      <w:tr w:rsidR="000B48B3" w:rsidRPr="00756E2A" w14:paraId="4940A05D" w14:textId="77777777" w:rsidTr="001D536D">
        <w:trPr>
          <w:trHeight w:val="337"/>
        </w:trPr>
        <w:tc>
          <w:tcPr>
            <w:tcW w:w="2017" w:type="dxa"/>
            <w:tcBorders>
              <w:top w:val="nil"/>
              <w:left w:val="nil"/>
              <w:bottom w:val="nil"/>
              <w:right w:val="nil"/>
            </w:tcBorders>
            <w:shd w:val="clear" w:color="000000" w:fill="FFFFFF"/>
            <w:vAlign w:val="center"/>
            <w:hideMark/>
          </w:tcPr>
          <w:p w14:paraId="54E3094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to 9 times</w:t>
            </w:r>
          </w:p>
        </w:tc>
        <w:tc>
          <w:tcPr>
            <w:tcW w:w="1237" w:type="dxa"/>
            <w:tcBorders>
              <w:top w:val="nil"/>
              <w:left w:val="nil"/>
              <w:bottom w:val="nil"/>
              <w:right w:val="nil"/>
            </w:tcBorders>
            <w:shd w:val="clear" w:color="000000" w:fill="FFFFFF"/>
            <w:vAlign w:val="center"/>
            <w:hideMark/>
          </w:tcPr>
          <w:p w14:paraId="24E7630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w:t>
            </w:r>
          </w:p>
        </w:tc>
        <w:tc>
          <w:tcPr>
            <w:tcW w:w="1236" w:type="dxa"/>
            <w:tcBorders>
              <w:top w:val="nil"/>
              <w:left w:val="nil"/>
              <w:bottom w:val="nil"/>
              <w:right w:val="nil"/>
            </w:tcBorders>
            <w:shd w:val="clear" w:color="auto" w:fill="auto"/>
            <w:vAlign w:val="center"/>
            <w:hideMark/>
          </w:tcPr>
          <w:p w14:paraId="5BCEB78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w:t>
            </w:r>
          </w:p>
        </w:tc>
        <w:tc>
          <w:tcPr>
            <w:tcW w:w="1236" w:type="dxa"/>
            <w:tcBorders>
              <w:top w:val="nil"/>
              <w:left w:val="nil"/>
              <w:bottom w:val="nil"/>
              <w:right w:val="nil"/>
            </w:tcBorders>
            <w:shd w:val="clear" w:color="auto" w:fill="auto"/>
            <w:vAlign w:val="center"/>
            <w:hideMark/>
          </w:tcPr>
          <w:p w14:paraId="24642B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nil"/>
              <w:right w:val="nil"/>
            </w:tcBorders>
            <w:shd w:val="clear" w:color="auto" w:fill="auto"/>
            <w:vAlign w:val="center"/>
            <w:hideMark/>
          </w:tcPr>
          <w:p w14:paraId="31E8D60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195</w:t>
            </w:r>
          </w:p>
        </w:tc>
        <w:tc>
          <w:tcPr>
            <w:tcW w:w="1373" w:type="dxa"/>
            <w:tcBorders>
              <w:top w:val="nil"/>
              <w:left w:val="nil"/>
              <w:bottom w:val="nil"/>
              <w:right w:val="nil"/>
            </w:tcBorders>
            <w:shd w:val="clear" w:color="auto" w:fill="auto"/>
            <w:vAlign w:val="center"/>
            <w:hideMark/>
          </w:tcPr>
          <w:p w14:paraId="4C67E81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5.14%</w:t>
            </w:r>
          </w:p>
        </w:tc>
      </w:tr>
      <w:tr w:rsidR="000B48B3" w:rsidRPr="00756E2A" w14:paraId="7A0C2F3D" w14:textId="77777777" w:rsidTr="001D536D">
        <w:trPr>
          <w:trHeight w:val="337"/>
        </w:trPr>
        <w:tc>
          <w:tcPr>
            <w:tcW w:w="2017" w:type="dxa"/>
            <w:tcBorders>
              <w:top w:val="nil"/>
              <w:left w:val="nil"/>
              <w:bottom w:val="nil"/>
              <w:right w:val="nil"/>
            </w:tcBorders>
            <w:shd w:val="clear" w:color="000000" w:fill="FFFFFF"/>
            <w:vAlign w:val="center"/>
            <w:hideMark/>
          </w:tcPr>
          <w:p w14:paraId="4F54E4F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FFFFF"/>
            <w:vAlign w:val="center"/>
            <w:hideMark/>
          </w:tcPr>
          <w:p w14:paraId="06E138D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w:t>
            </w:r>
          </w:p>
        </w:tc>
        <w:tc>
          <w:tcPr>
            <w:tcW w:w="1236" w:type="dxa"/>
            <w:tcBorders>
              <w:top w:val="nil"/>
              <w:left w:val="nil"/>
              <w:bottom w:val="nil"/>
              <w:right w:val="nil"/>
            </w:tcBorders>
            <w:shd w:val="clear" w:color="auto" w:fill="auto"/>
            <w:vAlign w:val="center"/>
            <w:hideMark/>
          </w:tcPr>
          <w:p w14:paraId="094D764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59</w:t>
            </w:r>
          </w:p>
        </w:tc>
        <w:tc>
          <w:tcPr>
            <w:tcW w:w="1236" w:type="dxa"/>
            <w:tcBorders>
              <w:top w:val="nil"/>
              <w:left w:val="nil"/>
              <w:bottom w:val="nil"/>
              <w:right w:val="nil"/>
            </w:tcBorders>
            <w:shd w:val="clear" w:color="auto" w:fill="auto"/>
            <w:vAlign w:val="center"/>
            <w:hideMark/>
          </w:tcPr>
          <w:p w14:paraId="7BBF5F2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77B2417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97</w:t>
            </w:r>
          </w:p>
        </w:tc>
        <w:tc>
          <w:tcPr>
            <w:tcW w:w="1373" w:type="dxa"/>
            <w:tcBorders>
              <w:top w:val="nil"/>
              <w:left w:val="nil"/>
              <w:bottom w:val="nil"/>
              <w:right w:val="nil"/>
            </w:tcBorders>
            <w:shd w:val="clear" w:color="auto" w:fill="auto"/>
            <w:vAlign w:val="center"/>
            <w:hideMark/>
          </w:tcPr>
          <w:p w14:paraId="0C858A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2.55%</w:t>
            </w:r>
          </w:p>
        </w:tc>
      </w:tr>
      <w:tr w:rsidR="000B48B3" w:rsidRPr="00756E2A" w14:paraId="0E24905F" w14:textId="77777777" w:rsidTr="001D536D">
        <w:trPr>
          <w:trHeight w:val="337"/>
        </w:trPr>
        <w:tc>
          <w:tcPr>
            <w:tcW w:w="2017" w:type="dxa"/>
            <w:tcBorders>
              <w:top w:val="nil"/>
              <w:left w:val="nil"/>
              <w:bottom w:val="nil"/>
              <w:right w:val="nil"/>
            </w:tcBorders>
            <w:shd w:val="clear" w:color="000000" w:fill="FFFFFF"/>
            <w:vAlign w:val="center"/>
            <w:hideMark/>
          </w:tcPr>
          <w:p w14:paraId="407D200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FFFFF"/>
            <w:vAlign w:val="center"/>
            <w:hideMark/>
          </w:tcPr>
          <w:p w14:paraId="1B43C4A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auto" w:fill="auto"/>
            <w:vAlign w:val="center"/>
            <w:hideMark/>
          </w:tcPr>
          <w:p w14:paraId="11DD09E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43</w:t>
            </w:r>
          </w:p>
        </w:tc>
        <w:tc>
          <w:tcPr>
            <w:tcW w:w="1236" w:type="dxa"/>
            <w:tcBorders>
              <w:top w:val="nil"/>
              <w:left w:val="nil"/>
              <w:bottom w:val="nil"/>
              <w:right w:val="nil"/>
            </w:tcBorders>
            <w:shd w:val="clear" w:color="auto" w:fill="auto"/>
            <w:vAlign w:val="center"/>
            <w:hideMark/>
          </w:tcPr>
          <w:p w14:paraId="67D1895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nil"/>
              <w:right w:val="nil"/>
            </w:tcBorders>
            <w:shd w:val="clear" w:color="auto" w:fill="auto"/>
            <w:vAlign w:val="center"/>
            <w:hideMark/>
          </w:tcPr>
          <w:p w14:paraId="6C8F48D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w:t>
            </w:r>
          </w:p>
        </w:tc>
        <w:tc>
          <w:tcPr>
            <w:tcW w:w="1373" w:type="dxa"/>
            <w:tcBorders>
              <w:top w:val="nil"/>
              <w:left w:val="nil"/>
              <w:bottom w:val="nil"/>
              <w:right w:val="nil"/>
            </w:tcBorders>
            <w:shd w:val="clear" w:color="auto" w:fill="auto"/>
            <w:vAlign w:val="center"/>
            <w:hideMark/>
          </w:tcPr>
          <w:p w14:paraId="4FEB3A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r>
      <w:tr w:rsidR="000B48B3" w:rsidRPr="00756E2A" w14:paraId="0882C6DD" w14:textId="77777777" w:rsidTr="001D536D">
        <w:trPr>
          <w:trHeight w:val="614"/>
        </w:trPr>
        <w:tc>
          <w:tcPr>
            <w:tcW w:w="2017" w:type="dxa"/>
            <w:tcBorders>
              <w:top w:val="nil"/>
              <w:left w:val="nil"/>
              <w:bottom w:val="single" w:sz="4" w:space="0" w:color="auto"/>
              <w:right w:val="nil"/>
            </w:tcBorders>
            <w:shd w:val="clear" w:color="auto" w:fill="auto"/>
            <w:vAlign w:val="center"/>
            <w:hideMark/>
          </w:tcPr>
          <w:p w14:paraId="2BC337D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auto" w:fill="auto"/>
            <w:vAlign w:val="center"/>
            <w:hideMark/>
          </w:tcPr>
          <w:p w14:paraId="7B414CA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31</w:t>
            </w:r>
          </w:p>
        </w:tc>
        <w:tc>
          <w:tcPr>
            <w:tcW w:w="1236" w:type="dxa"/>
            <w:tcBorders>
              <w:top w:val="nil"/>
              <w:left w:val="nil"/>
              <w:bottom w:val="single" w:sz="4" w:space="0" w:color="auto"/>
              <w:right w:val="nil"/>
            </w:tcBorders>
            <w:shd w:val="clear" w:color="auto" w:fill="auto"/>
            <w:vAlign w:val="center"/>
            <w:hideMark/>
          </w:tcPr>
          <w:p w14:paraId="13277D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w:t>
            </w:r>
          </w:p>
        </w:tc>
        <w:tc>
          <w:tcPr>
            <w:tcW w:w="1236" w:type="dxa"/>
            <w:tcBorders>
              <w:top w:val="nil"/>
              <w:left w:val="nil"/>
              <w:bottom w:val="single" w:sz="4" w:space="0" w:color="auto"/>
              <w:right w:val="nil"/>
            </w:tcBorders>
            <w:shd w:val="clear" w:color="auto" w:fill="auto"/>
            <w:vAlign w:val="center"/>
            <w:hideMark/>
          </w:tcPr>
          <w:p w14:paraId="6D03FD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single" w:sz="4" w:space="0" w:color="auto"/>
              <w:right w:val="nil"/>
            </w:tcBorders>
            <w:shd w:val="clear" w:color="auto" w:fill="auto"/>
            <w:vAlign w:val="center"/>
            <w:hideMark/>
          </w:tcPr>
          <w:p w14:paraId="4D1EA40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81</w:t>
            </w:r>
          </w:p>
        </w:tc>
        <w:tc>
          <w:tcPr>
            <w:tcW w:w="1373" w:type="dxa"/>
            <w:tcBorders>
              <w:top w:val="nil"/>
              <w:left w:val="nil"/>
              <w:bottom w:val="single" w:sz="4" w:space="0" w:color="auto"/>
              <w:right w:val="nil"/>
            </w:tcBorders>
            <w:shd w:val="clear" w:color="auto" w:fill="auto"/>
            <w:vAlign w:val="center"/>
            <w:hideMark/>
          </w:tcPr>
          <w:p w14:paraId="2B87819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2.13%</w:t>
            </w:r>
          </w:p>
        </w:tc>
      </w:tr>
      <w:tr w:rsidR="000B48B3" w:rsidRPr="00756E2A" w14:paraId="43B24E10"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1C13B353"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Q50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3AD342FB"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55BD6A2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5E9D50B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542FAAA5"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28BB5BE2" w14:textId="77777777" w:rsidTr="001D536D">
        <w:trPr>
          <w:trHeight w:val="337"/>
        </w:trPr>
        <w:tc>
          <w:tcPr>
            <w:tcW w:w="2017" w:type="dxa"/>
            <w:tcBorders>
              <w:top w:val="nil"/>
              <w:left w:val="nil"/>
              <w:bottom w:val="nil"/>
              <w:right w:val="nil"/>
            </w:tcBorders>
            <w:shd w:val="clear" w:color="000000" w:fill="F2F2F2"/>
            <w:vAlign w:val="center"/>
            <w:hideMark/>
          </w:tcPr>
          <w:p w14:paraId="2A6998A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3011F42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693</w:t>
            </w:r>
          </w:p>
        </w:tc>
        <w:tc>
          <w:tcPr>
            <w:tcW w:w="1236" w:type="dxa"/>
            <w:tcBorders>
              <w:top w:val="nil"/>
              <w:left w:val="nil"/>
              <w:bottom w:val="nil"/>
              <w:right w:val="nil"/>
            </w:tcBorders>
            <w:shd w:val="clear" w:color="000000" w:fill="F2F2F2"/>
            <w:vAlign w:val="center"/>
            <w:hideMark/>
          </w:tcPr>
          <w:p w14:paraId="3BD0E39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2713</w:t>
            </w:r>
          </w:p>
        </w:tc>
        <w:tc>
          <w:tcPr>
            <w:tcW w:w="1236" w:type="dxa"/>
            <w:tcBorders>
              <w:top w:val="nil"/>
              <w:left w:val="nil"/>
              <w:bottom w:val="nil"/>
              <w:right w:val="nil"/>
            </w:tcBorders>
            <w:shd w:val="clear" w:color="000000" w:fill="F2F2F2"/>
            <w:vAlign w:val="center"/>
            <w:hideMark/>
          </w:tcPr>
          <w:p w14:paraId="57B927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195</w:t>
            </w:r>
          </w:p>
        </w:tc>
        <w:tc>
          <w:tcPr>
            <w:tcW w:w="1236" w:type="dxa"/>
            <w:tcBorders>
              <w:top w:val="nil"/>
              <w:left w:val="nil"/>
              <w:bottom w:val="nil"/>
              <w:right w:val="nil"/>
            </w:tcBorders>
            <w:shd w:val="clear" w:color="000000" w:fill="F2F2F2"/>
            <w:vAlign w:val="center"/>
            <w:hideMark/>
          </w:tcPr>
          <w:p w14:paraId="753F53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3601</w:t>
            </w:r>
          </w:p>
        </w:tc>
        <w:tc>
          <w:tcPr>
            <w:tcW w:w="1373" w:type="dxa"/>
            <w:tcBorders>
              <w:top w:val="nil"/>
              <w:left w:val="nil"/>
              <w:bottom w:val="nil"/>
              <w:right w:val="nil"/>
            </w:tcBorders>
            <w:shd w:val="clear" w:color="000000" w:fill="F2F2F2"/>
            <w:vAlign w:val="center"/>
            <w:hideMark/>
          </w:tcPr>
          <w:p w14:paraId="197E98D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94.84%</w:t>
            </w:r>
          </w:p>
        </w:tc>
      </w:tr>
      <w:tr w:rsidR="000B48B3" w:rsidRPr="00756E2A" w14:paraId="60E77B1F" w14:textId="77777777" w:rsidTr="001D536D">
        <w:trPr>
          <w:trHeight w:val="337"/>
        </w:trPr>
        <w:tc>
          <w:tcPr>
            <w:tcW w:w="2017" w:type="dxa"/>
            <w:tcBorders>
              <w:top w:val="nil"/>
              <w:left w:val="nil"/>
              <w:bottom w:val="nil"/>
              <w:right w:val="nil"/>
            </w:tcBorders>
            <w:shd w:val="clear" w:color="000000" w:fill="F2F2F2"/>
            <w:vAlign w:val="center"/>
            <w:hideMark/>
          </w:tcPr>
          <w:p w14:paraId="36C0C1C5"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2F2F2"/>
            <w:vAlign w:val="center"/>
            <w:hideMark/>
          </w:tcPr>
          <w:p w14:paraId="1BD6862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w:t>
            </w:r>
          </w:p>
        </w:tc>
        <w:tc>
          <w:tcPr>
            <w:tcW w:w="1236" w:type="dxa"/>
            <w:tcBorders>
              <w:top w:val="nil"/>
              <w:left w:val="nil"/>
              <w:bottom w:val="nil"/>
              <w:right w:val="nil"/>
            </w:tcBorders>
            <w:shd w:val="clear" w:color="000000" w:fill="F2F2F2"/>
            <w:vAlign w:val="center"/>
            <w:hideMark/>
          </w:tcPr>
          <w:p w14:paraId="0FE522A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w:t>
            </w:r>
          </w:p>
        </w:tc>
        <w:tc>
          <w:tcPr>
            <w:tcW w:w="1236" w:type="dxa"/>
            <w:tcBorders>
              <w:top w:val="nil"/>
              <w:left w:val="nil"/>
              <w:bottom w:val="nil"/>
              <w:right w:val="nil"/>
            </w:tcBorders>
            <w:shd w:val="clear" w:color="000000" w:fill="F2F2F2"/>
            <w:vAlign w:val="center"/>
            <w:hideMark/>
          </w:tcPr>
          <w:p w14:paraId="646EC8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0907A3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w:t>
            </w:r>
          </w:p>
        </w:tc>
        <w:tc>
          <w:tcPr>
            <w:tcW w:w="1373" w:type="dxa"/>
            <w:tcBorders>
              <w:top w:val="nil"/>
              <w:left w:val="nil"/>
              <w:bottom w:val="nil"/>
              <w:right w:val="nil"/>
            </w:tcBorders>
            <w:shd w:val="clear" w:color="000000" w:fill="F2F2F2"/>
            <w:vAlign w:val="center"/>
            <w:hideMark/>
          </w:tcPr>
          <w:p w14:paraId="052B159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w:t>
            </w:r>
          </w:p>
        </w:tc>
      </w:tr>
      <w:tr w:rsidR="000B48B3" w:rsidRPr="00756E2A" w14:paraId="704DD2F2" w14:textId="77777777" w:rsidTr="001D536D">
        <w:trPr>
          <w:trHeight w:val="337"/>
        </w:trPr>
        <w:tc>
          <w:tcPr>
            <w:tcW w:w="2017" w:type="dxa"/>
            <w:tcBorders>
              <w:top w:val="nil"/>
              <w:left w:val="nil"/>
              <w:bottom w:val="nil"/>
              <w:right w:val="nil"/>
            </w:tcBorders>
            <w:shd w:val="clear" w:color="000000" w:fill="F2F2F2"/>
            <w:vAlign w:val="center"/>
            <w:hideMark/>
          </w:tcPr>
          <w:p w14:paraId="2B6B427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7" w:type="dxa"/>
            <w:tcBorders>
              <w:top w:val="nil"/>
              <w:left w:val="nil"/>
              <w:bottom w:val="nil"/>
              <w:right w:val="nil"/>
            </w:tcBorders>
            <w:shd w:val="clear" w:color="000000" w:fill="F2F2F2"/>
            <w:vAlign w:val="center"/>
            <w:hideMark/>
          </w:tcPr>
          <w:p w14:paraId="4CE249F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nil"/>
              <w:right w:val="nil"/>
            </w:tcBorders>
            <w:shd w:val="clear" w:color="000000" w:fill="F2F2F2"/>
            <w:vAlign w:val="center"/>
            <w:hideMark/>
          </w:tcPr>
          <w:p w14:paraId="203B73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nil"/>
              <w:right w:val="nil"/>
            </w:tcBorders>
            <w:shd w:val="clear" w:color="000000" w:fill="F2F2F2"/>
            <w:vAlign w:val="center"/>
            <w:hideMark/>
          </w:tcPr>
          <w:p w14:paraId="23CCA94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236" w:type="dxa"/>
            <w:tcBorders>
              <w:top w:val="nil"/>
              <w:left w:val="nil"/>
              <w:bottom w:val="nil"/>
              <w:right w:val="nil"/>
            </w:tcBorders>
            <w:shd w:val="clear" w:color="000000" w:fill="F2F2F2"/>
            <w:vAlign w:val="center"/>
            <w:hideMark/>
          </w:tcPr>
          <w:p w14:paraId="7D863C4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w:t>
            </w:r>
          </w:p>
        </w:tc>
        <w:tc>
          <w:tcPr>
            <w:tcW w:w="1373" w:type="dxa"/>
            <w:tcBorders>
              <w:top w:val="nil"/>
              <w:left w:val="nil"/>
              <w:bottom w:val="nil"/>
              <w:right w:val="nil"/>
            </w:tcBorders>
            <w:shd w:val="clear" w:color="000000" w:fill="F2F2F2"/>
            <w:vAlign w:val="center"/>
            <w:hideMark/>
          </w:tcPr>
          <w:p w14:paraId="21C3D1A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1.16%</w:t>
            </w:r>
          </w:p>
        </w:tc>
      </w:tr>
      <w:tr w:rsidR="000B48B3" w:rsidRPr="00756E2A" w14:paraId="6C0C690B" w14:textId="77777777" w:rsidTr="001D536D">
        <w:trPr>
          <w:trHeight w:val="337"/>
        </w:trPr>
        <w:tc>
          <w:tcPr>
            <w:tcW w:w="2017" w:type="dxa"/>
            <w:tcBorders>
              <w:top w:val="nil"/>
              <w:left w:val="nil"/>
              <w:bottom w:val="nil"/>
              <w:right w:val="nil"/>
            </w:tcBorders>
            <w:shd w:val="clear" w:color="000000" w:fill="F2F2F2"/>
            <w:vAlign w:val="center"/>
            <w:hideMark/>
          </w:tcPr>
          <w:p w14:paraId="74A2765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2F2F2"/>
            <w:vAlign w:val="center"/>
            <w:hideMark/>
          </w:tcPr>
          <w:p w14:paraId="17A3AFB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000000" w:fill="F2F2F2"/>
            <w:vAlign w:val="center"/>
            <w:hideMark/>
          </w:tcPr>
          <w:p w14:paraId="7D98E8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nil"/>
              <w:right w:val="nil"/>
            </w:tcBorders>
            <w:shd w:val="clear" w:color="000000" w:fill="F2F2F2"/>
            <w:vAlign w:val="center"/>
            <w:hideMark/>
          </w:tcPr>
          <w:p w14:paraId="6E2BD58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22ACC1A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w:t>
            </w:r>
          </w:p>
        </w:tc>
        <w:tc>
          <w:tcPr>
            <w:tcW w:w="1373" w:type="dxa"/>
            <w:tcBorders>
              <w:top w:val="nil"/>
              <w:left w:val="nil"/>
              <w:bottom w:val="nil"/>
              <w:right w:val="nil"/>
            </w:tcBorders>
            <w:shd w:val="clear" w:color="000000" w:fill="F2F2F2"/>
            <w:vAlign w:val="center"/>
            <w:hideMark/>
          </w:tcPr>
          <w:p w14:paraId="588E74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0.63%</w:t>
            </w:r>
          </w:p>
        </w:tc>
      </w:tr>
      <w:tr w:rsidR="000B48B3" w:rsidRPr="00756E2A" w14:paraId="54A305D9" w14:textId="77777777" w:rsidTr="001D536D">
        <w:trPr>
          <w:trHeight w:val="337"/>
        </w:trPr>
        <w:tc>
          <w:tcPr>
            <w:tcW w:w="2017" w:type="dxa"/>
            <w:tcBorders>
              <w:top w:val="nil"/>
              <w:left w:val="nil"/>
              <w:bottom w:val="nil"/>
              <w:right w:val="nil"/>
            </w:tcBorders>
            <w:shd w:val="clear" w:color="000000" w:fill="F2F2F2"/>
            <w:vAlign w:val="center"/>
            <w:hideMark/>
          </w:tcPr>
          <w:p w14:paraId="3326C4C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20 to 39 times</w:t>
            </w:r>
          </w:p>
        </w:tc>
        <w:tc>
          <w:tcPr>
            <w:tcW w:w="1237" w:type="dxa"/>
            <w:tcBorders>
              <w:top w:val="nil"/>
              <w:left w:val="nil"/>
              <w:bottom w:val="nil"/>
              <w:right w:val="nil"/>
            </w:tcBorders>
            <w:shd w:val="clear" w:color="000000" w:fill="F2F2F2"/>
            <w:vAlign w:val="center"/>
            <w:hideMark/>
          </w:tcPr>
          <w:p w14:paraId="7157006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000000" w:fill="F2F2F2"/>
            <w:vAlign w:val="center"/>
            <w:hideMark/>
          </w:tcPr>
          <w:p w14:paraId="31B70C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565B840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0FE5AEC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w:t>
            </w:r>
          </w:p>
        </w:tc>
        <w:tc>
          <w:tcPr>
            <w:tcW w:w="1373" w:type="dxa"/>
            <w:tcBorders>
              <w:top w:val="nil"/>
              <w:left w:val="nil"/>
              <w:bottom w:val="nil"/>
              <w:right w:val="nil"/>
            </w:tcBorders>
            <w:shd w:val="clear" w:color="000000" w:fill="F2F2F2"/>
            <w:vAlign w:val="center"/>
            <w:hideMark/>
          </w:tcPr>
          <w:p w14:paraId="796FE4A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0.16%</w:t>
            </w:r>
          </w:p>
        </w:tc>
      </w:tr>
      <w:tr w:rsidR="000B48B3" w:rsidRPr="00756E2A" w14:paraId="6B568E50" w14:textId="77777777" w:rsidTr="001D536D">
        <w:trPr>
          <w:trHeight w:val="594"/>
        </w:trPr>
        <w:tc>
          <w:tcPr>
            <w:tcW w:w="2017" w:type="dxa"/>
            <w:tcBorders>
              <w:top w:val="nil"/>
              <w:left w:val="nil"/>
              <w:bottom w:val="single" w:sz="4" w:space="0" w:color="auto"/>
              <w:right w:val="nil"/>
            </w:tcBorders>
            <w:shd w:val="clear" w:color="000000" w:fill="F2F2F2"/>
            <w:vAlign w:val="center"/>
            <w:hideMark/>
          </w:tcPr>
          <w:p w14:paraId="0D243E5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000000" w:fill="F2F2F2"/>
            <w:vAlign w:val="center"/>
            <w:hideMark/>
          </w:tcPr>
          <w:p w14:paraId="427911C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single" w:sz="4" w:space="0" w:color="auto"/>
              <w:right w:val="nil"/>
            </w:tcBorders>
            <w:shd w:val="clear" w:color="000000" w:fill="F2F2F2"/>
            <w:vAlign w:val="center"/>
            <w:hideMark/>
          </w:tcPr>
          <w:p w14:paraId="39AD097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single" w:sz="4" w:space="0" w:color="auto"/>
              <w:right w:val="nil"/>
            </w:tcBorders>
            <w:shd w:val="clear" w:color="000000" w:fill="F2F2F2"/>
            <w:vAlign w:val="center"/>
            <w:hideMark/>
          </w:tcPr>
          <w:p w14:paraId="3E51F1B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single" w:sz="4" w:space="0" w:color="auto"/>
              <w:right w:val="nil"/>
            </w:tcBorders>
            <w:shd w:val="clear" w:color="000000" w:fill="F2F2F2"/>
            <w:vAlign w:val="center"/>
            <w:hideMark/>
          </w:tcPr>
          <w:p w14:paraId="68B2527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21</w:t>
            </w:r>
          </w:p>
        </w:tc>
        <w:tc>
          <w:tcPr>
            <w:tcW w:w="1373" w:type="dxa"/>
            <w:tcBorders>
              <w:top w:val="nil"/>
              <w:left w:val="nil"/>
              <w:bottom w:val="single" w:sz="4" w:space="0" w:color="auto"/>
              <w:right w:val="nil"/>
            </w:tcBorders>
            <w:shd w:val="clear" w:color="000000" w:fill="F2F2F2"/>
            <w:vAlign w:val="center"/>
            <w:hideMark/>
          </w:tcPr>
          <w:p w14:paraId="1C11A0E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0.55%</w:t>
            </w:r>
          </w:p>
        </w:tc>
      </w:tr>
      <w:tr w:rsidR="000B48B3" w:rsidRPr="00756E2A" w14:paraId="617536EE"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729E8F71"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Q52</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47F1CFF8"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22C448EB"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5F2E217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07C6674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164E2157" w14:textId="77777777" w:rsidTr="001D536D">
        <w:trPr>
          <w:trHeight w:val="337"/>
        </w:trPr>
        <w:tc>
          <w:tcPr>
            <w:tcW w:w="2017" w:type="dxa"/>
            <w:tcBorders>
              <w:top w:val="nil"/>
              <w:left w:val="nil"/>
              <w:bottom w:val="nil"/>
              <w:right w:val="nil"/>
            </w:tcBorders>
            <w:shd w:val="clear" w:color="000000" w:fill="FFFFFF"/>
            <w:vAlign w:val="center"/>
            <w:hideMark/>
          </w:tcPr>
          <w:p w14:paraId="68C93960"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FFFFF"/>
            <w:vAlign w:val="center"/>
            <w:hideMark/>
          </w:tcPr>
          <w:p w14:paraId="0AAB0D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750</w:t>
            </w:r>
          </w:p>
        </w:tc>
        <w:tc>
          <w:tcPr>
            <w:tcW w:w="1236" w:type="dxa"/>
            <w:tcBorders>
              <w:top w:val="nil"/>
              <w:left w:val="nil"/>
              <w:bottom w:val="nil"/>
              <w:right w:val="nil"/>
            </w:tcBorders>
            <w:shd w:val="clear" w:color="auto" w:fill="auto"/>
            <w:vAlign w:val="center"/>
            <w:hideMark/>
          </w:tcPr>
          <w:p w14:paraId="5F3DBAA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2797</w:t>
            </w:r>
          </w:p>
        </w:tc>
        <w:tc>
          <w:tcPr>
            <w:tcW w:w="1236" w:type="dxa"/>
            <w:tcBorders>
              <w:top w:val="nil"/>
              <w:left w:val="nil"/>
              <w:bottom w:val="nil"/>
              <w:right w:val="nil"/>
            </w:tcBorders>
            <w:shd w:val="clear" w:color="auto" w:fill="auto"/>
            <w:vAlign w:val="center"/>
            <w:hideMark/>
          </w:tcPr>
          <w:p w14:paraId="5E2E8D8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206</w:t>
            </w:r>
          </w:p>
        </w:tc>
        <w:tc>
          <w:tcPr>
            <w:tcW w:w="1236" w:type="dxa"/>
            <w:tcBorders>
              <w:top w:val="nil"/>
              <w:left w:val="nil"/>
              <w:bottom w:val="nil"/>
              <w:right w:val="nil"/>
            </w:tcBorders>
            <w:shd w:val="clear" w:color="auto" w:fill="auto"/>
            <w:vAlign w:val="center"/>
            <w:hideMark/>
          </w:tcPr>
          <w:p w14:paraId="3AF968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3753</w:t>
            </w:r>
          </w:p>
        </w:tc>
        <w:tc>
          <w:tcPr>
            <w:tcW w:w="1373" w:type="dxa"/>
            <w:tcBorders>
              <w:top w:val="nil"/>
              <w:left w:val="nil"/>
              <w:bottom w:val="nil"/>
              <w:right w:val="nil"/>
            </w:tcBorders>
            <w:shd w:val="clear" w:color="auto" w:fill="auto"/>
            <w:vAlign w:val="center"/>
            <w:hideMark/>
          </w:tcPr>
          <w:p w14:paraId="0D1FC17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98.84%</w:t>
            </w:r>
          </w:p>
        </w:tc>
      </w:tr>
      <w:tr w:rsidR="000B48B3" w:rsidRPr="00756E2A" w14:paraId="46FA2B60" w14:textId="77777777" w:rsidTr="001D536D">
        <w:trPr>
          <w:trHeight w:val="337"/>
        </w:trPr>
        <w:tc>
          <w:tcPr>
            <w:tcW w:w="2017" w:type="dxa"/>
            <w:tcBorders>
              <w:top w:val="nil"/>
              <w:left w:val="nil"/>
              <w:bottom w:val="nil"/>
              <w:right w:val="nil"/>
            </w:tcBorders>
            <w:shd w:val="clear" w:color="000000" w:fill="FFFFFF"/>
            <w:vAlign w:val="center"/>
            <w:hideMark/>
          </w:tcPr>
          <w:p w14:paraId="4E61CD0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FFFFF"/>
            <w:vAlign w:val="center"/>
            <w:hideMark/>
          </w:tcPr>
          <w:p w14:paraId="1903C8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nil"/>
              <w:right w:val="nil"/>
            </w:tcBorders>
            <w:shd w:val="clear" w:color="auto" w:fill="auto"/>
            <w:vAlign w:val="center"/>
            <w:hideMark/>
          </w:tcPr>
          <w:p w14:paraId="4132CEB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auto" w:fill="auto"/>
            <w:vAlign w:val="center"/>
            <w:hideMark/>
          </w:tcPr>
          <w:p w14:paraId="5530894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421085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22</w:t>
            </w:r>
          </w:p>
        </w:tc>
        <w:tc>
          <w:tcPr>
            <w:tcW w:w="1373" w:type="dxa"/>
            <w:tcBorders>
              <w:top w:val="nil"/>
              <w:left w:val="nil"/>
              <w:bottom w:val="nil"/>
              <w:right w:val="nil"/>
            </w:tcBorders>
            <w:shd w:val="clear" w:color="auto" w:fill="auto"/>
            <w:vAlign w:val="center"/>
            <w:hideMark/>
          </w:tcPr>
          <w:p w14:paraId="0ED2C5C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0.58%</w:t>
            </w:r>
          </w:p>
        </w:tc>
      </w:tr>
      <w:tr w:rsidR="000B48B3" w:rsidRPr="00756E2A" w14:paraId="6E1DE89F" w14:textId="77777777" w:rsidTr="001D536D">
        <w:trPr>
          <w:trHeight w:val="337"/>
        </w:trPr>
        <w:tc>
          <w:tcPr>
            <w:tcW w:w="2017" w:type="dxa"/>
            <w:tcBorders>
              <w:top w:val="nil"/>
              <w:left w:val="nil"/>
              <w:bottom w:val="nil"/>
              <w:right w:val="nil"/>
            </w:tcBorders>
            <w:shd w:val="clear" w:color="000000" w:fill="FFFFFF"/>
            <w:vAlign w:val="center"/>
            <w:hideMark/>
          </w:tcPr>
          <w:p w14:paraId="065ED1AD"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to 9 times</w:t>
            </w:r>
          </w:p>
        </w:tc>
        <w:tc>
          <w:tcPr>
            <w:tcW w:w="1237" w:type="dxa"/>
            <w:tcBorders>
              <w:top w:val="nil"/>
              <w:left w:val="nil"/>
              <w:bottom w:val="nil"/>
              <w:right w:val="nil"/>
            </w:tcBorders>
            <w:shd w:val="clear" w:color="000000" w:fill="FFFFFF"/>
            <w:vAlign w:val="center"/>
            <w:hideMark/>
          </w:tcPr>
          <w:p w14:paraId="7E9E9E7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auto" w:fill="auto"/>
            <w:vAlign w:val="center"/>
            <w:hideMark/>
          </w:tcPr>
          <w:p w14:paraId="2632BD3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0391831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005E748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373" w:type="dxa"/>
            <w:tcBorders>
              <w:top w:val="nil"/>
              <w:left w:val="nil"/>
              <w:bottom w:val="nil"/>
              <w:right w:val="nil"/>
            </w:tcBorders>
            <w:shd w:val="clear" w:color="auto" w:fill="auto"/>
            <w:vAlign w:val="center"/>
            <w:hideMark/>
          </w:tcPr>
          <w:p w14:paraId="42A925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0.08%</w:t>
            </w:r>
          </w:p>
        </w:tc>
      </w:tr>
      <w:tr w:rsidR="000B48B3" w:rsidRPr="00756E2A" w14:paraId="348D468E" w14:textId="77777777" w:rsidTr="001D536D">
        <w:trPr>
          <w:trHeight w:val="337"/>
        </w:trPr>
        <w:tc>
          <w:tcPr>
            <w:tcW w:w="2017" w:type="dxa"/>
            <w:tcBorders>
              <w:top w:val="nil"/>
              <w:left w:val="nil"/>
              <w:bottom w:val="nil"/>
              <w:right w:val="nil"/>
            </w:tcBorders>
            <w:shd w:val="clear" w:color="000000" w:fill="FFFFFF"/>
            <w:vAlign w:val="center"/>
            <w:hideMark/>
          </w:tcPr>
          <w:p w14:paraId="0C720E7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FFFFF"/>
            <w:vAlign w:val="center"/>
            <w:hideMark/>
          </w:tcPr>
          <w:p w14:paraId="0EA23BC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auto" w:fill="auto"/>
            <w:vAlign w:val="center"/>
            <w:hideMark/>
          </w:tcPr>
          <w:p w14:paraId="00DB485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auto" w:fill="auto"/>
            <w:vAlign w:val="center"/>
            <w:hideMark/>
          </w:tcPr>
          <w:p w14:paraId="7773C4D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2F5266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373" w:type="dxa"/>
            <w:tcBorders>
              <w:top w:val="nil"/>
              <w:left w:val="nil"/>
              <w:bottom w:val="nil"/>
              <w:right w:val="nil"/>
            </w:tcBorders>
            <w:shd w:val="clear" w:color="auto" w:fill="auto"/>
            <w:vAlign w:val="center"/>
            <w:hideMark/>
          </w:tcPr>
          <w:p w14:paraId="0725146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0.05%</w:t>
            </w:r>
          </w:p>
        </w:tc>
      </w:tr>
      <w:tr w:rsidR="000B48B3" w:rsidRPr="00756E2A" w14:paraId="567C98A7" w14:textId="77777777" w:rsidTr="001D536D">
        <w:trPr>
          <w:trHeight w:val="337"/>
        </w:trPr>
        <w:tc>
          <w:tcPr>
            <w:tcW w:w="2017" w:type="dxa"/>
            <w:tcBorders>
              <w:top w:val="nil"/>
              <w:left w:val="nil"/>
              <w:bottom w:val="nil"/>
              <w:right w:val="nil"/>
            </w:tcBorders>
            <w:shd w:val="clear" w:color="000000" w:fill="FFFFFF"/>
            <w:vAlign w:val="center"/>
            <w:hideMark/>
          </w:tcPr>
          <w:p w14:paraId="2AD88ED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FFFFF"/>
            <w:vAlign w:val="center"/>
            <w:hideMark/>
          </w:tcPr>
          <w:p w14:paraId="50EC1B4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0CE0535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14E9AF1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63EF86B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373" w:type="dxa"/>
            <w:tcBorders>
              <w:top w:val="nil"/>
              <w:left w:val="nil"/>
              <w:bottom w:val="nil"/>
              <w:right w:val="nil"/>
            </w:tcBorders>
            <w:shd w:val="clear" w:color="auto" w:fill="auto"/>
            <w:vAlign w:val="center"/>
            <w:hideMark/>
          </w:tcPr>
          <w:p w14:paraId="7710B1A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0.05%</w:t>
            </w:r>
          </w:p>
        </w:tc>
      </w:tr>
      <w:tr w:rsidR="000B48B3" w:rsidRPr="00756E2A" w14:paraId="785C8B0B" w14:textId="77777777" w:rsidTr="001D536D">
        <w:trPr>
          <w:trHeight w:val="575"/>
        </w:trPr>
        <w:tc>
          <w:tcPr>
            <w:tcW w:w="2017" w:type="dxa"/>
            <w:tcBorders>
              <w:top w:val="nil"/>
              <w:left w:val="nil"/>
              <w:bottom w:val="single" w:sz="4" w:space="0" w:color="auto"/>
              <w:right w:val="nil"/>
            </w:tcBorders>
            <w:shd w:val="clear" w:color="auto" w:fill="auto"/>
            <w:vAlign w:val="center"/>
            <w:hideMark/>
          </w:tcPr>
          <w:p w14:paraId="04F92D0B"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auto" w:fill="auto"/>
            <w:vAlign w:val="center"/>
            <w:hideMark/>
          </w:tcPr>
          <w:p w14:paraId="6641A17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single" w:sz="4" w:space="0" w:color="auto"/>
              <w:right w:val="nil"/>
            </w:tcBorders>
            <w:shd w:val="clear" w:color="auto" w:fill="auto"/>
            <w:vAlign w:val="center"/>
            <w:hideMark/>
          </w:tcPr>
          <w:p w14:paraId="7EDC1AF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236" w:type="dxa"/>
            <w:tcBorders>
              <w:top w:val="nil"/>
              <w:left w:val="nil"/>
              <w:bottom w:val="single" w:sz="4" w:space="0" w:color="auto"/>
              <w:right w:val="nil"/>
            </w:tcBorders>
            <w:shd w:val="clear" w:color="auto" w:fill="auto"/>
            <w:vAlign w:val="center"/>
            <w:hideMark/>
          </w:tcPr>
          <w:p w14:paraId="5D041DB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single" w:sz="4" w:space="0" w:color="auto"/>
              <w:right w:val="nil"/>
            </w:tcBorders>
            <w:shd w:val="clear" w:color="auto" w:fill="auto"/>
            <w:vAlign w:val="center"/>
            <w:hideMark/>
          </w:tcPr>
          <w:p w14:paraId="01F4221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373" w:type="dxa"/>
            <w:tcBorders>
              <w:top w:val="nil"/>
              <w:left w:val="nil"/>
              <w:bottom w:val="single" w:sz="4" w:space="0" w:color="auto"/>
              <w:right w:val="nil"/>
            </w:tcBorders>
            <w:shd w:val="clear" w:color="auto" w:fill="auto"/>
            <w:vAlign w:val="center"/>
            <w:hideMark/>
          </w:tcPr>
          <w:p w14:paraId="0DCC79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0.40%</w:t>
            </w:r>
          </w:p>
        </w:tc>
      </w:tr>
      <w:tr w:rsidR="000B48B3" w:rsidRPr="00756E2A" w14:paraId="0BB80E11"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114F1A6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Q53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22B4F9E6"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13E3B88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222B1A4A"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6A9C5D66"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653E3720" w14:textId="77777777" w:rsidTr="001D536D">
        <w:trPr>
          <w:trHeight w:val="337"/>
        </w:trPr>
        <w:tc>
          <w:tcPr>
            <w:tcW w:w="2017" w:type="dxa"/>
            <w:tcBorders>
              <w:top w:val="nil"/>
              <w:left w:val="nil"/>
              <w:bottom w:val="nil"/>
              <w:right w:val="nil"/>
            </w:tcBorders>
            <w:shd w:val="clear" w:color="000000" w:fill="F2F2F2"/>
            <w:vAlign w:val="center"/>
            <w:hideMark/>
          </w:tcPr>
          <w:p w14:paraId="2F0046E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 times</w:t>
            </w:r>
          </w:p>
        </w:tc>
        <w:tc>
          <w:tcPr>
            <w:tcW w:w="1237" w:type="dxa"/>
            <w:tcBorders>
              <w:top w:val="nil"/>
              <w:left w:val="nil"/>
              <w:bottom w:val="nil"/>
              <w:right w:val="nil"/>
            </w:tcBorders>
            <w:shd w:val="clear" w:color="000000" w:fill="F2F2F2"/>
            <w:vAlign w:val="center"/>
            <w:hideMark/>
          </w:tcPr>
          <w:p w14:paraId="38AC72D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738</w:t>
            </w:r>
          </w:p>
        </w:tc>
        <w:tc>
          <w:tcPr>
            <w:tcW w:w="1236" w:type="dxa"/>
            <w:tcBorders>
              <w:top w:val="nil"/>
              <w:left w:val="nil"/>
              <w:bottom w:val="nil"/>
              <w:right w:val="nil"/>
            </w:tcBorders>
            <w:shd w:val="clear" w:color="000000" w:fill="F2F2F2"/>
            <w:vAlign w:val="center"/>
            <w:hideMark/>
          </w:tcPr>
          <w:p w14:paraId="4ABD9B8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2788</w:t>
            </w:r>
          </w:p>
        </w:tc>
        <w:tc>
          <w:tcPr>
            <w:tcW w:w="1236" w:type="dxa"/>
            <w:tcBorders>
              <w:top w:val="nil"/>
              <w:left w:val="nil"/>
              <w:bottom w:val="nil"/>
              <w:right w:val="nil"/>
            </w:tcBorders>
            <w:shd w:val="clear" w:color="000000" w:fill="F2F2F2"/>
            <w:vAlign w:val="center"/>
            <w:hideMark/>
          </w:tcPr>
          <w:p w14:paraId="6704A7E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204</w:t>
            </w:r>
          </w:p>
        </w:tc>
        <w:tc>
          <w:tcPr>
            <w:tcW w:w="1236" w:type="dxa"/>
            <w:tcBorders>
              <w:top w:val="nil"/>
              <w:left w:val="nil"/>
              <w:bottom w:val="nil"/>
              <w:right w:val="nil"/>
            </w:tcBorders>
            <w:shd w:val="clear" w:color="000000" w:fill="F2F2F2"/>
            <w:vAlign w:val="center"/>
            <w:hideMark/>
          </w:tcPr>
          <w:p w14:paraId="38AAB15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3730</w:t>
            </w:r>
          </w:p>
        </w:tc>
        <w:tc>
          <w:tcPr>
            <w:tcW w:w="1373" w:type="dxa"/>
            <w:tcBorders>
              <w:top w:val="nil"/>
              <w:left w:val="nil"/>
              <w:bottom w:val="nil"/>
              <w:right w:val="nil"/>
            </w:tcBorders>
            <w:shd w:val="clear" w:color="000000" w:fill="F2F2F2"/>
            <w:vAlign w:val="center"/>
            <w:hideMark/>
          </w:tcPr>
          <w:p w14:paraId="0762680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98.24%</w:t>
            </w:r>
          </w:p>
        </w:tc>
      </w:tr>
      <w:tr w:rsidR="000B48B3" w:rsidRPr="00756E2A" w14:paraId="2E8F7A42" w14:textId="77777777" w:rsidTr="001D536D">
        <w:trPr>
          <w:trHeight w:val="337"/>
        </w:trPr>
        <w:tc>
          <w:tcPr>
            <w:tcW w:w="2017" w:type="dxa"/>
            <w:tcBorders>
              <w:top w:val="nil"/>
              <w:left w:val="nil"/>
              <w:bottom w:val="nil"/>
              <w:right w:val="nil"/>
            </w:tcBorders>
            <w:shd w:val="clear" w:color="000000" w:fill="F2F2F2"/>
            <w:vAlign w:val="center"/>
            <w:hideMark/>
          </w:tcPr>
          <w:p w14:paraId="1ED5AB4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 or 2 times</w:t>
            </w:r>
          </w:p>
        </w:tc>
        <w:tc>
          <w:tcPr>
            <w:tcW w:w="1237" w:type="dxa"/>
            <w:tcBorders>
              <w:top w:val="nil"/>
              <w:left w:val="nil"/>
              <w:bottom w:val="nil"/>
              <w:right w:val="nil"/>
            </w:tcBorders>
            <w:shd w:val="clear" w:color="000000" w:fill="F2F2F2"/>
            <w:vAlign w:val="center"/>
            <w:hideMark/>
          </w:tcPr>
          <w:p w14:paraId="0617B44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000000" w:fill="F2F2F2"/>
            <w:vAlign w:val="center"/>
            <w:hideMark/>
          </w:tcPr>
          <w:p w14:paraId="566BF59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w:t>
            </w:r>
          </w:p>
        </w:tc>
        <w:tc>
          <w:tcPr>
            <w:tcW w:w="1236" w:type="dxa"/>
            <w:tcBorders>
              <w:top w:val="nil"/>
              <w:left w:val="nil"/>
              <w:bottom w:val="nil"/>
              <w:right w:val="nil"/>
            </w:tcBorders>
            <w:shd w:val="clear" w:color="000000" w:fill="F2F2F2"/>
            <w:vAlign w:val="center"/>
            <w:hideMark/>
          </w:tcPr>
          <w:p w14:paraId="06B8732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6D2555F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373" w:type="dxa"/>
            <w:tcBorders>
              <w:top w:val="nil"/>
              <w:left w:val="nil"/>
              <w:bottom w:val="nil"/>
              <w:right w:val="nil"/>
            </w:tcBorders>
            <w:shd w:val="clear" w:color="000000" w:fill="F2F2F2"/>
            <w:vAlign w:val="center"/>
            <w:hideMark/>
          </w:tcPr>
          <w:p w14:paraId="4C6089B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0.71%</w:t>
            </w:r>
          </w:p>
        </w:tc>
      </w:tr>
      <w:tr w:rsidR="000B48B3" w:rsidRPr="00756E2A" w14:paraId="4726264D" w14:textId="77777777" w:rsidTr="001D536D">
        <w:trPr>
          <w:trHeight w:val="337"/>
        </w:trPr>
        <w:tc>
          <w:tcPr>
            <w:tcW w:w="2017" w:type="dxa"/>
            <w:tcBorders>
              <w:top w:val="nil"/>
              <w:left w:val="nil"/>
              <w:bottom w:val="nil"/>
              <w:right w:val="nil"/>
            </w:tcBorders>
            <w:shd w:val="clear" w:color="000000" w:fill="F2F2F2"/>
            <w:vAlign w:val="center"/>
            <w:hideMark/>
          </w:tcPr>
          <w:p w14:paraId="515214D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 or 9 times</w:t>
            </w:r>
          </w:p>
        </w:tc>
        <w:tc>
          <w:tcPr>
            <w:tcW w:w="1237" w:type="dxa"/>
            <w:tcBorders>
              <w:top w:val="nil"/>
              <w:left w:val="nil"/>
              <w:bottom w:val="nil"/>
              <w:right w:val="nil"/>
            </w:tcBorders>
            <w:shd w:val="clear" w:color="000000" w:fill="F2F2F2"/>
            <w:vAlign w:val="center"/>
            <w:hideMark/>
          </w:tcPr>
          <w:p w14:paraId="54F62DE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034CFBA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3B5ED04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3F68AD0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373" w:type="dxa"/>
            <w:tcBorders>
              <w:top w:val="nil"/>
              <w:left w:val="nil"/>
              <w:bottom w:val="nil"/>
              <w:right w:val="nil"/>
            </w:tcBorders>
            <w:shd w:val="clear" w:color="000000" w:fill="F2F2F2"/>
            <w:vAlign w:val="center"/>
            <w:hideMark/>
          </w:tcPr>
          <w:p w14:paraId="2DC3AF3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0.26%</w:t>
            </w:r>
          </w:p>
        </w:tc>
      </w:tr>
      <w:tr w:rsidR="000B48B3" w:rsidRPr="00756E2A" w14:paraId="0FACEFA7" w14:textId="77777777" w:rsidTr="001D536D">
        <w:trPr>
          <w:trHeight w:val="337"/>
        </w:trPr>
        <w:tc>
          <w:tcPr>
            <w:tcW w:w="2017" w:type="dxa"/>
            <w:tcBorders>
              <w:top w:val="nil"/>
              <w:left w:val="nil"/>
              <w:bottom w:val="nil"/>
              <w:right w:val="nil"/>
            </w:tcBorders>
            <w:shd w:val="clear" w:color="000000" w:fill="F2F2F2"/>
            <w:vAlign w:val="center"/>
            <w:hideMark/>
          </w:tcPr>
          <w:p w14:paraId="1D9836D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 to 19 times</w:t>
            </w:r>
          </w:p>
        </w:tc>
        <w:tc>
          <w:tcPr>
            <w:tcW w:w="1237" w:type="dxa"/>
            <w:tcBorders>
              <w:top w:val="nil"/>
              <w:left w:val="nil"/>
              <w:bottom w:val="nil"/>
              <w:right w:val="nil"/>
            </w:tcBorders>
            <w:shd w:val="clear" w:color="000000" w:fill="F2F2F2"/>
            <w:vAlign w:val="center"/>
            <w:hideMark/>
          </w:tcPr>
          <w:p w14:paraId="737C619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w:t>
            </w:r>
          </w:p>
        </w:tc>
        <w:tc>
          <w:tcPr>
            <w:tcW w:w="1236" w:type="dxa"/>
            <w:tcBorders>
              <w:top w:val="nil"/>
              <w:left w:val="nil"/>
              <w:bottom w:val="nil"/>
              <w:right w:val="nil"/>
            </w:tcBorders>
            <w:shd w:val="clear" w:color="000000" w:fill="F2F2F2"/>
            <w:vAlign w:val="center"/>
            <w:hideMark/>
          </w:tcPr>
          <w:p w14:paraId="05B7EFD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236" w:type="dxa"/>
            <w:tcBorders>
              <w:top w:val="nil"/>
              <w:left w:val="nil"/>
              <w:bottom w:val="nil"/>
              <w:right w:val="nil"/>
            </w:tcBorders>
            <w:shd w:val="clear" w:color="000000" w:fill="F2F2F2"/>
            <w:vAlign w:val="center"/>
            <w:hideMark/>
          </w:tcPr>
          <w:p w14:paraId="7C79B23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2F2F2"/>
            <w:vAlign w:val="center"/>
            <w:hideMark/>
          </w:tcPr>
          <w:p w14:paraId="63B8073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w:t>
            </w:r>
          </w:p>
        </w:tc>
        <w:tc>
          <w:tcPr>
            <w:tcW w:w="1373" w:type="dxa"/>
            <w:tcBorders>
              <w:top w:val="nil"/>
              <w:left w:val="nil"/>
              <w:bottom w:val="nil"/>
              <w:right w:val="nil"/>
            </w:tcBorders>
            <w:shd w:val="clear" w:color="000000" w:fill="F2F2F2"/>
            <w:vAlign w:val="center"/>
            <w:hideMark/>
          </w:tcPr>
          <w:p w14:paraId="25FA557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0.18%</w:t>
            </w:r>
          </w:p>
        </w:tc>
      </w:tr>
      <w:tr w:rsidR="000B48B3" w:rsidRPr="00756E2A" w14:paraId="5B895884" w14:textId="77777777" w:rsidTr="001D536D">
        <w:trPr>
          <w:trHeight w:val="337"/>
        </w:trPr>
        <w:tc>
          <w:tcPr>
            <w:tcW w:w="2017" w:type="dxa"/>
            <w:tcBorders>
              <w:top w:val="nil"/>
              <w:left w:val="nil"/>
              <w:bottom w:val="nil"/>
              <w:right w:val="nil"/>
            </w:tcBorders>
            <w:shd w:val="clear" w:color="000000" w:fill="F2F2F2"/>
            <w:vAlign w:val="center"/>
            <w:hideMark/>
          </w:tcPr>
          <w:p w14:paraId="7872891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 to 39 times</w:t>
            </w:r>
          </w:p>
        </w:tc>
        <w:tc>
          <w:tcPr>
            <w:tcW w:w="1237" w:type="dxa"/>
            <w:tcBorders>
              <w:top w:val="nil"/>
              <w:left w:val="nil"/>
              <w:bottom w:val="nil"/>
              <w:right w:val="nil"/>
            </w:tcBorders>
            <w:shd w:val="clear" w:color="000000" w:fill="F2F2F2"/>
            <w:vAlign w:val="center"/>
            <w:hideMark/>
          </w:tcPr>
          <w:p w14:paraId="5D025D1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000000" w:fill="F2F2F2"/>
            <w:vAlign w:val="center"/>
            <w:hideMark/>
          </w:tcPr>
          <w:p w14:paraId="3EBA59D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nil"/>
              <w:right w:val="nil"/>
            </w:tcBorders>
            <w:shd w:val="clear" w:color="000000" w:fill="F2F2F2"/>
            <w:vAlign w:val="center"/>
            <w:hideMark/>
          </w:tcPr>
          <w:p w14:paraId="0E14FA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000000" w:fill="F2F2F2"/>
            <w:vAlign w:val="center"/>
            <w:hideMark/>
          </w:tcPr>
          <w:p w14:paraId="55D5FEF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w:t>
            </w:r>
          </w:p>
        </w:tc>
        <w:tc>
          <w:tcPr>
            <w:tcW w:w="1373" w:type="dxa"/>
            <w:tcBorders>
              <w:top w:val="nil"/>
              <w:left w:val="nil"/>
              <w:bottom w:val="nil"/>
              <w:right w:val="nil"/>
            </w:tcBorders>
            <w:shd w:val="clear" w:color="000000" w:fill="F2F2F2"/>
            <w:vAlign w:val="center"/>
            <w:hideMark/>
          </w:tcPr>
          <w:p w14:paraId="0DA3AF5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0.08%</w:t>
            </w:r>
          </w:p>
        </w:tc>
      </w:tr>
      <w:tr w:rsidR="000B48B3" w:rsidRPr="00756E2A" w14:paraId="30352FF0" w14:textId="77777777" w:rsidTr="001D536D">
        <w:trPr>
          <w:trHeight w:val="337"/>
        </w:trPr>
        <w:tc>
          <w:tcPr>
            <w:tcW w:w="2017" w:type="dxa"/>
            <w:tcBorders>
              <w:top w:val="nil"/>
              <w:left w:val="nil"/>
              <w:bottom w:val="single" w:sz="4" w:space="0" w:color="auto"/>
              <w:right w:val="nil"/>
            </w:tcBorders>
            <w:shd w:val="clear" w:color="000000" w:fill="F2F2F2"/>
            <w:vAlign w:val="center"/>
            <w:hideMark/>
          </w:tcPr>
          <w:p w14:paraId="3F15B29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 or more times</w:t>
            </w:r>
          </w:p>
        </w:tc>
        <w:tc>
          <w:tcPr>
            <w:tcW w:w="1237" w:type="dxa"/>
            <w:tcBorders>
              <w:top w:val="nil"/>
              <w:left w:val="nil"/>
              <w:bottom w:val="single" w:sz="4" w:space="0" w:color="auto"/>
              <w:right w:val="nil"/>
            </w:tcBorders>
            <w:shd w:val="clear" w:color="000000" w:fill="F2F2F2"/>
            <w:vAlign w:val="center"/>
            <w:hideMark/>
          </w:tcPr>
          <w:p w14:paraId="3E71479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w:t>
            </w:r>
          </w:p>
        </w:tc>
        <w:tc>
          <w:tcPr>
            <w:tcW w:w="1236" w:type="dxa"/>
            <w:tcBorders>
              <w:top w:val="nil"/>
              <w:left w:val="nil"/>
              <w:bottom w:val="single" w:sz="4" w:space="0" w:color="auto"/>
              <w:right w:val="nil"/>
            </w:tcBorders>
            <w:shd w:val="clear" w:color="000000" w:fill="F2F2F2"/>
            <w:vAlign w:val="center"/>
            <w:hideMark/>
          </w:tcPr>
          <w:p w14:paraId="1AD5161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single" w:sz="4" w:space="0" w:color="auto"/>
              <w:right w:val="nil"/>
            </w:tcBorders>
            <w:shd w:val="clear" w:color="000000" w:fill="F2F2F2"/>
            <w:vAlign w:val="center"/>
            <w:hideMark/>
          </w:tcPr>
          <w:p w14:paraId="7BBC87A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w:t>
            </w:r>
          </w:p>
        </w:tc>
        <w:tc>
          <w:tcPr>
            <w:tcW w:w="1236" w:type="dxa"/>
            <w:tcBorders>
              <w:top w:val="nil"/>
              <w:left w:val="nil"/>
              <w:bottom w:val="single" w:sz="4" w:space="0" w:color="auto"/>
              <w:right w:val="nil"/>
            </w:tcBorders>
            <w:shd w:val="clear" w:color="000000" w:fill="F2F2F2"/>
            <w:vAlign w:val="center"/>
            <w:hideMark/>
          </w:tcPr>
          <w:p w14:paraId="0AAE019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373" w:type="dxa"/>
            <w:tcBorders>
              <w:top w:val="nil"/>
              <w:left w:val="nil"/>
              <w:bottom w:val="single" w:sz="4" w:space="0" w:color="auto"/>
              <w:right w:val="nil"/>
            </w:tcBorders>
            <w:shd w:val="clear" w:color="000000" w:fill="F2F2F2"/>
            <w:vAlign w:val="center"/>
            <w:hideMark/>
          </w:tcPr>
          <w:p w14:paraId="507EEC1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0.53%</w:t>
            </w:r>
          </w:p>
        </w:tc>
      </w:tr>
      <w:tr w:rsidR="000B48B3" w:rsidRPr="00756E2A" w14:paraId="6A7916D8"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037CD96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Q63</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67AC8494"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606704E5"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6B33AAF1"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3831D304"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20AB6819" w14:textId="77777777" w:rsidTr="001D536D">
        <w:trPr>
          <w:trHeight w:val="337"/>
        </w:trPr>
        <w:tc>
          <w:tcPr>
            <w:tcW w:w="2017" w:type="dxa"/>
            <w:tcBorders>
              <w:top w:val="nil"/>
              <w:left w:val="nil"/>
              <w:bottom w:val="nil"/>
              <w:right w:val="nil"/>
            </w:tcBorders>
            <w:shd w:val="clear" w:color="auto" w:fill="auto"/>
            <w:vAlign w:val="center"/>
            <w:hideMark/>
          </w:tcPr>
          <w:p w14:paraId="426E46D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auto" w:fill="auto"/>
            <w:vAlign w:val="center"/>
            <w:hideMark/>
          </w:tcPr>
          <w:p w14:paraId="1BA189C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321</w:t>
            </w:r>
          </w:p>
        </w:tc>
        <w:tc>
          <w:tcPr>
            <w:tcW w:w="1236" w:type="dxa"/>
            <w:tcBorders>
              <w:top w:val="nil"/>
              <w:left w:val="nil"/>
              <w:bottom w:val="nil"/>
              <w:right w:val="nil"/>
            </w:tcBorders>
            <w:shd w:val="clear" w:color="auto" w:fill="auto"/>
            <w:vAlign w:val="center"/>
            <w:hideMark/>
          </w:tcPr>
          <w:p w14:paraId="1F2FED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1558</w:t>
            </w:r>
          </w:p>
        </w:tc>
        <w:tc>
          <w:tcPr>
            <w:tcW w:w="1236" w:type="dxa"/>
            <w:tcBorders>
              <w:top w:val="nil"/>
              <w:left w:val="nil"/>
              <w:bottom w:val="nil"/>
              <w:right w:val="nil"/>
            </w:tcBorders>
            <w:shd w:val="clear" w:color="auto" w:fill="auto"/>
            <w:vAlign w:val="center"/>
            <w:hideMark/>
          </w:tcPr>
          <w:p w14:paraId="0CC03FF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120</w:t>
            </w:r>
          </w:p>
        </w:tc>
        <w:tc>
          <w:tcPr>
            <w:tcW w:w="1236" w:type="dxa"/>
            <w:tcBorders>
              <w:top w:val="nil"/>
              <w:left w:val="nil"/>
              <w:bottom w:val="nil"/>
              <w:right w:val="nil"/>
            </w:tcBorders>
            <w:shd w:val="clear" w:color="auto" w:fill="auto"/>
            <w:vAlign w:val="center"/>
            <w:hideMark/>
          </w:tcPr>
          <w:p w14:paraId="46625AB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1999</w:t>
            </w:r>
          </w:p>
        </w:tc>
        <w:tc>
          <w:tcPr>
            <w:tcW w:w="1373" w:type="dxa"/>
            <w:tcBorders>
              <w:top w:val="nil"/>
              <w:left w:val="nil"/>
              <w:bottom w:val="nil"/>
              <w:right w:val="nil"/>
            </w:tcBorders>
            <w:shd w:val="clear" w:color="auto" w:fill="auto"/>
            <w:vAlign w:val="center"/>
            <w:hideMark/>
          </w:tcPr>
          <w:p w14:paraId="4640027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52.65%</w:t>
            </w:r>
          </w:p>
        </w:tc>
      </w:tr>
      <w:tr w:rsidR="000B48B3" w:rsidRPr="00756E2A" w14:paraId="08A091E3" w14:textId="77777777" w:rsidTr="001D536D">
        <w:trPr>
          <w:trHeight w:val="337"/>
        </w:trPr>
        <w:tc>
          <w:tcPr>
            <w:tcW w:w="2017" w:type="dxa"/>
            <w:tcBorders>
              <w:top w:val="nil"/>
              <w:left w:val="nil"/>
              <w:bottom w:val="single" w:sz="4" w:space="0" w:color="auto"/>
              <w:right w:val="nil"/>
            </w:tcBorders>
            <w:shd w:val="clear" w:color="auto" w:fill="auto"/>
            <w:vAlign w:val="center"/>
            <w:hideMark/>
          </w:tcPr>
          <w:p w14:paraId="6AC54AE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single" w:sz="4" w:space="0" w:color="auto"/>
              <w:right w:val="nil"/>
            </w:tcBorders>
            <w:shd w:val="clear" w:color="auto" w:fill="auto"/>
            <w:vAlign w:val="center"/>
            <w:hideMark/>
          </w:tcPr>
          <w:p w14:paraId="2DD6F5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447</w:t>
            </w:r>
          </w:p>
        </w:tc>
        <w:tc>
          <w:tcPr>
            <w:tcW w:w="1236" w:type="dxa"/>
            <w:tcBorders>
              <w:top w:val="nil"/>
              <w:left w:val="nil"/>
              <w:bottom w:val="single" w:sz="4" w:space="0" w:color="auto"/>
              <w:right w:val="nil"/>
            </w:tcBorders>
            <w:shd w:val="clear" w:color="auto" w:fill="auto"/>
            <w:vAlign w:val="center"/>
            <w:hideMark/>
          </w:tcPr>
          <w:p w14:paraId="2A92465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1262</w:t>
            </w:r>
          </w:p>
        </w:tc>
        <w:tc>
          <w:tcPr>
            <w:tcW w:w="1236" w:type="dxa"/>
            <w:tcBorders>
              <w:top w:val="nil"/>
              <w:left w:val="nil"/>
              <w:bottom w:val="single" w:sz="4" w:space="0" w:color="auto"/>
              <w:right w:val="nil"/>
            </w:tcBorders>
            <w:shd w:val="clear" w:color="auto" w:fill="auto"/>
            <w:vAlign w:val="center"/>
            <w:hideMark/>
          </w:tcPr>
          <w:p w14:paraId="48A0649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89</w:t>
            </w:r>
          </w:p>
        </w:tc>
        <w:tc>
          <w:tcPr>
            <w:tcW w:w="1236" w:type="dxa"/>
            <w:tcBorders>
              <w:top w:val="nil"/>
              <w:left w:val="nil"/>
              <w:bottom w:val="single" w:sz="4" w:space="0" w:color="auto"/>
              <w:right w:val="nil"/>
            </w:tcBorders>
            <w:shd w:val="clear" w:color="auto" w:fill="auto"/>
            <w:vAlign w:val="center"/>
            <w:hideMark/>
          </w:tcPr>
          <w:p w14:paraId="4C400CE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1798</w:t>
            </w:r>
          </w:p>
        </w:tc>
        <w:tc>
          <w:tcPr>
            <w:tcW w:w="1373" w:type="dxa"/>
            <w:tcBorders>
              <w:top w:val="nil"/>
              <w:left w:val="nil"/>
              <w:bottom w:val="single" w:sz="4" w:space="0" w:color="auto"/>
              <w:right w:val="nil"/>
            </w:tcBorders>
            <w:shd w:val="clear" w:color="auto" w:fill="auto"/>
            <w:vAlign w:val="center"/>
            <w:hideMark/>
          </w:tcPr>
          <w:p w14:paraId="503B28F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47.35%</w:t>
            </w:r>
          </w:p>
        </w:tc>
      </w:tr>
      <w:tr w:rsidR="000B48B3" w:rsidRPr="00756E2A" w14:paraId="1FA4FE92"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13095D60"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Q65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694FF048"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3AC1F42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3DBFD7D4"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03C7B630"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3A18DCF4" w14:textId="77777777" w:rsidTr="001D536D">
        <w:trPr>
          <w:trHeight w:val="337"/>
        </w:trPr>
        <w:tc>
          <w:tcPr>
            <w:tcW w:w="2017" w:type="dxa"/>
            <w:tcBorders>
              <w:top w:val="nil"/>
              <w:left w:val="nil"/>
              <w:bottom w:val="nil"/>
              <w:right w:val="nil"/>
            </w:tcBorders>
            <w:shd w:val="clear" w:color="000000" w:fill="F2F2F2"/>
            <w:vAlign w:val="center"/>
            <w:hideMark/>
          </w:tcPr>
          <w:p w14:paraId="17C6E42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Female</w:t>
            </w:r>
          </w:p>
        </w:tc>
        <w:tc>
          <w:tcPr>
            <w:tcW w:w="1237" w:type="dxa"/>
            <w:tcBorders>
              <w:top w:val="nil"/>
              <w:left w:val="nil"/>
              <w:bottom w:val="nil"/>
              <w:right w:val="nil"/>
            </w:tcBorders>
            <w:shd w:val="clear" w:color="000000" w:fill="F2F2F2"/>
            <w:vAlign w:val="center"/>
            <w:hideMark/>
          </w:tcPr>
          <w:p w14:paraId="442C9AF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255</w:t>
            </w:r>
          </w:p>
        </w:tc>
        <w:tc>
          <w:tcPr>
            <w:tcW w:w="1236" w:type="dxa"/>
            <w:tcBorders>
              <w:top w:val="nil"/>
              <w:left w:val="nil"/>
              <w:bottom w:val="nil"/>
              <w:right w:val="nil"/>
            </w:tcBorders>
            <w:shd w:val="clear" w:color="000000" w:fill="F2F2F2"/>
            <w:vAlign w:val="center"/>
            <w:hideMark/>
          </w:tcPr>
          <w:p w14:paraId="7E40EE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1369</w:t>
            </w:r>
          </w:p>
        </w:tc>
        <w:tc>
          <w:tcPr>
            <w:tcW w:w="1236" w:type="dxa"/>
            <w:tcBorders>
              <w:top w:val="nil"/>
              <w:left w:val="nil"/>
              <w:bottom w:val="nil"/>
              <w:right w:val="nil"/>
            </w:tcBorders>
            <w:shd w:val="clear" w:color="000000" w:fill="F2F2F2"/>
            <w:vAlign w:val="center"/>
            <w:hideMark/>
          </w:tcPr>
          <w:p w14:paraId="1C070A5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117</w:t>
            </w:r>
          </w:p>
        </w:tc>
        <w:tc>
          <w:tcPr>
            <w:tcW w:w="1236" w:type="dxa"/>
            <w:tcBorders>
              <w:top w:val="nil"/>
              <w:left w:val="nil"/>
              <w:bottom w:val="nil"/>
              <w:right w:val="nil"/>
            </w:tcBorders>
            <w:shd w:val="clear" w:color="000000" w:fill="F2F2F2"/>
            <w:vAlign w:val="center"/>
            <w:hideMark/>
          </w:tcPr>
          <w:p w14:paraId="5524572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1741</w:t>
            </w:r>
          </w:p>
        </w:tc>
        <w:tc>
          <w:tcPr>
            <w:tcW w:w="1373" w:type="dxa"/>
            <w:tcBorders>
              <w:top w:val="nil"/>
              <w:left w:val="nil"/>
              <w:bottom w:val="nil"/>
              <w:right w:val="nil"/>
            </w:tcBorders>
            <w:shd w:val="clear" w:color="000000" w:fill="F2F2F2"/>
            <w:vAlign w:val="center"/>
            <w:hideMark/>
          </w:tcPr>
          <w:p w14:paraId="6E2FC8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45.85%</w:t>
            </w:r>
          </w:p>
        </w:tc>
      </w:tr>
      <w:tr w:rsidR="000B48B3" w:rsidRPr="00756E2A" w14:paraId="115A9FE6" w14:textId="77777777" w:rsidTr="001D536D">
        <w:trPr>
          <w:trHeight w:val="337"/>
        </w:trPr>
        <w:tc>
          <w:tcPr>
            <w:tcW w:w="2017" w:type="dxa"/>
            <w:tcBorders>
              <w:top w:val="nil"/>
              <w:left w:val="nil"/>
              <w:bottom w:val="nil"/>
              <w:right w:val="nil"/>
            </w:tcBorders>
            <w:shd w:val="clear" w:color="000000" w:fill="F2F2F2"/>
            <w:vAlign w:val="center"/>
            <w:hideMark/>
          </w:tcPr>
          <w:p w14:paraId="66E1499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Males</w:t>
            </w:r>
          </w:p>
        </w:tc>
        <w:tc>
          <w:tcPr>
            <w:tcW w:w="1237" w:type="dxa"/>
            <w:tcBorders>
              <w:top w:val="nil"/>
              <w:left w:val="nil"/>
              <w:bottom w:val="nil"/>
              <w:right w:val="nil"/>
            </w:tcBorders>
            <w:shd w:val="clear" w:color="000000" w:fill="F2F2F2"/>
            <w:vAlign w:val="center"/>
            <w:hideMark/>
          </w:tcPr>
          <w:p w14:paraId="6BD1149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418</w:t>
            </w:r>
          </w:p>
        </w:tc>
        <w:tc>
          <w:tcPr>
            <w:tcW w:w="1236" w:type="dxa"/>
            <w:tcBorders>
              <w:top w:val="nil"/>
              <w:left w:val="nil"/>
              <w:bottom w:val="nil"/>
              <w:right w:val="nil"/>
            </w:tcBorders>
            <w:shd w:val="clear" w:color="000000" w:fill="F2F2F2"/>
            <w:vAlign w:val="center"/>
            <w:hideMark/>
          </w:tcPr>
          <w:p w14:paraId="4F101D4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1269</w:t>
            </w:r>
          </w:p>
        </w:tc>
        <w:tc>
          <w:tcPr>
            <w:tcW w:w="1236" w:type="dxa"/>
            <w:tcBorders>
              <w:top w:val="nil"/>
              <w:left w:val="nil"/>
              <w:bottom w:val="nil"/>
              <w:right w:val="nil"/>
            </w:tcBorders>
            <w:shd w:val="clear" w:color="000000" w:fill="F2F2F2"/>
            <w:vAlign w:val="center"/>
            <w:hideMark/>
          </w:tcPr>
          <w:p w14:paraId="383F213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74</w:t>
            </w:r>
          </w:p>
        </w:tc>
        <w:tc>
          <w:tcPr>
            <w:tcW w:w="1236" w:type="dxa"/>
            <w:tcBorders>
              <w:top w:val="nil"/>
              <w:left w:val="nil"/>
              <w:bottom w:val="nil"/>
              <w:right w:val="nil"/>
            </w:tcBorders>
            <w:shd w:val="clear" w:color="000000" w:fill="F2F2F2"/>
            <w:vAlign w:val="center"/>
            <w:hideMark/>
          </w:tcPr>
          <w:p w14:paraId="68E9928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1761</w:t>
            </w:r>
          </w:p>
        </w:tc>
        <w:tc>
          <w:tcPr>
            <w:tcW w:w="1373" w:type="dxa"/>
            <w:tcBorders>
              <w:top w:val="nil"/>
              <w:left w:val="nil"/>
              <w:bottom w:val="nil"/>
              <w:right w:val="nil"/>
            </w:tcBorders>
            <w:shd w:val="clear" w:color="000000" w:fill="F2F2F2"/>
            <w:vAlign w:val="center"/>
            <w:hideMark/>
          </w:tcPr>
          <w:p w14:paraId="63A6CED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46.38%</w:t>
            </w:r>
          </w:p>
        </w:tc>
      </w:tr>
      <w:tr w:rsidR="000B48B3" w:rsidRPr="00756E2A" w14:paraId="1337307B" w14:textId="77777777" w:rsidTr="001D536D">
        <w:trPr>
          <w:trHeight w:val="337"/>
        </w:trPr>
        <w:tc>
          <w:tcPr>
            <w:tcW w:w="2017" w:type="dxa"/>
            <w:tcBorders>
              <w:top w:val="nil"/>
              <w:left w:val="nil"/>
              <w:bottom w:val="single" w:sz="4" w:space="0" w:color="auto"/>
              <w:right w:val="nil"/>
            </w:tcBorders>
            <w:shd w:val="clear" w:color="000000" w:fill="F2F2F2"/>
            <w:vAlign w:val="center"/>
            <w:hideMark/>
          </w:tcPr>
          <w:p w14:paraId="5CB4E317"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Female and males</w:t>
            </w:r>
          </w:p>
        </w:tc>
        <w:tc>
          <w:tcPr>
            <w:tcW w:w="1237" w:type="dxa"/>
            <w:tcBorders>
              <w:top w:val="nil"/>
              <w:left w:val="nil"/>
              <w:bottom w:val="single" w:sz="4" w:space="0" w:color="auto"/>
              <w:right w:val="nil"/>
            </w:tcBorders>
            <w:shd w:val="clear" w:color="000000" w:fill="F2F2F2"/>
            <w:vAlign w:val="center"/>
            <w:hideMark/>
          </w:tcPr>
          <w:p w14:paraId="2278CD7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95</w:t>
            </w:r>
          </w:p>
        </w:tc>
        <w:tc>
          <w:tcPr>
            <w:tcW w:w="1236" w:type="dxa"/>
            <w:tcBorders>
              <w:top w:val="nil"/>
              <w:left w:val="nil"/>
              <w:bottom w:val="single" w:sz="4" w:space="0" w:color="auto"/>
              <w:right w:val="nil"/>
            </w:tcBorders>
            <w:shd w:val="clear" w:color="000000" w:fill="F2F2F2"/>
            <w:vAlign w:val="center"/>
            <w:hideMark/>
          </w:tcPr>
          <w:p w14:paraId="0F6EF51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c>
          <w:tcPr>
            <w:tcW w:w="1236" w:type="dxa"/>
            <w:tcBorders>
              <w:top w:val="nil"/>
              <w:left w:val="nil"/>
              <w:bottom w:val="single" w:sz="4" w:space="0" w:color="auto"/>
              <w:right w:val="nil"/>
            </w:tcBorders>
            <w:shd w:val="clear" w:color="000000" w:fill="F2F2F2"/>
            <w:vAlign w:val="center"/>
            <w:hideMark/>
          </w:tcPr>
          <w:p w14:paraId="2EBE642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w:t>
            </w:r>
          </w:p>
        </w:tc>
        <w:tc>
          <w:tcPr>
            <w:tcW w:w="1236" w:type="dxa"/>
            <w:tcBorders>
              <w:top w:val="nil"/>
              <w:left w:val="nil"/>
              <w:bottom w:val="single" w:sz="4" w:space="0" w:color="auto"/>
              <w:right w:val="nil"/>
            </w:tcBorders>
            <w:shd w:val="clear" w:color="000000" w:fill="F2F2F2"/>
            <w:vAlign w:val="center"/>
            <w:hideMark/>
          </w:tcPr>
          <w:p w14:paraId="5915075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295</w:t>
            </w:r>
          </w:p>
        </w:tc>
        <w:tc>
          <w:tcPr>
            <w:tcW w:w="1373" w:type="dxa"/>
            <w:tcBorders>
              <w:top w:val="nil"/>
              <w:left w:val="nil"/>
              <w:bottom w:val="single" w:sz="4" w:space="0" w:color="auto"/>
              <w:right w:val="nil"/>
            </w:tcBorders>
            <w:shd w:val="clear" w:color="000000" w:fill="F2F2F2"/>
            <w:vAlign w:val="center"/>
            <w:hideMark/>
          </w:tcPr>
          <w:p w14:paraId="16C80A1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7.77%</w:t>
            </w:r>
          </w:p>
        </w:tc>
      </w:tr>
      <w:tr w:rsidR="000B48B3" w:rsidRPr="00756E2A" w14:paraId="3C9243EA"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474B8D4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Q84</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387828F9"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74C8B12B"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5241C13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3F9E724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41AD3EB7" w14:textId="77777777" w:rsidTr="001D536D">
        <w:trPr>
          <w:trHeight w:val="337"/>
        </w:trPr>
        <w:tc>
          <w:tcPr>
            <w:tcW w:w="2017" w:type="dxa"/>
            <w:tcBorders>
              <w:top w:val="nil"/>
              <w:left w:val="nil"/>
              <w:bottom w:val="nil"/>
              <w:right w:val="nil"/>
            </w:tcBorders>
            <w:shd w:val="clear" w:color="000000" w:fill="FFFFFF"/>
            <w:vAlign w:val="center"/>
            <w:hideMark/>
          </w:tcPr>
          <w:p w14:paraId="52443E1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lastRenderedPageBreak/>
              <w:t>Yes</w:t>
            </w:r>
          </w:p>
        </w:tc>
        <w:tc>
          <w:tcPr>
            <w:tcW w:w="1237" w:type="dxa"/>
            <w:tcBorders>
              <w:top w:val="nil"/>
              <w:left w:val="nil"/>
              <w:bottom w:val="nil"/>
              <w:right w:val="nil"/>
            </w:tcBorders>
            <w:shd w:val="clear" w:color="000000" w:fill="FFFFFF"/>
            <w:vAlign w:val="center"/>
            <w:hideMark/>
          </w:tcPr>
          <w:p w14:paraId="1F0F39F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532</w:t>
            </w:r>
          </w:p>
        </w:tc>
        <w:tc>
          <w:tcPr>
            <w:tcW w:w="1236" w:type="dxa"/>
            <w:tcBorders>
              <w:top w:val="nil"/>
              <w:left w:val="nil"/>
              <w:bottom w:val="nil"/>
              <w:right w:val="nil"/>
            </w:tcBorders>
            <w:shd w:val="clear" w:color="auto" w:fill="auto"/>
            <w:vAlign w:val="center"/>
            <w:hideMark/>
          </w:tcPr>
          <w:p w14:paraId="262FC6B9"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182</w:t>
            </w:r>
          </w:p>
        </w:tc>
        <w:tc>
          <w:tcPr>
            <w:tcW w:w="1236" w:type="dxa"/>
            <w:tcBorders>
              <w:top w:val="nil"/>
              <w:left w:val="nil"/>
              <w:bottom w:val="nil"/>
              <w:right w:val="nil"/>
            </w:tcBorders>
            <w:shd w:val="clear" w:color="auto" w:fill="auto"/>
            <w:vAlign w:val="center"/>
            <w:hideMark/>
          </w:tcPr>
          <w:p w14:paraId="11E762B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25</w:t>
            </w:r>
          </w:p>
        </w:tc>
        <w:tc>
          <w:tcPr>
            <w:tcW w:w="1236" w:type="dxa"/>
            <w:tcBorders>
              <w:top w:val="nil"/>
              <w:left w:val="nil"/>
              <w:bottom w:val="nil"/>
              <w:right w:val="nil"/>
            </w:tcBorders>
            <w:shd w:val="clear" w:color="auto" w:fill="auto"/>
            <w:vAlign w:val="center"/>
            <w:hideMark/>
          </w:tcPr>
          <w:p w14:paraId="74C24F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739</w:t>
            </w:r>
          </w:p>
        </w:tc>
        <w:tc>
          <w:tcPr>
            <w:tcW w:w="1373" w:type="dxa"/>
            <w:tcBorders>
              <w:top w:val="nil"/>
              <w:left w:val="nil"/>
              <w:bottom w:val="nil"/>
              <w:right w:val="nil"/>
            </w:tcBorders>
            <w:shd w:val="clear" w:color="auto" w:fill="auto"/>
            <w:vAlign w:val="center"/>
            <w:hideMark/>
          </w:tcPr>
          <w:p w14:paraId="5D6D359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19.46%</w:t>
            </w:r>
          </w:p>
        </w:tc>
      </w:tr>
      <w:tr w:rsidR="000B48B3" w:rsidRPr="00756E2A" w14:paraId="22FF8D04" w14:textId="77777777" w:rsidTr="001D536D">
        <w:trPr>
          <w:trHeight w:val="337"/>
        </w:trPr>
        <w:tc>
          <w:tcPr>
            <w:tcW w:w="2017" w:type="dxa"/>
            <w:tcBorders>
              <w:top w:val="nil"/>
              <w:left w:val="nil"/>
              <w:bottom w:val="nil"/>
              <w:right w:val="nil"/>
            </w:tcBorders>
            <w:shd w:val="clear" w:color="auto" w:fill="auto"/>
            <w:vAlign w:val="center"/>
            <w:hideMark/>
          </w:tcPr>
          <w:p w14:paraId="2E4BC50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auto" w:fill="auto"/>
            <w:vAlign w:val="center"/>
            <w:hideMark/>
          </w:tcPr>
          <w:p w14:paraId="2BD3640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172</w:t>
            </w:r>
          </w:p>
        </w:tc>
        <w:tc>
          <w:tcPr>
            <w:tcW w:w="1236" w:type="dxa"/>
            <w:tcBorders>
              <w:top w:val="nil"/>
              <w:left w:val="nil"/>
              <w:bottom w:val="nil"/>
              <w:right w:val="nil"/>
            </w:tcBorders>
            <w:shd w:val="clear" w:color="auto" w:fill="auto"/>
            <w:vAlign w:val="center"/>
            <w:hideMark/>
          </w:tcPr>
          <w:p w14:paraId="67B063D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2477</w:t>
            </w:r>
          </w:p>
        </w:tc>
        <w:tc>
          <w:tcPr>
            <w:tcW w:w="1236" w:type="dxa"/>
            <w:tcBorders>
              <w:top w:val="nil"/>
              <w:left w:val="nil"/>
              <w:bottom w:val="nil"/>
              <w:right w:val="nil"/>
            </w:tcBorders>
            <w:shd w:val="clear" w:color="auto" w:fill="auto"/>
            <w:vAlign w:val="center"/>
            <w:hideMark/>
          </w:tcPr>
          <w:p w14:paraId="74F3E58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w:t>
            </w:r>
          </w:p>
        </w:tc>
        <w:tc>
          <w:tcPr>
            <w:tcW w:w="1236" w:type="dxa"/>
            <w:tcBorders>
              <w:top w:val="nil"/>
              <w:left w:val="nil"/>
              <w:bottom w:val="nil"/>
              <w:right w:val="nil"/>
            </w:tcBorders>
            <w:shd w:val="clear" w:color="auto" w:fill="auto"/>
            <w:vAlign w:val="center"/>
            <w:hideMark/>
          </w:tcPr>
          <w:p w14:paraId="4BB980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2676</w:t>
            </w:r>
          </w:p>
        </w:tc>
        <w:tc>
          <w:tcPr>
            <w:tcW w:w="1373" w:type="dxa"/>
            <w:tcBorders>
              <w:top w:val="nil"/>
              <w:left w:val="nil"/>
              <w:bottom w:val="nil"/>
              <w:right w:val="nil"/>
            </w:tcBorders>
            <w:shd w:val="clear" w:color="auto" w:fill="auto"/>
            <w:vAlign w:val="center"/>
            <w:hideMark/>
          </w:tcPr>
          <w:p w14:paraId="2690FB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70.48%</w:t>
            </w:r>
          </w:p>
        </w:tc>
      </w:tr>
      <w:tr w:rsidR="000B48B3" w:rsidRPr="00756E2A" w14:paraId="52BBE9A4" w14:textId="77777777" w:rsidTr="001D536D">
        <w:trPr>
          <w:trHeight w:val="337"/>
        </w:trPr>
        <w:tc>
          <w:tcPr>
            <w:tcW w:w="2017" w:type="dxa"/>
            <w:tcBorders>
              <w:top w:val="nil"/>
              <w:left w:val="nil"/>
              <w:bottom w:val="single" w:sz="4" w:space="0" w:color="auto"/>
              <w:right w:val="nil"/>
            </w:tcBorders>
            <w:shd w:val="clear" w:color="auto" w:fill="auto"/>
            <w:vAlign w:val="center"/>
            <w:hideMark/>
          </w:tcPr>
          <w:p w14:paraId="40D18C5F"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7" w:type="dxa"/>
            <w:tcBorders>
              <w:top w:val="nil"/>
              <w:left w:val="nil"/>
              <w:bottom w:val="single" w:sz="4" w:space="0" w:color="auto"/>
              <w:right w:val="nil"/>
            </w:tcBorders>
            <w:shd w:val="clear" w:color="auto" w:fill="auto"/>
            <w:vAlign w:val="center"/>
            <w:hideMark/>
          </w:tcPr>
          <w:p w14:paraId="4203020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64</w:t>
            </w:r>
          </w:p>
        </w:tc>
        <w:tc>
          <w:tcPr>
            <w:tcW w:w="1236" w:type="dxa"/>
            <w:tcBorders>
              <w:top w:val="nil"/>
              <w:left w:val="nil"/>
              <w:bottom w:val="single" w:sz="4" w:space="0" w:color="auto"/>
              <w:right w:val="nil"/>
            </w:tcBorders>
            <w:shd w:val="clear" w:color="auto" w:fill="auto"/>
            <w:vAlign w:val="center"/>
            <w:hideMark/>
          </w:tcPr>
          <w:p w14:paraId="0870FD5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161</w:t>
            </w:r>
          </w:p>
        </w:tc>
        <w:tc>
          <w:tcPr>
            <w:tcW w:w="1236" w:type="dxa"/>
            <w:tcBorders>
              <w:top w:val="nil"/>
              <w:left w:val="nil"/>
              <w:bottom w:val="single" w:sz="4" w:space="0" w:color="auto"/>
              <w:right w:val="nil"/>
            </w:tcBorders>
            <w:shd w:val="clear" w:color="auto" w:fill="auto"/>
            <w:vAlign w:val="center"/>
            <w:hideMark/>
          </w:tcPr>
          <w:p w14:paraId="71B3BAA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157</w:t>
            </w:r>
          </w:p>
        </w:tc>
        <w:tc>
          <w:tcPr>
            <w:tcW w:w="1236" w:type="dxa"/>
            <w:tcBorders>
              <w:top w:val="nil"/>
              <w:left w:val="nil"/>
              <w:bottom w:val="single" w:sz="4" w:space="0" w:color="auto"/>
              <w:right w:val="nil"/>
            </w:tcBorders>
            <w:shd w:val="clear" w:color="auto" w:fill="auto"/>
            <w:vAlign w:val="center"/>
            <w:hideMark/>
          </w:tcPr>
          <w:p w14:paraId="170DC1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382</w:t>
            </w:r>
          </w:p>
        </w:tc>
        <w:tc>
          <w:tcPr>
            <w:tcW w:w="1373" w:type="dxa"/>
            <w:tcBorders>
              <w:top w:val="nil"/>
              <w:left w:val="nil"/>
              <w:bottom w:val="single" w:sz="4" w:space="0" w:color="auto"/>
              <w:right w:val="nil"/>
            </w:tcBorders>
            <w:shd w:val="clear" w:color="auto" w:fill="auto"/>
            <w:vAlign w:val="center"/>
            <w:hideMark/>
          </w:tcPr>
          <w:p w14:paraId="05CE346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10.06%</w:t>
            </w:r>
          </w:p>
        </w:tc>
      </w:tr>
      <w:tr w:rsidR="000B48B3" w:rsidRPr="00756E2A" w14:paraId="0D46470E" w14:textId="77777777" w:rsidTr="001D536D">
        <w:trPr>
          <w:trHeight w:val="317"/>
        </w:trPr>
        <w:tc>
          <w:tcPr>
            <w:tcW w:w="3255" w:type="dxa"/>
            <w:gridSpan w:val="2"/>
            <w:tcBorders>
              <w:top w:val="single" w:sz="4" w:space="0" w:color="auto"/>
              <w:left w:val="nil"/>
              <w:bottom w:val="nil"/>
              <w:right w:val="nil"/>
            </w:tcBorders>
            <w:shd w:val="clear" w:color="000000" w:fill="F2F2F2"/>
            <w:vAlign w:val="center"/>
            <w:hideMark/>
          </w:tcPr>
          <w:p w14:paraId="0DFF1D36"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Q87 </w:t>
            </w:r>
            <w:r w:rsidRPr="00756E2A">
              <w:rPr>
                <w:rFonts w:ascii="Times New Roman" w:eastAsia="DengXian" w:hAnsi="Times New Roman" w:cs="Times New Roman"/>
                <w:color w:val="000000"/>
                <w:sz w:val="18"/>
                <w:szCs w:val="18"/>
              </w:rPr>
              <w:t>(n=3797patients)</w:t>
            </w:r>
          </w:p>
        </w:tc>
        <w:tc>
          <w:tcPr>
            <w:tcW w:w="1236" w:type="dxa"/>
            <w:tcBorders>
              <w:top w:val="nil"/>
              <w:left w:val="nil"/>
              <w:bottom w:val="nil"/>
              <w:right w:val="nil"/>
            </w:tcBorders>
            <w:shd w:val="clear" w:color="000000" w:fill="F2F2F2"/>
            <w:vAlign w:val="center"/>
            <w:hideMark/>
          </w:tcPr>
          <w:p w14:paraId="0F1051EC" w14:textId="77777777" w:rsidR="000B48B3" w:rsidRPr="00756E2A" w:rsidRDefault="000B48B3" w:rsidP="004F0785">
            <w:pPr>
              <w:jc w:val="both"/>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000000" w:fill="F2F2F2"/>
            <w:vAlign w:val="center"/>
            <w:hideMark/>
          </w:tcPr>
          <w:p w14:paraId="0023922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 xml:space="preserve">　</w:t>
            </w:r>
          </w:p>
        </w:tc>
        <w:tc>
          <w:tcPr>
            <w:tcW w:w="1236" w:type="dxa"/>
            <w:tcBorders>
              <w:top w:val="nil"/>
              <w:left w:val="nil"/>
              <w:bottom w:val="nil"/>
              <w:right w:val="nil"/>
            </w:tcBorders>
            <w:shd w:val="clear" w:color="000000" w:fill="F2F2F2"/>
            <w:vAlign w:val="center"/>
            <w:hideMark/>
          </w:tcPr>
          <w:p w14:paraId="6FAA4CE3"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000000" w:fill="F2F2F2"/>
            <w:vAlign w:val="center"/>
            <w:hideMark/>
          </w:tcPr>
          <w:p w14:paraId="73548A30" w14:textId="77777777" w:rsidR="000B48B3" w:rsidRPr="00756E2A" w:rsidRDefault="000B48B3" w:rsidP="004F0785">
            <w:pPr>
              <w:jc w:val="both"/>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64E2A506" w14:textId="77777777" w:rsidTr="001D536D">
        <w:trPr>
          <w:trHeight w:val="337"/>
        </w:trPr>
        <w:tc>
          <w:tcPr>
            <w:tcW w:w="2017" w:type="dxa"/>
            <w:tcBorders>
              <w:top w:val="nil"/>
              <w:left w:val="nil"/>
              <w:bottom w:val="nil"/>
              <w:right w:val="nil"/>
            </w:tcBorders>
            <w:shd w:val="clear" w:color="000000" w:fill="F2F2F2"/>
            <w:vAlign w:val="center"/>
            <w:hideMark/>
          </w:tcPr>
          <w:p w14:paraId="5C20A20D"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Yes</w:t>
            </w:r>
          </w:p>
        </w:tc>
        <w:tc>
          <w:tcPr>
            <w:tcW w:w="1237" w:type="dxa"/>
            <w:tcBorders>
              <w:top w:val="nil"/>
              <w:left w:val="nil"/>
              <w:bottom w:val="nil"/>
              <w:right w:val="nil"/>
            </w:tcBorders>
            <w:shd w:val="clear" w:color="000000" w:fill="F2F2F2"/>
            <w:vAlign w:val="center"/>
            <w:hideMark/>
          </w:tcPr>
          <w:p w14:paraId="6AF5AEE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233</w:t>
            </w:r>
          </w:p>
        </w:tc>
        <w:tc>
          <w:tcPr>
            <w:tcW w:w="1236" w:type="dxa"/>
            <w:tcBorders>
              <w:top w:val="nil"/>
              <w:left w:val="nil"/>
              <w:bottom w:val="nil"/>
              <w:right w:val="nil"/>
            </w:tcBorders>
            <w:shd w:val="clear" w:color="000000" w:fill="F2F2F2"/>
            <w:vAlign w:val="center"/>
            <w:hideMark/>
          </w:tcPr>
          <w:p w14:paraId="6E42C5A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659</w:t>
            </w:r>
          </w:p>
        </w:tc>
        <w:tc>
          <w:tcPr>
            <w:tcW w:w="1236" w:type="dxa"/>
            <w:tcBorders>
              <w:top w:val="nil"/>
              <w:left w:val="nil"/>
              <w:bottom w:val="nil"/>
              <w:right w:val="nil"/>
            </w:tcBorders>
            <w:shd w:val="clear" w:color="000000" w:fill="F2F2F2"/>
            <w:vAlign w:val="center"/>
            <w:hideMark/>
          </w:tcPr>
          <w:p w14:paraId="12A48DE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53</w:t>
            </w:r>
          </w:p>
        </w:tc>
        <w:tc>
          <w:tcPr>
            <w:tcW w:w="1236" w:type="dxa"/>
            <w:tcBorders>
              <w:top w:val="nil"/>
              <w:left w:val="nil"/>
              <w:bottom w:val="nil"/>
              <w:right w:val="nil"/>
            </w:tcBorders>
            <w:shd w:val="clear" w:color="000000" w:fill="F2F2F2"/>
            <w:vAlign w:val="center"/>
            <w:hideMark/>
          </w:tcPr>
          <w:p w14:paraId="4DE3A2D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945</w:t>
            </w:r>
          </w:p>
        </w:tc>
        <w:tc>
          <w:tcPr>
            <w:tcW w:w="1373" w:type="dxa"/>
            <w:tcBorders>
              <w:top w:val="nil"/>
              <w:left w:val="nil"/>
              <w:bottom w:val="nil"/>
              <w:right w:val="nil"/>
            </w:tcBorders>
            <w:shd w:val="clear" w:color="000000" w:fill="F2F2F2"/>
            <w:vAlign w:val="center"/>
            <w:hideMark/>
          </w:tcPr>
          <w:p w14:paraId="30EBE5FB"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24.89%</w:t>
            </w:r>
          </w:p>
        </w:tc>
      </w:tr>
      <w:tr w:rsidR="000B48B3" w:rsidRPr="00756E2A" w14:paraId="50EECAF9" w14:textId="77777777" w:rsidTr="001D536D">
        <w:trPr>
          <w:trHeight w:val="337"/>
        </w:trPr>
        <w:tc>
          <w:tcPr>
            <w:tcW w:w="2017" w:type="dxa"/>
            <w:tcBorders>
              <w:top w:val="nil"/>
              <w:left w:val="nil"/>
              <w:bottom w:val="nil"/>
              <w:right w:val="nil"/>
            </w:tcBorders>
            <w:shd w:val="clear" w:color="000000" w:fill="F2F2F2"/>
            <w:vAlign w:val="center"/>
            <w:hideMark/>
          </w:tcPr>
          <w:p w14:paraId="65E1C506"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w:t>
            </w:r>
          </w:p>
        </w:tc>
        <w:tc>
          <w:tcPr>
            <w:tcW w:w="1237" w:type="dxa"/>
            <w:tcBorders>
              <w:top w:val="nil"/>
              <w:left w:val="nil"/>
              <w:bottom w:val="nil"/>
              <w:right w:val="nil"/>
            </w:tcBorders>
            <w:shd w:val="clear" w:color="000000" w:fill="F2F2F2"/>
            <w:vAlign w:val="center"/>
            <w:hideMark/>
          </w:tcPr>
          <w:p w14:paraId="21505BF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497</w:t>
            </w:r>
          </w:p>
        </w:tc>
        <w:tc>
          <w:tcPr>
            <w:tcW w:w="1236" w:type="dxa"/>
            <w:tcBorders>
              <w:top w:val="nil"/>
              <w:left w:val="nil"/>
              <w:bottom w:val="nil"/>
              <w:right w:val="nil"/>
            </w:tcBorders>
            <w:shd w:val="clear" w:color="000000" w:fill="F2F2F2"/>
            <w:vAlign w:val="center"/>
            <w:hideMark/>
          </w:tcPr>
          <w:p w14:paraId="22E4AB9C"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2085</w:t>
            </w:r>
          </w:p>
        </w:tc>
        <w:tc>
          <w:tcPr>
            <w:tcW w:w="1236" w:type="dxa"/>
            <w:tcBorders>
              <w:top w:val="nil"/>
              <w:left w:val="nil"/>
              <w:bottom w:val="nil"/>
              <w:right w:val="nil"/>
            </w:tcBorders>
            <w:shd w:val="clear" w:color="000000" w:fill="F2F2F2"/>
            <w:vAlign w:val="center"/>
            <w:hideMark/>
          </w:tcPr>
          <w:p w14:paraId="39983E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136</w:t>
            </w:r>
          </w:p>
        </w:tc>
        <w:tc>
          <w:tcPr>
            <w:tcW w:w="1236" w:type="dxa"/>
            <w:tcBorders>
              <w:top w:val="nil"/>
              <w:left w:val="nil"/>
              <w:bottom w:val="nil"/>
              <w:right w:val="nil"/>
            </w:tcBorders>
            <w:shd w:val="clear" w:color="000000" w:fill="F2F2F2"/>
            <w:vAlign w:val="center"/>
            <w:hideMark/>
          </w:tcPr>
          <w:p w14:paraId="20AF764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2718</w:t>
            </w:r>
          </w:p>
        </w:tc>
        <w:tc>
          <w:tcPr>
            <w:tcW w:w="1373" w:type="dxa"/>
            <w:tcBorders>
              <w:top w:val="nil"/>
              <w:left w:val="nil"/>
              <w:bottom w:val="nil"/>
              <w:right w:val="nil"/>
            </w:tcBorders>
            <w:shd w:val="clear" w:color="000000" w:fill="F2F2F2"/>
            <w:vAlign w:val="center"/>
            <w:hideMark/>
          </w:tcPr>
          <w:p w14:paraId="065A4AA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71.66%</w:t>
            </w:r>
          </w:p>
        </w:tc>
      </w:tr>
      <w:tr w:rsidR="000B48B3" w:rsidRPr="00756E2A" w14:paraId="710B530F" w14:textId="77777777" w:rsidTr="001D536D">
        <w:trPr>
          <w:trHeight w:val="337"/>
        </w:trPr>
        <w:tc>
          <w:tcPr>
            <w:tcW w:w="2017" w:type="dxa"/>
            <w:tcBorders>
              <w:top w:val="nil"/>
              <w:left w:val="nil"/>
              <w:bottom w:val="single" w:sz="4" w:space="0" w:color="auto"/>
              <w:right w:val="nil"/>
            </w:tcBorders>
            <w:shd w:val="clear" w:color="000000" w:fill="F2F2F2"/>
            <w:vAlign w:val="center"/>
            <w:hideMark/>
          </w:tcPr>
          <w:p w14:paraId="73ED9848"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7" w:type="dxa"/>
            <w:tcBorders>
              <w:top w:val="nil"/>
              <w:left w:val="nil"/>
              <w:bottom w:val="single" w:sz="4" w:space="0" w:color="auto"/>
              <w:right w:val="nil"/>
            </w:tcBorders>
            <w:shd w:val="clear" w:color="000000" w:fill="F2F2F2"/>
            <w:vAlign w:val="center"/>
            <w:hideMark/>
          </w:tcPr>
          <w:p w14:paraId="7CF7FC9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w:t>
            </w:r>
          </w:p>
        </w:tc>
        <w:tc>
          <w:tcPr>
            <w:tcW w:w="1236" w:type="dxa"/>
            <w:tcBorders>
              <w:top w:val="nil"/>
              <w:left w:val="nil"/>
              <w:bottom w:val="single" w:sz="4" w:space="0" w:color="auto"/>
              <w:right w:val="nil"/>
            </w:tcBorders>
            <w:shd w:val="clear" w:color="000000" w:fill="F2F2F2"/>
            <w:vAlign w:val="center"/>
            <w:hideMark/>
          </w:tcPr>
          <w:p w14:paraId="50A1FF3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76</w:t>
            </w:r>
          </w:p>
        </w:tc>
        <w:tc>
          <w:tcPr>
            <w:tcW w:w="1236" w:type="dxa"/>
            <w:tcBorders>
              <w:top w:val="nil"/>
              <w:left w:val="nil"/>
              <w:bottom w:val="single" w:sz="4" w:space="0" w:color="auto"/>
              <w:right w:val="nil"/>
            </w:tcBorders>
            <w:shd w:val="clear" w:color="000000" w:fill="F2F2F2"/>
            <w:vAlign w:val="center"/>
            <w:hideMark/>
          </w:tcPr>
          <w:p w14:paraId="71C8395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20</w:t>
            </w:r>
          </w:p>
        </w:tc>
        <w:tc>
          <w:tcPr>
            <w:tcW w:w="1236" w:type="dxa"/>
            <w:tcBorders>
              <w:top w:val="nil"/>
              <w:left w:val="nil"/>
              <w:bottom w:val="single" w:sz="4" w:space="0" w:color="auto"/>
              <w:right w:val="nil"/>
            </w:tcBorders>
            <w:shd w:val="clear" w:color="000000" w:fill="F2F2F2"/>
            <w:vAlign w:val="center"/>
            <w:hideMark/>
          </w:tcPr>
          <w:p w14:paraId="294CBB7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134</w:t>
            </w:r>
          </w:p>
        </w:tc>
        <w:tc>
          <w:tcPr>
            <w:tcW w:w="1373" w:type="dxa"/>
            <w:tcBorders>
              <w:top w:val="nil"/>
              <w:left w:val="nil"/>
              <w:bottom w:val="single" w:sz="4" w:space="0" w:color="auto"/>
              <w:right w:val="nil"/>
            </w:tcBorders>
            <w:shd w:val="clear" w:color="000000" w:fill="F2F2F2"/>
            <w:vAlign w:val="center"/>
            <w:hideMark/>
          </w:tcPr>
          <w:p w14:paraId="7FBF82D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3.53%</w:t>
            </w:r>
          </w:p>
        </w:tc>
      </w:tr>
      <w:tr w:rsidR="000B48B3" w:rsidRPr="00756E2A" w14:paraId="747CBEBB" w14:textId="77777777" w:rsidTr="001D536D">
        <w:trPr>
          <w:trHeight w:val="317"/>
        </w:trPr>
        <w:tc>
          <w:tcPr>
            <w:tcW w:w="3255" w:type="dxa"/>
            <w:gridSpan w:val="2"/>
            <w:tcBorders>
              <w:top w:val="single" w:sz="4" w:space="0" w:color="auto"/>
              <w:left w:val="nil"/>
              <w:bottom w:val="nil"/>
              <w:right w:val="nil"/>
            </w:tcBorders>
            <w:shd w:val="clear" w:color="000000" w:fill="FFFFFF"/>
            <w:vAlign w:val="center"/>
            <w:hideMark/>
          </w:tcPr>
          <w:p w14:paraId="5A7E6873"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b/>
                <w:bCs/>
                <w:color w:val="000000"/>
                <w:sz w:val="18"/>
                <w:szCs w:val="18"/>
              </w:rPr>
              <w:t>Q89</w:t>
            </w:r>
            <w:r w:rsidRPr="00756E2A">
              <w:rPr>
                <w:rFonts w:ascii="Times New Roman" w:eastAsia="DengXian" w:hAnsi="Times New Roman" w:cs="Times New Roman"/>
                <w:color w:val="000000"/>
                <w:sz w:val="18"/>
                <w:szCs w:val="18"/>
              </w:rPr>
              <w:t xml:space="preserve"> (n=3797 participants)</w:t>
            </w:r>
          </w:p>
        </w:tc>
        <w:tc>
          <w:tcPr>
            <w:tcW w:w="1236" w:type="dxa"/>
            <w:tcBorders>
              <w:top w:val="nil"/>
              <w:left w:val="nil"/>
              <w:bottom w:val="nil"/>
              <w:right w:val="nil"/>
            </w:tcBorders>
            <w:shd w:val="clear" w:color="auto" w:fill="auto"/>
            <w:vAlign w:val="center"/>
            <w:hideMark/>
          </w:tcPr>
          <w:p w14:paraId="3E79E350" w14:textId="77777777" w:rsidR="000B48B3" w:rsidRPr="00756E2A" w:rsidRDefault="000B48B3" w:rsidP="004F0785">
            <w:pPr>
              <w:rPr>
                <w:rFonts w:ascii="Times New Roman" w:eastAsia="DengXian" w:hAnsi="Times New Roman" w:cs="Times New Roman"/>
                <w:b/>
                <w:bCs/>
                <w:color w:val="000000"/>
                <w:sz w:val="18"/>
                <w:szCs w:val="18"/>
              </w:rPr>
            </w:pPr>
            <w:r w:rsidRPr="00756E2A">
              <w:rPr>
                <w:rFonts w:ascii="Times New Roman" w:eastAsia="DengXian" w:hAnsi="Times New Roman" w:cs="Times New Roman"/>
                <w:b/>
                <w:bCs/>
                <w:color w:val="000000"/>
                <w:sz w:val="18"/>
                <w:szCs w:val="18"/>
              </w:rPr>
              <w:t xml:space="preserve">　</w:t>
            </w:r>
          </w:p>
        </w:tc>
        <w:tc>
          <w:tcPr>
            <w:tcW w:w="1236" w:type="dxa"/>
            <w:tcBorders>
              <w:top w:val="nil"/>
              <w:left w:val="nil"/>
              <w:bottom w:val="nil"/>
              <w:right w:val="nil"/>
            </w:tcBorders>
            <w:shd w:val="clear" w:color="auto" w:fill="auto"/>
            <w:vAlign w:val="center"/>
            <w:hideMark/>
          </w:tcPr>
          <w:p w14:paraId="65123E3D"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236" w:type="dxa"/>
            <w:tcBorders>
              <w:top w:val="nil"/>
              <w:left w:val="nil"/>
              <w:bottom w:val="nil"/>
              <w:right w:val="nil"/>
            </w:tcBorders>
            <w:shd w:val="clear" w:color="auto" w:fill="auto"/>
            <w:vAlign w:val="center"/>
            <w:hideMark/>
          </w:tcPr>
          <w:p w14:paraId="07EAA39F"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c>
          <w:tcPr>
            <w:tcW w:w="1373" w:type="dxa"/>
            <w:tcBorders>
              <w:top w:val="nil"/>
              <w:left w:val="nil"/>
              <w:bottom w:val="nil"/>
              <w:right w:val="nil"/>
            </w:tcBorders>
            <w:shd w:val="clear" w:color="auto" w:fill="auto"/>
            <w:vAlign w:val="center"/>
            <w:hideMark/>
          </w:tcPr>
          <w:p w14:paraId="4F93CF18" w14:textId="77777777" w:rsidR="000B48B3" w:rsidRPr="00756E2A" w:rsidRDefault="000B48B3" w:rsidP="004F0785">
            <w:pPr>
              <w:jc w:val="center"/>
              <w:rPr>
                <w:rFonts w:ascii="Times New Roman" w:eastAsia="DengXian" w:hAnsi="Times New Roman" w:cs="Times New Roman"/>
                <w:color w:val="FF0000"/>
                <w:sz w:val="18"/>
                <w:szCs w:val="18"/>
              </w:rPr>
            </w:pPr>
            <w:r w:rsidRPr="00756E2A">
              <w:rPr>
                <w:rFonts w:ascii="Times New Roman" w:eastAsia="DengXian" w:hAnsi="Times New Roman" w:cs="Times New Roman"/>
                <w:color w:val="FF0000"/>
                <w:sz w:val="18"/>
                <w:szCs w:val="18"/>
              </w:rPr>
              <w:t xml:space="preserve">　</w:t>
            </w:r>
          </w:p>
        </w:tc>
      </w:tr>
      <w:tr w:rsidR="000B48B3" w:rsidRPr="00756E2A" w14:paraId="064E0A44" w14:textId="77777777" w:rsidTr="001D536D">
        <w:trPr>
          <w:trHeight w:val="337"/>
        </w:trPr>
        <w:tc>
          <w:tcPr>
            <w:tcW w:w="2017" w:type="dxa"/>
            <w:tcBorders>
              <w:top w:val="nil"/>
              <w:left w:val="nil"/>
              <w:bottom w:val="nil"/>
              <w:right w:val="nil"/>
            </w:tcBorders>
            <w:shd w:val="clear" w:color="000000" w:fill="FFFFFF"/>
            <w:vAlign w:val="center"/>
            <w:hideMark/>
          </w:tcPr>
          <w:p w14:paraId="70AE052A"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A's</w:t>
            </w:r>
          </w:p>
        </w:tc>
        <w:tc>
          <w:tcPr>
            <w:tcW w:w="1237" w:type="dxa"/>
            <w:tcBorders>
              <w:top w:val="nil"/>
              <w:left w:val="nil"/>
              <w:bottom w:val="nil"/>
              <w:right w:val="nil"/>
            </w:tcBorders>
            <w:shd w:val="clear" w:color="000000" w:fill="FFFFFF"/>
            <w:vAlign w:val="center"/>
            <w:hideMark/>
          </w:tcPr>
          <w:p w14:paraId="5F091890"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245</w:t>
            </w:r>
          </w:p>
        </w:tc>
        <w:tc>
          <w:tcPr>
            <w:tcW w:w="1236" w:type="dxa"/>
            <w:tcBorders>
              <w:top w:val="nil"/>
              <w:left w:val="nil"/>
              <w:bottom w:val="nil"/>
              <w:right w:val="nil"/>
            </w:tcBorders>
            <w:shd w:val="clear" w:color="auto" w:fill="auto"/>
            <w:vAlign w:val="center"/>
            <w:hideMark/>
          </w:tcPr>
          <w:p w14:paraId="7B00335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1118</w:t>
            </w:r>
          </w:p>
        </w:tc>
        <w:tc>
          <w:tcPr>
            <w:tcW w:w="1236" w:type="dxa"/>
            <w:tcBorders>
              <w:top w:val="nil"/>
              <w:left w:val="nil"/>
              <w:bottom w:val="nil"/>
              <w:right w:val="nil"/>
            </w:tcBorders>
            <w:shd w:val="clear" w:color="auto" w:fill="auto"/>
            <w:vAlign w:val="center"/>
            <w:hideMark/>
          </w:tcPr>
          <w:p w14:paraId="51BE61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6" w:type="dxa"/>
            <w:tcBorders>
              <w:top w:val="nil"/>
              <w:left w:val="nil"/>
              <w:bottom w:val="nil"/>
              <w:right w:val="nil"/>
            </w:tcBorders>
            <w:shd w:val="clear" w:color="auto" w:fill="auto"/>
            <w:vAlign w:val="center"/>
            <w:hideMark/>
          </w:tcPr>
          <w:p w14:paraId="0F9F196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1426</w:t>
            </w:r>
          </w:p>
        </w:tc>
        <w:tc>
          <w:tcPr>
            <w:tcW w:w="1373" w:type="dxa"/>
            <w:tcBorders>
              <w:top w:val="nil"/>
              <w:left w:val="nil"/>
              <w:bottom w:val="nil"/>
              <w:right w:val="nil"/>
            </w:tcBorders>
            <w:shd w:val="clear" w:color="auto" w:fill="auto"/>
            <w:vAlign w:val="center"/>
            <w:hideMark/>
          </w:tcPr>
          <w:p w14:paraId="659E55C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37.56%</w:t>
            </w:r>
          </w:p>
        </w:tc>
      </w:tr>
      <w:tr w:rsidR="000B48B3" w:rsidRPr="00756E2A" w14:paraId="5B49F814" w14:textId="77777777" w:rsidTr="001D536D">
        <w:trPr>
          <w:trHeight w:val="337"/>
        </w:trPr>
        <w:tc>
          <w:tcPr>
            <w:tcW w:w="2017" w:type="dxa"/>
            <w:tcBorders>
              <w:top w:val="nil"/>
              <w:left w:val="nil"/>
              <w:bottom w:val="nil"/>
              <w:right w:val="nil"/>
            </w:tcBorders>
            <w:shd w:val="clear" w:color="000000" w:fill="FFFFFF"/>
            <w:vAlign w:val="center"/>
            <w:hideMark/>
          </w:tcPr>
          <w:p w14:paraId="7AEC8B0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B's</w:t>
            </w:r>
          </w:p>
        </w:tc>
        <w:tc>
          <w:tcPr>
            <w:tcW w:w="1237" w:type="dxa"/>
            <w:tcBorders>
              <w:top w:val="nil"/>
              <w:left w:val="nil"/>
              <w:bottom w:val="nil"/>
              <w:right w:val="nil"/>
            </w:tcBorders>
            <w:shd w:val="clear" w:color="000000" w:fill="FFFFFF"/>
            <w:vAlign w:val="center"/>
            <w:hideMark/>
          </w:tcPr>
          <w:p w14:paraId="5F9F3BF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274</w:t>
            </w:r>
          </w:p>
        </w:tc>
        <w:tc>
          <w:tcPr>
            <w:tcW w:w="1236" w:type="dxa"/>
            <w:tcBorders>
              <w:top w:val="nil"/>
              <w:left w:val="nil"/>
              <w:bottom w:val="nil"/>
              <w:right w:val="nil"/>
            </w:tcBorders>
            <w:shd w:val="clear" w:color="auto" w:fill="auto"/>
            <w:vAlign w:val="center"/>
            <w:hideMark/>
          </w:tcPr>
          <w:p w14:paraId="7ACCBFF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1036</w:t>
            </w:r>
          </w:p>
        </w:tc>
        <w:tc>
          <w:tcPr>
            <w:tcW w:w="1236" w:type="dxa"/>
            <w:tcBorders>
              <w:top w:val="nil"/>
              <w:left w:val="nil"/>
              <w:bottom w:val="nil"/>
              <w:right w:val="nil"/>
            </w:tcBorders>
            <w:shd w:val="clear" w:color="auto" w:fill="auto"/>
            <w:vAlign w:val="center"/>
            <w:hideMark/>
          </w:tcPr>
          <w:p w14:paraId="1BED07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85</w:t>
            </w:r>
          </w:p>
        </w:tc>
        <w:tc>
          <w:tcPr>
            <w:tcW w:w="1236" w:type="dxa"/>
            <w:tcBorders>
              <w:top w:val="nil"/>
              <w:left w:val="nil"/>
              <w:bottom w:val="nil"/>
              <w:right w:val="nil"/>
            </w:tcBorders>
            <w:shd w:val="clear" w:color="auto" w:fill="auto"/>
            <w:vAlign w:val="center"/>
            <w:hideMark/>
          </w:tcPr>
          <w:p w14:paraId="6F47754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1395</w:t>
            </w:r>
          </w:p>
        </w:tc>
        <w:tc>
          <w:tcPr>
            <w:tcW w:w="1373" w:type="dxa"/>
            <w:tcBorders>
              <w:top w:val="nil"/>
              <w:left w:val="nil"/>
              <w:bottom w:val="nil"/>
              <w:right w:val="nil"/>
            </w:tcBorders>
            <w:shd w:val="clear" w:color="auto" w:fill="auto"/>
            <w:vAlign w:val="center"/>
            <w:hideMark/>
          </w:tcPr>
          <w:p w14:paraId="236B027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36.74%</w:t>
            </w:r>
          </w:p>
        </w:tc>
      </w:tr>
      <w:tr w:rsidR="000B48B3" w:rsidRPr="00756E2A" w14:paraId="1020B9D9" w14:textId="77777777" w:rsidTr="001D536D">
        <w:trPr>
          <w:trHeight w:val="337"/>
        </w:trPr>
        <w:tc>
          <w:tcPr>
            <w:tcW w:w="2017" w:type="dxa"/>
            <w:tcBorders>
              <w:top w:val="nil"/>
              <w:left w:val="nil"/>
              <w:bottom w:val="nil"/>
              <w:right w:val="nil"/>
            </w:tcBorders>
            <w:shd w:val="clear" w:color="000000" w:fill="FFFFFF"/>
            <w:vAlign w:val="center"/>
            <w:hideMark/>
          </w:tcPr>
          <w:p w14:paraId="3FBEEC3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C's</w:t>
            </w:r>
          </w:p>
        </w:tc>
        <w:tc>
          <w:tcPr>
            <w:tcW w:w="1237" w:type="dxa"/>
            <w:tcBorders>
              <w:top w:val="nil"/>
              <w:left w:val="nil"/>
              <w:bottom w:val="nil"/>
              <w:right w:val="nil"/>
            </w:tcBorders>
            <w:shd w:val="clear" w:color="000000" w:fill="FFFFFF"/>
            <w:vAlign w:val="center"/>
            <w:hideMark/>
          </w:tcPr>
          <w:p w14:paraId="1A7992E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162</w:t>
            </w:r>
          </w:p>
        </w:tc>
        <w:tc>
          <w:tcPr>
            <w:tcW w:w="1236" w:type="dxa"/>
            <w:tcBorders>
              <w:top w:val="nil"/>
              <w:left w:val="nil"/>
              <w:bottom w:val="nil"/>
              <w:right w:val="nil"/>
            </w:tcBorders>
            <w:shd w:val="clear" w:color="auto" w:fill="auto"/>
            <w:vAlign w:val="center"/>
            <w:hideMark/>
          </w:tcPr>
          <w:p w14:paraId="4504E72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465</w:t>
            </w:r>
          </w:p>
        </w:tc>
        <w:tc>
          <w:tcPr>
            <w:tcW w:w="1236" w:type="dxa"/>
            <w:tcBorders>
              <w:top w:val="nil"/>
              <w:left w:val="nil"/>
              <w:bottom w:val="nil"/>
              <w:right w:val="nil"/>
            </w:tcBorders>
            <w:shd w:val="clear" w:color="auto" w:fill="auto"/>
            <w:vAlign w:val="center"/>
            <w:hideMark/>
          </w:tcPr>
          <w:p w14:paraId="6825ABF2"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40</w:t>
            </w:r>
          </w:p>
        </w:tc>
        <w:tc>
          <w:tcPr>
            <w:tcW w:w="1236" w:type="dxa"/>
            <w:tcBorders>
              <w:top w:val="nil"/>
              <w:left w:val="nil"/>
              <w:bottom w:val="nil"/>
              <w:right w:val="nil"/>
            </w:tcBorders>
            <w:shd w:val="clear" w:color="auto" w:fill="auto"/>
            <w:vAlign w:val="center"/>
            <w:hideMark/>
          </w:tcPr>
          <w:p w14:paraId="084253C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667</w:t>
            </w:r>
          </w:p>
        </w:tc>
        <w:tc>
          <w:tcPr>
            <w:tcW w:w="1373" w:type="dxa"/>
            <w:tcBorders>
              <w:top w:val="nil"/>
              <w:left w:val="nil"/>
              <w:bottom w:val="nil"/>
              <w:right w:val="nil"/>
            </w:tcBorders>
            <w:shd w:val="clear" w:color="auto" w:fill="auto"/>
            <w:vAlign w:val="center"/>
            <w:hideMark/>
          </w:tcPr>
          <w:p w14:paraId="7394021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17.57%</w:t>
            </w:r>
          </w:p>
        </w:tc>
      </w:tr>
      <w:tr w:rsidR="000B48B3" w:rsidRPr="00756E2A" w14:paraId="3129CCDE" w14:textId="77777777" w:rsidTr="001D536D">
        <w:trPr>
          <w:trHeight w:val="337"/>
        </w:trPr>
        <w:tc>
          <w:tcPr>
            <w:tcW w:w="2017" w:type="dxa"/>
            <w:tcBorders>
              <w:top w:val="nil"/>
              <w:left w:val="nil"/>
              <w:bottom w:val="nil"/>
              <w:right w:val="nil"/>
            </w:tcBorders>
            <w:shd w:val="clear" w:color="000000" w:fill="FFFFFF"/>
            <w:vAlign w:val="center"/>
            <w:hideMark/>
          </w:tcPr>
          <w:p w14:paraId="5286619E"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D's</w:t>
            </w:r>
          </w:p>
        </w:tc>
        <w:tc>
          <w:tcPr>
            <w:tcW w:w="1237" w:type="dxa"/>
            <w:tcBorders>
              <w:top w:val="nil"/>
              <w:left w:val="nil"/>
              <w:bottom w:val="nil"/>
              <w:right w:val="nil"/>
            </w:tcBorders>
            <w:shd w:val="clear" w:color="000000" w:fill="FFFFFF"/>
            <w:vAlign w:val="center"/>
            <w:hideMark/>
          </w:tcPr>
          <w:p w14:paraId="085BD58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42</w:t>
            </w:r>
          </w:p>
        </w:tc>
        <w:tc>
          <w:tcPr>
            <w:tcW w:w="1236" w:type="dxa"/>
            <w:tcBorders>
              <w:top w:val="nil"/>
              <w:left w:val="nil"/>
              <w:bottom w:val="nil"/>
              <w:right w:val="nil"/>
            </w:tcBorders>
            <w:shd w:val="clear" w:color="auto" w:fill="auto"/>
            <w:vAlign w:val="center"/>
            <w:hideMark/>
          </w:tcPr>
          <w:p w14:paraId="461C2BF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94</w:t>
            </w:r>
          </w:p>
        </w:tc>
        <w:tc>
          <w:tcPr>
            <w:tcW w:w="1236" w:type="dxa"/>
            <w:tcBorders>
              <w:top w:val="nil"/>
              <w:left w:val="nil"/>
              <w:bottom w:val="nil"/>
              <w:right w:val="nil"/>
            </w:tcBorders>
            <w:shd w:val="clear" w:color="auto" w:fill="auto"/>
            <w:vAlign w:val="center"/>
            <w:hideMark/>
          </w:tcPr>
          <w:p w14:paraId="41CF3683"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236" w:type="dxa"/>
            <w:tcBorders>
              <w:top w:val="nil"/>
              <w:left w:val="nil"/>
              <w:bottom w:val="nil"/>
              <w:right w:val="nil"/>
            </w:tcBorders>
            <w:shd w:val="clear" w:color="auto" w:fill="auto"/>
            <w:vAlign w:val="center"/>
            <w:hideMark/>
          </w:tcPr>
          <w:p w14:paraId="456B17A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147</w:t>
            </w:r>
          </w:p>
        </w:tc>
        <w:tc>
          <w:tcPr>
            <w:tcW w:w="1373" w:type="dxa"/>
            <w:tcBorders>
              <w:top w:val="nil"/>
              <w:left w:val="nil"/>
              <w:bottom w:val="nil"/>
              <w:right w:val="nil"/>
            </w:tcBorders>
            <w:shd w:val="clear" w:color="auto" w:fill="auto"/>
            <w:vAlign w:val="center"/>
            <w:hideMark/>
          </w:tcPr>
          <w:p w14:paraId="387665B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3.87%</w:t>
            </w:r>
          </w:p>
        </w:tc>
      </w:tr>
      <w:tr w:rsidR="000B48B3" w:rsidRPr="00756E2A" w14:paraId="7CBA8461" w14:textId="77777777" w:rsidTr="001D536D">
        <w:trPr>
          <w:trHeight w:val="337"/>
        </w:trPr>
        <w:tc>
          <w:tcPr>
            <w:tcW w:w="2017" w:type="dxa"/>
            <w:tcBorders>
              <w:top w:val="nil"/>
              <w:left w:val="nil"/>
              <w:bottom w:val="nil"/>
              <w:right w:val="nil"/>
            </w:tcBorders>
            <w:shd w:val="clear" w:color="000000" w:fill="FFFFFF"/>
            <w:vAlign w:val="center"/>
            <w:hideMark/>
          </w:tcPr>
          <w:p w14:paraId="2BA525E2"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Mostly F's</w:t>
            </w:r>
          </w:p>
        </w:tc>
        <w:tc>
          <w:tcPr>
            <w:tcW w:w="1237" w:type="dxa"/>
            <w:tcBorders>
              <w:top w:val="nil"/>
              <w:left w:val="nil"/>
              <w:bottom w:val="nil"/>
              <w:right w:val="nil"/>
            </w:tcBorders>
            <w:shd w:val="clear" w:color="000000" w:fill="FFFFFF"/>
            <w:vAlign w:val="center"/>
            <w:hideMark/>
          </w:tcPr>
          <w:p w14:paraId="79AB22A5"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w:t>
            </w:r>
          </w:p>
        </w:tc>
        <w:tc>
          <w:tcPr>
            <w:tcW w:w="1236" w:type="dxa"/>
            <w:tcBorders>
              <w:top w:val="nil"/>
              <w:left w:val="nil"/>
              <w:bottom w:val="nil"/>
              <w:right w:val="nil"/>
            </w:tcBorders>
            <w:shd w:val="clear" w:color="auto" w:fill="auto"/>
            <w:vAlign w:val="center"/>
            <w:hideMark/>
          </w:tcPr>
          <w:p w14:paraId="355D021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35</w:t>
            </w:r>
          </w:p>
        </w:tc>
        <w:tc>
          <w:tcPr>
            <w:tcW w:w="1236" w:type="dxa"/>
            <w:tcBorders>
              <w:top w:val="nil"/>
              <w:left w:val="nil"/>
              <w:bottom w:val="nil"/>
              <w:right w:val="nil"/>
            </w:tcBorders>
            <w:shd w:val="clear" w:color="auto" w:fill="auto"/>
            <w:vAlign w:val="center"/>
            <w:hideMark/>
          </w:tcPr>
          <w:p w14:paraId="4C25E06E"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641FBF04"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50</w:t>
            </w:r>
          </w:p>
        </w:tc>
        <w:tc>
          <w:tcPr>
            <w:tcW w:w="1373" w:type="dxa"/>
            <w:tcBorders>
              <w:top w:val="nil"/>
              <w:left w:val="nil"/>
              <w:bottom w:val="nil"/>
              <w:right w:val="nil"/>
            </w:tcBorders>
            <w:shd w:val="clear" w:color="auto" w:fill="auto"/>
            <w:vAlign w:val="center"/>
            <w:hideMark/>
          </w:tcPr>
          <w:p w14:paraId="30EFDB3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1.32%</w:t>
            </w:r>
          </w:p>
        </w:tc>
      </w:tr>
      <w:tr w:rsidR="000B48B3" w:rsidRPr="00756E2A" w14:paraId="371C5328" w14:textId="77777777" w:rsidTr="001D536D">
        <w:trPr>
          <w:trHeight w:val="535"/>
        </w:trPr>
        <w:tc>
          <w:tcPr>
            <w:tcW w:w="2017" w:type="dxa"/>
            <w:tcBorders>
              <w:top w:val="nil"/>
              <w:left w:val="nil"/>
              <w:bottom w:val="nil"/>
              <w:right w:val="nil"/>
            </w:tcBorders>
            <w:shd w:val="clear" w:color="000000" w:fill="FFFFFF"/>
            <w:vAlign w:val="center"/>
            <w:hideMark/>
          </w:tcPr>
          <w:p w14:paraId="1A75798C"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None of these grades</w:t>
            </w:r>
          </w:p>
        </w:tc>
        <w:tc>
          <w:tcPr>
            <w:tcW w:w="1237" w:type="dxa"/>
            <w:tcBorders>
              <w:top w:val="nil"/>
              <w:left w:val="nil"/>
              <w:bottom w:val="nil"/>
              <w:right w:val="nil"/>
            </w:tcBorders>
            <w:shd w:val="clear" w:color="auto" w:fill="auto"/>
            <w:vAlign w:val="center"/>
            <w:hideMark/>
          </w:tcPr>
          <w:p w14:paraId="27C4B086"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w:t>
            </w:r>
          </w:p>
        </w:tc>
        <w:tc>
          <w:tcPr>
            <w:tcW w:w="1236" w:type="dxa"/>
            <w:tcBorders>
              <w:top w:val="nil"/>
              <w:left w:val="nil"/>
              <w:bottom w:val="nil"/>
              <w:right w:val="nil"/>
            </w:tcBorders>
            <w:shd w:val="clear" w:color="auto" w:fill="auto"/>
            <w:vAlign w:val="center"/>
            <w:hideMark/>
          </w:tcPr>
          <w:p w14:paraId="3FB4D52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9</w:t>
            </w:r>
          </w:p>
        </w:tc>
        <w:tc>
          <w:tcPr>
            <w:tcW w:w="1236" w:type="dxa"/>
            <w:tcBorders>
              <w:top w:val="nil"/>
              <w:left w:val="nil"/>
              <w:bottom w:val="nil"/>
              <w:right w:val="nil"/>
            </w:tcBorders>
            <w:shd w:val="clear" w:color="auto" w:fill="auto"/>
            <w:vAlign w:val="center"/>
            <w:hideMark/>
          </w:tcPr>
          <w:p w14:paraId="1762162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NA</w:t>
            </w:r>
          </w:p>
        </w:tc>
        <w:tc>
          <w:tcPr>
            <w:tcW w:w="1236" w:type="dxa"/>
            <w:tcBorders>
              <w:top w:val="nil"/>
              <w:left w:val="nil"/>
              <w:bottom w:val="nil"/>
              <w:right w:val="nil"/>
            </w:tcBorders>
            <w:shd w:val="clear" w:color="auto" w:fill="auto"/>
            <w:vAlign w:val="center"/>
            <w:hideMark/>
          </w:tcPr>
          <w:p w14:paraId="28F8BFF8"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11</w:t>
            </w:r>
          </w:p>
        </w:tc>
        <w:tc>
          <w:tcPr>
            <w:tcW w:w="1373" w:type="dxa"/>
            <w:tcBorders>
              <w:top w:val="nil"/>
              <w:left w:val="nil"/>
              <w:bottom w:val="nil"/>
              <w:right w:val="nil"/>
            </w:tcBorders>
            <w:shd w:val="clear" w:color="auto" w:fill="auto"/>
            <w:vAlign w:val="center"/>
            <w:hideMark/>
          </w:tcPr>
          <w:p w14:paraId="69E952DA"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0.29%</w:t>
            </w:r>
          </w:p>
        </w:tc>
      </w:tr>
      <w:tr w:rsidR="000B48B3" w:rsidRPr="00756E2A" w14:paraId="318496EA" w14:textId="77777777" w:rsidTr="001D536D">
        <w:trPr>
          <w:trHeight w:val="337"/>
        </w:trPr>
        <w:tc>
          <w:tcPr>
            <w:tcW w:w="2017" w:type="dxa"/>
            <w:tcBorders>
              <w:top w:val="nil"/>
              <w:left w:val="nil"/>
              <w:bottom w:val="single" w:sz="4" w:space="0" w:color="auto"/>
              <w:right w:val="nil"/>
            </w:tcBorders>
            <w:shd w:val="clear" w:color="000000" w:fill="FFFFFF"/>
            <w:vAlign w:val="center"/>
            <w:hideMark/>
          </w:tcPr>
          <w:p w14:paraId="54AEF6D4" w14:textId="77777777" w:rsidR="000B48B3" w:rsidRPr="00756E2A" w:rsidRDefault="000B48B3" w:rsidP="004F0785">
            <w:pP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Not sure</w:t>
            </w:r>
          </w:p>
        </w:tc>
        <w:tc>
          <w:tcPr>
            <w:tcW w:w="1237" w:type="dxa"/>
            <w:tcBorders>
              <w:top w:val="nil"/>
              <w:left w:val="nil"/>
              <w:bottom w:val="single" w:sz="4" w:space="0" w:color="auto"/>
              <w:right w:val="nil"/>
            </w:tcBorders>
            <w:shd w:val="clear" w:color="000000" w:fill="FFFFFF"/>
            <w:vAlign w:val="center"/>
            <w:hideMark/>
          </w:tcPr>
          <w:p w14:paraId="573FFFE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30</w:t>
            </w:r>
          </w:p>
        </w:tc>
        <w:tc>
          <w:tcPr>
            <w:tcW w:w="1236" w:type="dxa"/>
            <w:tcBorders>
              <w:top w:val="nil"/>
              <w:left w:val="nil"/>
              <w:bottom w:val="single" w:sz="4" w:space="0" w:color="auto"/>
              <w:right w:val="nil"/>
            </w:tcBorders>
            <w:shd w:val="clear" w:color="auto" w:fill="auto"/>
            <w:vAlign w:val="center"/>
            <w:hideMark/>
          </w:tcPr>
          <w:p w14:paraId="4D4A09ED"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63</w:t>
            </w:r>
          </w:p>
        </w:tc>
        <w:tc>
          <w:tcPr>
            <w:tcW w:w="1236" w:type="dxa"/>
            <w:tcBorders>
              <w:top w:val="nil"/>
              <w:left w:val="nil"/>
              <w:bottom w:val="single" w:sz="4" w:space="0" w:color="auto"/>
              <w:right w:val="nil"/>
            </w:tcBorders>
            <w:shd w:val="clear" w:color="auto" w:fill="auto"/>
            <w:vAlign w:val="center"/>
            <w:hideMark/>
          </w:tcPr>
          <w:p w14:paraId="2C6BB957"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8</w:t>
            </w:r>
          </w:p>
        </w:tc>
        <w:tc>
          <w:tcPr>
            <w:tcW w:w="1236" w:type="dxa"/>
            <w:tcBorders>
              <w:top w:val="nil"/>
              <w:left w:val="nil"/>
              <w:bottom w:val="single" w:sz="4" w:space="0" w:color="auto"/>
              <w:right w:val="nil"/>
            </w:tcBorders>
            <w:shd w:val="clear" w:color="auto" w:fill="auto"/>
            <w:vAlign w:val="center"/>
            <w:hideMark/>
          </w:tcPr>
          <w:p w14:paraId="3BB21C31"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101</w:t>
            </w:r>
          </w:p>
        </w:tc>
        <w:tc>
          <w:tcPr>
            <w:tcW w:w="1373" w:type="dxa"/>
            <w:tcBorders>
              <w:top w:val="nil"/>
              <w:left w:val="nil"/>
              <w:bottom w:val="single" w:sz="4" w:space="0" w:color="auto"/>
              <w:right w:val="nil"/>
            </w:tcBorders>
            <w:shd w:val="clear" w:color="auto" w:fill="auto"/>
            <w:vAlign w:val="center"/>
            <w:hideMark/>
          </w:tcPr>
          <w:p w14:paraId="3AF0589F" w14:textId="77777777" w:rsidR="000B48B3" w:rsidRPr="00756E2A" w:rsidRDefault="000B48B3" w:rsidP="004F0785">
            <w:pPr>
              <w:jc w:val="center"/>
              <w:rPr>
                <w:rFonts w:ascii="Times New Roman" w:eastAsia="DengXian" w:hAnsi="Times New Roman" w:cs="Times New Roman"/>
                <w:color w:val="000000"/>
                <w:sz w:val="18"/>
                <w:szCs w:val="18"/>
              </w:rPr>
            </w:pPr>
            <w:r w:rsidRPr="00756E2A">
              <w:rPr>
                <w:rFonts w:ascii="Times New Roman" w:eastAsia="DengXian" w:hAnsi="Times New Roman" w:cs="Times New Roman"/>
                <w:color w:val="000000"/>
                <w:sz w:val="18"/>
                <w:szCs w:val="18"/>
              </w:rPr>
              <w:t>2.66%</w:t>
            </w:r>
          </w:p>
        </w:tc>
      </w:tr>
    </w:tbl>
    <w:p w14:paraId="473A3238" w14:textId="77777777" w:rsidR="000B48B3" w:rsidRDefault="000B48B3" w:rsidP="000B48B3">
      <w:pPr>
        <w:rPr>
          <w:rFonts w:ascii="Times New Roman" w:hAnsi="Times New Roman" w:cs="Times New Roman"/>
        </w:rPr>
      </w:pPr>
    </w:p>
    <w:tbl>
      <w:tblPr>
        <w:tblW w:w="8310" w:type="dxa"/>
        <w:tblLook w:val="04A0" w:firstRow="1" w:lastRow="0" w:firstColumn="1" w:lastColumn="0" w:noHBand="0" w:noVBand="1"/>
      </w:tblPr>
      <w:tblGrid>
        <w:gridCol w:w="1937"/>
        <w:gridCol w:w="1211"/>
        <w:gridCol w:w="1304"/>
        <w:gridCol w:w="1211"/>
        <w:gridCol w:w="1211"/>
        <w:gridCol w:w="1436"/>
      </w:tblGrid>
      <w:tr w:rsidR="000B48B3" w:rsidRPr="00A02D25" w14:paraId="495B931A" w14:textId="77777777" w:rsidTr="004F0785">
        <w:trPr>
          <w:trHeight w:val="339"/>
        </w:trPr>
        <w:tc>
          <w:tcPr>
            <w:tcW w:w="8310" w:type="dxa"/>
            <w:gridSpan w:val="6"/>
            <w:tcBorders>
              <w:top w:val="nil"/>
              <w:left w:val="nil"/>
              <w:bottom w:val="nil"/>
              <w:right w:val="nil"/>
            </w:tcBorders>
            <w:shd w:val="clear" w:color="auto" w:fill="auto"/>
            <w:noWrap/>
            <w:vAlign w:val="center"/>
            <w:hideMark/>
          </w:tcPr>
          <w:p w14:paraId="1EA55FDE" w14:textId="77777777" w:rsidR="000B48B3" w:rsidRPr="00A02D25" w:rsidRDefault="000B48B3" w:rsidP="004F0785">
            <w:pPr>
              <w:rPr>
                <w:rFonts w:ascii="Times New Roman" w:eastAsia="DengXian" w:hAnsi="Times New Roman" w:cs="Times New Roman"/>
                <w:b/>
                <w:bCs/>
                <w:color w:val="000000"/>
                <w:sz w:val="20"/>
                <w:szCs w:val="20"/>
              </w:rPr>
            </w:pPr>
            <w:r w:rsidRPr="00A02D25">
              <w:rPr>
                <w:rFonts w:ascii="Times New Roman" w:eastAsia="DengXian" w:hAnsi="Times New Roman" w:cs="Times New Roman"/>
                <w:b/>
                <w:bCs/>
                <w:color w:val="000000"/>
                <w:sz w:val="20"/>
                <w:szCs w:val="20"/>
              </w:rPr>
              <w:t xml:space="preserve">Table. </w:t>
            </w:r>
            <w:r w:rsidRPr="002026BA">
              <w:rPr>
                <w:rFonts w:ascii="Times New Roman" w:eastAsia="DengXian" w:hAnsi="Times New Roman" w:cs="Times New Roman"/>
                <w:b/>
                <w:bCs/>
                <w:color w:val="000000"/>
                <w:sz w:val="20"/>
                <w:szCs w:val="20"/>
              </w:rPr>
              <w:t>2 Population</w:t>
            </w:r>
            <w:r w:rsidRPr="00A02D25">
              <w:rPr>
                <w:rFonts w:ascii="Times New Roman" w:eastAsia="DengXian" w:hAnsi="Times New Roman" w:cs="Times New Roman"/>
                <w:b/>
                <w:bCs/>
                <w:color w:val="000000"/>
                <w:sz w:val="20"/>
                <w:szCs w:val="20"/>
              </w:rPr>
              <w:t xml:space="preserve"> characteristics of study population for local school </w:t>
            </w:r>
            <w:proofErr w:type="gramStart"/>
            <w:r w:rsidRPr="00A02D25">
              <w:rPr>
                <w:rFonts w:ascii="Times New Roman" w:eastAsia="DengXian" w:hAnsi="Times New Roman" w:cs="Times New Roman"/>
                <w:b/>
                <w:bCs/>
                <w:color w:val="000000"/>
                <w:sz w:val="20"/>
                <w:szCs w:val="20"/>
              </w:rPr>
              <w:t>district(</w:t>
            </w:r>
            <w:proofErr w:type="gramEnd"/>
            <w:r w:rsidRPr="00A02D25">
              <w:rPr>
                <w:rFonts w:ascii="Times New Roman" w:eastAsia="DengXian" w:hAnsi="Times New Roman" w:cs="Times New Roman"/>
                <w:b/>
                <w:bCs/>
                <w:color w:val="000000"/>
                <w:sz w:val="20"/>
                <w:szCs w:val="20"/>
              </w:rPr>
              <w:t>n = 2723)</w:t>
            </w:r>
          </w:p>
        </w:tc>
      </w:tr>
      <w:tr w:rsidR="000B48B3" w:rsidRPr="00A02D25" w14:paraId="1D084E6D" w14:textId="77777777" w:rsidTr="004F0785">
        <w:trPr>
          <w:trHeight w:val="679"/>
        </w:trPr>
        <w:tc>
          <w:tcPr>
            <w:tcW w:w="1937" w:type="dxa"/>
            <w:vMerge w:val="restart"/>
            <w:tcBorders>
              <w:top w:val="single" w:sz="8" w:space="0" w:color="auto"/>
              <w:left w:val="nil"/>
              <w:bottom w:val="single" w:sz="8" w:space="0" w:color="000000"/>
              <w:right w:val="nil"/>
            </w:tcBorders>
            <w:shd w:val="clear" w:color="auto" w:fill="auto"/>
            <w:vAlign w:val="center"/>
            <w:hideMark/>
          </w:tcPr>
          <w:p w14:paraId="592722E9"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Participants’ characteristics</w:t>
            </w:r>
          </w:p>
        </w:tc>
        <w:tc>
          <w:tcPr>
            <w:tcW w:w="1211" w:type="dxa"/>
            <w:tcBorders>
              <w:top w:val="single" w:sz="8" w:space="0" w:color="auto"/>
              <w:left w:val="nil"/>
              <w:bottom w:val="nil"/>
              <w:right w:val="nil"/>
            </w:tcBorders>
            <w:shd w:val="clear" w:color="auto" w:fill="auto"/>
            <w:vAlign w:val="center"/>
            <w:hideMark/>
          </w:tcPr>
          <w:p w14:paraId="4D733603"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Yes</w:t>
            </w:r>
          </w:p>
        </w:tc>
        <w:tc>
          <w:tcPr>
            <w:tcW w:w="1304" w:type="dxa"/>
            <w:tcBorders>
              <w:top w:val="single" w:sz="8" w:space="0" w:color="auto"/>
              <w:left w:val="nil"/>
              <w:bottom w:val="nil"/>
              <w:right w:val="nil"/>
            </w:tcBorders>
            <w:shd w:val="clear" w:color="auto" w:fill="auto"/>
            <w:vAlign w:val="center"/>
            <w:hideMark/>
          </w:tcPr>
          <w:p w14:paraId="57EBE41C"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No</w:t>
            </w:r>
          </w:p>
        </w:tc>
        <w:tc>
          <w:tcPr>
            <w:tcW w:w="1211" w:type="dxa"/>
            <w:tcBorders>
              <w:top w:val="single" w:sz="8" w:space="0" w:color="auto"/>
              <w:left w:val="nil"/>
              <w:bottom w:val="nil"/>
              <w:right w:val="nil"/>
            </w:tcBorders>
            <w:shd w:val="clear" w:color="auto" w:fill="auto"/>
            <w:vAlign w:val="center"/>
            <w:hideMark/>
          </w:tcPr>
          <w:p w14:paraId="0F9AE9E8"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STI testing - Not sure</w:t>
            </w:r>
          </w:p>
        </w:tc>
        <w:tc>
          <w:tcPr>
            <w:tcW w:w="1211" w:type="dxa"/>
            <w:vMerge w:val="restart"/>
            <w:tcBorders>
              <w:top w:val="single" w:sz="8" w:space="0" w:color="auto"/>
              <w:left w:val="nil"/>
              <w:bottom w:val="single" w:sz="8" w:space="0" w:color="000000"/>
              <w:right w:val="nil"/>
            </w:tcBorders>
            <w:shd w:val="clear" w:color="auto" w:fill="auto"/>
            <w:vAlign w:val="center"/>
            <w:hideMark/>
          </w:tcPr>
          <w:p w14:paraId="450C13B1"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 of participants</w:t>
            </w:r>
          </w:p>
        </w:tc>
        <w:tc>
          <w:tcPr>
            <w:tcW w:w="1434" w:type="dxa"/>
            <w:vMerge w:val="restart"/>
            <w:tcBorders>
              <w:top w:val="single" w:sz="8" w:space="0" w:color="auto"/>
              <w:left w:val="nil"/>
              <w:bottom w:val="single" w:sz="8" w:space="0" w:color="000000"/>
              <w:right w:val="nil"/>
            </w:tcBorders>
            <w:shd w:val="clear" w:color="auto" w:fill="auto"/>
            <w:vAlign w:val="center"/>
            <w:hideMark/>
          </w:tcPr>
          <w:p w14:paraId="7B5C3FC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w:t>
            </w:r>
          </w:p>
        </w:tc>
      </w:tr>
      <w:tr w:rsidR="000B48B3" w:rsidRPr="00A02D25" w14:paraId="230DE9E1" w14:textId="77777777" w:rsidTr="004F0785">
        <w:trPr>
          <w:trHeight w:val="359"/>
        </w:trPr>
        <w:tc>
          <w:tcPr>
            <w:tcW w:w="1937" w:type="dxa"/>
            <w:vMerge/>
            <w:tcBorders>
              <w:top w:val="single" w:sz="8" w:space="0" w:color="auto"/>
              <w:left w:val="nil"/>
              <w:bottom w:val="single" w:sz="8" w:space="0" w:color="000000"/>
              <w:right w:val="nil"/>
            </w:tcBorders>
            <w:vAlign w:val="center"/>
            <w:hideMark/>
          </w:tcPr>
          <w:p w14:paraId="62B572DA" w14:textId="77777777" w:rsidR="000B48B3" w:rsidRPr="00A02D25" w:rsidRDefault="000B48B3" w:rsidP="004F0785">
            <w:pPr>
              <w:rPr>
                <w:rFonts w:ascii="Times New Roman" w:eastAsia="DengXian" w:hAnsi="Times New Roman" w:cs="Times New Roman"/>
                <w:b/>
                <w:bCs/>
                <w:color w:val="000000"/>
                <w:sz w:val="18"/>
                <w:szCs w:val="18"/>
              </w:rPr>
            </w:pPr>
          </w:p>
        </w:tc>
        <w:tc>
          <w:tcPr>
            <w:tcW w:w="1211" w:type="dxa"/>
            <w:tcBorders>
              <w:top w:val="nil"/>
              <w:left w:val="nil"/>
              <w:bottom w:val="single" w:sz="8" w:space="0" w:color="auto"/>
              <w:right w:val="nil"/>
            </w:tcBorders>
            <w:shd w:val="clear" w:color="auto" w:fill="auto"/>
            <w:vAlign w:val="center"/>
            <w:hideMark/>
          </w:tcPr>
          <w:p w14:paraId="66040B6E"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304" w:type="dxa"/>
            <w:tcBorders>
              <w:top w:val="nil"/>
              <w:left w:val="nil"/>
              <w:bottom w:val="single" w:sz="8" w:space="0" w:color="auto"/>
              <w:right w:val="nil"/>
            </w:tcBorders>
            <w:shd w:val="clear" w:color="auto" w:fill="auto"/>
            <w:vAlign w:val="center"/>
            <w:hideMark/>
          </w:tcPr>
          <w:p w14:paraId="44376CED"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tcBorders>
              <w:top w:val="nil"/>
              <w:left w:val="nil"/>
              <w:bottom w:val="single" w:sz="8" w:space="0" w:color="auto"/>
              <w:right w:val="nil"/>
            </w:tcBorders>
            <w:shd w:val="clear" w:color="auto" w:fill="auto"/>
            <w:vAlign w:val="center"/>
            <w:hideMark/>
          </w:tcPr>
          <w:p w14:paraId="1D5AA481"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vMerge/>
            <w:tcBorders>
              <w:top w:val="single" w:sz="8" w:space="0" w:color="auto"/>
              <w:left w:val="nil"/>
              <w:bottom w:val="single" w:sz="8" w:space="0" w:color="000000"/>
              <w:right w:val="nil"/>
            </w:tcBorders>
            <w:vAlign w:val="center"/>
            <w:hideMark/>
          </w:tcPr>
          <w:p w14:paraId="3965ABA0" w14:textId="77777777" w:rsidR="000B48B3" w:rsidRPr="00A02D25" w:rsidRDefault="000B48B3" w:rsidP="004F0785">
            <w:pPr>
              <w:rPr>
                <w:rFonts w:ascii="Times New Roman" w:eastAsia="DengXian" w:hAnsi="Times New Roman" w:cs="Times New Roman"/>
                <w:b/>
                <w:bCs/>
                <w:color w:val="000000"/>
                <w:sz w:val="18"/>
                <w:szCs w:val="18"/>
              </w:rPr>
            </w:pPr>
          </w:p>
        </w:tc>
        <w:tc>
          <w:tcPr>
            <w:tcW w:w="1434" w:type="dxa"/>
            <w:vMerge/>
            <w:tcBorders>
              <w:top w:val="single" w:sz="8" w:space="0" w:color="auto"/>
              <w:left w:val="nil"/>
              <w:bottom w:val="single" w:sz="8" w:space="0" w:color="000000"/>
              <w:right w:val="nil"/>
            </w:tcBorders>
            <w:vAlign w:val="center"/>
            <w:hideMark/>
          </w:tcPr>
          <w:p w14:paraId="0C75ECE6" w14:textId="77777777" w:rsidR="000B48B3" w:rsidRPr="00A02D25" w:rsidRDefault="000B48B3" w:rsidP="004F0785">
            <w:pPr>
              <w:rPr>
                <w:rFonts w:ascii="Times New Roman" w:eastAsia="DengXian" w:hAnsi="Times New Roman" w:cs="Times New Roman"/>
                <w:b/>
                <w:bCs/>
                <w:color w:val="000000"/>
                <w:sz w:val="18"/>
                <w:szCs w:val="18"/>
              </w:rPr>
            </w:pPr>
          </w:p>
        </w:tc>
      </w:tr>
      <w:tr w:rsidR="000B48B3" w:rsidRPr="00A02D25" w14:paraId="74B34423" w14:textId="77777777" w:rsidTr="004F0785">
        <w:trPr>
          <w:trHeight w:val="339"/>
        </w:trPr>
        <w:tc>
          <w:tcPr>
            <w:tcW w:w="1937" w:type="dxa"/>
            <w:tcBorders>
              <w:top w:val="nil"/>
              <w:left w:val="nil"/>
              <w:bottom w:val="nil"/>
              <w:right w:val="nil"/>
            </w:tcBorders>
            <w:shd w:val="clear" w:color="auto" w:fill="auto"/>
            <w:vAlign w:val="center"/>
            <w:hideMark/>
          </w:tcPr>
          <w:p w14:paraId="67D22AA9"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Participants</w:t>
            </w:r>
          </w:p>
        </w:tc>
        <w:tc>
          <w:tcPr>
            <w:tcW w:w="1211" w:type="dxa"/>
            <w:vMerge w:val="restart"/>
            <w:tcBorders>
              <w:top w:val="nil"/>
              <w:left w:val="nil"/>
              <w:bottom w:val="nil"/>
              <w:right w:val="nil"/>
            </w:tcBorders>
            <w:shd w:val="clear" w:color="auto" w:fill="auto"/>
            <w:vAlign w:val="center"/>
            <w:hideMark/>
          </w:tcPr>
          <w:p w14:paraId="04BB92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713(26.18)</w:t>
            </w:r>
          </w:p>
        </w:tc>
        <w:tc>
          <w:tcPr>
            <w:tcW w:w="1304" w:type="dxa"/>
            <w:vMerge w:val="restart"/>
            <w:tcBorders>
              <w:top w:val="nil"/>
              <w:left w:val="nil"/>
              <w:bottom w:val="nil"/>
              <w:right w:val="nil"/>
            </w:tcBorders>
            <w:shd w:val="clear" w:color="auto" w:fill="auto"/>
            <w:vAlign w:val="center"/>
            <w:hideMark/>
          </w:tcPr>
          <w:p w14:paraId="2ADCE6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1843(67.68)</w:t>
            </w:r>
          </w:p>
        </w:tc>
        <w:tc>
          <w:tcPr>
            <w:tcW w:w="1211" w:type="dxa"/>
            <w:vMerge w:val="restart"/>
            <w:tcBorders>
              <w:top w:val="nil"/>
              <w:left w:val="nil"/>
              <w:bottom w:val="nil"/>
              <w:right w:val="nil"/>
            </w:tcBorders>
            <w:shd w:val="clear" w:color="auto" w:fill="auto"/>
            <w:vAlign w:val="center"/>
            <w:hideMark/>
          </w:tcPr>
          <w:p w14:paraId="77821C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167(6.13)</w:t>
            </w:r>
          </w:p>
        </w:tc>
        <w:tc>
          <w:tcPr>
            <w:tcW w:w="1211" w:type="dxa"/>
            <w:vMerge w:val="restart"/>
            <w:tcBorders>
              <w:top w:val="nil"/>
              <w:left w:val="nil"/>
              <w:bottom w:val="nil"/>
              <w:right w:val="nil"/>
            </w:tcBorders>
            <w:shd w:val="clear" w:color="auto" w:fill="auto"/>
            <w:vAlign w:val="center"/>
            <w:hideMark/>
          </w:tcPr>
          <w:p w14:paraId="5582A5D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2723</w:t>
            </w:r>
          </w:p>
        </w:tc>
        <w:tc>
          <w:tcPr>
            <w:tcW w:w="1434" w:type="dxa"/>
            <w:vMerge w:val="restart"/>
            <w:tcBorders>
              <w:top w:val="nil"/>
              <w:left w:val="nil"/>
              <w:bottom w:val="nil"/>
              <w:right w:val="nil"/>
            </w:tcBorders>
            <w:shd w:val="clear" w:color="auto" w:fill="auto"/>
            <w:vAlign w:val="center"/>
            <w:hideMark/>
          </w:tcPr>
          <w:p w14:paraId="10219DE6" w14:textId="77777777" w:rsidR="000B48B3" w:rsidRPr="00A02D25" w:rsidRDefault="000B48B3" w:rsidP="004F0785">
            <w:pPr>
              <w:jc w:val="center"/>
              <w:rPr>
                <w:rFonts w:ascii="Times New Roman" w:eastAsia="DengXian" w:hAnsi="Times New Roman" w:cs="Times New Roman"/>
                <w:b/>
                <w:bCs/>
                <w:color w:val="FF0000"/>
                <w:sz w:val="18"/>
                <w:szCs w:val="18"/>
              </w:rPr>
            </w:pPr>
            <w:r w:rsidRPr="00A02D25">
              <w:rPr>
                <w:rFonts w:ascii="Times New Roman" w:eastAsia="DengXian" w:hAnsi="Times New Roman" w:cs="Times New Roman"/>
                <w:b/>
                <w:bCs/>
                <w:color w:val="FF0000"/>
                <w:sz w:val="18"/>
                <w:szCs w:val="18"/>
              </w:rPr>
              <w:t xml:space="preserve">　</w:t>
            </w:r>
          </w:p>
        </w:tc>
      </w:tr>
      <w:tr w:rsidR="000B48B3" w:rsidRPr="00A02D25" w14:paraId="5842676F" w14:textId="77777777" w:rsidTr="004F0785">
        <w:trPr>
          <w:trHeight w:val="339"/>
        </w:trPr>
        <w:tc>
          <w:tcPr>
            <w:tcW w:w="1937" w:type="dxa"/>
            <w:tcBorders>
              <w:top w:val="nil"/>
              <w:left w:val="nil"/>
              <w:bottom w:val="nil"/>
              <w:right w:val="nil"/>
            </w:tcBorders>
            <w:shd w:val="clear" w:color="auto" w:fill="auto"/>
            <w:vAlign w:val="center"/>
            <w:hideMark/>
          </w:tcPr>
          <w:p w14:paraId="1C49ECC7"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(Total = 3797)</w:t>
            </w:r>
          </w:p>
        </w:tc>
        <w:tc>
          <w:tcPr>
            <w:tcW w:w="1211" w:type="dxa"/>
            <w:vMerge/>
            <w:tcBorders>
              <w:top w:val="nil"/>
              <w:left w:val="nil"/>
              <w:bottom w:val="nil"/>
              <w:right w:val="nil"/>
            </w:tcBorders>
            <w:vAlign w:val="center"/>
            <w:hideMark/>
          </w:tcPr>
          <w:p w14:paraId="5B0D3DB9" w14:textId="77777777" w:rsidR="000B48B3" w:rsidRPr="00A02D25" w:rsidRDefault="000B48B3" w:rsidP="004F0785">
            <w:pPr>
              <w:rPr>
                <w:rFonts w:ascii="Times New Roman" w:eastAsia="DengXian" w:hAnsi="Times New Roman" w:cs="Times New Roman"/>
                <w:color w:val="000000"/>
                <w:sz w:val="18"/>
                <w:szCs w:val="18"/>
              </w:rPr>
            </w:pPr>
          </w:p>
        </w:tc>
        <w:tc>
          <w:tcPr>
            <w:tcW w:w="1304" w:type="dxa"/>
            <w:vMerge/>
            <w:tcBorders>
              <w:top w:val="nil"/>
              <w:left w:val="nil"/>
              <w:bottom w:val="nil"/>
              <w:right w:val="nil"/>
            </w:tcBorders>
            <w:vAlign w:val="center"/>
            <w:hideMark/>
          </w:tcPr>
          <w:p w14:paraId="2605BB39" w14:textId="77777777" w:rsidR="000B48B3" w:rsidRPr="00A02D25" w:rsidRDefault="000B48B3" w:rsidP="004F0785">
            <w:pPr>
              <w:rPr>
                <w:rFonts w:ascii="Times New Roman" w:eastAsia="DengXian" w:hAnsi="Times New Roman" w:cs="Times New Roman"/>
                <w:color w:val="000000"/>
                <w:sz w:val="18"/>
                <w:szCs w:val="18"/>
              </w:rPr>
            </w:pPr>
          </w:p>
        </w:tc>
        <w:tc>
          <w:tcPr>
            <w:tcW w:w="1211" w:type="dxa"/>
            <w:vMerge/>
            <w:tcBorders>
              <w:top w:val="nil"/>
              <w:left w:val="nil"/>
              <w:bottom w:val="nil"/>
              <w:right w:val="nil"/>
            </w:tcBorders>
            <w:vAlign w:val="center"/>
            <w:hideMark/>
          </w:tcPr>
          <w:p w14:paraId="44EC4B74" w14:textId="77777777" w:rsidR="000B48B3" w:rsidRPr="00A02D25" w:rsidRDefault="000B48B3" w:rsidP="004F0785">
            <w:pPr>
              <w:rPr>
                <w:rFonts w:ascii="Times New Roman" w:eastAsia="DengXian" w:hAnsi="Times New Roman" w:cs="Times New Roman"/>
                <w:color w:val="000000"/>
                <w:sz w:val="18"/>
                <w:szCs w:val="18"/>
              </w:rPr>
            </w:pPr>
          </w:p>
        </w:tc>
        <w:tc>
          <w:tcPr>
            <w:tcW w:w="1211" w:type="dxa"/>
            <w:vMerge/>
            <w:tcBorders>
              <w:top w:val="nil"/>
              <w:left w:val="nil"/>
              <w:bottom w:val="nil"/>
              <w:right w:val="nil"/>
            </w:tcBorders>
            <w:vAlign w:val="center"/>
            <w:hideMark/>
          </w:tcPr>
          <w:p w14:paraId="38178180" w14:textId="77777777" w:rsidR="000B48B3" w:rsidRPr="00A02D25" w:rsidRDefault="000B48B3" w:rsidP="004F0785">
            <w:pPr>
              <w:rPr>
                <w:rFonts w:ascii="Times New Roman" w:eastAsia="DengXian" w:hAnsi="Times New Roman" w:cs="Times New Roman"/>
                <w:b/>
                <w:bCs/>
                <w:color w:val="000000"/>
                <w:sz w:val="18"/>
                <w:szCs w:val="18"/>
              </w:rPr>
            </w:pPr>
          </w:p>
        </w:tc>
        <w:tc>
          <w:tcPr>
            <w:tcW w:w="1434" w:type="dxa"/>
            <w:vMerge/>
            <w:tcBorders>
              <w:top w:val="nil"/>
              <w:left w:val="nil"/>
              <w:bottom w:val="nil"/>
              <w:right w:val="nil"/>
            </w:tcBorders>
            <w:vAlign w:val="center"/>
            <w:hideMark/>
          </w:tcPr>
          <w:p w14:paraId="78CFD59A" w14:textId="77777777" w:rsidR="000B48B3" w:rsidRPr="00A02D25" w:rsidRDefault="000B48B3" w:rsidP="004F0785">
            <w:pPr>
              <w:rPr>
                <w:rFonts w:ascii="Times New Roman" w:eastAsia="DengXian" w:hAnsi="Times New Roman" w:cs="Times New Roman"/>
                <w:b/>
                <w:bCs/>
                <w:color w:val="FF0000"/>
                <w:sz w:val="18"/>
                <w:szCs w:val="18"/>
              </w:rPr>
            </w:pPr>
          </w:p>
        </w:tc>
      </w:tr>
      <w:tr w:rsidR="000B48B3" w:rsidRPr="00A02D25" w14:paraId="7267FCC3"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0686FC26" w14:textId="77777777" w:rsidR="000B48B3" w:rsidRPr="00A02D25" w:rsidRDefault="000B48B3" w:rsidP="004F0785">
            <w:pPr>
              <w:rPr>
                <w:rFonts w:ascii="Times New Roman" w:eastAsia="DengXian" w:hAnsi="Times New Roman" w:cs="Times New Roman"/>
                <w:color w:val="000000"/>
                <w:sz w:val="18"/>
                <w:szCs w:val="18"/>
              </w:rPr>
            </w:pPr>
            <w:proofErr w:type="spellStart"/>
            <w:r w:rsidRPr="00A02D25">
              <w:rPr>
                <w:rFonts w:ascii="Times New Roman" w:eastAsia="DengXian" w:hAnsi="Times New Roman" w:cs="Times New Roman"/>
                <w:b/>
                <w:bCs/>
                <w:color w:val="000000"/>
                <w:sz w:val="18"/>
                <w:szCs w:val="18"/>
              </w:rPr>
              <w:t>sitename</w:t>
            </w:r>
            <w:proofErr w:type="spellEnd"/>
            <w:r w:rsidRPr="00A02D25">
              <w:rPr>
                <w:rFonts w:ascii="Times New Roman" w:eastAsia="DengXian" w:hAnsi="Times New Roman" w:cs="Times New Roman"/>
                <w:color w:val="000000"/>
                <w:sz w:val="18"/>
                <w:szCs w:val="18"/>
              </w:rPr>
              <w:t xml:space="preserve"> (n=3797 participants)</w:t>
            </w:r>
          </w:p>
        </w:tc>
        <w:tc>
          <w:tcPr>
            <w:tcW w:w="1304" w:type="dxa"/>
            <w:tcBorders>
              <w:top w:val="single" w:sz="4" w:space="0" w:color="auto"/>
              <w:left w:val="nil"/>
              <w:bottom w:val="nil"/>
              <w:right w:val="nil"/>
            </w:tcBorders>
            <w:shd w:val="clear" w:color="000000" w:fill="FFFFFF"/>
            <w:vAlign w:val="center"/>
            <w:hideMark/>
          </w:tcPr>
          <w:p w14:paraId="0383E3B9"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single" w:sz="4" w:space="0" w:color="auto"/>
              <w:left w:val="nil"/>
              <w:bottom w:val="nil"/>
              <w:right w:val="nil"/>
            </w:tcBorders>
            <w:shd w:val="clear" w:color="000000" w:fill="FFFFFF"/>
            <w:vAlign w:val="center"/>
            <w:hideMark/>
          </w:tcPr>
          <w:p w14:paraId="75C3E03C"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single" w:sz="4" w:space="0" w:color="auto"/>
              <w:left w:val="nil"/>
              <w:bottom w:val="nil"/>
              <w:right w:val="nil"/>
            </w:tcBorders>
            <w:shd w:val="clear" w:color="000000" w:fill="FFFFFF"/>
            <w:vAlign w:val="center"/>
            <w:hideMark/>
          </w:tcPr>
          <w:p w14:paraId="767E4831"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single" w:sz="4" w:space="0" w:color="auto"/>
              <w:left w:val="nil"/>
              <w:bottom w:val="nil"/>
              <w:right w:val="nil"/>
            </w:tcBorders>
            <w:shd w:val="clear" w:color="000000" w:fill="FFFFFF"/>
            <w:vAlign w:val="center"/>
            <w:hideMark/>
          </w:tcPr>
          <w:p w14:paraId="65A47D4E"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22EB68F6" w14:textId="77777777" w:rsidTr="004F0785">
        <w:trPr>
          <w:trHeight w:val="699"/>
        </w:trPr>
        <w:tc>
          <w:tcPr>
            <w:tcW w:w="1937" w:type="dxa"/>
            <w:tcBorders>
              <w:top w:val="nil"/>
              <w:left w:val="nil"/>
              <w:bottom w:val="nil"/>
              <w:right w:val="nil"/>
            </w:tcBorders>
            <w:shd w:val="clear" w:color="000000" w:fill="FFFFFF"/>
            <w:vAlign w:val="center"/>
            <w:hideMark/>
          </w:tcPr>
          <w:p w14:paraId="1A58C67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Broward County, FL (FT)</w:t>
            </w:r>
          </w:p>
        </w:tc>
        <w:tc>
          <w:tcPr>
            <w:tcW w:w="1211" w:type="dxa"/>
            <w:tcBorders>
              <w:top w:val="nil"/>
              <w:left w:val="nil"/>
              <w:bottom w:val="nil"/>
              <w:right w:val="nil"/>
            </w:tcBorders>
            <w:shd w:val="clear" w:color="000000" w:fill="FFFFFF"/>
            <w:vAlign w:val="center"/>
            <w:hideMark/>
          </w:tcPr>
          <w:p w14:paraId="5AC2A6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000000" w:fill="FFFFFF"/>
            <w:vAlign w:val="center"/>
            <w:hideMark/>
          </w:tcPr>
          <w:p w14:paraId="7874FD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113</w:t>
            </w:r>
          </w:p>
        </w:tc>
        <w:tc>
          <w:tcPr>
            <w:tcW w:w="1211" w:type="dxa"/>
            <w:tcBorders>
              <w:top w:val="nil"/>
              <w:left w:val="nil"/>
              <w:bottom w:val="nil"/>
              <w:right w:val="nil"/>
            </w:tcBorders>
            <w:shd w:val="clear" w:color="000000" w:fill="FFFFFF"/>
            <w:vAlign w:val="center"/>
            <w:hideMark/>
          </w:tcPr>
          <w:p w14:paraId="3B21747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000000" w:fill="FFFFFF"/>
            <w:vAlign w:val="center"/>
            <w:hideMark/>
          </w:tcPr>
          <w:p w14:paraId="0D7D36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434" w:type="dxa"/>
            <w:tcBorders>
              <w:top w:val="nil"/>
              <w:left w:val="nil"/>
              <w:bottom w:val="nil"/>
              <w:right w:val="nil"/>
            </w:tcBorders>
            <w:shd w:val="clear" w:color="000000" w:fill="FFFFFF"/>
            <w:vAlign w:val="center"/>
            <w:hideMark/>
          </w:tcPr>
          <w:p w14:paraId="1793FA0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6.13%</w:t>
            </w:r>
          </w:p>
        </w:tc>
      </w:tr>
      <w:tr w:rsidR="000B48B3" w:rsidRPr="00A02D25" w14:paraId="0B4A48B3" w14:textId="77777777" w:rsidTr="004F0785">
        <w:trPr>
          <w:trHeight w:val="339"/>
        </w:trPr>
        <w:tc>
          <w:tcPr>
            <w:tcW w:w="1937" w:type="dxa"/>
            <w:tcBorders>
              <w:top w:val="nil"/>
              <w:left w:val="nil"/>
              <w:bottom w:val="nil"/>
              <w:right w:val="nil"/>
            </w:tcBorders>
            <w:shd w:val="clear" w:color="000000" w:fill="FFFFFF"/>
            <w:vAlign w:val="center"/>
            <w:hideMark/>
          </w:tcPr>
          <w:p w14:paraId="3C26625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Chicago, IL (CH)</w:t>
            </w:r>
          </w:p>
        </w:tc>
        <w:tc>
          <w:tcPr>
            <w:tcW w:w="1211" w:type="dxa"/>
            <w:tcBorders>
              <w:top w:val="nil"/>
              <w:left w:val="nil"/>
              <w:bottom w:val="nil"/>
              <w:right w:val="nil"/>
            </w:tcBorders>
            <w:shd w:val="clear" w:color="000000" w:fill="FFFFFF"/>
            <w:vAlign w:val="center"/>
            <w:hideMark/>
          </w:tcPr>
          <w:p w14:paraId="279837B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000000" w:fill="FFFFFF"/>
            <w:vAlign w:val="center"/>
            <w:hideMark/>
          </w:tcPr>
          <w:p w14:paraId="159E4E9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w:t>
            </w:r>
          </w:p>
        </w:tc>
        <w:tc>
          <w:tcPr>
            <w:tcW w:w="1211" w:type="dxa"/>
            <w:tcBorders>
              <w:top w:val="nil"/>
              <w:left w:val="nil"/>
              <w:bottom w:val="nil"/>
              <w:right w:val="nil"/>
            </w:tcBorders>
            <w:shd w:val="clear" w:color="000000" w:fill="FFFFFF"/>
            <w:vAlign w:val="center"/>
            <w:hideMark/>
          </w:tcPr>
          <w:p w14:paraId="7539819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FFFFF"/>
            <w:vAlign w:val="center"/>
            <w:hideMark/>
          </w:tcPr>
          <w:p w14:paraId="3A2C96E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w:t>
            </w:r>
          </w:p>
        </w:tc>
        <w:tc>
          <w:tcPr>
            <w:tcW w:w="1434" w:type="dxa"/>
            <w:tcBorders>
              <w:top w:val="nil"/>
              <w:left w:val="nil"/>
              <w:bottom w:val="nil"/>
              <w:right w:val="nil"/>
            </w:tcBorders>
            <w:shd w:val="clear" w:color="000000" w:fill="FFFFFF"/>
            <w:vAlign w:val="center"/>
            <w:hideMark/>
          </w:tcPr>
          <w:p w14:paraId="5BA6063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5.77%</w:t>
            </w:r>
          </w:p>
        </w:tc>
      </w:tr>
      <w:tr w:rsidR="000B48B3" w:rsidRPr="00A02D25" w14:paraId="770D7EF4" w14:textId="77777777" w:rsidTr="004F0785">
        <w:trPr>
          <w:trHeight w:val="979"/>
        </w:trPr>
        <w:tc>
          <w:tcPr>
            <w:tcW w:w="1937" w:type="dxa"/>
            <w:tcBorders>
              <w:top w:val="nil"/>
              <w:left w:val="nil"/>
              <w:bottom w:val="nil"/>
              <w:right w:val="nil"/>
            </w:tcBorders>
            <w:shd w:val="clear" w:color="000000" w:fill="FFFFFF"/>
            <w:vAlign w:val="center"/>
            <w:hideMark/>
          </w:tcPr>
          <w:p w14:paraId="3BD3BC24"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Eaton Consortium, MI (EA)</w:t>
            </w:r>
          </w:p>
        </w:tc>
        <w:tc>
          <w:tcPr>
            <w:tcW w:w="1211" w:type="dxa"/>
            <w:tcBorders>
              <w:top w:val="nil"/>
              <w:left w:val="nil"/>
              <w:bottom w:val="nil"/>
              <w:right w:val="nil"/>
            </w:tcBorders>
            <w:shd w:val="clear" w:color="000000" w:fill="FFFFFF"/>
            <w:vAlign w:val="center"/>
            <w:hideMark/>
          </w:tcPr>
          <w:p w14:paraId="44E584F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w:t>
            </w:r>
          </w:p>
        </w:tc>
        <w:tc>
          <w:tcPr>
            <w:tcW w:w="1304" w:type="dxa"/>
            <w:tcBorders>
              <w:top w:val="nil"/>
              <w:left w:val="nil"/>
              <w:bottom w:val="nil"/>
              <w:right w:val="nil"/>
            </w:tcBorders>
            <w:shd w:val="clear" w:color="000000" w:fill="FFFFFF"/>
            <w:vAlign w:val="center"/>
            <w:hideMark/>
          </w:tcPr>
          <w:p w14:paraId="342C154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99</w:t>
            </w:r>
          </w:p>
        </w:tc>
        <w:tc>
          <w:tcPr>
            <w:tcW w:w="1211" w:type="dxa"/>
            <w:tcBorders>
              <w:top w:val="nil"/>
              <w:left w:val="nil"/>
              <w:bottom w:val="nil"/>
              <w:right w:val="nil"/>
            </w:tcBorders>
            <w:shd w:val="clear" w:color="000000" w:fill="FFFFFF"/>
            <w:vAlign w:val="center"/>
            <w:hideMark/>
          </w:tcPr>
          <w:p w14:paraId="1A38710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0254CA2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129</w:t>
            </w:r>
          </w:p>
        </w:tc>
        <w:tc>
          <w:tcPr>
            <w:tcW w:w="1434" w:type="dxa"/>
            <w:tcBorders>
              <w:top w:val="nil"/>
              <w:left w:val="nil"/>
              <w:bottom w:val="nil"/>
              <w:right w:val="nil"/>
            </w:tcBorders>
            <w:shd w:val="clear" w:color="000000" w:fill="FFFFFF"/>
            <w:vAlign w:val="center"/>
            <w:hideMark/>
          </w:tcPr>
          <w:p w14:paraId="09DCCF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4.74%</w:t>
            </w:r>
          </w:p>
        </w:tc>
      </w:tr>
      <w:tr w:rsidR="000B48B3" w:rsidRPr="00A02D25" w14:paraId="205D8F03" w14:textId="77777777" w:rsidTr="004F0785">
        <w:trPr>
          <w:trHeight w:val="679"/>
        </w:trPr>
        <w:tc>
          <w:tcPr>
            <w:tcW w:w="1937" w:type="dxa"/>
            <w:tcBorders>
              <w:top w:val="nil"/>
              <w:left w:val="nil"/>
              <w:bottom w:val="nil"/>
              <w:right w:val="nil"/>
            </w:tcBorders>
            <w:shd w:val="clear" w:color="000000" w:fill="FFFFFF"/>
            <w:vAlign w:val="center"/>
            <w:hideMark/>
          </w:tcPr>
          <w:p w14:paraId="5BCC53F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Fort Worth, TX (FW)</w:t>
            </w:r>
          </w:p>
        </w:tc>
        <w:tc>
          <w:tcPr>
            <w:tcW w:w="1211" w:type="dxa"/>
            <w:tcBorders>
              <w:top w:val="nil"/>
              <w:left w:val="nil"/>
              <w:bottom w:val="nil"/>
              <w:right w:val="nil"/>
            </w:tcBorders>
            <w:shd w:val="clear" w:color="000000" w:fill="FFFFFF"/>
            <w:vAlign w:val="center"/>
            <w:hideMark/>
          </w:tcPr>
          <w:p w14:paraId="48BED71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w:t>
            </w:r>
          </w:p>
        </w:tc>
        <w:tc>
          <w:tcPr>
            <w:tcW w:w="1304" w:type="dxa"/>
            <w:tcBorders>
              <w:top w:val="nil"/>
              <w:left w:val="nil"/>
              <w:bottom w:val="nil"/>
              <w:right w:val="nil"/>
            </w:tcBorders>
            <w:shd w:val="clear" w:color="000000" w:fill="FFFFFF"/>
            <w:vAlign w:val="center"/>
            <w:hideMark/>
          </w:tcPr>
          <w:p w14:paraId="5C4F7B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174</w:t>
            </w:r>
          </w:p>
        </w:tc>
        <w:tc>
          <w:tcPr>
            <w:tcW w:w="1211" w:type="dxa"/>
            <w:tcBorders>
              <w:top w:val="nil"/>
              <w:left w:val="nil"/>
              <w:bottom w:val="nil"/>
              <w:right w:val="nil"/>
            </w:tcBorders>
            <w:shd w:val="clear" w:color="000000" w:fill="FFFFFF"/>
            <w:vAlign w:val="center"/>
            <w:hideMark/>
          </w:tcPr>
          <w:p w14:paraId="703A3E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w:t>
            </w:r>
          </w:p>
        </w:tc>
        <w:tc>
          <w:tcPr>
            <w:tcW w:w="1211" w:type="dxa"/>
            <w:tcBorders>
              <w:top w:val="nil"/>
              <w:left w:val="nil"/>
              <w:bottom w:val="nil"/>
              <w:right w:val="nil"/>
            </w:tcBorders>
            <w:shd w:val="clear" w:color="000000" w:fill="FFFFFF"/>
            <w:vAlign w:val="center"/>
            <w:hideMark/>
          </w:tcPr>
          <w:p w14:paraId="0573BC3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237</w:t>
            </w:r>
          </w:p>
        </w:tc>
        <w:tc>
          <w:tcPr>
            <w:tcW w:w="1434" w:type="dxa"/>
            <w:tcBorders>
              <w:top w:val="nil"/>
              <w:left w:val="nil"/>
              <w:bottom w:val="nil"/>
              <w:right w:val="nil"/>
            </w:tcBorders>
            <w:shd w:val="clear" w:color="000000" w:fill="FFFFFF"/>
            <w:vAlign w:val="center"/>
            <w:hideMark/>
          </w:tcPr>
          <w:p w14:paraId="4408CAE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8.70%</w:t>
            </w:r>
          </w:p>
        </w:tc>
      </w:tr>
      <w:tr w:rsidR="000B48B3" w:rsidRPr="00A02D25" w14:paraId="60DFE54E" w14:textId="77777777" w:rsidTr="004F0785">
        <w:trPr>
          <w:trHeight w:val="959"/>
        </w:trPr>
        <w:tc>
          <w:tcPr>
            <w:tcW w:w="1937" w:type="dxa"/>
            <w:tcBorders>
              <w:top w:val="nil"/>
              <w:left w:val="nil"/>
              <w:bottom w:val="nil"/>
              <w:right w:val="nil"/>
            </w:tcBorders>
            <w:shd w:val="clear" w:color="000000" w:fill="FFFFFF"/>
            <w:vAlign w:val="center"/>
            <w:hideMark/>
          </w:tcPr>
          <w:p w14:paraId="4044204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Genesee Consortium, MI (GE)</w:t>
            </w:r>
          </w:p>
        </w:tc>
        <w:tc>
          <w:tcPr>
            <w:tcW w:w="1211" w:type="dxa"/>
            <w:tcBorders>
              <w:top w:val="nil"/>
              <w:left w:val="nil"/>
              <w:bottom w:val="nil"/>
              <w:right w:val="nil"/>
            </w:tcBorders>
            <w:shd w:val="clear" w:color="000000" w:fill="FFFFFF"/>
            <w:vAlign w:val="center"/>
            <w:hideMark/>
          </w:tcPr>
          <w:p w14:paraId="109855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w:t>
            </w:r>
          </w:p>
        </w:tc>
        <w:tc>
          <w:tcPr>
            <w:tcW w:w="1304" w:type="dxa"/>
            <w:tcBorders>
              <w:top w:val="nil"/>
              <w:left w:val="nil"/>
              <w:bottom w:val="nil"/>
              <w:right w:val="nil"/>
            </w:tcBorders>
            <w:shd w:val="clear" w:color="000000" w:fill="FFFFFF"/>
            <w:vAlign w:val="center"/>
            <w:hideMark/>
          </w:tcPr>
          <w:p w14:paraId="3F1CE6E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120</w:t>
            </w:r>
          </w:p>
        </w:tc>
        <w:tc>
          <w:tcPr>
            <w:tcW w:w="1211" w:type="dxa"/>
            <w:tcBorders>
              <w:top w:val="nil"/>
              <w:left w:val="nil"/>
              <w:bottom w:val="nil"/>
              <w:right w:val="nil"/>
            </w:tcBorders>
            <w:shd w:val="clear" w:color="000000" w:fill="FFFFFF"/>
            <w:vAlign w:val="center"/>
            <w:hideMark/>
          </w:tcPr>
          <w:p w14:paraId="52D235A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FFFFF"/>
            <w:vAlign w:val="center"/>
            <w:hideMark/>
          </w:tcPr>
          <w:p w14:paraId="65623C4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166</w:t>
            </w:r>
          </w:p>
        </w:tc>
        <w:tc>
          <w:tcPr>
            <w:tcW w:w="1434" w:type="dxa"/>
            <w:tcBorders>
              <w:top w:val="nil"/>
              <w:left w:val="nil"/>
              <w:bottom w:val="nil"/>
              <w:right w:val="nil"/>
            </w:tcBorders>
            <w:shd w:val="clear" w:color="000000" w:fill="FFFFFF"/>
            <w:vAlign w:val="center"/>
            <w:hideMark/>
          </w:tcPr>
          <w:p w14:paraId="04AFA1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6.10%</w:t>
            </w:r>
          </w:p>
        </w:tc>
      </w:tr>
      <w:tr w:rsidR="000B48B3" w:rsidRPr="00A02D25" w14:paraId="00DD0B19" w14:textId="77777777" w:rsidTr="004F0785">
        <w:trPr>
          <w:trHeight w:val="679"/>
        </w:trPr>
        <w:tc>
          <w:tcPr>
            <w:tcW w:w="1937" w:type="dxa"/>
            <w:tcBorders>
              <w:top w:val="nil"/>
              <w:left w:val="nil"/>
              <w:bottom w:val="nil"/>
              <w:right w:val="nil"/>
            </w:tcBorders>
            <w:shd w:val="clear" w:color="000000" w:fill="FFFFFF"/>
            <w:vAlign w:val="center"/>
            <w:hideMark/>
          </w:tcPr>
          <w:p w14:paraId="086CD062"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Hillsborough County, FL (HL)</w:t>
            </w:r>
          </w:p>
        </w:tc>
        <w:tc>
          <w:tcPr>
            <w:tcW w:w="1211" w:type="dxa"/>
            <w:tcBorders>
              <w:top w:val="nil"/>
              <w:left w:val="nil"/>
              <w:bottom w:val="nil"/>
              <w:right w:val="nil"/>
            </w:tcBorders>
            <w:shd w:val="clear" w:color="000000" w:fill="FFFFFF"/>
            <w:vAlign w:val="center"/>
            <w:hideMark/>
          </w:tcPr>
          <w:p w14:paraId="5182FA6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w:t>
            </w:r>
          </w:p>
        </w:tc>
        <w:tc>
          <w:tcPr>
            <w:tcW w:w="1304" w:type="dxa"/>
            <w:tcBorders>
              <w:top w:val="nil"/>
              <w:left w:val="nil"/>
              <w:bottom w:val="nil"/>
              <w:right w:val="nil"/>
            </w:tcBorders>
            <w:shd w:val="clear" w:color="000000" w:fill="FFFFFF"/>
            <w:vAlign w:val="center"/>
            <w:hideMark/>
          </w:tcPr>
          <w:p w14:paraId="28CDCB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196</w:t>
            </w:r>
          </w:p>
        </w:tc>
        <w:tc>
          <w:tcPr>
            <w:tcW w:w="1211" w:type="dxa"/>
            <w:tcBorders>
              <w:top w:val="nil"/>
              <w:left w:val="nil"/>
              <w:bottom w:val="nil"/>
              <w:right w:val="nil"/>
            </w:tcBorders>
            <w:shd w:val="clear" w:color="000000" w:fill="FFFFFF"/>
            <w:vAlign w:val="center"/>
            <w:hideMark/>
          </w:tcPr>
          <w:p w14:paraId="79FBB4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211" w:type="dxa"/>
            <w:tcBorders>
              <w:top w:val="nil"/>
              <w:left w:val="nil"/>
              <w:bottom w:val="nil"/>
              <w:right w:val="nil"/>
            </w:tcBorders>
            <w:shd w:val="clear" w:color="000000" w:fill="FFFFFF"/>
            <w:vAlign w:val="center"/>
            <w:hideMark/>
          </w:tcPr>
          <w:p w14:paraId="48564E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247</w:t>
            </w:r>
          </w:p>
        </w:tc>
        <w:tc>
          <w:tcPr>
            <w:tcW w:w="1434" w:type="dxa"/>
            <w:tcBorders>
              <w:top w:val="nil"/>
              <w:left w:val="nil"/>
              <w:bottom w:val="nil"/>
              <w:right w:val="nil"/>
            </w:tcBorders>
            <w:shd w:val="clear" w:color="000000" w:fill="FFFFFF"/>
            <w:vAlign w:val="center"/>
            <w:hideMark/>
          </w:tcPr>
          <w:p w14:paraId="321C405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9.07%</w:t>
            </w:r>
          </w:p>
        </w:tc>
      </w:tr>
      <w:tr w:rsidR="000B48B3" w:rsidRPr="00A02D25" w14:paraId="3E84DD19" w14:textId="77777777" w:rsidTr="004F0785">
        <w:trPr>
          <w:trHeight w:val="679"/>
        </w:trPr>
        <w:tc>
          <w:tcPr>
            <w:tcW w:w="1937" w:type="dxa"/>
            <w:tcBorders>
              <w:top w:val="nil"/>
              <w:left w:val="nil"/>
              <w:bottom w:val="nil"/>
              <w:right w:val="nil"/>
            </w:tcBorders>
            <w:shd w:val="clear" w:color="000000" w:fill="FFFFFF"/>
            <w:vAlign w:val="center"/>
            <w:hideMark/>
          </w:tcPr>
          <w:p w14:paraId="3AFF681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Los Angeles, CA (LO)</w:t>
            </w:r>
          </w:p>
        </w:tc>
        <w:tc>
          <w:tcPr>
            <w:tcW w:w="1211" w:type="dxa"/>
            <w:tcBorders>
              <w:top w:val="nil"/>
              <w:left w:val="nil"/>
              <w:bottom w:val="nil"/>
              <w:right w:val="nil"/>
            </w:tcBorders>
            <w:shd w:val="clear" w:color="000000" w:fill="FFFFFF"/>
            <w:vAlign w:val="center"/>
            <w:hideMark/>
          </w:tcPr>
          <w:p w14:paraId="734A1C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nil"/>
              <w:right w:val="nil"/>
            </w:tcBorders>
            <w:shd w:val="clear" w:color="000000" w:fill="FFFFFF"/>
            <w:vAlign w:val="center"/>
            <w:hideMark/>
          </w:tcPr>
          <w:p w14:paraId="7D44366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79</w:t>
            </w:r>
          </w:p>
        </w:tc>
        <w:tc>
          <w:tcPr>
            <w:tcW w:w="1211" w:type="dxa"/>
            <w:tcBorders>
              <w:top w:val="nil"/>
              <w:left w:val="nil"/>
              <w:bottom w:val="nil"/>
              <w:right w:val="nil"/>
            </w:tcBorders>
            <w:shd w:val="clear" w:color="000000" w:fill="FFFFFF"/>
            <w:vAlign w:val="center"/>
            <w:hideMark/>
          </w:tcPr>
          <w:p w14:paraId="3CE77E0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17DBD64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109</w:t>
            </w:r>
          </w:p>
        </w:tc>
        <w:tc>
          <w:tcPr>
            <w:tcW w:w="1434" w:type="dxa"/>
            <w:tcBorders>
              <w:top w:val="nil"/>
              <w:left w:val="nil"/>
              <w:bottom w:val="nil"/>
              <w:right w:val="nil"/>
            </w:tcBorders>
            <w:shd w:val="clear" w:color="000000" w:fill="FFFFFF"/>
            <w:vAlign w:val="center"/>
            <w:hideMark/>
          </w:tcPr>
          <w:p w14:paraId="67B8FB1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4.00%</w:t>
            </w:r>
          </w:p>
        </w:tc>
      </w:tr>
      <w:tr w:rsidR="000B48B3" w:rsidRPr="00A02D25" w14:paraId="2252D2FC" w14:textId="77777777" w:rsidTr="004F0785">
        <w:trPr>
          <w:trHeight w:val="679"/>
        </w:trPr>
        <w:tc>
          <w:tcPr>
            <w:tcW w:w="1937" w:type="dxa"/>
            <w:tcBorders>
              <w:top w:val="nil"/>
              <w:left w:val="nil"/>
              <w:bottom w:val="nil"/>
              <w:right w:val="nil"/>
            </w:tcBorders>
            <w:shd w:val="clear" w:color="000000" w:fill="FFFFFF"/>
            <w:vAlign w:val="center"/>
            <w:hideMark/>
          </w:tcPr>
          <w:p w14:paraId="0A22CFB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Newark, NJ (NW)</w:t>
            </w:r>
          </w:p>
        </w:tc>
        <w:tc>
          <w:tcPr>
            <w:tcW w:w="1211" w:type="dxa"/>
            <w:tcBorders>
              <w:top w:val="nil"/>
              <w:left w:val="nil"/>
              <w:bottom w:val="nil"/>
              <w:right w:val="nil"/>
            </w:tcBorders>
            <w:shd w:val="clear" w:color="000000" w:fill="FFFFFF"/>
            <w:vAlign w:val="center"/>
            <w:hideMark/>
          </w:tcPr>
          <w:p w14:paraId="74876B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w:t>
            </w:r>
          </w:p>
        </w:tc>
        <w:tc>
          <w:tcPr>
            <w:tcW w:w="1304" w:type="dxa"/>
            <w:tcBorders>
              <w:top w:val="nil"/>
              <w:left w:val="nil"/>
              <w:bottom w:val="nil"/>
              <w:right w:val="nil"/>
            </w:tcBorders>
            <w:shd w:val="clear" w:color="000000" w:fill="FFFFFF"/>
            <w:vAlign w:val="center"/>
            <w:hideMark/>
          </w:tcPr>
          <w:p w14:paraId="0A40A7B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w:t>
            </w:r>
          </w:p>
        </w:tc>
        <w:tc>
          <w:tcPr>
            <w:tcW w:w="1211" w:type="dxa"/>
            <w:tcBorders>
              <w:top w:val="nil"/>
              <w:left w:val="nil"/>
              <w:bottom w:val="nil"/>
              <w:right w:val="nil"/>
            </w:tcBorders>
            <w:shd w:val="clear" w:color="000000" w:fill="FFFFFF"/>
            <w:vAlign w:val="center"/>
            <w:hideMark/>
          </w:tcPr>
          <w:p w14:paraId="6D6FE4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788E057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140</w:t>
            </w:r>
          </w:p>
        </w:tc>
        <w:tc>
          <w:tcPr>
            <w:tcW w:w="1434" w:type="dxa"/>
            <w:tcBorders>
              <w:top w:val="nil"/>
              <w:left w:val="nil"/>
              <w:bottom w:val="nil"/>
              <w:right w:val="nil"/>
            </w:tcBorders>
            <w:shd w:val="clear" w:color="000000" w:fill="FFFFFF"/>
            <w:vAlign w:val="center"/>
            <w:hideMark/>
          </w:tcPr>
          <w:p w14:paraId="7B73BE2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5.14%</w:t>
            </w:r>
          </w:p>
        </w:tc>
      </w:tr>
      <w:tr w:rsidR="000B48B3" w:rsidRPr="00A02D25" w14:paraId="0DA4AFEA" w14:textId="77777777" w:rsidTr="004F0785">
        <w:trPr>
          <w:trHeight w:val="679"/>
        </w:trPr>
        <w:tc>
          <w:tcPr>
            <w:tcW w:w="1937" w:type="dxa"/>
            <w:tcBorders>
              <w:top w:val="nil"/>
              <w:left w:val="nil"/>
              <w:bottom w:val="nil"/>
              <w:right w:val="nil"/>
            </w:tcBorders>
            <w:shd w:val="clear" w:color="000000" w:fill="FFFFFF"/>
            <w:vAlign w:val="center"/>
            <w:hideMark/>
          </w:tcPr>
          <w:p w14:paraId="5E74C7E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Orange County, FL (OL)</w:t>
            </w:r>
          </w:p>
        </w:tc>
        <w:tc>
          <w:tcPr>
            <w:tcW w:w="1211" w:type="dxa"/>
            <w:tcBorders>
              <w:top w:val="nil"/>
              <w:left w:val="nil"/>
              <w:bottom w:val="nil"/>
              <w:right w:val="nil"/>
            </w:tcBorders>
            <w:shd w:val="clear" w:color="000000" w:fill="FFFFFF"/>
            <w:vAlign w:val="center"/>
            <w:hideMark/>
          </w:tcPr>
          <w:p w14:paraId="412648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000000" w:fill="FFFFFF"/>
            <w:vAlign w:val="center"/>
            <w:hideMark/>
          </w:tcPr>
          <w:p w14:paraId="74C9968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211" w:type="dxa"/>
            <w:tcBorders>
              <w:top w:val="nil"/>
              <w:left w:val="nil"/>
              <w:bottom w:val="nil"/>
              <w:right w:val="nil"/>
            </w:tcBorders>
            <w:shd w:val="clear" w:color="000000" w:fill="FFFFFF"/>
            <w:vAlign w:val="center"/>
            <w:hideMark/>
          </w:tcPr>
          <w:p w14:paraId="74A0835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4CDCB4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123</w:t>
            </w:r>
          </w:p>
        </w:tc>
        <w:tc>
          <w:tcPr>
            <w:tcW w:w="1434" w:type="dxa"/>
            <w:tcBorders>
              <w:top w:val="nil"/>
              <w:left w:val="nil"/>
              <w:bottom w:val="nil"/>
              <w:right w:val="nil"/>
            </w:tcBorders>
            <w:shd w:val="clear" w:color="000000" w:fill="FFFFFF"/>
            <w:vAlign w:val="center"/>
            <w:hideMark/>
          </w:tcPr>
          <w:p w14:paraId="4A071B0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4.52%</w:t>
            </w:r>
          </w:p>
        </w:tc>
      </w:tr>
      <w:tr w:rsidR="000B48B3" w:rsidRPr="00A02D25" w14:paraId="2ABE9533" w14:textId="77777777" w:rsidTr="004F0785">
        <w:trPr>
          <w:trHeight w:val="679"/>
        </w:trPr>
        <w:tc>
          <w:tcPr>
            <w:tcW w:w="1937" w:type="dxa"/>
            <w:tcBorders>
              <w:top w:val="nil"/>
              <w:left w:val="nil"/>
              <w:bottom w:val="nil"/>
              <w:right w:val="nil"/>
            </w:tcBorders>
            <w:shd w:val="clear" w:color="000000" w:fill="FFFFFF"/>
            <w:vAlign w:val="center"/>
            <w:hideMark/>
          </w:tcPr>
          <w:p w14:paraId="01FD6BB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Palm Beach County, FL (PB)</w:t>
            </w:r>
          </w:p>
        </w:tc>
        <w:tc>
          <w:tcPr>
            <w:tcW w:w="1211" w:type="dxa"/>
            <w:tcBorders>
              <w:top w:val="nil"/>
              <w:left w:val="nil"/>
              <w:bottom w:val="nil"/>
              <w:right w:val="nil"/>
            </w:tcBorders>
            <w:shd w:val="clear" w:color="000000" w:fill="FFFFFF"/>
            <w:vAlign w:val="center"/>
            <w:hideMark/>
          </w:tcPr>
          <w:p w14:paraId="721A1EC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w:t>
            </w:r>
          </w:p>
        </w:tc>
        <w:tc>
          <w:tcPr>
            <w:tcW w:w="1304" w:type="dxa"/>
            <w:tcBorders>
              <w:top w:val="nil"/>
              <w:left w:val="nil"/>
              <w:bottom w:val="nil"/>
              <w:right w:val="nil"/>
            </w:tcBorders>
            <w:shd w:val="clear" w:color="000000" w:fill="FFFFFF"/>
            <w:vAlign w:val="center"/>
            <w:hideMark/>
          </w:tcPr>
          <w:p w14:paraId="6F1C77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224</w:t>
            </w:r>
          </w:p>
        </w:tc>
        <w:tc>
          <w:tcPr>
            <w:tcW w:w="1211" w:type="dxa"/>
            <w:tcBorders>
              <w:top w:val="nil"/>
              <w:left w:val="nil"/>
              <w:bottom w:val="nil"/>
              <w:right w:val="nil"/>
            </w:tcBorders>
            <w:shd w:val="clear" w:color="000000" w:fill="FFFFFF"/>
            <w:vAlign w:val="center"/>
            <w:hideMark/>
          </w:tcPr>
          <w:p w14:paraId="32297E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000000" w:fill="FFFFFF"/>
            <w:vAlign w:val="center"/>
            <w:hideMark/>
          </w:tcPr>
          <w:p w14:paraId="7CF13CE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305</w:t>
            </w:r>
          </w:p>
        </w:tc>
        <w:tc>
          <w:tcPr>
            <w:tcW w:w="1434" w:type="dxa"/>
            <w:tcBorders>
              <w:top w:val="nil"/>
              <w:left w:val="nil"/>
              <w:bottom w:val="nil"/>
              <w:right w:val="nil"/>
            </w:tcBorders>
            <w:shd w:val="clear" w:color="000000" w:fill="FFFFFF"/>
            <w:vAlign w:val="center"/>
            <w:hideMark/>
          </w:tcPr>
          <w:p w14:paraId="4DBB6F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11.20%</w:t>
            </w:r>
          </w:p>
        </w:tc>
      </w:tr>
      <w:tr w:rsidR="000B48B3" w:rsidRPr="00A02D25" w14:paraId="31C4FD1B" w14:textId="77777777" w:rsidTr="004F0785">
        <w:trPr>
          <w:trHeight w:val="639"/>
        </w:trPr>
        <w:tc>
          <w:tcPr>
            <w:tcW w:w="1937" w:type="dxa"/>
            <w:tcBorders>
              <w:top w:val="nil"/>
              <w:left w:val="nil"/>
              <w:bottom w:val="nil"/>
              <w:right w:val="nil"/>
            </w:tcBorders>
            <w:shd w:val="clear" w:color="000000" w:fill="FFFFFF"/>
            <w:vAlign w:val="center"/>
            <w:hideMark/>
          </w:tcPr>
          <w:p w14:paraId="6C6E964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Pasco County, FL (PS)</w:t>
            </w:r>
          </w:p>
        </w:tc>
        <w:tc>
          <w:tcPr>
            <w:tcW w:w="1211" w:type="dxa"/>
            <w:tcBorders>
              <w:top w:val="nil"/>
              <w:left w:val="nil"/>
              <w:bottom w:val="nil"/>
              <w:right w:val="nil"/>
            </w:tcBorders>
            <w:shd w:val="clear" w:color="000000" w:fill="FFFFFF"/>
            <w:vAlign w:val="center"/>
            <w:hideMark/>
          </w:tcPr>
          <w:p w14:paraId="6988DA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w:t>
            </w:r>
          </w:p>
        </w:tc>
        <w:tc>
          <w:tcPr>
            <w:tcW w:w="1304" w:type="dxa"/>
            <w:tcBorders>
              <w:top w:val="nil"/>
              <w:left w:val="nil"/>
              <w:bottom w:val="nil"/>
              <w:right w:val="nil"/>
            </w:tcBorders>
            <w:shd w:val="clear" w:color="000000" w:fill="FFFFFF"/>
            <w:vAlign w:val="center"/>
            <w:hideMark/>
          </w:tcPr>
          <w:p w14:paraId="423206F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211" w:type="dxa"/>
            <w:tcBorders>
              <w:top w:val="nil"/>
              <w:left w:val="nil"/>
              <w:bottom w:val="nil"/>
              <w:right w:val="nil"/>
            </w:tcBorders>
            <w:shd w:val="clear" w:color="000000" w:fill="FFFFFF"/>
            <w:vAlign w:val="center"/>
            <w:hideMark/>
          </w:tcPr>
          <w:p w14:paraId="1442BF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5FC3DAA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197</w:t>
            </w:r>
          </w:p>
        </w:tc>
        <w:tc>
          <w:tcPr>
            <w:tcW w:w="1434" w:type="dxa"/>
            <w:tcBorders>
              <w:top w:val="nil"/>
              <w:left w:val="nil"/>
              <w:bottom w:val="nil"/>
              <w:right w:val="nil"/>
            </w:tcBorders>
            <w:shd w:val="clear" w:color="000000" w:fill="FFFFFF"/>
            <w:vAlign w:val="center"/>
            <w:hideMark/>
          </w:tcPr>
          <w:p w14:paraId="77A9378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7.23%</w:t>
            </w:r>
          </w:p>
        </w:tc>
      </w:tr>
      <w:tr w:rsidR="000B48B3" w:rsidRPr="00A02D25" w14:paraId="59DD8BA5" w14:textId="77777777" w:rsidTr="004F0785">
        <w:trPr>
          <w:trHeight w:val="639"/>
        </w:trPr>
        <w:tc>
          <w:tcPr>
            <w:tcW w:w="1937" w:type="dxa"/>
            <w:tcBorders>
              <w:top w:val="nil"/>
              <w:left w:val="nil"/>
              <w:bottom w:val="nil"/>
              <w:right w:val="nil"/>
            </w:tcBorders>
            <w:shd w:val="clear" w:color="000000" w:fill="FFFFFF"/>
            <w:vAlign w:val="center"/>
            <w:hideMark/>
          </w:tcPr>
          <w:p w14:paraId="6D2EC96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Philadelphia, PA (PH)</w:t>
            </w:r>
          </w:p>
        </w:tc>
        <w:tc>
          <w:tcPr>
            <w:tcW w:w="1211" w:type="dxa"/>
            <w:tcBorders>
              <w:top w:val="nil"/>
              <w:left w:val="nil"/>
              <w:bottom w:val="nil"/>
              <w:right w:val="nil"/>
            </w:tcBorders>
            <w:shd w:val="clear" w:color="000000" w:fill="FFFFFF"/>
            <w:vAlign w:val="center"/>
            <w:hideMark/>
          </w:tcPr>
          <w:p w14:paraId="36F1510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102</w:t>
            </w:r>
          </w:p>
        </w:tc>
        <w:tc>
          <w:tcPr>
            <w:tcW w:w="1304" w:type="dxa"/>
            <w:tcBorders>
              <w:top w:val="nil"/>
              <w:left w:val="nil"/>
              <w:bottom w:val="nil"/>
              <w:right w:val="nil"/>
            </w:tcBorders>
            <w:shd w:val="clear" w:color="000000" w:fill="FFFFFF"/>
            <w:vAlign w:val="center"/>
            <w:hideMark/>
          </w:tcPr>
          <w:p w14:paraId="62BE66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211" w:type="dxa"/>
            <w:tcBorders>
              <w:top w:val="nil"/>
              <w:left w:val="nil"/>
              <w:bottom w:val="nil"/>
              <w:right w:val="nil"/>
            </w:tcBorders>
            <w:shd w:val="clear" w:color="000000" w:fill="FFFFFF"/>
            <w:vAlign w:val="center"/>
            <w:hideMark/>
          </w:tcPr>
          <w:p w14:paraId="3D7D06A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000000" w:fill="FFFFFF"/>
            <w:vAlign w:val="center"/>
            <w:hideMark/>
          </w:tcPr>
          <w:p w14:paraId="0074EA6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171</w:t>
            </w:r>
          </w:p>
        </w:tc>
        <w:tc>
          <w:tcPr>
            <w:tcW w:w="1434" w:type="dxa"/>
            <w:tcBorders>
              <w:top w:val="nil"/>
              <w:left w:val="nil"/>
              <w:bottom w:val="nil"/>
              <w:right w:val="nil"/>
            </w:tcBorders>
            <w:shd w:val="clear" w:color="000000" w:fill="FFFFFF"/>
            <w:vAlign w:val="center"/>
            <w:hideMark/>
          </w:tcPr>
          <w:p w14:paraId="2050E1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6.28%</w:t>
            </w:r>
          </w:p>
        </w:tc>
      </w:tr>
      <w:tr w:rsidR="000B48B3" w:rsidRPr="00A02D25" w14:paraId="5C6D8731" w14:textId="77777777" w:rsidTr="004F0785">
        <w:trPr>
          <w:trHeight w:val="519"/>
        </w:trPr>
        <w:tc>
          <w:tcPr>
            <w:tcW w:w="1937" w:type="dxa"/>
            <w:tcBorders>
              <w:top w:val="nil"/>
              <w:left w:val="nil"/>
              <w:bottom w:val="nil"/>
              <w:right w:val="nil"/>
            </w:tcBorders>
            <w:shd w:val="clear" w:color="000000" w:fill="FFFFFF"/>
            <w:vAlign w:val="center"/>
            <w:hideMark/>
          </w:tcPr>
          <w:p w14:paraId="23431DE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Portland, OR (PO)</w:t>
            </w:r>
          </w:p>
        </w:tc>
        <w:tc>
          <w:tcPr>
            <w:tcW w:w="1211" w:type="dxa"/>
            <w:tcBorders>
              <w:top w:val="nil"/>
              <w:left w:val="nil"/>
              <w:bottom w:val="nil"/>
              <w:right w:val="nil"/>
            </w:tcBorders>
            <w:shd w:val="clear" w:color="000000" w:fill="FFFFFF"/>
            <w:vAlign w:val="center"/>
            <w:hideMark/>
          </w:tcPr>
          <w:p w14:paraId="60DF31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w:t>
            </w:r>
          </w:p>
        </w:tc>
        <w:tc>
          <w:tcPr>
            <w:tcW w:w="1304" w:type="dxa"/>
            <w:tcBorders>
              <w:top w:val="nil"/>
              <w:left w:val="nil"/>
              <w:bottom w:val="nil"/>
              <w:right w:val="nil"/>
            </w:tcBorders>
            <w:shd w:val="clear" w:color="000000" w:fill="FFFFFF"/>
            <w:vAlign w:val="center"/>
            <w:hideMark/>
          </w:tcPr>
          <w:p w14:paraId="6D6AF0B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128</w:t>
            </w:r>
          </w:p>
        </w:tc>
        <w:tc>
          <w:tcPr>
            <w:tcW w:w="1211" w:type="dxa"/>
            <w:tcBorders>
              <w:top w:val="nil"/>
              <w:left w:val="nil"/>
              <w:bottom w:val="nil"/>
              <w:right w:val="nil"/>
            </w:tcBorders>
            <w:shd w:val="clear" w:color="000000" w:fill="FFFFFF"/>
            <w:vAlign w:val="center"/>
            <w:hideMark/>
          </w:tcPr>
          <w:p w14:paraId="3AA22AA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000000" w:fill="FFFFFF"/>
            <w:vAlign w:val="center"/>
            <w:hideMark/>
          </w:tcPr>
          <w:p w14:paraId="7A4BE25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213</w:t>
            </w:r>
          </w:p>
        </w:tc>
        <w:tc>
          <w:tcPr>
            <w:tcW w:w="1434" w:type="dxa"/>
            <w:tcBorders>
              <w:top w:val="nil"/>
              <w:left w:val="nil"/>
              <w:bottom w:val="nil"/>
              <w:right w:val="nil"/>
            </w:tcBorders>
            <w:shd w:val="clear" w:color="000000" w:fill="FFFFFF"/>
            <w:vAlign w:val="center"/>
            <w:hideMark/>
          </w:tcPr>
          <w:p w14:paraId="4C365BD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7.82%</w:t>
            </w:r>
          </w:p>
        </w:tc>
      </w:tr>
      <w:tr w:rsidR="000B48B3" w:rsidRPr="00A02D25" w14:paraId="031E506C" w14:textId="77777777" w:rsidTr="004F0785">
        <w:trPr>
          <w:trHeight w:val="639"/>
        </w:trPr>
        <w:tc>
          <w:tcPr>
            <w:tcW w:w="1937" w:type="dxa"/>
            <w:tcBorders>
              <w:top w:val="nil"/>
              <w:left w:val="nil"/>
              <w:bottom w:val="nil"/>
              <w:right w:val="nil"/>
            </w:tcBorders>
            <w:shd w:val="clear" w:color="000000" w:fill="FFFFFF"/>
            <w:vAlign w:val="center"/>
            <w:hideMark/>
          </w:tcPr>
          <w:p w14:paraId="70E83EF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San Francisco, CA (SF)</w:t>
            </w:r>
          </w:p>
        </w:tc>
        <w:tc>
          <w:tcPr>
            <w:tcW w:w="1211" w:type="dxa"/>
            <w:tcBorders>
              <w:top w:val="nil"/>
              <w:left w:val="nil"/>
              <w:bottom w:val="nil"/>
              <w:right w:val="nil"/>
            </w:tcBorders>
            <w:shd w:val="clear" w:color="000000" w:fill="FFFFFF"/>
            <w:vAlign w:val="center"/>
            <w:hideMark/>
          </w:tcPr>
          <w:p w14:paraId="18C44D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w:t>
            </w:r>
          </w:p>
        </w:tc>
        <w:tc>
          <w:tcPr>
            <w:tcW w:w="1304" w:type="dxa"/>
            <w:tcBorders>
              <w:top w:val="nil"/>
              <w:left w:val="nil"/>
              <w:bottom w:val="nil"/>
              <w:right w:val="nil"/>
            </w:tcBorders>
            <w:shd w:val="clear" w:color="000000" w:fill="FFFFFF"/>
            <w:vAlign w:val="center"/>
            <w:hideMark/>
          </w:tcPr>
          <w:p w14:paraId="3DD4105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116</w:t>
            </w:r>
          </w:p>
        </w:tc>
        <w:tc>
          <w:tcPr>
            <w:tcW w:w="1211" w:type="dxa"/>
            <w:tcBorders>
              <w:top w:val="nil"/>
              <w:left w:val="nil"/>
              <w:bottom w:val="nil"/>
              <w:right w:val="nil"/>
            </w:tcBorders>
            <w:shd w:val="clear" w:color="000000" w:fill="FFFFFF"/>
            <w:vAlign w:val="center"/>
            <w:hideMark/>
          </w:tcPr>
          <w:p w14:paraId="0B8320F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211" w:type="dxa"/>
            <w:tcBorders>
              <w:top w:val="nil"/>
              <w:left w:val="nil"/>
              <w:bottom w:val="nil"/>
              <w:right w:val="nil"/>
            </w:tcBorders>
            <w:shd w:val="clear" w:color="000000" w:fill="FFFFFF"/>
            <w:vAlign w:val="center"/>
            <w:hideMark/>
          </w:tcPr>
          <w:p w14:paraId="40944AE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203</w:t>
            </w:r>
          </w:p>
        </w:tc>
        <w:tc>
          <w:tcPr>
            <w:tcW w:w="1434" w:type="dxa"/>
            <w:tcBorders>
              <w:top w:val="nil"/>
              <w:left w:val="nil"/>
              <w:bottom w:val="nil"/>
              <w:right w:val="nil"/>
            </w:tcBorders>
            <w:shd w:val="clear" w:color="000000" w:fill="FFFFFF"/>
            <w:vAlign w:val="center"/>
            <w:hideMark/>
          </w:tcPr>
          <w:p w14:paraId="140AF32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7.46%</w:t>
            </w:r>
          </w:p>
        </w:tc>
      </w:tr>
      <w:tr w:rsidR="000B48B3" w:rsidRPr="00A02D25" w14:paraId="386EA9DF" w14:textId="77777777" w:rsidTr="004F0785">
        <w:trPr>
          <w:trHeight w:val="679"/>
        </w:trPr>
        <w:tc>
          <w:tcPr>
            <w:tcW w:w="1937" w:type="dxa"/>
            <w:tcBorders>
              <w:top w:val="nil"/>
              <w:left w:val="nil"/>
              <w:bottom w:val="single" w:sz="4" w:space="0" w:color="auto"/>
              <w:right w:val="nil"/>
            </w:tcBorders>
            <w:shd w:val="clear" w:color="000000" w:fill="FFFFFF"/>
            <w:vAlign w:val="center"/>
            <w:hideMark/>
          </w:tcPr>
          <w:p w14:paraId="3CFFF662"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Shelby County, TN (ST)</w:t>
            </w:r>
          </w:p>
        </w:tc>
        <w:tc>
          <w:tcPr>
            <w:tcW w:w="1211" w:type="dxa"/>
            <w:tcBorders>
              <w:top w:val="nil"/>
              <w:left w:val="nil"/>
              <w:bottom w:val="single" w:sz="4" w:space="0" w:color="auto"/>
              <w:right w:val="nil"/>
            </w:tcBorders>
            <w:shd w:val="clear" w:color="000000" w:fill="FFFFFF"/>
            <w:vAlign w:val="center"/>
            <w:hideMark/>
          </w:tcPr>
          <w:p w14:paraId="429BDB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304" w:type="dxa"/>
            <w:tcBorders>
              <w:top w:val="nil"/>
              <w:left w:val="nil"/>
              <w:bottom w:val="single" w:sz="4" w:space="0" w:color="auto"/>
              <w:right w:val="nil"/>
            </w:tcBorders>
            <w:shd w:val="clear" w:color="000000" w:fill="FFFFFF"/>
            <w:vAlign w:val="center"/>
            <w:hideMark/>
          </w:tcPr>
          <w:p w14:paraId="703ED76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w:t>
            </w:r>
          </w:p>
        </w:tc>
        <w:tc>
          <w:tcPr>
            <w:tcW w:w="1211" w:type="dxa"/>
            <w:tcBorders>
              <w:top w:val="nil"/>
              <w:left w:val="nil"/>
              <w:bottom w:val="single" w:sz="4" w:space="0" w:color="auto"/>
              <w:right w:val="nil"/>
            </w:tcBorders>
            <w:shd w:val="clear" w:color="000000" w:fill="FFFFFF"/>
            <w:vAlign w:val="center"/>
            <w:hideMark/>
          </w:tcPr>
          <w:p w14:paraId="35DAFB6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single" w:sz="4" w:space="0" w:color="auto"/>
              <w:right w:val="nil"/>
            </w:tcBorders>
            <w:shd w:val="clear" w:color="000000" w:fill="FFFFFF"/>
            <w:vAlign w:val="center"/>
            <w:hideMark/>
          </w:tcPr>
          <w:p w14:paraId="2CEAE4C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159</w:t>
            </w:r>
          </w:p>
        </w:tc>
        <w:tc>
          <w:tcPr>
            <w:tcW w:w="1434" w:type="dxa"/>
            <w:tcBorders>
              <w:top w:val="nil"/>
              <w:left w:val="nil"/>
              <w:bottom w:val="single" w:sz="4" w:space="0" w:color="auto"/>
              <w:right w:val="nil"/>
            </w:tcBorders>
            <w:shd w:val="clear" w:color="000000" w:fill="FFFFFF"/>
            <w:vAlign w:val="center"/>
            <w:hideMark/>
          </w:tcPr>
          <w:p w14:paraId="4A584C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5.84%</w:t>
            </w:r>
          </w:p>
        </w:tc>
      </w:tr>
      <w:tr w:rsidR="000B48B3" w:rsidRPr="00A02D25" w14:paraId="6EBC6465" w14:textId="77777777" w:rsidTr="004F0785">
        <w:trPr>
          <w:trHeight w:val="319"/>
        </w:trPr>
        <w:tc>
          <w:tcPr>
            <w:tcW w:w="8310" w:type="dxa"/>
            <w:gridSpan w:val="6"/>
            <w:tcBorders>
              <w:top w:val="single" w:sz="4" w:space="0" w:color="auto"/>
              <w:left w:val="nil"/>
              <w:bottom w:val="nil"/>
              <w:right w:val="nil"/>
            </w:tcBorders>
            <w:shd w:val="clear" w:color="000000" w:fill="F2F2F2"/>
            <w:vAlign w:val="center"/>
            <w:hideMark/>
          </w:tcPr>
          <w:p w14:paraId="087795D9"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Sex </w:t>
            </w:r>
            <w:r w:rsidRPr="00A02D25">
              <w:rPr>
                <w:rFonts w:ascii="Times New Roman" w:eastAsia="DengXian" w:hAnsi="Times New Roman" w:cs="Times New Roman"/>
                <w:color w:val="000000"/>
                <w:sz w:val="18"/>
                <w:szCs w:val="18"/>
              </w:rPr>
              <w:t>(n=3797 participants)</w:t>
            </w:r>
          </w:p>
        </w:tc>
      </w:tr>
      <w:tr w:rsidR="000B48B3" w:rsidRPr="00A02D25" w14:paraId="534F6051" w14:textId="77777777" w:rsidTr="004F0785">
        <w:trPr>
          <w:trHeight w:val="339"/>
        </w:trPr>
        <w:tc>
          <w:tcPr>
            <w:tcW w:w="1937" w:type="dxa"/>
            <w:tcBorders>
              <w:top w:val="nil"/>
              <w:left w:val="nil"/>
              <w:bottom w:val="nil"/>
              <w:right w:val="nil"/>
            </w:tcBorders>
            <w:shd w:val="clear" w:color="000000" w:fill="F2F2F2"/>
            <w:vAlign w:val="center"/>
            <w:hideMark/>
          </w:tcPr>
          <w:p w14:paraId="4C646A3B"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Female</w:t>
            </w:r>
          </w:p>
        </w:tc>
        <w:tc>
          <w:tcPr>
            <w:tcW w:w="1211" w:type="dxa"/>
            <w:tcBorders>
              <w:top w:val="nil"/>
              <w:left w:val="nil"/>
              <w:bottom w:val="nil"/>
              <w:right w:val="nil"/>
            </w:tcBorders>
            <w:shd w:val="clear" w:color="000000" w:fill="F2F2F2"/>
            <w:vAlign w:val="center"/>
            <w:hideMark/>
          </w:tcPr>
          <w:p w14:paraId="434C36D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463</w:t>
            </w:r>
          </w:p>
        </w:tc>
        <w:tc>
          <w:tcPr>
            <w:tcW w:w="1304" w:type="dxa"/>
            <w:tcBorders>
              <w:top w:val="nil"/>
              <w:left w:val="nil"/>
              <w:bottom w:val="nil"/>
              <w:right w:val="nil"/>
            </w:tcBorders>
            <w:shd w:val="clear" w:color="000000" w:fill="F2F2F2"/>
            <w:vAlign w:val="center"/>
            <w:hideMark/>
          </w:tcPr>
          <w:p w14:paraId="5DE1CFE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940</w:t>
            </w:r>
          </w:p>
        </w:tc>
        <w:tc>
          <w:tcPr>
            <w:tcW w:w="1211" w:type="dxa"/>
            <w:tcBorders>
              <w:top w:val="nil"/>
              <w:left w:val="nil"/>
              <w:bottom w:val="nil"/>
              <w:right w:val="nil"/>
            </w:tcBorders>
            <w:shd w:val="clear" w:color="000000" w:fill="F2F2F2"/>
            <w:vAlign w:val="center"/>
            <w:hideMark/>
          </w:tcPr>
          <w:p w14:paraId="3AF1579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78</w:t>
            </w:r>
          </w:p>
        </w:tc>
        <w:tc>
          <w:tcPr>
            <w:tcW w:w="1211" w:type="dxa"/>
            <w:tcBorders>
              <w:top w:val="nil"/>
              <w:left w:val="nil"/>
              <w:bottom w:val="nil"/>
              <w:right w:val="nil"/>
            </w:tcBorders>
            <w:shd w:val="clear" w:color="000000" w:fill="F2F2F2"/>
            <w:vAlign w:val="center"/>
            <w:hideMark/>
          </w:tcPr>
          <w:p w14:paraId="57B9F5B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1481</w:t>
            </w:r>
          </w:p>
        </w:tc>
        <w:tc>
          <w:tcPr>
            <w:tcW w:w="1434" w:type="dxa"/>
            <w:tcBorders>
              <w:top w:val="nil"/>
              <w:left w:val="nil"/>
              <w:bottom w:val="nil"/>
              <w:right w:val="nil"/>
            </w:tcBorders>
            <w:shd w:val="clear" w:color="000000" w:fill="F2F2F2"/>
            <w:vAlign w:val="center"/>
            <w:hideMark/>
          </w:tcPr>
          <w:p w14:paraId="1413B6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54.39%</w:t>
            </w:r>
          </w:p>
        </w:tc>
      </w:tr>
      <w:tr w:rsidR="000B48B3" w:rsidRPr="00A02D25" w14:paraId="63F1615E"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272EF17F"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r w:rsidRPr="00A02D25">
              <w:rPr>
                <w:rFonts w:ascii="Times New Roman" w:eastAsia="DengXian" w:hAnsi="Times New Roman" w:cs="Times New Roman"/>
                <w:color w:val="000000"/>
                <w:sz w:val="18"/>
                <w:szCs w:val="18"/>
              </w:rPr>
              <w:t>Male</w:t>
            </w:r>
          </w:p>
        </w:tc>
        <w:tc>
          <w:tcPr>
            <w:tcW w:w="1211" w:type="dxa"/>
            <w:tcBorders>
              <w:top w:val="nil"/>
              <w:left w:val="nil"/>
              <w:bottom w:val="single" w:sz="4" w:space="0" w:color="auto"/>
              <w:right w:val="nil"/>
            </w:tcBorders>
            <w:shd w:val="clear" w:color="000000" w:fill="F2F2F2"/>
            <w:vAlign w:val="center"/>
            <w:hideMark/>
          </w:tcPr>
          <w:p w14:paraId="4EF3687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250</w:t>
            </w:r>
          </w:p>
        </w:tc>
        <w:tc>
          <w:tcPr>
            <w:tcW w:w="1304" w:type="dxa"/>
            <w:tcBorders>
              <w:top w:val="nil"/>
              <w:left w:val="nil"/>
              <w:bottom w:val="single" w:sz="4" w:space="0" w:color="auto"/>
              <w:right w:val="nil"/>
            </w:tcBorders>
            <w:shd w:val="clear" w:color="000000" w:fill="F2F2F2"/>
            <w:vAlign w:val="center"/>
            <w:hideMark/>
          </w:tcPr>
          <w:p w14:paraId="6AFB29B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903</w:t>
            </w:r>
          </w:p>
        </w:tc>
        <w:tc>
          <w:tcPr>
            <w:tcW w:w="1211" w:type="dxa"/>
            <w:tcBorders>
              <w:top w:val="nil"/>
              <w:left w:val="nil"/>
              <w:bottom w:val="single" w:sz="4" w:space="0" w:color="auto"/>
              <w:right w:val="nil"/>
            </w:tcBorders>
            <w:shd w:val="clear" w:color="000000" w:fill="F2F2F2"/>
            <w:vAlign w:val="center"/>
            <w:hideMark/>
          </w:tcPr>
          <w:p w14:paraId="407D44A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89</w:t>
            </w:r>
          </w:p>
        </w:tc>
        <w:tc>
          <w:tcPr>
            <w:tcW w:w="1211" w:type="dxa"/>
            <w:tcBorders>
              <w:top w:val="nil"/>
              <w:left w:val="nil"/>
              <w:bottom w:val="single" w:sz="4" w:space="0" w:color="auto"/>
              <w:right w:val="nil"/>
            </w:tcBorders>
            <w:shd w:val="clear" w:color="000000" w:fill="F2F2F2"/>
            <w:vAlign w:val="center"/>
            <w:hideMark/>
          </w:tcPr>
          <w:p w14:paraId="20C074F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1242</w:t>
            </w:r>
          </w:p>
        </w:tc>
        <w:tc>
          <w:tcPr>
            <w:tcW w:w="1434" w:type="dxa"/>
            <w:tcBorders>
              <w:top w:val="nil"/>
              <w:left w:val="nil"/>
              <w:bottom w:val="single" w:sz="4" w:space="0" w:color="auto"/>
              <w:right w:val="nil"/>
            </w:tcBorders>
            <w:shd w:val="clear" w:color="000000" w:fill="F2F2F2"/>
            <w:vAlign w:val="center"/>
            <w:hideMark/>
          </w:tcPr>
          <w:p w14:paraId="12550D7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45.61%</w:t>
            </w:r>
          </w:p>
        </w:tc>
      </w:tr>
      <w:tr w:rsidR="000B48B3" w:rsidRPr="00A02D25" w14:paraId="05155858" w14:textId="77777777" w:rsidTr="004F0785">
        <w:trPr>
          <w:trHeight w:val="319"/>
        </w:trPr>
        <w:tc>
          <w:tcPr>
            <w:tcW w:w="8310" w:type="dxa"/>
            <w:gridSpan w:val="6"/>
            <w:tcBorders>
              <w:top w:val="single" w:sz="4" w:space="0" w:color="auto"/>
              <w:left w:val="nil"/>
              <w:bottom w:val="nil"/>
              <w:right w:val="nil"/>
            </w:tcBorders>
            <w:shd w:val="clear" w:color="000000" w:fill="FFFFFF"/>
            <w:vAlign w:val="center"/>
            <w:hideMark/>
          </w:tcPr>
          <w:p w14:paraId="3E3151A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Age </w:t>
            </w:r>
            <w:r w:rsidRPr="00A02D25">
              <w:rPr>
                <w:rFonts w:ascii="Times New Roman" w:eastAsia="DengXian" w:hAnsi="Times New Roman" w:cs="Times New Roman"/>
                <w:color w:val="000000"/>
                <w:sz w:val="18"/>
                <w:szCs w:val="18"/>
              </w:rPr>
              <w:t>(n=3,797 participants)</w:t>
            </w:r>
          </w:p>
        </w:tc>
      </w:tr>
      <w:tr w:rsidR="000B48B3" w:rsidRPr="00A02D25" w14:paraId="59557AAD" w14:textId="77777777" w:rsidTr="004F0785">
        <w:trPr>
          <w:trHeight w:val="339"/>
        </w:trPr>
        <w:tc>
          <w:tcPr>
            <w:tcW w:w="1937" w:type="dxa"/>
            <w:tcBorders>
              <w:top w:val="nil"/>
              <w:left w:val="nil"/>
              <w:bottom w:val="nil"/>
              <w:right w:val="nil"/>
            </w:tcBorders>
            <w:shd w:val="clear" w:color="000000" w:fill="FFFFFF"/>
            <w:vAlign w:val="center"/>
            <w:hideMark/>
          </w:tcPr>
          <w:p w14:paraId="1EEAED0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14 years old</w:t>
            </w:r>
          </w:p>
        </w:tc>
        <w:tc>
          <w:tcPr>
            <w:tcW w:w="1211" w:type="dxa"/>
            <w:tcBorders>
              <w:top w:val="nil"/>
              <w:left w:val="nil"/>
              <w:bottom w:val="nil"/>
              <w:right w:val="nil"/>
            </w:tcBorders>
            <w:shd w:val="clear" w:color="000000" w:fill="FFFFFF"/>
            <w:vAlign w:val="center"/>
            <w:hideMark/>
          </w:tcPr>
          <w:p w14:paraId="3594F7B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304" w:type="dxa"/>
            <w:tcBorders>
              <w:top w:val="nil"/>
              <w:left w:val="nil"/>
              <w:bottom w:val="nil"/>
              <w:right w:val="nil"/>
            </w:tcBorders>
            <w:shd w:val="clear" w:color="000000" w:fill="FFFFFF"/>
            <w:vAlign w:val="center"/>
            <w:hideMark/>
          </w:tcPr>
          <w:p w14:paraId="2EEF37B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w:t>
            </w:r>
          </w:p>
        </w:tc>
        <w:tc>
          <w:tcPr>
            <w:tcW w:w="1211" w:type="dxa"/>
            <w:tcBorders>
              <w:top w:val="nil"/>
              <w:left w:val="nil"/>
              <w:bottom w:val="nil"/>
              <w:right w:val="nil"/>
            </w:tcBorders>
            <w:shd w:val="clear" w:color="000000" w:fill="FFFFFF"/>
            <w:vAlign w:val="center"/>
            <w:hideMark/>
          </w:tcPr>
          <w:p w14:paraId="2A3834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FFFFF"/>
            <w:vAlign w:val="center"/>
            <w:hideMark/>
          </w:tcPr>
          <w:p w14:paraId="4942087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111</w:t>
            </w:r>
          </w:p>
        </w:tc>
        <w:tc>
          <w:tcPr>
            <w:tcW w:w="1434" w:type="dxa"/>
            <w:tcBorders>
              <w:top w:val="nil"/>
              <w:left w:val="nil"/>
              <w:bottom w:val="nil"/>
              <w:right w:val="nil"/>
            </w:tcBorders>
            <w:shd w:val="clear" w:color="000000" w:fill="FFFFFF"/>
            <w:vAlign w:val="center"/>
            <w:hideMark/>
          </w:tcPr>
          <w:p w14:paraId="054C40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4.08%</w:t>
            </w:r>
          </w:p>
        </w:tc>
      </w:tr>
      <w:tr w:rsidR="000B48B3" w:rsidRPr="00A02D25" w14:paraId="0570C1B7" w14:textId="77777777" w:rsidTr="004F0785">
        <w:trPr>
          <w:trHeight w:val="339"/>
        </w:trPr>
        <w:tc>
          <w:tcPr>
            <w:tcW w:w="1937" w:type="dxa"/>
            <w:tcBorders>
              <w:top w:val="nil"/>
              <w:left w:val="nil"/>
              <w:bottom w:val="nil"/>
              <w:right w:val="nil"/>
            </w:tcBorders>
            <w:shd w:val="clear" w:color="000000" w:fill="FFFFFF"/>
            <w:vAlign w:val="center"/>
            <w:hideMark/>
          </w:tcPr>
          <w:p w14:paraId="3F5018B0"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 xml:space="preserve">  15 years old</w:t>
            </w:r>
          </w:p>
        </w:tc>
        <w:tc>
          <w:tcPr>
            <w:tcW w:w="1211" w:type="dxa"/>
            <w:tcBorders>
              <w:top w:val="nil"/>
              <w:left w:val="nil"/>
              <w:bottom w:val="nil"/>
              <w:right w:val="nil"/>
            </w:tcBorders>
            <w:shd w:val="clear" w:color="000000" w:fill="FFFFFF"/>
            <w:vAlign w:val="center"/>
            <w:hideMark/>
          </w:tcPr>
          <w:p w14:paraId="7ECFE99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w:t>
            </w:r>
          </w:p>
        </w:tc>
        <w:tc>
          <w:tcPr>
            <w:tcW w:w="1304" w:type="dxa"/>
            <w:tcBorders>
              <w:top w:val="nil"/>
              <w:left w:val="nil"/>
              <w:bottom w:val="nil"/>
              <w:right w:val="nil"/>
            </w:tcBorders>
            <w:shd w:val="clear" w:color="000000" w:fill="FFFFFF"/>
            <w:vAlign w:val="center"/>
            <w:hideMark/>
          </w:tcPr>
          <w:p w14:paraId="0941DF1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313</w:t>
            </w:r>
          </w:p>
        </w:tc>
        <w:tc>
          <w:tcPr>
            <w:tcW w:w="1211" w:type="dxa"/>
            <w:tcBorders>
              <w:top w:val="nil"/>
              <w:left w:val="nil"/>
              <w:bottom w:val="nil"/>
              <w:right w:val="nil"/>
            </w:tcBorders>
            <w:shd w:val="clear" w:color="000000" w:fill="FFFFFF"/>
            <w:vAlign w:val="center"/>
            <w:hideMark/>
          </w:tcPr>
          <w:p w14:paraId="3F17371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FFFFF"/>
            <w:vAlign w:val="center"/>
            <w:hideMark/>
          </w:tcPr>
          <w:p w14:paraId="78AA264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420</w:t>
            </w:r>
          </w:p>
        </w:tc>
        <w:tc>
          <w:tcPr>
            <w:tcW w:w="1434" w:type="dxa"/>
            <w:tcBorders>
              <w:top w:val="nil"/>
              <w:left w:val="nil"/>
              <w:bottom w:val="nil"/>
              <w:right w:val="nil"/>
            </w:tcBorders>
            <w:shd w:val="clear" w:color="000000" w:fill="FFFFFF"/>
            <w:vAlign w:val="center"/>
            <w:hideMark/>
          </w:tcPr>
          <w:p w14:paraId="328A79D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15.42%</w:t>
            </w:r>
          </w:p>
        </w:tc>
      </w:tr>
      <w:tr w:rsidR="000B48B3" w:rsidRPr="00A02D25" w14:paraId="7BC6484E" w14:textId="77777777" w:rsidTr="004F0785">
        <w:trPr>
          <w:trHeight w:val="339"/>
        </w:trPr>
        <w:tc>
          <w:tcPr>
            <w:tcW w:w="1937" w:type="dxa"/>
            <w:tcBorders>
              <w:top w:val="nil"/>
              <w:left w:val="nil"/>
              <w:bottom w:val="nil"/>
              <w:right w:val="nil"/>
            </w:tcBorders>
            <w:shd w:val="clear" w:color="000000" w:fill="FFFFFF"/>
            <w:vAlign w:val="center"/>
            <w:hideMark/>
          </w:tcPr>
          <w:p w14:paraId="51C43B15"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16 years old</w:t>
            </w:r>
          </w:p>
        </w:tc>
        <w:tc>
          <w:tcPr>
            <w:tcW w:w="1211" w:type="dxa"/>
            <w:tcBorders>
              <w:top w:val="nil"/>
              <w:left w:val="nil"/>
              <w:bottom w:val="nil"/>
              <w:right w:val="nil"/>
            </w:tcBorders>
            <w:shd w:val="clear" w:color="000000" w:fill="FFFFFF"/>
            <w:vAlign w:val="center"/>
            <w:hideMark/>
          </w:tcPr>
          <w:p w14:paraId="701B77E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180</w:t>
            </w:r>
          </w:p>
        </w:tc>
        <w:tc>
          <w:tcPr>
            <w:tcW w:w="1304" w:type="dxa"/>
            <w:tcBorders>
              <w:top w:val="nil"/>
              <w:left w:val="nil"/>
              <w:bottom w:val="nil"/>
              <w:right w:val="nil"/>
            </w:tcBorders>
            <w:shd w:val="clear" w:color="000000" w:fill="FFFFFF"/>
            <w:vAlign w:val="center"/>
            <w:hideMark/>
          </w:tcPr>
          <w:p w14:paraId="68D3F2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496</w:t>
            </w:r>
          </w:p>
        </w:tc>
        <w:tc>
          <w:tcPr>
            <w:tcW w:w="1211" w:type="dxa"/>
            <w:tcBorders>
              <w:top w:val="nil"/>
              <w:left w:val="nil"/>
              <w:bottom w:val="nil"/>
              <w:right w:val="nil"/>
            </w:tcBorders>
            <w:shd w:val="clear" w:color="000000" w:fill="FFFFFF"/>
            <w:vAlign w:val="center"/>
            <w:hideMark/>
          </w:tcPr>
          <w:p w14:paraId="261CFF5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w:t>
            </w:r>
          </w:p>
        </w:tc>
        <w:tc>
          <w:tcPr>
            <w:tcW w:w="1211" w:type="dxa"/>
            <w:tcBorders>
              <w:top w:val="nil"/>
              <w:left w:val="nil"/>
              <w:bottom w:val="nil"/>
              <w:right w:val="nil"/>
            </w:tcBorders>
            <w:shd w:val="clear" w:color="000000" w:fill="FFFFFF"/>
            <w:vAlign w:val="center"/>
            <w:hideMark/>
          </w:tcPr>
          <w:p w14:paraId="417B9D7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728</w:t>
            </w:r>
          </w:p>
        </w:tc>
        <w:tc>
          <w:tcPr>
            <w:tcW w:w="1434" w:type="dxa"/>
            <w:tcBorders>
              <w:top w:val="nil"/>
              <w:left w:val="nil"/>
              <w:bottom w:val="nil"/>
              <w:right w:val="nil"/>
            </w:tcBorders>
            <w:shd w:val="clear" w:color="000000" w:fill="FFFFFF"/>
            <w:vAlign w:val="center"/>
            <w:hideMark/>
          </w:tcPr>
          <w:p w14:paraId="3E55C7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26.74%</w:t>
            </w:r>
          </w:p>
        </w:tc>
      </w:tr>
      <w:tr w:rsidR="000B48B3" w:rsidRPr="00A02D25" w14:paraId="5E401284" w14:textId="77777777" w:rsidTr="004F0785">
        <w:trPr>
          <w:trHeight w:val="339"/>
        </w:trPr>
        <w:tc>
          <w:tcPr>
            <w:tcW w:w="1937" w:type="dxa"/>
            <w:tcBorders>
              <w:top w:val="nil"/>
              <w:left w:val="nil"/>
              <w:bottom w:val="nil"/>
              <w:right w:val="nil"/>
            </w:tcBorders>
            <w:shd w:val="clear" w:color="000000" w:fill="FFFFFF"/>
            <w:vAlign w:val="center"/>
            <w:hideMark/>
          </w:tcPr>
          <w:p w14:paraId="00D0E56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17 years old</w:t>
            </w:r>
          </w:p>
        </w:tc>
        <w:tc>
          <w:tcPr>
            <w:tcW w:w="1211" w:type="dxa"/>
            <w:tcBorders>
              <w:top w:val="nil"/>
              <w:left w:val="nil"/>
              <w:bottom w:val="nil"/>
              <w:right w:val="nil"/>
            </w:tcBorders>
            <w:shd w:val="clear" w:color="000000" w:fill="FFFFFF"/>
            <w:vAlign w:val="center"/>
            <w:hideMark/>
          </w:tcPr>
          <w:p w14:paraId="68FE61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281</w:t>
            </w:r>
          </w:p>
        </w:tc>
        <w:tc>
          <w:tcPr>
            <w:tcW w:w="1304" w:type="dxa"/>
            <w:tcBorders>
              <w:top w:val="nil"/>
              <w:left w:val="nil"/>
              <w:bottom w:val="nil"/>
              <w:right w:val="nil"/>
            </w:tcBorders>
            <w:shd w:val="clear" w:color="000000" w:fill="FFFFFF"/>
            <w:vAlign w:val="center"/>
            <w:hideMark/>
          </w:tcPr>
          <w:p w14:paraId="01F4784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612</w:t>
            </w:r>
          </w:p>
        </w:tc>
        <w:tc>
          <w:tcPr>
            <w:tcW w:w="1211" w:type="dxa"/>
            <w:tcBorders>
              <w:top w:val="nil"/>
              <w:left w:val="nil"/>
              <w:bottom w:val="nil"/>
              <w:right w:val="nil"/>
            </w:tcBorders>
            <w:shd w:val="clear" w:color="000000" w:fill="FFFFFF"/>
            <w:vAlign w:val="center"/>
            <w:hideMark/>
          </w:tcPr>
          <w:p w14:paraId="1AB79E8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211" w:type="dxa"/>
            <w:tcBorders>
              <w:top w:val="nil"/>
              <w:left w:val="nil"/>
              <w:bottom w:val="nil"/>
              <w:right w:val="nil"/>
            </w:tcBorders>
            <w:shd w:val="clear" w:color="000000" w:fill="FFFFFF"/>
            <w:vAlign w:val="center"/>
            <w:hideMark/>
          </w:tcPr>
          <w:p w14:paraId="11496D4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943</w:t>
            </w:r>
          </w:p>
        </w:tc>
        <w:tc>
          <w:tcPr>
            <w:tcW w:w="1434" w:type="dxa"/>
            <w:tcBorders>
              <w:top w:val="nil"/>
              <w:left w:val="nil"/>
              <w:bottom w:val="nil"/>
              <w:right w:val="nil"/>
            </w:tcBorders>
            <w:shd w:val="clear" w:color="000000" w:fill="FFFFFF"/>
            <w:vAlign w:val="center"/>
            <w:hideMark/>
          </w:tcPr>
          <w:p w14:paraId="48F0F05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34.63%</w:t>
            </w:r>
          </w:p>
        </w:tc>
      </w:tr>
      <w:tr w:rsidR="000B48B3" w:rsidRPr="00A02D25" w14:paraId="3C4FBA70"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5B13298B"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r w:rsidRPr="00A02D25">
              <w:rPr>
                <w:rFonts w:cs="Times New Roman" w:hint="eastAsia"/>
                <w:color w:val="000000"/>
                <w:sz w:val="18"/>
                <w:szCs w:val="18"/>
              </w:rPr>
              <w:t>≥</w:t>
            </w:r>
            <w:r w:rsidRPr="00A02D25">
              <w:rPr>
                <w:rFonts w:ascii="Times New Roman" w:eastAsia="DengXian" w:hAnsi="Times New Roman" w:cs="Times New Roman"/>
                <w:color w:val="000000"/>
                <w:sz w:val="18"/>
                <w:szCs w:val="18"/>
              </w:rPr>
              <w:t xml:space="preserve"> 18 years</w:t>
            </w:r>
          </w:p>
        </w:tc>
        <w:tc>
          <w:tcPr>
            <w:tcW w:w="1211" w:type="dxa"/>
            <w:tcBorders>
              <w:top w:val="nil"/>
              <w:left w:val="nil"/>
              <w:bottom w:val="single" w:sz="4" w:space="0" w:color="auto"/>
              <w:right w:val="nil"/>
            </w:tcBorders>
            <w:shd w:val="clear" w:color="000000" w:fill="FFFFFF"/>
            <w:vAlign w:val="center"/>
            <w:hideMark/>
          </w:tcPr>
          <w:p w14:paraId="092DA04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304" w:type="dxa"/>
            <w:tcBorders>
              <w:top w:val="nil"/>
              <w:left w:val="nil"/>
              <w:bottom w:val="single" w:sz="4" w:space="0" w:color="auto"/>
              <w:right w:val="nil"/>
            </w:tcBorders>
            <w:shd w:val="clear" w:color="000000" w:fill="FFFFFF"/>
            <w:vAlign w:val="center"/>
            <w:hideMark/>
          </w:tcPr>
          <w:p w14:paraId="366B65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341</w:t>
            </w:r>
          </w:p>
        </w:tc>
        <w:tc>
          <w:tcPr>
            <w:tcW w:w="1211" w:type="dxa"/>
            <w:tcBorders>
              <w:top w:val="nil"/>
              <w:left w:val="nil"/>
              <w:bottom w:val="single" w:sz="4" w:space="0" w:color="auto"/>
              <w:right w:val="nil"/>
            </w:tcBorders>
            <w:shd w:val="clear" w:color="000000" w:fill="FFFFFF"/>
            <w:vAlign w:val="center"/>
            <w:hideMark/>
          </w:tcPr>
          <w:p w14:paraId="5123487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211" w:type="dxa"/>
            <w:tcBorders>
              <w:top w:val="nil"/>
              <w:left w:val="nil"/>
              <w:bottom w:val="single" w:sz="4" w:space="0" w:color="auto"/>
              <w:right w:val="nil"/>
            </w:tcBorders>
            <w:shd w:val="clear" w:color="000000" w:fill="FFFFFF"/>
            <w:vAlign w:val="center"/>
            <w:hideMark/>
          </w:tcPr>
          <w:p w14:paraId="51A07F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521</w:t>
            </w:r>
          </w:p>
        </w:tc>
        <w:tc>
          <w:tcPr>
            <w:tcW w:w="1434" w:type="dxa"/>
            <w:tcBorders>
              <w:top w:val="nil"/>
              <w:left w:val="nil"/>
              <w:bottom w:val="single" w:sz="4" w:space="0" w:color="auto"/>
              <w:right w:val="nil"/>
            </w:tcBorders>
            <w:shd w:val="clear" w:color="000000" w:fill="FFFFFF"/>
            <w:vAlign w:val="center"/>
            <w:hideMark/>
          </w:tcPr>
          <w:p w14:paraId="1542BC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19.13%</w:t>
            </w:r>
          </w:p>
        </w:tc>
      </w:tr>
      <w:tr w:rsidR="000B48B3" w:rsidRPr="00A02D25" w14:paraId="55BCA928" w14:textId="77777777" w:rsidTr="004F0785">
        <w:trPr>
          <w:trHeight w:val="319"/>
        </w:trPr>
        <w:tc>
          <w:tcPr>
            <w:tcW w:w="8310" w:type="dxa"/>
            <w:gridSpan w:val="6"/>
            <w:tcBorders>
              <w:top w:val="single" w:sz="4" w:space="0" w:color="auto"/>
              <w:left w:val="nil"/>
              <w:bottom w:val="nil"/>
              <w:right w:val="nil"/>
            </w:tcBorders>
            <w:shd w:val="clear" w:color="000000" w:fill="F2F2F2"/>
            <w:vAlign w:val="center"/>
            <w:hideMark/>
          </w:tcPr>
          <w:p w14:paraId="59B0265D"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Grade</w:t>
            </w:r>
            <w:r w:rsidRPr="00A02D25">
              <w:rPr>
                <w:rFonts w:ascii="Times New Roman" w:eastAsia="DengXian" w:hAnsi="Times New Roman" w:cs="Times New Roman"/>
                <w:color w:val="000000"/>
                <w:sz w:val="18"/>
                <w:szCs w:val="18"/>
              </w:rPr>
              <w:t xml:space="preserve"> (n=3797 participants)</w:t>
            </w:r>
          </w:p>
        </w:tc>
      </w:tr>
      <w:tr w:rsidR="000B48B3" w:rsidRPr="00A02D25" w14:paraId="281FADF2" w14:textId="77777777" w:rsidTr="004F0785">
        <w:trPr>
          <w:trHeight w:val="339"/>
        </w:trPr>
        <w:tc>
          <w:tcPr>
            <w:tcW w:w="1937" w:type="dxa"/>
            <w:tcBorders>
              <w:top w:val="nil"/>
              <w:left w:val="nil"/>
              <w:bottom w:val="nil"/>
              <w:right w:val="nil"/>
            </w:tcBorders>
            <w:shd w:val="clear" w:color="000000" w:fill="F2F2F2"/>
            <w:vAlign w:val="center"/>
            <w:hideMark/>
          </w:tcPr>
          <w:p w14:paraId="41B24889"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9th grade</w:t>
            </w:r>
          </w:p>
        </w:tc>
        <w:tc>
          <w:tcPr>
            <w:tcW w:w="1211" w:type="dxa"/>
            <w:tcBorders>
              <w:top w:val="nil"/>
              <w:left w:val="nil"/>
              <w:bottom w:val="nil"/>
              <w:right w:val="nil"/>
            </w:tcBorders>
            <w:shd w:val="clear" w:color="000000" w:fill="F2F2F2"/>
            <w:vAlign w:val="center"/>
            <w:hideMark/>
          </w:tcPr>
          <w:p w14:paraId="6F9583E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304" w:type="dxa"/>
            <w:tcBorders>
              <w:top w:val="nil"/>
              <w:left w:val="nil"/>
              <w:bottom w:val="nil"/>
              <w:right w:val="nil"/>
            </w:tcBorders>
            <w:shd w:val="clear" w:color="000000" w:fill="F2F2F2"/>
            <w:vAlign w:val="center"/>
            <w:hideMark/>
          </w:tcPr>
          <w:p w14:paraId="55F281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197</w:t>
            </w:r>
          </w:p>
        </w:tc>
        <w:tc>
          <w:tcPr>
            <w:tcW w:w="1211" w:type="dxa"/>
            <w:tcBorders>
              <w:top w:val="nil"/>
              <w:left w:val="nil"/>
              <w:bottom w:val="nil"/>
              <w:right w:val="nil"/>
            </w:tcBorders>
            <w:shd w:val="clear" w:color="000000" w:fill="F2F2F2"/>
            <w:vAlign w:val="center"/>
            <w:hideMark/>
          </w:tcPr>
          <w:p w14:paraId="535254D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w:t>
            </w:r>
          </w:p>
        </w:tc>
        <w:tc>
          <w:tcPr>
            <w:tcW w:w="1211" w:type="dxa"/>
            <w:tcBorders>
              <w:top w:val="nil"/>
              <w:left w:val="nil"/>
              <w:bottom w:val="nil"/>
              <w:right w:val="nil"/>
            </w:tcBorders>
            <w:shd w:val="clear" w:color="000000" w:fill="F2F2F2"/>
            <w:vAlign w:val="center"/>
            <w:hideMark/>
          </w:tcPr>
          <w:p w14:paraId="188CBBF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275</w:t>
            </w:r>
          </w:p>
        </w:tc>
        <w:tc>
          <w:tcPr>
            <w:tcW w:w="1434" w:type="dxa"/>
            <w:tcBorders>
              <w:top w:val="nil"/>
              <w:left w:val="nil"/>
              <w:bottom w:val="nil"/>
              <w:right w:val="nil"/>
            </w:tcBorders>
            <w:shd w:val="clear" w:color="000000" w:fill="F2F2F2"/>
            <w:vAlign w:val="center"/>
            <w:hideMark/>
          </w:tcPr>
          <w:p w14:paraId="6A144EC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10.10%</w:t>
            </w:r>
          </w:p>
        </w:tc>
      </w:tr>
      <w:tr w:rsidR="000B48B3" w:rsidRPr="00A02D25" w14:paraId="0C8BB8E0" w14:textId="77777777" w:rsidTr="004F0785">
        <w:trPr>
          <w:trHeight w:val="339"/>
        </w:trPr>
        <w:tc>
          <w:tcPr>
            <w:tcW w:w="1937" w:type="dxa"/>
            <w:tcBorders>
              <w:top w:val="nil"/>
              <w:left w:val="nil"/>
              <w:bottom w:val="nil"/>
              <w:right w:val="nil"/>
            </w:tcBorders>
            <w:shd w:val="clear" w:color="000000" w:fill="F2F2F2"/>
            <w:vAlign w:val="center"/>
            <w:hideMark/>
          </w:tcPr>
          <w:p w14:paraId="6260DB7A"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10th grade</w:t>
            </w:r>
          </w:p>
        </w:tc>
        <w:tc>
          <w:tcPr>
            <w:tcW w:w="1211" w:type="dxa"/>
            <w:tcBorders>
              <w:top w:val="nil"/>
              <w:left w:val="nil"/>
              <w:bottom w:val="nil"/>
              <w:right w:val="nil"/>
            </w:tcBorders>
            <w:shd w:val="clear" w:color="000000" w:fill="F2F2F2"/>
            <w:vAlign w:val="center"/>
            <w:hideMark/>
          </w:tcPr>
          <w:p w14:paraId="38D0CA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129</w:t>
            </w:r>
          </w:p>
        </w:tc>
        <w:tc>
          <w:tcPr>
            <w:tcW w:w="1304" w:type="dxa"/>
            <w:tcBorders>
              <w:top w:val="nil"/>
              <w:left w:val="nil"/>
              <w:bottom w:val="nil"/>
              <w:right w:val="nil"/>
            </w:tcBorders>
            <w:shd w:val="clear" w:color="000000" w:fill="F2F2F2"/>
            <w:vAlign w:val="center"/>
            <w:hideMark/>
          </w:tcPr>
          <w:p w14:paraId="3D03373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441</w:t>
            </w:r>
          </w:p>
        </w:tc>
        <w:tc>
          <w:tcPr>
            <w:tcW w:w="1211" w:type="dxa"/>
            <w:tcBorders>
              <w:top w:val="nil"/>
              <w:left w:val="nil"/>
              <w:bottom w:val="nil"/>
              <w:right w:val="nil"/>
            </w:tcBorders>
            <w:shd w:val="clear" w:color="000000" w:fill="F2F2F2"/>
            <w:vAlign w:val="center"/>
            <w:hideMark/>
          </w:tcPr>
          <w:p w14:paraId="3F69CB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w:t>
            </w:r>
          </w:p>
        </w:tc>
        <w:tc>
          <w:tcPr>
            <w:tcW w:w="1211" w:type="dxa"/>
            <w:tcBorders>
              <w:top w:val="nil"/>
              <w:left w:val="nil"/>
              <w:bottom w:val="nil"/>
              <w:right w:val="nil"/>
            </w:tcBorders>
            <w:shd w:val="clear" w:color="000000" w:fill="F2F2F2"/>
            <w:vAlign w:val="center"/>
            <w:hideMark/>
          </w:tcPr>
          <w:p w14:paraId="58B32EF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609</w:t>
            </w:r>
          </w:p>
        </w:tc>
        <w:tc>
          <w:tcPr>
            <w:tcW w:w="1434" w:type="dxa"/>
            <w:tcBorders>
              <w:top w:val="nil"/>
              <w:left w:val="nil"/>
              <w:bottom w:val="nil"/>
              <w:right w:val="nil"/>
            </w:tcBorders>
            <w:shd w:val="clear" w:color="000000" w:fill="F2F2F2"/>
            <w:vAlign w:val="center"/>
            <w:hideMark/>
          </w:tcPr>
          <w:p w14:paraId="6D1CFFB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22.37%</w:t>
            </w:r>
          </w:p>
        </w:tc>
      </w:tr>
      <w:tr w:rsidR="000B48B3" w:rsidRPr="00A02D25" w14:paraId="35077FC0" w14:textId="77777777" w:rsidTr="004F0785">
        <w:trPr>
          <w:trHeight w:val="339"/>
        </w:trPr>
        <w:tc>
          <w:tcPr>
            <w:tcW w:w="1937" w:type="dxa"/>
            <w:tcBorders>
              <w:top w:val="nil"/>
              <w:left w:val="nil"/>
              <w:bottom w:val="nil"/>
              <w:right w:val="nil"/>
            </w:tcBorders>
            <w:shd w:val="clear" w:color="000000" w:fill="F2F2F2"/>
            <w:vAlign w:val="center"/>
            <w:hideMark/>
          </w:tcPr>
          <w:p w14:paraId="67401A4D"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11th grade</w:t>
            </w:r>
          </w:p>
        </w:tc>
        <w:tc>
          <w:tcPr>
            <w:tcW w:w="1211" w:type="dxa"/>
            <w:tcBorders>
              <w:top w:val="nil"/>
              <w:left w:val="nil"/>
              <w:bottom w:val="nil"/>
              <w:right w:val="nil"/>
            </w:tcBorders>
            <w:shd w:val="clear" w:color="000000" w:fill="F2F2F2"/>
            <w:vAlign w:val="center"/>
            <w:hideMark/>
          </w:tcPr>
          <w:p w14:paraId="213DED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238</w:t>
            </w:r>
          </w:p>
        </w:tc>
        <w:tc>
          <w:tcPr>
            <w:tcW w:w="1304" w:type="dxa"/>
            <w:tcBorders>
              <w:top w:val="nil"/>
              <w:left w:val="nil"/>
              <w:bottom w:val="nil"/>
              <w:right w:val="nil"/>
            </w:tcBorders>
            <w:shd w:val="clear" w:color="000000" w:fill="F2F2F2"/>
            <w:vAlign w:val="center"/>
            <w:hideMark/>
          </w:tcPr>
          <w:p w14:paraId="5FC415C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534</w:t>
            </w:r>
          </w:p>
        </w:tc>
        <w:tc>
          <w:tcPr>
            <w:tcW w:w="1211" w:type="dxa"/>
            <w:tcBorders>
              <w:top w:val="nil"/>
              <w:left w:val="nil"/>
              <w:bottom w:val="nil"/>
              <w:right w:val="nil"/>
            </w:tcBorders>
            <w:shd w:val="clear" w:color="000000" w:fill="F2F2F2"/>
            <w:vAlign w:val="center"/>
            <w:hideMark/>
          </w:tcPr>
          <w:p w14:paraId="008374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211" w:type="dxa"/>
            <w:tcBorders>
              <w:top w:val="nil"/>
              <w:left w:val="nil"/>
              <w:bottom w:val="nil"/>
              <w:right w:val="nil"/>
            </w:tcBorders>
            <w:shd w:val="clear" w:color="000000" w:fill="F2F2F2"/>
            <w:vAlign w:val="center"/>
            <w:hideMark/>
          </w:tcPr>
          <w:p w14:paraId="4E2AF82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822</w:t>
            </w:r>
          </w:p>
        </w:tc>
        <w:tc>
          <w:tcPr>
            <w:tcW w:w="1434" w:type="dxa"/>
            <w:tcBorders>
              <w:top w:val="nil"/>
              <w:left w:val="nil"/>
              <w:bottom w:val="nil"/>
              <w:right w:val="nil"/>
            </w:tcBorders>
            <w:shd w:val="clear" w:color="000000" w:fill="F2F2F2"/>
            <w:vAlign w:val="center"/>
            <w:hideMark/>
          </w:tcPr>
          <w:p w14:paraId="617DE0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30.19%</w:t>
            </w:r>
          </w:p>
        </w:tc>
      </w:tr>
      <w:tr w:rsidR="000B48B3" w:rsidRPr="00A02D25" w14:paraId="66442D09"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7BBCA61D"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12th grade</w:t>
            </w:r>
          </w:p>
        </w:tc>
        <w:tc>
          <w:tcPr>
            <w:tcW w:w="1211" w:type="dxa"/>
            <w:tcBorders>
              <w:top w:val="nil"/>
              <w:left w:val="nil"/>
              <w:bottom w:val="single" w:sz="4" w:space="0" w:color="auto"/>
              <w:right w:val="nil"/>
            </w:tcBorders>
            <w:shd w:val="clear" w:color="000000" w:fill="F2F2F2"/>
            <w:vAlign w:val="center"/>
            <w:hideMark/>
          </w:tcPr>
          <w:p w14:paraId="0F3D9DA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295</w:t>
            </w:r>
          </w:p>
        </w:tc>
        <w:tc>
          <w:tcPr>
            <w:tcW w:w="1304" w:type="dxa"/>
            <w:tcBorders>
              <w:top w:val="nil"/>
              <w:left w:val="nil"/>
              <w:bottom w:val="single" w:sz="4" w:space="0" w:color="auto"/>
              <w:right w:val="nil"/>
            </w:tcBorders>
            <w:shd w:val="clear" w:color="000000" w:fill="F2F2F2"/>
            <w:vAlign w:val="center"/>
            <w:hideMark/>
          </w:tcPr>
          <w:p w14:paraId="49D6A22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671</w:t>
            </w:r>
          </w:p>
        </w:tc>
        <w:tc>
          <w:tcPr>
            <w:tcW w:w="1211" w:type="dxa"/>
            <w:tcBorders>
              <w:top w:val="nil"/>
              <w:left w:val="nil"/>
              <w:bottom w:val="single" w:sz="4" w:space="0" w:color="auto"/>
              <w:right w:val="nil"/>
            </w:tcBorders>
            <w:shd w:val="clear" w:color="000000" w:fill="F2F2F2"/>
            <w:vAlign w:val="center"/>
            <w:hideMark/>
          </w:tcPr>
          <w:p w14:paraId="4A16B33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211" w:type="dxa"/>
            <w:tcBorders>
              <w:top w:val="nil"/>
              <w:left w:val="nil"/>
              <w:bottom w:val="single" w:sz="4" w:space="0" w:color="auto"/>
              <w:right w:val="nil"/>
            </w:tcBorders>
            <w:shd w:val="clear" w:color="000000" w:fill="F2F2F2"/>
            <w:vAlign w:val="center"/>
            <w:hideMark/>
          </w:tcPr>
          <w:p w14:paraId="63E7108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1017</w:t>
            </w:r>
          </w:p>
        </w:tc>
        <w:tc>
          <w:tcPr>
            <w:tcW w:w="1434" w:type="dxa"/>
            <w:tcBorders>
              <w:top w:val="nil"/>
              <w:left w:val="nil"/>
              <w:bottom w:val="single" w:sz="4" w:space="0" w:color="auto"/>
              <w:right w:val="nil"/>
            </w:tcBorders>
            <w:shd w:val="clear" w:color="000000" w:fill="F2F2F2"/>
            <w:vAlign w:val="center"/>
            <w:hideMark/>
          </w:tcPr>
          <w:p w14:paraId="32724EC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37.35%</w:t>
            </w:r>
          </w:p>
        </w:tc>
      </w:tr>
      <w:tr w:rsidR="000B48B3" w:rsidRPr="00A02D25" w14:paraId="186330EF" w14:textId="77777777" w:rsidTr="004F0785">
        <w:trPr>
          <w:trHeight w:val="679"/>
        </w:trPr>
        <w:tc>
          <w:tcPr>
            <w:tcW w:w="1937" w:type="dxa"/>
            <w:tcBorders>
              <w:top w:val="nil"/>
              <w:left w:val="nil"/>
              <w:bottom w:val="nil"/>
              <w:right w:val="nil"/>
            </w:tcBorders>
            <w:shd w:val="clear" w:color="000000" w:fill="FFFFFF"/>
            <w:vAlign w:val="center"/>
            <w:hideMark/>
          </w:tcPr>
          <w:p w14:paraId="608093D3"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Race </w:t>
            </w:r>
            <w:r w:rsidRPr="00A02D25">
              <w:rPr>
                <w:rFonts w:ascii="Times New Roman" w:eastAsia="DengXian" w:hAnsi="Times New Roman" w:cs="Times New Roman"/>
                <w:color w:val="000000"/>
                <w:sz w:val="18"/>
                <w:szCs w:val="18"/>
              </w:rPr>
              <w:t>(n=3797 participants)</w:t>
            </w:r>
          </w:p>
        </w:tc>
        <w:tc>
          <w:tcPr>
            <w:tcW w:w="1211" w:type="dxa"/>
            <w:tcBorders>
              <w:top w:val="nil"/>
              <w:left w:val="nil"/>
              <w:bottom w:val="nil"/>
              <w:right w:val="nil"/>
            </w:tcBorders>
            <w:shd w:val="clear" w:color="000000" w:fill="FFFFFF"/>
            <w:vAlign w:val="center"/>
            <w:hideMark/>
          </w:tcPr>
          <w:p w14:paraId="3FB3F28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304" w:type="dxa"/>
            <w:tcBorders>
              <w:top w:val="nil"/>
              <w:left w:val="nil"/>
              <w:bottom w:val="nil"/>
              <w:right w:val="nil"/>
            </w:tcBorders>
            <w:shd w:val="clear" w:color="000000" w:fill="FFFFFF"/>
            <w:vAlign w:val="center"/>
            <w:hideMark/>
          </w:tcPr>
          <w:p w14:paraId="756BD598"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44EE1D08"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7DDC9CA3"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1372062A"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5A547043" w14:textId="77777777" w:rsidTr="004F0785">
        <w:trPr>
          <w:trHeight w:val="339"/>
        </w:trPr>
        <w:tc>
          <w:tcPr>
            <w:tcW w:w="1937" w:type="dxa"/>
            <w:tcBorders>
              <w:top w:val="nil"/>
              <w:left w:val="nil"/>
              <w:bottom w:val="nil"/>
              <w:right w:val="nil"/>
            </w:tcBorders>
            <w:shd w:val="clear" w:color="000000" w:fill="FFFFFF"/>
            <w:vAlign w:val="center"/>
            <w:hideMark/>
          </w:tcPr>
          <w:p w14:paraId="3058F2BA"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White</w:t>
            </w:r>
          </w:p>
        </w:tc>
        <w:tc>
          <w:tcPr>
            <w:tcW w:w="1211" w:type="dxa"/>
            <w:tcBorders>
              <w:top w:val="nil"/>
              <w:left w:val="nil"/>
              <w:bottom w:val="nil"/>
              <w:right w:val="nil"/>
            </w:tcBorders>
            <w:shd w:val="clear" w:color="000000" w:fill="FFFFFF"/>
            <w:vAlign w:val="center"/>
            <w:hideMark/>
          </w:tcPr>
          <w:p w14:paraId="5F64A2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166</w:t>
            </w:r>
          </w:p>
        </w:tc>
        <w:tc>
          <w:tcPr>
            <w:tcW w:w="1304" w:type="dxa"/>
            <w:tcBorders>
              <w:top w:val="nil"/>
              <w:left w:val="nil"/>
              <w:bottom w:val="nil"/>
              <w:right w:val="nil"/>
            </w:tcBorders>
            <w:shd w:val="clear" w:color="000000" w:fill="FFFFFF"/>
            <w:vAlign w:val="center"/>
            <w:hideMark/>
          </w:tcPr>
          <w:p w14:paraId="32B586A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606</w:t>
            </w:r>
          </w:p>
        </w:tc>
        <w:tc>
          <w:tcPr>
            <w:tcW w:w="1211" w:type="dxa"/>
            <w:tcBorders>
              <w:top w:val="nil"/>
              <w:left w:val="nil"/>
              <w:bottom w:val="nil"/>
              <w:right w:val="nil"/>
            </w:tcBorders>
            <w:shd w:val="clear" w:color="000000" w:fill="FFFFFF"/>
            <w:vAlign w:val="center"/>
            <w:hideMark/>
          </w:tcPr>
          <w:p w14:paraId="78FA94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w:t>
            </w:r>
          </w:p>
        </w:tc>
        <w:tc>
          <w:tcPr>
            <w:tcW w:w="1211" w:type="dxa"/>
            <w:tcBorders>
              <w:top w:val="nil"/>
              <w:left w:val="nil"/>
              <w:bottom w:val="nil"/>
              <w:right w:val="nil"/>
            </w:tcBorders>
            <w:shd w:val="clear" w:color="000000" w:fill="FFFFFF"/>
            <w:vAlign w:val="center"/>
            <w:hideMark/>
          </w:tcPr>
          <w:p w14:paraId="402D11D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816</w:t>
            </w:r>
          </w:p>
        </w:tc>
        <w:tc>
          <w:tcPr>
            <w:tcW w:w="1434" w:type="dxa"/>
            <w:tcBorders>
              <w:top w:val="nil"/>
              <w:left w:val="nil"/>
              <w:bottom w:val="nil"/>
              <w:right w:val="nil"/>
            </w:tcBorders>
            <w:shd w:val="clear" w:color="000000" w:fill="FFFFFF"/>
            <w:vAlign w:val="center"/>
            <w:hideMark/>
          </w:tcPr>
          <w:p w14:paraId="1C112F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29.97%</w:t>
            </w:r>
          </w:p>
        </w:tc>
      </w:tr>
      <w:tr w:rsidR="000B48B3" w:rsidRPr="00A02D25" w14:paraId="47AD774A" w14:textId="77777777" w:rsidTr="004F0785">
        <w:trPr>
          <w:trHeight w:val="679"/>
        </w:trPr>
        <w:tc>
          <w:tcPr>
            <w:tcW w:w="1937" w:type="dxa"/>
            <w:tcBorders>
              <w:top w:val="nil"/>
              <w:left w:val="nil"/>
              <w:bottom w:val="nil"/>
              <w:right w:val="nil"/>
            </w:tcBorders>
            <w:shd w:val="clear" w:color="000000" w:fill="FFFFFF"/>
            <w:vAlign w:val="center"/>
            <w:hideMark/>
          </w:tcPr>
          <w:p w14:paraId="74639F1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Black or African American</w:t>
            </w:r>
          </w:p>
        </w:tc>
        <w:tc>
          <w:tcPr>
            <w:tcW w:w="1211" w:type="dxa"/>
            <w:tcBorders>
              <w:top w:val="nil"/>
              <w:left w:val="nil"/>
              <w:bottom w:val="nil"/>
              <w:right w:val="nil"/>
            </w:tcBorders>
            <w:shd w:val="clear" w:color="000000" w:fill="FFFFFF"/>
            <w:vAlign w:val="center"/>
            <w:hideMark/>
          </w:tcPr>
          <w:p w14:paraId="2CDC278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194</w:t>
            </w:r>
          </w:p>
        </w:tc>
        <w:tc>
          <w:tcPr>
            <w:tcW w:w="1304" w:type="dxa"/>
            <w:tcBorders>
              <w:top w:val="nil"/>
              <w:left w:val="nil"/>
              <w:bottom w:val="nil"/>
              <w:right w:val="nil"/>
            </w:tcBorders>
            <w:shd w:val="clear" w:color="000000" w:fill="FFFFFF"/>
            <w:vAlign w:val="center"/>
            <w:hideMark/>
          </w:tcPr>
          <w:p w14:paraId="14E43F0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353</w:t>
            </w:r>
          </w:p>
        </w:tc>
        <w:tc>
          <w:tcPr>
            <w:tcW w:w="1211" w:type="dxa"/>
            <w:tcBorders>
              <w:top w:val="nil"/>
              <w:left w:val="nil"/>
              <w:bottom w:val="nil"/>
              <w:right w:val="nil"/>
            </w:tcBorders>
            <w:shd w:val="clear" w:color="000000" w:fill="FFFFFF"/>
            <w:vAlign w:val="center"/>
            <w:hideMark/>
          </w:tcPr>
          <w:p w14:paraId="1352CE1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211" w:type="dxa"/>
            <w:tcBorders>
              <w:top w:val="nil"/>
              <w:left w:val="nil"/>
              <w:bottom w:val="nil"/>
              <w:right w:val="nil"/>
            </w:tcBorders>
            <w:shd w:val="clear" w:color="000000" w:fill="FFFFFF"/>
            <w:vAlign w:val="center"/>
            <w:hideMark/>
          </w:tcPr>
          <w:p w14:paraId="6AB99E2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579</w:t>
            </w:r>
          </w:p>
        </w:tc>
        <w:tc>
          <w:tcPr>
            <w:tcW w:w="1434" w:type="dxa"/>
            <w:tcBorders>
              <w:top w:val="nil"/>
              <w:left w:val="nil"/>
              <w:bottom w:val="nil"/>
              <w:right w:val="nil"/>
            </w:tcBorders>
            <w:shd w:val="clear" w:color="000000" w:fill="FFFFFF"/>
            <w:vAlign w:val="center"/>
            <w:hideMark/>
          </w:tcPr>
          <w:p w14:paraId="6DF413E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21.26%</w:t>
            </w:r>
          </w:p>
        </w:tc>
      </w:tr>
      <w:tr w:rsidR="000B48B3" w:rsidRPr="00A02D25" w14:paraId="1FA79193" w14:textId="77777777" w:rsidTr="004F0785">
        <w:trPr>
          <w:trHeight w:val="339"/>
        </w:trPr>
        <w:tc>
          <w:tcPr>
            <w:tcW w:w="1937" w:type="dxa"/>
            <w:tcBorders>
              <w:top w:val="nil"/>
              <w:left w:val="nil"/>
              <w:bottom w:val="nil"/>
              <w:right w:val="nil"/>
            </w:tcBorders>
            <w:shd w:val="clear" w:color="000000" w:fill="FFFFFF"/>
            <w:vAlign w:val="center"/>
            <w:hideMark/>
          </w:tcPr>
          <w:p w14:paraId="64C62606"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Hispanic/Latino</w:t>
            </w:r>
          </w:p>
        </w:tc>
        <w:tc>
          <w:tcPr>
            <w:tcW w:w="1211" w:type="dxa"/>
            <w:tcBorders>
              <w:top w:val="nil"/>
              <w:left w:val="nil"/>
              <w:bottom w:val="nil"/>
              <w:right w:val="nil"/>
            </w:tcBorders>
            <w:shd w:val="clear" w:color="000000" w:fill="FFFFFF"/>
            <w:vAlign w:val="center"/>
            <w:hideMark/>
          </w:tcPr>
          <w:p w14:paraId="20ADB3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271</w:t>
            </w:r>
          </w:p>
        </w:tc>
        <w:tc>
          <w:tcPr>
            <w:tcW w:w="1304" w:type="dxa"/>
            <w:tcBorders>
              <w:top w:val="nil"/>
              <w:left w:val="nil"/>
              <w:bottom w:val="nil"/>
              <w:right w:val="nil"/>
            </w:tcBorders>
            <w:shd w:val="clear" w:color="000000" w:fill="FFFFFF"/>
            <w:vAlign w:val="center"/>
            <w:hideMark/>
          </w:tcPr>
          <w:p w14:paraId="42D406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686</w:t>
            </w:r>
          </w:p>
        </w:tc>
        <w:tc>
          <w:tcPr>
            <w:tcW w:w="1211" w:type="dxa"/>
            <w:tcBorders>
              <w:top w:val="nil"/>
              <w:left w:val="nil"/>
              <w:bottom w:val="nil"/>
              <w:right w:val="nil"/>
            </w:tcBorders>
            <w:shd w:val="clear" w:color="000000" w:fill="FFFFFF"/>
            <w:vAlign w:val="center"/>
            <w:hideMark/>
          </w:tcPr>
          <w:p w14:paraId="5B07CEC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w:t>
            </w:r>
          </w:p>
        </w:tc>
        <w:tc>
          <w:tcPr>
            <w:tcW w:w="1211" w:type="dxa"/>
            <w:tcBorders>
              <w:top w:val="nil"/>
              <w:left w:val="nil"/>
              <w:bottom w:val="nil"/>
              <w:right w:val="nil"/>
            </w:tcBorders>
            <w:shd w:val="clear" w:color="000000" w:fill="FFFFFF"/>
            <w:vAlign w:val="center"/>
            <w:hideMark/>
          </w:tcPr>
          <w:p w14:paraId="55957FB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1033</w:t>
            </w:r>
          </w:p>
        </w:tc>
        <w:tc>
          <w:tcPr>
            <w:tcW w:w="1434" w:type="dxa"/>
            <w:tcBorders>
              <w:top w:val="nil"/>
              <w:left w:val="nil"/>
              <w:bottom w:val="nil"/>
              <w:right w:val="nil"/>
            </w:tcBorders>
            <w:shd w:val="clear" w:color="000000" w:fill="FFFFFF"/>
            <w:vAlign w:val="center"/>
            <w:hideMark/>
          </w:tcPr>
          <w:p w14:paraId="63506E6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37.94%</w:t>
            </w:r>
          </w:p>
        </w:tc>
      </w:tr>
      <w:tr w:rsidR="000B48B3" w:rsidRPr="00A02D25" w14:paraId="6FF3CF6F"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7A88846C"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All Other Races</w:t>
            </w:r>
          </w:p>
        </w:tc>
        <w:tc>
          <w:tcPr>
            <w:tcW w:w="1211" w:type="dxa"/>
            <w:tcBorders>
              <w:top w:val="nil"/>
              <w:left w:val="nil"/>
              <w:bottom w:val="single" w:sz="4" w:space="0" w:color="auto"/>
              <w:right w:val="nil"/>
            </w:tcBorders>
            <w:shd w:val="clear" w:color="000000" w:fill="FFFFFF"/>
            <w:vAlign w:val="center"/>
            <w:hideMark/>
          </w:tcPr>
          <w:p w14:paraId="624D232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82</w:t>
            </w:r>
          </w:p>
        </w:tc>
        <w:tc>
          <w:tcPr>
            <w:tcW w:w="1304" w:type="dxa"/>
            <w:tcBorders>
              <w:top w:val="nil"/>
              <w:left w:val="nil"/>
              <w:bottom w:val="single" w:sz="4" w:space="0" w:color="auto"/>
              <w:right w:val="nil"/>
            </w:tcBorders>
            <w:shd w:val="clear" w:color="000000" w:fill="FFFFFF"/>
            <w:vAlign w:val="center"/>
            <w:hideMark/>
          </w:tcPr>
          <w:p w14:paraId="4449D1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198</w:t>
            </w:r>
          </w:p>
        </w:tc>
        <w:tc>
          <w:tcPr>
            <w:tcW w:w="1211" w:type="dxa"/>
            <w:tcBorders>
              <w:top w:val="nil"/>
              <w:left w:val="nil"/>
              <w:bottom w:val="single" w:sz="4" w:space="0" w:color="auto"/>
              <w:right w:val="nil"/>
            </w:tcBorders>
            <w:shd w:val="clear" w:color="000000" w:fill="FFFFFF"/>
            <w:vAlign w:val="center"/>
            <w:hideMark/>
          </w:tcPr>
          <w:p w14:paraId="5F08481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w:t>
            </w:r>
          </w:p>
        </w:tc>
        <w:tc>
          <w:tcPr>
            <w:tcW w:w="1211" w:type="dxa"/>
            <w:tcBorders>
              <w:top w:val="nil"/>
              <w:left w:val="nil"/>
              <w:bottom w:val="single" w:sz="4" w:space="0" w:color="auto"/>
              <w:right w:val="nil"/>
            </w:tcBorders>
            <w:shd w:val="clear" w:color="000000" w:fill="FFFFFF"/>
            <w:vAlign w:val="center"/>
            <w:hideMark/>
          </w:tcPr>
          <w:p w14:paraId="5BC395D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295</w:t>
            </w:r>
          </w:p>
        </w:tc>
        <w:tc>
          <w:tcPr>
            <w:tcW w:w="1434" w:type="dxa"/>
            <w:tcBorders>
              <w:top w:val="nil"/>
              <w:left w:val="nil"/>
              <w:bottom w:val="single" w:sz="4" w:space="0" w:color="auto"/>
              <w:right w:val="nil"/>
            </w:tcBorders>
            <w:shd w:val="clear" w:color="000000" w:fill="FFFFFF"/>
            <w:vAlign w:val="center"/>
            <w:hideMark/>
          </w:tcPr>
          <w:p w14:paraId="79593F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10.83%</w:t>
            </w:r>
          </w:p>
        </w:tc>
      </w:tr>
      <w:tr w:rsidR="000B48B3" w:rsidRPr="00A02D25" w14:paraId="2F0C9201" w14:textId="77777777" w:rsidTr="004F0785">
        <w:trPr>
          <w:trHeight w:val="319"/>
        </w:trPr>
        <w:tc>
          <w:tcPr>
            <w:tcW w:w="8310" w:type="dxa"/>
            <w:gridSpan w:val="6"/>
            <w:tcBorders>
              <w:top w:val="single" w:sz="4" w:space="0" w:color="auto"/>
              <w:left w:val="nil"/>
              <w:bottom w:val="nil"/>
              <w:right w:val="nil"/>
            </w:tcBorders>
            <w:shd w:val="clear" w:color="000000" w:fill="F2F2F2"/>
            <w:vAlign w:val="center"/>
            <w:hideMark/>
          </w:tcPr>
          <w:p w14:paraId="7769C08B"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Body mass index, BMI </w:t>
            </w:r>
            <w:r w:rsidRPr="00A02D25">
              <w:rPr>
                <w:rFonts w:ascii="Times New Roman" w:eastAsia="DengXian" w:hAnsi="Times New Roman" w:cs="Times New Roman"/>
                <w:color w:val="000000"/>
                <w:sz w:val="18"/>
                <w:szCs w:val="18"/>
              </w:rPr>
              <w:t>(n=3797 participants)</w:t>
            </w:r>
            <w:r w:rsidRPr="00A02D25">
              <w:rPr>
                <w:rFonts w:ascii="Times New Roman" w:eastAsia="DengXian" w:hAnsi="Times New Roman" w:cs="Times New Roman"/>
                <w:b/>
                <w:bCs/>
                <w:color w:val="000000"/>
                <w:sz w:val="18"/>
                <w:szCs w:val="18"/>
              </w:rPr>
              <w:t>,</w:t>
            </w:r>
          </w:p>
        </w:tc>
      </w:tr>
      <w:tr w:rsidR="000B48B3" w:rsidRPr="00A02D25" w14:paraId="0E40286E" w14:textId="77777777" w:rsidTr="004F0785">
        <w:trPr>
          <w:trHeight w:val="1019"/>
        </w:trPr>
        <w:tc>
          <w:tcPr>
            <w:tcW w:w="1937" w:type="dxa"/>
            <w:tcBorders>
              <w:top w:val="nil"/>
              <w:left w:val="nil"/>
              <w:bottom w:val="single" w:sz="4" w:space="0" w:color="auto"/>
              <w:right w:val="nil"/>
            </w:tcBorders>
            <w:shd w:val="clear" w:color="000000" w:fill="F2F2F2"/>
            <w:vAlign w:val="center"/>
            <w:hideMark/>
          </w:tcPr>
          <w:p w14:paraId="1049ED6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Min 13.58</w:t>
            </w:r>
          </w:p>
        </w:tc>
        <w:tc>
          <w:tcPr>
            <w:tcW w:w="1211" w:type="dxa"/>
            <w:tcBorders>
              <w:top w:val="nil"/>
              <w:left w:val="nil"/>
              <w:bottom w:val="single" w:sz="4" w:space="0" w:color="auto"/>
              <w:right w:val="nil"/>
            </w:tcBorders>
            <w:shd w:val="clear" w:color="000000" w:fill="F2F2F2"/>
            <w:vAlign w:val="center"/>
            <w:hideMark/>
          </w:tcPr>
          <w:p w14:paraId="7F26703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1st Quartile 20.38</w:t>
            </w:r>
          </w:p>
        </w:tc>
        <w:tc>
          <w:tcPr>
            <w:tcW w:w="1304" w:type="dxa"/>
            <w:tcBorders>
              <w:top w:val="nil"/>
              <w:left w:val="nil"/>
              <w:bottom w:val="single" w:sz="4" w:space="0" w:color="auto"/>
              <w:right w:val="nil"/>
            </w:tcBorders>
            <w:shd w:val="clear" w:color="000000" w:fill="F2F2F2"/>
            <w:vAlign w:val="center"/>
            <w:hideMark/>
          </w:tcPr>
          <w:p w14:paraId="00AC1DB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Median 22.49</w:t>
            </w:r>
          </w:p>
        </w:tc>
        <w:tc>
          <w:tcPr>
            <w:tcW w:w="1211" w:type="dxa"/>
            <w:tcBorders>
              <w:top w:val="nil"/>
              <w:left w:val="nil"/>
              <w:bottom w:val="single" w:sz="4" w:space="0" w:color="auto"/>
              <w:right w:val="nil"/>
            </w:tcBorders>
            <w:shd w:val="clear" w:color="000000" w:fill="F2F2F2"/>
            <w:vAlign w:val="center"/>
            <w:hideMark/>
          </w:tcPr>
          <w:p w14:paraId="65FBC0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Mean 23.64</w:t>
            </w:r>
          </w:p>
        </w:tc>
        <w:tc>
          <w:tcPr>
            <w:tcW w:w="1211" w:type="dxa"/>
            <w:tcBorders>
              <w:top w:val="nil"/>
              <w:left w:val="nil"/>
              <w:bottom w:val="single" w:sz="4" w:space="0" w:color="auto"/>
              <w:right w:val="nil"/>
            </w:tcBorders>
            <w:shd w:val="clear" w:color="000000" w:fill="F2F2F2"/>
            <w:vAlign w:val="center"/>
            <w:hideMark/>
          </w:tcPr>
          <w:p w14:paraId="062161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3rd Quartile 25.72</w:t>
            </w:r>
          </w:p>
        </w:tc>
        <w:tc>
          <w:tcPr>
            <w:tcW w:w="1434" w:type="dxa"/>
            <w:tcBorders>
              <w:top w:val="nil"/>
              <w:left w:val="nil"/>
              <w:bottom w:val="single" w:sz="4" w:space="0" w:color="auto"/>
              <w:right w:val="nil"/>
            </w:tcBorders>
            <w:shd w:val="clear" w:color="000000" w:fill="F2F2F2"/>
            <w:vAlign w:val="center"/>
            <w:hideMark/>
          </w:tcPr>
          <w:p w14:paraId="499FB06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Max 58.89</w:t>
            </w:r>
          </w:p>
        </w:tc>
      </w:tr>
      <w:tr w:rsidR="000B48B3" w:rsidRPr="00A02D25" w14:paraId="708E0C96"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4E5BCDD7" w14:textId="77777777" w:rsidR="000B48B3" w:rsidRPr="00A02D25" w:rsidRDefault="000B48B3" w:rsidP="004F0785">
            <w:pPr>
              <w:rPr>
                <w:rFonts w:ascii="Times New Roman" w:eastAsia="DengXian" w:hAnsi="Times New Roman" w:cs="Times New Roman"/>
                <w:color w:val="000000"/>
                <w:sz w:val="18"/>
                <w:szCs w:val="18"/>
              </w:rPr>
            </w:pPr>
            <w:proofErr w:type="spellStart"/>
            <w:r w:rsidRPr="00A02D25">
              <w:rPr>
                <w:rFonts w:ascii="Times New Roman" w:eastAsia="DengXian" w:hAnsi="Times New Roman" w:cs="Times New Roman"/>
                <w:b/>
                <w:bCs/>
                <w:color w:val="000000"/>
                <w:sz w:val="18"/>
                <w:szCs w:val="18"/>
              </w:rPr>
              <w:t>qnothhpl</w:t>
            </w:r>
            <w:proofErr w:type="spellEnd"/>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000000" w:fill="FFFFFF"/>
            <w:vAlign w:val="center"/>
            <w:hideMark/>
          </w:tcPr>
          <w:p w14:paraId="32F48EB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FFFFF"/>
            <w:vAlign w:val="center"/>
            <w:hideMark/>
          </w:tcPr>
          <w:p w14:paraId="6B12F11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50B8FD6A"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63DEAC8A"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6C148E5" w14:textId="77777777" w:rsidTr="004F0785">
        <w:trPr>
          <w:trHeight w:val="339"/>
        </w:trPr>
        <w:tc>
          <w:tcPr>
            <w:tcW w:w="1937" w:type="dxa"/>
            <w:tcBorders>
              <w:top w:val="nil"/>
              <w:left w:val="nil"/>
              <w:bottom w:val="nil"/>
              <w:right w:val="nil"/>
            </w:tcBorders>
            <w:shd w:val="clear" w:color="000000" w:fill="FFFFFF"/>
            <w:vAlign w:val="center"/>
            <w:hideMark/>
          </w:tcPr>
          <w:p w14:paraId="1485CA42"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FFFFF"/>
            <w:vAlign w:val="center"/>
            <w:hideMark/>
          </w:tcPr>
          <w:p w14:paraId="6BAD11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285</w:t>
            </w:r>
          </w:p>
        </w:tc>
        <w:tc>
          <w:tcPr>
            <w:tcW w:w="1304" w:type="dxa"/>
            <w:tcBorders>
              <w:top w:val="nil"/>
              <w:left w:val="nil"/>
              <w:bottom w:val="nil"/>
              <w:right w:val="nil"/>
            </w:tcBorders>
            <w:shd w:val="clear" w:color="000000" w:fill="FFFFFF"/>
            <w:vAlign w:val="center"/>
            <w:hideMark/>
          </w:tcPr>
          <w:p w14:paraId="6993BEA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405</w:t>
            </w:r>
          </w:p>
        </w:tc>
        <w:tc>
          <w:tcPr>
            <w:tcW w:w="1211" w:type="dxa"/>
            <w:tcBorders>
              <w:top w:val="nil"/>
              <w:left w:val="nil"/>
              <w:bottom w:val="nil"/>
              <w:right w:val="nil"/>
            </w:tcBorders>
            <w:shd w:val="clear" w:color="000000" w:fill="FFFFFF"/>
            <w:vAlign w:val="center"/>
            <w:hideMark/>
          </w:tcPr>
          <w:p w14:paraId="6405E5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211" w:type="dxa"/>
            <w:tcBorders>
              <w:top w:val="nil"/>
              <w:left w:val="nil"/>
              <w:bottom w:val="nil"/>
              <w:right w:val="nil"/>
            </w:tcBorders>
            <w:shd w:val="clear" w:color="000000" w:fill="FFFFFF"/>
            <w:vAlign w:val="center"/>
            <w:hideMark/>
          </w:tcPr>
          <w:p w14:paraId="513ADC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732</w:t>
            </w:r>
          </w:p>
        </w:tc>
        <w:tc>
          <w:tcPr>
            <w:tcW w:w="1434" w:type="dxa"/>
            <w:tcBorders>
              <w:top w:val="nil"/>
              <w:left w:val="nil"/>
              <w:bottom w:val="nil"/>
              <w:right w:val="nil"/>
            </w:tcBorders>
            <w:shd w:val="clear" w:color="000000" w:fill="FFFFFF"/>
            <w:vAlign w:val="center"/>
            <w:hideMark/>
          </w:tcPr>
          <w:p w14:paraId="5A3BE4B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26.88%</w:t>
            </w:r>
          </w:p>
        </w:tc>
      </w:tr>
      <w:tr w:rsidR="000B48B3" w:rsidRPr="00A02D25" w14:paraId="3064012B"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001656E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000000" w:fill="FFFFFF"/>
            <w:vAlign w:val="center"/>
            <w:hideMark/>
          </w:tcPr>
          <w:p w14:paraId="7411A4D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428</w:t>
            </w:r>
          </w:p>
        </w:tc>
        <w:tc>
          <w:tcPr>
            <w:tcW w:w="1304" w:type="dxa"/>
            <w:tcBorders>
              <w:top w:val="nil"/>
              <w:left w:val="nil"/>
              <w:bottom w:val="single" w:sz="4" w:space="0" w:color="auto"/>
              <w:right w:val="nil"/>
            </w:tcBorders>
            <w:shd w:val="clear" w:color="000000" w:fill="FFFFFF"/>
            <w:vAlign w:val="center"/>
            <w:hideMark/>
          </w:tcPr>
          <w:p w14:paraId="63EE287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1438</w:t>
            </w:r>
          </w:p>
        </w:tc>
        <w:tc>
          <w:tcPr>
            <w:tcW w:w="1211" w:type="dxa"/>
            <w:tcBorders>
              <w:top w:val="nil"/>
              <w:left w:val="nil"/>
              <w:bottom w:val="single" w:sz="4" w:space="0" w:color="auto"/>
              <w:right w:val="nil"/>
            </w:tcBorders>
            <w:shd w:val="clear" w:color="000000" w:fill="FFFFFF"/>
            <w:vAlign w:val="center"/>
            <w:hideMark/>
          </w:tcPr>
          <w:p w14:paraId="4293730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125</w:t>
            </w:r>
          </w:p>
        </w:tc>
        <w:tc>
          <w:tcPr>
            <w:tcW w:w="1211" w:type="dxa"/>
            <w:tcBorders>
              <w:top w:val="nil"/>
              <w:left w:val="nil"/>
              <w:bottom w:val="single" w:sz="4" w:space="0" w:color="auto"/>
              <w:right w:val="nil"/>
            </w:tcBorders>
            <w:shd w:val="clear" w:color="000000" w:fill="FFFFFF"/>
            <w:vAlign w:val="center"/>
            <w:hideMark/>
          </w:tcPr>
          <w:p w14:paraId="2DB017C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1991</w:t>
            </w:r>
          </w:p>
        </w:tc>
        <w:tc>
          <w:tcPr>
            <w:tcW w:w="1434" w:type="dxa"/>
            <w:tcBorders>
              <w:top w:val="nil"/>
              <w:left w:val="nil"/>
              <w:bottom w:val="single" w:sz="4" w:space="0" w:color="auto"/>
              <w:right w:val="nil"/>
            </w:tcBorders>
            <w:shd w:val="clear" w:color="000000" w:fill="FFFFFF"/>
            <w:vAlign w:val="center"/>
            <w:hideMark/>
          </w:tcPr>
          <w:p w14:paraId="578BFC8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73.12%</w:t>
            </w:r>
          </w:p>
        </w:tc>
      </w:tr>
      <w:tr w:rsidR="000B48B3" w:rsidRPr="00A02D25" w14:paraId="54D7E4CB"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078D8998"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Q17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5BE43DD2"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5E248491"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2F2F2"/>
            <w:vAlign w:val="center"/>
            <w:hideMark/>
          </w:tcPr>
          <w:p w14:paraId="39FEA25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78A7B501"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BC31C32" w14:textId="77777777" w:rsidTr="004F0785">
        <w:trPr>
          <w:trHeight w:val="339"/>
        </w:trPr>
        <w:tc>
          <w:tcPr>
            <w:tcW w:w="1937" w:type="dxa"/>
            <w:tcBorders>
              <w:top w:val="nil"/>
              <w:left w:val="nil"/>
              <w:bottom w:val="nil"/>
              <w:right w:val="nil"/>
            </w:tcBorders>
            <w:shd w:val="clear" w:color="000000" w:fill="F2F2F2"/>
            <w:vAlign w:val="center"/>
            <w:hideMark/>
          </w:tcPr>
          <w:p w14:paraId="79711C4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0356DC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467</w:t>
            </w:r>
          </w:p>
        </w:tc>
        <w:tc>
          <w:tcPr>
            <w:tcW w:w="1304" w:type="dxa"/>
            <w:tcBorders>
              <w:top w:val="nil"/>
              <w:left w:val="nil"/>
              <w:bottom w:val="nil"/>
              <w:right w:val="nil"/>
            </w:tcBorders>
            <w:shd w:val="clear" w:color="000000" w:fill="F2F2F2"/>
            <w:vAlign w:val="center"/>
            <w:hideMark/>
          </w:tcPr>
          <w:p w14:paraId="365645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1334</w:t>
            </w:r>
          </w:p>
        </w:tc>
        <w:tc>
          <w:tcPr>
            <w:tcW w:w="1211" w:type="dxa"/>
            <w:tcBorders>
              <w:top w:val="nil"/>
              <w:left w:val="nil"/>
              <w:bottom w:val="nil"/>
              <w:right w:val="nil"/>
            </w:tcBorders>
            <w:shd w:val="clear" w:color="000000" w:fill="F2F2F2"/>
            <w:vAlign w:val="center"/>
            <w:hideMark/>
          </w:tcPr>
          <w:p w14:paraId="26C2F29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w:t>
            </w:r>
          </w:p>
        </w:tc>
        <w:tc>
          <w:tcPr>
            <w:tcW w:w="1211" w:type="dxa"/>
            <w:tcBorders>
              <w:top w:val="nil"/>
              <w:left w:val="nil"/>
              <w:bottom w:val="nil"/>
              <w:right w:val="nil"/>
            </w:tcBorders>
            <w:shd w:val="clear" w:color="000000" w:fill="F2F2F2"/>
            <w:vAlign w:val="center"/>
            <w:hideMark/>
          </w:tcPr>
          <w:p w14:paraId="1FE0A93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1905</w:t>
            </w:r>
          </w:p>
        </w:tc>
        <w:tc>
          <w:tcPr>
            <w:tcW w:w="1434" w:type="dxa"/>
            <w:tcBorders>
              <w:top w:val="nil"/>
              <w:left w:val="nil"/>
              <w:bottom w:val="nil"/>
              <w:right w:val="nil"/>
            </w:tcBorders>
            <w:shd w:val="clear" w:color="000000" w:fill="F2F2F2"/>
            <w:vAlign w:val="center"/>
            <w:hideMark/>
          </w:tcPr>
          <w:p w14:paraId="08C8D5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69.96%</w:t>
            </w:r>
          </w:p>
        </w:tc>
      </w:tr>
      <w:tr w:rsidR="000B48B3" w:rsidRPr="00A02D25" w14:paraId="06322C02" w14:textId="77777777" w:rsidTr="004F0785">
        <w:trPr>
          <w:trHeight w:val="339"/>
        </w:trPr>
        <w:tc>
          <w:tcPr>
            <w:tcW w:w="1937" w:type="dxa"/>
            <w:tcBorders>
              <w:top w:val="nil"/>
              <w:left w:val="nil"/>
              <w:bottom w:val="nil"/>
              <w:right w:val="nil"/>
            </w:tcBorders>
            <w:shd w:val="clear" w:color="000000" w:fill="F2F2F2"/>
            <w:vAlign w:val="center"/>
            <w:hideMark/>
          </w:tcPr>
          <w:p w14:paraId="271D67C2"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1 </w:t>
            </w:r>
            <w:proofErr w:type="gramStart"/>
            <w:r w:rsidRPr="00A02D25">
              <w:rPr>
                <w:rFonts w:ascii="Times New Roman" w:eastAsia="DengXian" w:hAnsi="Times New Roman" w:cs="Times New Roman"/>
                <w:color w:val="000000"/>
                <w:sz w:val="18"/>
                <w:szCs w:val="18"/>
              </w:rPr>
              <w:t>times</w:t>
            </w:r>
            <w:proofErr w:type="gramEnd"/>
          </w:p>
        </w:tc>
        <w:tc>
          <w:tcPr>
            <w:tcW w:w="1211" w:type="dxa"/>
            <w:tcBorders>
              <w:top w:val="nil"/>
              <w:left w:val="nil"/>
              <w:bottom w:val="nil"/>
              <w:right w:val="nil"/>
            </w:tcBorders>
            <w:shd w:val="clear" w:color="000000" w:fill="F2F2F2"/>
            <w:vAlign w:val="center"/>
            <w:hideMark/>
          </w:tcPr>
          <w:p w14:paraId="2E223CC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86</w:t>
            </w:r>
          </w:p>
        </w:tc>
        <w:tc>
          <w:tcPr>
            <w:tcW w:w="1304" w:type="dxa"/>
            <w:tcBorders>
              <w:top w:val="nil"/>
              <w:left w:val="nil"/>
              <w:bottom w:val="nil"/>
              <w:right w:val="nil"/>
            </w:tcBorders>
            <w:shd w:val="clear" w:color="000000" w:fill="F2F2F2"/>
            <w:vAlign w:val="center"/>
            <w:hideMark/>
          </w:tcPr>
          <w:p w14:paraId="7282FD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231</w:t>
            </w:r>
          </w:p>
        </w:tc>
        <w:tc>
          <w:tcPr>
            <w:tcW w:w="1211" w:type="dxa"/>
            <w:tcBorders>
              <w:top w:val="nil"/>
              <w:left w:val="nil"/>
              <w:bottom w:val="nil"/>
              <w:right w:val="nil"/>
            </w:tcBorders>
            <w:shd w:val="clear" w:color="000000" w:fill="F2F2F2"/>
            <w:vAlign w:val="center"/>
            <w:hideMark/>
          </w:tcPr>
          <w:p w14:paraId="26527B2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2F2F2"/>
            <w:vAlign w:val="center"/>
            <w:hideMark/>
          </w:tcPr>
          <w:p w14:paraId="454C50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344</w:t>
            </w:r>
          </w:p>
        </w:tc>
        <w:tc>
          <w:tcPr>
            <w:tcW w:w="1434" w:type="dxa"/>
            <w:tcBorders>
              <w:top w:val="nil"/>
              <w:left w:val="nil"/>
              <w:bottom w:val="nil"/>
              <w:right w:val="nil"/>
            </w:tcBorders>
            <w:shd w:val="clear" w:color="000000" w:fill="F2F2F2"/>
            <w:vAlign w:val="center"/>
            <w:hideMark/>
          </w:tcPr>
          <w:p w14:paraId="1BB83E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12.63%</w:t>
            </w:r>
          </w:p>
        </w:tc>
      </w:tr>
      <w:tr w:rsidR="000B48B3" w:rsidRPr="00A02D25" w14:paraId="5028A210" w14:textId="77777777" w:rsidTr="004F0785">
        <w:trPr>
          <w:trHeight w:val="339"/>
        </w:trPr>
        <w:tc>
          <w:tcPr>
            <w:tcW w:w="1937" w:type="dxa"/>
            <w:tcBorders>
              <w:top w:val="nil"/>
              <w:left w:val="nil"/>
              <w:bottom w:val="nil"/>
              <w:right w:val="nil"/>
            </w:tcBorders>
            <w:shd w:val="clear" w:color="000000" w:fill="F2F2F2"/>
            <w:vAlign w:val="center"/>
            <w:hideMark/>
          </w:tcPr>
          <w:p w14:paraId="4DCEF8AE"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2 or 3 times</w:t>
            </w:r>
          </w:p>
        </w:tc>
        <w:tc>
          <w:tcPr>
            <w:tcW w:w="1211" w:type="dxa"/>
            <w:tcBorders>
              <w:top w:val="nil"/>
              <w:left w:val="nil"/>
              <w:bottom w:val="nil"/>
              <w:right w:val="nil"/>
            </w:tcBorders>
            <w:shd w:val="clear" w:color="000000" w:fill="F2F2F2"/>
            <w:vAlign w:val="center"/>
            <w:hideMark/>
          </w:tcPr>
          <w:p w14:paraId="18270E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304" w:type="dxa"/>
            <w:tcBorders>
              <w:top w:val="nil"/>
              <w:left w:val="nil"/>
              <w:bottom w:val="nil"/>
              <w:right w:val="nil"/>
            </w:tcBorders>
            <w:shd w:val="clear" w:color="000000" w:fill="F2F2F2"/>
            <w:vAlign w:val="center"/>
            <w:hideMark/>
          </w:tcPr>
          <w:p w14:paraId="2D6984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179</w:t>
            </w:r>
          </w:p>
        </w:tc>
        <w:tc>
          <w:tcPr>
            <w:tcW w:w="1211" w:type="dxa"/>
            <w:tcBorders>
              <w:top w:val="nil"/>
              <w:left w:val="nil"/>
              <w:bottom w:val="nil"/>
              <w:right w:val="nil"/>
            </w:tcBorders>
            <w:shd w:val="clear" w:color="000000" w:fill="F2F2F2"/>
            <w:vAlign w:val="center"/>
            <w:hideMark/>
          </w:tcPr>
          <w:p w14:paraId="441A0F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000000" w:fill="F2F2F2"/>
            <w:vAlign w:val="center"/>
            <w:hideMark/>
          </w:tcPr>
          <w:p w14:paraId="36C196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296</w:t>
            </w:r>
          </w:p>
        </w:tc>
        <w:tc>
          <w:tcPr>
            <w:tcW w:w="1434" w:type="dxa"/>
            <w:tcBorders>
              <w:top w:val="nil"/>
              <w:left w:val="nil"/>
              <w:bottom w:val="nil"/>
              <w:right w:val="nil"/>
            </w:tcBorders>
            <w:shd w:val="clear" w:color="000000" w:fill="F2F2F2"/>
            <w:vAlign w:val="center"/>
            <w:hideMark/>
          </w:tcPr>
          <w:p w14:paraId="3BC358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10.87%</w:t>
            </w:r>
          </w:p>
        </w:tc>
      </w:tr>
      <w:tr w:rsidR="000B48B3" w:rsidRPr="00A02D25" w14:paraId="718DD846" w14:textId="77777777" w:rsidTr="004F0785">
        <w:trPr>
          <w:trHeight w:val="339"/>
        </w:trPr>
        <w:tc>
          <w:tcPr>
            <w:tcW w:w="1937" w:type="dxa"/>
            <w:tcBorders>
              <w:top w:val="nil"/>
              <w:left w:val="nil"/>
              <w:bottom w:val="nil"/>
              <w:right w:val="nil"/>
            </w:tcBorders>
            <w:shd w:val="clear" w:color="000000" w:fill="F2F2F2"/>
            <w:vAlign w:val="center"/>
            <w:hideMark/>
          </w:tcPr>
          <w:p w14:paraId="41DE2A49"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 or 5 times</w:t>
            </w:r>
          </w:p>
        </w:tc>
        <w:tc>
          <w:tcPr>
            <w:tcW w:w="1211" w:type="dxa"/>
            <w:tcBorders>
              <w:top w:val="nil"/>
              <w:left w:val="nil"/>
              <w:bottom w:val="nil"/>
              <w:right w:val="nil"/>
            </w:tcBorders>
            <w:shd w:val="clear" w:color="000000" w:fill="F2F2F2"/>
            <w:vAlign w:val="center"/>
            <w:hideMark/>
          </w:tcPr>
          <w:p w14:paraId="030910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304" w:type="dxa"/>
            <w:tcBorders>
              <w:top w:val="nil"/>
              <w:left w:val="nil"/>
              <w:bottom w:val="nil"/>
              <w:right w:val="nil"/>
            </w:tcBorders>
            <w:shd w:val="clear" w:color="000000" w:fill="F2F2F2"/>
            <w:vAlign w:val="center"/>
            <w:hideMark/>
          </w:tcPr>
          <w:p w14:paraId="0DCFCFB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211" w:type="dxa"/>
            <w:tcBorders>
              <w:top w:val="nil"/>
              <w:left w:val="nil"/>
              <w:bottom w:val="nil"/>
              <w:right w:val="nil"/>
            </w:tcBorders>
            <w:shd w:val="clear" w:color="000000" w:fill="F2F2F2"/>
            <w:vAlign w:val="center"/>
            <w:hideMark/>
          </w:tcPr>
          <w:p w14:paraId="7860C0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2F2F2"/>
            <w:vAlign w:val="center"/>
            <w:hideMark/>
          </w:tcPr>
          <w:p w14:paraId="32D44BF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89</w:t>
            </w:r>
          </w:p>
        </w:tc>
        <w:tc>
          <w:tcPr>
            <w:tcW w:w="1434" w:type="dxa"/>
            <w:tcBorders>
              <w:top w:val="nil"/>
              <w:left w:val="nil"/>
              <w:bottom w:val="nil"/>
              <w:right w:val="nil"/>
            </w:tcBorders>
            <w:shd w:val="clear" w:color="000000" w:fill="F2F2F2"/>
            <w:vAlign w:val="center"/>
            <w:hideMark/>
          </w:tcPr>
          <w:p w14:paraId="1572D6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3.27%</w:t>
            </w:r>
          </w:p>
        </w:tc>
      </w:tr>
      <w:tr w:rsidR="000B48B3" w:rsidRPr="00A02D25" w14:paraId="7B976530" w14:textId="77777777" w:rsidTr="004F0785">
        <w:trPr>
          <w:trHeight w:val="339"/>
        </w:trPr>
        <w:tc>
          <w:tcPr>
            <w:tcW w:w="1937" w:type="dxa"/>
            <w:tcBorders>
              <w:top w:val="nil"/>
              <w:left w:val="nil"/>
              <w:bottom w:val="nil"/>
              <w:right w:val="nil"/>
            </w:tcBorders>
            <w:shd w:val="clear" w:color="000000" w:fill="F2F2F2"/>
            <w:vAlign w:val="center"/>
            <w:hideMark/>
          </w:tcPr>
          <w:p w14:paraId="69AEF448"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or 7 times</w:t>
            </w:r>
          </w:p>
        </w:tc>
        <w:tc>
          <w:tcPr>
            <w:tcW w:w="1211" w:type="dxa"/>
            <w:tcBorders>
              <w:top w:val="nil"/>
              <w:left w:val="nil"/>
              <w:bottom w:val="nil"/>
              <w:right w:val="nil"/>
            </w:tcBorders>
            <w:shd w:val="clear" w:color="000000" w:fill="F2F2F2"/>
            <w:vAlign w:val="center"/>
            <w:hideMark/>
          </w:tcPr>
          <w:p w14:paraId="77DE5BE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304" w:type="dxa"/>
            <w:tcBorders>
              <w:top w:val="nil"/>
              <w:left w:val="nil"/>
              <w:bottom w:val="nil"/>
              <w:right w:val="nil"/>
            </w:tcBorders>
            <w:shd w:val="clear" w:color="000000" w:fill="F2F2F2"/>
            <w:vAlign w:val="center"/>
            <w:hideMark/>
          </w:tcPr>
          <w:p w14:paraId="287970E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000000" w:fill="F2F2F2"/>
            <w:vAlign w:val="center"/>
            <w:hideMark/>
          </w:tcPr>
          <w:p w14:paraId="55ED5E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0E3C318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w:t>
            </w:r>
          </w:p>
        </w:tc>
        <w:tc>
          <w:tcPr>
            <w:tcW w:w="1434" w:type="dxa"/>
            <w:tcBorders>
              <w:top w:val="nil"/>
              <w:left w:val="nil"/>
              <w:bottom w:val="nil"/>
              <w:right w:val="nil"/>
            </w:tcBorders>
            <w:shd w:val="clear" w:color="000000" w:fill="F2F2F2"/>
            <w:vAlign w:val="center"/>
            <w:hideMark/>
          </w:tcPr>
          <w:p w14:paraId="364477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1.03%</w:t>
            </w:r>
          </w:p>
        </w:tc>
      </w:tr>
      <w:tr w:rsidR="000B48B3" w:rsidRPr="00A02D25" w14:paraId="2D149221" w14:textId="77777777" w:rsidTr="004F0785">
        <w:trPr>
          <w:trHeight w:val="339"/>
        </w:trPr>
        <w:tc>
          <w:tcPr>
            <w:tcW w:w="1937" w:type="dxa"/>
            <w:tcBorders>
              <w:top w:val="nil"/>
              <w:left w:val="nil"/>
              <w:bottom w:val="nil"/>
              <w:right w:val="nil"/>
            </w:tcBorders>
            <w:shd w:val="clear" w:color="000000" w:fill="F2F2F2"/>
            <w:vAlign w:val="center"/>
            <w:hideMark/>
          </w:tcPr>
          <w:p w14:paraId="7A11E93B"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 or 9 times</w:t>
            </w:r>
          </w:p>
        </w:tc>
        <w:tc>
          <w:tcPr>
            <w:tcW w:w="1211" w:type="dxa"/>
            <w:tcBorders>
              <w:top w:val="nil"/>
              <w:left w:val="nil"/>
              <w:bottom w:val="nil"/>
              <w:right w:val="nil"/>
            </w:tcBorders>
            <w:shd w:val="clear" w:color="000000" w:fill="F2F2F2"/>
            <w:vAlign w:val="center"/>
            <w:hideMark/>
          </w:tcPr>
          <w:p w14:paraId="1C2D73F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16C5D9F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000000" w:fill="F2F2F2"/>
            <w:vAlign w:val="center"/>
            <w:hideMark/>
          </w:tcPr>
          <w:p w14:paraId="3F47A46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3A7B152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434" w:type="dxa"/>
            <w:tcBorders>
              <w:top w:val="nil"/>
              <w:left w:val="nil"/>
              <w:bottom w:val="nil"/>
              <w:right w:val="nil"/>
            </w:tcBorders>
            <w:shd w:val="clear" w:color="000000" w:fill="F2F2F2"/>
            <w:vAlign w:val="center"/>
            <w:hideMark/>
          </w:tcPr>
          <w:p w14:paraId="1EE75E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0.48%</w:t>
            </w:r>
          </w:p>
        </w:tc>
      </w:tr>
      <w:tr w:rsidR="000B48B3" w:rsidRPr="00A02D25" w14:paraId="53592860" w14:textId="77777777" w:rsidTr="004F0785">
        <w:trPr>
          <w:trHeight w:val="339"/>
        </w:trPr>
        <w:tc>
          <w:tcPr>
            <w:tcW w:w="1937" w:type="dxa"/>
            <w:tcBorders>
              <w:top w:val="nil"/>
              <w:left w:val="nil"/>
              <w:bottom w:val="nil"/>
              <w:right w:val="nil"/>
            </w:tcBorders>
            <w:shd w:val="clear" w:color="000000" w:fill="F2F2F2"/>
            <w:vAlign w:val="center"/>
            <w:hideMark/>
          </w:tcPr>
          <w:p w14:paraId="0936D528"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or 11 times</w:t>
            </w:r>
          </w:p>
        </w:tc>
        <w:tc>
          <w:tcPr>
            <w:tcW w:w="1211" w:type="dxa"/>
            <w:tcBorders>
              <w:top w:val="nil"/>
              <w:left w:val="nil"/>
              <w:bottom w:val="nil"/>
              <w:right w:val="nil"/>
            </w:tcBorders>
            <w:shd w:val="clear" w:color="000000" w:fill="F2F2F2"/>
            <w:vAlign w:val="center"/>
            <w:hideMark/>
          </w:tcPr>
          <w:p w14:paraId="179C18D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304" w:type="dxa"/>
            <w:tcBorders>
              <w:top w:val="nil"/>
              <w:left w:val="nil"/>
              <w:bottom w:val="nil"/>
              <w:right w:val="nil"/>
            </w:tcBorders>
            <w:shd w:val="clear" w:color="000000" w:fill="F2F2F2"/>
            <w:vAlign w:val="center"/>
            <w:hideMark/>
          </w:tcPr>
          <w:p w14:paraId="5A723B4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6B5A36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7EF99A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434" w:type="dxa"/>
            <w:tcBorders>
              <w:top w:val="nil"/>
              <w:left w:val="nil"/>
              <w:bottom w:val="nil"/>
              <w:right w:val="nil"/>
            </w:tcBorders>
            <w:shd w:val="clear" w:color="000000" w:fill="F2F2F2"/>
            <w:vAlign w:val="center"/>
            <w:hideMark/>
          </w:tcPr>
          <w:p w14:paraId="48A7404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0.37%</w:t>
            </w:r>
          </w:p>
        </w:tc>
      </w:tr>
      <w:tr w:rsidR="000B48B3" w:rsidRPr="00A02D25" w14:paraId="12D82AE0"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1E6EC32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 or more times</w:t>
            </w:r>
          </w:p>
        </w:tc>
        <w:tc>
          <w:tcPr>
            <w:tcW w:w="1211" w:type="dxa"/>
            <w:tcBorders>
              <w:top w:val="nil"/>
              <w:left w:val="nil"/>
              <w:bottom w:val="single" w:sz="4" w:space="0" w:color="auto"/>
              <w:right w:val="nil"/>
            </w:tcBorders>
            <w:shd w:val="clear" w:color="000000" w:fill="F2F2F2"/>
            <w:vAlign w:val="center"/>
            <w:hideMark/>
          </w:tcPr>
          <w:p w14:paraId="1A4114D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w:t>
            </w:r>
          </w:p>
        </w:tc>
        <w:tc>
          <w:tcPr>
            <w:tcW w:w="1304" w:type="dxa"/>
            <w:tcBorders>
              <w:top w:val="nil"/>
              <w:left w:val="nil"/>
              <w:bottom w:val="single" w:sz="4" w:space="0" w:color="auto"/>
              <w:right w:val="nil"/>
            </w:tcBorders>
            <w:shd w:val="clear" w:color="000000" w:fill="F2F2F2"/>
            <w:vAlign w:val="center"/>
            <w:hideMark/>
          </w:tcPr>
          <w:p w14:paraId="4DCA6BD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w:t>
            </w:r>
          </w:p>
        </w:tc>
        <w:tc>
          <w:tcPr>
            <w:tcW w:w="1211" w:type="dxa"/>
            <w:tcBorders>
              <w:top w:val="nil"/>
              <w:left w:val="nil"/>
              <w:bottom w:val="single" w:sz="4" w:space="0" w:color="auto"/>
              <w:right w:val="nil"/>
            </w:tcBorders>
            <w:shd w:val="clear" w:color="000000" w:fill="F2F2F2"/>
            <w:vAlign w:val="center"/>
            <w:hideMark/>
          </w:tcPr>
          <w:p w14:paraId="699876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single" w:sz="4" w:space="0" w:color="auto"/>
              <w:right w:val="nil"/>
            </w:tcBorders>
            <w:shd w:val="clear" w:color="000000" w:fill="F2F2F2"/>
            <w:vAlign w:val="center"/>
            <w:hideMark/>
          </w:tcPr>
          <w:p w14:paraId="1916DE5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w:t>
            </w:r>
          </w:p>
        </w:tc>
        <w:tc>
          <w:tcPr>
            <w:tcW w:w="1434" w:type="dxa"/>
            <w:tcBorders>
              <w:top w:val="nil"/>
              <w:left w:val="nil"/>
              <w:bottom w:val="single" w:sz="4" w:space="0" w:color="auto"/>
              <w:right w:val="nil"/>
            </w:tcBorders>
            <w:shd w:val="clear" w:color="000000" w:fill="F2F2F2"/>
            <w:vAlign w:val="center"/>
            <w:hideMark/>
          </w:tcPr>
          <w:p w14:paraId="1D5CF96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1.40%</w:t>
            </w:r>
          </w:p>
        </w:tc>
      </w:tr>
      <w:tr w:rsidR="000B48B3" w:rsidRPr="00A02D25" w14:paraId="596CCCDF"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09F19A0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Q21</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000000" w:fill="FFFFFF"/>
            <w:vAlign w:val="center"/>
            <w:hideMark/>
          </w:tcPr>
          <w:p w14:paraId="14AF09C3"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1A16440D"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FFFFF"/>
            <w:vAlign w:val="center"/>
            <w:hideMark/>
          </w:tcPr>
          <w:p w14:paraId="633D61C4"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FFFFF"/>
            <w:vAlign w:val="center"/>
            <w:hideMark/>
          </w:tcPr>
          <w:p w14:paraId="44DC7B23"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7CA5399" w14:textId="77777777" w:rsidTr="004F0785">
        <w:trPr>
          <w:trHeight w:val="1019"/>
        </w:trPr>
        <w:tc>
          <w:tcPr>
            <w:tcW w:w="1937" w:type="dxa"/>
            <w:tcBorders>
              <w:top w:val="nil"/>
              <w:left w:val="nil"/>
              <w:bottom w:val="nil"/>
              <w:right w:val="nil"/>
            </w:tcBorders>
            <w:shd w:val="clear" w:color="000000" w:fill="FFFFFF"/>
            <w:vAlign w:val="center"/>
            <w:hideMark/>
          </w:tcPr>
          <w:p w14:paraId="3DFC7B1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No date or go out with </w:t>
            </w:r>
            <w:proofErr w:type="spellStart"/>
            <w:r w:rsidRPr="00A02D25">
              <w:rPr>
                <w:rFonts w:ascii="Times New Roman" w:eastAsia="DengXian" w:hAnsi="Times New Roman" w:cs="Times New Roman"/>
                <w:color w:val="000000"/>
                <w:sz w:val="18"/>
                <w:szCs w:val="18"/>
              </w:rPr>
              <w:t>anyonw</w:t>
            </w:r>
            <w:proofErr w:type="spellEnd"/>
            <w:r w:rsidRPr="00A02D25">
              <w:rPr>
                <w:rFonts w:ascii="Times New Roman" w:eastAsia="DengXian" w:hAnsi="Times New Roman" w:cs="Times New Roman"/>
                <w:color w:val="000000"/>
                <w:sz w:val="18"/>
                <w:szCs w:val="18"/>
              </w:rPr>
              <w:t xml:space="preserve"> during the past 12 months</w:t>
            </w:r>
          </w:p>
        </w:tc>
        <w:tc>
          <w:tcPr>
            <w:tcW w:w="1211" w:type="dxa"/>
            <w:tcBorders>
              <w:top w:val="nil"/>
              <w:left w:val="nil"/>
              <w:bottom w:val="nil"/>
              <w:right w:val="nil"/>
            </w:tcBorders>
            <w:shd w:val="clear" w:color="000000" w:fill="FFFFFF"/>
            <w:vAlign w:val="center"/>
            <w:hideMark/>
          </w:tcPr>
          <w:p w14:paraId="1A0A6F9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304" w:type="dxa"/>
            <w:tcBorders>
              <w:top w:val="nil"/>
              <w:left w:val="nil"/>
              <w:bottom w:val="nil"/>
              <w:right w:val="nil"/>
            </w:tcBorders>
            <w:shd w:val="clear" w:color="000000" w:fill="FFFFFF"/>
            <w:vAlign w:val="center"/>
            <w:hideMark/>
          </w:tcPr>
          <w:p w14:paraId="1D684F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171</w:t>
            </w:r>
          </w:p>
        </w:tc>
        <w:tc>
          <w:tcPr>
            <w:tcW w:w="1211" w:type="dxa"/>
            <w:tcBorders>
              <w:top w:val="nil"/>
              <w:left w:val="nil"/>
              <w:bottom w:val="nil"/>
              <w:right w:val="nil"/>
            </w:tcBorders>
            <w:shd w:val="clear" w:color="000000" w:fill="FFFFFF"/>
            <w:vAlign w:val="center"/>
            <w:hideMark/>
          </w:tcPr>
          <w:p w14:paraId="45C916D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4E7D89D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239</w:t>
            </w:r>
          </w:p>
        </w:tc>
        <w:tc>
          <w:tcPr>
            <w:tcW w:w="1434" w:type="dxa"/>
            <w:tcBorders>
              <w:top w:val="nil"/>
              <w:left w:val="nil"/>
              <w:bottom w:val="nil"/>
              <w:right w:val="nil"/>
            </w:tcBorders>
            <w:shd w:val="clear" w:color="000000" w:fill="FFFFFF"/>
            <w:vAlign w:val="center"/>
            <w:hideMark/>
          </w:tcPr>
          <w:p w14:paraId="411D3014"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8.78%</w:t>
            </w:r>
          </w:p>
        </w:tc>
      </w:tr>
      <w:tr w:rsidR="000B48B3" w:rsidRPr="00A02D25" w14:paraId="272A12DB" w14:textId="77777777" w:rsidTr="004F0785">
        <w:trPr>
          <w:trHeight w:val="339"/>
        </w:trPr>
        <w:tc>
          <w:tcPr>
            <w:tcW w:w="1937" w:type="dxa"/>
            <w:tcBorders>
              <w:top w:val="nil"/>
              <w:left w:val="nil"/>
              <w:bottom w:val="nil"/>
              <w:right w:val="nil"/>
            </w:tcBorders>
            <w:shd w:val="clear" w:color="000000" w:fill="FFFFFF"/>
            <w:vAlign w:val="center"/>
            <w:hideMark/>
          </w:tcPr>
          <w:p w14:paraId="47F5D06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3C47CA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588</w:t>
            </w:r>
          </w:p>
        </w:tc>
        <w:tc>
          <w:tcPr>
            <w:tcW w:w="1304" w:type="dxa"/>
            <w:tcBorders>
              <w:top w:val="nil"/>
              <w:left w:val="nil"/>
              <w:bottom w:val="nil"/>
              <w:right w:val="nil"/>
            </w:tcBorders>
            <w:shd w:val="clear" w:color="000000" w:fill="FFFFFF"/>
            <w:vAlign w:val="center"/>
            <w:hideMark/>
          </w:tcPr>
          <w:p w14:paraId="293A9D8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1559</w:t>
            </w:r>
          </w:p>
        </w:tc>
        <w:tc>
          <w:tcPr>
            <w:tcW w:w="1211" w:type="dxa"/>
            <w:tcBorders>
              <w:top w:val="nil"/>
              <w:left w:val="nil"/>
              <w:bottom w:val="nil"/>
              <w:right w:val="nil"/>
            </w:tcBorders>
            <w:shd w:val="clear" w:color="000000" w:fill="FFFFFF"/>
            <w:vAlign w:val="center"/>
            <w:hideMark/>
          </w:tcPr>
          <w:p w14:paraId="48B9A2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145</w:t>
            </w:r>
          </w:p>
        </w:tc>
        <w:tc>
          <w:tcPr>
            <w:tcW w:w="1211" w:type="dxa"/>
            <w:tcBorders>
              <w:top w:val="nil"/>
              <w:left w:val="nil"/>
              <w:bottom w:val="nil"/>
              <w:right w:val="nil"/>
            </w:tcBorders>
            <w:shd w:val="clear" w:color="000000" w:fill="FFFFFF"/>
            <w:vAlign w:val="center"/>
            <w:hideMark/>
          </w:tcPr>
          <w:p w14:paraId="14980DE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2292</w:t>
            </w:r>
          </w:p>
        </w:tc>
        <w:tc>
          <w:tcPr>
            <w:tcW w:w="1434" w:type="dxa"/>
            <w:tcBorders>
              <w:top w:val="nil"/>
              <w:left w:val="nil"/>
              <w:bottom w:val="nil"/>
              <w:right w:val="nil"/>
            </w:tcBorders>
            <w:shd w:val="clear" w:color="000000" w:fill="FFFFFF"/>
            <w:vAlign w:val="center"/>
            <w:hideMark/>
          </w:tcPr>
          <w:p w14:paraId="285A3182"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84.17%</w:t>
            </w:r>
          </w:p>
        </w:tc>
      </w:tr>
      <w:tr w:rsidR="000B48B3" w:rsidRPr="00A02D25" w14:paraId="5046689D" w14:textId="77777777" w:rsidTr="004F0785">
        <w:trPr>
          <w:trHeight w:val="339"/>
        </w:trPr>
        <w:tc>
          <w:tcPr>
            <w:tcW w:w="1937" w:type="dxa"/>
            <w:tcBorders>
              <w:top w:val="nil"/>
              <w:left w:val="nil"/>
              <w:bottom w:val="nil"/>
              <w:right w:val="nil"/>
            </w:tcBorders>
            <w:shd w:val="clear" w:color="000000" w:fill="FFFFFF"/>
            <w:vAlign w:val="center"/>
            <w:hideMark/>
          </w:tcPr>
          <w:p w14:paraId="1422321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1 </w:t>
            </w:r>
            <w:proofErr w:type="gramStart"/>
            <w:r w:rsidRPr="00A02D25">
              <w:rPr>
                <w:rFonts w:ascii="Times New Roman" w:eastAsia="DengXian" w:hAnsi="Times New Roman" w:cs="Times New Roman"/>
                <w:color w:val="000000"/>
                <w:sz w:val="18"/>
                <w:szCs w:val="18"/>
              </w:rPr>
              <w:t>times</w:t>
            </w:r>
            <w:proofErr w:type="gramEnd"/>
          </w:p>
        </w:tc>
        <w:tc>
          <w:tcPr>
            <w:tcW w:w="1211" w:type="dxa"/>
            <w:tcBorders>
              <w:top w:val="nil"/>
              <w:left w:val="nil"/>
              <w:bottom w:val="nil"/>
              <w:right w:val="nil"/>
            </w:tcBorders>
            <w:shd w:val="clear" w:color="000000" w:fill="FFFFFF"/>
            <w:vAlign w:val="center"/>
            <w:hideMark/>
          </w:tcPr>
          <w:p w14:paraId="7EE8E16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33</w:t>
            </w:r>
          </w:p>
        </w:tc>
        <w:tc>
          <w:tcPr>
            <w:tcW w:w="1304" w:type="dxa"/>
            <w:tcBorders>
              <w:top w:val="nil"/>
              <w:left w:val="nil"/>
              <w:bottom w:val="nil"/>
              <w:right w:val="nil"/>
            </w:tcBorders>
            <w:shd w:val="clear" w:color="000000" w:fill="FFFFFF"/>
            <w:vAlign w:val="center"/>
            <w:hideMark/>
          </w:tcPr>
          <w:p w14:paraId="471C94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54</w:t>
            </w:r>
          </w:p>
        </w:tc>
        <w:tc>
          <w:tcPr>
            <w:tcW w:w="1211" w:type="dxa"/>
            <w:tcBorders>
              <w:top w:val="nil"/>
              <w:left w:val="nil"/>
              <w:bottom w:val="nil"/>
              <w:right w:val="nil"/>
            </w:tcBorders>
            <w:shd w:val="clear" w:color="000000" w:fill="FFFFFF"/>
            <w:vAlign w:val="center"/>
            <w:hideMark/>
          </w:tcPr>
          <w:p w14:paraId="2E842D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1FDBCC9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91</w:t>
            </w:r>
          </w:p>
        </w:tc>
        <w:tc>
          <w:tcPr>
            <w:tcW w:w="1434" w:type="dxa"/>
            <w:tcBorders>
              <w:top w:val="nil"/>
              <w:left w:val="nil"/>
              <w:bottom w:val="nil"/>
              <w:right w:val="nil"/>
            </w:tcBorders>
            <w:shd w:val="clear" w:color="000000" w:fill="FFFFFF"/>
            <w:vAlign w:val="center"/>
            <w:hideMark/>
          </w:tcPr>
          <w:p w14:paraId="4E453671"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3.34%</w:t>
            </w:r>
          </w:p>
        </w:tc>
      </w:tr>
      <w:tr w:rsidR="000B48B3" w:rsidRPr="00A02D25" w14:paraId="612BD38B" w14:textId="77777777" w:rsidTr="004F0785">
        <w:trPr>
          <w:trHeight w:val="339"/>
        </w:trPr>
        <w:tc>
          <w:tcPr>
            <w:tcW w:w="1937" w:type="dxa"/>
            <w:tcBorders>
              <w:top w:val="nil"/>
              <w:left w:val="nil"/>
              <w:bottom w:val="nil"/>
              <w:right w:val="nil"/>
            </w:tcBorders>
            <w:shd w:val="clear" w:color="000000" w:fill="FFFFFF"/>
            <w:vAlign w:val="center"/>
            <w:hideMark/>
          </w:tcPr>
          <w:p w14:paraId="38282787"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 or 3 times</w:t>
            </w:r>
          </w:p>
        </w:tc>
        <w:tc>
          <w:tcPr>
            <w:tcW w:w="1211" w:type="dxa"/>
            <w:tcBorders>
              <w:top w:val="nil"/>
              <w:left w:val="nil"/>
              <w:bottom w:val="nil"/>
              <w:right w:val="nil"/>
            </w:tcBorders>
            <w:shd w:val="clear" w:color="000000" w:fill="FFFFFF"/>
            <w:vAlign w:val="center"/>
            <w:hideMark/>
          </w:tcPr>
          <w:p w14:paraId="77812D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w:t>
            </w:r>
          </w:p>
        </w:tc>
        <w:tc>
          <w:tcPr>
            <w:tcW w:w="1304" w:type="dxa"/>
            <w:tcBorders>
              <w:top w:val="nil"/>
              <w:left w:val="nil"/>
              <w:bottom w:val="nil"/>
              <w:right w:val="nil"/>
            </w:tcBorders>
            <w:shd w:val="clear" w:color="000000" w:fill="FFFFFF"/>
            <w:vAlign w:val="center"/>
            <w:hideMark/>
          </w:tcPr>
          <w:p w14:paraId="31B692B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2713</w:t>
            </w:r>
          </w:p>
        </w:tc>
        <w:tc>
          <w:tcPr>
            <w:tcW w:w="1211" w:type="dxa"/>
            <w:tcBorders>
              <w:top w:val="nil"/>
              <w:left w:val="nil"/>
              <w:bottom w:val="nil"/>
              <w:right w:val="nil"/>
            </w:tcBorders>
            <w:shd w:val="clear" w:color="000000" w:fill="FFFFFF"/>
            <w:vAlign w:val="center"/>
            <w:hideMark/>
          </w:tcPr>
          <w:p w14:paraId="442764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nil"/>
              <w:right w:val="nil"/>
            </w:tcBorders>
            <w:shd w:val="clear" w:color="000000" w:fill="FFFFFF"/>
            <w:vAlign w:val="center"/>
            <w:hideMark/>
          </w:tcPr>
          <w:p w14:paraId="364388C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434" w:type="dxa"/>
            <w:tcBorders>
              <w:top w:val="nil"/>
              <w:left w:val="nil"/>
              <w:bottom w:val="nil"/>
              <w:right w:val="nil"/>
            </w:tcBorders>
            <w:shd w:val="clear" w:color="000000" w:fill="FFFFFF"/>
            <w:vAlign w:val="center"/>
            <w:hideMark/>
          </w:tcPr>
          <w:p w14:paraId="57E401F4"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2.02%</w:t>
            </w:r>
          </w:p>
        </w:tc>
      </w:tr>
      <w:tr w:rsidR="000B48B3" w:rsidRPr="00A02D25" w14:paraId="7A751FFC" w14:textId="77777777" w:rsidTr="004F0785">
        <w:trPr>
          <w:trHeight w:val="339"/>
        </w:trPr>
        <w:tc>
          <w:tcPr>
            <w:tcW w:w="1937" w:type="dxa"/>
            <w:tcBorders>
              <w:top w:val="nil"/>
              <w:left w:val="nil"/>
              <w:bottom w:val="nil"/>
              <w:right w:val="nil"/>
            </w:tcBorders>
            <w:shd w:val="clear" w:color="000000" w:fill="FFFFFF"/>
            <w:vAlign w:val="center"/>
            <w:hideMark/>
          </w:tcPr>
          <w:p w14:paraId="695F568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 or 5 times</w:t>
            </w:r>
          </w:p>
        </w:tc>
        <w:tc>
          <w:tcPr>
            <w:tcW w:w="1211" w:type="dxa"/>
            <w:tcBorders>
              <w:top w:val="nil"/>
              <w:left w:val="nil"/>
              <w:bottom w:val="nil"/>
              <w:right w:val="nil"/>
            </w:tcBorders>
            <w:shd w:val="clear" w:color="000000" w:fill="FFFFFF"/>
            <w:vAlign w:val="center"/>
            <w:hideMark/>
          </w:tcPr>
          <w:p w14:paraId="098793D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FFFFF"/>
            <w:vAlign w:val="center"/>
            <w:hideMark/>
          </w:tcPr>
          <w:p w14:paraId="313FA9A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w:t>
            </w:r>
          </w:p>
        </w:tc>
        <w:tc>
          <w:tcPr>
            <w:tcW w:w="1211" w:type="dxa"/>
            <w:tcBorders>
              <w:top w:val="nil"/>
              <w:left w:val="nil"/>
              <w:bottom w:val="nil"/>
              <w:right w:val="nil"/>
            </w:tcBorders>
            <w:shd w:val="clear" w:color="000000" w:fill="FFFFFF"/>
            <w:vAlign w:val="center"/>
            <w:hideMark/>
          </w:tcPr>
          <w:p w14:paraId="725C198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FFFFF"/>
            <w:vAlign w:val="center"/>
            <w:hideMark/>
          </w:tcPr>
          <w:p w14:paraId="524C09D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434" w:type="dxa"/>
            <w:tcBorders>
              <w:top w:val="nil"/>
              <w:left w:val="nil"/>
              <w:bottom w:val="nil"/>
              <w:right w:val="nil"/>
            </w:tcBorders>
            <w:shd w:val="clear" w:color="000000" w:fill="FFFFFF"/>
            <w:vAlign w:val="center"/>
            <w:hideMark/>
          </w:tcPr>
          <w:p w14:paraId="4A214C33"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0.62%</w:t>
            </w:r>
          </w:p>
        </w:tc>
      </w:tr>
      <w:tr w:rsidR="000B48B3" w:rsidRPr="00A02D25" w14:paraId="124D1CA1"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7A58F01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or more times</w:t>
            </w:r>
          </w:p>
        </w:tc>
        <w:tc>
          <w:tcPr>
            <w:tcW w:w="1211" w:type="dxa"/>
            <w:tcBorders>
              <w:top w:val="nil"/>
              <w:left w:val="nil"/>
              <w:bottom w:val="single" w:sz="4" w:space="0" w:color="auto"/>
              <w:right w:val="nil"/>
            </w:tcBorders>
            <w:shd w:val="clear" w:color="000000" w:fill="FFFFFF"/>
            <w:vAlign w:val="center"/>
            <w:hideMark/>
          </w:tcPr>
          <w:p w14:paraId="4100AC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304" w:type="dxa"/>
            <w:tcBorders>
              <w:top w:val="nil"/>
              <w:left w:val="nil"/>
              <w:bottom w:val="single" w:sz="4" w:space="0" w:color="auto"/>
              <w:right w:val="nil"/>
            </w:tcBorders>
            <w:shd w:val="clear" w:color="000000" w:fill="FFFFFF"/>
            <w:vAlign w:val="center"/>
            <w:hideMark/>
          </w:tcPr>
          <w:p w14:paraId="51E88E9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211" w:type="dxa"/>
            <w:tcBorders>
              <w:top w:val="nil"/>
              <w:left w:val="nil"/>
              <w:bottom w:val="single" w:sz="4" w:space="0" w:color="auto"/>
              <w:right w:val="nil"/>
            </w:tcBorders>
            <w:shd w:val="clear" w:color="000000" w:fill="FFFFFF"/>
            <w:vAlign w:val="center"/>
            <w:hideMark/>
          </w:tcPr>
          <w:p w14:paraId="61B309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single" w:sz="4" w:space="0" w:color="auto"/>
              <w:right w:val="nil"/>
            </w:tcBorders>
            <w:shd w:val="clear" w:color="000000" w:fill="FFFFFF"/>
            <w:vAlign w:val="center"/>
            <w:hideMark/>
          </w:tcPr>
          <w:p w14:paraId="2C8EBA1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w:t>
            </w:r>
          </w:p>
        </w:tc>
        <w:tc>
          <w:tcPr>
            <w:tcW w:w="1434" w:type="dxa"/>
            <w:tcBorders>
              <w:top w:val="nil"/>
              <w:left w:val="nil"/>
              <w:bottom w:val="single" w:sz="4" w:space="0" w:color="auto"/>
              <w:right w:val="nil"/>
            </w:tcBorders>
            <w:shd w:val="clear" w:color="000000" w:fill="FFFFFF"/>
            <w:vAlign w:val="center"/>
            <w:hideMark/>
          </w:tcPr>
          <w:p w14:paraId="7A866E94"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w:t>
            </w:r>
          </w:p>
        </w:tc>
      </w:tr>
      <w:tr w:rsidR="000B48B3" w:rsidRPr="00A02D25" w14:paraId="1B723671" w14:textId="77777777" w:rsidTr="004F0785">
        <w:trPr>
          <w:trHeight w:val="319"/>
        </w:trPr>
        <w:tc>
          <w:tcPr>
            <w:tcW w:w="1937" w:type="dxa"/>
            <w:tcBorders>
              <w:top w:val="nil"/>
              <w:left w:val="nil"/>
              <w:bottom w:val="nil"/>
              <w:right w:val="nil"/>
            </w:tcBorders>
            <w:shd w:val="clear" w:color="auto" w:fill="auto"/>
            <w:noWrap/>
            <w:vAlign w:val="center"/>
            <w:hideMark/>
          </w:tcPr>
          <w:p w14:paraId="334FFF84" w14:textId="77777777" w:rsidR="000B48B3" w:rsidRPr="00A02D25" w:rsidRDefault="000B48B3" w:rsidP="004F0785">
            <w:pPr>
              <w:jc w:val="both"/>
              <w:rPr>
                <w:rFonts w:ascii="Times New Roman" w:eastAsia="DengXian" w:hAnsi="Times New Roman" w:cs="Times New Roman"/>
                <w:color w:val="000000"/>
                <w:sz w:val="18"/>
                <w:szCs w:val="18"/>
              </w:rPr>
            </w:pPr>
          </w:p>
        </w:tc>
        <w:tc>
          <w:tcPr>
            <w:tcW w:w="1211" w:type="dxa"/>
            <w:tcBorders>
              <w:top w:val="nil"/>
              <w:left w:val="nil"/>
              <w:bottom w:val="nil"/>
              <w:right w:val="nil"/>
            </w:tcBorders>
            <w:shd w:val="clear" w:color="auto" w:fill="auto"/>
            <w:noWrap/>
            <w:vAlign w:val="center"/>
            <w:hideMark/>
          </w:tcPr>
          <w:p w14:paraId="1F0A392E" w14:textId="77777777" w:rsidR="000B48B3" w:rsidRPr="00A02D25" w:rsidRDefault="000B48B3" w:rsidP="004F0785">
            <w:pPr>
              <w:rPr>
                <w:rFonts w:ascii="Times New Roman" w:eastAsia="Times New Roman" w:hAnsi="Times New Roman" w:cs="Times New Roman"/>
                <w:sz w:val="18"/>
                <w:szCs w:val="18"/>
              </w:rPr>
            </w:pPr>
          </w:p>
        </w:tc>
        <w:tc>
          <w:tcPr>
            <w:tcW w:w="1304" w:type="dxa"/>
            <w:tcBorders>
              <w:top w:val="nil"/>
              <w:left w:val="nil"/>
              <w:bottom w:val="nil"/>
              <w:right w:val="nil"/>
            </w:tcBorders>
            <w:shd w:val="clear" w:color="auto" w:fill="auto"/>
            <w:noWrap/>
            <w:vAlign w:val="center"/>
            <w:hideMark/>
          </w:tcPr>
          <w:p w14:paraId="66406576" w14:textId="77777777" w:rsidR="000B48B3" w:rsidRPr="00A02D25" w:rsidRDefault="000B48B3" w:rsidP="004F0785">
            <w:pPr>
              <w:rPr>
                <w:rFonts w:ascii="Times New Roman" w:eastAsia="Times New Roman" w:hAnsi="Times New Roman" w:cs="Times New Roman"/>
                <w:sz w:val="18"/>
                <w:szCs w:val="18"/>
              </w:rPr>
            </w:pPr>
          </w:p>
        </w:tc>
        <w:tc>
          <w:tcPr>
            <w:tcW w:w="1211" w:type="dxa"/>
            <w:tcBorders>
              <w:top w:val="nil"/>
              <w:left w:val="nil"/>
              <w:bottom w:val="nil"/>
              <w:right w:val="nil"/>
            </w:tcBorders>
            <w:shd w:val="clear" w:color="auto" w:fill="auto"/>
            <w:noWrap/>
            <w:vAlign w:val="center"/>
            <w:hideMark/>
          </w:tcPr>
          <w:p w14:paraId="4F815235" w14:textId="77777777" w:rsidR="000B48B3" w:rsidRPr="00A02D25" w:rsidRDefault="000B48B3" w:rsidP="004F0785">
            <w:pPr>
              <w:rPr>
                <w:rFonts w:ascii="Times New Roman" w:eastAsia="Times New Roman" w:hAnsi="Times New Roman" w:cs="Times New Roman"/>
                <w:sz w:val="18"/>
                <w:szCs w:val="18"/>
              </w:rPr>
            </w:pPr>
          </w:p>
        </w:tc>
        <w:tc>
          <w:tcPr>
            <w:tcW w:w="1211" w:type="dxa"/>
            <w:tcBorders>
              <w:top w:val="nil"/>
              <w:left w:val="nil"/>
              <w:bottom w:val="nil"/>
              <w:right w:val="nil"/>
            </w:tcBorders>
            <w:shd w:val="clear" w:color="auto" w:fill="auto"/>
            <w:noWrap/>
            <w:vAlign w:val="center"/>
            <w:hideMark/>
          </w:tcPr>
          <w:p w14:paraId="2F3B9C23" w14:textId="77777777" w:rsidR="000B48B3" w:rsidRPr="00A02D25" w:rsidRDefault="000B48B3" w:rsidP="004F0785">
            <w:pPr>
              <w:rPr>
                <w:rFonts w:ascii="Times New Roman" w:eastAsia="Times New Roman" w:hAnsi="Times New Roman" w:cs="Times New Roman"/>
                <w:sz w:val="18"/>
                <w:szCs w:val="18"/>
              </w:rPr>
            </w:pPr>
          </w:p>
        </w:tc>
        <w:tc>
          <w:tcPr>
            <w:tcW w:w="1434" w:type="dxa"/>
            <w:tcBorders>
              <w:top w:val="nil"/>
              <w:left w:val="nil"/>
              <w:bottom w:val="nil"/>
              <w:right w:val="nil"/>
            </w:tcBorders>
            <w:shd w:val="clear" w:color="auto" w:fill="auto"/>
            <w:noWrap/>
            <w:vAlign w:val="center"/>
            <w:hideMark/>
          </w:tcPr>
          <w:p w14:paraId="1CE1BF3D" w14:textId="77777777" w:rsidR="000B48B3" w:rsidRPr="00A02D25" w:rsidRDefault="000B48B3" w:rsidP="004F0785">
            <w:pPr>
              <w:rPr>
                <w:rFonts w:ascii="Times New Roman" w:eastAsia="Times New Roman" w:hAnsi="Times New Roman" w:cs="Times New Roman"/>
                <w:sz w:val="18"/>
                <w:szCs w:val="18"/>
              </w:rPr>
            </w:pPr>
          </w:p>
        </w:tc>
      </w:tr>
      <w:tr w:rsidR="000B48B3" w:rsidRPr="00A02D25" w14:paraId="0704C3FB" w14:textId="77777777" w:rsidTr="004F0785">
        <w:trPr>
          <w:trHeight w:val="339"/>
        </w:trPr>
        <w:tc>
          <w:tcPr>
            <w:tcW w:w="8310" w:type="dxa"/>
            <w:gridSpan w:val="6"/>
            <w:tcBorders>
              <w:top w:val="nil"/>
              <w:left w:val="nil"/>
              <w:bottom w:val="nil"/>
              <w:right w:val="nil"/>
            </w:tcBorders>
            <w:shd w:val="clear" w:color="auto" w:fill="auto"/>
            <w:noWrap/>
            <w:vAlign w:val="center"/>
            <w:hideMark/>
          </w:tcPr>
          <w:p w14:paraId="079F5822" w14:textId="77777777" w:rsidR="000B48B3" w:rsidRPr="00A02D25" w:rsidRDefault="000B48B3" w:rsidP="004F0785">
            <w:pPr>
              <w:rPr>
                <w:rFonts w:ascii="Times New Roman" w:eastAsia="DengXian" w:hAnsi="Times New Roman" w:cs="Times New Roman"/>
                <w:b/>
                <w:bCs/>
                <w:color w:val="000000"/>
                <w:sz w:val="20"/>
                <w:szCs w:val="20"/>
              </w:rPr>
            </w:pPr>
            <w:r w:rsidRPr="00A02D25">
              <w:rPr>
                <w:rFonts w:ascii="Times New Roman" w:eastAsia="DengXian" w:hAnsi="Times New Roman" w:cs="Times New Roman"/>
                <w:b/>
                <w:bCs/>
                <w:color w:val="000000"/>
                <w:sz w:val="20"/>
                <w:szCs w:val="20"/>
              </w:rPr>
              <w:t>Table</w:t>
            </w:r>
            <w:r w:rsidRPr="002026BA">
              <w:rPr>
                <w:rFonts w:ascii="Times New Roman" w:eastAsia="DengXian" w:hAnsi="Times New Roman" w:cs="Times New Roman"/>
                <w:b/>
                <w:bCs/>
                <w:color w:val="000000"/>
                <w:sz w:val="20"/>
                <w:szCs w:val="20"/>
              </w:rPr>
              <w:t>.</w:t>
            </w:r>
            <w:r w:rsidRPr="00A02D25">
              <w:rPr>
                <w:rFonts w:ascii="Times New Roman" w:eastAsia="DengXian" w:hAnsi="Times New Roman" w:cs="Times New Roman"/>
                <w:b/>
                <w:bCs/>
                <w:color w:val="000000"/>
                <w:sz w:val="20"/>
                <w:szCs w:val="20"/>
              </w:rPr>
              <w:t xml:space="preserve"> </w:t>
            </w:r>
            <w:r w:rsidRPr="002026BA">
              <w:rPr>
                <w:rFonts w:ascii="Times New Roman" w:eastAsia="DengXian" w:hAnsi="Times New Roman" w:cs="Times New Roman"/>
                <w:b/>
                <w:bCs/>
                <w:color w:val="000000"/>
                <w:sz w:val="20"/>
                <w:szCs w:val="20"/>
              </w:rPr>
              <w:t>2 Population</w:t>
            </w:r>
            <w:r w:rsidRPr="00A02D25">
              <w:rPr>
                <w:rFonts w:ascii="Times New Roman" w:eastAsia="DengXian" w:hAnsi="Times New Roman" w:cs="Times New Roman"/>
                <w:b/>
                <w:bCs/>
                <w:color w:val="000000"/>
                <w:sz w:val="20"/>
                <w:szCs w:val="20"/>
              </w:rPr>
              <w:t xml:space="preserve"> characteristics of study population from states (n = 3,797)</w:t>
            </w:r>
          </w:p>
        </w:tc>
      </w:tr>
      <w:tr w:rsidR="000B48B3" w:rsidRPr="00A02D25" w14:paraId="607AA40C" w14:textId="77777777" w:rsidTr="004F0785">
        <w:trPr>
          <w:trHeight w:val="679"/>
        </w:trPr>
        <w:tc>
          <w:tcPr>
            <w:tcW w:w="1937" w:type="dxa"/>
            <w:vMerge w:val="restart"/>
            <w:tcBorders>
              <w:top w:val="single" w:sz="8" w:space="0" w:color="auto"/>
              <w:left w:val="nil"/>
              <w:bottom w:val="single" w:sz="8" w:space="0" w:color="000000"/>
              <w:right w:val="nil"/>
            </w:tcBorders>
            <w:shd w:val="clear" w:color="auto" w:fill="auto"/>
            <w:vAlign w:val="center"/>
            <w:hideMark/>
          </w:tcPr>
          <w:p w14:paraId="5CDF2D6D"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Participant’s characteristics</w:t>
            </w:r>
          </w:p>
        </w:tc>
        <w:tc>
          <w:tcPr>
            <w:tcW w:w="1211" w:type="dxa"/>
            <w:tcBorders>
              <w:top w:val="single" w:sz="8" w:space="0" w:color="auto"/>
              <w:left w:val="nil"/>
              <w:bottom w:val="nil"/>
              <w:right w:val="nil"/>
            </w:tcBorders>
            <w:shd w:val="clear" w:color="auto" w:fill="auto"/>
            <w:vAlign w:val="center"/>
            <w:hideMark/>
          </w:tcPr>
          <w:p w14:paraId="78DEA61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Pneumonia</w:t>
            </w:r>
          </w:p>
        </w:tc>
        <w:tc>
          <w:tcPr>
            <w:tcW w:w="1304" w:type="dxa"/>
            <w:tcBorders>
              <w:top w:val="single" w:sz="8" w:space="0" w:color="auto"/>
              <w:left w:val="nil"/>
              <w:bottom w:val="nil"/>
              <w:right w:val="nil"/>
            </w:tcBorders>
            <w:shd w:val="clear" w:color="auto" w:fill="auto"/>
            <w:vAlign w:val="center"/>
            <w:hideMark/>
          </w:tcPr>
          <w:p w14:paraId="10974F26"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Pneumonia</w:t>
            </w:r>
          </w:p>
        </w:tc>
        <w:tc>
          <w:tcPr>
            <w:tcW w:w="1211" w:type="dxa"/>
            <w:tcBorders>
              <w:top w:val="single" w:sz="8" w:space="0" w:color="auto"/>
              <w:left w:val="nil"/>
              <w:bottom w:val="nil"/>
              <w:right w:val="nil"/>
            </w:tcBorders>
            <w:shd w:val="clear" w:color="auto" w:fill="auto"/>
            <w:vAlign w:val="center"/>
            <w:hideMark/>
          </w:tcPr>
          <w:p w14:paraId="17C429AB"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Non- pneumonia</w:t>
            </w:r>
          </w:p>
        </w:tc>
        <w:tc>
          <w:tcPr>
            <w:tcW w:w="1211" w:type="dxa"/>
            <w:vMerge w:val="restart"/>
            <w:tcBorders>
              <w:top w:val="single" w:sz="8" w:space="0" w:color="auto"/>
              <w:left w:val="nil"/>
              <w:bottom w:val="single" w:sz="8" w:space="0" w:color="000000"/>
              <w:right w:val="nil"/>
            </w:tcBorders>
            <w:shd w:val="clear" w:color="auto" w:fill="auto"/>
            <w:vAlign w:val="center"/>
            <w:hideMark/>
          </w:tcPr>
          <w:p w14:paraId="5B7F35D3"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No. of patients</w:t>
            </w:r>
          </w:p>
        </w:tc>
        <w:tc>
          <w:tcPr>
            <w:tcW w:w="1434" w:type="dxa"/>
            <w:vMerge w:val="restart"/>
            <w:tcBorders>
              <w:top w:val="single" w:sz="8" w:space="0" w:color="auto"/>
              <w:left w:val="nil"/>
              <w:bottom w:val="single" w:sz="8" w:space="0" w:color="000000"/>
              <w:right w:val="nil"/>
            </w:tcBorders>
            <w:shd w:val="clear" w:color="auto" w:fill="auto"/>
            <w:vAlign w:val="center"/>
            <w:hideMark/>
          </w:tcPr>
          <w:p w14:paraId="3A40BC0A"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w:t>
            </w:r>
          </w:p>
        </w:tc>
      </w:tr>
      <w:tr w:rsidR="000B48B3" w:rsidRPr="00A02D25" w14:paraId="286658CC" w14:textId="77777777" w:rsidTr="004F0785">
        <w:trPr>
          <w:trHeight w:val="359"/>
        </w:trPr>
        <w:tc>
          <w:tcPr>
            <w:tcW w:w="1937" w:type="dxa"/>
            <w:vMerge/>
            <w:tcBorders>
              <w:top w:val="single" w:sz="8" w:space="0" w:color="auto"/>
              <w:left w:val="nil"/>
              <w:bottom w:val="single" w:sz="8" w:space="0" w:color="000000"/>
              <w:right w:val="nil"/>
            </w:tcBorders>
            <w:vAlign w:val="center"/>
            <w:hideMark/>
          </w:tcPr>
          <w:p w14:paraId="5BF44716" w14:textId="77777777" w:rsidR="000B48B3" w:rsidRPr="00A02D25" w:rsidRDefault="000B48B3" w:rsidP="004F0785">
            <w:pPr>
              <w:rPr>
                <w:rFonts w:ascii="Times New Roman" w:eastAsia="DengXian" w:hAnsi="Times New Roman" w:cs="Times New Roman"/>
                <w:b/>
                <w:bCs/>
                <w:color w:val="000000"/>
                <w:sz w:val="18"/>
                <w:szCs w:val="18"/>
              </w:rPr>
            </w:pPr>
          </w:p>
        </w:tc>
        <w:tc>
          <w:tcPr>
            <w:tcW w:w="1211" w:type="dxa"/>
            <w:tcBorders>
              <w:top w:val="nil"/>
              <w:left w:val="nil"/>
              <w:bottom w:val="single" w:sz="8" w:space="0" w:color="auto"/>
              <w:right w:val="nil"/>
            </w:tcBorders>
            <w:shd w:val="clear" w:color="auto" w:fill="auto"/>
            <w:vAlign w:val="center"/>
            <w:hideMark/>
          </w:tcPr>
          <w:p w14:paraId="4557F1F5"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304" w:type="dxa"/>
            <w:tcBorders>
              <w:top w:val="nil"/>
              <w:left w:val="nil"/>
              <w:bottom w:val="single" w:sz="8" w:space="0" w:color="auto"/>
              <w:right w:val="nil"/>
            </w:tcBorders>
            <w:shd w:val="clear" w:color="auto" w:fill="auto"/>
            <w:vAlign w:val="center"/>
            <w:hideMark/>
          </w:tcPr>
          <w:p w14:paraId="59EA0B1C"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tcBorders>
              <w:top w:val="nil"/>
              <w:left w:val="nil"/>
              <w:bottom w:val="single" w:sz="8" w:space="0" w:color="auto"/>
              <w:right w:val="nil"/>
            </w:tcBorders>
            <w:shd w:val="clear" w:color="auto" w:fill="auto"/>
            <w:vAlign w:val="center"/>
            <w:hideMark/>
          </w:tcPr>
          <w:p w14:paraId="02B9197A" w14:textId="77777777" w:rsidR="000B48B3" w:rsidRPr="00A02D25" w:rsidRDefault="000B48B3" w:rsidP="004F0785">
            <w:pPr>
              <w:jc w:val="cente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n (%)</w:t>
            </w:r>
          </w:p>
        </w:tc>
        <w:tc>
          <w:tcPr>
            <w:tcW w:w="1211" w:type="dxa"/>
            <w:vMerge/>
            <w:tcBorders>
              <w:top w:val="single" w:sz="8" w:space="0" w:color="auto"/>
              <w:left w:val="nil"/>
              <w:bottom w:val="single" w:sz="8" w:space="0" w:color="000000"/>
              <w:right w:val="nil"/>
            </w:tcBorders>
            <w:vAlign w:val="center"/>
            <w:hideMark/>
          </w:tcPr>
          <w:p w14:paraId="12130ACE" w14:textId="77777777" w:rsidR="000B48B3" w:rsidRPr="00A02D25" w:rsidRDefault="000B48B3" w:rsidP="004F0785">
            <w:pPr>
              <w:rPr>
                <w:rFonts w:ascii="Times New Roman" w:eastAsia="DengXian" w:hAnsi="Times New Roman" w:cs="Times New Roman"/>
                <w:b/>
                <w:bCs/>
                <w:color w:val="000000"/>
                <w:sz w:val="18"/>
                <w:szCs w:val="18"/>
              </w:rPr>
            </w:pPr>
          </w:p>
        </w:tc>
        <w:tc>
          <w:tcPr>
            <w:tcW w:w="1434" w:type="dxa"/>
            <w:vMerge/>
            <w:tcBorders>
              <w:top w:val="single" w:sz="8" w:space="0" w:color="auto"/>
              <w:left w:val="nil"/>
              <w:bottom w:val="single" w:sz="8" w:space="0" w:color="000000"/>
              <w:right w:val="nil"/>
            </w:tcBorders>
            <w:vAlign w:val="center"/>
            <w:hideMark/>
          </w:tcPr>
          <w:p w14:paraId="7F923E20" w14:textId="77777777" w:rsidR="000B48B3" w:rsidRPr="00A02D25" w:rsidRDefault="000B48B3" w:rsidP="004F0785">
            <w:pPr>
              <w:rPr>
                <w:rFonts w:ascii="Times New Roman" w:eastAsia="DengXian" w:hAnsi="Times New Roman" w:cs="Times New Roman"/>
                <w:b/>
                <w:bCs/>
                <w:color w:val="000000"/>
                <w:sz w:val="18"/>
                <w:szCs w:val="18"/>
              </w:rPr>
            </w:pPr>
          </w:p>
        </w:tc>
      </w:tr>
      <w:tr w:rsidR="000B48B3" w:rsidRPr="00A02D25" w14:paraId="7093B4B7" w14:textId="77777777" w:rsidTr="004F0785">
        <w:trPr>
          <w:trHeight w:val="319"/>
        </w:trPr>
        <w:tc>
          <w:tcPr>
            <w:tcW w:w="3148" w:type="dxa"/>
            <w:gridSpan w:val="2"/>
            <w:tcBorders>
              <w:top w:val="single" w:sz="8" w:space="0" w:color="auto"/>
              <w:left w:val="nil"/>
              <w:bottom w:val="nil"/>
              <w:right w:val="nil"/>
            </w:tcBorders>
            <w:shd w:val="clear" w:color="000000" w:fill="F2F2F2"/>
            <w:vAlign w:val="center"/>
            <w:hideMark/>
          </w:tcPr>
          <w:p w14:paraId="796957A8"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Q23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5954C828"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48F97C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33BD65D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03F8885B"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95F92DD" w14:textId="77777777" w:rsidTr="004F0785">
        <w:trPr>
          <w:trHeight w:val="339"/>
        </w:trPr>
        <w:tc>
          <w:tcPr>
            <w:tcW w:w="1937" w:type="dxa"/>
            <w:tcBorders>
              <w:top w:val="nil"/>
              <w:left w:val="nil"/>
              <w:bottom w:val="nil"/>
              <w:right w:val="nil"/>
            </w:tcBorders>
            <w:shd w:val="clear" w:color="000000" w:fill="F2F2F2"/>
            <w:vAlign w:val="center"/>
            <w:hideMark/>
          </w:tcPr>
          <w:p w14:paraId="6D88D061"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34AF1BD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w:t>
            </w:r>
          </w:p>
        </w:tc>
        <w:tc>
          <w:tcPr>
            <w:tcW w:w="1304" w:type="dxa"/>
            <w:tcBorders>
              <w:top w:val="nil"/>
              <w:left w:val="nil"/>
              <w:bottom w:val="nil"/>
              <w:right w:val="nil"/>
            </w:tcBorders>
            <w:shd w:val="clear" w:color="000000" w:fill="F2F2F2"/>
            <w:vAlign w:val="center"/>
            <w:hideMark/>
          </w:tcPr>
          <w:p w14:paraId="3CCBD1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266</w:t>
            </w:r>
          </w:p>
        </w:tc>
        <w:tc>
          <w:tcPr>
            <w:tcW w:w="1211" w:type="dxa"/>
            <w:tcBorders>
              <w:top w:val="nil"/>
              <w:left w:val="nil"/>
              <w:bottom w:val="nil"/>
              <w:right w:val="nil"/>
            </w:tcBorders>
            <w:shd w:val="clear" w:color="000000" w:fill="F2F2F2"/>
            <w:vAlign w:val="center"/>
            <w:hideMark/>
          </w:tcPr>
          <w:p w14:paraId="72370FF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211" w:type="dxa"/>
            <w:tcBorders>
              <w:top w:val="nil"/>
              <w:left w:val="nil"/>
              <w:bottom w:val="nil"/>
              <w:right w:val="nil"/>
            </w:tcBorders>
            <w:shd w:val="clear" w:color="000000" w:fill="F2F2F2"/>
            <w:vAlign w:val="center"/>
            <w:hideMark/>
          </w:tcPr>
          <w:p w14:paraId="456C73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410</w:t>
            </w:r>
          </w:p>
        </w:tc>
        <w:tc>
          <w:tcPr>
            <w:tcW w:w="1434" w:type="dxa"/>
            <w:tcBorders>
              <w:top w:val="nil"/>
              <w:left w:val="nil"/>
              <w:bottom w:val="nil"/>
              <w:right w:val="nil"/>
            </w:tcBorders>
            <w:shd w:val="clear" w:color="000000" w:fill="F2F2F2"/>
            <w:vAlign w:val="center"/>
            <w:hideMark/>
          </w:tcPr>
          <w:p w14:paraId="6C8BC7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15.06%</w:t>
            </w:r>
          </w:p>
        </w:tc>
      </w:tr>
      <w:tr w:rsidR="000B48B3" w:rsidRPr="00A02D25" w14:paraId="25E7F424"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72920605"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000000" w:fill="F2F2F2"/>
            <w:vAlign w:val="center"/>
            <w:hideMark/>
          </w:tcPr>
          <w:p w14:paraId="66FDD09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591</w:t>
            </w:r>
          </w:p>
        </w:tc>
        <w:tc>
          <w:tcPr>
            <w:tcW w:w="1304" w:type="dxa"/>
            <w:tcBorders>
              <w:top w:val="nil"/>
              <w:left w:val="nil"/>
              <w:bottom w:val="single" w:sz="4" w:space="0" w:color="auto"/>
              <w:right w:val="nil"/>
            </w:tcBorders>
            <w:shd w:val="clear" w:color="000000" w:fill="F2F2F2"/>
            <w:vAlign w:val="center"/>
            <w:hideMark/>
          </w:tcPr>
          <w:p w14:paraId="32375A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1577</w:t>
            </w:r>
          </w:p>
        </w:tc>
        <w:tc>
          <w:tcPr>
            <w:tcW w:w="1211" w:type="dxa"/>
            <w:tcBorders>
              <w:top w:val="nil"/>
              <w:left w:val="nil"/>
              <w:bottom w:val="single" w:sz="4" w:space="0" w:color="auto"/>
              <w:right w:val="nil"/>
            </w:tcBorders>
            <w:shd w:val="clear" w:color="000000" w:fill="F2F2F2"/>
            <w:vAlign w:val="center"/>
            <w:hideMark/>
          </w:tcPr>
          <w:p w14:paraId="109650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145</w:t>
            </w:r>
          </w:p>
        </w:tc>
        <w:tc>
          <w:tcPr>
            <w:tcW w:w="1211" w:type="dxa"/>
            <w:tcBorders>
              <w:top w:val="nil"/>
              <w:left w:val="nil"/>
              <w:bottom w:val="single" w:sz="4" w:space="0" w:color="auto"/>
              <w:right w:val="nil"/>
            </w:tcBorders>
            <w:shd w:val="clear" w:color="000000" w:fill="F2F2F2"/>
            <w:vAlign w:val="center"/>
            <w:hideMark/>
          </w:tcPr>
          <w:p w14:paraId="719B7DC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2313</w:t>
            </w:r>
          </w:p>
        </w:tc>
        <w:tc>
          <w:tcPr>
            <w:tcW w:w="1434" w:type="dxa"/>
            <w:tcBorders>
              <w:top w:val="nil"/>
              <w:left w:val="nil"/>
              <w:bottom w:val="single" w:sz="4" w:space="0" w:color="auto"/>
              <w:right w:val="nil"/>
            </w:tcBorders>
            <w:shd w:val="clear" w:color="000000" w:fill="F2F2F2"/>
            <w:vAlign w:val="center"/>
            <w:hideMark/>
          </w:tcPr>
          <w:p w14:paraId="7535A42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84.94%</w:t>
            </w:r>
          </w:p>
        </w:tc>
      </w:tr>
      <w:tr w:rsidR="000B48B3" w:rsidRPr="00A02D25" w14:paraId="601B284E"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4E8DDFE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Q26</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33D42838"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6D17AAC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3FFEBA14"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2A3576CC"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695300CF" w14:textId="77777777" w:rsidTr="004F0785">
        <w:trPr>
          <w:trHeight w:val="339"/>
        </w:trPr>
        <w:tc>
          <w:tcPr>
            <w:tcW w:w="1937" w:type="dxa"/>
            <w:tcBorders>
              <w:top w:val="nil"/>
              <w:left w:val="nil"/>
              <w:bottom w:val="nil"/>
              <w:right w:val="nil"/>
            </w:tcBorders>
            <w:shd w:val="clear" w:color="auto" w:fill="auto"/>
            <w:vAlign w:val="center"/>
            <w:hideMark/>
          </w:tcPr>
          <w:p w14:paraId="0CE61B0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auto" w:fill="auto"/>
            <w:vAlign w:val="center"/>
            <w:hideMark/>
          </w:tcPr>
          <w:p w14:paraId="72A74AC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192</w:t>
            </w:r>
          </w:p>
        </w:tc>
        <w:tc>
          <w:tcPr>
            <w:tcW w:w="1304" w:type="dxa"/>
            <w:tcBorders>
              <w:top w:val="nil"/>
              <w:left w:val="nil"/>
              <w:bottom w:val="nil"/>
              <w:right w:val="nil"/>
            </w:tcBorders>
            <w:shd w:val="clear" w:color="auto" w:fill="auto"/>
            <w:vAlign w:val="center"/>
            <w:hideMark/>
          </w:tcPr>
          <w:p w14:paraId="16EBDA4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412</w:t>
            </w:r>
          </w:p>
        </w:tc>
        <w:tc>
          <w:tcPr>
            <w:tcW w:w="1211" w:type="dxa"/>
            <w:tcBorders>
              <w:top w:val="nil"/>
              <w:left w:val="nil"/>
              <w:bottom w:val="nil"/>
              <w:right w:val="nil"/>
            </w:tcBorders>
            <w:shd w:val="clear" w:color="auto" w:fill="auto"/>
            <w:vAlign w:val="center"/>
            <w:hideMark/>
          </w:tcPr>
          <w:p w14:paraId="7122B6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w:t>
            </w:r>
          </w:p>
        </w:tc>
        <w:tc>
          <w:tcPr>
            <w:tcW w:w="1211" w:type="dxa"/>
            <w:tcBorders>
              <w:top w:val="nil"/>
              <w:left w:val="nil"/>
              <w:bottom w:val="nil"/>
              <w:right w:val="nil"/>
            </w:tcBorders>
            <w:shd w:val="clear" w:color="auto" w:fill="auto"/>
            <w:vAlign w:val="center"/>
            <w:hideMark/>
          </w:tcPr>
          <w:p w14:paraId="5BBF65D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647</w:t>
            </w:r>
          </w:p>
        </w:tc>
        <w:tc>
          <w:tcPr>
            <w:tcW w:w="1434" w:type="dxa"/>
            <w:tcBorders>
              <w:top w:val="nil"/>
              <w:left w:val="nil"/>
              <w:bottom w:val="nil"/>
              <w:right w:val="nil"/>
            </w:tcBorders>
            <w:shd w:val="clear" w:color="auto" w:fill="auto"/>
            <w:vAlign w:val="center"/>
            <w:hideMark/>
          </w:tcPr>
          <w:p w14:paraId="58B315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23.76%</w:t>
            </w:r>
          </w:p>
        </w:tc>
      </w:tr>
      <w:tr w:rsidR="000B48B3" w:rsidRPr="00A02D25" w14:paraId="33069F71"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3052EE2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auto" w:fill="auto"/>
            <w:vAlign w:val="center"/>
            <w:hideMark/>
          </w:tcPr>
          <w:p w14:paraId="7887FA2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521</w:t>
            </w:r>
          </w:p>
        </w:tc>
        <w:tc>
          <w:tcPr>
            <w:tcW w:w="1304" w:type="dxa"/>
            <w:tcBorders>
              <w:top w:val="nil"/>
              <w:left w:val="nil"/>
              <w:bottom w:val="single" w:sz="4" w:space="0" w:color="auto"/>
              <w:right w:val="nil"/>
            </w:tcBorders>
            <w:shd w:val="clear" w:color="auto" w:fill="auto"/>
            <w:vAlign w:val="center"/>
            <w:hideMark/>
          </w:tcPr>
          <w:p w14:paraId="13959BA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1431</w:t>
            </w:r>
          </w:p>
        </w:tc>
        <w:tc>
          <w:tcPr>
            <w:tcW w:w="1211" w:type="dxa"/>
            <w:tcBorders>
              <w:top w:val="nil"/>
              <w:left w:val="nil"/>
              <w:bottom w:val="single" w:sz="4" w:space="0" w:color="auto"/>
              <w:right w:val="nil"/>
            </w:tcBorders>
            <w:shd w:val="clear" w:color="auto" w:fill="auto"/>
            <w:vAlign w:val="center"/>
            <w:hideMark/>
          </w:tcPr>
          <w:p w14:paraId="6D80AFD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w:t>
            </w:r>
          </w:p>
        </w:tc>
        <w:tc>
          <w:tcPr>
            <w:tcW w:w="1211" w:type="dxa"/>
            <w:tcBorders>
              <w:top w:val="nil"/>
              <w:left w:val="nil"/>
              <w:bottom w:val="single" w:sz="4" w:space="0" w:color="auto"/>
              <w:right w:val="nil"/>
            </w:tcBorders>
            <w:shd w:val="clear" w:color="auto" w:fill="auto"/>
            <w:vAlign w:val="center"/>
            <w:hideMark/>
          </w:tcPr>
          <w:p w14:paraId="7CE63C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2076</w:t>
            </w:r>
          </w:p>
        </w:tc>
        <w:tc>
          <w:tcPr>
            <w:tcW w:w="1434" w:type="dxa"/>
            <w:tcBorders>
              <w:top w:val="nil"/>
              <w:left w:val="nil"/>
              <w:bottom w:val="single" w:sz="4" w:space="0" w:color="auto"/>
              <w:right w:val="nil"/>
            </w:tcBorders>
            <w:shd w:val="clear" w:color="auto" w:fill="auto"/>
            <w:vAlign w:val="center"/>
            <w:hideMark/>
          </w:tcPr>
          <w:p w14:paraId="27A2FE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76.24%</w:t>
            </w:r>
          </w:p>
        </w:tc>
      </w:tr>
      <w:tr w:rsidR="000B48B3" w:rsidRPr="00A02D25" w14:paraId="5AA8C70D"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201F8CB7"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lastRenderedPageBreak/>
              <w:t xml:space="preserve">Q30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75661A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690343AF"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000000" w:fill="F2F2F2"/>
            <w:vAlign w:val="center"/>
            <w:hideMark/>
          </w:tcPr>
          <w:p w14:paraId="3D488949"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22C780E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B744E4D" w14:textId="77777777" w:rsidTr="004F0785">
        <w:trPr>
          <w:trHeight w:val="339"/>
        </w:trPr>
        <w:tc>
          <w:tcPr>
            <w:tcW w:w="1937" w:type="dxa"/>
            <w:tcBorders>
              <w:top w:val="nil"/>
              <w:left w:val="nil"/>
              <w:bottom w:val="nil"/>
              <w:right w:val="nil"/>
            </w:tcBorders>
            <w:shd w:val="clear" w:color="000000" w:fill="F2F2F2"/>
            <w:vAlign w:val="center"/>
            <w:hideMark/>
          </w:tcPr>
          <w:p w14:paraId="17E93337"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685E714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223</w:t>
            </w:r>
          </w:p>
        </w:tc>
        <w:tc>
          <w:tcPr>
            <w:tcW w:w="1304" w:type="dxa"/>
            <w:tcBorders>
              <w:top w:val="nil"/>
              <w:left w:val="nil"/>
              <w:bottom w:val="nil"/>
              <w:right w:val="nil"/>
            </w:tcBorders>
            <w:shd w:val="clear" w:color="000000" w:fill="F2F2F2"/>
            <w:vAlign w:val="center"/>
            <w:hideMark/>
          </w:tcPr>
          <w:p w14:paraId="0A2BFE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492</w:t>
            </w:r>
          </w:p>
        </w:tc>
        <w:tc>
          <w:tcPr>
            <w:tcW w:w="1211" w:type="dxa"/>
            <w:tcBorders>
              <w:top w:val="nil"/>
              <w:left w:val="nil"/>
              <w:bottom w:val="nil"/>
              <w:right w:val="nil"/>
            </w:tcBorders>
            <w:shd w:val="clear" w:color="000000" w:fill="F2F2F2"/>
            <w:vAlign w:val="center"/>
            <w:hideMark/>
          </w:tcPr>
          <w:p w14:paraId="54D2CC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211" w:type="dxa"/>
            <w:tcBorders>
              <w:top w:val="nil"/>
              <w:left w:val="nil"/>
              <w:bottom w:val="nil"/>
              <w:right w:val="nil"/>
            </w:tcBorders>
            <w:shd w:val="clear" w:color="000000" w:fill="F2F2F2"/>
            <w:vAlign w:val="center"/>
            <w:hideMark/>
          </w:tcPr>
          <w:p w14:paraId="35F1EA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774</w:t>
            </w:r>
          </w:p>
        </w:tc>
        <w:tc>
          <w:tcPr>
            <w:tcW w:w="1434" w:type="dxa"/>
            <w:tcBorders>
              <w:top w:val="nil"/>
              <w:left w:val="nil"/>
              <w:bottom w:val="nil"/>
              <w:right w:val="nil"/>
            </w:tcBorders>
            <w:shd w:val="clear" w:color="000000" w:fill="F2F2F2"/>
            <w:vAlign w:val="center"/>
            <w:hideMark/>
          </w:tcPr>
          <w:p w14:paraId="1CBAF5C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28.42%</w:t>
            </w:r>
          </w:p>
        </w:tc>
      </w:tr>
      <w:tr w:rsidR="000B48B3" w:rsidRPr="00A02D25" w14:paraId="7090D4CA"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47ECCCD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single" w:sz="4" w:space="0" w:color="auto"/>
              <w:right w:val="nil"/>
            </w:tcBorders>
            <w:shd w:val="clear" w:color="000000" w:fill="F2F2F2"/>
            <w:vAlign w:val="center"/>
            <w:hideMark/>
          </w:tcPr>
          <w:p w14:paraId="627B516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490</w:t>
            </w:r>
          </w:p>
        </w:tc>
        <w:tc>
          <w:tcPr>
            <w:tcW w:w="1304" w:type="dxa"/>
            <w:tcBorders>
              <w:top w:val="nil"/>
              <w:left w:val="nil"/>
              <w:bottom w:val="single" w:sz="4" w:space="0" w:color="auto"/>
              <w:right w:val="nil"/>
            </w:tcBorders>
            <w:shd w:val="clear" w:color="000000" w:fill="F2F2F2"/>
            <w:vAlign w:val="center"/>
            <w:hideMark/>
          </w:tcPr>
          <w:p w14:paraId="2FEE116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1351</w:t>
            </w:r>
          </w:p>
        </w:tc>
        <w:tc>
          <w:tcPr>
            <w:tcW w:w="1211" w:type="dxa"/>
            <w:tcBorders>
              <w:top w:val="nil"/>
              <w:left w:val="nil"/>
              <w:bottom w:val="single" w:sz="4" w:space="0" w:color="auto"/>
              <w:right w:val="nil"/>
            </w:tcBorders>
            <w:shd w:val="clear" w:color="000000" w:fill="F2F2F2"/>
            <w:vAlign w:val="center"/>
            <w:hideMark/>
          </w:tcPr>
          <w:p w14:paraId="5B1EF02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211" w:type="dxa"/>
            <w:tcBorders>
              <w:top w:val="nil"/>
              <w:left w:val="nil"/>
              <w:bottom w:val="single" w:sz="4" w:space="0" w:color="auto"/>
              <w:right w:val="nil"/>
            </w:tcBorders>
            <w:shd w:val="clear" w:color="000000" w:fill="F2F2F2"/>
            <w:vAlign w:val="center"/>
            <w:hideMark/>
          </w:tcPr>
          <w:p w14:paraId="4CF061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1949</w:t>
            </w:r>
          </w:p>
        </w:tc>
        <w:tc>
          <w:tcPr>
            <w:tcW w:w="1434" w:type="dxa"/>
            <w:tcBorders>
              <w:top w:val="nil"/>
              <w:left w:val="nil"/>
              <w:bottom w:val="single" w:sz="4" w:space="0" w:color="auto"/>
              <w:right w:val="nil"/>
            </w:tcBorders>
            <w:shd w:val="clear" w:color="000000" w:fill="F2F2F2"/>
            <w:vAlign w:val="center"/>
            <w:hideMark/>
          </w:tcPr>
          <w:p w14:paraId="3CCF1CC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71.58%</w:t>
            </w:r>
          </w:p>
        </w:tc>
      </w:tr>
      <w:tr w:rsidR="000B48B3" w:rsidRPr="00A02D25" w14:paraId="3105CB56"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7F402DE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Q41</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5C2F2109"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17132FD0"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561DF45C"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5634574B"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054B8681" w14:textId="77777777" w:rsidTr="004F0785">
        <w:trPr>
          <w:trHeight w:val="339"/>
        </w:trPr>
        <w:tc>
          <w:tcPr>
            <w:tcW w:w="1937" w:type="dxa"/>
            <w:tcBorders>
              <w:top w:val="nil"/>
              <w:left w:val="nil"/>
              <w:bottom w:val="nil"/>
              <w:right w:val="nil"/>
            </w:tcBorders>
            <w:shd w:val="clear" w:color="000000" w:fill="FFFFFF"/>
            <w:vAlign w:val="center"/>
            <w:hideMark/>
          </w:tcPr>
          <w:p w14:paraId="46567C1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days</w:t>
            </w:r>
          </w:p>
        </w:tc>
        <w:tc>
          <w:tcPr>
            <w:tcW w:w="1211" w:type="dxa"/>
            <w:tcBorders>
              <w:top w:val="nil"/>
              <w:left w:val="nil"/>
              <w:bottom w:val="nil"/>
              <w:right w:val="nil"/>
            </w:tcBorders>
            <w:shd w:val="clear" w:color="000000" w:fill="FFFFFF"/>
            <w:vAlign w:val="center"/>
            <w:hideMark/>
          </w:tcPr>
          <w:p w14:paraId="7EE3034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375</w:t>
            </w:r>
          </w:p>
        </w:tc>
        <w:tc>
          <w:tcPr>
            <w:tcW w:w="1304" w:type="dxa"/>
            <w:tcBorders>
              <w:top w:val="nil"/>
              <w:left w:val="nil"/>
              <w:bottom w:val="nil"/>
              <w:right w:val="nil"/>
            </w:tcBorders>
            <w:shd w:val="clear" w:color="auto" w:fill="auto"/>
            <w:vAlign w:val="center"/>
            <w:hideMark/>
          </w:tcPr>
          <w:p w14:paraId="66027A5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1055</w:t>
            </w:r>
          </w:p>
        </w:tc>
        <w:tc>
          <w:tcPr>
            <w:tcW w:w="1211" w:type="dxa"/>
            <w:tcBorders>
              <w:top w:val="nil"/>
              <w:left w:val="nil"/>
              <w:bottom w:val="nil"/>
              <w:right w:val="nil"/>
            </w:tcBorders>
            <w:shd w:val="clear" w:color="auto" w:fill="auto"/>
            <w:vAlign w:val="center"/>
            <w:hideMark/>
          </w:tcPr>
          <w:p w14:paraId="081D101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w:t>
            </w:r>
          </w:p>
        </w:tc>
        <w:tc>
          <w:tcPr>
            <w:tcW w:w="1211" w:type="dxa"/>
            <w:tcBorders>
              <w:top w:val="nil"/>
              <w:left w:val="nil"/>
              <w:bottom w:val="nil"/>
              <w:right w:val="nil"/>
            </w:tcBorders>
            <w:shd w:val="clear" w:color="auto" w:fill="auto"/>
            <w:vAlign w:val="center"/>
            <w:hideMark/>
          </w:tcPr>
          <w:p w14:paraId="5DFEEEB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1531</w:t>
            </w:r>
          </w:p>
        </w:tc>
        <w:tc>
          <w:tcPr>
            <w:tcW w:w="1434" w:type="dxa"/>
            <w:tcBorders>
              <w:top w:val="nil"/>
              <w:left w:val="nil"/>
              <w:bottom w:val="nil"/>
              <w:right w:val="nil"/>
            </w:tcBorders>
            <w:shd w:val="clear" w:color="auto" w:fill="auto"/>
            <w:vAlign w:val="center"/>
            <w:hideMark/>
          </w:tcPr>
          <w:p w14:paraId="1818AA5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56.22%</w:t>
            </w:r>
          </w:p>
        </w:tc>
      </w:tr>
      <w:tr w:rsidR="000B48B3" w:rsidRPr="00A02D25" w14:paraId="6075C84C" w14:textId="77777777" w:rsidTr="004F0785">
        <w:trPr>
          <w:trHeight w:val="339"/>
        </w:trPr>
        <w:tc>
          <w:tcPr>
            <w:tcW w:w="1937" w:type="dxa"/>
            <w:tcBorders>
              <w:top w:val="nil"/>
              <w:left w:val="nil"/>
              <w:bottom w:val="nil"/>
              <w:right w:val="nil"/>
            </w:tcBorders>
            <w:shd w:val="clear" w:color="000000" w:fill="FFFFFF"/>
            <w:vAlign w:val="center"/>
            <w:hideMark/>
          </w:tcPr>
          <w:p w14:paraId="3D73AD7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days</w:t>
            </w:r>
          </w:p>
        </w:tc>
        <w:tc>
          <w:tcPr>
            <w:tcW w:w="1211" w:type="dxa"/>
            <w:tcBorders>
              <w:top w:val="nil"/>
              <w:left w:val="nil"/>
              <w:bottom w:val="nil"/>
              <w:right w:val="nil"/>
            </w:tcBorders>
            <w:shd w:val="clear" w:color="000000" w:fill="FFFFFF"/>
            <w:vAlign w:val="center"/>
            <w:hideMark/>
          </w:tcPr>
          <w:p w14:paraId="19D3C88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152</w:t>
            </w:r>
          </w:p>
        </w:tc>
        <w:tc>
          <w:tcPr>
            <w:tcW w:w="1304" w:type="dxa"/>
            <w:tcBorders>
              <w:top w:val="nil"/>
              <w:left w:val="nil"/>
              <w:bottom w:val="nil"/>
              <w:right w:val="nil"/>
            </w:tcBorders>
            <w:shd w:val="clear" w:color="auto" w:fill="auto"/>
            <w:vAlign w:val="center"/>
            <w:hideMark/>
          </w:tcPr>
          <w:p w14:paraId="6CC1231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405</w:t>
            </w:r>
          </w:p>
        </w:tc>
        <w:tc>
          <w:tcPr>
            <w:tcW w:w="1211" w:type="dxa"/>
            <w:tcBorders>
              <w:top w:val="nil"/>
              <w:left w:val="nil"/>
              <w:bottom w:val="nil"/>
              <w:right w:val="nil"/>
            </w:tcBorders>
            <w:shd w:val="clear" w:color="auto" w:fill="auto"/>
            <w:vAlign w:val="center"/>
            <w:hideMark/>
          </w:tcPr>
          <w:p w14:paraId="486BCB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211" w:type="dxa"/>
            <w:tcBorders>
              <w:top w:val="nil"/>
              <w:left w:val="nil"/>
              <w:bottom w:val="nil"/>
              <w:right w:val="nil"/>
            </w:tcBorders>
            <w:shd w:val="clear" w:color="auto" w:fill="auto"/>
            <w:vAlign w:val="center"/>
            <w:hideMark/>
          </w:tcPr>
          <w:p w14:paraId="6A65E7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589</w:t>
            </w:r>
          </w:p>
        </w:tc>
        <w:tc>
          <w:tcPr>
            <w:tcW w:w="1434" w:type="dxa"/>
            <w:tcBorders>
              <w:top w:val="nil"/>
              <w:left w:val="nil"/>
              <w:bottom w:val="nil"/>
              <w:right w:val="nil"/>
            </w:tcBorders>
            <w:shd w:val="clear" w:color="auto" w:fill="auto"/>
            <w:vAlign w:val="center"/>
            <w:hideMark/>
          </w:tcPr>
          <w:p w14:paraId="6268905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21.63%</w:t>
            </w:r>
          </w:p>
        </w:tc>
      </w:tr>
      <w:tr w:rsidR="000B48B3" w:rsidRPr="00A02D25" w14:paraId="758B4432" w14:textId="77777777" w:rsidTr="004F0785">
        <w:trPr>
          <w:trHeight w:val="339"/>
        </w:trPr>
        <w:tc>
          <w:tcPr>
            <w:tcW w:w="1937" w:type="dxa"/>
            <w:tcBorders>
              <w:top w:val="nil"/>
              <w:left w:val="nil"/>
              <w:bottom w:val="nil"/>
              <w:right w:val="nil"/>
            </w:tcBorders>
            <w:shd w:val="clear" w:color="000000" w:fill="FFFFFF"/>
            <w:vAlign w:val="center"/>
            <w:hideMark/>
          </w:tcPr>
          <w:p w14:paraId="2191E70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5 days</w:t>
            </w:r>
          </w:p>
        </w:tc>
        <w:tc>
          <w:tcPr>
            <w:tcW w:w="1211" w:type="dxa"/>
            <w:tcBorders>
              <w:top w:val="nil"/>
              <w:left w:val="nil"/>
              <w:bottom w:val="nil"/>
              <w:right w:val="nil"/>
            </w:tcBorders>
            <w:shd w:val="clear" w:color="000000" w:fill="FFFFFF"/>
            <w:vAlign w:val="center"/>
            <w:hideMark/>
          </w:tcPr>
          <w:p w14:paraId="75589BB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101</w:t>
            </w:r>
          </w:p>
        </w:tc>
        <w:tc>
          <w:tcPr>
            <w:tcW w:w="1304" w:type="dxa"/>
            <w:tcBorders>
              <w:top w:val="nil"/>
              <w:left w:val="nil"/>
              <w:bottom w:val="nil"/>
              <w:right w:val="nil"/>
            </w:tcBorders>
            <w:shd w:val="clear" w:color="auto" w:fill="auto"/>
            <w:vAlign w:val="center"/>
            <w:hideMark/>
          </w:tcPr>
          <w:p w14:paraId="635B4AD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222</w:t>
            </w:r>
          </w:p>
        </w:tc>
        <w:tc>
          <w:tcPr>
            <w:tcW w:w="1211" w:type="dxa"/>
            <w:tcBorders>
              <w:top w:val="nil"/>
              <w:left w:val="nil"/>
              <w:bottom w:val="nil"/>
              <w:right w:val="nil"/>
            </w:tcBorders>
            <w:shd w:val="clear" w:color="auto" w:fill="auto"/>
            <w:vAlign w:val="center"/>
            <w:hideMark/>
          </w:tcPr>
          <w:p w14:paraId="4054234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auto" w:fill="auto"/>
            <w:vAlign w:val="center"/>
            <w:hideMark/>
          </w:tcPr>
          <w:p w14:paraId="76D9511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340</w:t>
            </w:r>
          </w:p>
        </w:tc>
        <w:tc>
          <w:tcPr>
            <w:tcW w:w="1434" w:type="dxa"/>
            <w:tcBorders>
              <w:top w:val="nil"/>
              <w:left w:val="nil"/>
              <w:bottom w:val="nil"/>
              <w:right w:val="nil"/>
            </w:tcBorders>
            <w:shd w:val="clear" w:color="auto" w:fill="auto"/>
            <w:vAlign w:val="center"/>
            <w:hideMark/>
          </w:tcPr>
          <w:p w14:paraId="0A08254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12.49%</w:t>
            </w:r>
          </w:p>
        </w:tc>
      </w:tr>
      <w:tr w:rsidR="000B48B3" w:rsidRPr="00A02D25" w14:paraId="7F87FC3F" w14:textId="77777777" w:rsidTr="004F0785">
        <w:trPr>
          <w:trHeight w:val="339"/>
        </w:trPr>
        <w:tc>
          <w:tcPr>
            <w:tcW w:w="1937" w:type="dxa"/>
            <w:tcBorders>
              <w:top w:val="nil"/>
              <w:left w:val="nil"/>
              <w:bottom w:val="nil"/>
              <w:right w:val="nil"/>
            </w:tcBorders>
            <w:shd w:val="clear" w:color="000000" w:fill="FFFFFF"/>
            <w:vAlign w:val="center"/>
            <w:hideMark/>
          </w:tcPr>
          <w:p w14:paraId="7AC43AD4"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 to 9 days</w:t>
            </w:r>
          </w:p>
        </w:tc>
        <w:tc>
          <w:tcPr>
            <w:tcW w:w="1211" w:type="dxa"/>
            <w:tcBorders>
              <w:top w:val="nil"/>
              <w:left w:val="nil"/>
              <w:bottom w:val="nil"/>
              <w:right w:val="nil"/>
            </w:tcBorders>
            <w:shd w:val="clear" w:color="000000" w:fill="FFFFFF"/>
            <w:vAlign w:val="center"/>
            <w:hideMark/>
          </w:tcPr>
          <w:p w14:paraId="5511E33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304" w:type="dxa"/>
            <w:tcBorders>
              <w:top w:val="nil"/>
              <w:left w:val="nil"/>
              <w:bottom w:val="nil"/>
              <w:right w:val="nil"/>
            </w:tcBorders>
            <w:shd w:val="clear" w:color="auto" w:fill="auto"/>
            <w:vAlign w:val="center"/>
            <w:hideMark/>
          </w:tcPr>
          <w:p w14:paraId="2A463C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w:t>
            </w:r>
          </w:p>
        </w:tc>
        <w:tc>
          <w:tcPr>
            <w:tcW w:w="1211" w:type="dxa"/>
            <w:tcBorders>
              <w:top w:val="nil"/>
              <w:left w:val="nil"/>
              <w:bottom w:val="nil"/>
              <w:right w:val="nil"/>
            </w:tcBorders>
            <w:shd w:val="clear" w:color="auto" w:fill="auto"/>
            <w:vAlign w:val="center"/>
            <w:hideMark/>
          </w:tcPr>
          <w:p w14:paraId="6387EE3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70CABA0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154</w:t>
            </w:r>
          </w:p>
        </w:tc>
        <w:tc>
          <w:tcPr>
            <w:tcW w:w="1434" w:type="dxa"/>
            <w:tcBorders>
              <w:top w:val="nil"/>
              <w:left w:val="nil"/>
              <w:bottom w:val="nil"/>
              <w:right w:val="nil"/>
            </w:tcBorders>
            <w:shd w:val="clear" w:color="auto" w:fill="auto"/>
            <w:vAlign w:val="center"/>
            <w:hideMark/>
          </w:tcPr>
          <w:p w14:paraId="2C4F76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5.66%</w:t>
            </w:r>
          </w:p>
        </w:tc>
      </w:tr>
      <w:tr w:rsidR="000B48B3" w:rsidRPr="00A02D25" w14:paraId="721E0A84" w14:textId="77777777" w:rsidTr="004F0785">
        <w:trPr>
          <w:trHeight w:val="339"/>
        </w:trPr>
        <w:tc>
          <w:tcPr>
            <w:tcW w:w="1937" w:type="dxa"/>
            <w:tcBorders>
              <w:top w:val="nil"/>
              <w:left w:val="nil"/>
              <w:bottom w:val="nil"/>
              <w:right w:val="nil"/>
            </w:tcBorders>
            <w:shd w:val="clear" w:color="000000" w:fill="FFFFFF"/>
            <w:vAlign w:val="center"/>
            <w:hideMark/>
          </w:tcPr>
          <w:p w14:paraId="1EE4E85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days</w:t>
            </w:r>
          </w:p>
        </w:tc>
        <w:tc>
          <w:tcPr>
            <w:tcW w:w="1211" w:type="dxa"/>
            <w:tcBorders>
              <w:top w:val="nil"/>
              <w:left w:val="nil"/>
              <w:bottom w:val="nil"/>
              <w:right w:val="nil"/>
            </w:tcBorders>
            <w:shd w:val="clear" w:color="000000" w:fill="FFFFFF"/>
            <w:vAlign w:val="center"/>
            <w:hideMark/>
          </w:tcPr>
          <w:p w14:paraId="4EB1F10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nil"/>
              <w:right w:val="nil"/>
            </w:tcBorders>
            <w:shd w:val="clear" w:color="auto" w:fill="auto"/>
            <w:vAlign w:val="center"/>
            <w:hideMark/>
          </w:tcPr>
          <w:p w14:paraId="1B776A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211" w:type="dxa"/>
            <w:tcBorders>
              <w:top w:val="nil"/>
              <w:left w:val="nil"/>
              <w:bottom w:val="nil"/>
              <w:right w:val="nil"/>
            </w:tcBorders>
            <w:shd w:val="clear" w:color="auto" w:fill="auto"/>
            <w:vAlign w:val="center"/>
            <w:hideMark/>
          </w:tcPr>
          <w:p w14:paraId="4F4F30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2C0AC6A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83</w:t>
            </w:r>
          </w:p>
        </w:tc>
        <w:tc>
          <w:tcPr>
            <w:tcW w:w="1434" w:type="dxa"/>
            <w:tcBorders>
              <w:top w:val="nil"/>
              <w:left w:val="nil"/>
              <w:bottom w:val="nil"/>
              <w:right w:val="nil"/>
            </w:tcBorders>
            <w:shd w:val="clear" w:color="auto" w:fill="auto"/>
            <w:vAlign w:val="center"/>
            <w:hideMark/>
          </w:tcPr>
          <w:p w14:paraId="347470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3.05%</w:t>
            </w:r>
          </w:p>
        </w:tc>
      </w:tr>
      <w:tr w:rsidR="000B48B3" w:rsidRPr="00A02D25" w14:paraId="33B61AAC" w14:textId="77777777" w:rsidTr="004F0785">
        <w:trPr>
          <w:trHeight w:val="339"/>
        </w:trPr>
        <w:tc>
          <w:tcPr>
            <w:tcW w:w="1937" w:type="dxa"/>
            <w:tcBorders>
              <w:top w:val="nil"/>
              <w:left w:val="nil"/>
              <w:bottom w:val="nil"/>
              <w:right w:val="nil"/>
            </w:tcBorders>
            <w:shd w:val="clear" w:color="auto" w:fill="auto"/>
            <w:vAlign w:val="center"/>
            <w:hideMark/>
          </w:tcPr>
          <w:p w14:paraId="05866DE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29 days</w:t>
            </w:r>
          </w:p>
        </w:tc>
        <w:tc>
          <w:tcPr>
            <w:tcW w:w="1211" w:type="dxa"/>
            <w:tcBorders>
              <w:top w:val="nil"/>
              <w:left w:val="nil"/>
              <w:bottom w:val="nil"/>
              <w:right w:val="nil"/>
            </w:tcBorders>
            <w:shd w:val="clear" w:color="auto" w:fill="auto"/>
            <w:vAlign w:val="center"/>
            <w:hideMark/>
          </w:tcPr>
          <w:p w14:paraId="11330BD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nil"/>
              <w:right w:val="nil"/>
            </w:tcBorders>
            <w:shd w:val="clear" w:color="auto" w:fill="auto"/>
            <w:vAlign w:val="center"/>
            <w:hideMark/>
          </w:tcPr>
          <w:p w14:paraId="6E58FCA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66E2A26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1F7D721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w:t>
            </w:r>
          </w:p>
        </w:tc>
        <w:tc>
          <w:tcPr>
            <w:tcW w:w="1434" w:type="dxa"/>
            <w:tcBorders>
              <w:top w:val="nil"/>
              <w:left w:val="nil"/>
              <w:bottom w:val="nil"/>
              <w:right w:val="nil"/>
            </w:tcBorders>
            <w:shd w:val="clear" w:color="auto" w:fill="auto"/>
            <w:vAlign w:val="center"/>
            <w:hideMark/>
          </w:tcPr>
          <w:p w14:paraId="2A8E649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0.55%</w:t>
            </w:r>
          </w:p>
        </w:tc>
      </w:tr>
      <w:tr w:rsidR="000B48B3" w:rsidRPr="00A02D25" w14:paraId="645AD767"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6C2A1132"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All 30 days</w:t>
            </w:r>
          </w:p>
        </w:tc>
        <w:tc>
          <w:tcPr>
            <w:tcW w:w="1211" w:type="dxa"/>
            <w:tcBorders>
              <w:top w:val="nil"/>
              <w:left w:val="nil"/>
              <w:bottom w:val="single" w:sz="4" w:space="0" w:color="auto"/>
              <w:right w:val="nil"/>
            </w:tcBorders>
            <w:shd w:val="clear" w:color="auto" w:fill="auto"/>
            <w:vAlign w:val="center"/>
            <w:hideMark/>
          </w:tcPr>
          <w:p w14:paraId="24E2AD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single" w:sz="4" w:space="0" w:color="auto"/>
              <w:right w:val="nil"/>
            </w:tcBorders>
            <w:shd w:val="clear" w:color="auto" w:fill="auto"/>
            <w:vAlign w:val="center"/>
            <w:hideMark/>
          </w:tcPr>
          <w:p w14:paraId="273102C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single" w:sz="4" w:space="0" w:color="auto"/>
              <w:right w:val="nil"/>
            </w:tcBorders>
            <w:shd w:val="clear" w:color="auto" w:fill="auto"/>
            <w:vAlign w:val="center"/>
            <w:hideMark/>
          </w:tcPr>
          <w:p w14:paraId="1E439C0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single" w:sz="4" w:space="0" w:color="auto"/>
              <w:right w:val="nil"/>
            </w:tcBorders>
            <w:shd w:val="clear" w:color="auto" w:fill="auto"/>
            <w:vAlign w:val="center"/>
            <w:hideMark/>
          </w:tcPr>
          <w:p w14:paraId="22C674D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434" w:type="dxa"/>
            <w:tcBorders>
              <w:top w:val="nil"/>
              <w:left w:val="nil"/>
              <w:bottom w:val="single" w:sz="4" w:space="0" w:color="auto"/>
              <w:right w:val="nil"/>
            </w:tcBorders>
            <w:shd w:val="clear" w:color="auto" w:fill="auto"/>
            <w:vAlign w:val="center"/>
            <w:hideMark/>
          </w:tcPr>
          <w:p w14:paraId="327C44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0.40%</w:t>
            </w:r>
          </w:p>
        </w:tc>
      </w:tr>
      <w:tr w:rsidR="000B48B3" w:rsidRPr="00A02D25" w14:paraId="5A813518"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0C066C47"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Q47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6D749BCF"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D8A40F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BEC469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225CBB11"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6DB2A190" w14:textId="77777777" w:rsidTr="004F0785">
        <w:trPr>
          <w:trHeight w:val="339"/>
        </w:trPr>
        <w:tc>
          <w:tcPr>
            <w:tcW w:w="1937" w:type="dxa"/>
            <w:tcBorders>
              <w:top w:val="nil"/>
              <w:left w:val="nil"/>
              <w:bottom w:val="nil"/>
              <w:right w:val="nil"/>
            </w:tcBorders>
            <w:shd w:val="clear" w:color="000000" w:fill="F2F2F2"/>
            <w:vAlign w:val="center"/>
            <w:hideMark/>
          </w:tcPr>
          <w:p w14:paraId="29DEC33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61F40B9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371</w:t>
            </w:r>
          </w:p>
        </w:tc>
        <w:tc>
          <w:tcPr>
            <w:tcW w:w="1304" w:type="dxa"/>
            <w:tcBorders>
              <w:top w:val="nil"/>
              <w:left w:val="nil"/>
              <w:bottom w:val="nil"/>
              <w:right w:val="nil"/>
            </w:tcBorders>
            <w:shd w:val="clear" w:color="000000" w:fill="F2F2F2"/>
            <w:vAlign w:val="center"/>
            <w:hideMark/>
          </w:tcPr>
          <w:p w14:paraId="6A6D8E4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1109</w:t>
            </w:r>
          </w:p>
        </w:tc>
        <w:tc>
          <w:tcPr>
            <w:tcW w:w="1211" w:type="dxa"/>
            <w:tcBorders>
              <w:top w:val="nil"/>
              <w:left w:val="nil"/>
              <w:bottom w:val="nil"/>
              <w:right w:val="nil"/>
            </w:tcBorders>
            <w:shd w:val="clear" w:color="000000" w:fill="F2F2F2"/>
            <w:vAlign w:val="center"/>
            <w:hideMark/>
          </w:tcPr>
          <w:p w14:paraId="07F8EFC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93</w:t>
            </w:r>
          </w:p>
        </w:tc>
        <w:tc>
          <w:tcPr>
            <w:tcW w:w="1211" w:type="dxa"/>
            <w:tcBorders>
              <w:top w:val="nil"/>
              <w:left w:val="nil"/>
              <w:bottom w:val="nil"/>
              <w:right w:val="nil"/>
            </w:tcBorders>
            <w:shd w:val="clear" w:color="000000" w:fill="F2F2F2"/>
            <w:vAlign w:val="center"/>
            <w:hideMark/>
          </w:tcPr>
          <w:p w14:paraId="7413439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1573</w:t>
            </w:r>
          </w:p>
        </w:tc>
        <w:tc>
          <w:tcPr>
            <w:tcW w:w="1434" w:type="dxa"/>
            <w:tcBorders>
              <w:top w:val="nil"/>
              <w:left w:val="nil"/>
              <w:bottom w:val="nil"/>
              <w:right w:val="nil"/>
            </w:tcBorders>
            <w:shd w:val="clear" w:color="000000" w:fill="F2F2F2"/>
            <w:vAlign w:val="center"/>
            <w:hideMark/>
          </w:tcPr>
          <w:p w14:paraId="2213D3D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57.77%</w:t>
            </w:r>
          </w:p>
        </w:tc>
      </w:tr>
      <w:tr w:rsidR="000B48B3" w:rsidRPr="00A02D25" w14:paraId="57FEA46E" w14:textId="77777777" w:rsidTr="004F0785">
        <w:trPr>
          <w:trHeight w:val="339"/>
        </w:trPr>
        <w:tc>
          <w:tcPr>
            <w:tcW w:w="1937" w:type="dxa"/>
            <w:tcBorders>
              <w:top w:val="nil"/>
              <w:left w:val="nil"/>
              <w:bottom w:val="nil"/>
              <w:right w:val="nil"/>
            </w:tcBorders>
            <w:shd w:val="clear" w:color="000000" w:fill="F2F2F2"/>
            <w:vAlign w:val="center"/>
            <w:hideMark/>
          </w:tcPr>
          <w:p w14:paraId="78ED15E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3A6F5F2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304" w:type="dxa"/>
            <w:tcBorders>
              <w:top w:val="nil"/>
              <w:left w:val="nil"/>
              <w:bottom w:val="nil"/>
              <w:right w:val="nil"/>
            </w:tcBorders>
            <w:shd w:val="clear" w:color="000000" w:fill="F2F2F2"/>
            <w:vAlign w:val="center"/>
            <w:hideMark/>
          </w:tcPr>
          <w:p w14:paraId="5DA1E8E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239</w:t>
            </w:r>
          </w:p>
        </w:tc>
        <w:tc>
          <w:tcPr>
            <w:tcW w:w="1211" w:type="dxa"/>
            <w:tcBorders>
              <w:top w:val="nil"/>
              <w:left w:val="nil"/>
              <w:bottom w:val="nil"/>
              <w:right w:val="nil"/>
            </w:tcBorders>
            <w:shd w:val="clear" w:color="000000" w:fill="F2F2F2"/>
            <w:vAlign w:val="center"/>
            <w:hideMark/>
          </w:tcPr>
          <w:p w14:paraId="276FE2C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w:t>
            </w:r>
          </w:p>
        </w:tc>
        <w:tc>
          <w:tcPr>
            <w:tcW w:w="1211" w:type="dxa"/>
            <w:tcBorders>
              <w:top w:val="nil"/>
              <w:left w:val="nil"/>
              <w:bottom w:val="nil"/>
              <w:right w:val="nil"/>
            </w:tcBorders>
            <w:shd w:val="clear" w:color="000000" w:fill="F2F2F2"/>
            <w:vAlign w:val="center"/>
            <w:hideMark/>
          </w:tcPr>
          <w:p w14:paraId="0A5C648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372</w:t>
            </w:r>
          </w:p>
        </w:tc>
        <w:tc>
          <w:tcPr>
            <w:tcW w:w="1434" w:type="dxa"/>
            <w:tcBorders>
              <w:top w:val="nil"/>
              <w:left w:val="nil"/>
              <w:bottom w:val="nil"/>
              <w:right w:val="nil"/>
            </w:tcBorders>
            <w:shd w:val="clear" w:color="000000" w:fill="F2F2F2"/>
            <w:vAlign w:val="center"/>
            <w:hideMark/>
          </w:tcPr>
          <w:p w14:paraId="158986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13.66%</w:t>
            </w:r>
          </w:p>
        </w:tc>
      </w:tr>
      <w:tr w:rsidR="000B48B3" w:rsidRPr="00A02D25" w14:paraId="0696C84D" w14:textId="77777777" w:rsidTr="004F0785">
        <w:trPr>
          <w:trHeight w:val="339"/>
        </w:trPr>
        <w:tc>
          <w:tcPr>
            <w:tcW w:w="1937" w:type="dxa"/>
            <w:tcBorders>
              <w:top w:val="nil"/>
              <w:left w:val="nil"/>
              <w:bottom w:val="nil"/>
              <w:right w:val="nil"/>
            </w:tcBorders>
            <w:shd w:val="clear" w:color="000000" w:fill="F2F2F2"/>
            <w:vAlign w:val="center"/>
            <w:hideMark/>
          </w:tcPr>
          <w:p w14:paraId="5EF6F6E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436B38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w:t>
            </w:r>
          </w:p>
        </w:tc>
        <w:tc>
          <w:tcPr>
            <w:tcW w:w="1304" w:type="dxa"/>
            <w:tcBorders>
              <w:top w:val="nil"/>
              <w:left w:val="nil"/>
              <w:bottom w:val="nil"/>
              <w:right w:val="nil"/>
            </w:tcBorders>
            <w:shd w:val="clear" w:color="000000" w:fill="F2F2F2"/>
            <w:vAlign w:val="center"/>
            <w:hideMark/>
          </w:tcPr>
          <w:p w14:paraId="0363DAB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201</w:t>
            </w:r>
          </w:p>
        </w:tc>
        <w:tc>
          <w:tcPr>
            <w:tcW w:w="1211" w:type="dxa"/>
            <w:tcBorders>
              <w:top w:val="nil"/>
              <w:left w:val="nil"/>
              <w:bottom w:val="nil"/>
              <w:right w:val="nil"/>
            </w:tcBorders>
            <w:shd w:val="clear" w:color="000000" w:fill="F2F2F2"/>
            <w:vAlign w:val="center"/>
            <w:hideMark/>
          </w:tcPr>
          <w:p w14:paraId="28C9C81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w:t>
            </w:r>
          </w:p>
        </w:tc>
        <w:tc>
          <w:tcPr>
            <w:tcW w:w="1211" w:type="dxa"/>
            <w:tcBorders>
              <w:top w:val="nil"/>
              <w:left w:val="nil"/>
              <w:bottom w:val="nil"/>
              <w:right w:val="nil"/>
            </w:tcBorders>
            <w:shd w:val="clear" w:color="000000" w:fill="F2F2F2"/>
            <w:vAlign w:val="center"/>
            <w:hideMark/>
          </w:tcPr>
          <w:p w14:paraId="600DE3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292</w:t>
            </w:r>
          </w:p>
        </w:tc>
        <w:tc>
          <w:tcPr>
            <w:tcW w:w="1434" w:type="dxa"/>
            <w:tcBorders>
              <w:top w:val="nil"/>
              <w:left w:val="nil"/>
              <w:bottom w:val="nil"/>
              <w:right w:val="nil"/>
            </w:tcBorders>
            <w:shd w:val="clear" w:color="000000" w:fill="F2F2F2"/>
            <w:vAlign w:val="center"/>
            <w:hideMark/>
          </w:tcPr>
          <w:p w14:paraId="0FE2B0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10.72%</w:t>
            </w:r>
          </w:p>
        </w:tc>
      </w:tr>
      <w:tr w:rsidR="000B48B3" w:rsidRPr="00A02D25" w14:paraId="2ED2BC07" w14:textId="77777777" w:rsidTr="004F0785">
        <w:trPr>
          <w:trHeight w:val="339"/>
        </w:trPr>
        <w:tc>
          <w:tcPr>
            <w:tcW w:w="1937" w:type="dxa"/>
            <w:tcBorders>
              <w:top w:val="nil"/>
              <w:left w:val="nil"/>
              <w:bottom w:val="nil"/>
              <w:right w:val="nil"/>
            </w:tcBorders>
            <w:shd w:val="clear" w:color="000000" w:fill="F2F2F2"/>
            <w:vAlign w:val="center"/>
            <w:hideMark/>
          </w:tcPr>
          <w:p w14:paraId="618ED3C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3F5EDCF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w:t>
            </w:r>
          </w:p>
        </w:tc>
        <w:tc>
          <w:tcPr>
            <w:tcW w:w="1304" w:type="dxa"/>
            <w:tcBorders>
              <w:top w:val="nil"/>
              <w:left w:val="nil"/>
              <w:bottom w:val="nil"/>
              <w:right w:val="nil"/>
            </w:tcBorders>
            <w:shd w:val="clear" w:color="000000" w:fill="F2F2F2"/>
            <w:vAlign w:val="center"/>
            <w:hideMark/>
          </w:tcPr>
          <w:p w14:paraId="354FFCF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100</w:t>
            </w:r>
          </w:p>
        </w:tc>
        <w:tc>
          <w:tcPr>
            <w:tcW w:w="1211" w:type="dxa"/>
            <w:tcBorders>
              <w:top w:val="nil"/>
              <w:left w:val="nil"/>
              <w:bottom w:val="nil"/>
              <w:right w:val="nil"/>
            </w:tcBorders>
            <w:shd w:val="clear" w:color="000000" w:fill="F2F2F2"/>
            <w:vAlign w:val="center"/>
            <w:hideMark/>
          </w:tcPr>
          <w:p w14:paraId="58A89E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2F2F2"/>
            <w:vAlign w:val="center"/>
            <w:hideMark/>
          </w:tcPr>
          <w:p w14:paraId="57E85B8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162</w:t>
            </w:r>
          </w:p>
        </w:tc>
        <w:tc>
          <w:tcPr>
            <w:tcW w:w="1434" w:type="dxa"/>
            <w:tcBorders>
              <w:top w:val="nil"/>
              <w:left w:val="nil"/>
              <w:bottom w:val="nil"/>
              <w:right w:val="nil"/>
            </w:tcBorders>
            <w:shd w:val="clear" w:color="000000" w:fill="F2F2F2"/>
            <w:vAlign w:val="center"/>
            <w:hideMark/>
          </w:tcPr>
          <w:p w14:paraId="080B26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5.95%</w:t>
            </w:r>
          </w:p>
        </w:tc>
      </w:tr>
      <w:tr w:rsidR="000B48B3" w:rsidRPr="00A02D25" w14:paraId="509F1319" w14:textId="77777777" w:rsidTr="004F0785">
        <w:trPr>
          <w:trHeight w:val="339"/>
        </w:trPr>
        <w:tc>
          <w:tcPr>
            <w:tcW w:w="1937" w:type="dxa"/>
            <w:tcBorders>
              <w:top w:val="nil"/>
              <w:left w:val="nil"/>
              <w:bottom w:val="nil"/>
              <w:right w:val="nil"/>
            </w:tcBorders>
            <w:shd w:val="clear" w:color="000000" w:fill="F2F2F2"/>
            <w:vAlign w:val="center"/>
            <w:hideMark/>
          </w:tcPr>
          <w:p w14:paraId="658412F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2F2F2"/>
            <w:vAlign w:val="center"/>
            <w:hideMark/>
          </w:tcPr>
          <w:p w14:paraId="16D9417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w:t>
            </w:r>
          </w:p>
        </w:tc>
        <w:tc>
          <w:tcPr>
            <w:tcW w:w="1304" w:type="dxa"/>
            <w:tcBorders>
              <w:top w:val="nil"/>
              <w:left w:val="nil"/>
              <w:bottom w:val="nil"/>
              <w:right w:val="nil"/>
            </w:tcBorders>
            <w:shd w:val="clear" w:color="000000" w:fill="F2F2F2"/>
            <w:vAlign w:val="center"/>
            <w:hideMark/>
          </w:tcPr>
          <w:p w14:paraId="27B125A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83</w:t>
            </w:r>
          </w:p>
        </w:tc>
        <w:tc>
          <w:tcPr>
            <w:tcW w:w="1211" w:type="dxa"/>
            <w:tcBorders>
              <w:top w:val="nil"/>
              <w:left w:val="nil"/>
              <w:bottom w:val="nil"/>
              <w:right w:val="nil"/>
            </w:tcBorders>
            <w:shd w:val="clear" w:color="000000" w:fill="F2F2F2"/>
            <w:vAlign w:val="center"/>
            <w:hideMark/>
          </w:tcPr>
          <w:p w14:paraId="51FD82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w:t>
            </w:r>
          </w:p>
        </w:tc>
        <w:tc>
          <w:tcPr>
            <w:tcW w:w="1211" w:type="dxa"/>
            <w:tcBorders>
              <w:top w:val="nil"/>
              <w:left w:val="nil"/>
              <w:bottom w:val="nil"/>
              <w:right w:val="nil"/>
            </w:tcBorders>
            <w:shd w:val="clear" w:color="000000" w:fill="F2F2F2"/>
            <w:vAlign w:val="center"/>
            <w:hideMark/>
          </w:tcPr>
          <w:p w14:paraId="05865F1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144</w:t>
            </w:r>
          </w:p>
        </w:tc>
        <w:tc>
          <w:tcPr>
            <w:tcW w:w="1434" w:type="dxa"/>
            <w:tcBorders>
              <w:top w:val="nil"/>
              <w:left w:val="nil"/>
              <w:bottom w:val="nil"/>
              <w:right w:val="nil"/>
            </w:tcBorders>
            <w:shd w:val="clear" w:color="000000" w:fill="F2F2F2"/>
            <w:vAlign w:val="center"/>
            <w:hideMark/>
          </w:tcPr>
          <w:p w14:paraId="0EFB0FF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5.29%</w:t>
            </w:r>
          </w:p>
        </w:tc>
      </w:tr>
      <w:tr w:rsidR="000B48B3" w:rsidRPr="00A02D25" w14:paraId="3D070272"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01AC86A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52B706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w:t>
            </w:r>
          </w:p>
        </w:tc>
        <w:tc>
          <w:tcPr>
            <w:tcW w:w="1304" w:type="dxa"/>
            <w:tcBorders>
              <w:top w:val="nil"/>
              <w:left w:val="nil"/>
              <w:bottom w:val="single" w:sz="4" w:space="0" w:color="auto"/>
              <w:right w:val="nil"/>
            </w:tcBorders>
            <w:shd w:val="clear" w:color="000000" w:fill="F2F2F2"/>
            <w:vAlign w:val="center"/>
            <w:hideMark/>
          </w:tcPr>
          <w:p w14:paraId="528B73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111</w:t>
            </w:r>
          </w:p>
        </w:tc>
        <w:tc>
          <w:tcPr>
            <w:tcW w:w="1211" w:type="dxa"/>
            <w:tcBorders>
              <w:top w:val="nil"/>
              <w:left w:val="nil"/>
              <w:bottom w:val="single" w:sz="4" w:space="0" w:color="auto"/>
              <w:right w:val="nil"/>
            </w:tcBorders>
            <w:shd w:val="clear" w:color="000000" w:fill="F2F2F2"/>
            <w:vAlign w:val="center"/>
            <w:hideMark/>
          </w:tcPr>
          <w:p w14:paraId="4AD4647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single" w:sz="4" w:space="0" w:color="auto"/>
              <w:right w:val="nil"/>
            </w:tcBorders>
            <w:shd w:val="clear" w:color="000000" w:fill="F2F2F2"/>
            <w:vAlign w:val="center"/>
            <w:hideMark/>
          </w:tcPr>
          <w:p w14:paraId="511EE1E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180</w:t>
            </w:r>
          </w:p>
        </w:tc>
        <w:tc>
          <w:tcPr>
            <w:tcW w:w="1434" w:type="dxa"/>
            <w:tcBorders>
              <w:top w:val="nil"/>
              <w:left w:val="nil"/>
              <w:bottom w:val="single" w:sz="4" w:space="0" w:color="auto"/>
              <w:right w:val="nil"/>
            </w:tcBorders>
            <w:shd w:val="clear" w:color="000000" w:fill="F2F2F2"/>
            <w:vAlign w:val="center"/>
            <w:hideMark/>
          </w:tcPr>
          <w:p w14:paraId="28CC348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6.61%</w:t>
            </w:r>
          </w:p>
        </w:tc>
      </w:tr>
      <w:tr w:rsidR="000B48B3" w:rsidRPr="00A02D25" w14:paraId="21E9A433"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50F5912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Q49</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77CD5DED"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1C993D1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3DCA70A7"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1A509ED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203D3DE" w14:textId="77777777" w:rsidTr="004F0785">
        <w:trPr>
          <w:trHeight w:val="339"/>
        </w:trPr>
        <w:tc>
          <w:tcPr>
            <w:tcW w:w="1937" w:type="dxa"/>
            <w:tcBorders>
              <w:top w:val="nil"/>
              <w:left w:val="nil"/>
              <w:bottom w:val="nil"/>
              <w:right w:val="nil"/>
            </w:tcBorders>
            <w:shd w:val="clear" w:color="000000" w:fill="FFFFFF"/>
            <w:vAlign w:val="center"/>
            <w:hideMark/>
          </w:tcPr>
          <w:p w14:paraId="1B4CFE1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73BB74D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570</w:t>
            </w:r>
          </w:p>
        </w:tc>
        <w:tc>
          <w:tcPr>
            <w:tcW w:w="1304" w:type="dxa"/>
            <w:tcBorders>
              <w:top w:val="nil"/>
              <w:left w:val="nil"/>
              <w:bottom w:val="nil"/>
              <w:right w:val="nil"/>
            </w:tcBorders>
            <w:shd w:val="clear" w:color="auto" w:fill="auto"/>
            <w:vAlign w:val="center"/>
            <w:hideMark/>
          </w:tcPr>
          <w:p w14:paraId="797F46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1490</w:t>
            </w:r>
          </w:p>
        </w:tc>
        <w:tc>
          <w:tcPr>
            <w:tcW w:w="1211" w:type="dxa"/>
            <w:tcBorders>
              <w:top w:val="nil"/>
              <w:left w:val="nil"/>
              <w:bottom w:val="nil"/>
              <w:right w:val="nil"/>
            </w:tcBorders>
            <w:shd w:val="clear" w:color="auto" w:fill="auto"/>
            <w:vAlign w:val="center"/>
            <w:hideMark/>
          </w:tcPr>
          <w:p w14:paraId="22B920A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130</w:t>
            </w:r>
          </w:p>
        </w:tc>
        <w:tc>
          <w:tcPr>
            <w:tcW w:w="1211" w:type="dxa"/>
            <w:tcBorders>
              <w:top w:val="nil"/>
              <w:left w:val="nil"/>
              <w:bottom w:val="nil"/>
              <w:right w:val="nil"/>
            </w:tcBorders>
            <w:shd w:val="clear" w:color="auto" w:fill="auto"/>
            <w:vAlign w:val="center"/>
            <w:hideMark/>
          </w:tcPr>
          <w:p w14:paraId="3325E24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2190</w:t>
            </w:r>
          </w:p>
        </w:tc>
        <w:tc>
          <w:tcPr>
            <w:tcW w:w="1434" w:type="dxa"/>
            <w:tcBorders>
              <w:top w:val="nil"/>
              <w:left w:val="nil"/>
              <w:bottom w:val="nil"/>
              <w:right w:val="nil"/>
            </w:tcBorders>
            <w:shd w:val="clear" w:color="auto" w:fill="auto"/>
            <w:vAlign w:val="center"/>
            <w:hideMark/>
          </w:tcPr>
          <w:p w14:paraId="4F65DE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80.43%</w:t>
            </w:r>
          </w:p>
        </w:tc>
      </w:tr>
      <w:tr w:rsidR="000B48B3" w:rsidRPr="00A02D25" w14:paraId="07F75817" w14:textId="77777777" w:rsidTr="004F0785">
        <w:trPr>
          <w:trHeight w:val="339"/>
        </w:trPr>
        <w:tc>
          <w:tcPr>
            <w:tcW w:w="1937" w:type="dxa"/>
            <w:tcBorders>
              <w:top w:val="nil"/>
              <w:left w:val="nil"/>
              <w:bottom w:val="nil"/>
              <w:right w:val="nil"/>
            </w:tcBorders>
            <w:shd w:val="clear" w:color="000000" w:fill="FFFFFF"/>
            <w:vAlign w:val="center"/>
            <w:hideMark/>
          </w:tcPr>
          <w:p w14:paraId="37E3A1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FFFFF"/>
            <w:vAlign w:val="center"/>
            <w:hideMark/>
          </w:tcPr>
          <w:p w14:paraId="32C6BB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304" w:type="dxa"/>
            <w:tcBorders>
              <w:top w:val="nil"/>
              <w:left w:val="nil"/>
              <w:bottom w:val="nil"/>
              <w:right w:val="nil"/>
            </w:tcBorders>
            <w:shd w:val="clear" w:color="auto" w:fill="auto"/>
            <w:vAlign w:val="center"/>
            <w:hideMark/>
          </w:tcPr>
          <w:p w14:paraId="0D146AF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165</w:t>
            </w:r>
          </w:p>
        </w:tc>
        <w:tc>
          <w:tcPr>
            <w:tcW w:w="1211" w:type="dxa"/>
            <w:tcBorders>
              <w:top w:val="nil"/>
              <w:left w:val="nil"/>
              <w:bottom w:val="nil"/>
              <w:right w:val="nil"/>
            </w:tcBorders>
            <w:shd w:val="clear" w:color="auto" w:fill="auto"/>
            <w:vAlign w:val="center"/>
            <w:hideMark/>
          </w:tcPr>
          <w:p w14:paraId="6357EEB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w:t>
            </w:r>
          </w:p>
        </w:tc>
        <w:tc>
          <w:tcPr>
            <w:tcW w:w="1211" w:type="dxa"/>
            <w:tcBorders>
              <w:top w:val="nil"/>
              <w:left w:val="nil"/>
              <w:bottom w:val="nil"/>
              <w:right w:val="nil"/>
            </w:tcBorders>
            <w:shd w:val="clear" w:color="auto" w:fill="auto"/>
            <w:vAlign w:val="center"/>
            <w:hideMark/>
          </w:tcPr>
          <w:p w14:paraId="3F6E38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230</w:t>
            </w:r>
          </w:p>
        </w:tc>
        <w:tc>
          <w:tcPr>
            <w:tcW w:w="1434" w:type="dxa"/>
            <w:tcBorders>
              <w:top w:val="nil"/>
              <w:left w:val="nil"/>
              <w:bottom w:val="nil"/>
              <w:right w:val="nil"/>
            </w:tcBorders>
            <w:shd w:val="clear" w:color="auto" w:fill="auto"/>
            <w:vAlign w:val="center"/>
            <w:hideMark/>
          </w:tcPr>
          <w:p w14:paraId="0279712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8.45%</w:t>
            </w:r>
          </w:p>
        </w:tc>
      </w:tr>
      <w:tr w:rsidR="000B48B3" w:rsidRPr="00A02D25" w14:paraId="06519BA0" w14:textId="77777777" w:rsidTr="004F0785">
        <w:trPr>
          <w:trHeight w:val="339"/>
        </w:trPr>
        <w:tc>
          <w:tcPr>
            <w:tcW w:w="1937" w:type="dxa"/>
            <w:tcBorders>
              <w:top w:val="nil"/>
              <w:left w:val="nil"/>
              <w:bottom w:val="nil"/>
              <w:right w:val="nil"/>
            </w:tcBorders>
            <w:shd w:val="clear" w:color="000000" w:fill="FFFFFF"/>
            <w:vAlign w:val="center"/>
            <w:hideMark/>
          </w:tcPr>
          <w:p w14:paraId="36FB193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9 times</w:t>
            </w:r>
          </w:p>
        </w:tc>
        <w:tc>
          <w:tcPr>
            <w:tcW w:w="1211" w:type="dxa"/>
            <w:tcBorders>
              <w:top w:val="nil"/>
              <w:left w:val="nil"/>
              <w:bottom w:val="nil"/>
              <w:right w:val="nil"/>
            </w:tcBorders>
            <w:shd w:val="clear" w:color="000000" w:fill="FFFFFF"/>
            <w:vAlign w:val="center"/>
            <w:hideMark/>
          </w:tcPr>
          <w:p w14:paraId="5A02251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w:t>
            </w:r>
          </w:p>
        </w:tc>
        <w:tc>
          <w:tcPr>
            <w:tcW w:w="1304" w:type="dxa"/>
            <w:tcBorders>
              <w:top w:val="nil"/>
              <w:left w:val="nil"/>
              <w:bottom w:val="nil"/>
              <w:right w:val="nil"/>
            </w:tcBorders>
            <w:shd w:val="clear" w:color="auto" w:fill="auto"/>
            <w:vAlign w:val="center"/>
            <w:hideMark/>
          </w:tcPr>
          <w:p w14:paraId="1F54B12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91</w:t>
            </w:r>
          </w:p>
        </w:tc>
        <w:tc>
          <w:tcPr>
            <w:tcW w:w="1211" w:type="dxa"/>
            <w:tcBorders>
              <w:top w:val="nil"/>
              <w:left w:val="nil"/>
              <w:bottom w:val="nil"/>
              <w:right w:val="nil"/>
            </w:tcBorders>
            <w:shd w:val="clear" w:color="auto" w:fill="auto"/>
            <w:vAlign w:val="center"/>
            <w:hideMark/>
          </w:tcPr>
          <w:p w14:paraId="0F1DE7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0944703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136</w:t>
            </w:r>
          </w:p>
        </w:tc>
        <w:tc>
          <w:tcPr>
            <w:tcW w:w="1434" w:type="dxa"/>
            <w:tcBorders>
              <w:top w:val="nil"/>
              <w:left w:val="nil"/>
              <w:bottom w:val="nil"/>
              <w:right w:val="nil"/>
            </w:tcBorders>
            <w:shd w:val="clear" w:color="auto" w:fill="auto"/>
            <w:vAlign w:val="center"/>
            <w:hideMark/>
          </w:tcPr>
          <w:p w14:paraId="2192584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4.99%</w:t>
            </w:r>
          </w:p>
        </w:tc>
      </w:tr>
      <w:tr w:rsidR="000B48B3" w:rsidRPr="00A02D25" w14:paraId="6CF749B5" w14:textId="77777777" w:rsidTr="004F0785">
        <w:trPr>
          <w:trHeight w:val="339"/>
        </w:trPr>
        <w:tc>
          <w:tcPr>
            <w:tcW w:w="1937" w:type="dxa"/>
            <w:tcBorders>
              <w:top w:val="nil"/>
              <w:left w:val="nil"/>
              <w:bottom w:val="nil"/>
              <w:right w:val="nil"/>
            </w:tcBorders>
            <w:shd w:val="clear" w:color="000000" w:fill="FFFFFF"/>
            <w:vAlign w:val="center"/>
            <w:hideMark/>
          </w:tcPr>
          <w:p w14:paraId="03CBF7F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FFFFF"/>
            <w:vAlign w:val="center"/>
            <w:hideMark/>
          </w:tcPr>
          <w:p w14:paraId="42F439A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27</w:t>
            </w:r>
          </w:p>
        </w:tc>
        <w:tc>
          <w:tcPr>
            <w:tcW w:w="1304" w:type="dxa"/>
            <w:tcBorders>
              <w:top w:val="nil"/>
              <w:left w:val="nil"/>
              <w:bottom w:val="nil"/>
              <w:right w:val="nil"/>
            </w:tcBorders>
            <w:shd w:val="clear" w:color="auto" w:fill="auto"/>
            <w:vAlign w:val="center"/>
            <w:hideMark/>
          </w:tcPr>
          <w:p w14:paraId="2E53EE9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w:t>
            </w:r>
          </w:p>
        </w:tc>
        <w:tc>
          <w:tcPr>
            <w:tcW w:w="1211" w:type="dxa"/>
            <w:tcBorders>
              <w:top w:val="nil"/>
              <w:left w:val="nil"/>
              <w:bottom w:val="nil"/>
              <w:right w:val="nil"/>
            </w:tcBorders>
            <w:shd w:val="clear" w:color="auto" w:fill="auto"/>
            <w:vAlign w:val="center"/>
            <w:hideMark/>
          </w:tcPr>
          <w:p w14:paraId="64F40E0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211" w:type="dxa"/>
            <w:tcBorders>
              <w:top w:val="nil"/>
              <w:left w:val="nil"/>
              <w:bottom w:val="nil"/>
              <w:right w:val="nil"/>
            </w:tcBorders>
            <w:shd w:val="clear" w:color="auto" w:fill="auto"/>
            <w:vAlign w:val="center"/>
            <w:hideMark/>
          </w:tcPr>
          <w:p w14:paraId="01CB558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77</w:t>
            </w:r>
          </w:p>
        </w:tc>
        <w:tc>
          <w:tcPr>
            <w:tcW w:w="1434" w:type="dxa"/>
            <w:tcBorders>
              <w:top w:val="nil"/>
              <w:left w:val="nil"/>
              <w:bottom w:val="nil"/>
              <w:right w:val="nil"/>
            </w:tcBorders>
            <w:shd w:val="clear" w:color="auto" w:fill="auto"/>
            <w:vAlign w:val="center"/>
            <w:hideMark/>
          </w:tcPr>
          <w:p w14:paraId="709DB3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2.83%</w:t>
            </w:r>
          </w:p>
        </w:tc>
      </w:tr>
      <w:tr w:rsidR="000B48B3" w:rsidRPr="00A02D25" w14:paraId="583E0407" w14:textId="77777777" w:rsidTr="004F0785">
        <w:trPr>
          <w:trHeight w:val="339"/>
        </w:trPr>
        <w:tc>
          <w:tcPr>
            <w:tcW w:w="1937" w:type="dxa"/>
            <w:tcBorders>
              <w:top w:val="nil"/>
              <w:left w:val="nil"/>
              <w:bottom w:val="nil"/>
              <w:right w:val="nil"/>
            </w:tcBorders>
            <w:shd w:val="clear" w:color="000000" w:fill="FFFFFF"/>
            <w:vAlign w:val="center"/>
            <w:hideMark/>
          </w:tcPr>
          <w:p w14:paraId="65D3A1C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FFFFF"/>
            <w:vAlign w:val="center"/>
            <w:hideMark/>
          </w:tcPr>
          <w:p w14:paraId="02F362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304" w:type="dxa"/>
            <w:tcBorders>
              <w:top w:val="nil"/>
              <w:left w:val="nil"/>
              <w:bottom w:val="nil"/>
              <w:right w:val="nil"/>
            </w:tcBorders>
            <w:shd w:val="clear" w:color="auto" w:fill="auto"/>
            <w:vAlign w:val="center"/>
            <w:hideMark/>
          </w:tcPr>
          <w:p w14:paraId="4E0A72B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211" w:type="dxa"/>
            <w:tcBorders>
              <w:top w:val="nil"/>
              <w:left w:val="nil"/>
              <w:bottom w:val="nil"/>
              <w:right w:val="nil"/>
            </w:tcBorders>
            <w:shd w:val="clear" w:color="auto" w:fill="auto"/>
            <w:vAlign w:val="center"/>
            <w:hideMark/>
          </w:tcPr>
          <w:p w14:paraId="01DF1DC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67859F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30</w:t>
            </w:r>
          </w:p>
        </w:tc>
        <w:tc>
          <w:tcPr>
            <w:tcW w:w="1434" w:type="dxa"/>
            <w:tcBorders>
              <w:top w:val="nil"/>
              <w:left w:val="nil"/>
              <w:bottom w:val="nil"/>
              <w:right w:val="nil"/>
            </w:tcBorders>
            <w:shd w:val="clear" w:color="auto" w:fill="auto"/>
            <w:vAlign w:val="center"/>
            <w:hideMark/>
          </w:tcPr>
          <w:p w14:paraId="0C41ED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1.10%</w:t>
            </w:r>
          </w:p>
        </w:tc>
      </w:tr>
      <w:tr w:rsidR="000B48B3" w:rsidRPr="00A02D25" w14:paraId="447EF7CD"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5E2D586F"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40 or more times</w:t>
            </w:r>
          </w:p>
        </w:tc>
        <w:tc>
          <w:tcPr>
            <w:tcW w:w="1211" w:type="dxa"/>
            <w:tcBorders>
              <w:top w:val="nil"/>
              <w:left w:val="nil"/>
              <w:bottom w:val="single" w:sz="4" w:space="0" w:color="auto"/>
              <w:right w:val="nil"/>
            </w:tcBorders>
            <w:shd w:val="clear" w:color="auto" w:fill="auto"/>
            <w:vAlign w:val="center"/>
            <w:hideMark/>
          </w:tcPr>
          <w:p w14:paraId="0CA676A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w:t>
            </w:r>
          </w:p>
        </w:tc>
        <w:tc>
          <w:tcPr>
            <w:tcW w:w="1304" w:type="dxa"/>
            <w:tcBorders>
              <w:top w:val="nil"/>
              <w:left w:val="nil"/>
              <w:bottom w:val="single" w:sz="4" w:space="0" w:color="auto"/>
              <w:right w:val="nil"/>
            </w:tcBorders>
            <w:shd w:val="clear" w:color="auto" w:fill="auto"/>
            <w:vAlign w:val="center"/>
            <w:hideMark/>
          </w:tcPr>
          <w:p w14:paraId="69221C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w:t>
            </w:r>
          </w:p>
        </w:tc>
        <w:tc>
          <w:tcPr>
            <w:tcW w:w="1211" w:type="dxa"/>
            <w:tcBorders>
              <w:top w:val="nil"/>
              <w:left w:val="nil"/>
              <w:bottom w:val="single" w:sz="4" w:space="0" w:color="auto"/>
              <w:right w:val="nil"/>
            </w:tcBorders>
            <w:shd w:val="clear" w:color="auto" w:fill="auto"/>
            <w:vAlign w:val="center"/>
            <w:hideMark/>
          </w:tcPr>
          <w:p w14:paraId="5CB26A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211" w:type="dxa"/>
            <w:tcBorders>
              <w:top w:val="nil"/>
              <w:left w:val="nil"/>
              <w:bottom w:val="single" w:sz="4" w:space="0" w:color="auto"/>
              <w:right w:val="nil"/>
            </w:tcBorders>
            <w:shd w:val="clear" w:color="auto" w:fill="auto"/>
            <w:vAlign w:val="center"/>
            <w:hideMark/>
          </w:tcPr>
          <w:p w14:paraId="43A2A71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w:t>
            </w:r>
          </w:p>
        </w:tc>
        <w:tc>
          <w:tcPr>
            <w:tcW w:w="1434" w:type="dxa"/>
            <w:tcBorders>
              <w:top w:val="nil"/>
              <w:left w:val="nil"/>
              <w:bottom w:val="single" w:sz="4" w:space="0" w:color="auto"/>
              <w:right w:val="nil"/>
            </w:tcBorders>
            <w:shd w:val="clear" w:color="auto" w:fill="auto"/>
            <w:vAlign w:val="center"/>
            <w:hideMark/>
          </w:tcPr>
          <w:p w14:paraId="51F1CE2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2.20%</w:t>
            </w:r>
          </w:p>
        </w:tc>
      </w:tr>
      <w:tr w:rsidR="000B48B3" w:rsidRPr="00A02D25" w14:paraId="40ACB6C3"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55F5457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Q50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3D75F550"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150E22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470158DF"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19BB4758"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78BE852A" w14:textId="77777777" w:rsidTr="004F0785">
        <w:trPr>
          <w:trHeight w:val="339"/>
        </w:trPr>
        <w:tc>
          <w:tcPr>
            <w:tcW w:w="1937" w:type="dxa"/>
            <w:tcBorders>
              <w:top w:val="nil"/>
              <w:left w:val="nil"/>
              <w:bottom w:val="nil"/>
              <w:right w:val="nil"/>
            </w:tcBorders>
            <w:shd w:val="clear" w:color="000000" w:fill="F2F2F2"/>
            <w:vAlign w:val="center"/>
            <w:hideMark/>
          </w:tcPr>
          <w:p w14:paraId="3CEC2EB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4BC998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654</w:t>
            </w:r>
          </w:p>
        </w:tc>
        <w:tc>
          <w:tcPr>
            <w:tcW w:w="1304" w:type="dxa"/>
            <w:tcBorders>
              <w:top w:val="nil"/>
              <w:left w:val="nil"/>
              <w:bottom w:val="nil"/>
              <w:right w:val="nil"/>
            </w:tcBorders>
            <w:shd w:val="clear" w:color="000000" w:fill="F2F2F2"/>
            <w:vAlign w:val="center"/>
            <w:hideMark/>
          </w:tcPr>
          <w:p w14:paraId="0FE27A5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1756</w:t>
            </w:r>
          </w:p>
        </w:tc>
        <w:tc>
          <w:tcPr>
            <w:tcW w:w="1211" w:type="dxa"/>
            <w:tcBorders>
              <w:top w:val="nil"/>
              <w:left w:val="nil"/>
              <w:bottom w:val="nil"/>
              <w:right w:val="nil"/>
            </w:tcBorders>
            <w:shd w:val="clear" w:color="000000" w:fill="F2F2F2"/>
            <w:vAlign w:val="center"/>
            <w:hideMark/>
          </w:tcPr>
          <w:p w14:paraId="7E7BF9B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161</w:t>
            </w:r>
          </w:p>
        </w:tc>
        <w:tc>
          <w:tcPr>
            <w:tcW w:w="1211" w:type="dxa"/>
            <w:tcBorders>
              <w:top w:val="nil"/>
              <w:left w:val="nil"/>
              <w:bottom w:val="nil"/>
              <w:right w:val="nil"/>
            </w:tcBorders>
            <w:shd w:val="clear" w:color="000000" w:fill="F2F2F2"/>
            <w:vAlign w:val="center"/>
            <w:hideMark/>
          </w:tcPr>
          <w:p w14:paraId="75282F2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2571</w:t>
            </w:r>
          </w:p>
        </w:tc>
        <w:tc>
          <w:tcPr>
            <w:tcW w:w="1434" w:type="dxa"/>
            <w:tcBorders>
              <w:top w:val="nil"/>
              <w:left w:val="nil"/>
              <w:bottom w:val="nil"/>
              <w:right w:val="nil"/>
            </w:tcBorders>
            <w:shd w:val="clear" w:color="000000" w:fill="F2F2F2"/>
            <w:vAlign w:val="center"/>
            <w:hideMark/>
          </w:tcPr>
          <w:p w14:paraId="21A6029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94.42%</w:t>
            </w:r>
          </w:p>
        </w:tc>
      </w:tr>
      <w:tr w:rsidR="000B48B3" w:rsidRPr="00A02D25" w14:paraId="3D2985D4" w14:textId="77777777" w:rsidTr="004F0785">
        <w:trPr>
          <w:trHeight w:val="339"/>
        </w:trPr>
        <w:tc>
          <w:tcPr>
            <w:tcW w:w="1937" w:type="dxa"/>
            <w:tcBorders>
              <w:top w:val="nil"/>
              <w:left w:val="nil"/>
              <w:bottom w:val="nil"/>
              <w:right w:val="nil"/>
            </w:tcBorders>
            <w:shd w:val="clear" w:color="000000" w:fill="F2F2F2"/>
            <w:vAlign w:val="center"/>
            <w:hideMark/>
          </w:tcPr>
          <w:p w14:paraId="40079771"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7E49953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304" w:type="dxa"/>
            <w:tcBorders>
              <w:top w:val="nil"/>
              <w:left w:val="nil"/>
              <w:bottom w:val="nil"/>
              <w:right w:val="nil"/>
            </w:tcBorders>
            <w:shd w:val="clear" w:color="000000" w:fill="F2F2F2"/>
            <w:vAlign w:val="center"/>
            <w:hideMark/>
          </w:tcPr>
          <w:p w14:paraId="67EDCCD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w:t>
            </w:r>
          </w:p>
        </w:tc>
        <w:tc>
          <w:tcPr>
            <w:tcW w:w="1211" w:type="dxa"/>
            <w:tcBorders>
              <w:top w:val="nil"/>
              <w:left w:val="nil"/>
              <w:bottom w:val="nil"/>
              <w:right w:val="nil"/>
            </w:tcBorders>
            <w:shd w:val="clear" w:color="000000" w:fill="F2F2F2"/>
            <w:vAlign w:val="center"/>
            <w:hideMark/>
          </w:tcPr>
          <w:p w14:paraId="28D87C7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142BE70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81</w:t>
            </w:r>
          </w:p>
        </w:tc>
        <w:tc>
          <w:tcPr>
            <w:tcW w:w="1434" w:type="dxa"/>
            <w:tcBorders>
              <w:top w:val="nil"/>
              <w:left w:val="nil"/>
              <w:bottom w:val="nil"/>
              <w:right w:val="nil"/>
            </w:tcBorders>
            <w:shd w:val="clear" w:color="000000" w:fill="F2F2F2"/>
            <w:vAlign w:val="center"/>
            <w:hideMark/>
          </w:tcPr>
          <w:p w14:paraId="734BC74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2.97%</w:t>
            </w:r>
          </w:p>
        </w:tc>
      </w:tr>
      <w:tr w:rsidR="000B48B3" w:rsidRPr="00A02D25" w14:paraId="2162F637" w14:textId="77777777" w:rsidTr="004F0785">
        <w:trPr>
          <w:trHeight w:val="339"/>
        </w:trPr>
        <w:tc>
          <w:tcPr>
            <w:tcW w:w="1937" w:type="dxa"/>
            <w:tcBorders>
              <w:top w:val="nil"/>
              <w:left w:val="nil"/>
              <w:bottom w:val="nil"/>
              <w:right w:val="nil"/>
            </w:tcBorders>
            <w:shd w:val="clear" w:color="000000" w:fill="F2F2F2"/>
            <w:vAlign w:val="center"/>
            <w:hideMark/>
          </w:tcPr>
          <w:p w14:paraId="7CFFD9F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7E5A1BF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000000" w:fill="F2F2F2"/>
            <w:vAlign w:val="center"/>
            <w:hideMark/>
          </w:tcPr>
          <w:p w14:paraId="61F0C6E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24</w:t>
            </w:r>
          </w:p>
        </w:tc>
        <w:tc>
          <w:tcPr>
            <w:tcW w:w="1211" w:type="dxa"/>
            <w:tcBorders>
              <w:top w:val="nil"/>
              <w:left w:val="nil"/>
              <w:bottom w:val="nil"/>
              <w:right w:val="nil"/>
            </w:tcBorders>
            <w:shd w:val="clear" w:color="000000" w:fill="F2F2F2"/>
            <w:vAlign w:val="center"/>
            <w:hideMark/>
          </w:tcPr>
          <w:p w14:paraId="6D0B477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211" w:type="dxa"/>
            <w:tcBorders>
              <w:top w:val="nil"/>
              <w:left w:val="nil"/>
              <w:bottom w:val="nil"/>
              <w:right w:val="nil"/>
            </w:tcBorders>
            <w:shd w:val="clear" w:color="000000" w:fill="F2F2F2"/>
            <w:vAlign w:val="center"/>
            <w:hideMark/>
          </w:tcPr>
          <w:p w14:paraId="64C2496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48</w:t>
            </w:r>
          </w:p>
        </w:tc>
        <w:tc>
          <w:tcPr>
            <w:tcW w:w="1434" w:type="dxa"/>
            <w:tcBorders>
              <w:top w:val="nil"/>
              <w:left w:val="nil"/>
              <w:bottom w:val="nil"/>
              <w:right w:val="nil"/>
            </w:tcBorders>
            <w:shd w:val="clear" w:color="000000" w:fill="F2F2F2"/>
            <w:vAlign w:val="center"/>
            <w:hideMark/>
          </w:tcPr>
          <w:p w14:paraId="0C86908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1.76%</w:t>
            </w:r>
          </w:p>
        </w:tc>
      </w:tr>
      <w:tr w:rsidR="000B48B3" w:rsidRPr="00A02D25" w14:paraId="54C88286" w14:textId="77777777" w:rsidTr="004F0785">
        <w:trPr>
          <w:trHeight w:val="339"/>
        </w:trPr>
        <w:tc>
          <w:tcPr>
            <w:tcW w:w="1937" w:type="dxa"/>
            <w:tcBorders>
              <w:top w:val="nil"/>
              <w:left w:val="nil"/>
              <w:bottom w:val="nil"/>
              <w:right w:val="nil"/>
            </w:tcBorders>
            <w:shd w:val="clear" w:color="000000" w:fill="F2F2F2"/>
            <w:vAlign w:val="center"/>
            <w:hideMark/>
          </w:tcPr>
          <w:p w14:paraId="6C8C62C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60B6AB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5AEA088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5F56053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02124D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434" w:type="dxa"/>
            <w:tcBorders>
              <w:top w:val="nil"/>
              <w:left w:val="nil"/>
              <w:bottom w:val="nil"/>
              <w:right w:val="nil"/>
            </w:tcBorders>
            <w:shd w:val="clear" w:color="000000" w:fill="F2F2F2"/>
            <w:vAlign w:val="center"/>
            <w:hideMark/>
          </w:tcPr>
          <w:p w14:paraId="1330DE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0.29%</w:t>
            </w:r>
          </w:p>
        </w:tc>
      </w:tr>
      <w:tr w:rsidR="000B48B3" w:rsidRPr="00A02D25" w14:paraId="54DB4AB9" w14:textId="77777777" w:rsidTr="004F0785">
        <w:trPr>
          <w:trHeight w:val="339"/>
        </w:trPr>
        <w:tc>
          <w:tcPr>
            <w:tcW w:w="1937" w:type="dxa"/>
            <w:tcBorders>
              <w:top w:val="nil"/>
              <w:left w:val="nil"/>
              <w:bottom w:val="nil"/>
              <w:right w:val="nil"/>
            </w:tcBorders>
            <w:shd w:val="clear" w:color="000000" w:fill="F2F2F2"/>
            <w:vAlign w:val="center"/>
            <w:hideMark/>
          </w:tcPr>
          <w:p w14:paraId="2B442A2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2F2F2"/>
            <w:vAlign w:val="center"/>
            <w:hideMark/>
          </w:tcPr>
          <w:p w14:paraId="711285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nil"/>
              <w:right w:val="nil"/>
            </w:tcBorders>
            <w:shd w:val="clear" w:color="000000" w:fill="F2F2F2"/>
            <w:vAlign w:val="center"/>
            <w:hideMark/>
          </w:tcPr>
          <w:p w14:paraId="6E8AA7E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5857D2B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3C3C485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nil"/>
              <w:right w:val="nil"/>
            </w:tcBorders>
            <w:shd w:val="clear" w:color="000000" w:fill="F2F2F2"/>
            <w:vAlign w:val="center"/>
            <w:hideMark/>
          </w:tcPr>
          <w:p w14:paraId="6FB02DD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0B48B3" w:rsidRPr="00A02D25" w14:paraId="27B0EC7B"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7BCE8F4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3E5B31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304" w:type="dxa"/>
            <w:tcBorders>
              <w:top w:val="nil"/>
              <w:left w:val="nil"/>
              <w:bottom w:val="single" w:sz="4" w:space="0" w:color="auto"/>
              <w:right w:val="nil"/>
            </w:tcBorders>
            <w:shd w:val="clear" w:color="000000" w:fill="F2F2F2"/>
            <w:vAlign w:val="center"/>
            <w:hideMark/>
          </w:tcPr>
          <w:p w14:paraId="4B91150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211" w:type="dxa"/>
            <w:tcBorders>
              <w:top w:val="nil"/>
              <w:left w:val="nil"/>
              <w:bottom w:val="single" w:sz="4" w:space="0" w:color="auto"/>
              <w:right w:val="nil"/>
            </w:tcBorders>
            <w:shd w:val="clear" w:color="000000" w:fill="F2F2F2"/>
            <w:vAlign w:val="center"/>
            <w:hideMark/>
          </w:tcPr>
          <w:p w14:paraId="17E08BC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000000" w:fill="F2F2F2"/>
            <w:vAlign w:val="center"/>
            <w:hideMark/>
          </w:tcPr>
          <w:p w14:paraId="1C6024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434" w:type="dxa"/>
            <w:tcBorders>
              <w:top w:val="nil"/>
              <w:left w:val="nil"/>
              <w:bottom w:val="single" w:sz="4" w:space="0" w:color="auto"/>
              <w:right w:val="nil"/>
            </w:tcBorders>
            <w:shd w:val="clear" w:color="000000" w:fill="F2F2F2"/>
            <w:vAlign w:val="center"/>
            <w:hideMark/>
          </w:tcPr>
          <w:p w14:paraId="2F6A9A5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0.33%</w:t>
            </w:r>
          </w:p>
        </w:tc>
      </w:tr>
      <w:tr w:rsidR="000B48B3" w:rsidRPr="00A02D25" w14:paraId="1780BF94"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496CE67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Q52</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71D2AE35"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3A7229E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48BF60E8"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70F58F20"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A14C22F" w14:textId="77777777" w:rsidTr="004F0785">
        <w:trPr>
          <w:trHeight w:val="339"/>
        </w:trPr>
        <w:tc>
          <w:tcPr>
            <w:tcW w:w="1937" w:type="dxa"/>
            <w:tcBorders>
              <w:top w:val="nil"/>
              <w:left w:val="nil"/>
              <w:bottom w:val="nil"/>
              <w:right w:val="nil"/>
            </w:tcBorders>
            <w:shd w:val="clear" w:color="000000" w:fill="FFFFFF"/>
            <w:vAlign w:val="center"/>
            <w:hideMark/>
          </w:tcPr>
          <w:p w14:paraId="41425B7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FFFFF"/>
            <w:vAlign w:val="center"/>
            <w:hideMark/>
          </w:tcPr>
          <w:p w14:paraId="29BBE81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702</w:t>
            </w:r>
          </w:p>
        </w:tc>
        <w:tc>
          <w:tcPr>
            <w:tcW w:w="1304" w:type="dxa"/>
            <w:tcBorders>
              <w:top w:val="nil"/>
              <w:left w:val="nil"/>
              <w:bottom w:val="nil"/>
              <w:right w:val="nil"/>
            </w:tcBorders>
            <w:shd w:val="clear" w:color="auto" w:fill="auto"/>
            <w:vAlign w:val="center"/>
            <w:hideMark/>
          </w:tcPr>
          <w:p w14:paraId="28C421A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1826</w:t>
            </w:r>
          </w:p>
        </w:tc>
        <w:tc>
          <w:tcPr>
            <w:tcW w:w="1211" w:type="dxa"/>
            <w:tcBorders>
              <w:top w:val="nil"/>
              <w:left w:val="nil"/>
              <w:bottom w:val="nil"/>
              <w:right w:val="nil"/>
            </w:tcBorders>
            <w:shd w:val="clear" w:color="auto" w:fill="auto"/>
            <w:vAlign w:val="center"/>
            <w:hideMark/>
          </w:tcPr>
          <w:p w14:paraId="074C1FA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211" w:type="dxa"/>
            <w:tcBorders>
              <w:top w:val="nil"/>
              <w:left w:val="nil"/>
              <w:bottom w:val="nil"/>
              <w:right w:val="nil"/>
            </w:tcBorders>
            <w:shd w:val="clear" w:color="auto" w:fill="auto"/>
            <w:vAlign w:val="center"/>
            <w:hideMark/>
          </w:tcPr>
          <w:p w14:paraId="0E67C3B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2695</w:t>
            </w:r>
          </w:p>
        </w:tc>
        <w:tc>
          <w:tcPr>
            <w:tcW w:w="1434" w:type="dxa"/>
            <w:tcBorders>
              <w:top w:val="nil"/>
              <w:left w:val="nil"/>
              <w:bottom w:val="nil"/>
              <w:right w:val="nil"/>
            </w:tcBorders>
            <w:shd w:val="clear" w:color="auto" w:fill="auto"/>
            <w:vAlign w:val="center"/>
            <w:hideMark/>
          </w:tcPr>
          <w:p w14:paraId="3DCBAF6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98.97%</w:t>
            </w:r>
          </w:p>
        </w:tc>
      </w:tr>
      <w:tr w:rsidR="000B48B3" w:rsidRPr="00A02D25" w14:paraId="074F8B95" w14:textId="77777777" w:rsidTr="004F0785">
        <w:trPr>
          <w:trHeight w:val="339"/>
        </w:trPr>
        <w:tc>
          <w:tcPr>
            <w:tcW w:w="1937" w:type="dxa"/>
            <w:tcBorders>
              <w:top w:val="nil"/>
              <w:left w:val="nil"/>
              <w:bottom w:val="nil"/>
              <w:right w:val="nil"/>
            </w:tcBorders>
            <w:shd w:val="clear" w:color="000000" w:fill="FFFFFF"/>
            <w:vAlign w:val="center"/>
            <w:hideMark/>
          </w:tcPr>
          <w:p w14:paraId="196A4EA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FFFFF"/>
            <w:vAlign w:val="center"/>
            <w:hideMark/>
          </w:tcPr>
          <w:p w14:paraId="1E5844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304" w:type="dxa"/>
            <w:tcBorders>
              <w:top w:val="nil"/>
              <w:left w:val="nil"/>
              <w:bottom w:val="nil"/>
              <w:right w:val="nil"/>
            </w:tcBorders>
            <w:shd w:val="clear" w:color="auto" w:fill="auto"/>
            <w:vAlign w:val="center"/>
            <w:hideMark/>
          </w:tcPr>
          <w:p w14:paraId="3B52125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w:t>
            </w:r>
          </w:p>
        </w:tc>
        <w:tc>
          <w:tcPr>
            <w:tcW w:w="1211" w:type="dxa"/>
            <w:tcBorders>
              <w:top w:val="nil"/>
              <w:left w:val="nil"/>
              <w:bottom w:val="nil"/>
              <w:right w:val="nil"/>
            </w:tcBorders>
            <w:shd w:val="clear" w:color="auto" w:fill="auto"/>
            <w:vAlign w:val="center"/>
            <w:hideMark/>
          </w:tcPr>
          <w:p w14:paraId="5695EA2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504562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w:t>
            </w:r>
          </w:p>
        </w:tc>
        <w:tc>
          <w:tcPr>
            <w:tcW w:w="1434" w:type="dxa"/>
            <w:tcBorders>
              <w:top w:val="nil"/>
              <w:left w:val="nil"/>
              <w:bottom w:val="nil"/>
              <w:right w:val="nil"/>
            </w:tcBorders>
            <w:shd w:val="clear" w:color="auto" w:fill="auto"/>
            <w:vAlign w:val="center"/>
            <w:hideMark/>
          </w:tcPr>
          <w:p w14:paraId="10E6F4F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0.44%</w:t>
            </w:r>
          </w:p>
        </w:tc>
      </w:tr>
      <w:tr w:rsidR="000B48B3" w:rsidRPr="00A02D25" w14:paraId="5C8041FC" w14:textId="77777777" w:rsidTr="004F0785">
        <w:trPr>
          <w:trHeight w:val="339"/>
        </w:trPr>
        <w:tc>
          <w:tcPr>
            <w:tcW w:w="1937" w:type="dxa"/>
            <w:tcBorders>
              <w:top w:val="nil"/>
              <w:left w:val="nil"/>
              <w:bottom w:val="nil"/>
              <w:right w:val="nil"/>
            </w:tcBorders>
            <w:shd w:val="clear" w:color="000000" w:fill="FFFFFF"/>
            <w:vAlign w:val="center"/>
            <w:hideMark/>
          </w:tcPr>
          <w:p w14:paraId="11AA984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to 9 times</w:t>
            </w:r>
          </w:p>
        </w:tc>
        <w:tc>
          <w:tcPr>
            <w:tcW w:w="1211" w:type="dxa"/>
            <w:tcBorders>
              <w:top w:val="nil"/>
              <w:left w:val="nil"/>
              <w:bottom w:val="nil"/>
              <w:right w:val="nil"/>
            </w:tcBorders>
            <w:shd w:val="clear" w:color="000000" w:fill="FFFFFF"/>
            <w:vAlign w:val="center"/>
            <w:hideMark/>
          </w:tcPr>
          <w:p w14:paraId="58A11B7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w:t>
            </w:r>
          </w:p>
        </w:tc>
        <w:tc>
          <w:tcPr>
            <w:tcW w:w="1304" w:type="dxa"/>
            <w:tcBorders>
              <w:top w:val="nil"/>
              <w:left w:val="nil"/>
              <w:bottom w:val="nil"/>
              <w:right w:val="nil"/>
            </w:tcBorders>
            <w:shd w:val="clear" w:color="auto" w:fill="auto"/>
            <w:vAlign w:val="center"/>
            <w:hideMark/>
          </w:tcPr>
          <w:p w14:paraId="37A749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27C5E47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6DDB1B5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434" w:type="dxa"/>
            <w:tcBorders>
              <w:top w:val="nil"/>
              <w:left w:val="nil"/>
              <w:bottom w:val="nil"/>
              <w:right w:val="nil"/>
            </w:tcBorders>
            <w:shd w:val="clear" w:color="auto" w:fill="auto"/>
            <w:vAlign w:val="center"/>
            <w:hideMark/>
          </w:tcPr>
          <w:p w14:paraId="09B4146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0.11%</w:t>
            </w:r>
          </w:p>
        </w:tc>
      </w:tr>
      <w:tr w:rsidR="000B48B3" w:rsidRPr="00A02D25" w14:paraId="37AF6459" w14:textId="77777777" w:rsidTr="004F0785">
        <w:trPr>
          <w:trHeight w:val="339"/>
        </w:trPr>
        <w:tc>
          <w:tcPr>
            <w:tcW w:w="1937" w:type="dxa"/>
            <w:tcBorders>
              <w:top w:val="nil"/>
              <w:left w:val="nil"/>
              <w:bottom w:val="nil"/>
              <w:right w:val="nil"/>
            </w:tcBorders>
            <w:shd w:val="clear" w:color="000000" w:fill="FFFFFF"/>
            <w:vAlign w:val="center"/>
            <w:hideMark/>
          </w:tcPr>
          <w:p w14:paraId="3F7036B7"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FFFFF"/>
            <w:vAlign w:val="center"/>
            <w:hideMark/>
          </w:tcPr>
          <w:p w14:paraId="4EEFDFF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nil"/>
              <w:right w:val="nil"/>
            </w:tcBorders>
            <w:shd w:val="clear" w:color="auto" w:fill="auto"/>
            <w:vAlign w:val="center"/>
            <w:hideMark/>
          </w:tcPr>
          <w:p w14:paraId="637036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auto" w:fill="auto"/>
            <w:vAlign w:val="center"/>
            <w:hideMark/>
          </w:tcPr>
          <w:p w14:paraId="62F95D9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1388957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nil"/>
              <w:right w:val="nil"/>
            </w:tcBorders>
            <w:shd w:val="clear" w:color="auto" w:fill="auto"/>
            <w:vAlign w:val="center"/>
            <w:hideMark/>
          </w:tcPr>
          <w:p w14:paraId="79D9E83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0B48B3" w:rsidRPr="00A02D25" w14:paraId="41B77D43" w14:textId="77777777" w:rsidTr="004F0785">
        <w:trPr>
          <w:trHeight w:val="339"/>
        </w:trPr>
        <w:tc>
          <w:tcPr>
            <w:tcW w:w="1937" w:type="dxa"/>
            <w:tcBorders>
              <w:top w:val="nil"/>
              <w:left w:val="nil"/>
              <w:bottom w:val="nil"/>
              <w:right w:val="nil"/>
            </w:tcBorders>
            <w:shd w:val="clear" w:color="000000" w:fill="FFFFFF"/>
            <w:vAlign w:val="center"/>
            <w:hideMark/>
          </w:tcPr>
          <w:p w14:paraId="5EA96B4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FFFFF"/>
            <w:vAlign w:val="center"/>
            <w:hideMark/>
          </w:tcPr>
          <w:p w14:paraId="248608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304" w:type="dxa"/>
            <w:tcBorders>
              <w:top w:val="nil"/>
              <w:left w:val="nil"/>
              <w:bottom w:val="nil"/>
              <w:right w:val="nil"/>
            </w:tcBorders>
            <w:shd w:val="clear" w:color="auto" w:fill="auto"/>
            <w:vAlign w:val="center"/>
            <w:hideMark/>
          </w:tcPr>
          <w:p w14:paraId="45047BB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580B2D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auto" w:fill="auto"/>
            <w:vAlign w:val="center"/>
            <w:hideMark/>
          </w:tcPr>
          <w:p w14:paraId="3FCF9C1D"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434" w:type="dxa"/>
            <w:tcBorders>
              <w:top w:val="nil"/>
              <w:left w:val="nil"/>
              <w:bottom w:val="nil"/>
              <w:right w:val="nil"/>
            </w:tcBorders>
            <w:shd w:val="clear" w:color="auto" w:fill="auto"/>
            <w:vAlign w:val="center"/>
            <w:hideMark/>
          </w:tcPr>
          <w:p w14:paraId="1AA4DCC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0.04%</w:t>
            </w:r>
          </w:p>
        </w:tc>
      </w:tr>
      <w:tr w:rsidR="000B48B3" w:rsidRPr="00A02D25" w14:paraId="3B1CC50C"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374D568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auto" w:fill="auto"/>
            <w:vAlign w:val="center"/>
            <w:hideMark/>
          </w:tcPr>
          <w:p w14:paraId="2CFDFF3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single" w:sz="4" w:space="0" w:color="auto"/>
              <w:right w:val="nil"/>
            </w:tcBorders>
            <w:shd w:val="clear" w:color="auto" w:fill="auto"/>
            <w:vAlign w:val="center"/>
            <w:hideMark/>
          </w:tcPr>
          <w:p w14:paraId="2734D05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single" w:sz="4" w:space="0" w:color="auto"/>
              <w:right w:val="nil"/>
            </w:tcBorders>
            <w:shd w:val="clear" w:color="auto" w:fill="auto"/>
            <w:vAlign w:val="center"/>
            <w:hideMark/>
          </w:tcPr>
          <w:p w14:paraId="3028D6D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auto" w:fill="auto"/>
            <w:vAlign w:val="center"/>
            <w:hideMark/>
          </w:tcPr>
          <w:p w14:paraId="29C6FC6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434" w:type="dxa"/>
            <w:tcBorders>
              <w:top w:val="nil"/>
              <w:left w:val="nil"/>
              <w:bottom w:val="single" w:sz="4" w:space="0" w:color="auto"/>
              <w:right w:val="nil"/>
            </w:tcBorders>
            <w:shd w:val="clear" w:color="auto" w:fill="auto"/>
            <w:vAlign w:val="center"/>
            <w:hideMark/>
          </w:tcPr>
          <w:p w14:paraId="51CCDBE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0.22%</w:t>
            </w:r>
          </w:p>
        </w:tc>
      </w:tr>
      <w:tr w:rsidR="000B48B3" w:rsidRPr="00A02D25" w14:paraId="7BDA09BB"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59C02391"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Q53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3B215315"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087D2B9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44FD1279"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3BBA79A9"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6CFC52B6" w14:textId="77777777" w:rsidTr="004F0785">
        <w:trPr>
          <w:trHeight w:val="339"/>
        </w:trPr>
        <w:tc>
          <w:tcPr>
            <w:tcW w:w="1937" w:type="dxa"/>
            <w:tcBorders>
              <w:top w:val="nil"/>
              <w:left w:val="nil"/>
              <w:bottom w:val="nil"/>
              <w:right w:val="nil"/>
            </w:tcBorders>
            <w:shd w:val="clear" w:color="000000" w:fill="F2F2F2"/>
            <w:vAlign w:val="center"/>
            <w:hideMark/>
          </w:tcPr>
          <w:p w14:paraId="76B433C1"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 times</w:t>
            </w:r>
          </w:p>
        </w:tc>
        <w:tc>
          <w:tcPr>
            <w:tcW w:w="1211" w:type="dxa"/>
            <w:tcBorders>
              <w:top w:val="nil"/>
              <w:left w:val="nil"/>
              <w:bottom w:val="nil"/>
              <w:right w:val="nil"/>
            </w:tcBorders>
            <w:shd w:val="clear" w:color="000000" w:fill="F2F2F2"/>
            <w:vAlign w:val="center"/>
            <w:hideMark/>
          </w:tcPr>
          <w:p w14:paraId="7A3277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694</w:t>
            </w:r>
          </w:p>
        </w:tc>
        <w:tc>
          <w:tcPr>
            <w:tcW w:w="1304" w:type="dxa"/>
            <w:tcBorders>
              <w:top w:val="nil"/>
              <w:left w:val="nil"/>
              <w:bottom w:val="nil"/>
              <w:right w:val="nil"/>
            </w:tcBorders>
            <w:shd w:val="clear" w:color="000000" w:fill="F2F2F2"/>
            <w:vAlign w:val="center"/>
            <w:hideMark/>
          </w:tcPr>
          <w:p w14:paraId="7D2B346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1824</w:t>
            </w:r>
          </w:p>
        </w:tc>
        <w:tc>
          <w:tcPr>
            <w:tcW w:w="1211" w:type="dxa"/>
            <w:tcBorders>
              <w:top w:val="nil"/>
              <w:left w:val="nil"/>
              <w:bottom w:val="nil"/>
              <w:right w:val="nil"/>
            </w:tcBorders>
            <w:shd w:val="clear" w:color="000000" w:fill="F2F2F2"/>
            <w:vAlign w:val="center"/>
            <w:hideMark/>
          </w:tcPr>
          <w:p w14:paraId="7D8695D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164</w:t>
            </w:r>
          </w:p>
        </w:tc>
        <w:tc>
          <w:tcPr>
            <w:tcW w:w="1211" w:type="dxa"/>
            <w:tcBorders>
              <w:top w:val="nil"/>
              <w:left w:val="nil"/>
              <w:bottom w:val="nil"/>
              <w:right w:val="nil"/>
            </w:tcBorders>
            <w:shd w:val="clear" w:color="000000" w:fill="F2F2F2"/>
            <w:vAlign w:val="center"/>
            <w:hideMark/>
          </w:tcPr>
          <w:p w14:paraId="2F2FDA3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2682</w:t>
            </w:r>
          </w:p>
        </w:tc>
        <w:tc>
          <w:tcPr>
            <w:tcW w:w="1434" w:type="dxa"/>
            <w:tcBorders>
              <w:top w:val="nil"/>
              <w:left w:val="nil"/>
              <w:bottom w:val="nil"/>
              <w:right w:val="nil"/>
            </w:tcBorders>
            <w:shd w:val="clear" w:color="000000" w:fill="F2F2F2"/>
            <w:vAlign w:val="center"/>
            <w:hideMark/>
          </w:tcPr>
          <w:p w14:paraId="59D21F0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98.49%</w:t>
            </w:r>
          </w:p>
        </w:tc>
      </w:tr>
      <w:tr w:rsidR="000B48B3" w:rsidRPr="00A02D25" w14:paraId="0B71D2BD" w14:textId="77777777" w:rsidTr="004F0785">
        <w:trPr>
          <w:trHeight w:val="339"/>
        </w:trPr>
        <w:tc>
          <w:tcPr>
            <w:tcW w:w="1937" w:type="dxa"/>
            <w:tcBorders>
              <w:top w:val="nil"/>
              <w:left w:val="nil"/>
              <w:bottom w:val="nil"/>
              <w:right w:val="nil"/>
            </w:tcBorders>
            <w:shd w:val="clear" w:color="000000" w:fill="F2F2F2"/>
            <w:vAlign w:val="center"/>
            <w:hideMark/>
          </w:tcPr>
          <w:p w14:paraId="26FDF8C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 or 2 times</w:t>
            </w:r>
          </w:p>
        </w:tc>
        <w:tc>
          <w:tcPr>
            <w:tcW w:w="1211" w:type="dxa"/>
            <w:tcBorders>
              <w:top w:val="nil"/>
              <w:left w:val="nil"/>
              <w:bottom w:val="nil"/>
              <w:right w:val="nil"/>
            </w:tcBorders>
            <w:shd w:val="clear" w:color="000000" w:fill="F2F2F2"/>
            <w:vAlign w:val="center"/>
            <w:hideMark/>
          </w:tcPr>
          <w:p w14:paraId="783E542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304" w:type="dxa"/>
            <w:tcBorders>
              <w:top w:val="nil"/>
              <w:left w:val="nil"/>
              <w:bottom w:val="nil"/>
              <w:right w:val="nil"/>
            </w:tcBorders>
            <w:shd w:val="clear" w:color="000000" w:fill="F2F2F2"/>
            <w:vAlign w:val="center"/>
            <w:hideMark/>
          </w:tcPr>
          <w:p w14:paraId="0A2EE57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nil"/>
              <w:right w:val="nil"/>
            </w:tcBorders>
            <w:shd w:val="clear" w:color="000000" w:fill="F2F2F2"/>
            <w:vAlign w:val="center"/>
            <w:hideMark/>
          </w:tcPr>
          <w:p w14:paraId="4425A76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211" w:type="dxa"/>
            <w:tcBorders>
              <w:top w:val="nil"/>
              <w:left w:val="nil"/>
              <w:bottom w:val="nil"/>
              <w:right w:val="nil"/>
            </w:tcBorders>
            <w:shd w:val="clear" w:color="000000" w:fill="F2F2F2"/>
            <w:vAlign w:val="center"/>
            <w:hideMark/>
          </w:tcPr>
          <w:p w14:paraId="7394C5F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w:t>
            </w:r>
          </w:p>
        </w:tc>
        <w:tc>
          <w:tcPr>
            <w:tcW w:w="1434" w:type="dxa"/>
            <w:tcBorders>
              <w:top w:val="nil"/>
              <w:left w:val="nil"/>
              <w:bottom w:val="nil"/>
              <w:right w:val="nil"/>
            </w:tcBorders>
            <w:shd w:val="clear" w:color="000000" w:fill="F2F2F2"/>
            <w:vAlign w:val="center"/>
            <w:hideMark/>
          </w:tcPr>
          <w:p w14:paraId="2D7C0FA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0.73%</w:t>
            </w:r>
          </w:p>
        </w:tc>
      </w:tr>
      <w:tr w:rsidR="000B48B3" w:rsidRPr="00A02D25" w14:paraId="33FA1C80" w14:textId="77777777" w:rsidTr="004F0785">
        <w:trPr>
          <w:trHeight w:val="339"/>
        </w:trPr>
        <w:tc>
          <w:tcPr>
            <w:tcW w:w="1937" w:type="dxa"/>
            <w:tcBorders>
              <w:top w:val="nil"/>
              <w:left w:val="nil"/>
              <w:bottom w:val="nil"/>
              <w:right w:val="nil"/>
            </w:tcBorders>
            <w:shd w:val="clear" w:color="000000" w:fill="F2F2F2"/>
            <w:vAlign w:val="center"/>
            <w:hideMark/>
          </w:tcPr>
          <w:p w14:paraId="28AE584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 or 9 times</w:t>
            </w:r>
          </w:p>
        </w:tc>
        <w:tc>
          <w:tcPr>
            <w:tcW w:w="1211" w:type="dxa"/>
            <w:tcBorders>
              <w:top w:val="nil"/>
              <w:left w:val="nil"/>
              <w:bottom w:val="nil"/>
              <w:right w:val="nil"/>
            </w:tcBorders>
            <w:shd w:val="clear" w:color="000000" w:fill="F2F2F2"/>
            <w:vAlign w:val="center"/>
            <w:hideMark/>
          </w:tcPr>
          <w:p w14:paraId="437E724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000000" w:fill="F2F2F2"/>
            <w:vAlign w:val="center"/>
            <w:hideMark/>
          </w:tcPr>
          <w:p w14:paraId="64F3656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68874A6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293D837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434" w:type="dxa"/>
            <w:tcBorders>
              <w:top w:val="nil"/>
              <w:left w:val="nil"/>
              <w:bottom w:val="nil"/>
              <w:right w:val="nil"/>
            </w:tcBorders>
            <w:shd w:val="clear" w:color="000000" w:fill="F2F2F2"/>
            <w:vAlign w:val="center"/>
            <w:hideMark/>
          </w:tcPr>
          <w:p w14:paraId="37EA563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0.18%</w:t>
            </w:r>
          </w:p>
        </w:tc>
      </w:tr>
      <w:tr w:rsidR="000B48B3" w:rsidRPr="00A02D25" w14:paraId="1B1D4776" w14:textId="77777777" w:rsidTr="004F0785">
        <w:trPr>
          <w:trHeight w:val="339"/>
        </w:trPr>
        <w:tc>
          <w:tcPr>
            <w:tcW w:w="1937" w:type="dxa"/>
            <w:tcBorders>
              <w:top w:val="nil"/>
              <w:left w:val="nil"/>
              <w:bottom w:val="nil"/>
              <w:right w:val="nil"/>
            </w:tcBorders>
            <w:shd w:val="clear" w:color="000000" w:fill="F2F2F2"/>
            <w:vAlign w:val="center"/>
            <w:hideMark/>
          </w:tcPr>
          <w:p w14:paraId="1D242D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 to 19 times</w:t>
            </w:r>
          </w:p>
        </w:tc>
        <w:tc>
          <w:tcPr>
            <w:tcW w:w="1211" w:type="dxa"/>
            <w:tcBorders>
              <w:top w:val="nil"/>
              <w:left w:val="nil"/>
              <w:bottom w:val="nil"/>
              <w:right w:val="nil"/>
            </w:tcBorders>
            <w:shd w:val="clear" w:color="000000" w:fill="F2F2F2"/>
            <w:vAlign w:val="center"/>
            <w:hideMark/>
          </w:tcPr>
          <w:p w14:paraId="10018A6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304" w:type="dxa"/>
            <w:tcBorders>
              <w:top w:val="nil"/>
              <w:left w:val="nil"/>
              <w:bottom w:val="nil"/>
              <w:right w:val="nil"/>
            </w:tcBorders>
            <w:shd w:val="clear" w:color="000000" w:fill="F2F2F2"/>
            <w:vAlign w:val="center"/>
            <w:hideMark/>
          </w:tcPr>
          <w:p w14:paraId="26274D9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4CD847D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2049B0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434" w:type="dxa"/>
            <w:tcBorders>
              <w:top w:val="nil"/>
              <w:left w:val="nil"/>
              <w:bottom w:val="nil"/>
              <w:right w:val="nil"/>
            </w:tcBorders>
            <w:shd w:val="clear" w:color="000000" w:fill="F2F2F2"/>
            <w:vAlign w:val="center"/>
            <w:hideMark/>
          </w:tcPr>
          <w:p w14:paraId="4617D3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0.04%</w:t>
            </w:r>
          </w:p>
        </w:tc>
      </w:tr>
      <w:tr w:rsidR="000B48B3" w:rsidRPr="00A02D25" w14:paraId="32965054" w14:textId="77777777" w:rsidTr="004F0785">
        <w:trPr>
          <w:trHeight w:val="339"/>
        </w:trPr>
        <w:tc>
          <w:tcPr>
            <w:tcW w:w="1937" w:type="dxa"/>
            <w:tcBorders>
              <w:top w:val="nil"/>
              <w:left w:val="nil"/>
              <w:bottom w:val="nil"/>
              <w:right w:val="nil"/>
            </w:tcBorders>
            <w:shd w:val="clear" w:color="000000" w:fill="F2F2F2"/>
            <w:vAlign w:val="center"/>
            <w:hideMark/>
          </w:tcPr>
          <w:p w14:paraId="4D4B3A2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20 to 39 times</w:t>
            </w:r>
          </w:p>
        </w:tc>
        <w:tc>
          <w:tcPr>
            <w:tcW w:w="1211" w:type="dxa"/>
            <w:tcBorders>
              <w:top w:val="nil"/>
              <w:left w:val="nil"/>
              <w:bottom w:val="nil"/>
              <w:right w:val="nil"/>
            </w:tcBorders>
            <w:shd w:val="clear" w:color="000000" w:fill="F2F2F2"/>
            <w:vAlign w:val="center"/>
            <w:hideMark/>
          </w:tcPr>
          <w:p w14:paraId="5A02E48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w:t>
            </w:r>
          </w:p>
        </w:tc>
        <w:tc>
          <w:tcPr>
            <w:tcW w:w="1304" w:type="dxa"/>
            <w:tcBorders>
              <w:top w:val="nil"/>
              <w:left w:val="nil"/>
              <w:bottom w:val="nil"/>
              <w:right w:val="nil"/>
            </w:tcBorders>
            <w:shd w:val="clear" w:color="000000" w:fill="F2F2F2"/>
            <w:vAlign w:val="center"/>
            <w:hideMark/>
          </w:tcPr>
          <w:p w14:paraId="3C05DA4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000000" w:fill="F2F2F2"/>
            <w:vAlign w:val="center"/>
            <w:hideMark/>
          </w:tcPr>
          <w:p w14:paraId="479370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nil"/>
              <w:right w:val="nil"/>
            </w:tcBorders>
            <w:shd w:val="clear" w:color="000000" w:fill="F2F2F2"/>
            <w:vAlign w:val="center"/>
            <w:hideMark/>
          </w:tcPr>
          <w:p w14:paraId="7E6297A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w:t>
            </w:r>
          </w:p>
        </w:tc>
        <w:tc>
          <w:tcPr>
            <w:tcW w:w="1434" w:type="dxa"/>
            <w:tcBorders>
              <w:top w:val="nil"/>
              <w:left w:val="nil"/>
              <w:bottom w:val="nil"/>
              <w:right w:val="nil"/>
            </w:tcBorders>
            <w:shd w:val="clear" w:color="000000" w:fill="F2F2F2"/>
            <w:vAlign w:val="center"/>
            <w:hideMark/>
          </w:tcPr>
          <w:p w14:paraId="2760407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0.26%</w:t>
            </w:r>
          </w:p>
        </w:tc>
      </w:tr>
      <w:tr w:rsidR="000B48B3" w:rsidRPr="00A02D25" w14:paraId="457E1E25"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4B946F58"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40 or more times</w:t>
            </w:r>
          </w:p>
        </w:tc>
        <w:tc>
          <w:tcPr>
            <w:tcW w:w="1211" w:type="dxa"/>
            <w:tcBorders>
              <w:top w:val="nil"/>
              <w:left w:val="nil"/>
              <w:bottom w:val="single" w:sz="4" w:space="0" w:color="auto"/>
              <w:right w:val="nil"/>
            </w:tcBorders>
            <w:shd w:val="clear" w:color="000000" w:fill="F2F2F2"/>
            <w:vAlign w:val="center"/>
            <w:hideMark/>
          </w:tcPr>
          <w:p w14:paraId="1880721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w:t>
            </w:r>
          </w:p>
        </w:tc>
        <w:tc>
          <w:tcPr>
            <w:tcW w:w="1304" w:type="dxa"/>
            <w:tcBorders>
              <w:top w:val="nil"/>
              <w:left w:val="nil"/>
              <w:bottom w:val="single" w:sz="4" w:space="0" w:color="auto"/>
              <w:right w:val="nil"/>
            </w:tcBorders>
            <w:shd w:val="clear" w:color="000000" w:fill="F2F2F2"/>
            <w:vAlign w:val="center"/>
            <w:hideMark/>
          </w:tcPr>
          <w:p w14:paraId="12A59E2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211" w:type="dxa"/>
            <w:tcBorders>
              <w:top w:val="nil"/>
              <w:left w:val="nil"/>
              <w:bottom w:val="single" w:sz="4" w:space="0" w:color="auto"/>
              <w:right w:val="nil"/>
            </w:tcBorders>
            <w:shd w:val="clear" w:color="000000" w:fill="F2F2F2"/>
            <w:vAlign w:val="center"/>
            <w:hideMark/>
          </w:tcPr>
          <w:p w14:paraId="76B0B75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NA</w:t>
            </w:r>
          </w:p>
        </w:tc>
        <w:tc>
          <w:tcPr>
            <w:tcW w:w="1211" w:type="dxa"/>
            <w:tcBorders>
              <w:top w:val="nil"/>
              <w:left w:val="nil"/>
              <w:bottom w:val="single" w:sz="4" w:space="0" w:color="auto"/>
              <w:right w:val="nil"/>
            </w:tcBorders>
            <w:shd w:val="clear" w:color="000000" w:fill="F2F2F2"/>
            <w:vAlign w:val="center"/>
            <w:hideMark/>
          </w:tcPr>
          <w:p w14:paraId="7476BD3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434" w:type="dxa"/>
            <w:tcBorders>
              <w:top w:val="nil"/>
              <w:left w:val="nil"/>
              <w:bottom w:val="single" w:sz="4" w:space="0" w:color="auto"/>
              <w:right w:val="nil"/>
            </w:tcBorders>
            <w:shd w:val="clear" w:color="000000" w:fill="F2F2F2"/>
            <w:vAlign w:val="center"/>
            <w:hideMark/>
          </w:tcPr>
          <w:p w14:paraId="0A46497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0.29%</w:t>
            </w:r>
          </w:p>
        </w:tc>
      </w:tr>
      <w:tr w:rsidR="000B48B3" w:rsidRPr="00A02D25" w14:paraId="0DEEA088"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1257543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Q63</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3B45EB70"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0466096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59833C2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1AA6D964"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7B2491D9" w14:textId="77777777" w:rsidTr="004F0785">
        <w:trPr>
          <w:trHeight w:val="339"/>
        </w:trPr>
        <w:tc>
          <w:tcPr>
            <w:tcW w:w="1937" w:type="dxa"/>
            <w:tcBorders>
              <w:top w:val="nil"/>
              <w:left w:val="nil"/>
              <w:bottom w:val="nil"/>
              <w:right w:val="nil"/>
            </w:tcBorders>
            <w:shd w:val="clear" w:color="auto" w:fill="auto"/>
            <w:vAlign w:val="center"/>
            <w:hideMark/>
          </w:tcPr>
          <w:p w14:paraId="169134A9"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auto" w:fill="auto"/>
            <w:vAlign w:val="center"/>
            <w:hideMark/>
          </w:tcPr>
          <w:p w14:paraId="5B9DF4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323</w:t>
            </w:r>
          </w:p>
        </w:tc>
        <w:tc>
          <w:tcPr>
            <w:tcW w:w="1304" w:type="dxa"/>
            <w:tcBorders>
              <w:top w:val="nil"/>
              <w:left w:val="nil"/>
              <w:bottom w:val="nil"/>
              <w:right w:val="nil"/>
            </w:tcBorders>
            <w:shd w:val="clear" w:color="auto" w:fill="auto"/>
            <w:vAlign w:val="center"/>
            <w:hideMark/>
          </w:tcPr>
          <w:p w14:paraId="55ACAE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1093</w:t>
            </w:r>
          </w:p>
        </w:tc>
        <w:tc>
          <w:tcPr>
            <w:tcW w:w="1211" w:type="dxa"/>
            <w:tcBorders>
              <w:top w:val="nil"/>
              <w:left w:val="nil"/>
              <w:bottom w:val="nil"/>
              <w:right w:val="nil"/>
            </w:tcBorders>
            <w:shd w:val="clear" w:color="auto" w:fill="auto"/>
            <w:vAlign w:val="center"/>
            <w:hideMark/>
          </w:tcPr>
          <w:p w14:paraId="5CB4E36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211" w:type="dxa"/>
            <w:tcBorders>
              <w:top w:val="nil"/>
              <w:left w:val="nil"/>
              <w:bottom w:val="nil"/>
              <w:right w:val="nil"/>
            </w:tcBorders>
            <w:shd w:val="clear" w:color="auto" w:fill="auto"/>
            <w:vAlign w:val="center"/>
            <w:hideMark/>
          </w:tcPr>
          <w:p w14:paraId="2284E31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1508</w:t>
            </w:r>
          </w:p>
        </w:tc>
        <w:tc>
          <w:tcPr>
            <w:tcW w:w="1434" w:type="dxa"/>
            <w:tcBorders>
              <w:top w:val="nil"/>
              <w:left w:val="nil"/>
              <w:bottom w:val="nil"/>
              <w:right w:val="nil"/>
            </w:tcBorders>
            <w:shd w:val="clear" w:color="auto" w:fill="auto"/>
            <w:vAlign w:val="center"/>
            <w:hideMark/>
          </w:tcPr>
          <w:p w14:paraId="5F09198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55.38%</w:t>
            </w:r>
          </w:p>
        </w:tc>
      </w:tr>
      <w:tr w:rsidR="000B48B3" w:rsidRPr="00A02D25" w14:paraId="6C1210DF"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44FC3B2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lastRenderedPageBreak/>
              <w:t>No</w:t>
            </w:r>
          </w:p>
        </w:tc>
        <w:tc>
          <w:tcPr>
            <w:tcW w:w="1211" w:type="dxa"/>
            <w:tcBorders>
              <w:top w:val="nil"/>
              <w:left w:val="nil"/>
              <w:bottom w:val="single" w:sz="4" w:space="0" w:color="auto"/>
              <w:right w:val="nil"/>
            </w:tcBorders>
            <w:shd w:val="clear" w:color="auto" w:fill="auto"/>
            <w:vAlign w:val="center"/>
            <w:hideMark/>
          </w:tcPr>
          <w:p w14:paraId="1B7705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390</w:t>
            </w:r>
          </w:p>
        </w:tc>
        <w:tc>
          <w:tcPr>
            <w:tcW w:w="1304" w:type="dxa"/>
            <w:tcBorders>
              <w:top w:val="nil"/>
              <w:left w:val="nil"/>
              <w:bottom w:val="single" w:sz="4" w:space="0" w:color="auto"/>
              <w:right w:val="nil"/>
            </w:tcBorders>
            <w:shd w:val="clear" w:color="auto" w:fill="auto"/>
            <w:vAlign w:val="center"/>
            <w:hideMark/>
          </w:tcPr>
          <w:p w14:paraId="4010D17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750</w:t>
            </w:r>
          </w:p>
        </w:tc>
        <w:tc>
          <w:tcPr>
            <w:tcW w:w="1211" w:type="dxa"/>
            <w:tcBorders>
              <w:top w:val="nil"/>
              <w:left w:val="nil"/>
              <w:bottom w:val="single" w:sz="4" w:space="0" w:color="auto"/>
              <w:right w:val="nil"/>
            </w:tcBorders>
            <w:shd w:val="clear" w:color="auto" w:fill="auto"/>
            <w:vAlign w:val="center"/>
            <w:hideMark/>
          </w:tcPr>
          <w:p w14:paraId="6040E06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75</w:t>
            </w:r>
          </w:p>
        </w:tc>
        <w:tc>
          <w:tcPr>
            <w:tcW w:w="1211" w:type="dxa"/>
            <w:tcBorders>
              <w:top w:val="nil"/>
              <w:left w:val="nil"/>
              <w:bottom w:val="single" w:sz="4" w:space="0" w:color="auto"/>
              <w:right w:val="nil"/>
            </w:tcBorders>
            <w:shd w:val="clear" w:color="auto" w:fill="auto"/>
            <w:vAlign w:val="center"/>
            <w:hideMark/>
          </w:tcPr>
          <w:p w14:paraId="33EDBA4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1215</w:t>
            </w:r>
          </w:p>
        </w:tc>
        <w:tc>
          <w:tcPr>
            <w:tcW w:w="1434" w:type="dxa"/>
            <w:tcBorders>
              <w:top w:val="nil"/>
              <w:left w:val="nil"/>
              <w:bottom w:val="single" w:sz="4" w:space="0" w:color="auto"/>
              <w:right w:val="nil"/>
            </w:tcBorders>
            <w:shd w:val="clear" w:color="auto" w:fill="auto"/>
            <w:vAlign w:val="center"/>
            <w:hideMark/>
          </w:tcPr>
          <w:p w14:paraId="420F9D4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44.62%</w:t>
            </w:r>
          </w:p>
        </w:tc>
      </w:tr>
      <w:tr w:rsidR="000B48B3" w:rsidRPr="00A02D25" w14:paraId="70D43622"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0C1E37EC"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Q65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7E54046A"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83A52B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7084FCCA"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38E2D362"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13EE1A5" w14:textId="77777777" w:rsidTr="004F0785">
        <w:trPr>
          <w:trHeight w:val="339"/>
        </w:trPr>
        <w:tc>
          <w:tcPr>
            <w:tcW w:w="1937" w:type="dxa"/>
            <w:tcBorders>
              <w:top w:val="nil"/>
              <w:left w:val="nil"/>
              <w:bottom w:val="nil"/>
              <w:right w:val="nil"/>
            </w:tcBorders>
            <w:shd w:val="clear" w:color="000000" w:fill="F2F2F2"/>
            <w:vAlign w:val="center"/>
            <w:hideMark/>
          </w:tcPr>
          <w:p w14:paraId="182DA6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Female</w:t>
            </w:r>
          </w:p>
        </w:tc>
        <w:tc>
          <w:tcPr>
            <w:tcW w:w="1211" w:type="dxa"/>
            <w:tcBorders>
              <w:top w:val="nil"/>
              <w:left w:val="nil"/>
              <w:bottom w:val="nil"/>
              <w:right w:val="nil"/>
            </w:tcBorders>
            <w:shd w:val="clear" w:color="000000" w:fill="F2F2F2"/>
            <w:vAlign w:val="center"/>
            <w:hideMark/>
          </w:tcPr>
          <w:p w14:paraId="2A6872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234</w:t>
            </w:r>
          </w:p>
        </w:tc>
        <w:tc>
          <w:tcPr>
            <w:tcW w:w="1304" w:type="dxa"/>
            <w:tcBorders>
              <w:top w:val="nil"/>
              <w:left w:val="nil"/>
              <w:bottom w:val="nil"/>
              <w:right w:val="nil"/>
            </w:tcBorders>
            <w:shd w:val="clear" w:color="000000" w:fill="F2F2F2"/>
            <w:vAlign w:val="center"/>
            <w:hideMark/>
          </w:tcPr>
          <w:p w14:paraId="03FB04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909</w:t>
            </w:r>
          </w:p>
        </w:tc>
        <w:tc>
          <w:tcPr>
            <w:tcW w:w="1211" w:type="dxa"/>
            <w:tcBorders>
              <w:top w:val="nil"/>
              <w:left w:val="nil"/>
              <w:bottom w:val="nil"/>
              <w:right w:val="nil"/>
            </w:tcBorders>
            <w:shd w:val="clear" w:color="000000" w:fill="F2F2F2"/>
            <w:vAlign w:val="center"/>
            <w:hideMark/>
          </w:tcPr>
          <w:p w14:paraId="4FFA15C7"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90</w:t>
            </w:r>
          </w:p>
        </w:tc>
        <w:tc>
          <w:tcPr>
            <w:tcW w:w="1211" w:type="dxa"/>
            <w:tcBorders>
              <w:top w:val="nil"/>
              <w:left w:val="nil"/>
              <w:bottom w:val="nil"/>
              <w:right w:val="nil"/>
            </w:tcBorders>
            <w:shd w:val="clear" w:color="000000" w:fill="F2F2F2"/>
            <w:vAlign w:val="center"/>
            <w:hideMark/>
          </w:tcPr>
          <w:p w14:paraId="482246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1233</w:t>
            </w:r>
          </w:p>
        </w:tc>
        <w:tc>
          <w:tcPr>
            <w:tcW w:w="1434" w:type="dxa"/>
            <w:tcBorders>
              <w:top w:val="nil"/>
              <w:left w:val="nil"/>
              <w:bottom w:val="nil"/>
              <w:right w:val="nil"/>
            </w:tcBorders>
            <w:shd w:val="clear" w:color="000000" w:fill="F2F2F2"/>
            <w:vAlign w:val="center"/>
            <w:hideMark/>
          </w:tcPr>
          <w:p w14:paraId="66074DC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45.28%</w:t>
            </w:r>
          </w:p>
        </w:tc>
      </w:tr>
      <w:tr w:rsidR="000B48B3" w:rsidRPr="00A02D25" w14:paraId="3CE9B69A" w14:textId="77777777" w:rsidTr="004F0785">
        <w:trPr>
          <w:trHeight w:val="339"/>
        </w:trPr>
        <w:tc>
          <w:tcPr>
            <w:tcW w:w="1937" w:type="dxa"/>
            <w:tcBorders>
              <w:top w:val="nil"/>
              <w:left w:val="nil"/>
              <w:bottom w:val="nil"/>
              <w:right w:val="nil"/>
            </w:tcBorders>
            <w:shd w:val="clear" w:color="000000" w:fill="F2F2F2"/>
            <w:vAlign w:val="center"/>
            <w:hideMark/>
          </w:tcPr>
          <w:p w14:paraId="24634C70"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Males</w:t>
            </w:r>
          </w:p>
        </w:tc>
        <w:tc>
          <w:tcPr>
            <w:tcW w:w="1211" w:type="dxa"/>
            <w:tcBorders>
              <w:top w:val="nil"/>
              <w:left w:val="nil"/>
              <w:bottom w:val="nil"/>
              <w:right w:val="nil"/>
            </w:tcBorders>
            <w:shd w:val="clear" w:color="000000" w:fill="F2F2F2"/>
            <w:vAlign w:val="center"/>
            <w:hideMark/>
          </w:tcPr>
          <w:p w14:paraId="107821D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387</w:t>
            </w:r>
          </w:p>
        </w:tc>
        <w:tc>
          <w:tcPr>
            <w:tcW w:w="1304" w:type="dxa"/>
            <w:tcBorders>
              <w:top w:val="nil"/>
              <w:left w:val="nil"/>
              <w:bottom w:val="nil"/>
              <w:right w:val="nil"/>
            </w:tcBorders>
            <w:shd w:val="clear" w:color="000000" w:fill="F2F2F2"/>
            <w:vAlign w:val="center"/>
            <w:hideMark/>
          </w:tcPr>
          <w:p w14:paraId="6BB6A4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767</w:t>
            </w:r>
          </w:p>
        </w:tc>
        <w:tc>
          <w:tcPr>
            <w:tcW w:w="1211" w:type="dxa"/>
            <w:tcBorders>
              <w:top w:val="nil"/>
              <w:left w:val="nil"/>
              <w:bottom w:val="nil"/>
              <w:right w:val="nil"/>
            </w:tcBorders>
            <w:shd w:val="clear" w:color="000000" w:fill="F2F2F2"/>
            <w:vAlign w:val="center"/>
            <w:hideMark/>
          </w:tcPr>
          <w:p w14:paraId="58C7E3B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69</w:t>
            </w:r>
          </w:p>
        </w:tc>
        <w:tc>
          <w:tcPr>
            <w:tcW w:w="1211" w:type="dxa"/>
            <w:tcBorders>
              <w:top w:val="nil"/>
              <w:left w:val="nil"/>
              <w:bottom w:val="nil"/>
              <w:right w:val="nil"/>
            </w:tcBorders>
            <w:shd w:val="clear" w:color="000000" w:fill="F2F2F2"/>
            <w:vAlign w:val="center"/>
            <w:hideMark/>
          </w:tcPr>
          <w:p w14:paraId="0778EEB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1223</w:t>
            </w:r>
          </w:p>
        </w:tc>
        <w:tc>
          <w:tcPr>
            <w:tcW w:w="1434" w:type="dxa"/>
            <w:tcBorders>
              <w:top w:val="nil"/>
              <w:left w:val="nil"/>
              <w:bottom w:val="nil"/>
              <w:right w:val="nil"/>
            </w:tcBorders>
            <w:shd w:val="clear" w:color="000000" w:fill="F2F2F2"/>
            <w:vAlign w:val="center"/>
            <w:hideMark/>
          </w:tcPr>
          <w:p w14:paraId="456B355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44.91%</w:t>
            </w:r>
          </w:p>
        </w:tc>
      </w:tr>
      <w:tr w:rsidR="000B48B3" w:rsidRPr="00A02D25" w14:paraId="35D3A8F4"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6D0EF8A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Female and males</w:t>
            </w:r>
          </w:p>
        </w:tc>
        <w:tc>
          <w:tcPr>
            <w:tcW w:w="1211" w:type="dxa"/>
            <w:tcBorders>
              <w:top w:val="nil"/>
              <w:left w:val="nil"/>
              <w:bottom w:val="single" w:sz="4" w:space="0" w:color="auto"/>
              <w:right w:val="nil"/>
            </w:tcBorders>
            <w:shd w:val="clear" w:color="000000" w:fill="F2F2F2"/>
            <w:vAlign w:val="center"/>
            <w:hideMark/>
          </w:tcPr>
          <w:p w14:paraId="7266F0A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92</w:t>
            </w:r>
          </w:p>
        </w:tc>
        <w:tc>
          <w:tcPr>
            <w:tcW w:w="1304" w:type="dxa"/>
            <w:tcBorders>
              <w:top w:val="nil"/>
              <w:left w:val="nil"/>
              <w:bottom w:val="single" w:sz="4" w:space="0" w:color="auto"/>
              <w:right w:val="nil"/>
            </w:tcBorders>
            <w:shd w:val="clear" w:color="000000" w:fill="F2F2F2"/>
            <w:vAlign w:val="center"/>
            <w:hideMark/>
          </w:tcPr>
          <w:p w14:paraId="722BB8A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167</w:t>
            </w:r>
          </w:p>
        </w:tc>
        <w:tc>
          <w:tcPr>
            <w:tcW w:w="1211" w:type="dxa"/>
            <w:tcBorders>
              <w:top w:val="nil"/>
              <w:left w:val="nil"/>
              <w:bottom w:val="single" w:sz="4" w:space="0" w:color="auto"/>
              <w:right w:val="nil"/>
            </w:tcBorders>
            <w:shd w:val="clear" w:color="000000" w:fill="F2F2F2"/>
            <w:vAlign w:val="center"/>
            <w:hideMark/>
          </w:tcPr>
          <w:p w14:paraId="12577AC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single" w:sz="4" w:space="0" w:color="auto"/>
              <w:right w:val="nil"/>
            </w:tcBorders>
            <w:shd w:val="clear" w:color="000000" w:fill="F2F2F2"/>
            <w:vAlign w:val="center"/>
            <w:hideMark/>
          </w:tcPr>
          <w:p w14:paraId="410D8F8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267</w:t>
            </w:r>
          </w:p>
        </w:tc>
        <w:tc>
          <w:tcPr>
            <w:tcW w:w="1434" w:type="dxa"/>
            <w:tcBorders>
              <w:top w:val="nil"/>
              <w:left w:val="nil"/>
              <w:bottom w:val="single" w:sz="4" w:space="0" w:color="auto"/>
              <w:right w:val="nil"/>
            </w:tcBorders>
            <w:shd w:val="clear" w:color="000000" w:fill="F2F2F2"/>
            <w:vAlign w:val="center"/>
            <w:hideMark/>
          </w:tcPr>
          <w:p w14:paraId="40486EE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9.81%</w:t>
            </w:r>
          </w:p>
        </w:tc>
      </w:tr>
      <w:tr w:rsidR="000B48B3" w:rsidRPr="00A02D25" w14:paraId="26795A37"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140556FC"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Q84</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2BE6B9D2"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4D737093"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60B29596"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3E2181B2"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43F63FE7" w14:textId="77777777" w:rsidTr="004F0785">
        <w:trPr>
          <w:trHeight w:val="339"/>
        </w:trPr>
        <w:tc>
          <w:tcPr>
            <w:tcW w:w="1937" w:type="dxa"/>
            <w:tcBorders>
              <w:top w:val="nil"/>
              <w:left w:val="nil"/>
              <w:bottom w:val="nil"/>
              <w:right w:val="nil"/>
            </w:tcBorders>
            <w:shd w:val="clear" w:color="000000" w:fill="FFFFFF"/>
            <w:vAlign w:val="center"/>
            <w:hideMark/>
          </w:tcPr>
          <w:p w14:paraId="1886AD93"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FFFFF"/>
            <w:vAlign w:val="center"/>
            <w:hideMark/>
          </w:tcPr>
          <w:p w14:paraId="01BD9FB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512</w:t>
            </w:r>
          </w:p>
        </w:tc>
        <w:tc>
          <w:tcPr>
            <w:tcW w:w="1304" w:type="dxa"/>
            <w:tcBorders>
              <w:top w:val="nil"/>
              <w:left w:val="nil"/>
              <w:bottom w:val="nil"/>
              <w:right w:val="nil"/>
            </w:tcBorders>
            <w:shd w:val="clear" w:color="auto" w:fill="auto"/>
            <w:vAlign w:val="center"/>
            <w:hideMark/>
          </w:tcPr>
          <w:p w14:paraId="62A51BF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162</w:t>
            </w:r>
          </w:p>
        </w:tc>
        <w:tc>
          <w:tcPr>
            <w:tcW w:w="1211" w:type="dxa"/>
            <w:tcBorders>
              <w:top w:val="nil"/>
              <w:left w:val="nil"/>
              <w:bottom w:val="nil"/>
              <w:right w:val="nil"/>
            </w:tcBorders>
            <w:shd w:val="clear" w:color="auto" w:fill="auto"/>
            <w:vAlign w:val="center"/>
            <w:hideMark/>
          </w:tcPr>
          <w:p w14:paraId="732F204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w:t>
            </w:r>
          </w:p>
        </w:tc>
        <w:tc>
          <w:tcPr>
            <w:tcW w:w="1211" w:type="dxa"/>
            <w:tcBorders>
              <w:top w:val="nil"/>
              <w:left w:val="nil"/>
              <w:bottom w:val="nil"/>
              <w:right w:val="nil"/>
            </w:tcBorders>
            <w:shd w:val="clear" w:color="auto" w:fill="auto"/>
            <w:vAlign w:val="center"/>
            <w:hideMark/>
          </w:tcPr>
          <w:p w14:paraId="71F57E0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705</w:t>
            </w:r>
          </w:p>
        </w:tc>
        <w:tc>
          <w:tcPr>
            <w:tcW w:w="1434" w:type="dxa"/>
            <w:tcBorders>
              <w:top w:val="nil"/>
              <w:left w:val="nil"/>
              <w:bottom w:val="nil"/>
              <w:right w:val="nil"/>
            </w:tcBorders>
            <w:shd w:val="clear" w:color="auto" w:fill="auto"/>
            <w:vAlign w:val="center"/>
            <w:hideMark/>
          </w:tcPr>
          <w:p w14:paraId="71F0F50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25.89%</w:t>
            </w:r>
          </w:p>
        </w:tc>
      </w:tr>
      <w:tr w:rsidR="000B48B3" w:rsidRPr="00A02D25" w14:paraId="669BEDD0" w14:textId="77777777" w:rsidTr="004F0785">
        <w:trPr>
          <w:trHeight w:val="339"/>
        </w:trPr>
        <w:tc>
          <w:tcPr>
            <w:tcW w:w="1937" w:type="dxa"/>
            <w:tcBorders>
              <w:top w:val="nil"/>
              <w:left w:val="nil"/>
              <w:bottom w:val="nil"/>
              <w:right w:val="nil"/>
            </w:tcBorders>
            <w:shd w:val="clear" w:color="auto" w:fill="auto"/>
            <w:vAlign w:val="center"/>
            <w:hideMark/>
          </w:tcPr>
          <w:p w14:paraId="58FE59B5"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nil"/>
              <w:right w:val="nil"/>
            </w:tcBorders>
            <w:shd w:val="clear" w:color="auto" w:fill="auto"/>
            <w:vAlign w:val="center"/>
            <w:hideMark/>
          </w:tcPr>
          <w:p w14:paraId="30C457F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151</w:t>
            </w:r>
          </w:p>
        </w:tc>
        <w:tc>
          <w:tcPr>
            <w:tcW w:w="1304" w:type="dxa"/>
            <w:tcBorders>
              <w:top w:val="nil"/>
              <w:left w:val="nil"/>
              <w:bottom w:val="nil"/>
              <w:right w:val="nil"/>
            </w:tcBorders>
            <w:shd w:val="clear" w:color="auto" w:fill="auto"/>
            <w:vAlign w:val="center"/>
            <w:hideMark/>
          </w:tcPr>
          <w:p w14:paraId="776F3EB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1559</w:t>
            </w:r>
          </w:p>
        </w:tc>
        <w:tc>
          <w:tcPr>
            <w:tcW w:w="1211" w:type="dxa"/>
            <w:tcBorders>
              <w:top w:val="nil"/>
              <w:left w:val="nil"/>
              <w:bottom w:val="nil"/>
              <w:right w:val="nil"/>
            </w:tcBorders>
            <w:shd w:val="clear" w:color="auto" w:fill="auto"/>
            <w:vAlign w:val="center"/>
            <w:hideMark/>
          </w:tcPr>
          <w:p w14:paraId="01C62E8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w:t>
            </w:r>
          </w:p>
        </w:tc>
        <w:tc>
          <w:tcPr>
            <w:tcW w:w="1211" w:type="dxa"/>
            <w:tcBorders>
              <w:top w:val="nil"/>
              <w:left w:val="nil"/>
              <w:bottom w:val="nil"/>
              <w:right w:val="nil"/>
            </w:tcBorders>
            <w:shd w:val="clear" w:color="auto" w:fill="auto"/>
            <w:vAlign w:val="center"/>
            <w:hideMark/>
          </w:tcPr>
          <w:p w14:paraId="2AF4AE1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1738</w:t>
            </w:r>
          </w:p>
        </w:tc>
        <w:tc>
          <w:tcPr>
            <w:tcW w:w="1434" w:type="dxa"/>
            <w:tcBorders>
              <w:top w:val="nil"/>
              <w:left w:val="nil"/>
              <w:bottom w:val="nil"/>
              <w:right w:val="nil"/>
            </w:tcBorders>
            <w:shd w:val="clear" w:color="auto" w:fill="auto"/>
            <w:vAlign w:val="center"/>
            <w:hideMark/>
          </w:tcPr>
          <w:p w14:paraId="07C689A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63.83%</w:t>
            </w:r>
          </w:p>
        </w:tc>
      </w:tr>
      <w:tr w:rsidR="000B48B3" w:rsidRPr="00A02D25" w14:paraId="51DEB5DD" w14:textId="77777777" w:rsidTr="004F0785">
        <w:trPr>
          <w:trHeight w:val="339"/>
        </w:trPr>
        <w:tc>
          <w:tcPr>
            <w:tcW w:w="1937" w:type="dxa"/>
            <w:tcBorders>
              <w:top w:val="nil"/>
              <w:left w:val="nil"/>
              <w:bottom w:val="single" w:sz="4" w:space="0" w:color="auto"/>
              <w:right w:val="nil"/>
            </w:tcBorders>
            <w:shd w:val="clear" w:color="auto" w:fill="auto"/>
            <w:vAlign w:val="center"/>
            <w:hideMark/>
          </w:tcPr>
          <w:p w14:paraId="06FF211A"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auto" w:fill="auto"/>
            <w:vAlign w:val="center"/>
            <w:hideMark/>
          </w:tcPr>
          <w:p w14:paraId="04A5A27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304" w:type="dxa"/>
            <w:tcBorders>
              <w:top w:val="nil"/>
              <w:left w:val="nil"/>
              <w:bottom w:val="single" w:sz="4" w:space="0" w:color="auto"/>
              <w:right w:val="nil"/>
            </w:tcBorders>
            <w:shd w:val="clear" w:color="auto" w:fill="auto"/>
            <w:vAlign w:val="center"/>
            <w:hideMark/>
          </w:tcPr>
          <w:p w14:paraId="61555AC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122</w:t>
            </w:r>
          </w:p>
        </w:tc>
        <w:tc>
          <w:tcPr>
            <w:tcW w:w="1211" w:type="dxa"/>
            <w:tcBorders>
              <w:top w:val="nil"/>
              <w:left w:val="nil"/>
              <w:bottom w:val="single" w:sz="4" w:space="0" w:color="auto"/>
              <w:right w:val="nil"/>
            </w:tcBorders>
            <w:shd w:val="clear" w:color="auto" w:fill="auto"/>
            <w:vAlign w:val="center"/>
            <w:hideMark/>
          </w:tcPr>
          <w:p w14:paraId="228992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108</w:t>
            </w:r>
          </w:p>
        </w:tc>
        <w:tc>
          <w:tcPr>
            <w:tcW w:w="1211" w:type="dxa"/>
            <w:tcBorders>
              <w:top w:val="nil"/>
              <w:left w:val="nil"/>
              <w:bottom w:val="single" w:sz="4" w:space="0" w:color="auto"/>
              <w:right w:val="nil"/>
            </w:tcBorders>
            <w:shd w:val="clear" w:color="auto" w:fill="auto"/>
            <w:vAlign w:val="center"/>
            <w:hideMark/>
          </w:tcPr>
          <w:p w14:paraId="12D5DB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280</w:t>
            </w:r>
          </w:p>
        </w:tc>
        <w:tc>
          <w:tcPr>
            <w:tcW w:w="1434" w:type="dxa"/>
            <w:tcBorders>
              <w:top w:val="nil"/>
              <w:left w:val="nil"/>
              <w:bottom w:val="single" w:sz="4" w:space="0" w:color="auto"/>
              <w:right w:val="nil"/>
            </w:tcBorders>
            <w:shd w:val="clear" w:color="auto" w:fill="auto"/>
            <w:vAlign w:val="center"/>
            <w:hideMark/>
          </w:tcPr>
          <w:p w14:paraId="314226F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10.28%</w:t>
            </w:r>
          </w:p>
        </w:tc>
      </w:tr>
      <w:tr w:rsidR="000B48B3" w:rsidRPr="00A02D25" w14:paraId="76CD0E71" w14:textId="77777777" w:rsidTr="004F0785">
        <w:trPr>
          <w:trHeight w:val="319"/>
        </w:trPr>
        <w:tc>
          <w:tcPr>
            <w:tcW w:w="3148" w:type="dxa"/>
            <w:gridSpan w:val="2"/>
            <w:tcBorders>
              <w:top w:val="single" w:sz="4" w:space="0" w:color="auto"/>
              <w:left w:val="nil"/>
              <w:bottom w:val="nil"/>
              <w:right w:val="nil"/>
            </w:tcBorders>
            <w:shd w:val="clear" w:color="000000" w:fill="F2F2F2"/>
            <w:vAlign w:val="center"/>
            <w:hideMark/>
          </w:tcPr>
          <w:p w14:paraId="67F3C616"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Q87 </w:t>
            </w:r>
            <w:r w:rsidRPr="00A02D25">
              <w:rPr>
                <w:rFonts w:ascii="Times New Roman" w:eastAsia="DengXian" w:hAnsi="Times New Roman" w:cs="Times New Roman"/>
                <w:color w:val="000000"/>
                <w:sz w:val="18"/>
                <w:szCs w:val="18"/>
              </w:rPr>
              <w:t>(n=3797patients)</w:t>
            </w:r>
          </w:p>
        </w:tc>
        <w:tc>
          <w:tcPr>
            <w:tcW w:w="1304" w:type="dxa"/>
            <w:tcBorders>
              <w:top w:val="nil"/>
              <w:left w:val="nil"/>
              <w:bottom w:val="nil"/>
              <w:right w:val="nil"/>
            </w:tcBorders>
            <w:shd w:val="clear" w:color="000000" w:fill="F2F2F2"/>
            <w:vAlign w:val="center"/>
            <w:hideMark/>
          </w:tcPr>
          <w:p w14:paraId="0E031BED" w14:textId="77777777" w:rsidR="000B48B3" w:rsidRPr="00A02D25" w:rsidRDefault="000B48B3" w:rsidP="004F0785">
            <w:pPr>
              <w:jc w:val="both"/>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000000" w:fill="F2F2F2"/>
            <w:vAlign w:val="center"/>
            <w:hideMark/>
          </w:tcPr>
          <w:p w14:paraId="28531616"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 xml:space="preserve">　</w:t>
            </w:r>
          </w:p>
        </w:tc>
        <w:tc>
          <w:tcPr>
            <w:tcW w:w="1211" w:type="dxa"/>
            <w:tcBorders>
              <w:top w:val="nil"/>
              <w:left w:val="nil"/>
              <w:bottom w:val="nil"/>
              <w:right w:val="nil"/>
            </w:tcBorders>
            <w:shd w:val="clear" w:color="000000" w:fill="F2F2F2"/>
            <w:vAlign w:val="center"/>
            <w:hideMark/>
          </w:tcPr>
          <w:p w14:paraId="16830C4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000000" w:fill="F2F2F2"/>
            <w:vAlign w:val="center"/>
            <w:hideMark/>
          </w:tcPr>
          <w:p w14:paraId="3C7BDCA9" w14:textId="77777777" w:rsidR="000B48B3" w:rsidRPr="00A02D25" w:rsidRDefault="000B48B3" w:rsidP="004F0785">
            <w:pPr>
              <w:jc w:val="both"/>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14C0826F" w14:textId="77777777" w:rsidTr="004F0785">
        <w:trPr>
          <w:trHeight w:val="339"/>
        </w:trPr>
        <w:tc>
          <w:tcPr>
            <w:tcW w:w="1937" w:type="dxa"/>
            <w:tcBorders>
              <w:top w:val="nil"/>
              <w:left w:val="nil"/>
              <w:bottom w:val="nil"/>
              <w:right w:val="nil"/>
            </w:tcBorders>
            <w:shd w:val="clear" w:color="000000" w:fill="F2F2F2"/>
            <w:vAlign w:val="center"/>
            <w:hideMark/>
          </w:tcPr>
          <w:p w14:paraId="33AFF718"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Yes</w:t>
            </w:r>
          </w:p>
        </w:tc>
        <w:tc>
          <w:tcPr>
            <w:tcW w:w="1211" w:type="dxa"/>
            <w:tcBorders>
              <w:top w:val="nil"/>
              <w:left w:val="nil"/>
              <w:bottom w:val="nil"/>
              <w:right w:val="nil"/>
            </w:tcBorders>
            <w:shd w:val="clear" w:color="000000" w:fill="F2F2F2"/>
            <w:vAlign w:val="center"/>
            <w:hideMark/>
          </w:tcPr>
          <w:p w14:paraId="00A718E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210</w:t>
            </w:r>
          </w:p>
        </w:tc>
        <w:tc>
          <w:tcPr>
            <w:tcW w:w="1304" w:type="dxa"/>
            <w:tcBorders>
              <w:top w:val="nil"/>
              <w:left w:val="nil"/>
              <w:bottom w:val="nil"/>
              <w:right w:val="nil"/>
            </w:tcBorders>
            <w:shd w:val="clear" w:color="000000" w:fill="F2F2F2"/>
            <w:vAlign w:val="center"/>
            <w:hideMark/>
          </w:tcPr>
          <w:p w14:paraId="25723C5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437</w:t>
            </w:r>
          </w:p>
        </w:tc>
        <w:tc>
          <w:tcPr>
            <w:tcW w:w="1211" w:type="dxa"/>
            <w:tcBorders>
              <w:top w:val="nil"/>
              <w:left w:val="nil"/>
              <w:bottom w:val="nil"/>
              <w:right w:val="nil"/>
            </w:tcBorders>
            <w:shd w:val="clear" w:color="000000" w:fill="F2F2F2"/>
            <w:vAlign w:val="center"/>
            <w:hideMark/>
          </w:tcPr>
          <w:p w14:paraId="2A80BB5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36</w:t>
            </w:r>
          </w:p>
        </w:tc>
        <w:tc>
          <w:tcPr>
            <w:tcW w:w="1211" w:type="dxa"/>
            <w:tcBorders>
              <w:top w:val="nil"/>
              <w:left w:val="nil"/>
              <w:bottom w:val="nil"/>
              <w:right w:val="nil"/>
            </w:tcBorders>
            <w:shd w:val="clear" w:color="000000" w:fill="F2F2F2"/>
            <w:vAlign w:val="center"/>
            <w:hideMark/>
          </w:tcPr>
          <w:p w14:paraId="279F6AE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683</w:t>
            </w:r>
          </w:p>
        </w:tc>
        <w:tc>
          <w:tcPr>
            <w:tcW w:w="1434" w:type="dxa"/>
            <w:tcBorders>
              <w:top w:val="nil"/>
              <w:left w:val="nil"/>
              <w:bottom w:val="nil"/>
              <w:right w:val="nil"/>
            </w:tcBorders>
            <w:shd w:val="clear" w:color="000000" w:fill="F2F2F2"/>
            <w:vAlign w:val="center"/>
            <w:hideMark/>
          </w:tcPr>
          <w:p w14:paraId="29D613C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25.08%</w:t>
            </w:r>
          </w:p>
        </w:tc>
      </w:tr>
      <w:tr w:rsidR="000B48B3" w:rsidRPr="00A02D25" w14:paraId="688D67E0" w14:textId="77777777" w:rsidTr="004F0785">
        <w:trPr>
          <w:trHeight w:val="339"/>
        </w:trPr>
        <w:tc>
          <w:tcPr>
            <w:tcW w:w="1937" w:type="dxa"/>
            <w:tcBorders>
              <w:top w:val="nil"/>
              <w:left w:val="nil"/>
              <w:bottom w:val="nil"/>
              <w:right w:val="nil"/>
            </w:tcBorders>
            <w:shd w:val="clear" w:color="000000" w:fill="F2F2F2"/>
            <w:vAlign w:val="center"/>
            <w:hideMark/>
          </w:tcPr>
          <w:p w14:paraId="385897B5"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w:t>
            </w:r>
          </w:p>
        </w:tc>
        <w:tc>
          <w:tcPr>
            <w:tcW w:w="1211" w:type="dxa"/>
            <w:tcBorders>
              <w:top w:val="nil"/>
              <w:left w:val="nil"/>
              <w:bottom w:val="nil"/>
              <w:right w:val="nil"/>
            </w:tcBorders>
            <w:shd w:val="clear" w:color="000000" w:fill="F2F2F2"/>
            <w:vAlign w:val="center"/>
            <w:hideMark/>
          </w:tcPr>
          <w:p w14:paraId="39C0BF8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471</w:t>
            </w:r>
          </w:p>
        </w:tc>
        <w:tc>
          <w:tcPr>
            <w:tcW w:w="1304" w:type="dxa"/>
            <w:tcBorders>
              <w:top w:val="nil"/>
              <w:left w:val="nil"/>
              <w:bottom w:val="nil"/>
              <w:right w:val="nil"/>
            </w:tcBorders>
            <w:shd w:val="clear" w:color="000000" w:fill="F2F2F2"/>
            <w:vAlign w:val="center"/>
            <w:hideMark/>
          </w:tcPr>
          <w:p w14:paraId="327F714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1343</w:t>
            </w:r>
          </w:p>
        </w:tc>
        <w:tc>
          <w:tcPr>
            <w:tcW w:w="1211" w:type="dxa"/>
            <w:tcBorders>
              <w:top w:val="nil"/>
              <w:left w:val="nil"/>
              <w:bottom w:val="nil"/>
              <w:right w:val="nil"/>
            </w:tcBorders>
            <w:shd w:val="clear" w:color="000000" w:fill="F2F2F2"/>
            <w:vAlign w:val="center"/>
            <w:hideMark/>
          </w:tcPr>
          <w:p w14:paraId="5E28D00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120</w:t>
            </w:r>
          </w:p>
        </w:tc>
        <w:tc>
          <w:tcPr>
            <w:tcW w:w="1211" w:type="dxa"/>
            <w:tcBorders>
              <w:top w:val="nil"/>
              <w:left w:val="nil"/>
              <w:bottom w:val="nil"/>
              <w:right w:val="nil"/>
            </w:tcBorders>
            <w:shd w:val="clear" w:color="000000" w:fill="F2F2F2"/>
            <w:vAlign w:val="center"/>
            <w:hideMark/>
          </w:tcPr>
          <w:p w14:paraId="5EC2BC8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1934</w:t>
            </w:r>
          </w:p>
        </w:tc>
        <w:tc>
          <w:tcPr>
            <w:tcW w:w="1434" w:type="dxa"/>
            <w:tcBorders>
              <w:top w:val="nil"/>
              <w:left w:val="nil"/>
              <w:bottom w:val="nil"/>
              <w:right w:val="nil"/>
            </w:tcBorders>
            <w:shd w:val="clear" w:color="000000" w:fill="F2F2F2"/>
            <w:vAlign w:val="center"/>
            <w:hideMark/>
          </w:tcPr>
          <w:p w14:paraId="6FC80C5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71.02%</w:t>
            </w:r>
          </w:p>
        </w:tc>
      </w:tr>
      <w:tr w:rsidR="000B48B3" w:rsidRPr="00A02D25" w14:paraId="352EB44D" w14:textId="77777777" w:rsidTr="004F0785">
        <w:trPr>
          <w:trHeight w:val="339"/>
        </w:trPr>
        <w:tc>
          <w:tcPr>
            <w:tcW w:w="1937" w:type="dxa"/>
            <w:tcBorders>
              <w:top w:val="nil"/>
              <w:left w:val="nil"/>
              <w:bottom w:val="single" w:sz="4" w:space="0" w:color="auto"/>
              <w:right w:val="nil"/>
            </w:tcBorders>
            <w:shd w:val="clear" w:color="000000" w:fill="F2F2F2"/>
            <w:vAlign w:val="center"/>
            <w:hideMark/>
          </w:tcPr>
          <w:p w14:paraId="13D6DE4F" w14:textId="77777777" w:rsidR="000B48B3" w:rsidRPr="00A02D25" w:rsidRDefault="000B48B3" w:rsidP="004F0785">
            <w:pPr>
              <w:jc w:val="both"/>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000000" w:fill="F2F2F2"/>
            <w:vAlign w:val="center"/>
            <w:hideMark/>
          </w:tcPr>
          <w:p w14:paraId="351B3FB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32</w:t>
            </w:r>
          </w:p>
        </w:tc>
        <w:tc>
          <w:tcPr>
            <w:tcW w:w="1304" w:type="dxa"/>
            <w:tcBorders>
              <w:top w:val="nil"/>
              <w:left w:val="nil"/>
              <w:bottom w:val="single" w:sz="4" w:space="0" w:color="auto"/>
              <w:right w:val="nil"/>
            </w:tcBorders>
            <w:shd w:val="clear" w:color="000000" w:fill="F2F2F2"/>
            <w:vAlign w:val="center"/>
            <w:hideMark/>
          </w:tcPr>
          <w:p w14:paraId="7167053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63</w:t>
            </w:r>
          </w:p>
        </w:tc>
        <w:tc>
          <w:tcPr>
            <w:tcW w:w="1211" w:type="dxa"/>
            <w:tcBorders>
              <w:top w:val="nil"/>
              <w:left w:val="nil"/>
              <w:bottom w:val="single" w:sz="4" w:space="0" w:color="auto"/>
              <w:right w:val="nil"/>
            </w:tcBorders>
            <w:shd w:val="clear" w:color="000000" w:fill="F2F2F2"/>
            <w:vAlign w:val="center"/>
            <w:hideMark/>
          </w:tcPr>
          <w:p w14:paraId="1841389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11</w:t>
            </w:r>
          </w:p>
        </w:tc>
        <w:tc>
          <w:tcPr>
            <w:tcW w:w="1211" w:type="dxa"/>
            <w:tcBorders>
              <w:top w:val="nil"/>
              <w:left w:val="nil"/>
              <w:bottom w:val="single" w:sz="4" w:space="0" w:color="auto"/>
              <w:right w:val="nil"/>
            </w:tcBorders>
            <w:shd w:val="clear" w:color="000000" w:fill="F2F2F2"/>
            <w:vAlign w:val="center"/>
            <w:hideMark/>
          </w:tcPr>
          <w:p w14:paraId="19242E7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106</w:t>
            </w:r>
          </w:p>
        </w:tc>
        <w:tc>
          <w:tcPr>
            <w:tcW w:w="1434" w:type="dxa"/>
            <w:tcBorders>
              <w:top w:val="nil"/>
              <w:left w:val="nil"/>
              <w:bottom w:val="single" w:sz="4" w:space="0" w:color="auto"/>
              <w:right w:val="nil"/>
            </w:tcBorders>
            <w:shd w:val="clear" w:color="000000" w:fill="F2F2F2"/>
            <w:vAlign w:val="center"/>
            <w:hideMark/>
          </w:tcPr>
          <w:p w14:paraId="1C16E3D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3.89%</w:t>
            </w:r>
          </w:p>
        </w:tc>
      </w:tr>
      <w:tr w:rsidR="000B48B3" w:rsidRPr="00A02D25" w14:paraId="026BD189" w14:textId="77777777" w:rsidTr="004F0785">
        <w:trPr>
          <w:trHeight w:val="319"/>
        </w:trPr>
        <w:tc>
          <w:tcPr>
            <w:tcW w:w="3148" w:type="dxa"/>
            <w:gridSpan w:val="2"/>
            <w:tcBorders>
              <w:top w:val="single" w:sz="4" w:space="0" w:color="auto"/>
              <w:left w:val="nil"/>
              <w:bottom w:val="nil"/>
              <w:right w:val="nil"/>
            </w:tcBorders>
            <w:shd w:val="clear" w:color="000000" w:fill="FFFFFF"/>
            <w:vAlign w:val="center"/>
            <w:hideMark/>
          </w:tcPr>
          <w:p w14:paraId="5BC7AC9D"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b/>
                <w:bCs/>
                <w:color w:val="000000"/>
                <w:sz w:val="18"/>
                <w:szCs w:val="18"/>
              </w:rPr>
              <w:t>Q89</w:t>
            </w:r>
            <w:r w:rsidRPr="00A02D25">
              <w:rPr>
                <w:rFonts w:ascii="Times New Roman" w:eastAsia="DengXian" w:hAnsi="Times New Roman" w:cs="Times New Roman"/>
                <w:color w:val="000000"/>
                <w:sz w:val="18"/>
                <w:szCs w:val="18"/>
              </w:rPr>
              <w:t xml:space="preserve"> (n=3797 participants)</w:t>
            </w:r>
          </w:p>
        </w:tc>
        <w:tc>
          <w:tcPr>
            <w:tcW w:w="1304" w:type="dxa"/>
            <w:tcBorders>
              <w:top w:val="nil"/>
              <w:left w:val="nil"/>
              <w:bottom w:val="nil"/>
              <w:right w:val="nil"/>
            </w:tcBorders>
            <w:shd w:val="clear" w:color="auto" w:fill="auto"/>
            <w:vAlign w:val="center"/>
            <w:hideMark/>
          </w:tcPr>
          <w:p w14:paraId="1635D72F" w14:textId="77777777" w:rsidR="000B48B3" w:rsidRPr="00A02D25" w:rsidRDefault="000B48B3" w:rsidP="004F0785">
            <w:pPr>
              <w:rPr>
                <w:rFonts w:ascii="Times New Roman" w:eastAsia="DengXian" w:hAnsi="Times New Roman" w:cs="Times New Roman"/>
                <w:b/>
                <w:bCs/>
                <w:color w:val="000000"/>
                <w:sz w:val="18"/>
                <w:szCs w:val="18"/>
              </w:rPr>
            </w:pPr>
            <w:r w:rsidRPr="00A02D25">
              <w:rPr>
                <w:rFonts w:ascii="Times New Roman" w:eastAsia="DengXian" w:hAnsi="Times New Roman" w:cs="Times New Roman"/>
                <w:b/>
                <w:bCs/>
                <w:color w:val="000000"/>
                <w:sz w:val="18"/>
                <w:szCs w:val="18"/>
              </w:rPr>
              <w:t xml:space="preserve">　</w:t>
            </w:r>
          </w:p>
        </w:tc>
        <w:tc>
          <w:tcPr>
            <w:tcW w:w="1211" w:type="dxa"/>
            <w:tcBorders>
              <w:top w:val="nil"/>
              <w:left w:val="nil"/>
              <w:bottom w:val="nil"/>
              <w:right w:val="nil"/>
            </w:tcBorders>
            <w:shd w:val="clear" w:color="auto" w:fill="auto"/>
            <w:vAlign w:val="center"/>
            <w:hideMark/>
          </w:tcPr>
          <w:p w14:paraId="2A8CD8E1"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211" w:type="dxa"/>
            <w:tcBorders>
              <w:top w:val="nil"/>
              <w:left w:val="nil"/>
              <w:bottom w:val="nil"/>
              <w:right w:val="nil"/>
            </w:tcBorders>
            <w:shd w:val="clear" w:color="auto" w:fill="auto"/>
            <w:vAlign w:val="center"/>
            <w:hideMark/>
          </w:tcPr>
          <w:p w14:paraId="7868E90E"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c>
          <w:tcPr>
            <w:tcW w:w="1434" w:type="dxa"/>
            <w:tcBorders>
              <w:top w:val="nil"/>
              <w:left w:val="nil"/>
              <w:bottom w:val="nil"/>
              <w:right w:val="nil"/>
            </w:tcBorders>
            <w:shd w:val="clear" w:color="auto" w:fill="auto"/>
            <w:vAlign w:val="center"/>
            <w:hideMark/>
          </w:tcPr>
          <w:p w14:paraId="6BC1BC90" w14:textId="77777777" w:rsidR="000B48B3" w:rsidRPr="00A02D25" w:rsidRDefault="000B48B3" w:rsidP="004F0785">
            <w:pPr>
              <w:jc w:val="center"/>
              <w:rPr>
                <w:rFonts w:ascii="Times New Roman" w:eastAsia="DengXian" w:hAnsi="Times New Roman" w:cs="Times New Roman"/>
                <w:color w:val="FF0000"/>
                <w:sz w:val="18"/>
                <w:szCs w:val="18"/>
              </w:rPr>
            </w:pPr>
            <w:r w:rsidRPr="00A02D25">
              <w:rPr>
                <w:rFonts w:ascii="Times New Roman" w:eastAsia="DengXian" w:hAnsi="Times New Roman" w:cs="Times New Roman"/>
                <w:color w:val="FF0000"/>
                <w:sz w:val="18"/>
                <w:szCs w:val="18"/>
              </w:rPr>
              <w:t xml:space="preserve">　</w:t>
            </w:r>
          </w:p>
        </w:tc>
      </w:tr>
      <w:tr w:rsidR="000B48B3" w:rsidRPr="00A02D25" w14:paraId="0D6B196C" w14:textId="77777777" w:rsidTr="004F0785">
        <w:trPr>
          <w:trHeight w:val="339"/>
        </w:trPr>
        <w:tc>
          <w:tcPr>
            <w:tcW w:w="1937" w:type="dxa"/>
            <w:tcBorders>
              <w:top w:val="nil"/>
              <w:left w:val="nil"/>
              <w:bottom w:val="nil"/>
              <w:right w:val="nil"/>
            </w:tcBorders>
            <w:shd w:val="clear" w:color="000000" w:fill="FFFFFF"/>
            <w:vAlign w:val="center"/>
            <w:hideMark/>
          </w:tcPr>
          <w:p w14:paraId="7D521390"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A's</w:t>
            </w:r>
          </w:p>
        </w:tc>
        <w:tc>
          <w:tcPr>
            <w:tcW w:w="1211" w:type="dxa"/>
            <w:tcBorders>
              <w:top w:val="nil"/>
              <w:left w:val="nil"/>
              <w:bottom w:val="nil"/>
              <w:right w:val="nil"/>
            </w:tcBorders>
            <w:shd w:val="clear" w:color="000000" w:fill="FFFFFF"/>
            <w:vAlign w:val="center"/>
            <w:hideMark/>
          </w:tcPr>
          <w:p w14:paraId="50C56E4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235</w:t>
            </w:r>
          </w:p>
        </w:tc>
        <w:tc>
          <w:tcPr>
            <w:tcW w:w="1304" w:type="dxa"/>
            <w:tcBorders>
              <w:top w:val="nil"/>
              <w:left w:val="nil"/>
              <w:bottom w:val="nil"/>
              <w:right w:val="nil"/>
            </w:tcBorders>
            <w:shd w:val="clear" w:color="auto" w:fill="auto"/>
            <w:vAlign w:val="center"/>
            <w:hideMark/>
          </w:tcPr>
          <w:p w14:paraId="4123969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593</w:t>
            </w:r>
          </w:p>
        </w:tc>
        <w:tc>
          <w:tcPr>
            <w:tcW w:w="1211" w:type="dxa"/>
            <w:tcBorders>
              <w:top w:val="nil"/>
              <w:left w:val="nil"/>
              <w:bottom w:val="nil"/>
              <w:right w:val="nil"/>
            </w:tcBorders>
            <w:shd w:val="clear" w:color="auto" w:fill="auto"/>
            <w:vAlign w:val="center"/>
            <w:hideMark/>
          </w:tcPr>
          <w:p w14:paraId="0D551D0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43</w:t>
            </w:r>
          </w:p>
        </w:tc>
        <w:tc>
          <w:tcPr>
            <w:tcW w:w="1211" w:type="dxa"/>
            <w:tcBorders>
              <w:top w:val="nil"/>
              <w:left w:val="nil"/>
              <w:bottom w:val="nil"/>
              <w:right w:val="nil"/>
            </w:tcBorders>
            <w:shd w:val="clear" w:color="auto" w:fill="auto"/>
            <w:vAlign w:val="center"/>
            <w:hideMark/>
          </w:tcPr>
          <w:p w14:paraId="1547B79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871</w:t>
            </w:r>
          </w:p>
        </w:tc>
        <w:tc>
          <w:tcPr>
            <w:tcW w:w="1434" w:type="dxa"/>
            <w:tcBorders>
              <w:top w:val="nil"/>
              <w:left w:val="nil"/>
              <w:bottom w:val="nil"/>
              <w:right w:val="nil"/>
            </w:tcBorders>
            <w:shd w:val="clear" w:color="auto" w:fill="auto"/>
            <w:vAlign w:val="center"/>
            <w:hideMark/>
          </w:tcPr>
          <w:p w14:paraId="7B5BD79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31.99%</w:t>
            </w:r>
          </w:p>
        </w:tc>
      </w:tr>
      <w:tr w:rsidR="000B48B3" w:rsidRPr="00A02D25" w14:paraId="586A0CFC" w14:textId="77777777" w:rsidTr="004F0785">
        <w:trPr>
          <w:trHeight w:val="339"/>
        </w:trPr>
        <w:tc>
          <w:tcPr>
            <w:tcW w:w="1937" w:type="dxa"/>
            <w:tcBorders>
              <w:top w:val="nil"/>
              <w:left w:val="nil"/>
              <w:bottom w:val="nil"/>
              <w:right w:val="nil"/>
            </w:tcBorders>
            <w:shd w:val="clear" w:color="000000" w:fill="FFFFFF"/>
            <w:vAlign w:val="center"/>
            <w:hideMark/>
          </w:tcPr>
          <w:p w14:paraId="60BAFC0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B's</w:t>
            </w:r>
          </w:p>
        </w:tc>
        <w:tc>
          <w:tcPr>
            <w:tcW w:w="1211" w:type="dxa"/>
            <w:tcBorders>
              <w:top w:val="nil"/>
              <w:left w:val="nil"/>
              <w:bottom w:val="nil"/>
              <w:right w:val="nil"/>
            </w:tcBorders>
            <w:shd w:val="clear" w:color="000000" w:fill="FFFFFF"/>
            <w:vAlign w:val="center"/>
            <w:hideMark/>
          </w:tcPr>
          <w:p w14:paraId="00648B4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259</w:t>
            </w:r>
          </w:p>
        </w:tc>
        <w:tc>
          <w:tcPr>
            <w:tcW w:w="1304" w:type="dxa"/>
            <w:tcBorders>
              <w:top w:val="nil"/>
              <w:left w:val="nil"/>
              <w:bottom w:val="nil"/>
              <w:right w:val="nil"/>
            </w:tcBorders>
            <w:shd w:val="clear" w:color="auto" w:fill="auto"/>
            <w:vAlign w:val="center"/>
            <w:hideMark/>
          </w:tcPr>
          <w:p w14:paraId="2C40666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743</w:t>
            </w:r>
          </w:p>
        </w:tc>
        <w:tc>
          <w:tcPr>
            <w:tcW w:w="1211" w:type="dxa"/>
            <w:tcBorders>
              <w:top w:val="nil"/>
              <w:left w:val="nil"/>
              <w:bottom w:val="nil"/>
              <w:right w:val="nil"/>
            </w:tcBorders>
            <w:shd w:val="clear" w:color="auto" w:fill="auto"/>
            <w:vAlign w:val="center"/>
            <w:hideMark/>
          </w:tcPr>
          <w:p w14:paraId="3DA66DEB"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60</w:t>
            </w:r>
          </w:p>
        </w:tc>
        <w:tc>
          <w:tcPr>
            <w:tcW w:w="1211" w:type="dxa"/>
            <w:tcBorders>
              <w:top w:val="nil"/>
              <w:left w:val="nil"/>
              <w:bottom w:val="nil"/>
              <w:right w:val="nil"/>
            </w:tcBorders>
            <w:shd w:val="clear" w:color="auto" w:fill="auto"/>
            <w:vAlign w:val="center"/>
            <w:hideMark/>
          </w:tcPr>
          <w:p w14:paraId="34D39E13"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1062</w:t>
            </w:r>
          </w:p>
        </w:tc>
        <w:tc>
          <w:tcPr>
            <w:tcW w:w="1434" w:type="dxa"/>
            <w:tcBorders>
              <w:top w:val="nil"/>
              <w:left w:val="nil"/>
              <w:bottom w:val="nil"/>
              <w:right w:val="nil"/>
            </w:tcBorders>
            <w:shd w:val="clear" w:color="auto" w:fill="auto"/>
            <w:vAlign w:val="center"/>
            <w:hideMark/>
          </w:tcPr>
          <w:p w14:paraId="3564003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39.00%</w:t>
            </w:r>
          </w:p>
        </w:tc>
      </w:tr>
      <w:tr w:rsidR="000B48B3" w:rsidRPr="00A02D25" w14:paraId="7AE3F364" w14:textId="77777777" w:rsidTr="004F0785">
        <w:trPr>
          <w:trHeight w:val="339"/>
        </w:trPr>
        <w:tc>
          <w:tcPr>
            <w:tcW w:w="1937" w:type="dxa"/>
            <w:tcBorders>
              <w:top w:val="nil"/>
              <w:left w:val="nil"/>
              <w:bottom w:val="nil"/>
              <w:right w:val="nil"/>
            </w:tcBorders>
            <w:shd w:val="clear" w:color="000000" w:fill="FFFFFF"/>
            <w:vAlign w:val="center"/>
            <w:hideMark/>
          </w:tcPr>
          <w:p w14:paraId="7780FDCE"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C's</w:t>
            </w:r>
          </w:p>
        </w:tc>
        <w:tc>
          <w:tcPr>
            <w:tcW w:w="1211" w:type="dxa"/>
            <w:tcBorders>
              <w:top w:val="nil"/>
              <w:left w:val="nil"/>
              <w:bottom w:val="nil"/>
              <w:right w:val="nil"/>
            </w:tcBorders>
            <w:shd w:val="clear" w:color="000000" w:fill="FFFFFF"/>
            <w:vAlign w:val="center"/>
            <w:hideMark/>
          </w:tcPr>
          <w:p w14:paraId="2A95B50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132</w:t>
            </w:r>
          </w:p>
        </w:tc>
        <w:tc>
          <w:tcPr>
            <w:tcW w:w="1304" w:type="dxa"/>
            <w:tcBorders>
              <w:top w:val="nil"/>
              <w:left w:val="nil"/>
              <w:bottom w:val="nil"/>
              <w:right w:val="nil"/>
            </w:tcBorders>
            <w:shd w:val="clear" w:color="auto" w:fill="auto"/>
            <w:vAlign w:val="center"/>
            <w:hideMark/>
          </w:tcPr>
          <w:p w14:paraId="4C4DDA3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344</w:t>
            </w:r>
          </w:p>
        </w:tc>
        <w:tc>
          <w:tcPr>
            <w:tcW w:w="1211" w:type="dxa"/>
            <w:tcBorders>
              <w:top w:val="nil"/>
              <w:left w:val="nil"/>
              <w:bottom w:val="nil"/>
              <w:right w:val="nil"/>
            </w:tcBorders>
            <w:shd w:val="clear" w:color="auto" w:fill="auto"/>
            <w:vAlign w:val="center"/>
            <w:hideMark/>
          </w:tcPr>
          <w:p w14:paraId="61B9CE5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42</w:t>
            </w:r>
          </w:p>
        </w:tc>
        <w:tc>
          <w:tcPr>
            <w:tcW w:w="1211" w:type="dxa"/>
            <w:tcBorders>
              <w:top w:val="nil"/>
              <w:left w:val="nil"/>
              <w:bottom w:val="nil"/>
              <w:right w:val="nil"/>
            </w:tcBorders>
            <w:shd w:val="clear" w:color="auto" w:fill="auto"/>
            <w:vAlign w:val="center"/>
            <w:hideMark/>
          </w:tcPr>
          <w:p w14:paraId="302ECA2F"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518</w:t>
            </w:r>
          </w:p>
        </w:tc>
        <w:tc>
          <w:tcPr>
            <w:tcW w:w="1434" w:type="dxa"/>
            <w:tcBorders>
              <w:top w:val="nil"/>
              <w:left w:val="nil"/>
              <w:bottom w:val="nil"/>
              <w:right w:val="nil"/>
            </w:tcBorders>
            <w:shd w:val="clear" w:color="auto" w:fill="auto"/>
            <w:vAlign w:val="center"/>
            <w:hideMark/>
          </w:tcPr>
          <w:p w14:paraId="0E0F4558"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19.02%</w:t>
            </w:r>
          </w:p>
        </w:tc>
      </w:tr>
      <w:tr w:rsidR="000B48B3" w:rsidRPr="00A02D25" w14:paraId="157D5DBA" w14:textId="77777777" w:rsidTr="004F0785">
        <w:trPr>
          <w:trHeight w:val="339"/>
        </w:trPr>
        <w:tc>
          <w:tcPr>
            <w:tcW w:w="1937" w:type="dxa"/>
            <w:tcBorders>
              <w:top w:val="nil"/>
              <w:left w:val="nil"/>
              <w:bottom w:val="nil"/>
              <w:right w:val="nil"/>
            </w:tcBorders>
            <w:shd w:val="clear" w:color="000000" w:fill="FFFFFF"/>
            <w:vAlign w:val="center"/>
            <w:hideMark/>
          </w:tcPr>
          <w:p w14:paraId="15FD4CE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D's</w:t>
            </w:r>
          </w:p>
        </w:tc>
        <w:tc>
          <w:tcPr>
            <w:tcW w:w="1211" w:type="dxa"/>
            <w:tcBorders>
              <w:top w:val="nil"/>
              <w:left w:val="nil"/>
              <w:bottom w:val="nil"/>
              <w:right w:val="nil"/>
            </w:tcBorders>
            <w:shd w:val="clear" w:color="000000" w:fill="FFFFFF"/>
            <w:vAlign w:val="center"/>
            <w:hideMark/>
          </w:tcPr>
          <w:p w14:paraId="317BD9E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35</w:t>
            </w:r>
          </w:p>
        </w:tc>
        <w:tc>
          <w:tcPr>
            <w:tcW w:w="1304" w:type="dxa"/>
            <w:tcBorders>
              <w:top w:val="nil"/>
              <w:left w:val="nil"/>
              <w:bottom w:val="nil"/>
              <w:right w:val="nil"/>
            </w:tcBorders>
            <w:shd w:val="clear" w:color="auto" w:fill="auto"/>
            <w:vAlign w:val="center"/>
            <w:hideMark/>
          </w:tcPr>
          <w:p w14:paraId="7763AEF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61</w:t>
            </w:r>
          </w:p>
        </w:tc>
        <w:tc>
          <w:tcPr>
            <w:tcW w:w="1211" w:type="dxa"/>
            <w:tcBorders>
              <w:top w:val="nil"/>
              <w:left w:val="nil"/>
              <w:bottom w:val="nil"/>
              <w:right w:val="nil"/>
            </w:tcBorders>
            <w:shd w:val="clear" w:color="auto" w:fill="auto"/>
            <w:vAlign w:val="center"/>
            <w:hideMark/>
          </w:tcPr>
          <w:p w14:paraId="463CF69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nil"/>
              <w:right w:val="nil"/>
            </w:tcBorders>
            <w:shd w:val="clear" w:color="auto" w:fill="auto"/>
            <w:vAlign w:val="center"/>
            <w:hideMark/>
          </w:tcPr>
          <w:p w14:paraId="2BCD51E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104</w:t>
            </w:r>
          </w:p>
        </w:tc>
        <w:tc>
          <w:tcPr>
            <w:tcW w:w="1434" w:type="dxa"/>
            <w:tcBorders>
              <w:top w:val="nil"/>
              <w:left w:val="nil"/>
              <w:bottom w:val="nil"/>
              <w:right w:val="nil"/>
            </w:tcBorders>
            <w:shd w:val="clear" w:color="auto" w:fill="auto"/>
            <w:vAlign w:val="center"/>
            <w:hideMark/>
          </w:tcPr>
          <w:p w14:paraId="7ECCE51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3.82%</w:t>
            </w:r>
          </w:p>
        </w:tc>
      </w:tr>
      <w:tr w:rsidR="000B48B3" w:rsidRPr="00A02D25" w14:paraId="473AED1C" w14:textId="77777777" w:rsidTr="004F0785">
        <w:trPr>
          <w:trHeight w:val="339"/>
        </w:trPr>
        <w:tc>
          <w:tcPr>
            <w:tcW w:w="1937" w:type="dxa"/>
            <w:tcBorders>
              <w:top w:val="nil"/>
              <w:left w:val="nil"/>
              <w:bottom w:val="nil"/>
              <w:right w:val="nil"/>
            </w:tcBorders>
            <w:shd w:val="clear" w:color="000000" w:fill="FFFFFF"/>
            <w:vAlign w:val="center"/>
            <w:hideMark/>
          </w:tcPr>
          <w:p w14:paraId="05816F3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Mostly F's</w:t>
            </w:r>
          </w:p>
        </w:tc>
        <w:tc>
          <w:tcPr>
            <w:tcW w:w="1211" w:type="dxa"/>
            <w:tcBorders>
              <w:top w:val="nil"/>
              <w:left w:val="nil"/>
              <w:bottom w:val="nil"/>
              <w:right w:val="nil"/>
            </w:tcBorders>
            <w:shd w:val="clear" w:color="000000" w:fill="FFFFFF"/>
            <w:vAlign w:val="center"/>
            <w:hideMark/>
          </w:tcPr>
          <w:p w14:paraId="5194E8EC"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22</w:t>
            </w:r>
          </w:p>
        </w:tc>
        <w:tc>
          <w:tcPr>
            <w:tcW w:w="1304" w:type="dxa"/>
            <w:tcBorders>
              <w:top w:val="nil"/>
              <w:left w:val="nil"/>
              <w:bottom w:val="nil"/>
              <w:right w:val="nil"/>
            </w:tcBorders>
            <w:shd w:val="clear" w:color="auto" w:fill="auto"/>
            <w:vAlign w:val="center"/>
            <w:hideMark/>
          </w:tcPr>
          <w:p w14:paraId="58B8924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23</w:t>
            </w:r>
          </w:p>
        </w:tc>
        <w:tc>
          <w:tcPr>
            <w:tcW w:w="1211" w:type="dxa"/>
            <w:tcBorders>
              <w:top w:val="nil"/>
              <w:left w:val="nil"/>
              <w:bottom w:val="nil"/>
              <w:right w:val="nil"/>
            </w:tcBorders>
            <w:shd w:val="clear" w:color="auto" w:fill="auto"/>
            <w:vAlign w:val="center"/>
            <w:hideMark/>
          </w:tcPr>
          <w:p w14:paraId="3BD19BB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w:t>
            </w:r>
          </w:p>
        </w:tc>
        <w:tc>
          <w:tcPr>
            <w:tcW w:w="1211" w:type="dxa"/>
            <w:tcBorders>
              <w:top w:val="nil"/>
              <w:left w:val="nil"/>
              <w:bottom w:val="nil"/>
              <w:right w:val="nil"/>
            </w:tcBorders>
            <w:shd w:val="clear" w:color="auto" w:fill="auto"/>
            <w:vAlign w:val="center"/>
            <w:hideMark/>
          </w:tcPr>
          <w:p w14:paraId="7350A6F4"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50</w:t>
            </w:r>
          </w:p>
        </w:tc>
        <w:tc>
          <w:tcPr>
            <w:tcW w:w="1434" w:type="dxa"/>
            <w:tcBorders>
              <w:top w:val="nil"/>
              <w:left w:val="nil"/>
              <w:bottom w:val="nil"/>
              <w:right w:val="nil"/>
            </w:tcBorders>
            <w:shd w:val="clear" w:color="auto" w:fill="auto"/>
            <w:vAlign w:val="center"/>
            <w:hideMark/>
          </w:tcPr>
          <w:p w14:paraId="7821E429"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1.84%</w:t>
            </w:r>
          </w:p>
        </w:tc>
      </w:tr>
      <w:tr w:rsidR="000B48B3" w:rsidRPr="00A02D25" w14:paraId="036DFFEB" w14:textId="77777777" w:rsidTr="004F0785">
        <w:trPr>
          <w:trHeight w:val="679"/>
        </w:trPr>
        <w:tc>
          <w:tcPr>
            <w:tcW w:w="1937" w:type="dxa"/>
            <w:tcBorders>
              <w:top w:val="nil"/>
              <w:left w:val="nil"/>
              <w:bottom w:val="nil"/>
              <w:right w:val="nil"/>
            </w:tcBorders>
            <w:shd w:val="clear" w:color="000000" w:fill="FFFFFF"/>
            <w:vAlign w:val="center"/>
            <w:hideMark/>
          </w:tcPr>
          <w:p w14:paraId="3AA71A86"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None of these grades</w:t>
            </w:r>
          </w:p>
        </w:tc>
        <w:tc>
          <w:tcPr>
            <w:tcW w:w="1211" w:type="dxa"/>
            <w:tcBorders>
              <w:top w:val="nil"/>
              <w:left w:val="nil"/>
              <w:bottom w:val="nil"/>
              <w:right w:val="nil"/>
            </w:tcBorders>
            <w:shd w:val="clear" w:color="auto" w:fill="auto"/>
            <w:vAlign w:val="center"/>
            <w:hideMark/>
          </w:tcPr>
          <w:p w14:paraId="37B147D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4</w:t>
            </w:r>
          </w:p>
        </w:tc>
        <w:tc>
          <w:tcPr>
            <w:tcW w:w="1304" w:type="dxa"/>
            <w:tcBorders>
              <w:top w:val="nil"/>
              <w:left w:val="nil"/>
              <w:bottom w:val="nil"/>
              <w:right w:val="nil"/>
            </w:tcBorders>
            <w:shd w:val="clear" w:color="auto" w:fill="auto"/>
            <w:vAlign w:val="center"/>
            <w:hideMark/>
          </w:tcPr>
          <w:p w14:paraId="271EEA8A"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9</w:t>
            </w:r>
          </w:p>
        </w:tc>
        <w:tc>
          <w:tcPr>
            <w:tcW w:w="1211" w:type="dxa"/>
            <w:tcBorders>
              <w:top w:val="nil"/>
              <w:left w:val="nil"/>
              <w:bottom w:val="nil"/>
              <w:right w:val="nil"/>
            </w:tcBorders>
            <w:shd w:val="clear" w:color="auto" w:fill="auto"/>
            <w:vAlign w:val="center"/>
            <w:hideMark/>
          </w:tcPr>
          <w:p w14:paraId="6818704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w:t>
            </w:r>
          </w:p>
        </w:tc>
        <w:tc>
          <w:tcPr>
            <w:tcW w:w="1211" w:type="dxa"/>
            <w:tcBorders>
              <w:top w:val="nil"/>
              <w:left w:val="nil"/>
              <w:bottom w:val="nil"/>
              <w:right w:val="nil"/>
            </w:tcBorders>
            <w:shd w:val="clear" w:color="auto" w:fill="auto"/>
            <w:vAlign w:val="center"/>
            <w:hideMark/>
          </w:tcPr>
          <w:p w14:paraId="0C97F37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14</w:t>
            </w:r>
          </w:p>
        </w:tc>
        <w:tc>
          <w:tcPr>
            <w:tcW w:w="1434" w:type="dxa"/>
            <w:tcBorders>
              <w:top w:val="nil"/>
              <w:left w:val="nil"/>
              <w:bottom w:val="nil"/>
              <w:right w:val="nil"/>
            </w:tcBorders>
            <w:shd w:val="clear" w:color="auto" w:fill="auto"/>
            <w:vAlign w:val="center"/>
            <w:hideMark/>
          </w:tcPr>
          <w:p w14:paraId="3C64D5E1"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0.51%</w:t>
            </w:r>
          </w:p>
        </w:tc>
      </w:tr>
      <w:tr w:rsidR="000B48B3" w:rsidRPr="00A02D25" w14:paraId="2CFD65C0" w14:textId="77777777" w:rsidTr="004F0785">
        <w:trPr>
          <w:trHeight w:val="339"/>
        </w:trPr>
        <w:tc>
          <w:tcPr>
            <w:tcW w:w="1937" w:type="dxa"/>
            <w:tcBorders>
              <w:top w:val="nil"/>
              <w:left w:val="nil"/>
              <w:bottom w:val="single" w:sz="4" w:space="0" w:color="auto"/>
              <w:right w:val="nil"/>
            </w:tcBorders>
            <w:shd w:val="clear" w:color="000000" w:fill="FFFFFF"/>
            <w:vAlign w:val="center"/>
            <w:hideMark/>
          </w:tcPr>
          <w:p w14:paraId="2DFF926B" w14:textId="77777777" w:rsidR="000B48B3" w:rsidRPr="00A02D25" w:rsidRDefault="000B48B3" w:rsidP="004F0785">
            <w:pP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Not sure</w:t>
            </w:r>
          </w:p>
        </w:tc>
        <w:tc>
          <w:tcPr>
            <w:tcW w:w="1211" w:type="dxa"/>
            <w:tcBorders>
              <w:top w:val="nil"/>
              <w:left w:val="nil"/>
              <w:bottom w:val="single" w:sz="4" w:space="0" w:color="auto"/>
              <w:right w:val="nil"/>
            </w:tcBorders>
            <w:shd w:val="clear" w:color="000000" w:fill="FFFFFF"/>
            <w:vAlign w:val="center"/>
            <w:hideMark/>
          </w:tcPr>
          <w:p w14:paraId="40A0E79E"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26</w:t>
            </w:r>
          </w:p>
        </w:tc>
        <w:tc>
          <w:tcPr>
            <w:tcW w:w="1304" w:type="dxa"/>
            <w:tcBorders>
              <w:top w:val="nil"/>
              <w:left w:val="nil"/>
              <w:bottom w:val="single" w:sz="4" w:space="0" w:color="auto"/>
              <w:right w:val="nil"/>
            </w:tcBorders>
            <w:shd w:val="clear" w:color="auto" w:fill="auto"/>
            <w:vAlign w:val="center"/>
            <w:hideMark/>
          </w:tcPr>
          <w:p w14:paraId="77E25C9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70</w:t>
            </w:r>
          </w:p>
        </w:tc>
        <w:tc>
          <w:tcPr>
            <w:tcW w:w="1211" w:type="dxa"/>
            <w:tcBorders>
              <w:top w:val="nil"/>
              <w:left w:val="nil"/>
              <w:bottom w:val="single" w:sz="4" w:space="0" w:color="auto"/>
              <w:right w:val="nil"/>
            </w:tcBorders>
            <w:shd w:val="clear" w:color="auto" w:fill="auto"/>
            <w:vAlign w:val="center"/>
            <w:hideMark/>
          </w:tcPr>
          <w:p w14:paraId="4206A535"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8</w:t>
            </w:r>
          </w:p>
        </w:tc>
        <w:tc>
          <w:tcPr>
            <w:tcW w:w="1211" w:type="dxa"/>
            <w:tcBorders>
              <w:top w:val="nil"/>
              <w:left w:val="nil"/>
              <w:bottom w:val="single" w:sz="4" w:space="0" w:color="auto"/>
              <w:right w:val="nil"/>
            </w:tcBorders>
            <w:shd w:val="clear" w:color="auto" w:fill="auto"/>
            <w:vAlign w:val="center"/>
            <w:hideMark/>
          </w:tcPr>
          <w:p w14:paraId="13FCBD72"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104</w:t>
            </w:r>
          </w:p>
        </w:tc>
        <w:tc>
          <w:tcPr>
            <w:tcW w:w="1434" w:type="dxa"/>
            <w:tcBorders>
              <w:top w:val="nil"/>
              <w:left w:val="nil"/>
              <w:bottom w:val="single" w:sz="4" w:space="0" w:color="auto"/>
              <w:right w:val="nil"/>
            </w:tcBorders>
            <w:shd w:val="clear" w:color="auto" w:fill="auto"/>
            <w:vAlign w:val="center"/>
            <w:hideMark/>
          </w:tcPr>
          <w:p w14:paraId="61FC7410" w14:textId="77777777" w:rsidR="000B48B3" w:rsidRPr="00A02D25" w:rsidRDefault="000B48B3" w:rsidP="004F0785">
            <w:pPr>
              <w:jc w:val="center"/>
              <w:rPr>
                <w:rFonts w:ascii="Times New Roman" w:eastAsia="DengXian" w:hAnsi="Times New Roman" w:cs="Times New Roman"/>
                <w:color w:val="000000"/>
                <w:sz w:val="18"/>
                <w:szCs w:val="18"/>
              </w:rPr>
            </w:pPr>
            <w:r w:rsidRPr="00A02D25">
              <w:rPr>
                <w:rFonts w:ascii="Times New Roman" w:eastAsia="DengXian" w:hAnsi="Times New Roman" w:cs="Times New Roman"/>
                <w:color w:val="000000"/>
                <w:sz w:val="18"/>
                <w:szCs w:val="18"/>
              </w:rPr>
              <w:t>3.82%</w:t>
            </w:r>
          </w:p>
        </w:tc>
      </w:tr>
    </w:tbl>
    <w:p w14:paraId="10354BB9" w14:textId="77777777" w:rsidR="000B48B3" w:rsidRDefault="000B48B3" w:rsidP="000B48B3">
      <w:pPr>
        <w:rPr>
          <w:rFonts w:ascii="Times New Roman" w:hAnsi="Times New Roman" w:cs="Times New Roman"/>
        </w:rPr>
      </w:pPr>
    </w:p>
    <w:p w14:paraId="67A6AAEE" w14:textId="77777777" w:rsidR="000B48B3" w:rsidRDefault="000B48B3" w:rsidP="000B48B3">
      <w:pPr>
        <w:rPr>
          <w:rFonts w:ascii="Times New Roman" w:hAnsi="Times New Roman" w:cs="Times New Roman"/>
        </w:rPr>
      </w:pPr>
    </w:p>
    <w:tbl>
      <w:tblPr>
        <w:tblW w:w="8276" w:type="dxa"/>
        <w:tblLook w:val="04A0" w:firstRow="1" w:lastRow="0" w:firstColumn="1" w:lastColumn="0" w:noHBand="0" w:noVBand="1"/>
      </w:tblPr>
      <w:tblGrid>
        <w:gridCol w:w="1705"/>
        <w:gridCol w:w="843"/>
        <w:gridCol w:w="1397"/>
        <w:gridCol w:w="844"/>
        <w:gridCol w:w="1165"/>
        <w:gridCol w:w="1157"/>
        <w:gridCol w:w="1165"/>
      </w:tblGrid>
      <w:tr w:rsidR="000B48B3" w14:paraId="72FA16B6" w14:textId="77777777" w:rsidTr="004F0785">
        <w:trPr>
          <w:trHeight w:val="306"/>
        </w:trPr>
        <w:tc>
          <w:tcPr>
            <w:tcW w:w="4789" w:type="dxa"/>
            <w:gridSpan w:val="4"/>
            <w:tcBorders>
              <w:top w:val="nil"/>
              <w:left w:val="nil"/>
              <w:bottom w:val="nil"/>
              <w:right w:val="nil"/>
            </w:tcBorders>
            <w:shd w:val="clear" w:color="auto" w:fill="auto"/>
            <w:noWrap/>
            <w:vAlign w:val="center"/>
            <w:hideMark/>
          </w:tcPr>
          <w:p w14:paraId="7FF86B89" w14:textId="77777777" w:rsidR="000B48B3" w:rsidRDefault="000B48B3" w:rsidP="004F0785">
            <w:pPr>
              <w:rPr>
                <w:rFonts w:ascii="Times New Roman" w:eastAsia="DengXian" w:hAnsi="Times New Roman" w:cs="Times New Roman"/>
                <w:b/>
                <w:bCs/>
                <w:color w:val="000000"/>
                <w:sz w:val="20"/>
                <w:szCs w:val="20"/>
              </w:rPr>
            </w:pPr>
            <w:r>
              <w:rPr>
                <w:rFonts w:ascii="Times New Roman" w:eastAsia="DengXian" w:hAnsi="Times New Roman" w:cs="Times New Roman"/>
                <w:b/>
                <w:bCs/>
                <w:color w:val="000000"/>
                <w:sz w:val="20"/>
                <w:szCs w:val="20"/>
              </w:rPr>
              <w:t xml:space="preserve">Table. 5 variable importance table for each State, </w:t>
            </w:r>
            <w:r w:rsidRPr="00667B4A">
              <w:rPr>
                <w:rFonts w:ascii="Times New Roman" w:eastAsia="DengXian" w:hAnsi="Times New Roman" w:cs="Times New Roman"/>
                <w:b/>
                <w:bCs/>
                <w:color w:val="000000"/>
                <w:sz w:val="18"/>
                <w:szCs w:val="18"/>
              </w:rPr>
              <w:t xml:space="preserve">variable importance </w:t>
            </w:r>
            <w:r>
              <w:rPr>
                <w:rFonts w:ascii="Times New Roman" w:eastAsia="DengXian" w:hAnsi="Times New Roman" w:cs="Times New Roman"/>
                <w:b/>
                <w:bCs/>
                <w:color w:val="000000"/>
                <w:sz w:val="20"/>
                <w:szCs w:val="20"/>
              </w:rPr>
              <w:t>&gt; 50</w:t>
            </w:r>
          </w:p>
        </w:tc>
        <w:tc>
          <w:tcPr>
            <w:tcW w:w="1165" w:type="dxa"/>
            <w:tcBorders>
              <w:top w:val="nil"/>
              <w:left w:val="nil"/>
              <w:bottom w:val="nil"/>
              <w:right w:val="nil"/>
            </w:tcBorders>
            <w:shd w:val="clear" w:color="auto" w:fill="auto"/>
            <w:noWrap/>
            <w:vAlign w:val="center"/>
            <w:hideMark/>
          </w:tcPr>
          <w:p w14:paraId="7842695E" w14:textId="77777777" w:rsidR="000B48B3" w:rsidRDefault="000B48B3" w:rsidP="004F0785">
            <w:pPr>
              <w:rPr>
                <w:rFonts w:ascii="Times New Roman" w:eastAsia="DengXian" w:hAnsi="Times New Roman" w:cs="Times New Roman"/>
                <w:b/>
                <w:bCs/>
                <w:color w:val="000000"/>
                <w:sz w:val="20"/>
                <w:szCs w:val="20"/>
              </w:rPr>
            </w:pPr>
          </w:p>
        </w:tc>
        <w:tc>
          <w:tcPr>
            <w:tcW w:w="1157" w:type="dxa"/>
            <w:tcBorders>
              <w:top w:val="nil"/>
              <w:left w:val="nil"/>
              <w:bottom w:val="nil"/>
              <w:right w:val="nil"/>
            </w:tcBorders>
            <w:shd w:val="clear" w:color="auto" w:fill="auto"/>
            <w:noWrap/>
            <w:vAlign w:val="center"/>
            <w:hideMark/>
          </w:tcPr>
          <w:p w14:paraId="26D12C11" w14:textId="77777777" w:rsidR="000B48B3" w:rsidRDefault="000B48B3" w:rsidP="004F0785">
            <w:pPr>
              <w:jc w:val="center"/>
              <w:rPr>
                <w:rFonts w:ascii="Times New Roman" w:eastAsia="Times New Roman" w:hAnsi="Times New Roman" w:cs="Times New Roman"/>
                <w:sz w:val="20"/>
                <w:szCs w:val="20"/>
              </w:rPr>
            </w:pPr>
          </w:p>
        </w:tc>
        <w:tc>
          <w:tcPr>
            <w:tcW w:w="1165" w:type="dxa"/>
            <w:tcBorders>
              <w:top w:val="nil"/>
              <w:left w:val="nil"/>
              <w:bottom w:val="nil"/>
              <w:right w:val="nil"/>
            </w:tcBorders>
            <w:shd w:val="clear" w:color="auto" w:fill="auto"/>
            <w:noWrap/>
            <w:vAlign w:val="center"/>
            <w:hideMark/>
          </w:tcPr>
          <w:p w14:paraId="419457D3" w14:textId="77777777" w:rsidR="000B48B3" w:rsidRDefault="000B48B3" w:rsidP="004F0785">
            <w:pPr>
              <w:jc w:val="center"/>
              <w:rPr>
                <w:rFonts w:ascii="Times New Roman" w:eastAsia="Times New Roman" w:hAnsi="Times New Roman" w:cs="Times New Roman"/>
                <w:sz w:val="20"/>
                <w:szCs w:val="20"/>
              </w:rPr>
            </w:pPr>
          </w:p>
        </w:tc>
      </w:tr>
      <w:tr w:rsidR="000B48B3" w14:paraId="21A6F309" w14:textId="77777777" w:rsidTr="004F0785">
        <w:trPr>
          <w:trHeight w:val="976"/>
        </w:trPr>
        <w:tc>
          <w:tcPr>
            <w:tcW w:w="1705" w:type="dxa"/>
            <w:tcBorders>
              <w:top w:val="single" w:sz="4" w:space="0" w:color="auto"/>
              <w:left w:val="nil"/>
              <w:bottom w:val="single" w:sz="4" w:space="0" w:color="auto"/>
              <w:right w:val="nil"/>
            </w:tcBorders>
            <w:shd w:val="clear" w:color="auto" w:fill="auto"/>
            <w:noWrap/>
            <w:vAlign w:val="center"/>
            <w:hideMark/>
          </w:tcPr>
          <w:p w14:paraId="7F4634E1"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lastRenderedPageBreak/>
              <w:t xml:space="preserve">　</w:t>
            </w:r>
          </w:p>
        </w:tc>
        <w:tc>
          <w:tcPr>
            <w:tcW w:w="843" w:type="dxa"/>
            <w:tcBorders>
              <w:top w:val="single" w:sz="4" w:space="0" w:color="auto"/>
              <w:left w:val="nil"/>
              <w:bottom w:val="single" w:sz="4" w:space="0" w:color="auto"/>
              <w:right w:val="nil"/>
            </w:tcBorders>
            <w:shd w:val="clear" w:color="auto" w:fill="auto"/>
            <w:noWrap/>
            <w:vAlign w:val="center"/>
            <w:hideMark/>
          </w:tcPr>
          <w:p w14:paraId="4367AA2D"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1</w:t>
            </w:r>
          </w:p>
        </w:tc>
        <w:tc>
          <w:tcPr>
            <w:tcW w:w="1397" w:type="dxa"/>
            <w:tcBorders>
              <w:top w:val="single" w:sz="4" w:space="0" w:color="auto"/>
              <w:left w:val="nil"/>
              <w:bottom w:val="single" w:sz="4" w:space="0" w:color="auto"/>
              <w:right w:val="nil"/>
            </w:tcBorders>
            <w:shd w:val="clear" w:color="auto" w:fill="auto"/>
            <w:vAlign w:val="center"/>
            <w:hideMark/>
          </w:tcPr>
          <w:p w14:paraId="7AF865B9" w14:textId="39864A8A"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Importance value for class 1</w:t>
            </w:r>
          </w:p>
        </w:tc>
        <w:tc>
          <w:tcPr>
            <w:tcW w:w="843" w:type="dxa"/>
            <w:tcBorders>
              <w:top w:val="single" w:sz="4" w:space="0" w:color="auto"/>
              <w:left w:val="nil"/>
              <w:bottom w:val="single" w:sz="4" w:space="0" w:color="auto"/>
              <w:right w:val="nil"/>
            </w:tcBorders>
            <w:shd w:val="clear" w:color="auto" w:fill="auto"/>
            <w:noWrap/>
            <w:vAlign w:val="center"/>
            <w:hideMark/>
          </w:tcPr>
          <w:p w14:paraId="26636132"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2</w:t>
            </w:r>
          </w:p>
        </w:tc>
        <w:tc>
          <w:tcPr>
            <w:tcW w:w="1165" w:type="dxa"/>
            <w:tcBorders>
              <w:top w:val="single" w:sz="4" w:space="0" w:color="auto"/>
              <w:left w:val="nil"/>
              <w:bottom w:val="single" w:sz="4" w:space="0" w:color="auto"/>
              <w:right w:val="nil"/>
            </w:tcBorders>
            <w:shd w:val="clear" w:color="auto" w:fill="auto"/>
            <w:vAlign w:val="center"/>
            <w:hideMark/>
          </w:tcPr>
          <w:p w14:paraId="4D947FB9" w14:textId="6FE652D1"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Importance value for class 2</w:t>
            </w:r>
          </w:p>
        </w:tc>
        <w:tc>
          <w:tcPr>
            <w:tcW w:w="1157" w:type="dxa"/>
            <w:tcBorders>
              <w:top w:val="single" w:sz="4" w:space="0" w:color="auto"/>
              <w:left w:val="nil"/>
              <w:bottom w:val="single" w:sz="4" w:space="0" w:color="auto"/>
              <w:right w:val="nil"/>
            </w:tcBorders>
            <w:shd w:val="clear" w:color="auto" w:fill="auto"/>
            <w:noWrap/>
            <w:vAlign w:val="center"/>
            <w:hideMark/>
          </w:tcPr>
          <w:p w14:paraId="54F4BDC3" w14:textId="77777777"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Class 3</w:t>
            </w:r>
          </w:p>
        </w:tc>
        <w:tc>
          <w:tcPr>
            <w:tcW w:w="1165" w:type="dxa"/>
            <w:tcBorders>
              <w:top w:val="single" w:sz="4" w:space="0" w:color="auto"/>
              <w:left w:val="nil"/>
              <w:bottom w:val="single" w:sz="4" w:space="0" w:color="auto"/>
              <w:right w:val="nil"/>
            </w:tcBorders>
            <w:shd w:val="clear" w:color="auto" w:fill="auto"/>
            <w:vAlign w:val="center"/>
            <w:hideMark/>
          </w:tcPr>
          <w:p w14:paraId="4C20CEB6" w14:textId="72040F16" w:rsidR="000B48B3" w:rsidRPr="00B53E9F" w:rsidRDefault="000B48B3" w:rsidP="004F0785">
            <w:pPr>
              <w:jc w:val="center"/>
              <w:rPr>
                <w:rFonts w:ascii="Times New Roman" w:eastAsia="DengXian" w:hAnsi="Times New Roman" w:cs="Times New Roman"/>
                <w:b/>
                <w:bCs/>
                <w:color w:val="000000"/>
                <w:sz w:val="18"/>
                <w:szCs w:val="18"/>
              </w:rPr>
            </w:pPr>
            <w:r w:rsidRPr="00B53E9F">
              <w:rPr>
                <w:rFonts w:ascii="Times New Roman" w:eastAsia="DengXian" w:hAnsi="Times New Roman" w:cs="Times New Roman"/>
                <w:b/>
                <w:bCs/>
                <w:color w:val="000000"/>
                <w:sz w:val="18"/>
                <w:szCs w:val="18"/>
              </w:rPr>
              <w:t>Importance value for class 3</w:t>
            </w:r>
          </w:p>
        </w:tc>
      </w:tr>
      <w:tr w:rsidR="000B48B3" w14:paraId="5CE17327" w14:textId="77777777" w:rsidTr="004F0785">
        <w:trPr>
          <w:trHeight w:val="306"/>
        </w:trPr>
        <w:tc>
          <w:tcPr>
            <w:tcW w:w="1705" w:type="dxa"/>
            <w:tcBorders>
              <w:top w:val="nil"/>
              <w:left w:val="nil"/>
              <w:bottom w:val="nil"/>
              <w:right w:val="nil"/>
            </w:tcBorders>
            <w:shd w:val="clear" w:color="auto" w:fill="auto"/>
            <w:noWrap/>
            <w:vAlign w:val="center"/>
            <w:hideMark/>
          </w:tcPr>
          <w:p w14:paraId="1CC66EB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Alabama (AL)</w:t>
            </w:r>
          </w:p>
        </w:tc>
        <w:tc>
          <w:tcPr>
            <w:tcW w:w="843" w:type="dxa"/>
            <w:tcBorders>
              <w:top w:val="nil"/>
              <w:left w:val="nil"/>
              <w:bottom w:val="nil"/>
              <w:right w:val="nil"/>
            </w:tcBorders>
            <w:shd w:val="clear" w:color="auto" w:fill="auto"/>
            <w:noWrap/>
            <w:vAlign w:val="center"/>
            <w:hideMark/>
          </w:tcPr>
          <w:p w14:paraId="0392698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auto" w:fill="auto"/>
            <w:noWrap/>
            <w:vAlign w:val="center"/>
            <w:hideMark/>
          </w:tcPr>
          <w:p w14:paraId="22E6397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auto" w:fill="auto"/>
            <w:noWrap/>
            <w:vAlign w:val="center"/>
            <w:hideMark/>
          </w:tcPr>
          <w:p w14:paraId="7537DF5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auto" w:fill="auto"/>
            <w:noWrap/>
            <w:vAlign w:val="center"/>
            <w:hideMark/>
          </w:tcPr>
          <w:p w14:paraId="7B7F637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88.54</w:t>
            </w:r>
          </w:p>
        </w:tc>
        <w:tc>
          <w:tcPr>
            <w:tcW w:w="1157" w:type="dxa"/>
            <w:tcBorders>
              <w:top w:val="nil"/>
              <w:left w:val="nil"/>
              <w:bottom w:val="nil"/>
              <w:right w:val="nil"/>
            </w:tcBorders>
            <w:shd w:val="clear" w:color="auto" w:fill="auto"/>
            <w:noWrap/>
            <w:vAlign w:val="center"/>
            <w:hideMark/>
          </w:tcPr>
          <w:p w14:paraId="6117D73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6AA87D7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92.06</w:t>
            </w:r>
          </w:p>
        </w:tc>
      </w:tr>
      <w:tr w:rsidR="000B48B3" w14:paraId="32195EBA" w14:textId="77777777" w:rsidTr="004F0785">
        <w:trPr>
          <w:trHeight w:val="306"/>
        </w:trPr>
        <w:tc>
          <w:tcPr>
            <w:tcW w:w="1705" w:type="dxa"/>
            <w:tcBorders>
              <w:top w:val="nil"/>
              <w:left w:val="nil"/>
              <w:bottom w:val="nil"/>
              <w:right w:val="nil"/>
            </w:tcBorders>
            <w:shd w:val="clear" w:color="auto" w:fill="auto"/>
            <w:noWrap/>
            <w:vAlign w:val="center"/>
            <w:hideMark/>
          </w:tcPr>
          <w:p w14:paraId="500B78DB"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632853A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auto" w:fill="auto"/>
            <w:noWrap/>
            <w:vAlign w:val="center"/>
            <w:hideMark/>
          </w:tcPr>
          <w:p w14:paraId="1D1E35A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2AFD88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165" w:type="dxa"/>
            <w:tcBorders>
              <w:top w:val="nil"/>
              <w:left w:val="nil"/>
              <w:bottom w:val="nil"/>
              <w:right w:val="nil"/>
            </w:tcBorders>
            <w:shd w:val="clear" w:color="auto" w:fill="auto"/>
            <w:noWrap/>
            <w:vAlign w:val="center"/>
            <w:hideMark/>
          </w:tcPr>
          <w:p w14:paraId="5B60389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76.45</w:t>
            </w:r>
          </w:p>
        </w:tc>
        <w:tc>
          <w:tcPr>
            <w:tcW w:w="1157" w:type="dxa"/>
            <w:tcBorders>
              <w:top w:val="nil"/>
              <w:left w:val="nil"/>
              <w:bottom w:val="nil"/>
              <w:right w:val="nil"/>
            </w:tcBorders>
            <w:shd w:val="clear" w:color="auto" w:fill="auto"/>
            <w:noWrap/>
            <w:vAlign w:val="center"/>
            <w:hideMark/>
          </w:tcPr>
          <w:p w14:paraId="1567EE0C"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4F23F922"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D1D9315" w14:textId="77777777" w:rsidTr="004F0785">
        <w:trPr>
          <w:trHeight w:val="306"/>
        </w:trPr>
        <w:tc>
          <w:tcPr>
            <w:tcW w:w="1705" w:type="dxa"/>
            <w:tcBorders>
              <w:top w:val="nil"/>
              <w:left w:val="nil"/>
              <w:bottom w:val="nil"/>
              <w:right w:val="nil"/>
            </w:tcBorders>
            <w:shd w:val="clear" w:color="auto" w:fill="auto"/>
            <w:noWrap/>
            <w:vAlign w:val="center"/>
            <w:hideMark/>
          </w:tcPr>
          <w:p w14:paraId="1253C317"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27001B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auto" w:fill="auto"/>
            <w:noWrap/>
            <w:vAlign w:val="center"/>
            <w:hideMark/>
          </w:tcPr>
          <w:p w14:paraId="0DFE20A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6937340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auto" w:fill="auto"/>
            <w:noWrap/>
            <w:vAlign w:val="center"/>
            <w:hideMark/>
          </w:tcPr>
          <w:p w14:paraId="05D2F0F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56.33</w:t>
            </w:r>
          </w:p>
        </w:tc>
        <w:tc>
          <w:tcPr>
            <w:tcW w:w="1157" w:type="dxa"/>
            <w:tcBorders>
              <w:top w:val="nil"/>
              <w:left w:val="nil"/>
              <w:bottom w:val="nil"/>
              <w:right w:val="nil"/>
            </w:tcBorders>
            <w:shd w:val="clear" w:color="auto" w:fill="auto"/>
            <w:noWrap/>
            <w:vAlign w:val="center"/>
            <w:hideMark/>
          </w:tcPr>
          <w:p w14:paraId="08721A95"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C726F1E"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5A01AAF5" w14:textId="77777777" w:rsidTr="004F0785">
        <w:trPr>
          <w:trHeight w:val="306"/>
        </w:trPr>
        <w:tc>
          <w:tcPr>
            <w:tcW w:w="1705" w:type="dxa"/>
            <w:tcBorders>
              <w:top w:val="nil"/>
              <w:left w:val="nil"/>
              <w:bottom w:val="nil"/>
              <w:right w:val="nil"/>
            </w:tcBorders>
            <w:shd w:val="clear" w:color="auto" w:fill="auto"/>
            <w:noWrap/>
            <w:vAlign w:val="center"/>
            <w:hideMark/>
          </w:tcPr>
          <w:p w14:paraId="22A08DE2"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46FD75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51A40B7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65.18</w:t>
            </w:r>
          </w:p>
        </w:tc>
        <w:tc>
          <w:tcPr>
            <w:tcW w:w="843" w:type="dxa"/>
            <w:tcBorders>
              <w:top w:val="nil"/>
              <w:left w:val="nil"/>
              <w:bottom w:val="nil"/>
              <w:right w:val="nil"/>
            </w:tcBorders>
            <w:shd w:val="clear" w:color="auto" w:fill="auto"/>
            <w:noWrap/>
            <w:vAlign w:val="center"/>
            <w:hideMark/>
          </w:tcPr>
          <w:p w14:paraId="1D58307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auto" w:fill="auto"/>
            <w:noWrap/>
            <w:vAlign w:val="center"/>
            <w:hideMark/>
          </w:tcPr>
          <w:p w14:paraId="5B4912F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54.83</w:t>
            </w:r>
          </w:p>
        </w:tc>
        <w:tc>
          <w:tcPr>
            <w:tcW w:w="1157" w:type="dxa"/>
            <w:tcBorders>
              <w:top w:val="nil"/>
              <w:left w:val="nil"/>
              <w:bottom w:val="nil"/>
              <w:right w:val="nil"/>
            </w:tcBorders>
            <w:shd w:val="clear" w:color="auto" w:fill="auto"/>
            <w:noWrap/>
            <w:vAlign w:val="center"/>
            <w:hideMark/>
          </w:tcPr>
          <w:p w14:paraId="1D694242"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6A1F9E1D"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4FE1689" w14:textId="77777777" w:rsidTr="004F0785">
        <w:trPr>
          <w:trHeight w:val="306"/>
        </w:trPr>
        <w:tc>
          <w:tcPr>
            <w:tcW w:w="1705" w:type="dxa"/>
            <w:tcBorders>
              <w:top w:val="nil"/>
              <w:left w:val="nil"/>
              <w:bottom w:val="nil"/>
              <w:right w:val="nil"/>
            </w:tcBorders>
            <w:shd w:val="clear" w:color="auto" w:fill="auto"/>
            <w:noWrap/>
            <w:vAlign w:val="center"/>
            <w:hideMark/>
          </w:tcPr>
          <w:p w14:paraId="0D084C7A"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126AA5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397" w:type="dxa"/>
            <w:tcBorders>
              <w:top w:val="nil"/>
              <w:left w:val="nil"/>
              <w:bottom w:val="nil"/>
              <w:right w:val="nil"/>
            </w:tcBorders>
            <w:shd w:val="clear" w:color="auto" w:fill="auto"/>
            <w:noWrap/>
            <w:vAlign w:val="center"/>
            <w:hideMark/>
          </w:tcPr>
          <w:p w14:paraId="204DE7C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54.94</w:t>
            </w:r>
          </w:p>
        </w:tc>
        <w:tc>
          <w:tcPr>
            <w:tcW w:w="843" w:type="dxa"/>
            <w:tcBorders>
              <w:top w:val="nil"/>
              <w:left w:val="nil"/>
              <w:bottom w:val="nil"/>
              <w:right w:val="nil"/>
            </w:tcBorders>
            <w:shd w:val="clear" w:color="auto" w:fill="auto"/>
            <w:noWrap/>
            <w:vAlign w:val="center"/>
            <w:hideMark/>
          </w:tcPr>
          <w:p w14:paraId="67C0F89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auto" w:fill="auto"/>
            <w:noWrap/>
            <w:vAlign w:val="center"/>
            <w:hideMark/>
          </w:tcPr>
          <w:p w14:paraId="710D56A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27C30FED"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0146D24A"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EA99395" w14:textId="77777777" w:rsidTr="004F0785">
        <w:trPr>
          <w:trHeight w:val="306"/>
        </w:trPr>
        <w:tc>
          <w:tcPr>
            <w:tcW w:w="1705" w:type="dxa"/>
            <w:tcBorders>
              <w:top w:val="nil"/>
              <w:left w:val="nil"/>
              <w:bottom w:val="nil"/>
              <w:right w:val="nil"/>
            </w:tcBorders>
            <w:shd w:val="clear" w:color="auto" w:fill="auto"/>
            <w:noWrap/>
            <w:vAlign w:val="center"/>
            <w:hideMark/>
          </w:tcPr>
          <w:p w14:paraId="72B33B57"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60F87F7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nil"/>
              <w:right w:val="nil"/>
            </w:tcBorders>
            <w:shd w:val="clear" w:color="auto" w:fill="auto"/>
            <w:noWrap/>
            <w:vAlign w:val="center"/>
            <w:hideMark/>
          </w:tcPr>
          <w:p w14:paraId="383DD37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54.94</w:t>
            </w:r>
          </w:p>
        </w:tc>
        <w:tc>
          <w:tcPr>
            <w:tcW w:w="843" w:type="dxa"/>
            <w:tcBorders>
              <w:top w:val="nil"/>
              <w:left w:val="nil"/>
              <w:bottom w:val="nil"/>
              <w:right w:val="nil"/>
            </w:tcBorders>
            <w:shd w:val="clear" w:color="auto" w:fill="auto"/>
            <w:noWrap/>
            <w:vAlign w:val="center"/>
            <w:hideMark/>
          </w:tcPr>
          <w:p w14:paraId="36E645A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auto" w:fill="auto"/>
            <w:noWrap/>
            <w:vAlign w:val="center"/>
            <w:hideMark/>
          </w:tcPr>
          <w:p w14:paraId="3B0B3E8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396AD4F4"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2785D8C"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71AC79A6" w14:textId="77777777" w:rsidTr="004F0785">
        <w:trPr>
          <w:trHeight w:val="306"/>
        </w:trPr>
        <w:tc>
          <w:tcPr>
            <w:tcW w:w="1705" w:type="dxa"/>
            <w:tcBorders>
              <w:top w:val="nil"/>
              <w:left w:val="nil"/>
              <w:bottom w:val="nil"/>
              <w:right w:val="nil"/>
            </w:tcBorders>
            <w:shd w:val="clear" w:color="auto" w:fill="auto"/>
            <w:noWrap/>
            <w:vAlign w:val="center"/>
            <w:hideMark/>
          </w:tcPr>
          <w:p w14:paraId="7A8F9F28"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2D9AE40"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23FEBCAC"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E98C9D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auto" w:fill="auto"/>
            <w:noWrap/>
            <w:vAlign w:val="center"/>
            <w:hideMark/>
          </w:tcPr>
          <w:p w14:paraId="4684B95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53.76</w:t>
            </w:r>
          </w:p>
        </w:tc>
        <w:tc>
          <w:tcPr>
            <w:tcW w:w="1157" w:type="dxa"/>
            <w:tcBorders>
              <w:top w:val="nil"/>
              <w:left w:val="nil"/>
              <w:bottom w:val="nil"/>
              <w:right w:val="nil"/>
            </w:tcBorders>
            <w:shd w:val="clear" w:color="auto" w:fill="auto"/>
            <w:noWrap/>
            <w:vAlign w:val="center"/>
            <w:hideMark/>
          </w:tcPr>
          <w:p w14:paraId="6CC61B7C"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071953B2"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26B27D76" w14:textId="77777777" w:rsidTr="004F0785">
        <w:trPr>
          <w:trHeight w:val="306"/>
        </w:trPr>
        <w:tc>
          <w:tcPr>
            <w:tcW w:w="1705" w:type="dxa"/>
            <w:tcBorders>
              <w:top w:val="nil"/>
              <w:left w:val="nil"/>
              <w:bottom w:val="nil"/>
              <w:right w:val="nil"/>
            </w:tcBorders>
            <w:shd w:val="clear" w:color="auto" w:fill="auto"/>
            <w:noWrap/>
            <w:vAlign w:val="center"/>
            <w:hideMark/>
          </w:tcPr>
          <w:p w14:paraId="00C3D908"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469C7F8"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19295A8D"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62838FF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6C37C2A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50.05</w:t>
            </w:r>
          </w:p>
        </w:tc>
        <w:tc>
          <w:tcPr>
            <w:tcW w:w="1157" w:type="dxa"/>
            <w:tcBorders>
              <w:top w:val="nil"/>
              <w:left w:val="nil"/>
              <w:bottom w:val="nil"/>
              <w:right w:val="nil"/>
            </w:tcBorders>
            <w:shd w:val="clear" w:color="auto" w:fill="auto"/>
            <w:noWrap/>
            <w:vAlign w:val="center"/>
            <w:hideMark/>
          </w:tcPr>
          <w:p w14:paraId="3233C0DC"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067A8E51"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BEBF4EA" w14:textId="77777777" w:rsidTr="004F0785">
        <w:trPr>
          <w:trHeight w:val="306"/>
        </w:trPr>
        <w:tc>
          <w:tcPr>
            <w:tcW w:w="1705" w:type="dxa"/>
            <w:tcBorders>
              <w:top w:val="nil"/>
              <w:left w:val="nil"/>
              <w:bottom w:val="single" w:sz="4" w:space="0" w:color="auto"/>
              <w:right w:val="nil"/>
            </w:tcBorders>
            <w:shd w:val="clear" w:color="auto" w:fill="auto"/>
            <w:noWrap/>
            <w:vAlign w:val="center"/>
            <w:hideMark/>
          </w:tcPr>
          <w:p w14:paraId="2883EF0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6875031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auto" w:fill="auto"/>
            <w:noWrap/>
            <w:vAlign w:val="center"/>
            <w:hideMark/>
          </w:tcPr>
          <w:p w14:paraId="6C0410E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730A14D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165" w:type="dxa"/>
            <w:tcBorders>
              <w:top w:val="nil"/>
              <w:left w:val="nil"/>
              <w:bottom w:val="single" w:sz="4" w:space="0" w:color="auto"/>
              <w:right w:val="nil"/>
            </w:tcBorders>
            <w:shd w:val="clear" w:color="auto" w:fill="auto"/>
            <w:noWrap/>
            <w:vAlign w:val="center"/>
            <w:hideMark/>
          </w:tcPr>
          <w:p w14:paraId="64CE2D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50.05</w:t>
            </w:r>
          </w:p>
        </w:tc>
        <w:tc>
          <w:tcPr>
            <w:tcW w:w="1157" w:type="dxa"/>
            <w:tcBorders>
              <w:top w:val="nil"/>
              <w:left w:val="nil"/>
              <w:bottom w:val="single" w:sz="4" w:space="0" w:color="auto"/>
              <w:right w:val="nil"/>
            </w:tcBorders>
            <w:shd w:val="clear" w:color="auto" w:fill="auto"/>
            <w:noWrap/>
            <w:vAlign w:val="center"/>
            <w:hideMark/>
          </w:tcPr>
          <w:p w14:paraId="54A83D0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auto" w:fill="auto"/>
            <w:noWrap/>
            <w:vAlign w:val="center"/>
            <w:hideMark/>
          </w:tcPr>
          <w:p w14:paraId="55398D3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D1988E8" w14:textId="77777777" w:rsidTr="004F0785">
        <w:trPr>
          <w:trHeight w:val="306"/>
        </w:trPr>
        <w:tc>
          <w:tcPr>
            <w:tcW w:w="1705" w:type="dxa"/>
            <w:tcBorders>
              <w:top w:val="nil"/>
              <w:left w:val="nil"/>
              <w:bottom w:val="nil"/>
              <w:right w:val="nil"/>
            </w:tcBorders>
            <w:shd w:val="clear" w:color="000000" w:fill="E7E6E6"/>
            <w:noWrap/>
            <w:vAlign w:val="center"/>
            <w:hideMark/>
          </w:tcPr>
          <w:p w14:paraId="461F7EB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Arkansas (AR)</w:t>
            </w:r>
          </w:p>
        </w:tc>
        <w:tc>
          <w:tcPr>
            <w:tcW w:w="843" w:type="dxa"/>
            <w:tcBorders>
              <w:top w:val="nil"/>
              <w:left w:val="nil"/>
              <w:bottom w:val="nil"/>
              <w:right w:val="nil"/>
            </w:tcBorders>
            <w:shd w:val="clear" w:color="000000" w:fill="E7E6E6"/>
            <w:noWrap/>
            <w:vAlign w:val="center"/>
            <w:hideMark/>
          </w:tcPr>
          <w:p w14:paraId="414DE84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nil"/>
              <w:right w:val="nil"/>
            </w:tcBorders>
            <w:shd w:val="clear" w:color="000000" w:fill="E7E6E6"/>
            <w:noWrap/>
            <w:vAlign w:val="center"/>
            <w:hideMark/>
          </w:tcPr>
          <w:p w14:paraId="64D5FBC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77.58</w:t>
            </w:r>
          </w:p>
        </w:tc>
        <w:tc>
          <w:tcPr>
            <w:tcW w:w="843" w:type="dxa"/>
            <w:tcBorders>
              <w:top w:val="nil"/>
              <w:left w:val="nil"/>
              <w:bottom w:val="nil"/>
              <w:right w:val="nil"/>
            </w:tcBorders>
            <w:shd w:val="clear" w:color="000000" w:fill="E7E6E6"/>
            <w:noWrap/>
            <w:vAlign w:val="center"/>
            <w:hideMark/>
          </w:tcPr>
          <w:p w14:paraId="0028323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000000" w:fill="E7E6E6"/>
            <w:noWrap/>
            <w:vAlign w:val="center"/>
            <w:hideMark/>
          </w:tcPr>
          <w:p w14:paraId="211C5C8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66.16</w:t>
            </w:r>
          </w:p>
        </w:tc>
        <w:tc>
          <w:tcPr>
            <w:tcW w:w="1157" w:type="dxa"/>
            <w:tcBorders>
              <w:top w:val="nil"/>
              <w:left w:val="nil"/>
              <w:bottom w:val="nil"/>
              <w:right w:val="nil"/>
            </w:tcBorders>
            <w:shd w:val="clear" w:color="000000" w:fill="E7E6E6"/>
            <w:noWrap/>
            <w:vAlign w:val="center"/>
            <w:hideMark/>
          </w:tcPr>
          <w:p w14:paraId="58165F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165" w:type="dxa"/>
            <w:tcBorders>
              <w:top w:val="nil"/>
              <w:left w:val="nil"/>
              <w:bottom w:val="nil"/>
              <w:right w:val="nil"/>
            </w:tcBorders>
            <w:shd w:val="clear" w:color="000000" w:fill="E7E6E6"/>
            <w:noWrap/>
            <w:vAlign w:val="center"/>
            <w:hideMark/>
          </w:tcPr>
          <w:p w14:paraId="6D47F89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r>
      <w:tr w:rsidR="000B48B3" w14:paraId="660B5F0E" w14:textId="77777777" w:rsidTr="004F0785">
        <w:trPr>
          <w:trHeight w:val="306"/>
        </w:trPr>
        <w:tc>
          <w:tcPr>
            <w:tcW w:w="1705" w:type="dxa"/>
            <w:tcBorders>
              <w:top w:val="nil"/>
              <w:left w:val="nil"/>
              <w:bottom w:val="nil"/>
              <w:right w:val="nil"/>
            </w:tcBorders>
            <w:shd w:val="clear" w:color="000000" w:fill="E7E6E6"/>
            <w:noWrap/>
            <w:vAlign w:val="center"/>
            <w:hideMark/>
          </w:tcPr>
          <w:p w14:paraId="57A61F7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B11394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Age-3</w:t>
            </w:r>
          </w:p>
        </w:tc>
        <w:tc>
          <w:tcPr>
            <w:tcW w:w="1397" w:type="dxa"/>
            <w:tcBorders>
              <w:top w:val="nil"/>
              <w:left w:val="nil"/>
              <w:bottom w:val="nil"/>
              <w:right w:val="nil"/>
            </w:tcBorders>
            <w:shd w:val="clear" w:color="000000" w:fill="E7E6E6"/>
            <w:noWrap/>
            <w:vAlign w:val="center"/>
            <w:hideMark/>
          </w:tcPr>
          <w:p w14:paraId="7ECFED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75.46</w:t>
            </w:r>
          </w:p>
        </w:tc>
        <w:tc>
          <w:tcPr>
            <w:tcW w:w="843" w:type="dxa"/>
            <w:tcBorders>
              <w:top w:val="nil"/>
              <w:left w:val="nil"/>
              <w:bottom w:val="nil"/>
              <w:right w:val="nil"/>
            </w:tcBorders>
            <w:shd w:val="clear" w:color="000000" w:fill="E7E6E6"/>
            <w:noWrap/>
            <w:vAlign w:val="center"/>
            <w:hideMark/>
          </w:tcPr>
          <w:p w14:paraId="09C8E0A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165" w:type="dxa"/>
            <w:tcBorders>
              <w:top w:val="nil"/>
              <w:left w:val="nil"/>
              <w:bottom w:val="nil"/>
              <w:right w:val="nil"/>
            </w:tcBorders>
            <w:shd w:val="clear" w:color="000000" w:fill="E7E6E6"/>
            <w:noWrap/>
            <w:vAlign w:val="center"/>
            <w:hideMark/>
          </w:tcPr>
          <w:p w14:paraId="7A5E720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64.62</w:t>
            </w:r>
          </w:p>
        </w:tc>
        <w:tc>
          <w:tcPr>
            <w:tcW w:w="1157" w:type="dxa"/>
            <w:tcBorders>
              <w:top w:val="nil"/>
              <w:left w:val="nil"/>
              <w:bottom w:val="nil"/>
              <w:right w:val="nil"/>
            </w:tcBorders>
            <w:shd w:val="clear" w:color="000000" w:fill="E7E6E6"/>
            <w:noWrap/>
            <w:vAlign w:val="center"/>
            <w:hideMark/>
          </w:tcPr>
          <w:p w14:paraId="1448715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000000" w:fill="E7E6E6"/>
            <w:noWrap/>
            <w:vAlign w:val="center"/>
            <w:hideMark/>
          </w:tcPr>
          <w:p w14:paraId="3A30326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65.01</w:t>
            </w:r>
          </w:p>
        </w:tc>
      </w:tr>
      <w:tr w:rsidR="000B48B3" w14:paraId="79CBD6B2" w14:textId="77777777" w:rsidTr="004F0785">
        <w:trPr>
          <w:trHeight w:val="306"/>
        </w:trPr>
        <w:tc>
          <w:tcPr>
            <w:tcW w:w="1705" w:type="dxa"/>
            <w:tcBorders>
              <w:top w:val="nil"/>
              <w:left w:val="nil"/>
              <w:bottom w:val="nil"/>
              <w:right w:val="nil"/>
            </w:tcBorders>
            <w:shd w:val="clear" w:color="000000" w:fill="E7E6E6"/>
            <w:noWrap/>
            <w:vAlign w:val="center"/>
            <w:hideMark/>
          </w:tcPr>
          <w:p w14:paraId="5D4A85A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EF67B9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397" w:type="dxa"/>
            <w:tcBorders>
              <w:top w:val="nil"/>
              <w:left w:val="nil"/>
              <w:bottom w:val="nil"/>
              <w:right w:val="nil"/>
            </w:tcBorders>
            <w:shd w:val="clear" w:color="000000" w:fill="E7E6E6"/>
            <w:noWrap/>
            <w:vAlign w:val="center"/>
            <w:hideMark/>
          </w:tcPr>
          <w:p w14:paraId="20F0F9F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73.72</w:t>
            </w:r>
          </w:p>
        </w:tc>
        <w:tc>
          <w:tcPr>
            <w:tcW w:w="843" w:type="dxa"/>
            <w:tcBorders>
              <w:top w:val="nil"/>
              <w:left w:val="nil"/>
              <w:bottom w:val="nil"/>
              <w:right w:val="nil"/>
            </w:tcBorders>
            <w:shd w:val="clear" w:color="000000" w:fill="E7E6E6"/>
            <w:noWrap/>
            <w:vAlign w:val="center"/>
            <w:hideMark/>
          </w:tcPr>
          <w:p w14:paraId="57B37BC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000000" w:fill="E7E6E6"/>
            <w:noWrap/>
            <w:vAlign w:val="center"/>
            <w:hideMark/>
          </w:tcPr>
          <w:p w14:paraId="1BA19BA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63.5</w:t>
            </w:r>
          </w:p>
        </w:tc>
        <w:tc>
          <w:tcPr>
            <w:tcW w:w="1157" w:type="dxa"/>
            <w:tcBorders>
              <w:top w:val="nil"/>
              <w:left w:val="nil"/>
              <w:bottom w:val="nil"/>
              <w:right w:val="nil"/>
            </w:tcBorders>
            <w:shd w:val="clear" w:color="000000" w:fill="E7E6E6"/>
            <w:noWrap/>
            <w:vAlign w:val="center"/>
            <w:hideMark/>
          </w:tcPr>
          <w:p w14:paraId="21DE0F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5F0FBCD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54.31</w:t>
            </w:r>
          </w:p>
        </w:tc>
      </w:tr>
      <w:tr w:rsidR="000B48B3" w14:paraId="220C88B2" w14:textId="77777777" w:rsidTr="004F0785">
        <w:trPr>
          <w:trHeight w:val="306"/>
        </w:trPr>
        <w:tc>
          <w:tcPr>
            <w:tcW w:w="1705" w:type="dxa"/>
            <w:tcBorders>
              <w:top w:val="nil"/>
              <w:left w:val="nil"/>
              <w:bottom w:val="nil"/>
              <w:right w:val="nil"/>
            </w:tcBorders>
            <w:shd w:val="clear" w:color="000000" w:fill="E7E6E6"/>
            <w:noWrap/>
            <w:vAlign w:val="center"/>
            <w:hideMark/>
          </w:tcPr>
          <w:p w14:paraId="1BF8680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3BB5D5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000000" w:fill="E7E6E6"/>
            <w:noWrap/>
            <w:vAlign w:val="center"/>
            <w:hideMark/>
          </w:tcPr>
          <w:p w14:paraId="65F7833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56.12</w:t>
            </w:r>
          </w:p>
        </w:tc>
        <w:tc>
          <w:tcPr>
            <w:tcW w:w="843" w:type="dxa"/>
            <w:tcBorders>
              <w:top w:val="nil"/>
              <w:left w:val="nil"/>
              <w:bottom w:val="nil"/>
              <w:right w:val="nil"/>
            </w:tcBorders>
            <w:shd w:val="clear" w:color="000000" w:fill="E7E6E6"/>
            <w:noWrap/>
            <w:vAlign w:val="center"/>
            <w:hideMark/>
          </w:tcPr>
          <w:p w14:paraId="6371441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0B4F38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63.41</w:t>
            </w:r>
          </w:p>
        </w:tc>
        <w:tc>
          <w:tcPr>
            <w:tcW w:w="1157" w:type="dxa"/>
            <w:tcBorders>
              <w:top w:val="nil"/>
              <w:left w:val="nil"/>
              <w:bottom w:val="nil"/>
              <w:right w:val="nil"/>
            </w:tcBorders>
            <w:shd w:val="clear" w:color="000000" w:fill="E7E6E6"/>
            <w:noWrap/>
            <w:vAlign w:val="center"/>
            <w:hideMark/>
          </w:tcPr>
          <w:p w14:paraId="7928D57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165" w:type="dxa"/>
            <w:tcBorders>
              <w:top w:val="nil"/>
              <w:left w:val="nil"/>
              <w:bottom w:val="nil"/>
              <w:right w:val="nil"/>
            </w:tcBorders>
            <w:shd w:val="clear" w:color="000000" w:fill="E7E6E6"/>
            <w:noWrap/>
            <w:vAlign w:val="center"/>
            <w:hideMark/>
          </w:tcPr>
          <w:p w14:paraId="2E9194F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53.98</w:t>
            </w:r>
          </w:p>
        </w:tc>
      </w:tr>
      <w:tr w:rsidR="000B48B3" w14:paraId="41978C5E" w14:textId="77777777" w:rsidTr="004F0785">
        <w:trPr>
          <w:trHeight w:val="306"/>
        </w:trPr>
        <w:tc>
          <w:tcPr>
            <w:tcW w:w="1705" w:type="dxa"/>
            <w:tcBorders>
              <w:top w:val="nil"/>
              <w:left w:val="nil"/>
              <w:bottom w:val="nil"/>
              <w:right w:val="nil"/>
            </w:tcBorders>
            <w:shd w:val="clear" w:color="000000" w:fill="E7E6E6"/>
            <w:noWrap/>
            <w:vAlign w:val="center"/>
            <w:hideMark/>
          </w:tcPr>
          <w:p w14:paraId="55E4DAA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7A4DEC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397" w:type="dxa"/>
            <w:tcBorders>
              <w:top w:val="nil"/>
              <w:left w:val="nil"/>
              <w:bottom w:val="nil"/>
              <w:right w:val="nil"/>
            </w:tcBorders>
            <w:shd w:val="clear" w:color="000000" w:fill="E7E6E6"/>
            <w:noWrap/>
            <w:vAlign w:val="center"/>
            <w:hideMark/>
          </w:tcPr>
          <w:p w14:paraId="1B0470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54.61</w:t>
            </w:r>
          </w:p>
        </w:tc>
        <w:tc>
          <w:tcPr>
            <w:tcW w:w="843" w:type="dxa"/>
            <w:tcBorders>
              <w:top w:val="nil"/>
              <w:left w:val="nil"/>
              <w:bottom w:val="nil"/>
              <w:right w:val="nil"/>
            </w:tcBorders>
            <w:shd w:val="clear" w:color="000000" w:fill="E7E6E6"/>
            <w:noWrap/>
            <w:vAlign w:val="center"/>
            <w:hideMark/>
          </w:tcPr>
          <w:p w14:paraId="144EA66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165" w:type="dxa"/>
            <w:tcBorders>
              <w:top w:val="nil"/>
              <w:left w:val="nil"/>
              <w:bottom w:val="nil"/>
              <w:right w:val="nil"/>
            </w:tcBorders>
            <w:shd w:val="clear" w:color="000000" w:fill="E7E6E6"/>
            <w:noWrap/>
            <w:vAlign w:val="center"/>
            <w:hideMark/>
          </w:tcPr>
          <w:p w14:paraId="2851FC3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62.92</w:t>
            </w:r>
          </w:p>
        </w:tc>
        <w:tc>
          <w:tcPr>
            <w:tcW w:w="1157" w:type="dxa"/>
            <w:tcBorders>
              <w:top w:val="nil"/>
              <w:left w:val="nil"/>
              <w:bottom w:val="nil"/>
              <w:right w:val="nil"/>
            </w:tcBorders>
            <w:shd w:val="clear" w:color="000000" w:fill="E7E6E6"/>
            <w:noWrap/>
            <w:vAlign w:val="center"/>
            <w:hideMark/>
          </w:tcPr>
          <w:p w14:paraId="6C463C3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D8139E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00C3435F" w14:textId="77777777" w:rsidTr="004F0785">
        <w:trPr>
          <w:trHeight w:val="306"/>
        </w:trPr>
        <w:tc>
          <w:tcPr>
            <w:tcW w:w="1705" w:type="dxa"/>
            <w:tcBorders>
              <w:top w:val="nil"/>
              <w:left w:val="nil"/>
              <w:bottom w:val="nil"/>
              <w:right w:val="nil"/>
            </w:tcBorders>
            <w:shd w:val="clear" w:color="000000" w:fill="E7E6E6"/>
            <w:noWrap/>
            <w:vAlign w:val="center"/>
            <w:hideMark/>
          </w:tcPr>
          <w:p w14:paraId="6DF0BB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747B7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255E6E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53.23</w:t>
            </w:r>
          </w:p>
        </w:tc>
        <w:tc>
          <w:tcPr>
            <w:tcW w:w="843" w:type="dxa"/>
            <w:tcBorders>
              <w:top w:val="nil"/>
              <w:left w:val="nil"/>
              <w:bottom w:val="nil"/>
              <w:right w:val="nil"/>
            </w:tcBorders>
            <w:shd w:val="clear" w:color="000000" w:fill="E7E6E6"/>
            <w:noWrap/>
            <w:vAlign w:val="center"/>
            <w:hideMark/>
          </w:tcPr>
          <w:p w14:paraId="32B641C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1506C31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62.73</w:t>
            </w:r>
          </w:p>
        </w:tc>
        <w:tc>
          <w:tcPr>
            <w:tcW w:w="1157" w:type="dxa"/>
            <w:tcBorders>
              <w:top w:val="nil"/>
              <w:left w:val="nil"/>
              <w:bottom w:val="nil"/>
              <w:right w:val="nil"/>
            </w:tcBorders>
            <w:shd w:val="clear" w:color="000000" w:fill="E7E6E6"/>
            <w:noWrap/>
            <w:vAlign w:val="center"/>
            <w:hideMark/>
          </w:tcPr>
          <w:p w14:paraId="3F781C7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DE9789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5808E876" w14:textId="77777777" w:rsidTr="004F0785">
        <w:trPr>
          <w:trHeight w:val="306"/>
        </w:trPr>
        <w:tc>
          <w:tcPr>
            <w:tcW w:w="1705" w:type="dxa"/>
            <w:tcBorders>
              <w:top w:val="nil"/>
              <w:left w:val="nil"/>
              <w:bottom w:val="nil"/>
              <w:right w:val="nil"/>
            </w:tcBorders>
            <w:shd w:val="clear" w:color="000000" w:fill="E7E6E6"/>
            <w:noWrap/>
            <w:vAlign w:val="center"/>
            <w:hideMark/>
          </w:tcPr>
          <w:p w14:paraId="5DFC4E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3501D2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000000" w:fill="E7E6E6"/>
            <w:noWrap/>
            <w:vAlign w:val="center"/>
            <w:hideMark/>
          </w:tcPr>
          <w:p w14:paraId="237BD37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53.12</w:t>
            </w:r>
          </w:p>
        </w:tc>
        <w:tc>
          <w:tcPr>
            <w:tcW w:w="843" w:type="dxa"/>
            <w:tcBorders>
              <w:top w:val="nil"/>
              <w:left w:val="nil"/>
              <w:bottom w:val="nil"/>
              <w:right w:val="nil"/>
            </w:tcBorders>
            <w:shd w:val="clear" w:color="000000" w:fill="E7E6E6"/>
            <w:noWrap/>
            <w:vAlign w:val="center"/>
            <w:hideMark/>
          </w:tcPr>
          <w:p w14:paraId="606D263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6601AF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3FF67F4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6E7D4D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E08ED54" w14:textId="77777777" w:rsidTr="004F0785">
        <w:trPr>
          <w:trHeight w:val="306"/>
        </w:trPr>
        <w:tc>
          <w:tcPr>
            <w:tcW w:w="1705" w:type="dxa"/>
            <w:tcBorders>
              <w:top w:val="nil"/>
              <w:left w:val="nil"/>
              <w:bottom w:val="nil"/>
              <w:right w:val="nil"/>
            </w:tcBorders>
            <w:shd w:val="clear" w:color="000000" w:fill="E7E6E6"/>
            <w:noWrap/>
            <w:vAlign w:val="center"/>
            <w:hideMark/>
          </w:tcPr>
          <w:p w14:paraId="68CAE5D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AE01CF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397" w:type="dxa"/>
            <w:tcBorders>
              <w:top w:val="nil"/>
              <w:left w:val="nil"/>
              <w:bottom w:val="nil"/>
              <w:right w:val="nil"/>
            </w:tcBorders>
            <w:shd w:val="clear" w:color="000000" w:fill="E7E6E6"/>
            <w:noWrap/>
            <w:vAlign w:val="center"/>
            <w:hideMark/>
          </w:tcPr>
          <w:p w14:paraId="12C3B12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51.72</w:t>
            </w:r>
          </w:p>
        </w:tc>
        <w:tc>
          <w:tcPr>
            <w:tcW w:w="843" w:type="dxa"/>
            <w:tcBorders>
              <w:top w:val="nil"/>
              <w:left w:val="nil"/>
              <w:bottom w:val="nil"/>
              <w:right w:val="nil"/>
            </w:tcBorders>
            <w:shd w:val="clear" w:color="000000" w:fill="E7E6E6"/>
            <w:noWrap/>
            <w:vAlign w:val="center"/>
            <w:hideMark/>
          </w:tcPr>
          <w:p w14:paraId="7870105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E2EC38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630FCC4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01C05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78E6492"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37859B5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1BA51A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397" w:type="dxa"/>
            <w:tcBorders>
              <w:top w:val="nil"/>
              <w:left w:val="nil"/>
              <w:bottom w:val="single" w:sz="4" w:space="0" w:color="auto"/>
              <w:right w:val="nil"/>
            </w:tcBorders>
            <w:shd w:val="clear" w:color="000000" w:fill="E7E6E6"/>
            <w:noWrap/>
            <w:vAlign w:val="center"/>
            <w:hideMark/>
          </w:tcPr>
          <w:p w14:paraId="2800B9F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50.71</w:t>
            </w:r>
          </w:p>
        </w:tc>
        <w:tc>
          <w:tcPr>
            <w:tcW w:w="843" w:type="dxa"/>
            <w:tcBorders>
              <w:top w:val="nil"/>
              <w:left w:val="nil"/>
              <w:bottom w:val="single" w:sz="4" w:space="0" w:color="auto"/>
              <w:right w:val="nil"/>
            </w:tcBorders>
            <w:shd w:val="clear" w:color="000000" w:fill="E7E6E6"/>
            <w:noWrap/>
            <w:vAlign w:val="center"/>
            <w:hideMark/>
          </w:tcPr>
          <w:p w14:paraId="3EEA9CE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99347C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single" w:sz="4" w:space="0" w:color="auto"/>
              <w:right w:val="nil"/>
            </w:tcBorders>
            <w:shd w:val="clear" w:color="000000" w:fill="E7E6E6"/>
            <w:noWrap/>
            <w:vAlign w:val="center"/>
            <w:hideMark/>
          </w:tcPr>
          <w:p w14:paraId="3234832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2398CA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8C97C0F" w14:textId="77777777" w:rsidTr="004F0785">
        <w:trPr>
          <w:trHeight w:val="306"/>
        </w:trPr>
        <w:tc>
          <w:tcPr>
            <w:tcW w:w="1705" w:type="dxa"/>
            <w:tcBorders>
              <w:top w:val="nil"/>
              <w:left w:val="nil"/>
              <w:bottom w:val="nil"/>
              <w:right w:val="nil"/>
            </w:tcBorders>
            <w:shd w:val="clear" w:color="auto" w:fill="auto"/>
            <w:noWrap/>
            <w:vAlign w:val="center"/>
            <w:hideMark/>
          </w:tcPr>
          <w:p w14:paraId="6CB50B0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Illinois (IL)</w:t>
            </w:r>
          </w:p>
        </w:tc>
        <w:tc>
          <w:tcPr>
            <w:tcW w:w="843" w:type="dxa"/>
            <w:tcBorders>
              <w:top w:val="nil"/>
              <w:left w:val="nil"/>
              <w:bottom w:val="nil"/>
              <w:right w:val="nil"/>
            </w:tcBorders>
            <w:shd w:val="clear" w:color="auto" w:fill="auto"/>
            <w:noWrap/>
            <w:vAlign w:val="center"/>
            <w:hideMark/>
          </w:tcPr>
          <w:p w14:paraId="7876060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auto" w:fill="auto"/>
            <w:noWrap/>
            <w:vAlign w:val="center"/>
            <w:hideMark/>
          </w:tcPr>
          <w:p w14:paraId="62D1402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auto" w:fill="auto"/>
            <w:noWrap/>
            <w:vAlign w:val="center"/>
            <w:hideMark/>
          </w:tcPr>
          <w:p w14:paraId="1098339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nil"/>
              <w:left w:val="nil"/>
              <w:bottom w:val="nil"/>
              <w:right w:val="nil"/>
            </w:tcBorders>
            <w:shd w:val="clear" w:color="auto" w:fill="auto"/>
            <w:noWrap/>
            <w:vAlign w:val="center"/>
            <w:hideMark/>
          </w:tcPr>
          <w:p w14:paraId="3A005D5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90.57</w:t>
            </w:r>
          </w:p>
        </w:tc>
        <w:tc>
          <w:tcPr>
            <w:tcW w:w="1157" w:type="dxa"/>
            <w:tcBorders>
              <w:top w:val="nil"/>
              <w:left w:val="nil"/>
              <w:bottom w:val="nil"/>
              <w:right w:val="nil"/>
            </w:tcBorders>
            <w:shd w:val="clear" w:color="auto" w:fill="auto"/>
            <w:noWrap/>
            <w:vAlign w:val="center"/>
            <w:hideMark/>
          </w:tcPr>
          <w:p w14:paraId="3B095D2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auto" w:fill="auto"/>
            <w:noWrap/>
            <w:vAlign w:val="center"/>
            <w:hideMark/>
          </w:tcPr>
          <w:p w14:paraId="71482BE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CF0CC75" w14:textId="77777777" w:rsidTr="004F0785">
        <w:trPr>
          <w:trHeight w:val="306"/>
        </w:trPr>
        <w:tc>
          <w:tcPr>
            <w:tcW w:w="1705" w:type="dxa"/>
            <w:tcBorders>
              <w:top w:val="nil"/>
              <w:left w:val="nil"/>
              <w:bottom w:val="nil"/>
              <w:right w:val="nil"/>
            </w:tcBorders>
            <w:shd w:val="clear" w:color="auto" w:fill="auto"/>
            <w:noWrap/>
            <w:vAlign w:val="center"/>
            <w:hideMark/>
          </w:tcPr>
          <w:p w14:paraId="64A9335F"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4A24C1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auto" w:fill="auto"/>
            <w:noWrap/>
            <w:vAlign w:val="center"/>
            <w:hideMark/>
          </w:tcPr>
          <w:p w14:paraId="7F19194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64.66</w:t>
            </w:r>
          </w:p>
        </w:tc>
        <w:tc>
          <w:tcPr>
            <w:tcW w:w="843" w:type="dxa"/>
            <w:tcBorders>
              <w:top w:val="nil"/>
              <w:left w:val="nil"/>
              <w:bottom w:val="nil"/>
              <w:right w:val="nil"/>
            </w:tcBorders>
            <w:shd w:val="clear" w:color="auto" w:fill="auto"/>
            <w:noWrap/>
            <w:vAlign w:val="center"/>
            <w:hideMark/>
          </w:tcPr>
          <w:p w14:paraId="00EC160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7C16FFC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57.7</w:t>
            </w:r>
          </w:p>
        </w:tc>
        <w:tc>
          <w:tcPr>
            <w:tcW w:w="1157" w:type="dxa"/>
            <w:tcBorders>
              <w:top w:val="nil"/>
              <w:left w:val="nil"/>
              <w:bottom w:val="nil"/>
              <w:right w:val="nil"/>
            </w:tcBorders>
            <w:shd w:val="clear" w:color="auto" w:fill="auto"/>
            <w:noWrap/>
            <w:vAlign w:val="center"/>
            <w:hideMark/>
          </w:tcPr>
          <w:p w14:paraId="195EAC2B"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FFFA1D8"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09BCECD3" w14:textId="77777777" w:rsidTr="004F0785">
        <w:trPr>
          <w:trHeight w:val="306"/>
        </w:trPr>
        <w:tc>
          <w:tcPr>
            <w:tcW w:w="1705" w:type="dxa"/>
            <w:tcBorders>
              <w:top w:val="nil"/>
              <w:left w:val="nil"/>
              <w:bottom w:val="single" w:sz="4" w:space="0" w:color="auto"/>
              <w:right w:val="nil"/>
            </w:tcBorders>
            <w:shd w:val="clear" w:color="auto" w:fill="auto"/>
            <w:noWrap/>
            <w:vAlign w:val="center"/>
            <w:hideMark/>
          </w:tcPr>
          <w:p w14:paraId="6CE0A16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auto" w:fill="auto"/>
            <w:noWrap/>
            <w:vAlign w:val="center"/>
            <w:hideMark/>
          </w:tcPr>
          <w:p w14:paraId="009D0B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Q49-4</w:t>
            </w:r>
          </w:p>
        </w:tc>
        <w:tc>
          <w:tcPr>
            <w:tcW w:w="1397" w:type="dxa"/>
            <w:tcBorders>
              <w:top w:val="nil"/>
              <w:left w:val="nil"/>
              <w:bottom w:val="single" w:sz="4" w:space="0" w:color="auto"/>
              <w:right w:val="nil"/>
            </w:tcBorders>
            <w:shd w:val="clear" w:color="auto" w:fill="auto"/>
            <w:noWrap/>
            <w:vAlign w:val="center"/>
            <w:hideMark/>
          </w:tcPr>
          <w:p w14:paraId="23C32CB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54.71</w:t>
            </w:r>
          </w:p>
        </w:tc>
        <w:tc>
          <w:tcPr>
            <w:tcW w:w="843" w:type="dxa"/>
            <w:tcBorders>
              <w:top w:val="nil"/>
              <w:left w:val="nil"/>
              <w:bottom w:val="single" w:sz="4" w:space="0" w:color="auto"/>
              <w:right w:val="nil"/>
            </w:tcBorders>
            <w:shd w:val="clear" w:color="auto" w:fill="auto"/>
            <w:noWrap/>
            <w:vAlign w:val="center"/>
            <w:hideMark/>
          </w:tcPr>
          <w:p w14:paraId="11985B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single" w:sz="4" w:space="0" w:color="auto"/>
              <w:right w:val="nil"/>
            </w:tcBorders>
            <w:shd w:val="clear" w:color="auto" w:fill="auto"/>
            <w:noWrap/>
            <w:vAlign w:val="center"/>
            <w:hideMark/>
          </w:tcPr>
          <w:p w14:paraId="1D0D5AD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56.11</w:t>
            </w:r>
          </w:p>
        </w:tc>
        <w:tc>
          <w:tcPr>
            <w:tcW w:w="1157" w:type="dxa"/>
            <w:tcBorders>
              <w:top w:val="nil"/>
              <w:left w:val="nil"/>
              <w:bottom w:val="single" w:sz="4" w:space="0" w:color="auto"/>
              <w:right w:val="nil"/>
            </w:tcBorders>
            <w:shd w:val="clear" w:color="auto" w:fill="auto"/>
            <w:noWrap/>
            <w:vAlign w:val="center"/>
            <w:hideMark/>
          </w:tcPr>
          <w:p w14:paraId="2462406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auto" w:fill="auto"/>
            <w:noWrap/>
            <w:vAlign w:val="center"/>
            <w:hideMark/>
          </w:tcPr>
          <w:p w14:paraId="684DBF9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8AFAE5A" w14:textId="77777777" w:rsidTr="004F0785">
        <w:trPr>
          <w:trHeight w:val="325"/>
        </w:trPr>
        <w:tc>
          <w:tcPr>
            <w:tcW w:w="1705" w:type="dxa"/>
            <w:tcBorders>
              <w:top w:val="nil"/>
              <w:left w:val="nil"/>
              <w:bottom w:val="nil"/>
              <w:right w:val="nil"/>
            </w:tcBorders>
            <w:shd w:val="clear" w:color="000000" w:fill="E7E6E6"/>
            <w:vAlign w:val="center"/>
            <w:hideMark/>
          </w:tcPr>
          <w:p w14:paraId="2FD6235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Iowa (IA)</w:t>
            </w:r>
          </w:p>
        </w:tc>
        <w:tc>
          <w:tcPr>
            <w:tcW w:w="843" w:type="dxa"/>
            <w:tcBorders>
              <w:top w:val="nil"/>
              <w:left w:val="nil"/>
              <w:bottom w:val="nil"/>
              <w:right w:val="nil"/>
            </w:tcBorders>
            <w:shd w:val="clear" w:color="000000" w:fill="E7E6E6"/>
            <w:noWrap/>
            <w:vAlign w:val="center"/>
            <w:hideMark/>
          </w:tcPr>
          <w:p w14:paraId="4516551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000000" w:fill="E7E6E6"/>
            <w:noWrap/>
            <w:vAlign w:val="center"/>
            <w:hideMark/>
          </w:tcPr>
          <w:p w14:paraId="04CA10D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56F4F3A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000000" w:fill="E7E6E6"/>
            <w:noWrap/>
            <w:vAlign w:val="center"/>
            <w:hideMark/>
          </w:tcPr>
          <w:p w14:paraId="0E33341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5D613C1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64AA52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1B9FA12" w14:textId="77777777" w:rsidTr="004F0785">
        <w:trPr>
          <w:trHeight w:val="306"/>
        </w:trPr>
        <w:tc>
          <w:tcPr>
            <w:tcW w:w="1705" w:type="dxa"/>
            <w:tcBorders>
              <w:top w:val="nil"/>
              <w:left w:val="nil"/>
              <w:bottom w:val="nil"/>
              <w:right w:val="nil"/>
            </w:tcBorders>
            <w:shd w:val="clear" w:color="000000" w:fill="E7E6E6"/>
            <w:noWrap/>
            <w:vAlign w:val="center"/>
            <w:hideMark/>
          </w:tcPr>
          <w:p w14:paraId="76C088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lastRenderedPageBreak/>
              <w:t xml:space="preserve">　</w:t>
            </w:r>
          </w:p>
        </w:tc>
        <w:tc>
          <w:tcPr>
            <w:tcW w:w="843" w:type="dxa"/>
            <w:tcBorders>
              <w:top w:val="nil"/>
              <w:left w:val="nil"/>
              <w:bottom w:val="nil"/>
              <w:right w:val="nil"/>
            </w:tcBorders>
            <w:shd w:val="clear" w:color="000000" w:fill="E7E6E6"/>
            <w:noWrap/>
            <w:vAlign w:val="center"/>
            <w:hideMark/>
          </w:tcPr>
          <w:p w14:paraId="532FBD3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397" w:type="dxa"/>
            <w:tcBorders>
              <w:top w:val="nil"/>
              <w:left w:val="nil"/>
              <w:bottom w:val="nil"/>
              <w:right w:val="nil"/>
            </w:tcBorders>
            <w:shd w:val="clear" w:color="000000" w:fill="E7E6E6"/>
            <w:noWrap/>
            <w:vAlign w:val="center"/>
            <w:hideMark/>
          </w:tcPr>
          <w:p w14:paraId="697A382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10C8F5D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000000" w:fill="E7E6E6"/>
            <w:noWrap/>
            <w:vAlign w:val="center"/>
            <w:hideMark/>
          </w:tcPr>
          <w:p w14:paraId="088C833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11919DD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1A61B71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0BABB98" w14:textId="77777777" w:rsidTr="004F0785">
        <w:trPr>
          <w:trHeight w:val="306"/>
        </w:trPr>
        <w:tc>
          <w:tcPr>
            <w:tcW w:w="1705" w:type="dxa"/>
            <w:tcBorders>
              <w:top w:val="nil"/>
              <w:left w:val="nil"/>
              <w:bottom w:val="nil"/>
              <w:right w:val="nil"/>
            </w:tcBorders>
            <w:shd w:val="clear" w:color="000000" w:fill="E7E6E6"/>
            <w:noWrap/>
            <w:vAlign w:val="center"/>
            <w:hideMark/>
          </w:tcPr>
          <w:p w14:paraId="46BB630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DD2B8E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380BE94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3C0048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71D98BC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41D3C50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439994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2EBF57B" w14:textId="77777777" w:rsidTr="004F0785">
        <w:trPr>
          <w:trHeight w:val="306"/>
        </w:trPr>
        <w:tc>
          <w:tcPr>
            <w:tcW w:w="1705" w:type="dxa"/>
            <w:tcBorders>
              <w:top w:val="nil"/>
              <w:left w:val="nil"/>
              <w:bottom w:val="nil"/>
              <w:right w:val="nil"/>
            </w:tcBorders>
            <w:shd w:val="clear" w:color="000000" w:fill="E7E6E6"/>
            <w:noWrap/>
            <w:vAlign w:val="center"/>
            <w:hideMark/>
          </w:tcPr>
          <w:p w14:paraId="76BB9F0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6D1474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000000" w:fill="E7E6E6"/>
            <w:noWrap/>
            <w:vAlign w:val="center"/>
            <w:hideMark/>
          </w:tcPr>
          <w:p w14:paraId="75A775E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843" w:type="dxa"/>
            <w:tcBorders>
              <w:top w:val="nil"/>
              <w:left w:val="nil"/>
              <w:bottom w:val="nil"/>
              <w:right w:val="nil"/>
            </w:tcBorders>
            <w:shd w:val="clear" w:color="000000" w:fill="E7E6E6"/>
            <w:noWrap/>
            <w:vAlign w:val="center"/>
            <w:hideMark/>
          </w:tcPr>
          <w:p w14:paraId="34642C3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000000" w:fill="E7E6E6"/>
            <w:noWrap/>
            <w:vAlign w:val="center"/>
            <w:hideMark/>
          </w:tcPr>
          <w:p w14:paraId="020009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96.89</w:t>
            </w:r>
          </w:p>
        </w:tc>
        <w:tc>
          <w:tcPr>
            <w:tcW w:w="1157" w:type="dxa"/>
            <w:tcBorders>
              <w:top w:val="nil"/>
              <w:left w:val="nil"/>
              <w:bottom w:val="nil"/>
              <w:right w:val="nil"/>
            </w:tcBorders>
            <w:shd w:val="clear" w:color="000000" w:fill="E7E6E6"/>
            <w:noWrap/>
            <w:vAlign w:val="center"/>
            <w:hideMark/>
          </w:tcPr>
          <w:p w14:paraId="567FFC5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6FFEB2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92855E0" w14:textId="77777777" w:rsidTr="004F0785">
        <w:trPr>
          <w:trHeight w:val="306"/>
        </w:trPr>
        <w:tc>
          <w:tcPr>
            <w:tcW w:w="1705" w:type="dxa"/>
            <w:tcBorders>
              <w:top w:val="nil"/>
              <w:left w:val="nil"/>
              <w:bottom w:val="nil"/>
              <w:right w:val="nil"/>
            </w:tcBorders>
            <w:shd w:val="clear" w:color="000000" w:fill="E7E6E6"/>
            <w:noWrap/>
            <w:vAlign w:val="center"/>
            <w:hideMark/>
          </w:tcPr>
          <w:p w14:paraId="513534C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1362F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nil"/>
              <w:left w:val="nil"/>
              <w:bottom w:val="nil"/>
              <w:right w:val="nil"/>
            </w:tcBorders>
            <w:shd w:val="clear" w:color="000000" w:fill="E7E6E6"/>
            <w:noWrap/>
            <w:vAlign w:val="center"/>
            <w:hideMark/>
          </w:tcPr>
          <w:p w14:paraId="16BCA1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70.46</w:t>
            </w:r>
          </w:p>
        </w:tc>
        <w:tc>
          <w:tcPr>
            <w:tcW w:w="843" w:type="dxa"/>
            <w:tcBorders>
              <w:top w:val="nil"/>
              <w:left w:val="nil"/>
              <w:bottom w:val="nil"/>
              <w:right w:val="nil"/>
            </w:tcBorders>
            <w:shd w:val="clear" w:color="000000" w:fill="E7E6E6"/>
            <w:noWrap/>
            <w:vAlign w:val="center"/>
            <w:hideMark/>
          </w:tcPr>
          <w:p w14:paraId="5D87930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3521416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67.31</w:t>
            </w:r>
          </w:p>
        </w:tc>
        <w:tc>
          <w:tcPr>
            <w:tcW w:w="1157" w:type="dxa"/>
            <w:tcBorders>
              <w:top w:val="nil"/>
              <w:left w:val="nil"/>
              <w:bottom w:val="nil"/>
              <w:right w:val="nil"/>
            </w:tcBorders>
            <w:shd w:val="clear" w:color="000000" w:fill="E7E6E6"/>
            <w:noWrap/>
            <w:vAlign w:val="center"/>
            <w:hideMark/>
          </w:tcPr>
          <w:p w14:paraId="57D6451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22539D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378960D" w14:textId="77777777" w:rsidTr="004F0785">
        <w:trPr>
          <w:trHeight w:val="306"/>
        </w:trPr>
        <w:tc>
          <w:tcPr>
            <w:tcW w:w="1705" w:type="dxa"/>
            <w:tcBorders>
              <w:top w:val="nil"/>
              <w:left w:val="nil"/>
              <w:bottom w:val="nil"/>
              <w:right w:val="nil"/>
            </w:tcBorders>
            <w:shd w:val="clear" w:color="000000" w:fill="E7E6E6"/>
            <w:noWrap/>
            <w:vAlign w:val="center"/>
            <w:hideMark/>
          </w:tcPr>
          <w:p w14:paraId="1B7366B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5393DF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Q65-4</w:t>
            </w:r>
          </w:p>
        </w:tc>
        <w:tc>
          <w:tcPr>
            <w:tcW w:w="1397" w:type="dxa"/>
            <w:tcBorders>
              <w:top w:val="nil"/>
              <w:left w:val="nil"/>
              <w:bottom w:val="nil"/>
              <w:right w:val="nil"/>
            </w:tcBorders>
            <w:shd w:val="clear" w:color="000000" w:fill="E7E6E6"/>
            <w:noWrap/>
            <w:vAlign w:val="center"/>
            <w:hideMark/>
          </w:tcPr>
          <w:p w14:paraId="700A4C3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w:t>
            </w:r>
          </w:p>
        </w:tc>
        <w:tc>
          <w:tcPr>
            <w:tcW w:w="843" w:type="dxa"/>
            <w:tcBorders>
              <w:top w:val="nil"/>
              <w:left w:val="nil"/>
              <w:bottom w:val="nil"/>
              <w:right w:val="nil"/>
            </w:tcBorders>
            <w:shd w:val="clear" w:color="000000" w:fill="E7E6E6"/>
            <w:noWrap/>
            <w:vAlign w:val="center"/>
            <w:hideMark/>
          </w:tcPr>
          <w:p w14:paraId="561B025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Q65-4</w:t>
            </w:r>
          </w:p>
        </w:tc>
        <w:tc>
          <w:tcPr>
            <w:tcW w:w="1165" w:type="dxa"/>
            <w:tcBorders>
              <w:top w:val="nil"/>
              <w:left w:val="nil"/>
              <w:bottom w:val="nil"/>
              <w:right w:val="nil"/>
            </w:tcBorders>
            <w:shd w:val="clear" w:color="000000" w:fill="E7E6E6"/>
            <w:noWrap/>
            <w:vAlign w:val="center"/>
            <w:hideMark/>
          </w:tcPr>
          <w:p w14:paraId="6535C98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nil"/>
              <w:right w:val="nil"/>
            </w:tcBorders>
            <w:shd w:val="clear" w:color="000000" w:fill="E7E6E6"/>
            <w:noWrap/>
            <w:vAlign w:val="center"/>
            <w:hideMark/>
          </w:tcPr>
          <w:p w14:paraId="5B80240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5DF38D1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340B161" w14:textId="77777777" w:rsidTr="004F0785">
        <w:trPr>
          <w:trHeight w:val="651"/>
        </w:trPr>
        <w:tc>
          <w:tcPr>
            <w:tcW w:w="1705" w:type="dxa"/>
            <w:tcBorders>
              <w:top w:val="nil"/>
              <w:left w:val="nil"/>
              <w:bottom w:val="nil"/>
              <w:right w:val="nil"/>
            </w:tcBorders>
            <w:shd w:val="clear" w:color="000000" w:fill="FFFFFF"/>
            <w:vAlign w:val="center"/>
            <w:hideMark/>
          </w:tcPr>
          <w:p w14:paraId="242163B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Kentucky (KY)</w:t>
            </w:r>
          </w:p>
        </w:tc>
        <w:tc>
          <w:tcPr>
            <w:tcW w:w="843" w:type="dxa"/>
            <w:tcBorders>
              <w:top w:val="nil"/>
              <w:left w:val="nil"/>
              <w:bottom w:val="nil"/>
              <w:right w:val="nil"/>
            </w:tcBorders>
            <w:shd w:val="clear" w:color="auto" w:fill="auto"/>
            <w:noWrap/>
            <w:vAlign w:val="center"/>
            <w:hideMark/>
          </w:tcPr>
          <w:p w14:paraId="2FFC1C8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auto" w:fill="auto"/>
            <w:noWrap/>
            <w:vAlign w:val="center"/>
            <w:hideMark/>
          </w:tcPr>
          <w:p w14:paraId="75DF63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64.57</w:t>
            </w:r>
          </w:p>
        </w:tc>
        <w:tc>
          <w:tcPr>
            <w:tcW w:w="843" w:type="dxa"/>
            <w:tcBorders>
              <w:top w:val="nil"/>
              <w:left w:val="nil"/>
              <w:bottom w:val="nil"/>
              <w:right w:val="nil"/>
            </w:tcBorders>
            <w:shd w:val="clear" w:color="auto" w:fill="auto"/>
            <w:noWrap/>
            <w:vAlign w:val="center"/>
            <w:hideMark/>
          </w:tcPr>
          <w:p w14:paraId="15ED748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519CCA3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1157" w:type="dxa"/>
            <w:tcBorders>
              <w:top w:val="nil"/>
              <w:left w:val="nil"/>
              <w:bottom w:val="nil"/>
              <w:right w:val="nil"/>
            </w:tcBorders>
            <w:shd w:val="clear" w:color="auto" w:fill="auto"/>
            <w:noWrap/>
            <w:vAlign w:val="center"/>
            <w:hideMark/>
          </w:tcPr>
          <w:p w14:paraId="07078CE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auto" w:fill="auto"/>
            <w:noWrap/>
            <w:vAlign w:val="center"/>
            <w:hideMark/>
          </w:tcPr>
          <w:p w14:paraId="47B4843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58.23</w:t>
            </w:r>
          </w:p>
        </w:tc>
      </w:tr>
      <w:tr w:rsidR="000B48B3" w14:paraId="764FFDF2" w14:textId="77777777" w:rsidTr="004F0785">
        <w:trPr>
          <w:trHeight w:val="306"/>
        </w:trPr>
        <w:tc>
          <w:tcPr>
            <w:tcW w:w="1705" w:type="dxa"/>
            <w:tcBorders>
              <w:top w:val="nil"/>
              <w:left w:val="nil"/>
              <w:bottom w:val="nil"/>
              <w:right w:val="nil"/>
            </w:tcBorders>
            <w:shd w:val="clear" w:color="auto" w:fill="auto"/>
            <w:noWrap/>
            <w:vAlign w:val="center"/>
            <w:hideMark/>
          </w:tcPr>
          <w:p w14:paraId="13E1C50F"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57519CCD"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70F941D5"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255F6EA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165" w:type="dxa"/>
            <w:tcBorders>
              <w:top w:val="nil"/>
              <w:left w:val="nil"/>
              <w:bottom w:val="nil"/>
              <w:right w:val="nil"/>
            </w:tcBorders>
            <w:shd w:val="clear" w:color="auto" w:fill="auto"/>
            <w:noWrap/>
            <w:vAlign w:val="center"/>
            <w:hideMark/>
          </w:tcPr>
          <w:p w14:paraId="5924FA9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55.01</w:t>
            </w:r>
          </w:p>
        </w:tc>
        <w:tc>
          <w:tcPr>
            <w:tcW w:w="1157" w:type="dxa"/>
            <w:tcBorders>
              <w:top w:val="nil"/>
              <w:left w:val="nil"/>
              <w:bottom w:val="nil"/>
              <w:right w:val="nil"/>
            </w:tcBorders>
            <w:shd w:val="clear" w:color="auto" w:fill="auto"/>
            <w:noWrap/>
            <w:vAlign w:val="center"/>
            <w:hideMark/>
          </w:tcPr>
          <w:p w14:paraId="7AAF8C8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BB0523F"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796E80F2" w14:textId="77777777" w:rsidTr="004F0785">
        <w:trPr>
          <w:trHeight w:val="651"/>
        </w:trPr>
        <w:tc>
          <w:tcPr>
            <w:tcW w:w="1705" w:type="dxa"/>
            <w:tcBorders>
              <w:top w:val="single" w:sz="4" w:space="0" w:color="auto"/>
              <w:left w:val="nil"/>
              <w:bottom w:val="nil"/>
              <w:right w:val="nil"/>
            </w:tcBorders>
            <w:shd w:val="clear" w:color="000000" w:fill="E7E6E6"/>
            <w:vAlign w:val="center"/>
            <w:hideMark/>
          </w:tcPr>
          <w:p w14:paraId="75CE1C8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Michigan (MI)</w:t>
            </w:r>
          </w:p>
        </w:tc>
        <w:tc>
          <w:tcPr>
            <w:tcW w:w="843" w:type="dxa"/>
            <w:tcBorders>
              <w:top w:val="single" w:sz="4" w:space="0" w:color="auto"/>
              <w:left w:val="nil"/>
              <w:bottom w:val="nil"/>
              <w:right w:val="nil"/>
            </w:tcBorders>
            <w:shd w:val="clear" w:color="000000" w:fill="E7E6E6"/>
            <w:noWrap/>
            <w:vAlign w:val="center"/>
            <w:hideMark/>
          </w:tcPr>
          <w:p w14:paraId="7F2A664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397" w:type="dxa"/>
            <w:tcBorders>
              <w:top w:val="single" w:sz="4" w:space="0" w:color="auto"/>
              <w:left w:val="nil"/>
              <w:bottom w:val="nil"/>
              <w:right w:val="nil"/>
            </w:tcBorders>
            <w:shd w:val="clear" w:color="000000" w:fill="E7E6E6"/>
            <w:noWrap/>
            <w:vAlign w:val="center"/>
            <w:hideMark/>
          </w:tcPr>
          <w:p w14:paraId="18A3756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94.99</w:t>
            </w:r>
          </w:p>
        </w:tc>
        <w:tc>
          <w:tcPr>
            <w:tcW w:w="843" w:type="dxa"/>
            <w:tcBorders>
              <w:top w:val="single" w:sz="4" w:space="0" w:color="auto"/>
              <w:left w:val="nil"/>
              <w:bottom w:val="nil"/>
              <w:right w:val="nil"/>
            </w:tcBorders>
            <w:shd w:val="clear" w:color="000000" w:fill="E7E6E6"/>
            <w:noWrap/>
            <w:vAlign w:val="center"/>
            <w:hideMark/>
          </w:tcPr>
          <w:p w14:paraId="51DC041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single" w:sz="4" w:space="0" w:color="auto"/>
              <w:left w:val="nil"/>
              <w:bottom w:val="nil"/>
              <w:right w:val="nil"/>
            </w:tcBorders>
            <w:shd w:val="clear" w:color="000000" w:fill="E7E6E6"/>
            <w:noWrap/>
            <w:vAlign w:val="center"/>
            <w:hideMark/>
          </w:tcPr>
          <w:p w14:paraId="009633D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87.18</w:t>
            </w:r>
          </w:p>
        </w:tc>
        <w:tc>
          <w:tcPr>
            <w:tcW w:w="1157" w:type="dxa"/>
            <w:tcBorders>
              <w:top w:val="single" w:sz="4" w:space="0" w:color="auto"/>
              <w:left w:val="nil"/>
              <w:bottom w:val="nil"/>
              <w:right w:val="nil"/>
            </w:tcBorders>
            <w:shd w:val="clear" w:color="000000" w:fill="E7E6E6"/>
            <w:noWrap/>
            <w:vAlign w:val="center"/>
            <w:hideMark/>
          </w:tcPr>
          <w:p w14:paraId="1D4E684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single" w:sz="4" w:space="0" w:color="auto"/>
              <w:left w:val="nil"/>
              <w:bottom w:val="nil"/>
              <w:right w:val="nil"/>
            </w:tcBorders>
            <w:shd w:val="clear" w:color="000000" w:fill="E7E6E6"/>
            <w:noWrap/>
            <w:vAlign w:val="center"/>
            <w:hideMark/>
          </w:tcPr>
          <w:p w14:paraId="64039B6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r>
      <w:tr w:rsidR="000B48B3" w14:paraId="180031DD" w14:textId="77777777" w:rsidTr="004F0785">
        <w:trPr>
          <w:trHeight w:val="306"/>
        </w:trPr>
        <w:tc>
          <w:tcPr>
            <w:tcW w:w="1705" w:type="dxa"/>
            <w:tcBorders>
              <w:top w:val="nil"/>
              <w:left w:val="nil"/>
              <w:bottom w:val="nil"/>
              <w:right w:val="nil"/>
            </w:tcBorders>
            <w:shd w:val="clear" w:color="000000" w:fill="E7E6E6"/>
            <w:noWrap/>
            <w:vAlign w:val="center"/>
            <w:hideMark/>
          </w:tcPr>
          <w:p w14:paraId="1F55AC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4B6CE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6412A74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75.8</w:t>
            </w:r>
          </w:p>
        </w:tc>
        <w:tc>
          <w:tcPr>
            <w:tcW w:w="843" w:type="dxa"/>
            <w:tcBorders>
              <w:top w:val="nil"/>
              <w:left w:val="nil"/>
              <w:bottom w:val="nil"/>
              <w:right w:val="nil"/>
            </w:tcBorders>
            <w:shd w:val="clear" w:color="000000" w:fill="E7E6E6"/>
            <w:noWrap/>
            <w:vAlign w:val="center"/>
            <w:hideMark/>
          </w:tcPr>
          <w:p w14:paraId="3AA7C2E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50EC102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81.42</w:t>
            </w:r>
          </w:p>
        </w:tc>
        <w:tc>
          <w:tcPr>
            <w:tcW w:w="1157" w:type="dxa"/>
            <w:tcBorders>
              <w:top w:val="nil"/>
              <w:left w:val="nil"/>
              <w:bottom w:val="nil"/>
              <w:right w:val="nil"/>
            </w:tcBorders>
            <w:shd w:val="clear" w:color="000000" w:fill="E7E6E6"/>
            <w:noWrap/>
            <w:vAlign w:val="center"/>
            <w:hideMark/>
          </w:tcPr>
          <w:p w14:paraId="0B34568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71E9236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89.65</w:t>
            </w:r>
          </w:p>
        </w:tc>
      </w:tr>
      <w:tr w:rsidR="000B48B3" w14:paraId="667E8904" w14:textId="77777777" w:rsidTr="004F0785">
        <w:trPr>
          <w:trHeight w:val="306"/>
        </w:trPr>
        <w:tc>
          <w:tcPr>
            <w:tcW w:w="1705" w:type="dxa"/>
            <w:tcBorders>
              <w:top w:val="nil"/>
              <w:left w:val="nil"/>
              <w:bottom w:val="nil"/>
              <w:right w:val="nil"/>
            </w:tcBorders>
            <w:shd w:val="clear" w:color="000000" w:fill="E7E6E6"/>
            <w:noWrap/>
            <w:vAlign w:val="center"/>
            <w:hideMark/>
          </w:tcPr>
          <w:p w14:paraId="5A85A0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35C2E2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000000" w:fill="E7E6E6"/>
            <w:noWrap/>
            <w:vAlign w:val="center"/>
            <w:hideMark/>
          </w:tcPr>
          <w:p w14:paraId="12649D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70.84</w:t>
            </w:r>
          </w:p>
        </w:tc>
        <w:tc>
          <w:tcPr>
            <w:tcW w:w="843" w:type="dxa"/>
            <w:tcBorders>
              <w:top w:val="nil"/>
              <w:left w:val="nil"/>
              <w:bottom w:val="nil"/>
              <w:right w:val="nil"/>
            </w:tcBorders>
            <w:shd w:val="clear" w:color="000000" w:fill="E7E6E6"/>
            <w:noWrap/>
            <w:vAlign w:val="center"/>
            <w:hideMark/>
          </w:tcPr>
          <w:p w14:paraId="38E8510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000000" w:fill="E7E6E6"/>
            <w:noWrap/>
            <w:vAlign w:val="center"/>
            <w:hideMark/>
          </w:tcPr>
          <w:p w14:paraId="437A858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79.99</w:t>
            </w:r>
          </w:p>
        </w:tc>
        <w:tc>
          <w:tcPr>
            <w:tcW w:w="1157" w:type="dxa"/>
            <w:tcBorders>
              <w:top w:val="nil"/>
              <w:left w:val="nil"/>
              <w:bottom w:val="nil"/>
              <w:right w:val="nil"/>
            </w:tcBorders>
            <w:shd w:val="clear" w:color="000000" w:fill="E7E6E6"/>
            <w:noWrap/>
            <w:vAlign w:val="center"/>
            <w:hideMark/>
          </w:tcPr>
          <w:p w14:paraId="4E61D7D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000000" w:fill="E7E6E6"/>
            <w:noWrap/>
            <w:vAlign w:val="center"/>
            <w:hideMark/>
          </w:tcPr>
          <w:p w14:paraId="1AA27C1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53.1</w:t>
            </w:r>
          </w:p>
        </w:tc>
      </w:tr>
      <w:tr w:rsidR="000B48B3" w14:paraId="6A8F6CF2" w14:textId="77777777" w:rsidTr="004F0785">
        <w:trPr>
          <w:trHeight w:val="306"/>
        </w:trPr>
        <w:tc>
          <w:tcPr>
            <w:tcW w:w="1705" w:type="dxa"/>
            <w:tcBorders>
              <w:top w:val="nil"/>
              <w:left w:val="nil"/>
              <w:bottom w:val="nil"/>
              <w:right w:val="nil"/>
            </w:tcBorders>
            <w:shd w:val="clear" w:color="000000" w:fill="E7E6E6"/>
            <w:noWrap/>
            <w:vAlign w:val="center"/>
            <w:hideMark/>
          </w:tcPr>
          <w:p w14:paraId="1F5B4D6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CB6027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Q53-2</w:t>
            </w:r>
          </w:p>
        </w:tc>
        <w:tc>
          <w:tcPr>
            <w:tcW w:w="1397" w:type="dxa"/>
            <w:tcBorders>
              <w:top w:val="nil"/>
              <w:left w:val="nil"/>
              <w:bottom w:val="nil"/>
              <w:right w:val="nil"/>
            </w:tcBorders>
            <w:shd w:val="clear" w:color="000000" w:fill="E7E6E6"/>
            <w:noWrap/>
            <w:vAlign w:val="center"/>
            <w:hideMark/>
          </w:tcPr>
          <w:p w14:paraId="3D88C3E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67.19</w:t>
            </w:r>
          </w:p>
        </w:tc>
        <w:tc>
          <w:tcPr>
            <w:tcW w:w="843" w:type="dxa"/>
            <w:tcBorders>
              <w:top w:val="nil"/>
              <w:left w:val="nil"/>
              <w:bottom w:val="nil"/>
              <w:right w:val="nil"/>
            </w:tcBorders>
            <w:shd w:val="clear" w:color="000000" w:fill="E7E6E6"/>
            <w:noWrap/>
            <w:vAlign w:val="center"/>
            <w:hideMark/>
          </w:tcPr>
          <w:p w14:paraId="42D1463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165" w:type="dxa"/>
            <w:tcBorders>
              <w:top w:val="nil"/>
              <w:left w:val="nil"/>
              <w:bottom w:val="nil"/>
              <w:right w:val="nil"/>
            </w:tcBorders>
            <w:shd w:val="clear" w:color="000000" w:fill="E7E6E6"/>
            <w:noWrap/>
            <w:vAlign w:val="center"/>
            <w:hideMark/>
          </w:tcPr>
          <w:p w14:paraId="7180AE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69.25</w:t>
            </w:r>
          </w:p>
        </w:tc>
        <w:tc>
          <w:tcPr>
            <w:tcW w:w="1157" w:type="dxa"/>
            <w:tcBorders>
              <w:top w:val="nil"/>
              <w:left w:val="nil"/>
              <w:bottom w:val="nil"/>
              <w:right w:val="nil"/>
            </w:tcBorders>
            <w:shd w:val="clear" w:color="000000" w:fill="E7E6E6"/>
            <w:noWrap/>
            <w:vAlign w:val="center"/>
            <w:hideMark/>
          </w:tcPr>
          <w:p w14:paraId="70C5DA0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14B232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9B00D2C" w14:textId="77777777" w:rsidTr="004F0785">
        <w:trPr>
          <w:trHeight w:val="306"/>
        </w:trPr>
        <w:tc>
          <w:tcPr>
            <w:tcW w:w="1705" w:type="dxa"/>
            <w:tcBorders>
              <w:top w:val="nil"/>
              <w:left w:val="nil"/>
              <w:bottom w:val="nil"/>
              <w:right w:val="nil"/>
            </w:tcBorders>
            <w:shd w:val="clear" w:color="000000" w:fill="E7E6E6"/>
            <w:noWrap/>
            <w:vAlign w:val="center"/>
            <w:hideMark/>
          </w:tcPr>
          <w:p w14:paraId="1B53768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6BF6E11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792758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67.03</w:t>
            </w:r>
          </w:p>
        </w:tc>
        <w:tc>
          <w:tcPr>
            <w:tcW w:w="843" w:type="dxa"/>
            <w:tcBorders>
              <w:top w:val="nil"/>
              <w:left w:val="nil"/>
              <w:bottom w:val="nil"/>
              <w:right w:val="nil"/>
            </w:tcBorders>
            <w:shd w:val="clear" w:color="000000" w:fill="E7E6E6"/>
            <w:noWrap/>
            <w:vAlign w:val="center"/>
            <w:hideMark/>
          </w:tcPr>
          <w:p w14:paraId="7578124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000000" w:fill="E7E6E6"/>
            <w:noWrap/>
            <w:vAlign w:val="center"/>
            <w:hideMark/>
          </w:tcPr>
          <w:p w14:paraId="1A6329E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69.04</w:t>
            </w:r>
          </w:p>
        </w:tc>
        <w:tc>
          <w:tcPr>
            <w:tcW w:w="1157" w:type="dxa"/>
            <w:tcBorders>
              <w:top w:val="nil"/>
              <w:left w:val="nil"/>
              <w:bottom w:val="nil"/>
              <w:right w:val="nil"/>
            </w:tcBorders>
            <w:shd w:val="clear" w:color="000000" w:fill="E7E6E6"/>
            <w:noWrap/>
            <w:vAlign w:val="center"/>
            <w:hideMark/>
          </w:tcPr>
          <w:p w14:paraId="694B6E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DDE715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48881BBD" w14:textId="77777777" w:rsidTr="004F0785">
        <w:trPr>
          <w:trHeight w:val="306"/>
        </w:trPr>
        <w:tc>
          <w:tcPr>
            <w:tcW w:w="1705" w:type="dxa"/>
            <w:tcBorders>
              <w:top w:val="nil"/>
              <w:left w:val="nil"/>
              <w:bottom w:val="nil"/>
              <w:right w:val="nil"/>
            </w:tcBorders>
            <w:shd w:val="clear" w:color="000000" w:fill="E7E6E6"/>
            <w:noWrap/>
            <w:vAlign w:val="center"/>
            <w:hideMark/>
          </w:tcPr>
          <w:p w14:paraId="61F62BA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BF550E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000000" w:fill="E7E6E6"/>
            <w:noWrap/>
            <w:vAlign w:val="center"/>
            <w:hideMark/>
          </w:tcPr>
          <w:p w14:paraId="4D2D805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63.84</w:t>
            </w:r>
          </w:p>
        </w:tc>
        <w:tc>
          <w:tcPr>
            <w:tcW w:w="843" w:type="dxa"/>
            <w:tcBorders>
              <w:top w:val="nil"/>
              <w:left w:val="nil"/>
              <w:bottom w:val="nil"/>
              <w:right w:val="nil"/>
            </w:tcBorders>
            <w:shd w:val="clear" w:color="000000" w:fill="E7E6E6"/>
            <w:noWrap/>
            <w:vAlign w:val="center"/>
            <w:hideMark/>
          </w:tcPr>
          <w:p w14:paraId="65A15BF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000000" w:fill="E7E6E6"/>
            <w:noWrap/>
            <w:vAlign w:val="center"/>
            <w:hideMark/>
          </w:tcPr>
          <w:p w14:paraId="7A516B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60.12</w:t>
            </w:r>
          </w:p>
        </w:tc>
        <w:tc>
          <w:tcPr>
            <w:tcW w:w="1157" w:type="dxa"/>
            <w:tcBorders>
              <w:top w:val="nil"/>
              <w:left w:val="nil"/>
              <w:bottom w:val="nil"/>
              <w:right w:val="nil"/>
            </w:tcBorders>
            <w:shd w:val="clear" w:color="000000" w:fill="E7E6E6"/>
            <w:noWrap/>
            <w:vAlign w:val="center"/>
            <w:hideMark/>
          </w:tcPr>
          <w:p w14:paraId="20836E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6D2BE89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C05115F" w14:textId="77777777" w:rsidTr="004F0785">
        <w:trPr>
          <w:trHeight w:val="306"/>
        </w:trPr>
        <w:tc>
          <w:tcPr>
            <w:tcW w:w="1705" w:type="dxa"/>
            <w:tcBorders>
              <w:top w:val="nil"/>
              <w:left w:val="nil"/>
              <w:bottom w:val="nil"/>
              <w:right w:val="nil"/>
            </w:tcBorders>
            <w:shd w:val="clear" w:color="000000" w:fill="E7E6E6"/>
            <w:noWrap/>
            <w:vAlign w:val="center"/>
            <w:hideMark/>
          </w:tcPr>
          <w:p w14:paraId="289D04C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ACD9F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397" w:type="dxa"/>
            <w:tcBorders>
              <w:top w:val="nil"/>
              <w:left w:val="nil"/>
              <w:bottom w:val="nil"/>
              <w:right w:val="nil"/>
            </w:tcBorders>
            <w:shd w:val="clear" w:color="000000" w:fill="E7E6E6"/>
            <w:noWrap/>
            <w:vAlign w:val="center"/>
            <w:hideMark/>
          </w:tcPr>
          <w:p w14:paraId="2D5ECE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51.84</w:t>
            </w:r>
          </w:p>
        </w:tc>
        <w:tc>
          <w:tcPr>
            <w:tcW w:w="843" w:type="dxa"/>
            <w:tcBorders>
              <w:top w:val="nil"/>
              <w:left w:val="nil"/>
              <w:bottom w:val="nil"/>
              <w:right w:val="nil"/>
            </w:tcBorders>
            <w:shd w:val="clear" w:color="000000" w:fill="E7E6E6"/>
            <w:noWrap/>
            <w:vAlign w:val="center"/>
            <w:hideMark/>
          </w:tcPr>
          <w:p w14:paraId="2930FE3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165" w:type="dxa"/>
            <w:tcBorders>
              <w:top w:val="nil"/>
              <w:left w:val="nil"/>
              <w:bottom w:val="nil"/>
              <w:right w:val="nil"/>
            </w:tcBorders>
            <w:shd w:val="clear" w:color="000000" w:fill="E7E6E6"/>
            <w:noWrap/>
            <w:vAlign w:val="center"/>
            <w:hideMark/>
          </w:tcPr>
          <w:p w14:paraId="579673F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57.52</w:t>
            </w:r>
          </w:p>
        </w:tc>
        <w:tc>
          <w:tcPr>
            <w:tcW w:w="1157" w:type="dxa"/>
            <w:tcBorders>
              <w:top w:val="nil"/>
              <w:left w:val="nil"/>
              <w:bottom w:val="nil"/>
              <w:right w:val="nil"/>
            </w:tcBorders>
            <w:shd w:val="clear" w:color="000000" w:fill="E7E6E6"/>
            <w:noWrap/>
            <w:vAlign w:val="center"/>
            <w:hideMark/>
          </w:tcPr>
          <w:p w14:paraId="41EB32E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770CAAE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5CE9F267"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29783ED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05102D2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single" w:sz="4" w:space="0" w:color="auto"/>
              <w:right w:val="nil"/>
            </w:tcBorders>
            <w:shd w:val="clear" w:color="000000" w:fill="E7E6E6"/>
            <w:noWrap/>
            <w:vAlign w:val="center"/>
            <w:hideMark/>
          </w:tcPr>
          <w:p w14:paraId="58A00F1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51.78</w:t>
            </w:r>
          </w:p>
        </w:tc>
        <w:tc>
          <w:tcPr>
            <w:tcW w:w="843" w:type="dxa"/>
            <w:tcBorders>
              <w:top w:val="nil"/>
              <w:left w:val="nil"/>
              <w:bottom w:val="single" w:sz="4" w:space="0" w:color="auto"/>
              <w:right w:val="nil"/>
            </w:tcBorders>
            <w:shd w:val="clear" w:color="000000" w:fill="E7E6E6"/>
            <w:noWrap/>
            <w:vAlign w:val="center"/>
            <w:hideMark/>
          </w:tcPr>
          <w:p w14:paraId="0F70103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single" w:sz="4" w:space="0" w:color="auto"/>
              <w:right w:val="nil"/>
            </w:tcBorders>
            <w:shd w:val="clear" w:color="000000" w:fill="E7E6E6"/>
            <w:noWrap/>
            <w:vAlign w:val="center"/>
            <w:hideMark/>
          </w:tcPr>
          <w:p w14:paraId="592A07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54.49</w:t>
            </w:r>
          </w:p>
        </w:tc>
        <w:tc>
          <w:tcPr>
            <w:tcW w:w="1157" w:type="dxa"/>
            <w:tcBorders>
              <w:top w:val="nil"/>
              <w:left w:val="nil"/>
              <w:bottom w:val="single" w:sz="4" w:space="0" w:color="auto"/>
              <w:right w:val="nil"/>
            </w:tcBorders>
            <w:shd w:val="clear" w:color="000000" w:fill="E7E6E6"/>
            <w:noWrap/>
            <w:vAlign w:val="center"/>
            <w:hideMark/>
          </w:tcPr>
          <w:p w14:paraId="3C5CB8F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C2FB2C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AEADAE5" w14:textId="77777777" w:rsidTr="004F0785">
        <w:trPr>
          <w:trHeight w:val="651"/>
        </w:trPr>
        <w:tc>
          <w:tcPr>
            <w:tcW w:w="1705" w:type="dxa"/>
            <w:tcBorders>
              <w:top w:val="nil"/>
              <w:left w:val="nil"/>
              <w:bottom w:val="nil"/>
              <w:right w:val="nil"/>
            </w:tcBorders>
            <w:shd w:val="clear" w:color="000000" w:fill="FFFFFF"/>
            <w:vAlign w:val="center"/>
            <w:hideMark/>
          </w:tcPr>
          <w:p w14:paraId="1605342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Mississippi (MS)</w:t>
            </w:r>
          </w:p>
        </w:tc>
        <w:tc>
          <w:tcPr>
            <w:tcW w:w="843" w:type="dxa"/>
            <w:tcBorders>
              <w:top w:val="nil"/>
              <w:left w:val="nil"/>
              <w:bottom w:val="nil"/>
              <w:right w:val="nil"/>
            </w:tcBorders>
            <w:shd w:val="clear" w:color="auto" w:fill="auto"/>
            <w:noWrap/>
            <w:vAlign w:val="center"/>
            <w:hideMark/>
          </w:tcPr>
          <w:p w14:paraId="60AEBB1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397" w:type="dxa"/>
            <w:tcBorders>
              <w:top w:val="nil"/>
              <w:left w:val="nil"/>
              <w:bottom w:val="nil"/>
              <w:right w:val="nil"/>
            </w:tcBorders>
            <w:shd w:val="clear" w:color="auto" w:fill="auto"/>
            <w:noWrap/>
            <w:vAlign w:val="center"/>
            <w:hideMark/>
          </w:tcPr>
          <w:p w14:paraId="2A4C7C6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86.85</w:t>
            </w:r>
          </w:p>
        </w:tc>
        <w:tc>
          <w:tcPr>
            <w:tcW w:w="843" w:type="dxa"/>
            <w:tcBorders>
              <w:top w:val="nil"/>
              <w:left w:val="nil"/>
              <w:bottom w:val="nil"/>
              <w:right w:val="nil"/>
            </w:tcBorders>
            <w:shd w:val="clear" w:color="auto" w:fill="auto"/>
            <w:noWrap/>
            <w:vAlign w:val="center"/>
            <w:hideMark/>
          </w:tcPr>
          <w:p w14:paraId="534C8E5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auto" w:fill="auto"/>
            <w:noWrap/>
            <w:vAlign w:val="center"/>
            <w:hideMark/>
          </w:tcPr>
          <w:p w14:paraId="3AFCCE0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100</w:t>
            </w:r>
          </w:p>
        </w:tc>
        <w:tc>
          <w:tcPr>
            <w:tcW w:w="1157" w:type="dxa"/>
            <w:tcBorders>
              <w:top w:val="nil"/>
              <w:left w:val="nil"/>
              <w:bottom w:val="nil"/>
              <w:right w:val="nil"/>
            </w:tcBorders>
            <w:shd w:val="clear" w:color="auto" w:fill="auto"/>
            <w:noWrap/>
            <w:vAlign w:val="center"/>
            <w:hideMark/>
          </w:tcPr>
          <w:p w14:paraId="0F7803F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Q41-5</w:t>
            </w:r>
          </w:p>
        </w:tc>
        <w:tc>
          <w:tcPr>
            <w:tcW w:w="1165" w:type="dxa"/>
            <w:tcBorders>
              <w:top w:val="nil"/>
              <w:left w:val="nil"/>
              <w:bottom w:val="nil"/>
              <w:right w:val="nil"/>
            </w:tcBorders>
            <w:shd w:val="clear" w:color="auto" w:fill="auto"/>
            <w:noWrap/>
            <w:vAlign w:val="center"/>
            <w:hideMark/>
          </w:tcPr>
          <w:p w14:paraId="0A3DAB8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77.47</w:t>
            </w:r>
          </w:p>
        </w:tc>
      </w:tr>
      <w:tr w:rsidR="000B48B3" w14:paraId="5A9FB112" w14:textId="77777777" w:rsidTr="004F0785">
        <w:trPr>
          <w:trHeight w:val="306"/>
        </w:trPr>
        <w:tc>
          <w:tcPr>
            <w:tcW w:w="1705" w:type="dxa"/>
            <w:tcBorders>
              <w:top w:val="nil"/>
              <w:left w:val="nil"/>
              <w:bottom w:val="nil"/>
              <w:right w:val="nil"/>
            </w:tcBorders>
            <w:shd w:val="clear" w:color="auto" w:fill="auto"/>
            <w:noWrap/>
            <w:vAlign w:val="center"/>
            <w:hideMark/>
          </w:tcPr>
          <w:p w14:paraId="1EDC7682"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0ABB21B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397" w:type="dxa"/>
            <w:tcBorders>
              <w:top w:val="nil"/>
              <w:left w:val="nil"/>
              <w:bottom w:val="nil"/>
              <w:right w:val="nil"/>
            </w:tcBorders>
            <w:shd w:val="clear" w:color="auto" w:fill="auto"/>
            <w:noWrap/>
            <w:vAlign w:val="center"/>
            <w:hideMark/>
          </w:tcPr>
          <w:p w14:paraId="480802D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72.19</w:t>
            </w:r>
          </w:p>
        </w:tc>
        <w:tc>
          <w:tcPr>
            <w:tcW w:w="843" w:type="dxa"/>
            <w:tcBorders>
              <w:top w:val="nil"/>
              <w:left w:val="nil"/>
              <w:bottom w:val="nil"/>
              <w:right w:val="nil"/>
            </w:tcBorders>
            <w:shd w:val="clear" w:color="auto" w:fill="auto"/>
            <w:noWrap/>
            <w:vAlign w:val="center"/>
            <w:hideMark/>
          </w:tcPr>
          <w:p w14:paraId="76623B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165" w:type="dxa"/>
            <w:tcBorders>
              <w:top w:val="nil"/>
              <w:left w:val="nil"/>
              <w:bottom w:val="nil"/>
              <w:right w:val="nil"/>
            </w:tcBorders>
            <w:shd w:val="clear" w:color="auto" w:fill="auto"/>
            <w:noWrap/>
            <w:vAlign w:val="center"/>
            <w:hideMark/>
          </w:tcPr>
          <w:p w14:paraId="3194D3E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94.54</w:t>
            </w:r>
          </w:p>
        </w:tc>
        <w:tc>
          <w:tcPr>
            <w:tcW w:w="1157" w:type="dxa"/>
            <w:tcBorders>
              <w:top w:val="nil"/>
              <w:left w:val="nil"/>
              <w:bottom w:val="nil"/>
              <w:right w:val="nil"/>
            </w:tcBorders>
            <w:shd w:val="clear" w:color="auto" w:fill="auto"/>
            <w:noWrap/>
            <w:vAlign w:val="center"/>
            <w:hideMark/>
          </w:tcPr>
          <w:p w14:paraId="3591A8F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nil"/>
              <w:left w:val="nil"/>
              <w:bottom w:val="nil"/>
              <w:right w:val="nil"/>
            </w:tcBorders>
            <w:shd w:val="clear" w:color="auto" w:fill="auto"/>
            <w:noWrap/>
            <w:vAlign w:val="center"/>
            <w:hideMark/>
          </w:tcPr>
          <w:p w14:paraId="300C157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66.41</w:t>
            </w:r>
          </w:p>
        </w:tc>
      </w:tr>
      <w:tr w:rsidR="000B48B3" w14:paraId="42A580E7" w14:textId="77777777" w:rsidTr="004F0785">
        <w:trPr>
          <w:trHeight w:val="306"/>
        </w:trPr>
        <w:tc>
          <w:tcPr>
            <w:tcW w:w="1705" w:type="dxa"/>
            <w:tcBorders>
              <w:top w:val="nil"/>
              <w:left w:val="nil"/>
              <w:bottom w:val="nil"/>
              <w:right w:val="nil"/>
            </w:tcBorders>
            <w:shd w:val="clear" w:color="auto" w:fill="auto"/>
            <w:noWrap/>
            <w:vAlign w:val="center"/>
            <w:hideMark/>
          </w:tcPr>
          <w:p w14:paraId="3B58E6A4"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5C94F90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397" w:type="dxa"/>
            <w:tcBorders>
              <w:top w:val="nil"/>
              <w:left w:val="nil"/>
              <w:bottom w:val="nil"/>
              <w:right w:val="nil"/>
            </w:tcBorders>
            <w:shd w:val="clear" w:color="auto" w:fill="auto"/>
            <w:noWrap/>
            <w:vAlign w:val="center"/>
            <w:hideMark/>
          </w:tcPr>
          <w:p w14:paraId="5A220D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69.18</w:t>
            </w:r>
          </w:p>
        </w:tc>
        <w:tc>
          <w:tcPr>
            <w:tcW w:w="843" w:type="dxa"/>
            <w:tcBorders>
              <w:top w:val="nil"/>
              <w:left w:val="nil"/>
              <w:bottom w:val="nil"/>
              <w:right w:val="nil"/>
            </w:tcBorders>
            <w:shd w:val="clear" w:color="auto" w:fill="auto"/>
            <w:noWrap/>
            <w:vAlign w:val="center"/>
            <w:hideMark/>
          </w:tcPr>
          <w:p w14:paraId="6773B66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5D28B63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88.2</w:t>
            </w:r>
          </w:p>
        </w:tc>
        <w:tc>
          <w:tcPr>
            <w:tcW w:w="1157" w:type="dxa"/>
            <w:tcBorders>
              <w:top w:val="nil"/>
              <w:left w:val="nil"/>
              <w:bottom w:val="nil"/>
              <w:right w:val="nil"/>
            </w:tcBorders>
            <w:shd w:val="clear" w:color="auto" w:fill="auto"/>
            <w:noWrap/>
            <w:vAlign w:val="center"/>
            <w:hideMark/>
          </w:tcPr>
          <w:p w14:paraId="7DE2B23E"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CDCEE0E"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39EA224" w14:textId="77777777" w:rsidTr="004F0785">
        <w:trPr>
          <w:trHeight w:val="306"/>
        </w:trPr>
        <w:tc>
          <w:tcPr>
            <w:tcW w:w="1705" w:type="dxa"/>
            <w:tcBorders>
              <w:top w:val="nil"/>
              <w:left w:val="nil"/>
              <w:bottom w:val="nil"/>
              <w:right w:val="nil"/>
            </w:tcBorders>
            <w:shd w:val="clear" w:color="auto" w:fill="auto"/>
            <w:noWrap/>
            <w:vAlign w:val="center"/>
            <w:hideMark/>
          </w:tcPr>
          <w:p w14:paraId="624EF475"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A0524D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02631B0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67.35</w:t>
            </w:r>
          </w:p>
        </w:tc>
        <w:tc>
          <w:tcPr>
            <w:tcW w:w="843" w:type="dxa"/>
            <w:tcBorders>
              <w:top w:val="nil"/>
              <w:left w:val="nil"/>
              <w:bottom w:val="nil"/>
              <w:right w:val="nil"/>
            </w:tcBorders>
            <w:shd w:val="clear" w:color="auto" w:fill="auto"/>
            <w:noWrap/>
            <w:vAlign w:val="center"/>
            <w:hideMark/>
          </w:tcPr>
          <w:p w14:paraId="2F0FD97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auto" w:fill="auto"/>
            <w:noWrap/>
            <w:vAlign w:val="center"/>
            <w:hideMark/>
          </w:tcPr>
          <w:p w14:paraId="0E169DD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76.14</w:t>
            </w:r>
          </w:p>
        </w:tc>
        <w:tc>
          <w:tcPr>
            <w:tcW w:w="1157" w:type="dxa"/>
            <w:tcBorders>
              <w:top w:val="nil"/>
              <w:left w:val="nil"/>
              <w:bottom w:val="nil"/>
              <w:right w:val="nil"/>
            </w:tcBorders>
            <w:shd w:val="clear" w:color="auto" w:fill="auto"/>
            <w:noWrap/>
            <w:vAlign w:val="center"/>
            <w:hideMark/>
          </w:tcPr>
          <w:p w14:paraId="14B262BB"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A824BB2"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578C1E69" w14:textId="77777777" w:rsidTr="004F0785">
        <w:trPr>
          <w:trHeight w:val="306"/>
        </w:trPr>
        <w:tc>
          <w:tcPr>
            <w:tcW w:w="1705" w:type="dxa"/>
            <w:tcBorders>
              <w:top w:val="nil"/>
              <w:left w:val="nil"/>
              <w:bottom w:val="nil"/>
              <w:right w:val="nil"/>
            </w:tcBorders>
            <w:shd w:val="clear" w:color="auto" w:fill="auto"/>
            <w:noWrap/>
            <w:vAlign w:val="center"/>
            <w:hideMark/>
          </w:tcPr>
          <w:p w14:paraId="47BEF494"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3B99F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Q21-5</w:t>
            </w:r>
          </w:p>
        </w:tc>
        <w:tc>
          <w:tcPr>
            <w:tcW w:w="1397" w:type="dxa"/>
            <w:tcBorders>
              <w:top w:val="nil"/>
              <w:left w:val="nil"/>
              <w:bottom w:val="nil"/>
              <w:right w:val="nil"/>
            </w:tcBorders>
            <w:shd w:val="clear" w:color="auto" w:fill="auto"/>
            <w:noWrap/>
            <w:vAlign w:val="center"/>
            <w:hideMark/>
          </w:tcPr>
          <w:p w14:paraId="0332FF6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63.89</w:t>
            </w:r>
          </w:p>
        </w:tc>
        <w:tc>
          <w:tcPr>
            <w:tcW w:w="843" w:type="dxa"/>
            <w:tcBorders>
              <w:top w:val="nil"/>
              <w:left w:val="nil"/>
              <w:bottom w:val="nil"/>
              <w:right w:val="nil"/>
            </w:tcBorders>
            <w:shd w:val="clear" w:color="auto" w:fill="auto"/>
            <w:noWrap/>
            <w:vAlign w:val="center"/>
            <w:hideMark/>
          </w:tcPr>
          <w:p w14:paraId="567D5DD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165" w:type="dxa"/>
            <w:tcBorders>
              <w:top w:val="nil"/>
              <w:left w:val="nil"/>
              <w:bottom w:val="nil"/>
              <w:right w:val="nil"/>
            </w:tcBorders>
            <w:shd w:val="clear" w:color="auto" w:fill="auto"/>
            <w:noWrap/>
            <w:vAlign w:val="center"/>
            <w:hideMark/>
          </w:tcPr>
          <w:p w14:paraId="22862D9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70.18</w:t>
            </w:r>
          </w:p>
        </w:tc>
        <w:tc>
          <w:tcPr>
            <w:tcW w:w="1157" w:type="dxa"/>
            <w:tcBorders>
              <w:top w:val="nil"/>
              <w:left w:val="nil"/>
              <w:bottom w:val="nil"/>
              <w:right w:val="nil"/>
            </w:tcBorders>
            <w:shd w:val="clear" w:color="auto" w:fill="auto"/>
            <w:noWrap/>
            <w:vAlign w:val="center"/>
            <w:hideMark/>
          </w:tcPr>
          <w:p w14:paraId="108FEFF2"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CF4D494"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E008201" w14:textId="77777777" w:rsidTr="004F0785">
        <w:trPr>
          <w:trHeight w:val="306"/>
        </w:trPr>
        <w:tc>
          <w:tcPr>
            <w:tcW w:w="1705" w:type="dxa"/>
            <w:tcBorders>
              <w:top w:val="nil"/>
              <w:left w:val="nil"/>
              <w:bottom w:val="nil"/>
              <w:right w:val="nil"/>
            </w:tcBorders>
            <w:shd w:val="clear" w:color="auto" w:fill="auto"/>
            <w:noWrap/>
            <w:vAlign w:val="center"/>
            <w:hideMark/>
          </w:tcPr>
          <w:p w14:paraId="35778AAC"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460FAAD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nil"/>
              <w:left w:val="nil"/>
              <w:bottom w:val="nil"/>
              <w:right w:val="nil"/>
            </w:tcBorders>
            <w:shd w:val="clear" w:color="auto" w:fill="auto"/>
            <w:noWrap/>
            <w:vAlign w:val="center"/>
            <w:hideMark/>
          </w:tcPr>
          <w:p w14:paraId="621B044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63.06</w:t>
            </w:r>
          </w:p>
        </w:tc>
        <w:tc>
          <w:tcPr>
            <w:tcW w:w="843" w:type="dxa"/>
            <w:tcBorders>
              <w:top w:val="nil"/>
              <w:left w:val="nil"/>
              <w:bottom w:val="nil"/>
              <w:right w:val="nil"/>
            </w:tcBorders>
            <w:shd w:val="clear" w:color="auto" w:fill="auto"/>
            <w:noWrap/>
            <w:vAlign w:val="center"/>
            <w:hideMark/>
          </w:tcPr>
          <w:p w14:paraId="4180EF4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auto" w:fill="auto"/>
            <w:noWrap/>
            <w:vAlign w:val="center"/>
            <w:hideMark/>
          </w:tcPr>
          <w:p w14:paraId="0A67CFC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69.33</w:t>
            </w:r>
          </w:p>
        </w:tc>
        <w:tc>
          <w:tcPr>
            <w:tcW w:w="1157" w:type="dxa"/>
            <w:tcBorders>
              <w:top w:val="nil"/>
              <w:left w:val="nil"/>
              <w:bottom w:val="nil"/>
              <w:right w:val="nil"/>
            </w:tcBorders>
            <w:shd w:val="clear" w:color="auto" w:fill="auto"/>
            <w:noWrap/>
            <w:vAlign w:val="center"/>
            <w:hideMark/>
          </w:tcPr>
          <w:p w14:paraId="4B9A06F7"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6F0A0220"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3DD176B" w14:textId="77777777" w:rsidTr="004F0785">
        <w:trPr>
          <w:trHeight w:val="306"/>
        </w:trPr>
        <w:tc>
          <w:tcPr>
            <w:tcW w:w="1705" w:type="dxa"/>
            <w:tcBorders>
              <w:top w:val="nil"/>
              <w:left w:val="nil"/>
              <w:bottom w:val="nil"/>
              <w:right w:val="nil"/>
            </w:tcBorders>
            <w:shd w:val="clear" w:color="auto" w:fill="auto"/>
            <w:noWrap/>
            <w:vAlign w:val="center"/>
            <w:hideMark/>
          </w:tcPr>
          <w:p w14:paraId="24884E49"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1C300B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Q17-4</w:t>
            </w:r>
          </w:p>
        </w:tc>
        <w:tc>
          <w:tcPr>
            <w:tcW w:w="1397" w:type="dxa"/>
            <w:tcBorders>
              <w:top w:val="nil"/>
              <w:left w:val="nil"/>
              <w:bottom w:val="nil"/>
              <w:right w:val="nil"/>
            </w:tcBorders>
            <w:shd w:val="clear" w:color="auto" w:fill="auto"/>
            <w:noWrap/>
            <w:vAlign w:val="center"/>
            <w:hideMark/>
          </w:tcPr>
          <w:p w14:paraId="7A485E4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62.48</w:t>
            </w:r>
          </w:p>
        </w:tc>
        <w:tc>
          <w:tcPr>
            <w:tcW w:w="843" w:type="dxa"/>
            <w:tcBorders>
              <w:top w:val="nil"/>
              <w:left w:val="nil"/>
              <w:bottom w:val="nil"/>
              <w:right w:val="nil"/>
            </w:tcBorders>
            <w:shd w:val="clear" w:color="auto" w:fill="auto"/>
            <w:noWrap/>
            <w:vAlign w:val="center"/>
            <w:hideMark/>
          </w:tcPr>
          <w:p w14:paraId="45555ED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Q47-6</w:t>
            </w:r>
          </w:p>
        </w:tc>
        <w:tc>
          <w:tcPr>
            <w:tcW w:w="1165" w:type="dxa"/>
            <w:tcBorders>
              <w:top w:val="nil"/>
              <w:left w:val="nil"/>
              <w:bottom w:val="nil"/>
              <w:right w:val="nil"/>
            </w:tcBorders>
            <w:shd w:val="clear" w:color="auto" w:fill="auto"/>
            <w:noWrap/>
            <w:vAlign w:val="center"/>
            <w:hideMark/>
          </w:tcPr>
          <w:p w14:paraId="772486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63.93</w:t>
            </w:r>
          </w:p>
        </w:tc>
        <w:tc>
          <w:tcPr>
            <w:tcW w:w="1157" w:type="dxa"/>
            <w:tcBorders>
              <w:top w:val="nil"/>
              <w:left w:val="nil"/>
              <w:bottom w:val="nil"/>
              <w:right w:val="nil"/>
            </w:tcBorders>
            <w:shd w:val="clear" w:color="auto" w:fill="auto"/>
            <w:noWrap/>
            <w:vAlign w:val="center"/>
            <w:hideMark/>
          </w:tcPr>
          <w:p w14:paraId="4F41C94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29D4CD84"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67F28130" w14:textId="77777777" w:rsidTr="004F0785">
        <w:trPr>
          <w:trHeight w:val="306"/>
        </w:trPr>
        <w:tc>
          <w:tcPr>
            <w:tcW w:w="1705" w:type="dxa"/>
            <w:tcBorders>
              <w:top w:val="nil"/>
              <w:left w:val="nil"/>
              <w:bottom w:val="nil"/>
              <w:right w:val="nil"/>
            </w:tcBorders>
            <w:shd w:val="clear" w:color="auto" w:fill="auto"/>
            <w:noWrap/>
            <w:vAlign w:val="center"/>
            <w:hideMark/>
          </w:tcPr>
          <w:p w14:paraId="33D8553D"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D4AD82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Q49-6</w:t>
            </w:r>
          </w:p>
        </w:tc>
        <w:tc>
          <w:tcPr>
            <w:tcW w:w="1397" w:type="dxa"/>
            <w:tcBorders>
              <w:top w:val="nil"/>
              <w:left w:val="nil"/>
              <w:bottom w:val="nil"/>
              <w:right w:val="nil"/>
            </w:tcBorders>
            <w:shd w:val="clear" w:color="auto" w:fill="auto"/>
            <w:noWrap/>
            <w:vAlign w:val="center"/>
            <w:hideMark/>
          </w:tcPr>
          <w:p w14:paraId="0B54407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60.37</w:t>
            </w:r>
          </w:p>
        </w:tc>
        <w:tc>
          <w:tcPr>
            <w:tcW w:w="843" w:type="dxa"/>
            <w:tcBorders>
              <w:top w:val="nil"/>
              <w:left w:val="nil"/>
              <w:bottom w:val="nil"/>
              <w:right w:val="nil"/>
            </w:tcBorders>
            <w:shd w:val="clear" w:color="auto" w:fill="auto"/>
            <w:noWrap/>
            <w:vAlign w:val="center"/>
            <w:hideMark/>
          </w:tcPr>
          <w:p w14:paraId="3A38FFD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auto" w:fill="auto"/>
            <w:noWrap/>
            <w:vAlign w:val="center"/>
            <w:hideMark/>
          </w:tcPr>
          <w:p w14:paraId="37BB142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60.37</w:t>
            </w:r>
          </w:p>
        </w:tc>
        <w:tc>
          <w:tcPr>
            <w:tcW w:w="1157" w:type="dxa"/>
            <w:tcBorders>
              <w:top w:val="nil"/>
              <w:left w:val="nil"/>
              <w:bottom w:val="nil"/>
              <w:right w:val="nil"/>
            </w:tcBorders>
            <w:shd w:val="clear" w:color="auto" w:fill="auto"/>
            <w:noWrap/>
            <w:vAlign w:val="center"/>
            <w:hideMark/>
          </w:tcPr>
          <w:p w14:paraId="1F00CF1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D169F84"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9C1FF51" w14:textId="77777777" w:rsidTr="004F0785">
        <w:trPr>
          <w:trHeight w:val="651"/>
        </w:trPr>
        <w:tc>
          <w:tcPr>
            <w:tcW w:w="1705" w:type="dxa"/>
            <w:tcBorders>
              <w:top w:val="single" w:sz="4" w:space="0" w:color="auto"/>
              <w:left w:val="nil"/>
              <w:bottom w:val="nil"/>
              <w:right w:val="nil"/>
            </w:tcBorders>
            <w:shd w:val="clear" w:color="000000" w:fill="E7E6E6"/>
            <w:vAlign w:val="center"/>
            <w:hideMark/>
          </w:tcPr>
          <w:p w14:paraId="5D53008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Nebraska (NE)</w:t>
            </w:r>
          </w:p>
        </w:tc>
        <w:tc>
          <w:tcPr>
            <w:tcW w:w="843" w:type="dxa"/>
            <w:tcBorders>
              <w:top w:val="single" w:sz="4" w:space="0" w:color="auto"/>
              <w:left w:val="nil"/>
              <w:bottom w:val="nil"/>
              <w:right w:val="nil"/>
            </w:tcBorders>
            <w:shd w:val="clear" w:color="000000" w:fill="E7E6E6"/>
            <w:noWrap/>
            <w:vAlign w:val="center"/>
            <w:hideMark/>
          </w:tcPr>
          <w:p w14:paraId="5449139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397" w:type="dxa"/>
            <w:tcBorders>
              <w:top w:val="single" w:sz="4" w:space="0" w:color="auto"/>
              <w:left w:val="nil"/>
              <w:bottom w:val="nil"/>
              <w:right w:val="nil"/>
            </w:tcBorders>
            <w:shd w:val="clear" w:color="000000" w:fill="E7E6E6"/>
            <w:noWrap/>
            <w:vAlign w:val="center"/>
            <w:hideMark/>
          </w:tcPr>
          <w:p w14:paraId="12805C3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94.32 </w:t>
            </w:r>
          </w:p>
        </w:tc>
        <w:tc>
          <w:tcPr>
            <w:tcW w:w="843" w:type="dxa"/>
            <w:tcBorders>
              <w:top w:val="single" w:sz="4" w:space="0" w:color="auto"/>
              <w:left w:val="nil"/>
              <w:bottom w:val="nil"/>
              <w:right w:val="nil"/>
            </w:tcBorders>
            <w:shd w:val="clear" w:color="000000" w:fill="E7E6E6"/>
            <w:noWrap/>
            <w:vAlign w:val="center"/>
            <w:hideMark/>
          </w:tcPr>
          <w:p w14:paraId="615DBEA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single" w:sz="4" w:space="0" w:color="auto"/>
              <w:left w:val="nil"/>
              <w:bottom w:val="nil"/>
              <w:right w:val="nil"/>
            </w:tcBorders>
            <w:shd w:val="clear" w:color="000000" w:fill="E7E6E6"/>
            <w:noWrap/>
            <w:vAlign w:val="center"/>
            <w:hideMark/>
          </w:tcPr>
          <w:p w14:paraId="6469153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1157" w:type="dxa"/>
            <w:tcBorders>
              <w:top w:val="single" w:sz="4" w:space="0" w:color="auto"/>
              <w:left w:val="nil"/>
              <w:bottom w:val="nil"/>
              <w:right w:val="nil"/>
            </w:tcBorders>
            <w:shd w:val="clear" w:color="000000" w:fill="E7E6E6"/>
            <w:noWrap/>
            <w:vAlign w:val="center"/>
            <w:hideMark/>
          </w:tcPr>
          <w:p w14:paraId="2E5FD0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single" w:sz="4" w:space="0" w:color="auto"/>
              <w:left w:val="nil"/>
              <w:bottom w:val="nil"/>
              <w:right w:val="nil"/>
            </w:tcBorders>
            <w:shd w:val="clear" w:color="000000" w:fill="E7E6E6"/>
            <w:noWrap/>
            <w:vAlign w:val="center"/>
            <w:hideMark/>
          </w:tcPr>
          <w:p w14:paraId="2CCB993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81.22 </w:t>
            </w:r>
          </w:p>
        </w:tc>
      </w:tr>
      <w:tr w:rsidR="000B48B3" w14:paraId="5533F3E7" w14:textId="77777777" w:rsidTr="004F0785">
        <w:trPr>
          <w:trHeight w:val="306"/>
        </w:trPr>
        <w:tc>
          <w:tcPr>
            <w:tcW w:w="1705" w:type="dxa"/>
            <w:tcBorders>
              <w:top w:val="nil"/>
              <w:left w:val="nil"/>
              <w:bottom w:val="nil"/>
              <w:right w:val="nil"/>
            </w:tcBorders>
            <w:shd w:val="clear" w:color="000000" w:fill="E7E6E6"/>
            <w:noWrap/>
            <w:vAlign w:val="center"/>
            <w:hideMark/>
          </w:tcPr>
          <w:p w14:paraId="426C979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lastRenderedPageBreak/>
              <w:t xml:space="preserve">　</w:t>
            </w:r>
          </w:p>
        </w:tc>
        <w:tc>
          <w:tcPr>
            <w:tcW w:w="843" w:type="dxa"/>
            <w:tcBorders>
              <w:top w:val="nil"/>
              <w:left w:val="nil"/>
              <w:bottom w:val="nil"/>
              <w:right w:val="nil"/>
            </w:tcBorders>
            <w:shd w:val="clear" w:color="000000" w:fill="E7E6E6"/>
            <w:noWrap/>
            <w:vAlign w:val="center"/>
            <w:hideMark/>
          </w:tcPr>
          <w:p w14:paraId="5AFFB1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397" w:type="dxa"/>
            <w:tcBorders>
              <w:top w:val="nil"/>
              <w:left w:val="nil"/>
              <w:bottom w:val="nil"/>
              <w:right w:val="nil"/>
            </w:tcBorders>
            <w:shd w:val="clear" w:color="000000" w:fill="E7E6E6"/>
            <w:noWrap/>
            <w:vAlign w:val="center"/>
            <w:hideMark/>
          </w:tcPr>
          <w:p w14:paraId="1E449AF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78.55 </w:t>
            </w:r>
          </w:p>
        </w:tc>
        <w:tc>
          <w:tcPr>
            <w:tcW w:w="843" w:type="dxa"/>
            <w:tcBorders>
              <w:top w:val="nil"/>
              <w:left w:val="nil"/>
              <w:bottom w:val="nil"/>
              <w:right w:val="nil"/>
            </w:tcBorders>
            <w:shd w:val="clear" w:color="000000" w:fill="E7E6E6"/>
            <w:noWrap/>
            <w:vAlign w:val="center"/>
            <w:hideMark/>
          </w:tcPr>
          <w:p w14:paraId="48F9256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Q41-6</w:t>
            </w:r>
          </w:p>
        </w:tc>
        <w:tc>
          <w:tcPr>
            <w:tcW w:w="1165" w:type="dxa"/>
            <w:tcBorders>
              <w:top w:val="nil"/>
              <w:left w:val="nil"/>
              <w:bottom w:val="nil"/>
              <w:right w:val="nil"/>
            </w:tcBorders>
            <w:shd w:val="clear" w:color="000000" w:fill="E7E6E6"/>
            <w:noWrap/>
            <w:vAlign w:val="center"/>
            <w:hideMark/>
          </w:tcPr>
          <w:p w14:paraId="191CEB6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85.21 </w:t>
            </w:r>
          </w:p>
        </w:tc>
        <w:tc>
          <w:tcPr>
            <w:tcW w:w="1157" w:type="dxa"/>
            <w:tcBorders>
              <w:top w:val="nil"/>
              <w:left w:val="nil"/>
              <w:bottom w:val="nil"/>
              <w:right w:val="nil"/>
            </w:tcBorders>
            <w:shd w:val="clear" w:color="000000" w:fill="E7E6E6"/>
            <w:noWrap/>
            <w:vAlign w:val="center"/>
            <w:hideMark/>
          </w:tcPr>
          <w:p w14:paraId="057FF2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nil"/>
              <w:left w:val="nil"/>
              <w:bottom w:val="nil"/>
              <w:right w:val="nil"/>
            </w:tcBorders>
            <w:shd w:val="clear" w:color="000000" w:fill="E7E6E6"/>
            <w:noWrap/>
            <w:vAlign w:val="center"/>
            <w:hideMark/>
          </w:tcPr>
          <w:p w14:paraId="1892DCF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76.66 </w:t>
            </w:r>
          </w:p>
        </w:tc>
      </w:tr>
      <w:tr w:rsidR="000B48B3" w14:paraId="3C78E505" w14:textId="77777777" w:rsidTr="004F0785">
        <w:trPr>
          <w:trHeight w:val="306"/>
        </w:trPr>
        <w:tc>
          <w:tcPr>
            <w:tcW w:w="1705" w:type="dxa"/>
            <w:tcBorders>
              <w:top w:val="nil"/>
              <w:left w:val="nil"/>
              <w:bottom w:val="nil"/>
              <w:right w:val="nil"/>
            </w:tcBorders>
            <w:shd w:val="clear" w:color="000000" w:fill="E7E6E6"/>
            <w:noWrap/>
            <w:vAlign w:val="center"/>
            <w:hideMark/>
          </w:tcPr>
          <w:p w14:paraId="4520CEA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6A44EB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397" w:type="dxa"/>
            <w:tcBorders>
              <w:top w:val="nil"/>
              <w:left w:val="nil"/>
              <w:bottom w:val="nil"/>
              <w:right w:val="nil"/>
            </w:tcBorders>
            <w:shd w:val="clear" w:color="000000" w:fill="E7E6E6"/>
            <w:noWrap/>
            <w:vAlign w:val="center"/>
            <w:hideMark/>
          </w:tcPr>
          <w:p w14:paraId="386D3E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59.37 </w:t>
            </w:r>
          </w:p>
        </w:tc>
        <w:tc>
          <w:tcPr>
            <w:tcW w:w="843" w:type="dxa"/>
            <w:tcBorders>
              <w:top w:val="nil"/>
              <w:left w:val="nil"/>
              <w:bottom w:val="nil"/>
              <w:right w:val="nil"/>
            </w:tcBorders>
            <w:shd w:val="clear" w:color="000000" w:fill="E7E6E6"/>
            <w:noWrap/>
            <w:vAlign w:val="center"/>
            <w:hideMark/>
          </w:tcPr>
          <w:p w14:paraId="51F0F0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Q87-3</w:t>
            </w:r>
          </w:p>
        </w:tc>
        <w:tc>
          <w:tcPr>
            <w:tcW w:w="1165" w:type="dxa"/>
            <w:tcBorders>
              <w:top w:val="nil"/>
              <w:left w:val="nil"/>
              <w:bottom w:val="nil"/>
              <w:right w:val="nil"/>
            </w:tcBorders>
            <w:shd w:val="clear" w:color="000000" w:fill="E7E6E6"/>
            <w:noWrap/>
            <w:vAlign w:val="center"/>
            <w:hideMark/>
          </w:tcPr>
          <w:p w14:paraId="2342734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79.09 </w:t>
            </w:r>
          </w:p>
        </w:tc>
        <w:tc>
          <w:tcPr>
            <w:tcW w:w="1157" w:type="dxa"/>
            <w:tcBorders>
              <w:top w:val="nil"/>
              <w:left w:val="nil"/>
              <w:bottom w:val="nil"/>
              <w:right w:val="nil"/>
            </w:tcBorders>
            <w:shd w:val="clear" w:color="000000" w:fill="E7E6E6"/>
            <w:noWrap/>
            <w:vAlign w:val="center"/>
            <w:hideMark/>
          </w:tcPr>
          <w:p w14:paraId="474E6EC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Q7-3</w:t>
            </w:r>
          </w:p>
        </w:tc>
        <w:tc>
          <w:tcPr>
            <w:tcW w:w="1165" w:type="dxa"/>
            <w:tcBorders>
              <w:top w:val="nil"/>
              <w:left w:val="nil"/>
              <w:bottom w:val="nil"/>
              <w:right w:val="nil"/>
            </w:tcBorders>
            <w:shd w:val="clear" w:color="000000" w:fill="E7E6E6"/>
            <w:noWrap/>
            <w:vAlign w:val="center"/>
            <w:hideMark/>
          </w:tcPr>
          <w:p w14:paraId="26FC69F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61.62 </w:t>
            </w:r>
          </w:p>
        </w:tc>
      </w:tr>
      <w:tr w:rsidR="000B48B3" w14:paraId="4CC86276" w14:textId="77777777" w:rsidTr="004F0785">
        <w:trPr>
          <w:trHeight w:val="306"/>
        </w:trPr>
        <w:tc>
          <w:tcPr>
            <w:tcW w:w="1705" w:type="dxa"/>
            <w:tcBorders>
              <w:top w:val="nil"/>
              <w:left w:val="nil"/>
              <w:bottom w:val="nil"/>
              <w:right w:val="nil"/>
            </w:tcBorders>
            <w:shd w:val="clear" w:color="000000" w:fill="E7E6E6"/>
            <w:noWrap/>
            <w:vAlign w:val="center"/>
            <w:hideMark/>
          </w:tcPr>
          <w:p w14:paraId="04F6B99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0839FE3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Q21-4</w:t>
            </w:r>
          </w:p>
        </w:tc>
        <w:tc>
          <w:tcPr>
            <w:tcW w:w="1397" w:type="dxa"/>
            <w:tcBorders>
              <w:top w:val="nil"/>
              <w:left w:val="nil"/>
              <w:bottom w:val="nil"/>
              <w:right w:val="nil"/>
            </w:tcBorders>
            <w:shd w:val="clear" w:color="000000" w:fill="E7E6E6"/>
            <w:noWrap/>
            <w:vAlign w:val="center"/>
            <w:hideMark/>
          </w:tcPr>
          <w:p w14:paraId="33D963B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56.70 </w:t>
            </w:r>
          </w:p>
        </w:tc>
        <w:tc>
          <w:tcPr>
            <w:tcW w:w="843" w:type="dxa"/>
            <w:tcBorders>
              <w:top w:val="nil"/>
              <w:left w:val="nil"/>
              <w:bottom w:val="nil"/>
              <w:right w:val="nil"/>
            </w:tcBorders>
            <w:shd w:val="clear" w:color="000000" w:fill="E7E6E6"/>
            <w:noWrap/>
            <w:vAlign w:val="center"/>
            <w:hideMark/>
          </w:tcPr>
          <w:p w14:paraId="35D302A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Q47-5</w:t>
            </w:r>
          </w:p>
        </w:tc>
        <w:tc>
          <w:tcPr>
            <w:tcW w:w="1165" w:type="dxa"/>
            <w:tcBorders>
              <w:top w:val="nil"/>
              <w:left w:val="nil"/>
              <w:bottom w:val="nil"/>
              <w:right w:val="nil"/>
            </w:tcBorders>
            <w:shd w:val="clear" w:color="000000" w:fill="E7E6E6"/>
            <w:noWrap/>
            <w:vAlign w:val="center"/>
            <w:hideMark/>
          </w:tcPr>
          <w:p w14:paraId="7B1989B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66.80 </w:t>
            </w:r>
          </w:p>
        </w:tc>
        <w:tc>
          <w:tcPr>
            <w:tcW w:w="1157" w:type="dxa"/>
            <w:tcBorders>
              <w:top w:val="nil"/>
              <w:left w:val="nil"/>
              <w:bottom w:val="nil"/>
              <w:right w:val="nil"/>
            </w:tcBorders>
            <w:shd w:val="clear" w:color="000000" w:fill="E7E6E6"/>
            <w:noWrap/>
            <w:vAlign w:val="center"/>
            <w:hideMark/>
          </w:tcPr>
          <w:p w14:paraId="1DC55BD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Q41-7</w:t>
            </w:r>
          </w:p>
        </w:tc>
        <w:tc>
          <w:tcPr>
            <w:tcW w:w="1165" w:type="dxa"/>
            <w:tcBorders>
              <w:top w:val="nil"/>
              <w:left w:val="nil"/>
              <w:bottom w:val="nil"/>
              <w:right w:val="nil"/>
            </w:tcBorders>
            <w:shd w:val="clear" w:color="000000" w:fill="E7E6E6"/>
            <w:noWrap/>
            <w:vAlign w:val="center"/>
            <w:hideMark/>
          </w:tcPr>
          <w:p w14:paraId="37622F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55.38 </w:t>
            </w:r>
          </w:p>
        </w:tc>
      </w:tr>
      <w:tr w:rsidR="000B48B3" w14:paraId="573A2005" w14:textId="77777777" w:rsidTr="004F0785">
        <w:trPr>
          <w:trHeight w:val="306"/>
        </w:trPr>
        <w:tc>
          <w:tcPr>
            <w:tcW w:w="1705" w:type="dxa"/>
            <w:tcBorders>
              <w:top w:val="nil"/>
              <w:left w:val="nil"/>
              <w:bottom w:val="nil"/>
              <w:right w:val="nil"/>
            </w:tcBorders>
            <w:shd w:val="clear" w:color="000000" w:fill="E7E6E6"/>
            <w:noWrap/>
            <w:vAlign w:val="center"/>
            <w:hideMark/>
          </w:tcPr>
          <w:p w14:paraId="3E7621F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5018CB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nil"/>
              <w:right w:val="nil"/>
            </w:tcBorders>
            <w:shd w:val="clear" w:color="000000" w:fill="E7E6E6"/>
            <w:noWrap/>
            <w:vAlign w:val="center"/>
            <w:hideMark/>
          </w:tcPr>
          <w:p w14:paraId="37804B1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FCD2F1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nil"/>
              <w:left w:val="nil"/>
              <w:bottom w:val="nil"/>
              <w:right w:val="nil"/>
            </w:tcBorders>
            <w:shd w:val="clear" w:color="000000" w:fill="E7E6E6"/>
            <w:noWrap/>
            <w:vAlign w:val="center"/>
            <w:hideMark/>
          </w:tcPr>
          <w:p w14:paraId="0D950DC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55.47 </w:t>
            </w:r>
          </w:p>
        </w:tc>
        <w:tc>
          <w:tcPr>
            <w:tcW w:w="1157" w:type="dxa"/>
            <w:tcBorders>
              <w:top w:val="nil"/>
              <w:left w:val="nil"/>
              <w:bottom w:val="nil"/>
              <w:right w:val="nil"/>
            </w:tcBorders>
            <w:shd w:val="clear" w:color="000000" w:fill="E7E6E6"/>
            <w:noWrap/>
            <w:vAlign w:val="center"/>
            <w:hideMark/>
          </w:tcPr>
          <w:p w14:paraId="2A3E658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36C8FA6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086AC8D1"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6BEB564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3E59C24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000000" w:fill="E7E6E6"/>
            <w:noWrap/>
            <w:vAlign w:val="center"/>
            <w:hideMark/>
          </w:tcPr>
          <w:p w14:paraId="147FDC0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0828495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single" w:sz="4" w:space="0" w:color="auto"/>
              <w:right w:val="nil"/>
            </w:tcBorders>
            <w:shd w:val="clear" w:color="000000" w:fill="E7E6E6"/>
            <w:noWrap/>
            <w:vAlign w:val="center"/>
            <w:hideMark/>
          </w:tcPr>
          <w:p w14:paraId="0C9257D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52.82 </w:t>
            </w:r>
          </w:p>
        </w:tc>
        <w:tc>
          <w:tcPr>
            <w:tcW w:w="1157" w:type="dxa"/>
            <w:tcBorders>
              <w:top w:val="nil"/>
              <w:left w:val="nil"/>
              <w:bottom w:val="single" w:sz="4" w:space="0" w:color="auto"/>
              <w:right w:val="nil"/>
            </w:tcBorders>
            <w:shd w:val="clear" w:color="000000" w:fill="E7E6E6"/>
            <w:noWrap/>
            <w:vAlign w:val="center"/>
            <w:hideMark/>
          </w:tcPr>
          <w:p w14:paraId="653F8BC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51E2E4A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7943A748" w14:textId="77777777" w:rsidTr="004F0785">
        <w:trPr>
          <w:trHeight w:val="651"/>
        </w:trPr>
        <w:tc>
          <w:tcPr>
            <w:tcW w:w="1705" w:type="dxa"/>
            <w:tcBorders>
              <w:top w:val="nil"/>
              <w:left w:val="nil"/>
              <w:bottom w:val="nil"/>
              <w:right w:val="nil"/>
            </w:tcBorders>
            <w:shd w:val="clear" w:color="000000" w:fill="FFFFFF"/>
            <w:vAlign w:val="center"/>
            <w:hideMark/>
          </w:tcPr>
          <w:p w14:paraId="03A6ADD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Oklahoma (OK)</w:t>
            </w:r>
          </w:p>
        </w:tc>
        <w:tc>
          <w:tcPr>
            <w:tcW w:w="843" w:type="dxa"/>
            <w:tcBorders>
              <w:top w:val="nil"/>
              <w:left w:val="nil"/>
              <w:bottom w:val="nil"/>
              <w:right w:val="nil"/>
            </w:tcBorders>
            <w:shd w:val="clear" w:color="auto" w:fill="auto"/>
            <w:noWrap/>
            <w:vAlign w:val="center"/>
            <w:hideMark/>
          </w:tcPr>
          <w:p w14:paraId="2C6859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auto" w:fill="auto"/>
            <w:noWrap/>
            <w:vAlign w:val="center"/>
            <w:hideMark/>
          </w:tcPr>
          <w:p w14:paraId="3A37391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nil"/>
              <w:left w:val="nil"/>
              <w:bottom w:val="nil"/>
              <w:right w:val="nil"/>
            </w:tcBorders>
            <w:shd w:val="clear" w:color="auto" w:fill="auto"/>
            <w:noWrap/>
            <w:vAlign w:val="center"/>
            <w:hideMark/>
          </w:tcPr>
          <w:p w14:paraId="7395F7D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5B515D0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81.70 </w:t>
            </w:r>
          </w:p>
        </w:tc>
        <w:tc>
          <w:tcPr>
            <w:tcW w:w="1157" w:type="dxa"/>
            <w:tcBorders>
              <w:top w:val="nil"/>
              <w:left w:val="nil"/>
              <w:bottom w:val="nil"/>
              <w:right w:val="nil"/>
            </w:tcBorders>
            <w:shd w:val="clear" w:color="auto" w:fill="auto"/>
            <w:noWrap/>
            <w:vAlign w:val="center"/>
            <w:hideMark/>
          </w:tcPr>
          <w:p w14:paraId="5B69B2DF"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0100081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50.82 </w:t>
            </w:r>
          </w:p>
        </w:tc>
      </w:tr>
      <w:tr w:rsidR="000B48B3" w14:paraId="5099291F" w14:textId="77777777" w:rsidTr="004F0785">
        <w:trPr>
          <w:trHeight w:val="306"/>
        </w:trPr>
        <w:tc>
          <w:tcPr>
            <w:tcW w:w="1705" w:type="dxa"/>
            <w:tcBorders>
              <w:top w:val="nil"/>
              <w:left w:val="nil"/>
              <w:bottom w:val="nil"/>
              <w:right w:val="nil"/>
            </w:tcBorders>
            <w:shd w:val="clear" w:color="auto" w:fill="auto"/>
            <w:noWrap/>
            <w:vAlign w:val="center"/>
            <w:hideMark/>
          </w:tcPr>
          <w:p w14:paraId="33756D32" w14:textId="77777777" w:rsidR="000B48B3" w:rsidRPr="00B53E9F" w:rsidRDefault="000B48B3" w:rsidP="004F0785">
            <w:pPr>
              <w:jc w:val="center"/>
              <w:rPr>
                <w:rFonts w:ascii="Times New Roman" w:eastAsia="DengXian" w:hAnsi="Times New Roman" w:cs="Times New Roman"/>
                <w:color w:val="000000"/>
                <w:sz w:val="18"/>
                <w:szCs w:val="18"/>
              </w:rPr>
            </w:pPr>
          </w:p>
        </w:tc>
        <w:tc>
          <w:tcPr>
            <w:tcW w:w="843" w:type="dxa"/>
            <w:tcBorders>
              <w:top w:val="nil"/>
              <w:left w:val="nil"/>
              <w:bottom w:val="nil"/>
              <w:right w:val="nil"/>
            </w:tcBorders>
            <w:shd w:val="clear" w:color="auto" w:fill="auto"/>
            <w:noWrap/>
            <w:vAlign w:val="center"/>
            <w:hideMark/>
          </w:tcPr>
          <w:p w14:paraId="3AEAD5B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nil"/>
              <w:left w:val="nil"/>
              <w:bottom w:val="nil"/>
              <w:right w:val="nil"/>
            </w:tcBorders>
            <w:shd w:val="clear" w:color="auto" w:fill="auto"/>
            <w:noWrap/>
            <w:vAlign w:val="center"/>
            <w:hideMark/>
          </w:tcPr>
          <w:p w14:paraId="5E1634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53.65 </w:t>
            </w:r>
          </w:p>
        </w:tc>
        <w:tc>
          <w:tcPr>
            <w:tcW w:w="843" w:type="dxa"/>
            <w:tcBorders>
              <w:top w:val="nil"/>
              <w:left w:val="nil"/>
              <w:bottom w:val="nil"/>
              <w:right w:val="nil"/>
            </w:tcBorders>
            <w:shd w:val="clear" w:color="auto" w:fill="auto"/>
            <w:noWrap/>
            <w:vAlign w:val="center"/>
            <w:hideMark/>
          </w:tcPr>
          <w:p w14:paraId="14D9F37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165" w:type="dxa"/>
            <w:tcBorders>
              <w:top w:val="nil"/>
              <w:left w:val="nil"/>
              <w:bottom w:val="nil"/>
              <w:right w:val="nil"/>
            </w:tcBorders>
            <w:shd w:val="clear" w:color="auto" w:fill="auto"/>
            <w:noWrap/>
            <w:vAlign w:val="center"/>
            <w:hideMark/>
          </w:tcPr>
          <w:p w14:paraId="085DAE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64.25 </w:t>
            </w:r>
          </w:p>
        </w:tc>
        <w:tc>
          <w:tcPr>
            <w:tcW w:w="1157" w:type="dxa"/>
            <w:tcBorders>
              <w:top w:val="nil"/>
              <w:left w:val="nil"/>
              <w:bottom w:val="nil"/>
              <w:right w:val="nil"/>
            </w:tcBorders>
            <w:shd w:val="clear" w:color="auto" w:fill="auto"/>
            <w:noWrap/>
            <w:vAlign w:val="center"/>
            <w:hideMark/>
          </w:tcPr>
          <w:p w14:paraId="0D083D34"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1020ACFD"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25A073F8" w14:textId="77777777" w:rsidTr="004F0785">
        <w:trPr>
          <w:trHeight w:val="306"/>
        </w:trPr>
        <w:tc>
          <w:tcPr>
            <w:tcW w:w="1705" w:type="dxa"/>
            <w:tcBorders>
              <w:top w:val="nil"/>
              <w:left w:val="nil"/>
              <w:bottom w:val="nil"/>
              <w:right w:val="nil"/>
            </w:tcBorders>
            <w:shd w:val="clear" w:color="auto" w:fill="auto"/>
            <w:noWrap/>
            <w:vAlign w:val="center"/>
            <w:hideMark/>
          </w:tcPr>
          <w:p w14:paraId="1ECB617B"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7B676FA4"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4A32DD1D"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1C59892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Q89-4</w:t>
            </w:r>
          </w:p>
        </w:tc>
        <w:tc>
          <w:tcPr>
            <w:tcW w:w="1165" w:type="dxa"/>
            <w:tcBorders>
              <w:top w:val="nil"/>
              <w:left w:val="nil"/>
              <w:bottom w:val="nil"/>
              <w:right w:val="nil"/>
            </w:tcBorders>
            <w:shd w:val="clear" w:color="auto" w:fill="auto"/>
            <w:noWrap/>
            <w:vAlign w:val="center"/>
            <w:hideMark/>
          </w:tcPr>
          <w:p w14:paraId="31EFCBC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58.23 </w:t>
            </w:r>
          </w:p>
        </w:tc>
        <w:tc>
          <w:tcPr>
            <w:tcW w:w="1157" w:type="dxa"/>
            <w:tcBorders>
              <w:top w:val="nil"/>
              <w:left w:val="nil"/>
              <w:bottom w:val="nil"/>
              <w:right w:val="nil"/>
            </w:tcBorders>
            <w:shd w:val="clear" w:color="auto" w:fill="auto"/>
            <w:noWrap/>
            <w:vAlign w:val="center"/>
            <w:hideMark/>
          </w:tcPr>
          <w:p w14:paraId="57686721"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B4949C8"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57C10E78" w14:textId="77777777" w:rsidTr="004F0785">
        <w:trPr>
          <w:trHeight w:val="306"/>
        </w:trPr>
        <w:tc>
          <w:tcPr>
            <w:tcW w:w="1705" w:type="dxa"/>
            <w:tcBorders>
              <w:top w:val="nil"/>
              <w:left w:val="nil"/>
              <w:bottom w:val="nil"/>
              <w:right w:val="nil"/>
            </w:tcBorders>
            <w:shd w:val="clear" w:color="auto" w:fill="auto"/>
            <w:noWrap/>
            <w:vAlign w:val="center"/>
            <w:hideMark/>
          </w:tcPr>
          <w:p w14:paraId="178DC3AB"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3498310B" w14:textId="77777777" w:rsidR="000B48B3" w:rsidRPr="00B53E9F" w:rsidRDefault="000B48B3" w:rsidP="004F0785">
            <w:pPr>
              <w:jc w:val="center"/>
              <w:rPr>
                <w:rFonts w:ascii="Times New Roman" w:eastAsia="Times New Roman" w:hAnsi="Times New Roman" w:cs="Times New Roman"/>
                <w:sz w:val="18"/>
                <w:szCs w:val="18"/>
              </w:rPr>
            </w:pPr>
          </w:p>
        </w:tc>
        <w:tc>
          <w:tcPr>
            <w:tcW w:w="1397" w:type="dxa"/>
            <w:tcBorders>
              <w:top w:val="nil"/>
              <w:left w:val="nil"/>
              <w:bottom w:val="nil"/>
              <w:right w:val="nil"/>
            </w:tcBorders>
            <w:shd w:val="clear" w:color="auto" w:fill="auto"/>
            <w:noWrap/>
            <w:vAlign w:val="center"/>
            <w:hideMark/>
          </w:tcPr>
          <w:p w14:paraId="4D9E3622"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498F869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nil"/>
              <w:right w:val="nil"/>
            </w:tcBorders>
            <w:shd w:val="clear" w:color="auto" w:fill="auto"/>
            <w:noWrap/>
            <w:vAlign w:val="center"/>
            <w:hideMark/>
          </w:tcPr>
          <w:p w14:paraId="222B8A0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53.24 </w:t>
            </w:r>
          </w:p>
        </w:tc>
        <w:tc>
          <w:tcPr>
            <w:tcW w:w="1157" w:type="dxa"/>
            <w:tcBorders>
              <w:top w:val="nil"/>
              <w:left w:val="nil"/>
              <w:bottom w:val="nil"/>
              <w:right w:val="nil"/>
            </w:tcBorders>
            <w:shd w:val="clear" w:color="auto" w:fill="auto"/>
            <w:noWrap/>
            <w:vAlign w:val="center"/>
            <w:hideMark/>
          </w:tcPr>
          <w:p w14:paraId="7B5AFE57"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6CDC3A9A"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32EEAE81" w14:textId="77777777" w:rsidTr="004F0785">
        <w:trPr>
          <w:trHeight w:val="651"/>
        </w:trPr>
        <w:tc>
          <w:tcPr>
            <w:tcW w:w="1705" w:type="dxa"/>
            <w:tcBorders>
              <w:top w:val="single" w:sz="4" w:space="0" w:color="auto"/>
              <w:left w:val="nil"/>
              <w:bottom w:val="nil"/>
              <w:right w:val="nil"/>
            </w:tcBorders>
            <w:shd w:val="clear" w:color="000000" w:fill="E7E6E6"/>
            <w:vAlign w:val="center"/>
            <w:hideMark/>
          </w:tcPr>
          <w:p w14:paraId="2454FA6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Pennsylvania (PA)</w:t>
            </w:r>
          </w:p>
        </w:tc>
        <w:tc>
          <w:tcPr>
            <w:tcW w:w="843" w:type="dxa"/>
            <w:tcBorders>
              <w:top w:val="single" w:sz="4" w:space="0" w:color="auto"/>
              <w:left w:val="nil"/>
              <w:bottom w:val="nil"/>
              <w:right w:val="nil"/>
            </w:tcBorders>
            <w:shd w:val="clear" w:color="000000" w:fill="E7E6E6"/>
            <w:noWrap/>
            <w:vAlign w:val="center"/>
            <w:hideMark/>
          </w:tcPr>
          <w:p w14:paraId="6B17B92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397" w:type="dxa"/>
            <w:tcBorders>
              <w:top w:val="single" w:sz="4" w:space="0" w:color="auto"/>
              <w:left w:val="nil"/>
              <w:bottom w:val="nil"/>
              <w:right w:val="nil"/>
            </w:tcBorders>
            <w:shd w:val="clear" w:color="000000" w:fill="E7E6E6"/>
            <w:noWrap/>
            <w:vAlign w:val="center"/>
            <w:hideMark/>
          </w:tcPr>
          <w:p w14:paraId="0826142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single" w:sz="4" w:space="0" w:color="auto"/>
              <w:left w:val="nil"/>
              <w:bottom w:val="nil"/>
              <w:right w:val="nil"/>
            </w:tcBorders>
            <w:shd w:val="clear" w:color="000000" w:fill="E7E6E6"/>
            <w:noWrap/>
            <w:vAlign w:val="center"/>
            <w:hideMark/>
          </w:tcPr>
          <w:p w14:paraId="37E0356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q17-7</w:t>
            </w:r>
          </w:p>
        </w:tc>
        <w:tc>
          <w:tcPr>
            <w:tcW w:w="1165" w:type="dxa"/>
            <w:tcBorders>
              <w:top w:val="single" w:sz="4" w:space="0" w:color="auto"/>
              <w:left w:val="nil"/>
              <w:bottom w:val="nil"/>
              <w:right w:val="nil"/>
            </w:tcBorders>
            <w:shd w:val="clear" w:color="000000" w:fill="E7E6E6"/>
            <w:noWrap/>
            <w:vAlign w:val="center"/>
            <w:hideMark/>
          </w:tcPr>
          <w:p w14:paraId="2F6D4EF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81.69 </w:t>
            </w:r>
          </w:p>
        </w:tc>
        <w:tc>
          <w:tcPr>
            <w:tcW w:w="1157" w:type="dxa"/>
            <w:tcBorders>
              <w:top w:val="single" w:sz="4" w:space="0" w:color="auto"/>
              <w:left w:val="nil"/>
              <w:bottom w:val="nil"/>
              <w:right w:val="nil"/>
            </w:tcBorders>
            <w:shd w:val="clear" w:color="000000" w:fill="E7E6E6"/>
            <w:noWrap/>
            <w:vAlign w:val="center"/>
            <w:hideMark/>
          </w:tcPr>
          <w:p w14:paraId="0F7C1DF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165" w:type="dxa"/>
            <w:tcBorders>
              <w:top w:val="single" w:sz="4" w:space="0" w:color="auto"/>
              <w:left w:val="nil"/>
              <w:bottom w:val="nil"/>
              <w:right w:val="nil"/>
            </w:tcBorders>
            <w:shd w:val="clear" w:color="000000" w:fill="E7E6E6"/>
            <w:noWrap/>
            <w:vAlign w:val="center"/>
            <w:hideMark/>
          </w:tcPr>
          <w:p w14:paraId="2795A52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60.65 </w:t>
            </w:r>
          </w:p>
        </w:tc>
      </w:tr>
      <w:tr w:rsidR="000B48B3" w14:paraId="2382E323" w14:textId="77777777" w:rsidTr="004F0785">
        <w:trPr>
          <w:trHeight w:val="306"/>
        </w:trPr>
        <w:tc>
          <w:tcPr>
            <w:tcW w:w="1705" w:type="dxa"/>
            <w:tcBorders>
              <w:top w:val="nil"/>
              <w:left w:val="nil"/>
              <w:bottom w:val="nil"/>
              <w:right w:val="nil"/>
            </w:tcBorders>
            <w:shd w:val="clear" w:color="000000" w:fill="E7E6E6"/>
            <w:noWrap/>
            <w:vAlign w:val="center"/>
            <w:hideMark/>
          </w:tcPr>
          <w:p w14:paraId="09A947B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3E30B11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q21-6</w:t>
            </w:r>
          </w:p>
        </w:tc>
        <w:tc>
          <w:tcPr>
            <w:tcW w:w="1397" w:type="dxa"/>
            <w:tcBorders>
              <w:top w:val="nil"/>
              <w:left w:val="nil"/>
              <w:bottom w:val="nil"/>
              <w:right w:val="nil"/>
            </w:tcBorders>
            <w:shd w:val="clear" w:color="000000" w:fill="E7E6E6"/>
            <w:noWrap/>
            <w:vAlign w:val="center"/>
            <w:hideMark/>
          </w:tcPr>
          <w:p w14:paraId="6D076E8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58.17 </w:t>
            </w:r>
          </w:p>
        </w:tc>
        <w:tc>
          <w:tcPr>
            <w:tcW w:w="843" w:type="dxa"/>
            <w:tcBorders>
              <w:top w:val="nil"/>
              <w:left w:val="nil"/>
              <w:bottom w:val="nil"/>
              <w:right w:val="nil"/>
            </w:tcBorders>
            <w:shd w:val="clear" w:color="000000" w:fill="E7E6E6"/>
            <w:noWrap/>
            <w:vAlign w:val="center"/>
            <w:hideMark/>
          </w:tcPr>
          <w:p w14:paraId="512794A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767E5DE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72.77 </w:t>
            </w:r>
          </w:p>
        </w:tc>
        <w:tc>
          <w:tcPr>
            <w:tcW w:w="1157" w:type="dxa"/>
            <w:tcBorders>
              <w:top w:val="nil"/>
              <w:left w:val="nil"/>
              <w:bottom w:val="nil"/>
              <w:right w:val="nil"/>
            </w:tcBorders>
            <w:shd w:val="clear" w:color="000000" w:fill="E7E6E6"/>
            <w:noWrap/>
            <w:vAlign w:val="center"/>
            <w:hideMark/>
          </w:tcPr>
          <w:p w14:paraId="68E61AB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000000" w:fill="E7E6E6"/>
            <w:noWrap/>
            <w:vAlign w:val="center"/>
            <w:hideMark/>
          </w:tcPr>
          <w:p w14:paraId="5E9C0BF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50.22 </w:t>
            </w:r>
          </w:p>
        </w:tc>
      </w:tr>
      <w:tr w:rsidR="000B48B3" w14:paraId="196E3EA5" w14:textId="77777777" w:rsidTr="004F0785">
        <w:trPr>
          <w:trHeight w:val="306"/>
        </w:trPr>
        <w:tc>
          <w:tcPr>
            <w:tcW w:w="1705" w:type="dxa"/>
            <w:tcBorders>
              <w:top w:val="nil"/>
              <w:left w:val="nil"/>
              <w:bottom w:val="nil"/>
              <w:right w:val="nil"/>
            </w:tcBorders>
            <w:shd w:val="clear" w:color="000000" w:fill="E7E6E6"/>
            <w:noWrap/>
            <w:vAlign w:val="center"/>
            <w:hideMark/>
          </w:tcPr>
          <w:p w14:paraId="6F506D3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7B7B877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4D09A77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55.77 </w:t>
            </w:r>
          </w:p>
        </w:tc>
        <w:tc>
          <w:tcPr>
            <w:tcW w:w="843" w:type="dxa"/>
            <w:tcBorders>
              <w:top w:val="nil"/>
              <w:left w:val="nil"/>
              <w:bottom w:val="nil"/>
              <w:right w:val="nil"/>
            </w:tcBorders>
            <w:shd w:val="clear" w:color="000000" w:fill="E7E6E6"/>
            <w:noWrap/>
            <w:vAlign w:val="center"/>
            <w:hideMark/>
          </w:tcPr>
          <w:p w14:paraId="06697C9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165" w:type="dxa"/>
            <w:tcBorders>
              <w:top w:val="nil"/>
              <w:left w:val="nil"/>
              <w:bottom w:val="nil"/>
              <w:right w:val="nil"/>
            </w:tcBorders>
            <w:shd w:val="clear" w:color="000000" w:fill="E7E6E6"/>
            <w:noWrap/>
            <w:vAlign w:val="center"/>
            <w:hideMark/>
          </w:tcPr>
          <w:p w14:paraId="17DD348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70.93 </w:t>
            </w:r>
          </w:p>
        </w:tc>
        <w:tc>
          <w:tcPr>
            <w:tcW w:w="1157" w:type="dxa"/>
            <w:tcBorders>
              <w:top w:val="nil"/>
              <w:left w:val="nil"/>
              <w:bottom w:val="nil"/>
              <w:right w:val="nil"/>
            </w:tcBorders>
            <w:shd w:val="clear" w:color="000000" w:fill="E7E6E6"/>
            <w:noWrap/>
            <w:vAlign w:val="center"/>
            <w:hideMark/>
          </w:tcPr>
          <w:p w14:paraId="1C33DA3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C46F69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D63AC09" w14:textId="77777777" w:rsidTr="004F0785">
        <w:trPr>
          <w:trHeight w:val="306"/>
        </w:trPr>
        <w:tc>
          <w:tcPr>
            <w:tcW w:w="1705" w:type="dxa"/>
            <w:tcBorders>
              <w:top w:val="nil"/>
              <w:left w:val="nil"/>
              <w:bottom w:val="nil"/>
              <w:right w:val="nil"/>
            </w:tcBorders>
            <w:shd w:val="clear" w:color="000000" w:fill="E7E6E6"/>
            <w:noWrap/>
            <w:vAlign w:val="center"/>
            <w:hideMark/>
          </w:tcPr>
          <w:p w14:paraId="3566003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2523AB6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q89-5</w:t>
            </w:r>
          </w:p>
        </w:tc>
        <w:tc>
          <w:tcPr>
            <w:tcW w:w="1397" w:type="dxa"/>
            <w:tcBorders>
              <w:top w:val="nil"/>
              <w:left w:val="nil"/>
              <w:bottom w:val="nil"/>
              <w:right w:val="nil"/>
            </w:tcBorders>
            <w:shd w:val="clear" w:color="000000" w:fill="E7E6E6"/>
            <w:noWrap/>
            <w:vAlign w:val="center"/>
            <w:hideMark/>
          </w:tcPr>
          <w:p w14:paraId="6474663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53.65 </w:t>
            </w:r>
          </w:p>
        </w:tc>
        <w:tc>
          <w:tcPr>
            <w:tcW w:w="843" w:type="dxa"/>
            <w:tcBorders>
              <w:top w:val="nil"/>
              <w:left w:val="nil"/>
              <w:bottom w:val="nil"/>
              <w:right w:val="nil"/>
            </w:tcBorders>
            <w:shd w:val="clear" w:color="000000" w:fill="E7E6E6"/>
            <w:noWrap/>
            <w:vAlign w:val="center"/>
            <w:hideMark/>
          </w:tcPr>
          <w:p w14:paraId="6081275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nil"/>
              <w:left w:val="nil"/>
              <w:bottom w:val="nil"/>
              <w:right w:val="nil"/>
            </w:tcBorders>
            <w:shd w:val="clear" w:color="000000" w:fill="E7E6E6"/>
            <w:noWrap/>
            <w:vAlign w:val="center"/>
            <w:hideMark/>
          </w:tcPr>
          <w:p w14:paraId="55CFF22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61.95 </w:t>
            </w:r>
          </w:p>
        </w:tc>
        <w:tc>
          <w:tcPr>
            <w:tcW w:w="1157" w:type="dxa"/>
            <w:tcBorders>
              <w:top w:val="nil"/>
              <w:left w:val="nil"/>
              <w:bottom w:val="nil"/>
              <w:right w:val="nil"/>
            </w:tcBorders>
            <w:shd w:val="clear" w:color="000000" w:fill="E7E6E6"/>
            <w:noWrap/>
            <w:vAlign w:val="center"/>
            <w:hideMark/>
          </w:tcPr>
          <w:p w14:paraId="258994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2A02181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35175302" w14:textId="77777777" w:rsidTr="004F0785">
        <w:trPr>
          <w:trHeight w:val="306"/>
        </w:trPr>
        <w:tc>
          <w:tcPr>
            <w:tcW w:w="1705" w:type="dxa"/>
            <w:tcBorders>
              <w:top w:val="nil"/>
              <w:left w:val="nil"/>
              <w:bottom w:val="nil"/>
              <w:right w:val="nil"/>
            </w:tcBorders>
            <w:shd w:val="clear" w:color="000000" w:fill="E7E6E6"/>
            <w:noWrap/>
            <w:vAlign w:val="center"/>
            <w:hideMark/>
          </w:tcPr>
          <w:p w14:paraId="63CBA22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6184D3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nil"/>
              <w:right w:val="nil"/>
            </w:tcBorders>
            <w:shd w:val="clear" w:color="000000" w:fill="E7E6E6"/>
            <w:noWrap/>
            <w:vAlign w:val="center"/>
            <w:hideMark/>
          </w:tcPr>
          <w:p w14:paraId="3D5726C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5377541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165" w:type="dxa"/>
            <w:tcBorders>
              <w:top w:val="nil"/>
              <w:left w:val="nil"/>
              <w:bottom w:val="nil"/>
              <w:right w:val="nil"/>
            </w:tcBorders>
            <w:shd w:val="clear" w:color="000000" w:fill="E7E6E6"/>
            <w:noWrap/>
            <w:vAlign w:val="center"/>
            <w:hideMark/>
          </w:tcPr>
          <w:p w14:paraId="23E0FDB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55.79 </w:t>
            </w:r>
          </w:p>
        </w:tc>
        <w:tc>
          <w:tcPr>
            <w:tcW w:w="1157" w:type="dxa"/>
            <w:tcBorders>
              <w:top w:val="nil"/>
              <w:left w:val="nil"/>
              <w:bottom w:val="nil"/>
              <w:right w:val="nil"/>
            </w:tcBorders>
            <w:shd w:val="clear" w:color="000000" w:fill="E7E6E6"/>
            <w:noWrap/>
            <w:vAlign w:val="center"/>
            <w:hideMark/>
          </w:tcPr>
          <w:p w14:paraId="09726B1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584074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64AFD026"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5AD83A0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3436471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397" w:type="dxa"/>
            <w:tcBorders>
              <w:top w:val="nil"/>
              <w:left w:val="nil"/>
              <w:bottom w:val="single" w:sz="4" w:space="0" w:color="auto"/>
              <w:right w:val="nil"/>
            </w:tcBorders>
            <w:shd w:val="clear" w:color="000000" w:fill="E7E6E6"/>
            <w:noWrap/>
            <w:vAlign w:val="center"/>
            <w:hideMark/>
          </w:tcPr>
          <w:p w14:paraId="21528B4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76B5428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q17-5</w:t>
            </w:r>
          </w:p>
        </w:tc>
        <w:tc>
          <w:tcPr>
            <w:tcW w:w="1165" w:type="dxa"/>
            <w:tcBorders>
              <w:top w:val="nil"/>
              <w:left w:val="nil"/>
              <w:bottom w:val="single" w:sz="4" w:space="0" w:color="auto"/>
              <w:right w:val="nil"/>
            </w:tcBorders>
            <w:shd w:val="clear" w:color="000000" w:fill="E7E6E6"/>
            <w:noWrap/>
            <w:vAlign w:val="center"/>
            <w:hideMark/>
          </w:tcPr>
          <w:p w14:paraId="22C565C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55.61 </w:t>
            </w:r>
          </w:p>
        </w:tc>
        <w:tc>
          <w:tcPr>
            <w:tcW w:w="1157" w:type="dxa"/>
            <w:tcBorders>
              <w:top w:val="nil"/>
              <w:left w:val="nil"/>
              <w:bottom w:val="single" w:sz="4" w:space="0" w:color="auto"/>
              <w:right w:val="nil"/>
            </w:tcBorders>
            <w:shd w:val="clear" w:color="000000" w:fill="E7E6E6"/>
            <w:noWrap/>
            <w:vAlign w:val="center"/>
            <w:hideMark/>
          </w:tcPr>
          <w:p w14:paraId="09DE09D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262B42D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4E64251A" w14:textId="77777777" w:rsidTr="004F0785">
        <w:trPr>
          <w:trHeight w:val="651"/>
        </w:trPr>
        <w:tc>
          <w:tcPr>
            <w:tcW w:w="1705" w:type="dxa"/>
            <w:tcBorders>
              <w:top w:val="nil"/>
              <w:left w:val="nil"/>
              <w:bottom w:val="nil"/>
              <w:right w:val="nil"/>
            </w:tcBorders>
            <w:shd w:val="clear" w:color="000000" w:fill="FFFFFF"/>
            <w:vAlign w:val="center"/>
            <w:hideMark/>
          </w:tcPr>
          <w:p w14:paraId="47D13BC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South Carolina (SC)</w:t>
            </w:r>
          </w:p>
        </w:tc>
        <w:tc>
          <w:tcPr>
            <w:tcW w:w="843" w:type="dxa"/>
            <w:tcBorders>
              <w:top w:val="nil"/>
              <w:left w:val="nil"/>
              <w:bottom w:val="nil"/>
              <w:right w:val="nil"/>
            </w:tcBorders>
            <w:shd w:val="clear" w:color="auto" w:fill="auto"/>
            <w:noWrap/>
            <w:vAlign w:val="center"/>
            <w:hideMark/>
          </w:tcPr>
          <w:p w14:paraId="40EF832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auto" w:fill="auto"/>
            <w:noWrap/>
            <w:vAlign w:val="center"/>
            <w:hideMark/>
          </w:tcPr>
          <w:p w14:paraId="3F86858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nil"/>
              <w:left w:val="nil"/>
              <w:bottom w:val="nil"/>
              <w:right w:val="nil"/>
            </w:tcBorders>
            <w:shd w:val="clear" w:color="auto" w:fill="auto"/>
            <w:noWrap/>
            <w:vAlign w:val="center"/>
            <w:hideMark/>
          </w:tcPr>
          <w:p w14:paraId="26BD14D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auto" w:fill="auto"/>
            <w:noWrap/>
            <w:vAlign w:val="center"/>
            <w:hideMark/>
          </w:tcPr>
          <w:p w14:paraId="3ED42CB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94.06 </w:t>
            </w:r>
          </w:p>
        </w:tc>
        <w:tc>
          <w:tcPr>
            <w:tcW w:w="1157" w:type="dxa"/>
            <w:tcBorders>
              <w:top w:val="nil"/>
              <w:left w:val="nil"/>
              <w:bottom w:val="nil"/>
              <w:right w:val="nil"/>
            </w:tcBorders>
            <w:shd w:val="clear" w:color="auto" w:fill="auto"/>
            <w:noWrap/>
            <w:vAlign w:val="center"/>
            <w:hideMark/>
          </w:tcPr>
          <w:p w14:paraId="6CC3D79F"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3033CD9F"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C8DB41E" w14:textId="77777777" w:rsidTr="004F0785">
        <w:trPr>
          <w:trHeight w:val="306"/>
        </w:trPr>
        <w:tc>
          <w:tcPr>
            <w:tcW w:w="1705" w:type="dxa"/>
            <w:tcBorders>
              <w:top w:val="nil"/>
              <w:left w:val="nil"/>
              <w:bottom w:val="nil"/>
              <w:right w:val="nil"/>
            </w:tcBorders>
            <w:shd w:val="clear" w:color="auto" w:fill="auto"/>
            <w:noWrap/>
            <w:vAlign w:val="center"/>
            <w:hideMark/>
          </w:tcPr>
          <w:p w14:paraId="72F03633"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045C47F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397" w:type="dxa"/>
            <w:tcBorders>
              <w:top w:val="nil"/>
              <w:left w:val="nil"/>
              <w:bottom w:val="nil"/>
              <w:right w:val="nil"/>
            </w:tcBorders>
            <w:shd w:val="clear" w:color="auto" w:fill="auto"/>
            <w:noWrap/>
            <w:vAlign w:val="center"/>
            <w:hideMark/>
          </w:tcPr>
          <w:p w14:paraId="634208A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59.37 </w:t>
            </w:r>
          </w:p>
        </w:tc>
        <w:tc>
          <w:tcPr>
            <w:tcW w:w="843" w:type="dxa"/>
            <w:tcBorders>
              <w:top w:val="nil"/>
              <w:left w:val="nil"/>
              <w:bottom w:val="nil"/>
              <w:right w:val="nil"/>
            </w:tcBorders>
            <w:shd w:val="clear" w:color="auto" w:fill="auto"/>
            <w:noWrap/>
            <w:vAlign w:val="center"/>
            <w:hideMark/>
          </w:tcPr>
          <w:p w14:paraId="7751D4E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q52-2</w:t>
            </w:r>
          </w:p>
        </w:tc>
        <w:tc>
          <w:tcPr>
            <w:tcW w:w="1165" w:type="dxa"/>
            <w:tcBorders>
              <w:top w:val="nil"/>
              <w:left w:val="nil"/>
              <w:bottom w:val="nil"/>
              <w:right w:val="nil"/>
            </w:tcBorders>
            <w:shd w:val="clear" w:color="auto" w:fill="auto"/>
            <w:noWrap/>
            <w:vAlign w:val="center"/>
            <w:hideMark/>
          </w:tcPr>
          <w:p w14:paraId="1961F957"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53.33 </w:t>
            </w:r>
          </w:p>
        </w:tc>
        <w:tc>
          <w:tcPr>
            <w:tcW w:w="1157" w:type="dxa"/>
            <w:tcBorders>
              <w:top w:val="nil"/>
              <w:left w:val="nil"/>
              <w:bottom w:val="nil"/>
              <w:right w:val="nil"/>
            </w:tcBorders>
            <w:shd w:val="clear" w:color="auto" w:fill="auto"/>
            <w:noWrap/>
            <w:vAlign w:val="center"/>
            <w:hideMark/>
          </w:tcPr>
          <w:p w14:paraId="5EA73A79"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507B12D1"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3C97BB29" w14:textId="77777777" w:rsidTr="004F0785">
        <w:trPr>
          <w:trHeight w:val="306"/>
        </w:trPr>
        <w:tc>
          <w:tcPr>
            <w:tcW w:w="1705" w:type="dxa"/>
            <w:tcBorders>
              <w:top w:val="nil"/>
              <w:left w:val="nil"/>
              <w:bottom w:val="nil"/>
              <w:right w:val="nil"/>
            </w:tcBorders>
            <w:shd w:val="clear" w:color="auto" w:fill="auto"/>
            <w:noWrap/>
            <w:vAlign w:val="center"/>
            <w:hideMark/>
          </w:tcPr>
          <w:p w14:paraId="0343B4B9"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5778DE2B"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q17-8</w:t>
            </w:r>
          </w:p>
        </w:tc>
        <w:tc>
          <w:tcPr>
            <w:tcW w:w="1397" w:type="dxa"/>
            <w:tcBorders>
              <w:top w:val="nil"/>
              <w:left w:val="nil"/>
              <w:bottom w:val="nil"/>
              <w:right w:val="nil"/>
            </w:tcBorders>
            <w:shd w:val="clear" w:color="auto" w:fill="auto"/>
            <w:noWrap/>
            <w:vAlign w:val="center"/>
            <w:hideMark/>
          </w:tcPr>
          <w:p w14:paraId="52F003F8"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51.76 </w:t>
            </w:r>
          </w:p>
        </w:tc>
        <w:tc>
          <w:tcPr>
            <w:tcW w:w="843" w:type="dxa"/>
            <w:tcBorders>
              <w:top w:val="nil"/>
              <w:left w:val="nil"/>
              <w:bottom w:val="nil"/>
              <w:right w:val="nil"/>
            </w:tcBorders>
            <w:shd w:val="clear" w:color="auto" w:fill="auto"/>
            <w:noWrap/>
            <w:vAlign w:val="center"/>
            <w:hideMark/>
          </w:tcPr>
          <w:p w14:paraId="5CD52499"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77E9E3CF" w14:textId="77777777" w:rsidR="000B48B3" w:rsidRPr="00B53E9F" w:rsidRDefault="000B48B3" w:rsidP="004F0785">
            <w:pPr>
              <w:jc w:val="center"/>
              <w:rPr>
                <w:rFonts w:ascii="Times New Roman" w:eastAsia="Times New Roman" w:hAnsi="Times New Roman" w:cs="Times New Roman"/>
                <w:sz w:val="18"/>
                <w:szCs w:val="18"/>
              </w:rPr>
            </w:pPr>
          </w:p>
        </w:tc>
        <w:tc>
          <w:tcPr>
            <w:tcW w:w="1157" w:type="dxa"/>
            <w:tcBorders>
              <w:top w:val="nil"/>
              <w:left w:val="nil"/>
              <w:bottom w:val="nil"/>
              <w:right w:val="nil"/>
            </w:tcBorders>
            <w:shd w:val="clear" w:color="auto" w:fill="auto"/>
            <w:noWrap/>
            <w:vAlign w:val="center"/>
            <w:hideMark/>
          </w:tcPr>
          <w:p w14:paraId="62D5816C" w14:textId="77777777" w:rsidR="000B48B3" w:rsidRPr="00B53E9F" w:rsidRDefault="000B48B3" w:rsidP="004F0785">
            <w:pPr>
              <w:jc w:val="center"/>
              <w:rPr>
                <w:rFonts w:ascii="Times New Roman" w:eastAsia="Times New Roman" w:hAnsi="Times New Roman" w:cs="Times New Roman"/>
                <w:sz w:val="18"/>
                <w:szCs w:val="18"/>
              </w:rPr>
            </w:pPr>
          </w:p>
        </w:tc>
        <w:tc>
          <w:tcPr>
            <w:tcW w:w="1165" w:type="dxa"/>
            <w:tcBorders>
              <w:top w:val="nil"/>
              <w:left w:val="nil"/>
              <w:bottom w:val="nil"/>
              <w:right w:val="nil"/>
            </w:tcBorders>
            <w:shd w:val="clear" w:color="auto" w:fill="auto"/>
            <w:noWrap/>
            <w:vAlign w:val="center"/>
            <w:hideMark/>
          </w:tcPr>
          <w:p w14:paraId="33D2E493"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1398FA73" w14:textId="77777777" w:rsidTr="004F0785">
        <w:trPr>
          <w:trHeight w:val="306"/>
        </w:trPr>
        <w:tc>
          <w:tcPr>
            <w:tcW w:w="1705" w:type="dxa"/>
            <w:tcBorders>
              <w:top w:val="nil"/>
              <w:left w:val="nil"/>
              <w:bottom w:val="nil"/>
              <w:right w:val="nil"/>
            </w:tcBorders>
            <w:shd w:val="clear" w:color="auto" w:fill="auto"/>
            <w:noWrap/>
            <w:vAlign w:val="center"/>
            <w:hideMark/>
          </w:tcPr>
          <w:p w14:paraId="23F3F2FB" w14:textId="77777777" w:rsidR="000B48B3" w:rsidRPr="00B53E9F" w:rsidRDefault="000B48B3" w:rsidP="004F0785">
            <w:pPr>
              <w:jc w:val="center"/>
              <w:rPr>
                <w:rFonts w:ascii="Times New Roman" w:eastAsia="Times New Roman" w:hAnsi="Times New Roman" w:cs="Times New Roman"/>
                <w:sz w:val="18"/>
                <w:szCs w:val="18"/>
              </w:rPr>
            </w:pPr>
          </w:p>
        </w:tc>
        <w:tc>
          <w:tcPr>
            <w:tcW w:w="843" w:type="dxa"/>
            <w:tcBorders>
              <w:top w:val="nil"/>
              <w:left w:val="nil"/>
              <w:bottom w:val="nil"/>
              <w:right w:val="nil"/>
            </w:tcBorders>
            <w:shd w:val="clear" w:color="auto" w:fill="auto"/>
            <w:noWrap/>
            <w:vAlign w:val="center"/>
            <w:hideMark/>
          </w:tcPr>
          <w:p w14:paraId="60BD4DE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q50-2</w:t>
            </w:r>
          </w:p>
        </w:tc>
        <w:tc>
          <w:tcPr>
            <w:tcW w:w="1397" w:type="dxa"/>
            <w:tcBorders>
              <w:top w:val="nil"/>
              <w:left w:val="nil"/>
              <w:bottom w:val="nil"/>
              <w:right w:val="nil"/>
            </w:tcBorders>
            <w:shd w:val="clear" w:color="auto" w:fill="auto"/>
            <w:noWrap/>
            <w:vAlign w:val="center"/>
            <w:hideMark/>
          </w:tcPr>
          <w:p w14:paraId="5962F5D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51.76 </w:t>
            </w:r>
          </w:p>
        </w:tc>
        <w:tc>
          <w:tcPr>
            <w:tcW w:w="843" w:type="dxa"/>
            <w:tcBorders>
              <w:top w:val="nil"/>
              <w:left w:val="nil"/>
              <w:bottom w:val="nil"/>
              <w:right w:val="nil"/>
            </w:tcBorders>
            <w:shd w:val="clear" w:color="auto" w:fill="auto"/>
            <w:noWrap/>
            <w:vAlign w:val="center"/>
            <w:hideMark/>
          </w:tcPr>
          <w:p w14:paraId="447DAE77" w14:textId="77777777" w:rsidR="000B48B3" w:rsidRPr="00B53E9F" w:rsidRDefault="000B48B3" w:rsidP="004F0785">
            <w:pPr>
              <w:jc w:val="center"/>
              <w:rPr>
                <w:rFonts w:ascii="Times New Roman" w:eastAsia="DengXian" w:hAnsi="Times New Roman" w:cs="Times New Roman"/>
                <w:color w:val="000000"/>
                <w:sz w:val="18"/>
                <w:szCs w:val="18"/>
              </w:rPr>
            </w:pPr>
          </w:p>
        </w:tc>
        <w:tc>
          <w:tcPr>
            <w:tcW w:w="1165" w:type="dxa"/>
            <w:tcBorders>
              <w:top w:val="nil"/>
              <w:left w:val="nil"/>
              <w:bottom w:val="nil"/>
              <w:right w:val="nil"/>
            </w:tcBorders>
            <w:shd w:val="clear" w:color="auto" w:fill="auto"/>
            <w:noWrap/>
            <w:vAlign w:val="center"/>
            <w:hideMark/>
          </w:tcPr>
          <w:p w14:paraId="249AED04" w14:textId="77777777" w:rsidR="000B48B3" w:rsidRPr="00B53E9F" w:rsidRDefault="000B48B3" w:rsidP="004F0785">
            <w:pPr>
              <w:jc w:val="center"/>
              <w:rPr>
                <w:rFonts w:ascii="Times New Roman" w:eastAsia="Times New Roman" w:hAnsi="Times New Roman" w:cs="Times New Roman"/>
                <w:sz w:val="18"/>
                <w:szCs w:val="18"/>
              </w:rPr>
            </w:pPr>
          </w:p>
        </w:tc>
        <w:tc>
          <w:tcPr>
            <w:tcW w:w="1157" w:type="dxa"/>
            <w:tcBorders>
              <w:top w:val="nil"/>
              <w:left w:val="nil"/>
              <w:bottom w:val="nil"/>
              <w:right w:val="nil"/>
            </w:tcBorders>
            <w:shd w:val="clear" w:color="auto" w:fill="auto"/>
            <w:noWrap/>
            <w:vAlign w:val="center"/>
            <w:hideMark/>
          </w:tcPr>
          <w:p w14:paraId="66836780" w14:textId="77777777" w:rsidR="000B48B3" w:rsidRPr="00B53E9F" w:rsidRDefault="000B48B3" w:rsidP="004F0785">
            <w:pPr>
              <w:jc w:val="center"/>
              <w:rPr>
                <w:rFonts w:ascii="Times New Roman" w:eastAsia="Times New Roman" w:hAnsi="Times New Roman" w:cs="Times New Roman"/>
                <w:sz w:val="18"/>
                <w:szCs w:val="18"/>
              </w:rPr>
            </w:pPr>
          </w:p>
        </w:tc>
        <w:tc>
          <w:tcPr>
            <w:tcW w:w="1165" w:type="dxa"/>
            <w:tcBorders>
              <w:top w:val="nil"/>
              <w:left w:val="nil"/>
              <w:bottom w:val="nil"/>
              <w:right w:val="nil"/>
            </w:tcBorders>
            <w:shd w:val="clear" w:color="auto" w:fill="auto"/>
            <w:noWrap/>
            <w:vAlign w:val="center"/>
            <w:hideMark/>
          </w:tcPr>
          <w:p w14:paraId="5A268A6A" w14:textId="77777777" w:rsidR="000B48B3" w:rsidRPr="00B53E9F" w:rsidRDefault="000B48B3" w:rsidP="004F0785">
            <w:pPr>
              <w:jc w:val="center"/>
              <w:rPr>
                <w:rFonts w:ascii="Times New Roman" w:eastAsia="Times New Roman" w:hAnsi="Times New Roman" w:cs="Times New Roman"/>
                <w:sz w:val="18"/>
                <w:szCs w:val="18"/>
              </w:rPr>
            </w:pPr>
          </w:p>
        </w:tc>
      </w:tr>
      <w:tr w:rsidR="000B48B3" w14:paraId="00CF5096" w14:textId="77777777" w:rsidTr="004F0785">
        <w:trPr>
          <w:trHeight w:val="651"/>
        </w:trPr>
        <w:tc>
          <w:tcPr>
            <w:tcW w:w="1705" w:type="dxa"/>
            <w:tcBorders>
              <w:top w:val="single" w:sz="4" w:space="0" w:color="auto"/>
              <w:left w:val="nil"/>
              <w:bottom w:val="single" w:sz="4" w:space="0" w:color="auto"/>
              <w:right w:val="nil"/>
            </w:tcBorders>
            <w:shd w:val="clear" w:color="000000" w:fill="E7E6E6"/>
            <w:vAlign w:val="center"/>
            <w:hideMark/>
          </w:tcPr>
          <w:p w14:paraId="6ECCBD8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West Virginia (WV)</w:t>
            </w:r>
          </w:p>
        </w:tc>
        <w:tc>
          <w:tcPr>
            <w:tcW w:w="843" w:type="dxa"/>
            <w:tcBorders>
              <w:top w:val="single" w:sz="4" w:space="0" w:color="auto"/>
              <w:left w:val="nil"/>
              <w:bottom w:val="nil"/>
              <w:right w:val="nil"/>
            </w:tcBorders>
            <w:shd w:val="clear" w:color="000000" w:fill="E7E6E6"/>
            <w:noWrap/>
            <w:vAlign w:val="center"/>
            <w:hideMark/>
          </w:tcPr>
          <w:p w14:paraId="3F8EF2C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397" w:type="dxa"/>
            <w:tcBorders>
              <w:top w:val="single" w:sz="4" w:space="0" w:color="auto"/>
              <w:left w:val="nil"/>
              <w:bottom w:val="nil"/>
              <w:right w:val="nil"/>
            </w:tcBorders>
            <w:shd w:val="clear" w:color="000000" w:fill="E7E6E6"/>
            <w:noWrap/>
            <w:vAlign w:val="center"/>
            <w:hideMark/>
          </w:tcPr>
          <w:p w14:paraId="6A03976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100.00 </w:t>
            </w:r>
          </w:p>
        </w:tc>
        <w:tc>
          <w:tcPr>
            <w:tcW w:w="843" w:type="dxa"/>
            <w:tcBorders>
              <w:top w:val="single" w:sz="4" w:space="0" w:color="auto"/>
              <w:left w:val="nil"/>
              <w:bottom w:val="nil"/>
              <w:right w:val="nil"/>
            </w:tcBorders>
            <w:shd w:val="clear" w:color="000000" w:fill="E7E6E6"/>
            <w:noWrap/>
            <w:vAlign w:val="center"/>
            <w:hideMark/>
          </w:tcPr>
          <w:p w14:paraId="26D31FB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q89-7</w:t>
            </w:r>
          </w:p>
        </w:tc>
        <w:tc>
          <w:tcPr>
            <w:tcW w:w="1165" w:type="dxa"/>
            <w:tcBorders>
              <w:top w:val="single" w:sz="4" w:space="0" w:color="auto"/>
              <w:left w:val="nil"/>
              <w:bottom w:val="nil"/>
              <w:right w:val="nil"/>
            </w:tcBorders>
            <w:shd w:val="clear" w:color="000000" w:fill="E7E6E6"/>
            <w:noWrap/>
            <w:vAlign w:val="center"/>
            <w:hideMark/>
          </w:tcPr>
          <w:p w14:paraId="0C752B5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84.34 </w:t>
            </w:r>
          </w:p>
        </w:tc>
        <w:tc>
          <w:tcPr>
            <w:tcW w:w="1157" w:type="dxa"/>
            <w:tcBorders>
              <w:top w:val="single" w:sz="4" w:space="0" w:color="auto"/>
              <w:left w:val="nil"/>
              <w:bottom w:val="nil"/>
              <w:right w:val="nil"/>
            </w:tcBorders>
            <w:shd w:val="clear" w:color="000000" w:fill="E7E6E6"/>
            <w:noWrap/>
            <w:vAlign w:val="center"/>
            <w:hideMark/>
          </w:tcPr>
          <w:p w14:paraId="060B88D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165" w:type="dxa"/>
            <w:tcBorders>
              <w:top w:val="single" w:sz="4" w:space="0" w:color="auto"/>
              <w:left w:val="nil"/>
              <w:bottom w:val="nil"/>
              <w:right w:val="nil"/>
            </w:tcBorders>
            <w:shd w:val="clear" w:color="000000" w:fill="E7E6E6"/>
            <w:noWrap/>
            <w:vAlign w:val="center"/>
            <w:hideMark/>
          </w:tcPr>
          <w:p w14:paraId="038E2FE0"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65.77 </w:t>
            </w:r>
          </w:p>
        </w:tc>
      </w:tr>
      <w:tr w:rsidR="000B48B3" w14:paraId="3FD2D82D" w14:textId="77777777" w:rsidTr="004F0785">
        <w:trPr>
          <w:trHeight w:val="306"/>
        </w:trPr>
        <w:tc>
          <w:tcPr>
            <w:tcW w:w="1705" w:type="dxa"/>
            <w:tcBorders>
              <w:top w:val="nil"/>
              <w:left w:val="nil"/>
              <w:bottom w:val="nil"/>
              <w:right w:val="nil"/>
            </w:tcBorders>
            <w:shd w:val="clear" w:color="000000" w:fill="E7E6E6"/>
            <w:noWrap/>
            <w:vAlign w:val="center"/>
            <w:hideMark/>
          </w:tcPr>
          <w:p w14:paraId="2C53446A"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117459A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397" w:type="dxa"/>
            <w:tcBorders>
              <w:top w:val="nil"/>
              <w:left w:val="nil"/>
              <w:bottom w:val="nil"/>
              <w:right w:val="nil"/>
            </w:tcBorders>
            <w:shd w:val="clear" w:color="000000" w:fill="E7E6E6"/>
            <w:noWrap/>
            <w:vAlign w:val="center"/>
            <w:hideMark/>
          </w:tcPr>
          <w:p w14:paraId="379FEAB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93.99 </w:t>
            </w:r>
          </w:p>
        </w:tc>
        <w:tc>
          <w:tcPr>
            <w:tcW w:w="843" w:type="dxa"/>
            <w:tcBorders>
              <w:top w:val="nil"/>
              <w:left w:val="nil"/>
              <w:bottom w:val="nil"/>
              <w:right w:val="nil"/>
            </w:tcBorders>
            <w:shd w:val="clear" w:color="000000" w:fill="E7E6E6"/>
            <w:noWrap/>
            <w:vAlign w:val="center"/>
            <w:hideMark/>
          </w:tcPr>
          <w:p w14:paraId="0CFB5F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q89-6</w:t>
            </w:r>
          </w:p>
        </w:tc>
        <w:tc>
          <w:tcPr>
            <w:tcW w:w="1165" w:type="dxa"/>
            <w:tcBorders>
              <w:top w:val="nil"/>
              <w:left w:val="nil"/>
              <w:bottom w:val="nil"/>
              <w:right w:val="nil"/>
            </w:tcBorders>
            <w:shd w:val="clear" w:color="000000" w:fill="E7E6E6"/>
            <w:noWrap/>
            <w:vAlign w:val="center"/>
            <w:hideMark/>
          </w:tcPr>
          <w:p w14:paraId="2279861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80.94 </w:t>
            </w:r>
          </w:p>
        </w:tc>
        <w:tc>
          <w:tcPr>
            <w:tcW w:w="1157" w:type="dxa"/>
            <w:tcBorders>
              <w:top w:val="nil"/>
              <w:left w:val="nil"/>
              <w:bottom w:val="nil"/>
              <w:right w:val="nil"/>
            </w:tcBorders>
            <w:shd w:val="clear" w:color="000000" w:fill="E7E6E6"/>
            <w:noWrap/>
            <w:vAlign w:val="center"/>
            <w:hideMark/>
          </w:tcPr>
          <w:p w14:paraId="2B1994B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F6C10F2"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28E3A888" w14:textId="77777777" w:rsidTr="004F0785">
        <w:trPr>
          <w:trHeight w:val="306"/>
        </w:trPr>
        <w:tc>
          <w:tcPr>
            <w:tcW w:w="1705" w:type="dxa"/>
            <w:tcBorders>
              <w:top w:val="nil"/>
              <w:left w:val="nil"/>
              <w:bottom w:val="nil"/>
              <w:right w:val="nil"/>
            </w:tcBorders>
            <w:shd w:val="clear" w:color="000000" w:fill="E7E6E6"/>
            <w:noWrap/>
            <w:vAlign w:val="center"/>
            <w:hideMark/>
          </w:tcPr>
          <w:p w14:paraId="16BBFC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nil"/>
              <w:right w:val="nil"/>
            </w:tcBorders>
            <w:shd w:val="clear" w:color="000000" w:fill="E7E6E6"/>
            <w:noWrap/>
            <w:vAlign w:val="center"/>
            <w:hideMark/>
          </w:tcPr>
          <w:p w14:paraId="44C095E6"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397" w:type="dxa"/>
            <w:tcBorders>
              <w:top w:val="nil"/>
              <w:left w:val="nil"/>
              <w:bottom w:val="nil"/>
              <w:right w:val="nil"/>
            </w:tcBorders>
            <w:shd w:val="clear" w:color="000000" w:fill="E7E6E6"/>
            <w:noWrap/>
            <w:vAlign w:val="center"/>
            <w:hideMark/>
          </w:tcPr>
          <w:p w14:paraId="2B436DF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57.84 </w:t>
            </w:r>
          </w:p>
        </w:tc>
        <w:tc>
          <w:tcPr>
            <w:tcW w:w="843" w:type="dxa"/>
            <w:tcBorders>
              <w:top w:val="nil"/>
              <w:left w:val="nil"/>
              <w:bottom w:val="nil"/>
              <w:right w:val="nil"/>
            </w:tcBorders>
            <w:shd w:val="clear" w:color="000000" w:fill="E7E6E6"/>
            <w:noWrap/>
            <w:vAlign w:val="center"/>
            <w:hideMark/>
          </w:tcPr>
          <w:p w14:paraId="54DEC5FE"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q17-6</w:t>
            </w:r>
          </w:p>
        </w:tc>
        <w:tc>
          <w:tcPr>
            <w:tcW w:w="1165" w:type="dxa"/>
            <w:tcBorders>
              <w:top w:val="nil"/>
              <w:left w:val="nil"/>
              <w:bottom w:val="nil"/>
              <w:right w:val="nil"/>
            </w:tcBorders>
            <w:shd w:val="clear" w:color="000000" w:fill="E7E6E6"/>
            <w:noWrap/>
            <w:vAlign w:val="center"/>
            <w:hideMark/>
          </w:tcPr>
          <w:p w14:paraId="015E87A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69.58 </w:t>
            </w:r>
          </w:p>
        </w:tc>
        <w:tc>
          <w:tcPr>
            <w:tcW w:w="1157" w:type="dxa"/>
            <w:tcBorders>
              <w:top w:val="nil"/>
              <w:left w:val="nil"/>
              <w:bottom w:val="nil"/>
              <w:right w:val="nil"/>
            </w:tcBorders>
            <w:shd w:val="clear" w:color="000000" w:fill="E7E6E6"/>
            <w:noWrap/>
            <w:vAlign w:val="center"/>
            <w:hideMark/>
          </w:tcPr>
          <w:p w14:paraId="2285E39D"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nil"/>
              <w:right w:val="nil"/>
            </w:tcBorders>
            <w:shd w:val="clear" w:color="000000" w:fill="E7E6E6"/>
            <w:noWrap/>
            <w:vAlign w:val="center"/>
            <w:hideMark/>
          </w:tcPr>
          <w:p w14:paraId="0579B364"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r w:rsidR="000B48B3" w14:paraId="4A2EACF2" w14:textId="77777777" w:rsidTr="004F0785">
        <w:trPr>
          <w:trHeight w:val="306"/>
        </w:trPr>
        <w:tc>
          <w:tcPr>
            <w:tcW w:w="1705" w:type="dxa"/>
            <w:tcBorders>
              <w:top w:val="nil"/>
              <w:left w:val="nil"/>
              <w:bottom w:val="single" w:sz="4" w:space="0" w:color="auto"/>
              <w:right w:val="nil"/>
            </w:tcBorders>
            <w:shd w:val="clear" w:color="000000" w:fill="E7E6E6"/>
            <w:noWrap/>
            <w:vAlign w:val="center"/>
            <w:hideMark/>
          </w:tcPr>
          <w:p w14:paraId="40C5372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843" w:type="dxa"/>
            <w:tcBorders>
              <w:top w:val="nil"/>
              <w:left w:val="nil"/>
              <w:bottom w:val="single" w:sz="4" w:space="0" w:color="auto"/>
              <w:right w:val="nil"/>
            </w:tcBorders>
            <w:shd w:val="clear" w:color="000000" w:fill="E7E6E6"/>
            <w:noWrap/>
            <w:vAlign w:val="center"/>
            <w:hideMark/>
          </w:tcPr>
          <w:p w14:paraId="68E15E71"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q49-5</w:t>
            </w:r>
          </w:p>
        </w:tc>
        <w:tc>
          <w:tcPr>
            <w:tcW w:w="1397" w:type="dxa"/>
            <w:tcBorders>
              <w:top w:val="nil"/>
              <w:left w:val="nil"/>
              <w:bottom w:val="single" w:sz="4" w:space="0" w:color="auto"/>
              <w:right w:val="nil"/>
            </w:tcBorders>
            <w:shd w:val="clear" w:color="000000" w:fill="E7E6E6"/>
            <w:noWrap/>
            <w:vAlign w:val="center"/>
            <w:hideMark/>
          </w:tcPr>
          <w:p w14:paraId="28F10F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56.82 </w:t>
            </w:r>
          </w:p>
        </w:tc>
        <w:tc>
          <w:tcPr>
            <w:tcW w:w="843" w:type="dxa"/>
            <w:tcBorders>
              <w:top w:val="nil"/>
              <w:left w:val="nil"/>
              <w:bottom w:val="single" w:sz="4" w:space="0" w:color="auto"/>
              <w:right w:val="nil"/>
            </w:tcBorders>
            <w:shd w:val="clear" w:color="000000" w:fill="E7E6E6"/>
            <w:noWrap/>
            <w:vAlign w:val="center"/>
            <w:hideMark/>
          </w:tcPr>
          <w:p w14:paraId="42DA9B05"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5779E4FC"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57" w:type="dxa"/>
            <w:tcBorders>
              <w:top w:val="nil"/>
              <w:left w:val="nil"/>
              <w:bottom w:val="single" w:sz="4" w:space="0" w:color="auto"/>
              <w:right w:val="nil"/>
            </w:tcBorders>
            <w:shd w:val="clear" w:color="000000" w:fill="E7E6E6"/>
            <w:noWrap/>
            <w:vAlign w:val="center"/>
            <w:hideMark/>
          </w:tcPr>
          <w:p w14:paraId="7A526D09"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c>
          <w:tcPr>
            <w:tcW w:w="1165" w:type="dxa"/>
            <w:tcBorders>
              <w:top w:val="nil"/>
              <w:left w:val="nil"/>
              <w:bottom w:val="single" w:sz="4" w:space="0" w:color="auto"/>
              <w:right w:val="nil"/>
            </w:tcBorders>
            <w:shd w:val="clear" w:color="000000" w:fill="E7E6E6"/>
            <w:noWrap/>
            <w:vAlign w:val="center"/>
            <w:hideMark/>
          </w:tcPr>
          <w:p w14:paraId="472DFC23" w14:textId="77777777" w:rsidR="000B48B3" w:rsidRPr="00B53E9F" w:rsidRDefault="000B48B3" w:rsidP="004F0785">
            <w:pPr>
              <w:jc w:val="center"/>
              <w:rPr>
                <w:rFonts w:ascii="Times New Roman" w:eastAsia="DengXian" w:hAnsi="Times New Roman" w:cs="Times New Roman"/>
                <w:color w:val="000000"/>
                <w:sz w:val="18"/>
                <w:szCs w:val="18"/>
              </w:rPr>
            </w:pPr>
            <w:r w:rsidRPr="00B53E9F">
              <w:rPr>
                <w:rFonts w:ascii="Times New Roman" w:eastAsia="DengXian" w:hAnsi="Times New Roman" w:cs="Times New Roman"/>
                <w:color w:val="000000"/>
                <w:sz w:val="18"/>
                <w:szCs w:val="18"/>
              </w:rPr>
              <w:t xml:space="preserve">　</w:t>
            </w:r>
          </w:p>
        </w:tc>
      </w:tr>
    </w:tbl>
    <w:p w14:paraId="4CEA43E1" w14:textId="03059F48" w:rsidR="000B48B3" w:rsidRDefault="000B48B3" w:rsidP="000B48B3">
      <w:pPr>
        <w:rPr>
          <w:rFonts w:ascii="Times New Roman" w:hAnsi="Times New Roman" w:cs="Times New Roman"/>
        </w:rPr>
      </w:pPr>
      <w:r>
        <w:fldChar w:fldCharType="begin"/>
      </w:r>
      <w:r>
        <w:instrText xml:space="preserve"> INCLUDEPICTURE "http://127.0.0.1:10721/chunk_output/s/156D0463/c5fcqyrxc3x52/000018.png" \* MERGEFORMATINET </w:instrText>
      </w:r>
      <w:r>
        <w:fldChar w:fldCharType="separate"/>
      </w:r>
      <w:r>
        <w:fldChar w:fldCharType="end"/>
      </w:r>
    </w:p>
    <w:tbl>
      <w:tblPr>
        <w:tblW w:w="8254" w:type="dxa"/>
        <w:tblLook w:val="04A0" w:firstRow="1" w:lastRow="0" w:firstColumn="1" w:lastColumn="0" w:noHBand="0" w:noVBand="1"/>
      </w:tblPr>
      <w:tblGrid>
        <w:gridCol w:w="2318"/>
        <w:gridCol w:w="989"/>
        <w:gridCol w:w="1107"/>
        <w:gridCol w:w="989"/>
        <w:gridCol w:w="1107"/>
        <w:gridCol w:w="672"/>
        <w:gridCol w:w="1072"/>
      </w:tblGrid>
      <w:tr w:rsidR="000B48B3" w:rsidRPr="00B334F0" w14:paraId="48A0DDFE" w14:textId="77777777" w:rsidTr="004F0785">
        <w:trPr>
          <w:trHeight w:val="320"/>
        </w:trPr>
        <w:tc>
          <w:tcPr>
            <w:tcW w:w="7182" w:type="dxa"/>
            <w:gridSpan w:val="6"/>
            <w:tcBorders>
              <w:top w:val="nil"/>
              <w:left w:val="nil"/>
              <w:bottom w:val="nil"/>
              <w:right w:val="nil"/>
            </w:tcBorders>
            <w:shd w:val="clear" w:color="auto" w:fill="auto"/>
            <w:noWrap/>
            <w:vAlign w:val="center"/>
            <w:hideMark/>
          </w:tcPr>
          <w:p w14:paraId="523ADB9D" w14:textId="77777777" w:rsidR="000B48B3" w:rsidRPr="00B334F0" w:rsidRDefault="000B48B3" w:rsidP="004F0785">
            <w:pPr>
              <w:rPr>
                <w:rFonts w:ascii="Times New Roman" w:eastAsia="DengXian" w:hAnsi="Times New Roman" w:cs="Times New Roman"/>
                <w:b/>
                <w:bCs/>
                <w:color w:val="000000"/>
              </w:rPr>
            </w:pPr>
            <w:r w:rsidRPr="002026BA">
              <w:rPr>
                <w:rFonts w:ascii="Times New Roman" w:eastAsia="DengXian" w:hAnsi="Times New Roman" w:cs="Times New Roman"/>
                <w:b/>
                <w:bCs/>
                <w:color w:val="000000"/>
                <w:sz w:val="21"/>
                <w:szCs w:val="21"/>
              </w:rPr>
              <w:lastRenderedPageBreak/>
              <w:t>Table. 6 variable importance table for each local school district, variable importance &gt; 10</w:t>
            </w:r>
          </w:p>
        </w:tc>
        <w:tc>
          <w:tcPr>
            <w:tcW w:w="1072" w:type="dxa"/>
            <w:tcBorders>
              <w:top w:val="nil"/>
              <w:left w:val="nil"/>
              <w:bottom w:val="nil"/>
              <w:right w:val="nil"/>
            </w:tcBorders>
            <w:shd w:val="clear" w:color="auto" w:fill="auto"/>
            <w:noWrap/>
            <w:vAlign w:val="center"/>
            <w:hideMark/>
          </w:tcPr>
          <w:p w14:paraId="3707FDD0" w14:textId="77777777" w:rsidR="000B48B3" w:rsidRPr="00B334F0" w:rsidRDefault="000B48B3" w:rsidP="004F0785">
            <w:pPr>
              <w:rPr>
                <w:rFonts w:ascii="Times New Roman" w:eastAsia="DengXian" w:hAnsi="Times New Roman" w:cs="Times New Roman"/>
                <w:b/>
                <w:bCs/>
                <w:color w:val="000000"/>
              </w:rPr>
            </w:pPr>
          </w:p>
        </w:tc>
      </w:tr>
      <w:tr w:rsidR="000B48B3" w:rsidRPr="00B334F0" w14:paraId="67BE057A" w14:textId="77777777" w:rsidTr="004F0785">
        <w:trPr>
          <w:trHeight w:val="1022"/>
        </w:trPr>
        <w:tc>
          <w:tcPr>
            <w:tcW w:w="2318" w:type="dxa"/>
            <w:tcBorders>
              <w:top w:val="nil"/>
              <w:left w:val="nil"/>
              <w:bottom w:val="nil"/>
              <w:right w:val="nil"/>
            </w:tcBorders>
            <w:shd w:val="clear" w:color="auto" w:fill="auto"/>
            <w:noWrap/>
            <w:vAlign w:val="center"/>
            <w:hideMark/>
          </w:tcPr>
          <w:p w14:paraId="5E713369" w14:textId="77777777" w:rsidR="000B48B3" w:rsidRPr="00B53E9F" w:rsidRDefault="000B48B3" w:rsidP="004F0785">
            <w:pPr>
              <w:jc w:val="center"/>
              <w:rPr>
                <w:rFonts w:ascii="Times New Roman" w:eastAsia="Times New Roman" w:hAnsi="Times New Roman" w:cs="Times New Roman"/>
                <w:b/>
                <w:bCs/>
                <w:sz w:val="18"/>
                <w:szCs w:val="18"/>
              </w:rPr>
            </w:pPr>
          </w:p>
        </w:tc>
        <w:tc>
          <w:tcPr>
            <w:tcW w:w="989" w:type="dxa"/>
            <w:tcBorders>
              <w:top w:val="nil"/>
              <w:left w:val="nil"/>
              <w:bottom w:val="nil"/>
              <w:right w:val="nil"/>
            </w:tcBorders>
            <w:shd w:val="clear" w:color="auto" w:fill="auto"/>
            <w:noWrap/>
            <w:vAlign w:val="center"/>
            <w:hideMark/>
          </w:tcPr>
          <w:p w14:paraId="37CE30B1" w14:textId="77777777"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Class 1</w:t>
            </w:r>
          </w:p>
        </w:tc>
        <w:tc>
          <w:tcPr>
            <w:tcW w:w="1107" w:type="dxa"/>
            <w:tcBorders>
              <w:top w:val="nil"/>
              <w:left w:val="nil"/>
              <w:bottom w:val="nil"/>
              <w:right w:val="nil"/>
            </w:tcBorders>
            <w:shd w:val="clear" w:color="auto" w:fill="auto"/>
            <w:vAlign w:val="center"/>
            <w:hideMark/>
          </w:tcPr>
          <w:p w14:paraId="7C2EBF34" w14:textId="7F1562F4"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 xml:space="preserve">Importance </w:t>
            </w:r>
            <w:r w:rsidR="00FB6435" w:rsidRPr="00FB6435">
              <w:rPr>
                <w:rFonts w:ascii="Times New Roman" w:eastAsia="DengXian" w:hAnsi="Times New Roman" w:cs="Times New Roman"/>
                <w:b/>
                <w:bCs/>
                <w:color w:val="000000"/>
                <w:sz w:val="16"/>
                <w:szCs w:val="16"/>
              </w:rPr>
              <w:t>value</w:t>
            </w:r>
            <w:r w:rsidRPr="00FB6435">
              <w:rPr>
                <w:rFonts w:ascii="Times New Roman" w:eastAsia="DengXian" w:hAnsi="Times New Roman" w:cs="Times New Roman"/>
                <w:b/>
                <w:bCs/>
                <w:color w:val="000000"/>
                <w:sz w:val="16"/>
                <w:szCs w:val="16"/>
              </w:rPr>
              <w:t xml:space="preserve"> for class 1</w:t>
            </w:r>
          </w:p>
        </w:tc>
        <w:tc>
          <w:tcPr>
            <w:tcW w:w="989" w:type="dxa"/>
            <w:tcBorders>
              <w:top w:val="nil"/>
              <w:left w:val="nil"/>
              <w:bottom w:val="nil"/>
              <w:right w:val="nil"/>
            </w:tcBorders>
            <w:shd w:val="clear" w:color="auto" w:fill="auto"/>
            <w:noWrap/>
            <w:vAlign w:val="center"/>
            <w:hideMark/>
          </w:tcPr>
          <w:p w14:paraId="286A23FB" w14:textId="77777777"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Class 2</w:t>
            </w:r>
          </w:p>
        </w:tc>
        <w:tc>
          <w:tcPr>
            <w:tcW w:w="1107" w:type="dxa"/>
            <w:tcBorders>
              <w:top w:val="nil"/>
              <w:left w:val="nil"/>
              <w:bottom w:val="nil"/>
              <w:right w:val="nil"/>
            </w:tcBorders>
            <w:shd w:val="clear" w:color="auto" w:fill="auto"/>
            <w:vAlign w:val="center"/>
            <w:hideMark/>
          </w:tcPr>
          <w:p w14:paraId="0AF311DA" w14:textId="067BD49A"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 xml:space="preserve">Importance </w:t>
            </w:r>
            <w:r w:rsidR="00FB6435" w:rsidRPr="00FB6435">
              <w:rPr>
                <w:rFonts w:ascii="Times New Roman" w:eastAsia="DengXian" w:hAnsi="Times New Roman" w:cs="Times New Roman"/>
                <w:b/>
                <w:bCs/>
                <w:color w:val="000000"/>
                <w:sz w:val="16"/>
                <w:szCs w:val="16"/>
              </w:rPr>
              <w:t>value</w:t>
            </w:r>
            <w:r w:rsidRPr="00FB6435">
              <w:rPr>
                <w:rFonts w:ascii="Times New Roman" w:eastAsia="DengXian" w:hAnsi="Times New Roman" w:cs="Times New Roman"/>
                <w:b/>
                <w:bCs/>
                <w:color w:val="000000"/>
                <w:sz w:val="16"/>
                <w:szCs w:val="16"/>
              </w:rPr>
              <w:t xml:space="preserve"> for class 2</w:t>
            </w:r>
          </w:p>
        </w:tc>
        <w:tc>
          <w:tcPr>
            <w:tcW w:w="670" w:type="dxa"/>
            <w:tcBorders>
              <w:top w:val="nil"/>
              <w:left w:val="nil"/>
              <w:bottom w:val="nil"/>
              <w:right w:val="nil"/>
            </w:tcBorders>
            <w:shd w:val="clear" w:color="auto" w:fill="auto"/>
            <w:noWrap/>
            <w:vAlign w:val="center"/>
            <w:hideMark/>
          </w:tcPr>
          <w:p w14:paraId="2A009E7B" w14:textId="77777777"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Class 3</w:t>
            </w:r>
          </w:p>
        </w:tc>
        <w:tc>
          <w:tcPr>
            <w:tcW w:w="1072" w:type="dxa"/>
            <w:tcBorders>
              <w:top w:val="nil"/>
              <w:left w:val="nil"/>
              <w:bottom w:val="nil"/>
              <w:right w:val="nil"/>
            </w:tcBorders>
            <w:shd w:val="clear" w:color="auto" w:fill="auto"/>
            <w:vAlign w:val="center"/>
            <w:hideMark/>
          </w:tcPr>
          <w:p w14:paraId="74CC96B1" w14:textId="7591BDD6" w:rsidR="000B48B3" w:rsidRPr="00FB6435" w:rsidRDefault="000B48B3" w:rsidP="004F0785">
            <w:pPr>
              <w:jc w:val="center"/>
              <w:rPr>
                <w:rFonts w:ascii="Times New Roman" w:eastAsia="DengXian" w:hAnsi="Times New Roman" w:cs="Times New Roman"/>
                <w:b/>
                <w:bCs/>
                <w:color w:val="000000"/>
                <w:sz w:val="16"/>
                <w:szCs w:val="16"/>
              </w:rPr>
            </w:pPr>
            <w:r w:rsidRPr="00FB6435">
              <w:rPr>
                <w:rFonts w:ascii="Times New Roman" w:eastAsia="DengXian" w:hAnsi="Times New Roman" w:cs="Times New Roman"/>
                <w:b/>
                <w:bCs/>
                <w:color w:val="000000"/>
                <w:sz w:val="16"/>
                <w:szCs w:val="16"/>
              </w:rPr>
              <w:t xml:space="preserve">Importance </w:t>
            </w:r>
            <w:r w:rsidR="00FB6435" w:rsidRPr="00FB6435">
              <w:rPr>
                <w:rFonts w:ascii="Times New Roman" w:eastAsia="DengXian" w:hAnsi="Times New Roman" w:cs="Times New Roman"/>
                <w:b/>
                <w:bCs/>
                <w:color w:val="000000"/>
                <w:sz w:val="16"/>
                <w:szCs w:val="16"/>
              </w:rPr>
              <w:t>value</w:t>
            </w:r>
            <w:r w:rsidRPr="00FB6435">
              <w:rPr>
                <w:rFonts w:ascii="Times New Roman" w:eastAsia="DengXian" w:hAnsi="Times New Roman" w:cs="Times New Roman"/>
                <w:b/>
                <w:bCs/>
                <w:color w:val="000000"/>
                <w:sz w:val="16"/>
                <w:szCs w:val="16"/>
              </w:rPr>
              <w:t xml:space="preserve"> for class 3</w:t>
            </w:r>
          </w:p>
        </w:tc>
      </w:tr>
      <w:tr w:rsidR="000B48B3" w:rsidRPr="00B334F0" w14:paraId="7DB5A2BC" w14:textId="77777777" w:rsidTr="004F0785">
        <w:trPr>
          <w:trHeight w:val="320"/>
        </w:trPr>
        <w:tc>
          <w:tcPr>
            <w:tcW w:w="2318" w:type="dxa"/>
            <w:tcBorders>
              <w:top w:val="nil"/>
              <w:left w:val="nil"/>
              <w:bottom w:val="nil"/>
              <w:right w:val="nil"/>
            </w:tcBorders>
            <w:shd w:val="clear" w:color="auto" w:fill="auto"/>
            <w:noWrap/>
            <w:vAlign w:val="center"/>
            <w:hideMark/>
          </w:tcPr>
          <w:p w14:paraId="7FE4F8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Broward County, FL (FT)</w:t>
            </w:r>
          </w:p>
        </w:tc>
        <w:tc>
          <w:tcPr>
            <w:tcW w:w="989" w:type="dxa"/>
            <w:tcBorders>
              <w:top w:val="nil"/>
              <w:left w:val="nil"/>
              <w:bottom w:val="nil"/>
              <w:right w:val="nil"/>
            </w:tcBorders>
            <w:shd w:val="clear" w:color="auto" w:fill="auto"/>
            <w:noWrap/>
            <w:vAlign w:val="center"/>
            <w:hideMark/>
          </w:tcPr>
          <w:p w14:paraId="0E2BB3B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vAlign w:val="center"/>
            <w:hideMark/>
          </w:tcPr>
          <w:p w14:paraId="3D9B2CE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nil"/>
              <w:left w:val="nil"/>
              <w:bottom w:val="nil"/>
              <w:right w:val="nil"/>
            </w:tcBorders>
            <w:shd w:val="clear" w:color="auto" w:fill="auto"/>
            <w:noWrap/>
            <w:vAlign w:val="center"/>
            <w:hideMark/>
          </w:tcPr>
          <w:p w14:paraId="0516928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vAlign w:val="center"/>
            <w:hideMark/>
          </w:tcPr>
          <w:p w14:paraId="4E0115F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nil"/>
              <w:left w:val="nil"/>
              <w:bottom w:val="nil"/>
              <w:right w:val="nil"/>
            </w:tcBorders>
            <w:shd w:val="clear" w:color="auto" w:fill="auto"/>
            <w:noWrap/>
            <w:vAlign w:val="center"/>
            <w:hideMark/>
          </w:tcPr>
          <w:p w14:paraId="1AB5AB4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auto" w:fill="auto"/>
            <w:vAlign w:val="center"/>
            <w:hideMark/>
          </w:tcPr>
          <w:p w14:paraId="4677D1B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247EC886" w14:textId="77777777" w:rsidTr="004F0785">
        <w:trPr>
          <w:trHeight w:val="320"/>
        </w:trPr>
        <w:tc>
          <w:tcPr>
            <w:tcW w:w="2318" w:type="dxa"/>
            <w:tcBorders>
              <w:top w:val="single" w:sz="4" w:space="0" w:color="auto"/>
              <w:left w:val="nil"/>
              <w:bottom w:val="nil"/>
              <w:right w:val="nil"/>
            </w:tcBorders>
            <w:shd w:val="clear" w:color="auto" w:fill="auto"/>
            <w:noWrap/>
            <w:vAlign w:val="center"/>
            <w:hideMark/>
          </w:tcPr>
          <w:p w14:paraId="3C31022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Chicago, IL (CH)</w:t>
            </w:r>
          </w:p>
        </w:tc>
        <w:tc>
          <w:tcPr>
            <w:tcW w:w="989" w:type="dxa"/>
            <w:tcBorders>
              <w:top w:val="single" w:sz="4" w:space="0" w:color="auto"/>
              <w:left w:val="nil"/>
              <w:bottom w:val="nil"/>
              <w:right w:val="nil"/>
            </w:tcBorders>
            <w:shd w:val="clear" w:color="auto" w:fill="auto"/>
            <w:noWrap/>
            <w:vAlign w:val="center"/>
            <w:hideMark/>
          </w:tcPr>
          <w:p w14:paraId="3F2C75B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single" w:sz="4" w:space="0" w:color="auto"/>
              <w:left w:val="nil"/>
              <w:bottom w:val="nil"/>
              <w:right w:val="nil"/>
            </w:tcBorders>
            <w:shd w:val="clear" w:color="auto" w:fill="auto"/>
            <w:noWrap/>
            <w:vAlign w:val="center"/>
            <w:hideMark/>
          </w:tcPr>
          <w:p w14:paraId="27AE099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100</w:t>
            </w:r>
          </w:p>
        </w:tc>
        <w:tc>
          <w:tcPr>
            <w:tcW w:w="989" w:type="dxa"/>
            <w:tcBorders>
              <w:top w:val="single" w:sz="4" w:space="0" w:color="auto"/>
              <w:left w:val="nil"/>
              <w:bottom w:val="nil"/>
              <w:right w:val="nil"/>
            </w:tcBorders>
            <w:shd w:val="clear" w:color="auto" w:fill="auto"/>
            <w:noWrap/>
            <w:vAlign w:val="center"/>
            <w:hideMark/>
          </w:tcPr>
          <w:p w14:paraId="5AB29A3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single" w:sz="4" w:space="0" w:color="auto"/>
              <w:left w:val="nil"/>
              <w:bottom w:val="nil"/>
              <w:right w:val="nil"/>
            </w:tcBorders>
            <w:shd w:val="clear" w:color="auto" w:fill="auto"/>
            <w:noWrap/>
            <w:vAlign w:val="center"/>
            <w:hideMark/>
          </w:tcPr>
          <w:p w14:paraId="10D3A20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15.28</w:t>
            </w:r>
          </w:p>
        </w:tc>
        <w:tc>
          <w:tcPr>
            <w:tcW w:w="670" w:type="dxa"/>
            <w:tcBorders>
              <w:top w:val="single" w:sz="4" w:space="0" w:color="auto"/>
              <w:left w:val="nil"/>
              <w:bottom w:val="nil"/>
              <w:right w:val="nil"/>
            </w:tcBorders>
            <w:shd w:val="clear" w:color="auto" w:fill="auto"/>
            <w:noWrap/>
            <w:vAlign w:val="center"/>
            <w:hideMark/>
          </w:tcPr>
          <w:p w14:paraId="21FAA84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auto" w:fill="auto"/>
            <w:noWrap/>
            <w:vAlign w:val="center"/>
            <w:hideMark/>
          </w:tcPr>
          <w:p w14:paraId="281764B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28F09813" w14:textId="77777777" w:rsidTr="004F0785">
        <w:trPr>
          <w:trHeight w:val="681"/>
        </w:trPr>
        <w:tc>
          <w:tcPr>
            <w:tcW w:w="2318" w:type="dxa"/>
            <w:tcBorders>
              <w:top w:val="single" w:sz="4" w:space="0" w:color="auto"/>
              <w:left w:val="nil"/>
              <w:bottom w:val="nil"/>
              <w:right w:val="nil"/>
            </w:tcBorders>
            <w:shd w:val="clear" w:color="000000" w:fill="E7E6E6"/>
            <w:vAlign w:val="center"/>
            <w:hideMark/>
          </w:tcPr>
          <w:p w14:paraId="2EDF779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Eaton Consortium, MI (EA)</w:t>
            </w:r>
          </w:p>
        </w:tc>
        <w:tc>
          <w:tcPr>
            <w:tcW w:w="989" w:type="dxa"/>
            <w:tcBorders>
              <w:top w:val="single" w:sz="4" w:space="0" w:color="auto"/>
              <w:left w:val="nil"/>
              <w:bottom w:val="nil"/>
              <w:right w:val="nil"/>
            </w:tcBorders>
            <w:shd w:val="clear" w:color="000000" w:fill="E7E6E6"/>
            <w:noWrap/>
            <w:vAlign w:val="center"/>
            <w:hideMark/>
          </w:tcPr>
          <w:p w14:paraId="4DFB136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3424177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000000" w:fill="E7E6E6"/>
            <w:noWrap/>
            <w:vAlign w:val="center"/>
            <w:hideMark/>
          </w:tcPr>
          <w:p w14:paraId="67A4B07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341240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000000" w:fill="E7E6E6"/>
            <w:noWrap/>
            <w:vAlign w:val="center"/>
            <w:hideMark/>
          </w:tcPr>
          <w:p w14:paraId="3B5009C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000000" w:fill="E7E6E6"/>
            <w:noWrap/>
            <w:vAlign w:val="center"/>
            <w:hideMark/>
          </w:tcPr>
          <w:p w14:paraId="0893CB7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089E7F26" w14:textId="77777777" w:rsidTr="004F0785">
        <w:trPr>
          <w:trHeight w:val="320"/>
        </w:trPr>
        <w:tc>
          <w:tcPr>
            <w:tcW w:w="2318" w:type="dxa"/>
            <w:tcBorders>
              <w:top w:val="single" w:sz="4" w:space="0" w:color="auto"/>
              <w:left w:val="nil"/>
              <w:bottom w:val="nil"/>
              <w:right w:val="nil"/>
            </w:tcBorders>
            <w:shd w:val="clear" w:color="auto" w:fill="auto"/>
            <w:noWrap/>
            <w:vAlign w:val="center"/>
            <w:hideMark/>
          </w:tcPr>
          <w:p w14:paraId="3106EB9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Fort Worth, TX (FW)</w:t>
            </w:r>
          </w:p>
        </w:tc>
        <w:tc>
          <w:tcPr>
            <w:tcW w:w="989" w:type="dxa"/>
            <w:tcBorders>
              <w:top w:val="single" w:sz="4" w:space="0" w:color="auto"/>
              <w:left w:val="nil"/>
              <w:bottom w:val="nil"/>
              <w:right w:val="nil"/>
            </w:tcBorders>
            <w:shd w:val="clear" w:color="auto" w:fill="auto"/>
            <w:noWrap/>
            <w:vAlign w:val="center"/>
            <w:hideMark/>
          </w:tcPr>
          <w:p w14:paraId="7187EB4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auto" w:fill="auto"/>
            <w:noWrap/>
            <w:vAlign w:val="center"/>
            <w:hideMark/>
          </w:tcPr>
          <w:p w14:paraId="0659AED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auto" w:fill="auto"/>
            <w:noWrap/>
            <w:vAlign w:val="center"/>
            <w:hideMark/>
          </w:tcPr>
          <w:p w14:paraId="3995B38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auto" w:fill="auto"/>
            <w:noWrap/>
            <w:vAlign w:val="center"/>
            <w:hideMark/>
          </w:tcPr>
          <w:p w14:paraId="3F15A6E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auto" w:fill="auto"/>
            <w:noWrap/>
            <w:vAlign w:val="center"/>
            <w:hideMark/>
          </w:tcPr>
          <w:p w14:paraId="3CAFAEE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auto" w:fill="auto"/>
            <w:noWrap/>
            <w:vAlign w:val="center"/>
            <w:hideMark/>
          </w:tcPr>
          <w:p w14:paraId="3AD496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38CBE3C1" w14:textId="77777777" w:rsidTr="004F0785">
        <w:trPr>
          <w:trHeight w:val="681"/>
        </w:trPr>
        <w:tc>
          <w:tcPr>
            <w:tcW w:w="2318" w:type="dxa"/>
            <w:tcBorders>
              <w:top w:val="single" w:sz="4" w:space="0" w:color="auto"/>
              <w:left w:val="nil"/>
              <w:bottom w:val="nil"/>
              <w:right w:val="nil"/>
            </w:tcBorders>
            <w:shd w:val="clear" w:color="000000" w:fill="E7E6E6"/>
            <w:vAlign w:val="center"/>
            <w:hideMark/>
          </w:tcPr>
          <w:p w14:paraId="438095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Genesee Consortium, MI (GE)</w:t>
            </w:r>
          </w:p>
        </w:tc>
        <w:tc>
          <w:tcPr>
            <w:tcW w:w="989" w:type="dxa"/>
            <w:tcBorders>
              <w:top w:val="single" w:sz="4" w:space="0" w:color="auto"/>
              <w:left w:val="nil"/>
              <w:bottom w:val="nil"/>
              <w:right w:val="nil"/>
            </w:tcBorders>
            <w:shd w:val="clear" w:color="000000" w:fill="E7E6E6"/>
            <w:noWrap/>
            <w:vAlign w:val="center"/>
            <w:hideMark/>
          </w:tcPr>
          <w:p w14:paraId="36FB8CA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q17-7</w:t>
            </w:r>
          </w:p>
        </w:tc>
        <w:tc>
          <w:tcPr>
            <w:tcW w:w="1107" w:type="dxa"/>
            <w:tcBorders>
              <w:top w:val="single" w:sz="4" w:space="0" w:color="auto"/>
              <w:left w:val="nil"/>
              <w:bottom w:val="nil"/>
              <w:right w:val="nil"/>
            </w:tcBorders>
            <w:shd w:val="clear" w:color="000000" w:fill="E7E6E6"/>
            <w:noWrap/>
            <w:vAlign w:val="center"/>
            <w:hideMark/>
          </w:tcPr>
          <w:p w14:paraId="6B50BFD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989" w:type="dxa"/>
            <w:tcBorders>
              <w:top w:val="single" w:sz="4" w:space="0" w:color="auto"/>
              <w:left w:val="nil"/>
              <w:bottom w:val="nil"/>
              <w:right w:val="nil"/>
            </w:tcBorders>
            <w:shd w:val="clear" w:color="000000" w:fill="E7E6E6"/>
            <w:noWrap/>
            <w:vAlign w:val="center"/>
            <w:hideMark/>
          </w:tcPr>
          <w:p w14:paraId="13DC39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single" w:sz="4" w:space="0" w:color="auto"/>
              <w:left w:val="nil"/>
              <w:bottom w:val="nil"/>
              <w:right w:val="nil"/>
            </w:tcBorders>
            <w:shd w:val="clear" w:color="000000" w:fill="E7E6E6"/>
            <w:noWrap/>
            <w:vAlign w:val="center"/>
            <w:hideMark/>
          </w:tcPr>
          <w:p w14:paraId="028F209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72.61 </w:t>
            </w:r>
          </w:p>
        </w:tc>
        <w:tc>
          <w:tcPr>
            <w:tcW w:w="670" w:type="dxa"/>
            <w:tcBorders>
              <w:top w:val="single" w:sz="4" w:space="0" w:color="auto"/>
              <w:left w:val="nil"/>
              <w:bottom w:val="nil"/>
              <w:right w:val="nil"/>
            </w:tcBorders>
            <w:shd w:val="clear" w:color="000000" w:fill="E7E6E6"/>
            <w:noWrap/>
            <w:vAlign w:val="center"/>
            <w:hideMark/>
          </w:tcPr>
          <w:p w14:paraId="47E2A7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072" w:type="dxa"/>
            <w:tcBorders>
              <w:top w:val="single" w:sz="4" w:space="0" w:color="auto"/>
              <w:left w:val="nil"/>
              <w:bottom w:val="nil"/>
              <w:right w:val="nil"/>
            </w:tcBorders>
            <w:shd w:val="clear" w:color="000000" w:fill="E7E6E6"/>
            <w:noWrap/>
            <w:vAlign w:val="center"/>
            <w:hideMark/>
          </w:tcPr>
          <w:p w14:paraId="5D4B9C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43.78 </w:t>
            </w:r>
          </w:p>
        </w:tc>
      </w:tr>
      <w:tr w:rsidR="000B48B3" w:rsidRPr="00B334F0" w14:paraId="5895C195" w14:textId="77777777" w:rsidTr="004F0785">
        <w:trPr>
          <w:trHeight w:val="320"/>
        </w:trPr>
        <w:tc>
          <w:tcPr>
            <w:tcW w:w="2318" w:type="dxa"/>
            <w:tcBorders>
              <w:top w:val="nil"/>
              <w:left w:val="nil"/>
              <w:bottom w:val="nil"/>
              <w:right w:val="nil"/>
            </w:tcBorders>
            <w:shd w:val="clear" w:color="000000" w:fill="E7E6E6"/>
            <w:vAlign w:val="center"/>
            <w:hideMark/>
          </w:tcPr>
          <w:p w14:paraId="00ED373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276AD8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q53-2</w:t>
            </w:r>
          </w:p>
        </w:tc>
        <w:tc>
          <w:tcPr>
            <w:tcW w:w="1107" w:type="dxa"/>
            <w:tcBorders>
              <w:top w:val="nil"/>
              <w:left w:val="nil"/>
              <w:bottom w:val="nil"/>
              <w:right w:val="nil"/>
            </w:tcBorders>
            <w:shd w:val="clear" w:color="000000" w:fill="E7E6E6"/>
            <w:noWrap/>
            <w:vAlign w:val="center"/>
            <w:hideMark/>
          </w:tcPr>
          <w:p w14:paraId="48F7B2D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89.72 </w:t>
            </w:r>
          </w:p>
        </w:tc>
        <w:tc>
          <w:tcPr>
            <w:tcW w:w="989" w:type="dxa"/>
            <w:tcBorders>
              <w:top w:val="nil"/>
              <w:left w:val="nil"/>
              <w:bottom w:val="nil"/>
              <w:right w:val="nil"/>
            </w:tcBorders>
            <w:shd w:val="clear" w:color="000000" w:fill="E7E6E6"/>
            <w:noWrap/>
            <w:vAlign w:val="center"/>
            <w:hideMark/>
          </w:tcPr>
          <w:p w14:paraId="6195F8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q41-5</w:t>
            </w:r>
          </w:p>
        </w:tc>
        <w:tc>
          <w:tcPr>
            <w:tcW w:w="1107" w:type="dxa"/>
            <w:tcBorders>
              <w:top w:val="nil"/>
              <w:left w:val="nil"/>
              <w:bottom w:val="nil"/>
              <w:right w:val="nil"/>
            </w:tcBorders>
            <w:shd w:val="clear" w:color="000000" w:fill="E7E6E6"/>
            <w:noWrap/>
            <w:vAlign w:val="center"/>
            <w:hideMark/>
          </w:tcPr>
          <w:p w14:paraId="5161B2A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72.05 </w:t>
            </w:r>
          </w:p>
        </w:tc>
        <w:tc>
          <w:tcPr>
            <w:tcW w:w="670" w:type="dxa"/>
            <w:tcBorders>
              <w:top w:val="nil"/>
              <w:left w:val="nil"/>
              <w:bottom w:val="nil"/>
              <w:right w:val="nil"/>
            </w:tcBorders>
            <w:shd w:val="clear" w:color="000000" w:fill="E7E6E6"/>
            <w:noWrap/>
            <w:vAlign w:val="center"/>
            <w:hideMark/>
          </w:tcPr>
          <w:p w14:paraId="2C1061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q17-4</w:t>
            </w:r>
          </w:p>
        </w:tc>
        <w:tc>
          <w:tcPr>
            <w:tcW w:w="1072" w:type="dxa"/>
            <w:tcBorders>
              <w:top w:val="nil"/>
              <w:left w:val="nil"/>
              <w:bottom w:val="nil"/>
              <w:right w:val="nil"/>
            </w:tcBorders>
            <w:shd w:val="clear" w:color="000000" w:fill="E7E6E6"/>
            <w:noWrap/>
            <w:vAlign w:val="center"/>
            <w:hideMark/>
          </w:tcPr>
          <w:p w14:paraId="0B6FBC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22.79 </w:t>
            </w:r>
          </w:p>
        </w:tc>
      </w:tr>
      <w:tr w:rsidR="000B48B3" w:rsidRPr="00B334F0" w14:paraId="3786F3C2" w14:textId="77777777" w:rsidTr="004F0785">
        <w:trPr>
          <w:trHeight w:val="320"/>
        </w:trPr>
        <w:tc>
          <w:tcPr>
            <w:tcW w:w="2318" w:type="dxa"/>
            <w:tcBorders>
              <w:top w:val="nil"/>
              <w:left w:val="nil"/>
              <w:bottom w:val="nil"/>
              <w:right w:val="nil"/>
            </w:tcBorders>
            <w:shd w:val="clear" w:color="000000" w:fill="E7E6E6"/>
            <w:vAlign w:val="center"/>
            <w:hideMark/>
          </w:tcPr>
          <w:p w14:paraId="043065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4FA9D05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q21-3</w:t>
            </w:r>
          </w:p>
        </w:tc>
        <w:tc>
          <w:tcPr>
            <w:tcW w:w="1107" w:type="dxa"/>
            <w:tcBorders>
              <w:top w:val="nil"/>
              <w:left w:val="nil"/>
              <w:bottom w:val="nil"/>
              <w:right w:val="nil"/>
            </w:tcBorders>
            <w:shd w:val="clear" w:color="000000" w:fill="E7E6E6"/>
            <w:noWrap/>
            <w:vAlign w:val="center"/>
            <w:hideMark/>
          </w:tcPr>
          <w:p w14:paraId="40ABB13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72.04 </w:t>
            </w:r>
          </w:p>
        </w:tc>
        <w:tc>
          <w:tcPr>
            <w:tcW w:w="989" w:type="dxa"/>
            <w:tcBorders>
              <w:top w:val="nil"/>
              <w:left w:val="nil"/>
              <w:bottom w:val="nil"/>
              <w:right w:val="nil"/>
            </w:tcBorders>
            <w:shd w:val="clear" w:color="000000" w:fill="E7E6E6"/>
            <w:noWrap/>
            <w:vAlign w:val="center"/>
            <w:hideMark/>
          </w:tcPr>
          <w:p w14:paraId="15BA699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q17-5</w:t>
            </w:r>
          </w:p>
        </w:tc>
        <w:tc>
          <w:tcPr>
            <w:tcW w:w="1107" w:type="dxa"/>
            <w:tcBorders>
              <w:top w:val="nil"/>
              <w:left w:val="nil"/>
              <w:bottom w:val="nil"/>
              <w:right w:val="nil"/>
            </w:tcBorders>
            <w:shd w:val="clear" w:color="000000" w:fill="E7E6E6"/>
            <w:noWrap/>
            <w:vAlign w:val="center"/>
            <w:hideMark/>
          </w:tcPr>
          <w:p w14:paraId="2B7295B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42.66 </w:t>
            </w:r>
          </w:p>
        </w:tc>
        <w:tc>
          <w:tcPr>
            <w:tcW w:w="670" w:type="dxa"/>
            <w:tcBorders>
              <w:top w:val="nil"/>
              <w:left w:val="nil"/>
              <w:bottom w:val="nil"/>
              <w:right w:val="nil"/>
            </w:tcBorders>
            <w:shd w:val="clear" w:color="000000" w:fill="E7E6E6"/>
            <w:noWrap/>
            <w:vAlign w:val="center"/>
            <w:hideMark/>
          </w:tcPr>
          <w:p w14:paraId="65E538C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25BF50A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708B4CE9" w14:textId="77777777" w:rsidTr="004F0785">
        <w:trPr>
          <w:trHeight w:val="320"/>
        </w:trPr>
        <w:tc>
          <w:tcPr>
            <w:tcW w:w="2318" w:type="dxa"/>
            <w:tcBorders>
              <w:top w:val="nil"/>
              <w:left w:val="nil"/>
              <w:bottom w:val="nil"/>
              <w:right w:val="nil"/>
            </w:tcBorders>
            <w:shd w:val="clear" w:color="000000" w:fill="E7E6E6"/>
            <w:vAlign w:val="center"/>
            <w:hideMark/>
          </w:tcPr>
          <w:p w14:paraId="4F423D6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B3B8AA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q21-5</w:t>
            </w:r>
          </w:p>
        </w:tc>
        <w:tc>
          <w:tcPr>
            <w:tcW w:w="1107" w:type="dxa"/>
            <w:tcBorders>
              <w:top w:val="nil"/>
              <w:left w:val="nil"/>
              <w:bottom w:val="nil"/>
              <w:right w:val="nil"/>
            </w:tcBorders>
            <w:shd w:val="clear" w:color="000000" w:fill="E7E6E6"/>
            <w:noWrap/>
            <w:vAlign w:val="center"/>
            <w:hideMark/>
          </w:tcPr>
          <w:p w14:paraId="76427BB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67.37 </w:t>
            </w:r>
          </w:p>
        </w:tc>
        <w:tc>
          <w:tcPr>
            <w:tcW w:w="989" w:type="dxa"/>
            <w:tcBorders>
              <w:top w:val="nil"/>
              <w:left w:val="nil"/>
              <w:bottom w:val="nil"/>
              <w:right w:val="nil"/>
            </w:tcBorders>
            <w:shd w:val="clear" w:color="000000" w:fill="E7E6E6"/>
            <w:noWrap/>
            <w:vAlign w:val="center"/>
            <w:hideMark/>
          </w:tcPr>
          <w:p w14:paraId="6F90CF8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q89-4</w:t>
            </w:r>
          </w:p>
        </w:tc>
        <w:tc>
          <w:tcPr>
            <w:tcW w:w="1107" w:type="dxa"/>
            <w:tcBorders>
              <w:top w:val="nil"/>
              <w:left w:val="nil"/>
              <w:bottom w:val="nil"/>
              <w:right w:val="nil"/>
            </w:tcBorders>
            <w:shd w:val="clear" w:color="000000" w:fill="E7E6E6"/>
            <w:noWrap/>
            <w:vAlign w:val="center"/>
            <w:hideMark/>
          </w:tcPr>
          <w:p w14:paraId="21775DB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39.12 </w:t>
            </w:r>
          </w:p>
        </w:tc>
        <w:tc>
          <w:tcPr>
            <w:tcW w:w="670" w:type="dxa"/>
            <w:tcBorders>
              <w:top w:val="nil"/>
              <w:left w:val="nil"/>
              <w:bottom w:val="nil"/>
              <w:right w:val="nil"/>
            </w:tcBorders>
            <w:shd w:val="clear" w:color="000000" w:fill="E7E6E6"/>
            <w:noWrap/>
            <w:vAlign w:val="center"/>
            <w:hideMark/>
          </w:tcPr>
          <w:p w14:paraId="7B531B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E4B79C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342C0518" w14:textId="77777777" w:rsidTr="004F0785">
        <w:trPr>
          <w:trHeight w:val="320"/>
        </w:trPr>
        <w:tc>
          <w:tcPr>
            <w:tcW w:w="2318" w:type="dxa"/>
            <w:tcBorders>
              <w:top w:val="nil"/>
              <w:left w:val="nil"/>
              <w:bottom w:val="nil"/>
              <w:right w:val="nil"/>
            </w:tcBorders>
            <w:shd w:val="clear" w:color="000000" w:fill="E7E6E6"/>
            <w:vAlign w:val="center"/>
            <w:hideMark/>
          </w:tcPr>
          <w:p w14:paraId="2B12786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EA13D9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107" w:type="dxa"/>
            <w:tcBorders>
              <w:top w:val="nil"/>
              <w:left w:val="nil"/>
              <w:bottom w:val="nil"/>
              <w:right w:val="nil"/>
            </w:tcBorders>
            <w:shd w:val="clear" w:color="000000" w:fill="E7E6E6"/>
            <w:noWrap/>
            <w:vAlign w:val="center"/>
            <w:hideMark/>
          </w:tcPr>
          <w:p w14:paraId="0AC58D1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35.14 </w:t>
            </w:r>
          </w:p>
        </w:tc>
        <w:tc>
          <w:tcPr>
            <w:tcW w:w="989" w:type="dxa"/>
            <w:tcBorders>
              <w:top w:val="nil"/>
              <w:left w:val="nil"/>
              <w:bottom w:val="nil"/>
              <w:right w:val="nil"/>
            </w:tcBorders>
            <w:shd w:val="clear" w:color="000000" w:fill="E7E6E6"/>
            <w:noWrap/>
            <w:vAlign w:val="center"/>
            <w:hideMark/>
          </w:tcPr>
          <w:p w14:paraId="57C2C2A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nil"/>
              <w:left w:val="nil"/>
              <w:bottom w:val="nil"/>
              <w:right w:val="nil"/>
            </w:tcBorders>
            <w:shd w:val="clear" w:color="000000" w:fill="E7E6E6"/>
            <w:noWrap/>
            <w:vAlign w:val="center"/>
            <w:hideMark/>
          </w:tcPr>
          <w:p w14:paraId="65B1B6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33.77 </w:t>
            </w:r>
          </w:p>
        </w:tc>
        <w:tc>
          <w:tcPr>
            <w:tcW w:w="670" w:type="dxa"/>
            <w:tcBorders>
              <w:top w:val="nil"/>
              <w:left w:val="nil"/>
              <w:bottom w:val="nil"/>
              <w:right w:val="nil"/>
            </w:tcBorders>
            <w:shd w:val="clear" w:color="000000" w:fill="E7E6E6"/>
            <w:noWrap/>
            <w:vAlign w:val="center"/>
            <w:hideMark/>
          </w:tcPr>
          <w:p w14:paraId="6DBE397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5AFCBD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64981FE8" w14:textId="77777777" w:rsidTr="004F0785">
        <w:trPr>
          <w:trHeight w:val="320"/>
        </w:trPr>
        <w:tc>
          <w:tcPr>
            <w:tcW w:w="2318" w:type="dxa"/>
            <w:tcBorders>
              <w:top w:val="nil"/>
              <w:left w:val="nil"/>
              <w:bottom w:val="nil"/>
              <w:right w:val="nil"/>
            </w:tcBorders>
            <w:shd w:val="clear" w:color="000000" w:fill="E7E6E6"/>
            <w:vAlign w:val="center"/>
            <w:hideMark/>
          </w:tcPr>
          <w:p w14:paraId="17CC4B9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137C28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q65-4</w:t>
            </w:r>
          </w:p>
        </w:tc>
        <w:tc>
          <w:tcPr>
            <w:tcW w:w="1107" w:type="dxa"/>
            <w:tcBorders>
              <w:top w:val="nil"/>
              <w:left w:val="nil"/>
              <w:bottom w:val="nil"/>
              <w:right w:val="nil"/>
            </w:tcBorders>
            <w:shd w:val="clear" w:color="000000" w:fill="E7E6E6"/>
            <w:noWrap/>
            <w:vAlign w:val="center"/>
            <w:hideMark/>
          </w:tcPr>
          <w:p w14:paraId="1D356D7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34.62 </w:t>
            </w:r>
          </w:p>
        </w:tc>
        <w:tc>
          <w:tcPr>
            <w:tcW w:w="989" w:type="dxa"/>
            <w:tcBorders>
              <w:top w:val="nil"/>
              <w:left w:val="nil"/>
              <w:bottom w:val="nil"/>
              <w:right w:val="nil"/>
            </w:tcBorders>
            <w:shd w:val="clear" w:color="000000" w:fill="E7E6E6"/>
            <w:noWrap/>
            <w:vAlign w:val="center"/>
            <w:hideMark/>
          </w:tcPr>
          <w:p w14:paraId="25B4CB1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23E003E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32.85 </w:t>
            </w:r>
          </w:p>
        </w:tc>
        <w:tc>
          <w:tcPr>
            <w:tcW w:w="670" w:type="dxa"/>
            <w:tcBorders>
              <w:top w:val="nil"/>
              <w:left w:val="nil"/>
              <w:bottom w:val="nil"/>
              <w:right w:val="nil"/>
            </w:tcBorders>
            <w:shd w:val="clear" w:color="000000" w:fill="E7E6E6"/>
            <w:noWrap/>
            <w:vAlign w:val="center"/>
            <w:hideMark/>
          </w:tcPr>
          <w:p w14:paraId="64037B6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74A121B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257E7C19" w14:textId="77777777" w:rsidTr="004F0785">
        <w:trPr>
          <w:trHeight w:val="320"/>
        </w:trPr>
        <w:tc>
          <w:tcPr>
            <w:tcW w:w="2318" w:type="dxa"/>
            <w:tcBorders>
              <w:top w:val="nil"/>
              <w:left w:val="nil"/>
              <w:bottom w:val="nil"/>
              <w:right w:val="nil"/>
            </w:tcBorders>
            <w:shd w:val="clear" w:color="000000" w:fill="E7E6E6"/>
            <w:vAlign w:val="center"/>
            <w:hideMark/>
          </w:tcPr>
          <w:p w14:paraId="3B0CF5C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B3E903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q23-2</w:t>
            </w:r>
          </w:p>
        </w:tc>
        <w:tc>
          <w:tcPr>
            <w:tcW w:w="1107" w:type="dxa"/>
            <w:tcBorders>
              <w:top w:val="nil"/>
              <w:left w:val="nil"/>
              <w:bottom w:val="nil"/>
              <w:right w:val="nil"/>
            </w:tcBorders>
            <w:shd w:val="clear" w:color="000000" w:fill="E7E6E6"/>
            <w:noWrap/>
            <w:vAlign w:val="center"/>
            <w:hideMark/>
          </w:tcPr>
          <w:p w14:paraId="2A305B0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31.05 </w:t>
            </w:r>
          </w:p>
        </w:tc>
        <w:tc>
          <w:tcPr>
            <w:tcW w:w="989" w:type="dxa"/>
            <w:tcBorders>
              <w:top w:val="nil"/>
              <w:left w:val="nil"/>
              <w:bottom w:val="nil"/>
              <w:right w:val="nil"/>
            </w:tcBorders>
            <w:shd w:val="clear" w:color="000000" w:fill="E7E6E6"/>
            <w:noWrap/>
            <w:vAlign w:val="center"/>
            <w:hideMark/>
          </w:tcPr>
          <w:p w14:paraId="1C21513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q41-2</w:t>
            </w:r>
          </w:p>
        </w:tc>
        <w:tc>
          <w:tcPr>
            <w:tcW w:w="1107" w:type="dxa"/>
            <w:tcBorders>
              <w:top w:val="nil"/>
              <w:left w:val="nil"/>
              <w:bottom w:val="nil"/>
              <w:right w:val="nil"/>
            </w:tcBorders>
            <w:shd w:val="clear" w:color="000000" w:fill="E7E6E6"/>
            <w:noWrap/>
            <w:vAlign w:val="center"/>
            <w:hideMark/>
          </w:tcPr>
          <w:p w14:paraId="4536A3B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32.56 </w:t>
            </w:r>
          </w:p>
        </w:tc>
        <w:tc>
          <w:tcPr>
            <w:tcW w:w="670" w:type="dxa"/>
            <w:tcBorders>
              <w:top w:val="nil"/>
              <w:left w:val="nil"/>
              <w:bottom w:val="nil"/>
              <w:right w:val="nil"/>
            </w:tcBorders>
            <w:shd w:val="clear" w:color="000000" w:fill="E7E6E6"/>
            <w:noWrap/>
            <w:vAlign w:val="center"/>
            <w:hideMark/>
          </w:tcPr>
          <w:p w14:paraId="5C33AEC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45C4AF1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AE8B6FB" w14:textId="77777777" w:rsidTr="004F0785">
        <w:trPr>
          <w:trHeight w:val="320"/>
        </w:trPr>
        <w:tc>
          <w:tcPr>
            <w:tcW w:w="2318" w:type="dxa"/>
            <w:tcBorders>
              <w:top w:val="nil"/>
              <w:left w:val="nil"/>
              <w:bottom w:val="nil"/>
              <w:right w:val="nil"/>
            </w:tcBorders>
            <w:shd w:val="clear" w:color="000000" w:fill="E7E6E6"/>
            <w:vAlign w:val="center"/>
            <w:hideMark/>
          </w:tcPr>
          <w:p w14:paraId="006B840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7B4DC2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nil"/>
              <w:left w:val="nil"/>
              <w:bottom w:val="nil"/>
              <w:right w:val="nil"/>
            </w:tcBorders>
            <w:shd w:val="clear" w:color="000000" w:fill="E7E6E6"/>
            <w:noWrap/>
            <w:vAlign w:val="center"/>
            <w:hideMark/>
          </w:tcPr>
          <w:p w14:paraId="306FB02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18.93 </w:t>
            </w:r>
          </w:p>
        </w:tc>
        <w:tc>
          <w:tcPr>
            <w:tcW w:w="989" w:type="dxa"/>
            <w:tcBorders>
              <w:top w:val="nil"/>
              <w:left w:val="nil"/>
              <w:bottom w:val="nil"/>
              <w:right w:val="nil"/>
            </w:tcBorders>
            <w:shd w:val="clear" w:color="000000" w:fill="E7E6E6"/>
            <w:noWrap/>
            <w:vAlign w:val="center"/>
            <w:hideMark/>
          </w:tcPr>
          <w:p w14:paraId="47C656A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q49-3</w:t>
            </w:r>
          </w:p>
        </w:tc>
        <w:tc>
          <w:tcPr>
            <w:tcW w:w="1107" w:type="dxa"/>
            <w:tcBorders>
              <w:top w:val="nil"/>
              <w:left w:val="nil"/>
              <w:bottom w:val="nil"/>
              <w:right w:val="nil"/>
            </w:tcBorders>
            <w:shd w:val="clear" w:color="000000" w:fill="E7E6E6"/>
            <w:noWrap/>
            <w:vAlign w:val="center"/>
            <w:hideMark/>
          </w:tcPr>
          <w:p w14:paraId="1EF7609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27.81 </w:t>
            </w:r>
          </w:p>
        </w:tc>
        <w:tc>
          <w:tcPr>
            <w:tcW w:w="670" w:type="dxa"/>
            <w:tcBorders>
              <w:top w:val="nil"/>
              <w:left w:val="nil"/>
              <w:bottom w:val="nil"/>
              <w:right w:val="nil"/>
            </w:tcBorders>
            <w:shd w:val="clear" w:color="000000" w:fill="E7E6E6"/>
            <w:noWrap/>
            <w:vAlign w:val="center"/>
            <w:hideMark/>
          </w:tcPr>
          <w:p w14:paraId="134180D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52F84E8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5AE90C60" w14:textId="77777777" w:rsidTr="004F0785">
        <w:trPr>
          <w:trHeight w:val="320"/>
        </w:trPr>
        <w:tc>
          <w:tcPr>
            <w:tcW w:w="2318" w:type="dxa"/>
            <w:tcBorders>
              <w:top w:val="nil"/>
              <w:left w:val="nil"/>
              <w:bottom w:val="nil"/>
              <w:right w:val="nil"/>
            </w:tcBorders>
            <w:shd w:val="clear" w:color="000000" w:fill="E7E6E6"/>
            <w:vAlign w:val="center"/>
            <w:hideMark/>
          </w:tcPr>
          <w:p w14:paraId="6CC0884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1392ED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q17-2</w:t>
            </w:r>
          </w:p>
        </w:tc>
        <w:tc>
          <w:tcPr>
            <w:tcW w:w="1107" w:type="dxa"/>
            <w:tcBorders>
              <w:top w:val="nil"/>
              <w:left w:val="nil"/>
              <w:bottom w:val="nil"/>
              <w:right w:val="nil"/>
            </w:tcBorders>
            <w:shd w:val="clear" w:color="000000" w:fill="E7E6E6"/>
            <w:noWrap/>
            <w:vAlign w:val="center"/>
            <w:hideMark/>
          </w:tcPr>
          <w:p w14:paraId="79C6AB2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18.34 </w:t>
            </w:r>
          </w:p>
        </w:tc>
        <w:tc>
          <w:tcPr>
            <w:tcW w:w="989" w:type="dxa"/>
            <w:tcBorders>
              <w:top w:val="nil"/>
              <w:left w:val="nil"/>
              <w:bottom w:val="nil"/>
              <w:right w:val="nil"/>
            </w:tcBorders>
            <w:shd w:val="clear" w:color="000000" w:fill="E7E6E6"/>
            <w:noWrap/>
            <w:vAlign w:val="center"/>
            <w:hideMark/>
          </w:tcPr>
          <w:p w14:paraId="55A1923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000000" w:fill="E7E6E6"/>
            <w:noWrap/>
            <w:vAlign w:val="center"/>
            <w:hideMark/>
          </w:tcPr>
          <w:p w14:paraId="32745E0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27.60 </w:t>
            </w:r>
          </w:p>
        </w:tc>
        <w:tc>
          <w:tcPr>
            <w:tcW w:w="670" w:type="dxa"/>
            <w:tcBorders>
              <w:top w:val="nil"/>
              <w:left w:val="nil"/>
              <w:bottom w:val="nil"/>
              <w:right w:val="nil"/>
            </w:tcBorders>
            <w:shd w:val="clear" w:color="000000" w:fill="E7E6E6"/>
            <w:noWrap/>
            <w:vAlign w:val="center"/>
            <w:hideMark/>
          </w:tcPr>
          <w:p w14:paraId="3547A53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1899AF5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27EFA394" w14:textId="77777777" w:rsidTr="004F0785">
        <w:trPr>
          <w:trHeight w:val="320"/>
        </w:trPr>
        <w:tc>
          <w:tcPr>
            <w:tcW w:w="2318" w:type="dxa"/>
            <w:tcBorders>
              <w:top w:val="nil"/>
              <w:left w:val="nil"/>
              <w:bottom w:val="nil"/>
              <w:right w:val="nil"/>
            </w:tcBorders>
            <w:shd w:val="clear" w:color="000000" w:fill="E7E6E6"/>
            <w:vAlign w:val="center"/>
            <w:hideMark/>
          </w:tcPr>
          <w:p w14:paraId="398CA2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633B6599"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grade-2</w:t>
            </w:r>
            <w:proofErr w:type="gramEnd"/>
          </w:p>
        </w:tc>
        <w:tc>
          <w:tcPr>
            <w:tcW w:w="1107" w:type="dxa"/>
            <w:tcBorders>
              <w:top w:val="nil"/>
              <w:left w:val="nil"/>
              <w:bottom w:val="nil"/>
              <w:right w:val="nil"/>
            </w:tcBorders>
            <w:shd w:val="clear" w:color="000000" w:fill="E7E6E6"/>
            <w:noWrap/>
            <w:vAlign w:val="center"/>
            <w:hideMark/>
          </w:tcPr>
          <w:p w14:paraId="78B5818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16.36 </w:t>
            </w:r>
          </w:p>
        </w:tc>
        <w:tc>
          <w:tcPr>
            <w:tcW w:w="989" w:type="dxa"/>
            <w:tcBorders>
              <w:top w:val="nil"/>
              <w:left w:val="nil"/>
              <w:bottom w:val="nil"/>
              <w:right w:val="nil"/>
            </w:tcBorders>
            <w:shd w:val="clear" w:color="000000" w:fill="E7E6E6"/>
            <w:noWrap/>
            <w:vAlign w:val="center"/>
            <w:hideMark/>
          </w:tcPr>
          <w:p w14:paraId="6638492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107" w:type="dxa"/>
            <w:tcBorders>
              <w:top w:val="nil"/>
              <w:left w:val="nil"/>
              <w:bottom w:val="nil"/>
              <w:right w:val="nil"/>
            </w:tcBorders>
            <w:shd w:val="clear" w:color="000000" w:fill="E7E6E6"/>
            <w:noWrap/>
            <w:vAlign w:val="center"/>
            <w:hideMark/>
          </w:tcPr>
          <w:p w14:paraId="185A4C5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25.29 </w:t>
            </w:r>
          </w:p>
        </w:tc>
        <w:tc>
          <w:tcPr>
            <w:tcW w:w="670" w:type="dxa"/>
            <w:tcBorders>
              <w:top w:val="nil"/>
              <w:left w:val="nil"/>
              <w:bottom w:val="nil"/>
              <w:right w:val="nil"/>
            </w:tcBorders>
            <w:shd w:val="clear" w:color="000000" w:fill="E7E6E6"/>
            <w:noWrap/>
            <w:vAlign w:val="center"/>
            <w:hideMark/>
          </w:tcPr>
          <w:p w14:paraId="5B2F2E7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C15B5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693B6FD9" w14:textId="77777777" w:rsidTr="004F0785">
        <w:trPr>
          <w:trHeight w:val="320"/>
        </w:trPr>
        <w:tc>
          <w:tcPr>
            <w:tcW w:w="2318" w:type="dxa"/>
            <w:tcBorders>
              <w:top w:val="nil"/>
              <w:left w:val="nil"/>
              <w:bottom w:val="nil"/>
              <w:right w:val="nil"/>
            </w:tcBorders>
            <w:shd w:val="clear" w:color="000000" w:fill="E7E6E6"/>
            <w:noWrap/>
            <w:vAlign w:val="center"/>
            <w:hideMark/>
          </w:tcPr>
          <w:p w14:paraId="2F631DA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0874CA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039823A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E9DB36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q49-2</w:t>
            </w:r>
          </w:p>
        </w:tc>
        <w:tc>
          <w:tcPr>
            <w:tcW w:w="1107" w:type="dxa"/>
            <w:tcBorders>
              <w:top w:val="nil"/>
              <w:left w:val="nil"/>
              <w:bottom w:val="nil"/>
              <w:right w:val="nil"/>
            </w:tcBorders>
            <w:shd w:val="clear" w:color="000000" w:fill="E7E6E6"/>
            <w:noWrap/>
            <w:vAlign w:val="center"/>
            <w:hideMark/>
          </w:tcPr>
          <w:p w14:paraId="02F89DE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25.03 </w:t>
            </w:r>
          </w:p>
        </w:tc>
        <w:tc>
          <w:tcPr>
            <w:tcW w:w="670" w:type="dxa"/>
            <w:tcBorders>
              <w:top w:val="nil"/>
              <w:left w:val="nil"/>
              <w:bottom w:val="nil"/>
              <w:right w:val="nil"/>
            </w:tcBorders>
            <w:shd w:val="clear" w:color="000000" w:fill="E7E6E6"/>
            <w:noWrap/>
            <w:vAlign w:val="center"/>
            <w:hideMark/>
          </w:tcPr>
          <w:p w14:paraId="16CDBFB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6E41B14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F763486" w14:textId="77777777" w:rsidTr="004F0785">
        <w:trPr>
          <w:trHeight w:val="320"/>
        </w:trPr>
        <w:tc>
          <w:tcPr>
            <w:tcW w:w="2318" w:type="dxa"/>
            <w:tcBorders>
              <w:top w:val="nil"/>
              <w:left w:val="nil"/>
              <w:bottom w:val="nil"/>
              <w:right w:val="nil"/>
            </w:tcBorders>
            <w:shd w:val="clear" w:color="000000" w:fill="E7E6E6"/>
            <w:noWrap/>
            <w:vAlign w:val="center"/>
            <w:hideMark/>
          </w:tcPr>
          <w:p w14:paraId="283EBD5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09F350F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56768FD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1D79F39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107" w:type="dxa"/>
            <w:tcBorders>
              <w:top w:val="nil"/>
              <w:left w:val="nil"/>
              <w:bottom w:val="nil"/>
              <w:right w:val="nil"/>
            </w:tcBorders>
            <w:shd w:val="clear" w:color="000000" w:fill="E7E6E6"/>
            <w:noWrap/>
            <w:vAlign w:val="center"/>
            <w:hideMark/>
          </w:tcPr>
          <w:p w14:paraId="6A82CDA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21.74 </w:t>
            </w:r>
          </w:p>
        </w:tc>
        <w:tc>
          <w:tcPr>
            <w:tcW w:w="670" w:type="dxa"/>
            <w:tcBorders>
              <w:top w:val="nil"/>
              <w:left w:val="nil"/>
              <w:bottom w:val="nil"/>
              <w:right w:val="nil"/>
            </w:tcBorders>
            <w:shd w:val="clear" w:color="000000" w:fill="E7E6E6"/>
            <w:noWrap/>
            <w:vAlign w:val="center"/>
            <w:hideMark/>
          </w:tcPr>
          <w:p w14:paraId="371986A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694F3A2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0E4BAEB"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14C9AA0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178DCFD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000000" w:fill="E7E6E6"/>
            <w:noWrap/>
            <w:vAlign w:val="center"/>
            <w:hideMark/>
          </w:tcPr>
          <w:p w14:paraId="366AAB5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353C12B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q52-2</w:t>
            </w:r>
          </w:p>
        </w:tc>
        <w:tc>
          <w:tcPr>
            <w:tcW w:w="1107" w:type="dxa"/>
            <w:tcBorders>
              <w:top w:val="nil"/>
              <w:left w:val="nil"/>
              <w:bottom w:val="single" w:sz="4" w:space="0" w:color="auto"/>
              <w:right w:val="nil"/>
            </w:tcBorders>
            <w:shd w:val="clear" w:color="000000" w:fill="E7E6E6"/>
            <w:noWrap/>
            <w:vAlign w:val="center"/>
            <w:hideMark/>
          </w:tcPr>
          <w:p w14:paraId="5CA6650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18.98 </w:t>
            </w:r>
          </w:p>
        </w:tc>
        <w:tc>
          <w:tcPr>
            <w:tcW w:w="670" w:type="dxa"/>
            <w:tcBorders>
              <w:top w:val="nil"/>
              <w:left w:val="nil"/>
              <w:bottom w:val="single" w:sz="4" w:space="0" w:color="auto"/>
              <w:right w:val="nil"/>
            </w:tcBorders>
            <w:shd w:val="clear" w:color="000000" w:fill="E7E6E6"/>
            <w:noWrap/>
            <w:vAlign w:val="center"/>
            <w:hideMark/>
          </w:tcPr>
          <w:p w14:paraId="767E64A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69E853D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769FDBB1" w14:textId="77777777" w:rsidTr="004F0785">
        <w:trPr>
          <w:trHeight w:val="681"/>
        </w:trPr>
        <w:tc>
          <w:tcPr>
            <w:tcW w:w="2318" w:type="dxa"/>
            <w:tcBorders>
              <w:top w:val="nil"/>
              <w:left w:val="nil"/>
              <w:bottom w:val="nil"/>
              <w:right w:val="nil"/>
            </w:tcBorders>
            <w:shd w:val="clear" w:color="000000" w:fill="FFFFFF"/>
            <w:vAlign w:val="center"/>
            <w:hideMark/>
          </w:tcPr>
          <w:p w14:paraId="31E3871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Hillsborough County, FL (HL)</w:t>
            </w:r>
          </w:p>
        </w:tc>
        <w:tc>
          <w:tcPr>
            <w:tcW w:w="989" w:type="dxa"/>
            <w:tcBorders>
              <w:top w:val="nil"/>
              <w:left w:val="nil"/>
              <w:bottom w:val="nil"/>
              <w:right w:val="nil"/>
            </w:tcBorders>
            <w:shd w:val="clear" w:color="auto" w:fill="auto"/>
            <w:noWrap/>
            <w:vAlign w:val="center"/>
            <w:hideMark/>
          </w:tcPr>
          <w:p w14:paraId="00C330C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noWrap/>
            <w:vAlign w:val="center"/>
            <w:hideMark/>
          </w:tcPr>
          <w:p w14:paraId="5B3373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nil"/>
              <w:left w:val="nil"/>
              <w:bottom w:val="nil"/>
              <w:right w:val="nil"/>
            </w:tcBorders>
            <w:shd w:val="clear" w:color="auto" w:fill="auto"/>
            <w:noWrap/>
            <w:vAlign w:val="center"/>
            <w:hideMark/>
          </w:tcPr>
          <w:p w14:paraId="5FDA1F9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nil"/>
              <w:right w:val="nil"/>
            </w:tcBorders>
            <w:shd w:val="clear" w:color="auto" w:fill="auto"/>
            <w:noWrap/>
            <w:vAlign w:val="center"/>
            <w:hideMark/>
          </w:tcPr>
          <w:p w14:paraId="4DFBD7E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nil"/>
              <w:left w:val="nil"/>
              <w:bottom w:val="nil"/>
              <w:right w:val="nil"/>
            </w:tcBorders>
            <w:shd w:val="clear" w:color="auto" w:fill="auto"/>
            <w:noWrap/>
            <w:vAlign w:val="center"/>
            <w:hideMark/>
          </w:tcPr>
          <w:p w14:paraId="5195804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auto" w:fill="auto"/>
            <w:noWrap/>
            <w:vAlign w:val="center"/>
            <w:hideMark/>
          </w:tcPr>
          <w:p w14:paraId="6F67A7D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03C771D2" w14:textId="77777777" w:rsidTr="004F0785">
        <w:trPr>
          <w:trHeight w:val="340"/>
        </w:trPr>
        <w:tc>
          <w:tcPr>
            <w:tcW w:w="2318" w:type="dxa"/>
            <w:tcBorders>
              <w:top w:val="single" w:sz="4" w:space="0" w:color="auto"/>
              <w:left w:val="nil"/>
              <w:bottom w:val="nil"/>
              <w:right w:val="nil"/>
            </w:tcBorders>
            <w:shd w:val="clear" w:color="000000" w:fill="E7E6E6"/>
            <w:vAlign w:val="center"/>
            <w:hideMark/>
          </w:tcPr>
          <w:p w14:paraId="6DBC12C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lastRenderedPageBreak/>
              <w:t>Los Angeles, CA (LO)</w:t>
            </w:r>
          </w:p>
        </w:tc>
        <w:tc>
          <w:tcPr>
            <w:tcW w:w="989" w:type="dxa"/>
            <w:tcBorders>
              <w:top w:val="single" w:sz="4" w:space="0" w:color="auto"/>
              <w:left w:val="nil"/>
              <w:bottom w:val="nil"/>
              <w:right w:val="nil"/>
            </w:tcBorders>
            <w:shd w:val="clear" w:color="000000" w:fill="E7E6E6"/>
            <w:noWrap/>
            <w:vAlign w:val="center"/>
            <w:hideMark/>
          </w:tcPr>
          <w:p w14:paraId="632A4C4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68BCA80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989" w:type="dxa"/>
            <w:tcBorders>
              <w:top w:val="single" w:sz="4" w:space="0" w:color="auto"/>
              <w:left w:val="nil"/>
              <w:bottom w:val="nil"/>
              <w:right w:val="nil"/>
            </w:tcBorders>
            <w:shd w:val="clear" w:color="000000" w:fill="E7E6E6"/>
            <w:noWrap/>
            <w:vAlign w:val="center"/>
            <w:hideMark/>
          </w:tcPr>
          <w:p w14:paraId="2887719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single" w:sz="4" w:space="0" w:color="auto"/>
              <w:left w:val="nil"/>
              <w:bottom w:val="nil"/>
              <w:right w:val="nil"/>
            </w:tcBorders>
            <w:shd w:val="clear" w:color="000000" w:fill="E7E6E6"/>
            <w:noWrap/>
            <w:vAlign w:val="center"/>
            <w:hideMark/>
          </w:tcPr>
          <w:p w14:paraId="6F1D34D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c>
          <w:tcPr>
            <w:tcW w:w="670" w:type="dxa"/>
            <w:tcBorders>
              <w:top w:val="single" w:sz="4" w:space="0" w:color="auto"/>
              <w:left w:val="nil"/>
              <w:bottom w:val="nil"/>
              <w:right w:val="nil"/>
            </w:tcBorders>
            <w:shd w:val="clear" w:color="000000" w:fill="E7E6E6"/>
            <w:noWrap/>
            <w:vAlign w:val="center"/>
            <w:hideMark/>
          </w:tcPr>
          <w:p w14:paraId="4E80585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single" w:sz="4" w:space="0" w:color="auto"/>
              <w:left w:val="nil"/>
              <w:bottom w:val="nil"/>
              <w:right w:val="nil"/>
            </w:tcBorders>
            <w:shd w:val="clear" w:color="000000" w:fill="E7E6E6"/>
            <w:noWrap/>
            <w:vAlign w:val="center"/>
            <w:hideMark/>
          </w:tcPr>
          <w:p w14:paraId="2CCB068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0</w:t>
            </w:r>
          </w:p>
        </w:tc>
      </w:tr>
      <w:tr w:rsidR="000B48B3" w:rsidRPr="00B334F0" w14:paraId="77DCB52D" w14:textId="77777777" w:rsidTr="004F0785">
        <w:trPr>
          <w:trHeight w:val="340"/>
        </w:trPr>
        <w:tc>
          <w:tcPr>
            <w:tcW w:w="2318" w:type="dxa"/>
            <w:tcBorders>
              <w:top w:val="single" w:sz="4" w:space="0" w:color="auto"/>
              <w:left w:val="nil"/>
              <w:bottom w:val="nil"/>
              <w:right w:val="nil"/>
            </w:tcBorders>
            <w:shd w:val="clear" w:color="000000" w:fill="FFFFFF"/>
            <w:vAlign w:val="center"/>
            <w:hideMark/>
          </w:tcPr>
          <w:p w14:paraId="15663EE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Newark, NJ (NW)</w:t>
            </w:r>
          </w:p>
        </w:tc>
        <w:tc>
          <w:tcPr>
            <w:tcW w:w="989" w:type="dxa"/>
            <w:tcBorders>
              <w:top w:val="single" w:sz="4" w:space="0" w:color="auto"/>
              <w:left w:val="nil"/>
              <w:bottom w:val="nil"/>
              <w:right w:val="nil"/>
            </w:tcBorders>
            <w:shd w:val="clear" w:color="auto" w:fill="auto"/>
            <w:noWrap/>
            <w:vAlign w:val="center"/>
            <w:hideMark/>
          </w:tcPr>
          <w:p w14:paraId="0E883E4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single" w:sz="4" w:space="0" w:color="auto"/>
              <w:left w:val="nil"/>
              <w:bottom w:val="nil"/>
              <w:right w:val="nil"/>
            </w:tcBorders>
            <w:shd w:val="clear" w:color="auto" w:fill="auto"/>
            <w:noWrap/>
            <w:vAlign w:val="center"/>
            <w:hideMark/>
          </w:tcPr>
          <w:p w14:paraId="1BC9BDC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23.34 </w:t>
            </w:r>
          </w:p>
        </w:tc>
        <w:tc>
          <w:tcPr>
            <w:tcW w:w="989" w:type="dxa"/>
            <w:tcBorders>
              <w:top w:val="single" w:sz="4" w:space="0" w:color="auto"/>
              <w:left w:val="nil"/>
              <w:bottom w:val="nil"/>
              <w:right w:val="nil"/>
            </w:tcBorders>
            <w:shd w:val="clear" w:color="auto" w:fill="auto"/>
            <w:noWrap/>
            <w:vAlign w:val="center"/>
            <w:hideMark/>
          </w:tcPr>
          <w:p w14:paraId="2583280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q47-6</w:t>
            </w:r>
          </w:p>
        </w:tc>
        <w:tc>
          <w:tcPr>
            <w:tcW w:w="1107" w:type="dxa"/>
            <w:tcBorders>
              <w:top w:val="single" w:sz="4" w:space="0" w:color="auto"/>
              <w:left w:val="nil"/>
              <w:bottom w:val="nil"/>
              <w:right w:val="nil"/>
            </w:tcBorders>
            <w:shd w:val="clear" w:color="auto" w:fill="auto"/>
            <w:noWrap/>
            <w:vAlign w:val="center"/>
            <w:hideMark/>
          </w:tcPr>
          <w:p w14:paraId="33A47EF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single" w:sz="4" w:space="0" w:color="auto"/>
              <w:left w:val="nil"/>
              <w:bottom w:val="nil"/>
              <w:right w:val="nil"/>
            </w:tcBorders>
            <w:shd w:val="clear" w:color="auto" w:fill="auto"/>
            <w:noWrap/>
            <w:vAlign w:val="center"/>
            <w:hideMark/>
          </w:tcPr>
          <w:p w14:paraId="48A7E0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q87-3</w:t>
            </w:r>
          </w:p>
        </w:tc>
        <w:tc>
          <w:tcPr>
            <w:tcW w:w="1072" w:type="dxa"/>
            <w:tcBorders>
              <w:top w:val="single" w:sz="4" w:space="0" w:color="auto"/>
              <w:left w:val="nil"/>
              <w:bottom w:val="nil"/>
              <w:right w:val="nil"/>
            </w:tcBorders>
            <w:shd w:val="clear" w:color="auto" w:fill="auto"/>
            <w:noWrap/>
            <w:vAlign w:val="center"/>
            <w:hideMark/>
          </w:tcPr>
          <w:p w14:paraId="6B67600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82.23 </w:t>
            </w:r>
          </w:p>
        </w:tc>
      </w:tr>
      <w:tr w:rsidR="000B48B3" w:rsidRPr="00B334F0" w14:paraId="7FADCE79" w14:textId="77777777" w:rsidTr="004F0785">
        <w:trPr>
          <w:trHeight w:val="320"/>
        </w:trPr>
        <w:tc>
          <w:tcPr>
            <w:tcW w:w="2318" w:type="dxa"/>
            <w:tcBorders>
              <w:top w:val="nil"/>
              <w:left w:val="nil"/>
              <w:bottom w:val="single" w:sz="4" w:space="0" w:color="auto"/>
              <w:right w:val="nil"/>
            </w:tcBorders>
            <w:shd w:val="clear" w:color="000000" w:fill="FFFFFF"/>
            <w:vAlign w:val="center"/>
            <w:hideMark/>
          </w:tcPr>
          <w:p w14:paraId="691F734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7695AB2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q49-4</w:t>
            </w:r>
          </w:p>
        </w:tc>
        <w:tc>
          <w:tcPr>
            <w:tcW w:w="1107" w:type="dxa"/>
            <w:tcBorders>
              <w:top w:val="nil"/>
              <w:left w:val="nil"/>
              <w:bottom w:val="single" w:sz="4" w:space="0" w:color="auto"/>
              <w:right w:val="nil"/>
            </w:tcBorders>
            <w:shd w:val="clear" w:color="auto" w:fill="auto"/>
            <w:noWrap/>
            <w:vAlign w:val="center"/>
            <w:hideMark/>
          </w:tcPr>
          <w:p w14:paraId="66D4D56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10.09 </w:t>
            </w:r>
          </w:p>
        </w:tc>
        <w:tc>
          <w:tcPr>
            <w:tcW w:w="989" w:type="dxa"/>
            <w:tcBorders>
              <w:top w:val="nil"/>
              <w:left w:val="nil"/>
              <w:bottom w:val="single" w:sz="4" w:space="0" w:color="auto"/>
              <w:right w:val="nil"/>
            </w:tcBorders>
            <w:shd w:val="clear" w:color="auto" w:fill="auto"/>
            <w:noWrap/>
            <w:vAlign w:val="center"/>
            <w:hideMark/>
          </w:tcPr>
          <w:p w14:paraId="0E0AEA2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53C5433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auto" w:fill="auto"/>
            <w:noWrap/>
            <w:vAlign w:val="center"/>
            <w:hideMark/>
          </w:tcPr>
          <w:p w14:paraId="51B1650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1D7DD70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65240F75" w14:textId="77777777" w:rsidTr="004F0785">
        <w:trPr>
          <w:trHeight w:val="681"/>
        </w:trPr>
        <w:tc>
          <w:tcPr>
            <w:tcW w:w="2318" w:type="dxa"/>
            <w:tcBorders>
              <w:top w:val="nil"/>
              <w:left w:val="nil"/>
              <w:bottom w:val="nil"/>
              <w:right w:val="nil"/>
            </w:tcBorders>
            <w:shd w:val="clear" w:color="000000" w:fill="E7E6E6"/>
            <w:vAlign w:val="center"/>
            <w:hideMark/>
          </w:tcPr>
          <w:p w14:paraId="49D6EFF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Orange County, FL (OL)</w:t>
            </w:r>
          </w:p>
        </w:tc>
        <w:tc>
          <w:tcPr>
            <w:tcW w:w="989" w:type="dxa"/>
            <w:tcBorders>
              <w:top w:val="nil"/>
              <w:left w:val="nil"/>
              <w:bottom w:val="nil"/>
              <w:right w:val="nil"/>
            </w:tcBorders>
            <w:shd w:val="clear" w:color="000000" w:fill="E7E6E6"/>
            <w:noWrap/>
            <w:vAlign w:val="center"/>
            <w:hideMark/>
          </w:tcPr>
          <w:p w14:paraId="55C1BCD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047553B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36.47 </w:t>
            </w:r>
          </w:p>
        </w:tc>
        <w:tc>
          <w:tcPr>
            <w:tcW w:w="989" w:type="dxa"/>
            <w:tcBorders>
              <w:top w:val="nil"/>
              <w:left w:val="nil"/>
              <w:bottom w:val="nil"/>
              <w:right w:val="nil"/>
            </w:tcBorders>
            <w:shd w:val="clear" w:color="000000" w:fill="E7E6E6"/>
            <w:noWrap/>
            <w:vAlign w:val="center"/>
            <w:hideMark/>
          </w:tcPr>
          <w:p w14:paraId="2419CA1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q213</w:t>
            </w:r>
          </w:p>
        </w:tc>
        <w:tc>
          <w:tcPr>
            <w:tcW w:w="1107" w:type="dxa"/>
            <w:tcBorders>
              <w:top w:val="nil"/>
              <w:left w:val="nil"/>
              <w:bottom w:val="nil"/>
              <w:right w:val="nil"/>
            </w:tcBorders>
            <w:shd w:val="clear" w:color="000000" w:fill="E7E6E6"/>
            <w:noWrap/>
            <w:vAlign w:val="center"/>
            <w:hideMark/>
          </w:tcPr>
          <w:p w14:paraId="0C6A545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76.12 </w:t>
            </w:r>
          </w:p>
        </w:tc>
        <w:tc>
          <w:tcPr>
            <w:tcW w:w="670" w:type="dxa"/>
            <w:tcBorders>
              <w:top w:val="nil"/>
              <w:left w:val="nil"/>
              <w:bottom w:val="nil"/>
              <w:right w:val="nil"/>
            </w:tcBorders>
            <w:shd w:val="clear" w:color="000000" w:fill="E7E6E6"/>
            <w:noWrap/>
            <w:vAlign w:val="center"/>
            <w:hideMark/>
          </w:tcPr>
          <w:p w14:paraId="663300E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q896</w:t>
            </w:r>
          </w:p>
        </w:tc>
        <w:tc>
          <w:tcPr>
            <w:tcW w:w="1072" w:type="dxa"/>
            <w:tcBorders>
              <w:top w:val="nil"/>
              <w:left w:val="nil"/>
              <w:bottom w:val="nil"/>
              <w:right w:val="nil"/>
            </w:tcBorders>
            <w:shd w:val="clear" w:color="000000" w:fill="E7E6E6"/>
            <w:noWrap/>
            <w:vAlign w:val="center"/>
            <w:hideMark/>
          </w:tcPr>
          <w:p w14:paraId="4DB6493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0B48B3" w:rsidRPr="00B334F0" w14:paraId="27454B61" w14:textId="77777777" w:rsidTr="004F0785">
        <w:trPr>
          <w:trHeight w:val="320"/>
        </w:trPr>
        <w:tc>
          <w:tcPr>
            <w:tcW w:w="2318" w:type="dxa"/>
            <w:tcBorders>
              <w:top w:val="nil"/>
              <w:left w:val="nil"/>
              <w:bottom w:val="nil"/>
              <w:right w:val="nil"/>
            </w:tcBorders>
            <w:shd w:val="clear" w:color="000000" w:fill="E7E6E6"/>
            <w:noWrap/>
            <w:vAlign w:val="center"/>
            <w:hideMark/>
          </w:tcPr>
          <w:p w14:paraId="3371F01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3514947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q895</w:t>
            </w:r>
          </w:p>
        </w:tc>
        <w:tc>
          <w:tcPr>
            <w:tcW w:w="1107" w:type="dxa"/>
            <w:tcBorders>
              <w:top w:val="nil"/>
              <w:left w:val="nil"/>
              <w:bottom w:val="nil"/>
              <w:right w:val="nil"/>
            </w:tcBorders>
            <w:shd w:val="clear" w:color="000000" w:fill="E7E6E6"/>
            <w:noWrap/>
            <w:vAlign w:val="center"/>
            <w:hideMark/>
          </w:tcPr>
          <w:p w14:paraId="7190B1E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34.02 </w:t>
            </w:r>
          </w:p>
        </w:tc>
        <w:tc>
          <w:tcPr>
            <w:tcW w:w="989" w:type="dxa"/>
            <w:tcBorders>
              <w:top w:val="nil"/>
              <w:left w:val="nil"/>
              <w:bottom w:val="nil"/>
              <w:right w:val="nil"/>
            </w:tcBorders>
            <w:shd w:val="clear" w:color="000000" w:fill="E7E6E6"/>
            <w:noWrap/>
            <w:vAlign w:val="center"/>
            <w:hideMark/>
          </w:tcPr>
          <w:p w14:paraId="5706FEB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107" w:type="dxa"/>
            <w:tcBorders>
              <w:top w:val="nil"/>
              <w:left w:val="nil"/>
              <w:bottom w:val="nil"/>
              <w:right w:val="nil"/>
            </w:tcBorders>
            <w:shd w:val="clear" w:color="000000" w:fill="E7E6E6"/>
            <w:noWrap/>
            <w:vAlign w:val="center"/>
            <w:hideMark/>
          </w:tcPr>
          <w:p w14:paraId="42663A5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35.63 </w:t>
            </w:r>
          </w:p>
        </w:tc>
        <w:tc>
          <w:tcPr>
            <w:tcW w:w="670" w:type="dxa"/>
            <w:tcBorders>
              <w:top w:val="nil"/>
              <w:left w:val="nil"/>
              <w:bottom w:val="nil"/>
              <w:right w:val="nil"/>
            </w:tcBorders>
            <w:shd w:val="clear" w:color="000000" w:fill="E7E6E6"/>
            <w:noWrap/>
            <w:vAlign w:val="center"/>
            <w:hideMark/>
          </w:tcPr>
          <w:p w14:paraId="66D944F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q474</w:t>
            </w:r>
          </w:p>
        </w:tc>
        <w:tc>
          <w:tcPr>
            <w:tcW w:w="1072" w:type="dxa"/>
            <w:tcBorders>
              <w:top w:val="nil"/>
              <w:left w:val="nil"/>
              <w:bottom w:val="nil"/>
              <w:right w:val="nil"/>
            </w:tcBorders>
            <w:shd w:val="clear" w:color="000000" w:fill="E7E6E6"/>
            <w:noWrap/>
            <w:vAlign w:val="center"/>
            <w:hideMark/>
          </w:tcPr>
          <w:p w14:paraId="3836BED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21.83 </w:t>
            </w:r>
          </w:p>
        </w:tc>
      </w:tr>
      <w:tr w:rsidR="000B48B3" w:rsidRPr="00B334F0" w14:paraId="1148BB44" w14:textId="77777777" w:rsidTr="004F0785">
        <w:trPr>
          <w:trHeight w:val="320"/>
        </w:trPr>
        <w:tc>
          <w:tcPr>
            <w:tcW w:w="2318" w:type="dxa"/>
            <w:tcBorders>
              <w:top w:val="nil"/>
              <w:left w:val="nil"/>
              <w:bottom w:val="nil"/>
              <w:right w:val="nil"/>
            </w:tcBorders>
            <w:shd w:val="clear" w:color="000000" w:fill="E7E6E6"/>
            <w:noWrap/>
            <w:vAlign w:val="center"/>
            <w:hideMark/>
          </w:tcPr>
          <w:p w14:paraId="28697DF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212294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q654</w:t>
            </w:r>
          </w:p>
        </w:tc>
        <w:tc>
          <w:tcPr>
            <w:tcW w:w="1107" w:type="dxa"/>
            <w:tcBorders>
              <w:top w:val="nil"/>
              <w:left w:val="nil"/>
              <w:bottom w:val="nil"/>
              <w:right w:val="nil"/>
            </w:tcBorders>
            <w:shd w:val="clear" w:color="000000" w:fill="E7E6E6"/>
            <w:noWrap/>
            <w:vAlign w:val="center"/>
            <w:hideMark/>
          </w:tcPr>
          <w:p w14:paraId="3DC6334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25.25 </w:t>
            </w:r>
          </w:p>
        </w:tc>
        <w:tc>
          <w:tcPr>
            <w:tcW w:w="989" w:type="dxa"/>
            <w:tcBorders>
              <w:top w:val="nil"/>
              <w:left w:val="nil"/>
              <w:bottom w:val="nil"/>
              <w:right w:val="nil"/>
            </w:tcBorders>
            <w:shd w:val="clear" w:color="000000" w:fill="E7E6E6"/>
            <w:noWrap/>
            <w:vAlign w:val="center"/>
            <w:hideMark/>
          </w:tcPr>
          <w:p w14:paraId="77AA045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q475</w:t>
            </w:r>
          </w:p>
        </w:tc>
        <w:tc>
          <w:tcPr>
            <w:tcW w:w="1107" w:type="dxa"/>
            <w:tcBorders>
              <w:top w:val="nil"/>
              <w:left w:val="nil"/>
              <w:bottom w:val="nil"/>
              <w:right w:val="nil"/>
            </w:tcBorders>
            <w:shd w:val="clear" w:color="000000" w:fill="E7E6E6"/>
            <w:noWrap/>
            <w:vAlign w:val="center"/>
            <w:hideMark/>
          </w:tcPr>
          <w:p w14:paraId="50750D0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24.85 </w:t>
            </w:r>
          </w:p>
        </w:tc>
        <w:tc>
          <w:tcPr>
            <w:tcW w:w="670" w:type="dxa"/>
            <w:tcBorders>
              <w:top w:val="nil"/>
              <w:left w:val="nil"/>
              <w:bottom w:val="nil"/>
              <w:right w:val="nil"/>
            </w:tcBorders>
            <w:shd w:val="clear" w:color="000000" w:fill="E7E6E6"/>
            <w:noWrap/>
            <w:vAlign w:val="center"/>
            <w:hideMark/>
          </w:tcPr>
          <w:p w14:paraId="358222A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072" w:type="dxa"/>
            <w:tcBorders>
              <w:top w:val="nil"/>
              <w:left w:val="nil"/>
              <w:bottom w:val="nil"/>
              <w:right w:val="nil"/>
            </w:tcBorders>
            <w:shd w:val="clear" w:color="000000" w:fill="E7E6E6"/>
            <w:noWrap/>
            <w:vAlign w:val="center"/>
            <w:hideMark/>
          </w:tcPr>
          <w:p w14:paraId="5C7861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16.35 </w:t>
            </w:r>
          </w:p>
        </w:tc>
      </w:tr>
      <w:tr w:rsidR="000B48B3" w:rsidRPr="00B334F0" w14:paraId="50B0D2F1" w14:textId="77777777" w:rsidTr="004F0785">
        <w:trPr>
          <w:trHeight w:val="320"/>
        </w:trPr>
        <w:tc>
          <w:tcPr>
            <w:tcW w:w="2318" w:type="dxa"/>
            <w:tcBorders>
              <w:top w:val="nil"/>
              <w:left w:val="nil"/>
              <w:bottom w:val="nil"/>
              <w:right w:val="nil"/>
            </w:tcBorders>
            <w:shd w:val="clear" w:color="000000" w:fill="E7E6E6"/>
            <w:noWrap/>
            <w:vAlign w:val="center"/>
            <w:hideMark/>
          </w:tcPr>
          <w:p w14:paraId="2E44CBC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2049CA3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q633</w:t>
            </w:r>
          </w:p>
        </w:tc>
        <w:tc>
          <w:tcPr>
            <w:tcW w:w="1107" w:type="dxa"/>
            <w:tcBorders>
              <w:top w:val="nil"/>
              <w:left w:val="nil"/>
              <w:bottom w:val="nil"/>
              <w:right w:val="nil"/>
            </w:tcBorders>
            <w:shd w:val="clear" w:color="000000" w:fill="E7E6E6"/>
            <w:noWrap/>
            <w:vAlign w:val="center"/>
            <w:hideMark/>
          </w:tcPr>
          <w:p w14:paraId="49DE5E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22.42 </w:t>
            </w:r>
          </w:p>
        </w:tc>
        <w:tc>
          <w:tcPr>
            <w:tcW w:w="989" w:type="dxa"/>
            <w:tcBorders>
              <w:top w:val="nil"/>
              <w:left w:val="nil"/>
              <w:bottom w:val="nil"/>
              <w:right w:val="nil"/>
            </w:tcBorders>
            <w:shd w:val="clear" w:color="000000" w:fill="E7E6E6"/>
            <w:noWrap/>
            <w:vAlign w:val="center"/>
            <w:hideMark/>
          </w:tcPr>
          <w:p w14:paraId="72E8476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nil"/>
              <w:left w:val="nil"/>
              <w:bottom w:val="nil"/>
              <w:right w:val="nil"/>
            </w:tcBorders>
            <w:shd w:val="clear" w:color="000000" w:fill="E7E6E6"/>
            <w:noWrap/>
            <w:vAlign w:val="center"/>
            <w:hideMark/>
          </w:tcPr>
          <w:p w14:paraId="5408EFB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16.33 </w:t>
            </w:r>
          </w:p>
        </w:tc>
        <w:tc>
          <w:tcPr>
            <w:tcW w:w="670" w:type="dxa"/>
            <w:tcBorders>
              <w:top w:val="nil"/>
              <w:left w:val="nil"/>
              <w:bottom w:val="nil"/>
              <w:right w:val="nil"/>
            </w:tcBorders>
            <w:shd w:val="clear" w:color="000000" w:fill="E7E6E6"/>
            <w:noWrap/>
            <w:vAlign w:val="center"/>
            <w:hideMark/>
          </w:tcPr>
          <w:p w14:paraId="75E15E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6200B87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528ED4A3"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2A99461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552382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age6</w:t>
            </w:r>
          </w:p>
        </w:tc>
        <w:tc>
          <w:tcPr>
            <w:tcW w:w="1107" w:type="dxa"/>
            <w:tcBorders>
              <w:top w:val="nil"/>
              <w:left w:val="nil"/>
              <w:bottom w:val="single" w:sz="4" w:space="0" w:color="auto"/>
              <w:right w:val="nil"/>
            </w:tcBorders>
            <w:shd w:val="clear" w:color="000000" w:fill="E7E6E6"/>
            <w:noWrap/>
            <w:vAlign w:val="center"/>
            <w:hideMark/>
          </w:tcPr>
          <w:p w14:paraId="4E5FC7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13.31 </w:t>
            </w:r>
          </w:p>
        </w:tc>
        <w:tc>
          <w:tcPr>
            <w:tcW w:w="989" w:type="dxa"/>
            <w:tcBorders>
              <w:top w:val="nil"/>
              <w:left w:val="nil"/>
              <w:bottom w:val="single" w:sz="4" w:space="0" w:color="auto"/>
              <w:right w:val="nil"/>
            </w:tcBorders>
            <w:shd w:val="clear" w:color="000000" w:fill="E7E6E6"/>
            <w:noWrap/>
            <w:vAlign w:val="center"/>
            <w:hideMark/>
          </w:tcPr>
          <w:p w14:paraId="4B755F5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race43</w:t>
            </w:r>
          </w:p>
        </w:tc>
        <w:tc>
          <w:tcPr>
            <w:tcW w:w="1107" w:type="dxa"/>
            <w:tcBorders>
              <w:top w:val="nil"/>
              <w:left w:val="nil"/>
              <w:bottom w:val="single" w:sz="4" w:space="0" w:color="auto"/>
              <w:right w:val="nil"/>
            </w:tcBorders>
            <w:shd w:val="clear" w:color="000000" w:fill="E7E6E6"/>
            <w:noWrap/>
            <w:vAlign w:val="center"/>
            <w:hideMark/>
          </w:tcPr>
          <w:p w14:paraId="70D6ED9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11.22 </w:t>
            </w:r>
          </w:p>
        </w:tc>
        <w:tc>
          <w:tcPr>
            <w:tcW w:w="670" w:type="dxa"/>
            <w:tcBorders>
              <w:top w:val="nil"/>
              <w:left w:val="nil"/>
              <w:bottom w:val="single" w:sz="4" w:space="0" w:color="auto"/>
              <w:right w:val="nil"/>
            </w:tcBorders>
            <w:shd w:val="clear" w:color="000000" w:fill="E7E6E6"/>
            <w:noWrap/>
            <w:vAlign w:val="center"/>
            <w:hideMark/>
          </w:tcPr>
          <w:p w14:paraId="006565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4CFAF4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5592175C" w14:textId="77777777" w:rsidTr="004F0785">
        <w:trPr>
          <w:trHeight w:val="681"/>
        </w:trPr>
        <w:tc>
          <w:tcPr>
            <w:tcW w:w="2318" w:type="dxa"/>
            <w:tcBorders>
              <w:top w:val="nil"/>
              <w:left w:val="nil"/>
              <w:bottom w:val="nil"/>
              <w:right w:val="nil"/>
            </w:tcBorders>
            <w:shd w:val="clear" w:color="000000" w:fill="FFFFFF"/>
            <w:vAlign w:val="center"/>
            <w:hideMark/>
          </w:tcPr>
          <w:p w14:paraId="4C8049D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Palm Beach County, FL (PB)</w:t>
            </w:r>
          </w:p>
        </w:tc>
        <w:tc>
          <w:tcPr>
            <w:tcW w:w="989" w:type="dxa"/>
            <w:tcBorders>
              <w:top w:val="nil"/>
              <w:left w:val="nil"/>
              <w:bottom w:val="nil"/>
              <w:right w:val="nil"/>
            </w:tcBorders>
            <w:shd w:val="clear" w:color="auto" w:fill="auto"/>
            <w:noWrap/>
            <w:vAlign w:val="center"/>
            <w:hideMark/>
          </w:tcPr>
          <w:p w14:paraId="709E2BD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auto" w:fill="auto"/>
            <w:noWrap/>
            <w:vAlign w:val="center"/>
            <w:hideMark/>
          </w:tcPr>
          <w:p w14:paraId="7F04329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10.67 </w:t>
            </w:r>
          </w:p>
        </w:tc>
        <w:tc>
          <w:tcPr>
            <w:tcW w:w="989" w:type="dxa"/>
            <w:tcBorders>
              <w:top w:val="nil"/>
              <w:left w:val="nil"/>
              <w:bottom w:val="nil"/>
              <w:right w:val="nil"/>
            </w:tcBorders>
            <w:shd w:val="clear" w:color="auto" w:fill="auto"/>
            <w:noWrap/>
            <w:vAlign w:val="center"/>
            <w:hideMark/>
          </w:tcPr>
          <w:p w14:paraId="5F169FB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q21-4</w:t>
            </w:r>
          </w:p>
        </w:tc>
        <w:tc>
          <w:tcPr>
            <w:tcW w:w="1107" w:type="dxa"/>
            <w:tcBorders>
              <w:top w:val="nil"/>
              <w:left w:val="nil"/>
              <w:bottom w:val="nil"/>
              <w:right w:val="nil"/>
            </w:tcBorders>
            <w:shd w:val="clear" w:color="auto" w:fill="auto"/>
            <w:noWrap/>
            <w:vAlign w:val="center"/>
            <w:hideMark/>
          </w:tcPr>
          <w:p w14:paraId="01F9A12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nil"/>
              <w:left w:val="nil"/>
              <w:bottom w:val="nil"/>
              <w:right w:val="nil"/>
            </w:tcBorders>
            <w:shd w:val="clear" w:color="auto" w:fill="auto"/>
            <w:noWrap/>
            <w:vAlign w:val="center"/>
            <w:hideMark/>
          </w:tcPr>
          <w:p w14:paraId="60A8D43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072" w:type="dxa"/>
            <w:tcBorders>
              <w:top w:val="nil"/>
              <w:left w:val="nil"/>
              <w:bottom w:val="nil"/>
              <w:right w:val="nil"/>
            </w:tcBorders>
            <w:shd w:val="clear" w:color="auto" w:fill="auto"/>
            <w:noWrap/>
            <w:vAlign w:val="center"/>
            <w:hideMark/>
          </w:tcPr>
          <w:p w14:paraId="47E2743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30.71 </w:t>
            </w:r>
          </w:p>
        </w:tc>
      </w:tr>
      <w:tr w:rsidR="000B48B3" w:rsidRPr="00B334F0" w14:paraId="5A1AAF22" w14:textId="77777777" w:rsidTr="004F0785">
        <w:trPr>
          <w:trHeight w:val="320"/>
        </w:trPr>
        <w:tc>
          <w:tcPr>
            <w:tcW w:w="2318" w:type="dxa"/>
            <w:tcBorders>
              <w:top w:val="nil"/>
              <w:left w:val="nil"/>
              <w:bottom w:val="nil"/>
              <w:right w:val="nil"/>
            </w:tcBorders>
            <w:shd w:val="clear" w:color="000000" w:fill="FFFFFF"/>
            <w:vAlign w:val="center"/>
            <w:hideMark/>
          </w:tcPr>
          <w:p w14:paraId="6096FE0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auto" w:fill="auto"/>
            <w:noWrap/>
            <w:vAlign w:val="center"/>
            <w:hideMark/>
          </w:tcPr>
          <w:p w14:paraId="1B9C8267" w14:textId="77777777" w:rsidR="000B48B3" w:rsidRPr="00B334F0" w:rsidRDefault="000B48B3" w:rsidP="004F0785">
            <w:pPr>
              <w:jc w:val="center"/>
              <w:rPr>
                <w:rFonts w:ascii="Times New Roman" w:eastAsia="DengXian" w:hAnsi="Times New Roman" w:cs="Times New Roman"/>
                <w:color w:val="000000"/>
                <w:sz w:val="18"/>
                <w:szCs w:val="18"/>
              </w:rPr>
            </w:pPr>
          </w:p>
        </w:tc>
        <w:tc>
          <w:tcPr>
            <w:tcW w:w="1107" w:type="dxa"/>
            <w:tcBorders>
              <w:top w:val="nil"/>
              <w:left w:val="nil"/>
              <w:bottom w:val="nil"/>
              <w:right w:val="nil"/>
            </w:tcBorders>
            <w:shd w:val="clear" w:color="auto" w:fill="auto"/>
            <w:noWrap/>
            <w:vAlign w:val="center"/>
            <w:hideMark/>
          </w:tcPr>
          <w:p w14:paraId="5E4368CE"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5B189A4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107" w:type="dxa"/>
            <w:tcBorders>
              <w:top w:val="nil"/>
              <w:left w:val="nil"/>
              <w:bottom w:val="nil"/>
              <w:right w:val="nil"/>
            </w:tcBorders>
            <w:shd w:val="clear" w:color="auto" w:fill="auto"/>
            <w:noWrap/>
            <w:vAlign w:val="center"/>
            <w:hideMark/>
          </w:tcPr>
          <w:p w14:paraId="59E4524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57.22 </w:t>
            </w:r>
          </w:p>
        </w:tc>
        <w:tc>
          <w:tcPr>
            <w:tcW w:w="670" w:type="dxa"/>
            <w:tcBorders>
              <w:top w:val="nil"/>
              <w:left w:val="nil"/>
              <w:bottom w:val="nil"/>
              <w:right w:val="nil"/>
            </w:tcBorders>
            <w:shd w:val="clear" w:color="auto" w:fill="auto"/>
            <w:noWrap/>
            <w:vAlign w:val="center"/>
            <w:hideMark/>
          </w:tcPr>
          <w:p w14:paraId="2735C45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q87-2</w:t>
            </w:r>
          </w:p>
        </w:tc>
        <w:tc>
          <w:tcPr>
            <w:tcW w:w="1072" w:type="dxa"/>
            <w:tcBorders>
              <w:top w:val="nil"/>
              <w:left w:val="nil"/>
              <w:bottom w:val="nil"/>
              <w:right w:val="nil"/>
            </w:tcBorders>
            <w:shd w:val="clear" w:color="auto" w:fill="auto"/>
            <w:noWrap/>
            <w:vAlign w:val="center"/>
            <w:hideMark/>
          </w:tcPr>
          <w:p w14:paraId="54B90C5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18.93 </w:t>
            </w:r>
          </w:p>
        </w:tc>
      </w:tr>
      <w:tr w:rsidR="000B48B3" w:rsidRPr="00B334F0" w14:paraId="286EFCA7" w14:textId="77777777" w:rsidTr="004F0785">
        <w:trPr>
          <w:trHeight w:val="320"/>
        </w:trPr>
        <w:tc>
          <w:tcPr>
            <w:tcW w:w="2318" w:type="dxa"/>
            <w:tcBorders>
              <w:top w:val="nil"/>
              <w:left w:val="nil"/>
              <w:bottom w:val="nil"/>
              <w:right w:val="nil"/>
            </w:tcBorders>
            <w:shd w:val="clear" w:color="auto" w:fill="auto"/>
            <w:noWrap/>
            <w:vAlign w:val="center"/>
            <w:hideMark/>
          </w:tcPr>
          <w:p w14:paraId="4CBD832B" w14:textId="77777777" w:rsidR="000B48B3" w:rsidRPr="00B334F0" w:rsidRDefault="000B48B3" w:rsidP="004F0785">
            <w:pPr>
              <w:jc w:val="center"/>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1D5DDDF8"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3519224D"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2045A81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q49-6</w:t>
            </w:r>
          </w:p>
        </w:tc>
        <w:tc>
          <w:tcPr>
            <w:tcW w:w="1107" w:type="dxa"/>
            <w:tcBorders>
              <w:top w:val="nil"/>
              <w:left w:val="nil"/>
              <w:bottom w:val="nil"/>
              <w:right w:val="nil"/>
            </w:tcBorders>
            <w:shd w:val="clear" w:color="auto" w:fill="auto"/>
            <w:noWrap/>
            <w:vAlign w:val="center"/>
            <w:hideMark/>
          </w:tcPr>
          <w:p w14:paraId="2B4E0BB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36.09 </w:t>
            </w:r>
          </w:p>
        </w:tc>
        <w:tc>
          <w:tcPr>
            <w:tcW w:w="670" w:type="dxa"/>
            <w:tcBorders>
              <w:top w:val="nil"/>
              <w:left w:val="nil"/>
              <w:bottom w:val="nil"/>
              <w:right w:val="nil"/>
            </w:tcBorders>
            <w:shd w:val="clear" w:color="auto" w:fill="auto"/>
            <w:noWrap/>
            <w:vAlign w:val="center"/>
            <w:hideMark/>
          </w:tcPr>
          <w:p w14:paraId="6C2530E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072" w:type="dxa"/>
            <w:tcBorders>
              <w:top w:val="nil"/>
              <w:left w:val="nil"/>
              <w:bottom w:val="nil"/>
              <w:right w:val="nil"/>
            </w:tcBorders>
            <w:shd w:val="clear" w:color="auto" w:fill="auto"/>
            <w:noWrap/>
            <w:vAlign w:val="center"/>
            <w:hideMark/>
          </w:tcPr>
          <w:p w14:paraId="69D195D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11.51 </w:t>
            </w:r>
          </w:p>
        </w:tc>
      </w:tr>
      <w:tr w:rsidR="000B48B3" w:rsidRPr="00B334F0" w14:paraId="0B577661" w14:textId="77777777" w:rsidTr="004F0785">
        <w:trPr>
          <w:trHeight w:val="320"/>
        </w:trPr>
        <w:tc>
          <w:tcPr>
            <w:tcW w:w="2318" w:type="dxa"/>
            <w:tcBorders>
              <w:top w:val="nil"/>
              <w:left w:val="nil"/>
              <w:bottom w:val="nil"/>
              <w:right w:val="nil"/>
            </w:tcBorders>
            <w:shd w:val="clear" w:color="auto" w:fill="auto"/>
            <w:noWrap/>
            <w:vAlign w:val="center"/>
            <w:hideMark/>
          </w:tcPr>
          <w:p w14:paraId="44DF6371" w14:textId="77777777" w:rsidR="000B48B3" w:rsidRPr="00B334F0" w:rsidRDefault="000B48B3" w:rsidP="004F0785">
            <w:pPr>
              <w:jc w:val="center"/>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48F6B88C"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3C12AC2D"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364019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q63-3</w:t>
            </w:r>
          </w:p>
        </w:tc>
        <w:tc>
          <w:tcPr>
            <w:tcW w:w="1107" w:type="dxa"/>
            <w:tcBorders>
              <w:top w:val="nil"/>
              <w:left w:val="nil"/>
              <w:bottom w:val="nil"/>
              <w:right w:val="nil"/>
            </w:tcBorders>
            <w:shd w:val="clear" w:color="auto" w:fill="auto"/>
            <w:noWrap/>
            <w:vAlign w:val="center"/>
            <w:hideMark/>
          </w:tcPr>
          <w:p w14:paraId="1E9E672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22.22 </w:t>
            </w:r>
          </w:p>
        </w:tc>
        <w:tc>
          <w:tcPr>
            <w:tcW w:w="670" w:type="dxa"/>
            <w:tcBorders>
              <w:top w:val="nil"/>
              <w:left w:val="nil"/>
              <w:bottom w:val="nil"/>
              <w:right w:val="nil"/>
            </w:tcBorders>
            <w:shd w:val="clear" w:color="auto" w:fill="auto"/>
            <w:noWrap/>
            <w:vAlign w:val="center"/>
            <w:hideMark/>
          </w:tcPr>
          <w:p w14:paraId="3DE941AD"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38896E41"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420AC70D" w14:textId="77777777" w:rsidTr="004F0785">
        <w:trPr>
          <w:trHeight w:val="320"/>
        </w:trPr>
        <w:tc>
          <w:tcPr>
            <w:tcW w:w="2318" w:type="dxa"/>
            <w:tcBorders>
              <w:top w:val="nil"/>
              <w:left w:val="nil"/>
              <w:bottom w:val="nil"/>
              <w:right w:val="nil"/>
            </w:tcBorders>
            <w:shd w:val="clear" w:color="auto" w:fill="auto"/>
            <w:noWrap/>
            <w:vAlign w:val="center"/>
            <w:hideMark/>
          </w:tcPr>
          <w:p w14:paraId="356514A5"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01D5DAA2"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0431206B"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6BB558C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q89-4</w:t>
            </w:r>
          </w:p>
        </w:tc>
        <w:tc>
          <w:tcPr>
            <w:tcW w:w="1107" w:type="dxa"/>
            <w:tcBorders>
              <w:top w:val="nil"/>
              <w:left w:val="nil"/>
              <w:bottom w:val="nil"/>
              <w:right w:val="nil"/>
            </w:tcBorders>
            <w:shd w:val="clear" w:color="auto" w:fill="auto"/>
            <w:noWrap/>
            <w:vAlign w:val="center"/>
            <w:hideMark/>
          </w:tcPr>
          <w:p w14:paraId="271AB13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20.08 </w:t>
            </w:r>
          </w:p>
        </w:tc>
        <w:tc>
          <w:tcPr>
            <w:tcW w:w="670" w:type="dxa"/>
            <w:tcBorders>
              <w:top w:val="nil"/>
              <w:left w:val="nil"/>
              <w:bottom w:val="nil"/>
              <w:right w:val="nil"/>
            </w:tcBorders>
            <w:shd w:val="clear" w:color="auto" w:fill="auto"/>
            <w:noWrap/>
            <w:vAlign w:val="center"/>
            <w:hideMark/>
          </w:tcPr>
          <w:p w14:paraId="460D055C"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7C9382B8"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05AC8D71" w14:textId="77777777" w:rsidTr="004F0785">
        <w:trPr>
          <w:trHeight w:val="320"/>
        </w:trPr>
        <w:tc>
          <w:tcPr>
            <w:tcW w:w="2318" w:type="dxa"/>
            <w:tcBorders>
              <w:top w:val="nil"/>
              <w:left w:val="nil"/>
              <w:bottom w:val="nil"/>
              <w:right w:val="nil"/>
            </w:tcBorders>
            <w:shd w:val="clear" w:color="auto" w:fill="auto"/>
            <w:noWrap/>
            <w:vAlign w:val="center"/>
            <w:hideMark/>
          </w:tcPr>
          <w:p w14:paraId="32832174"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6BA72FE9"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07E5F682"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1C2E8C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q17-4</w:t>
            </w:r>
          </w:p>
        </w:tc>
        <w:tc>
          <w:tcPr>
            <w:tcW w:w="1107" w:type="dxa"/>
            <w:tcBorders>
              <w:top w:val="nil"/>
              <w:left w:val="nil"/>
              <w:bottom w:val="nil"/>
              <w:right w:val="nil"/>
            </w:tcBorders>
            <w:shd w:val="clear" w:color="auto" w:fill="auto"/>
            <w:noWrap/>
            <w:vAlign w:val="center"/>
            <w:hideMark/>
          </w:tcPr>
          <w:p w14:paraId="40C767D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19.50 </w:t>
            </w:r>
          </w:p>
        </w:tc>
        <w:tc>
          <w:tcPr>
            <w:tcW w:w="670" w:type="dxa"/>
            <w:tcBorders>
              <w:top w:val="nil"/>
              <w:left w:val="nil"/>
              <w:bottom w:val="nil"/>
              <w:right w:val="nil"/>
            </w:tcBorders>
            <w:shd w:val="clear" w:color="auto" w:fill="auto"/>
            <w:noWrap/>
            <w:vAlign w:val="center"/>
            <w:hideMark/>
          </w:tcPr>
          <w:p w14:paraId="3CE76EDC"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1594B9E7"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7A763324" w14:textId="77777777" w:rsidTr="004F0785">
        <w:trPr>
          <w:trHeight w:val="320"/>
        </w:trPr>
        <w:tc>
          <w:tcPr>
            <w:tcW w:w="2318" w:type="dxa"/>
            <w:tcBorders>
              <w:top w:val="nil"/>
              <w:left w:val="nil"/>
              <w:bottom w:val="nil"/>
              <w:right w:val="nil"/>
            </w:tcBorders>
            <w:shd w:val="clear" w:color="auto" w:fill="auto"/>
            <w:noWrap/>
            <w:vAlign w:val="center"/>
            <w:hideMark/>
          </w:tcPr>
          <w:p w14:paraId="47BAD635"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65B884E5" w14:textId="77777777" w:rsidR="000B48B3" w:rsidRPr="00B334F0" w:rsidRDefault="000B48B3" w:rsidP="004F0785">
            <w:pPr>
              <w:jc w:val="center"/>
              <w:rPr>
                <w:rFonts w:ascii="Times New Roman" w:eastAsia="Times New Roman" w:hAnsi="Times New Roman" w:cs="Times New Roman"/>
                <w:sz w:val="18"/>
                <w:szCs w:val="18"/>
              </w:rPr>
            </w:pPr>
          </w:p>
        </w:tc>
        <w:tc>
          <w:tcPr>
            <w:tcW w:w="1107" w:type="dxa"/>
            <w:tcBorders>
              <w:top w:val="nil"/>
              <w:left w:val="nil"/>
              <w:bottom w:val="nil"/>
              <w:right w:val="nil"/>
            </w:tcBorders>
            <w:shd w:val="clear" w:color="auto" w:fill="auto"/>
            <w:noWrap/>
            <w:vAlign w:val="center"/>
            <w:hideMark/>
          </w:tcPr>
          <w:p w14:paraId="72CF36A1" w14:textId="77777777" w:rsidR="000B48B3" w:rsidRPr="00B334F0" w:rsidRDefault="000B48B3" w:rsidP="004F0785">
            <w:pPr>
              <w:jc w:val="cente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126FBED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auto" w:fill="auto"/>
            <w:noWrap/>
            <w:vAlign w:val="center"/>
            <w:hideMark/>
          </w:tcPr>
          <w:p w14:paraId="63F91D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17.55 </w:t>
            </w:r>
          </w:p>
        </w:tc>
        <w:tc>
          <w:tcPr>
            <w:tcW w:w="670" w:type="dxa"/>
            <w:tcBorders>
              <w:top w:val="nil"/>
              <w:left w:val="nil"/>
              <w:bottom w:val="nil"/>
              <w:right w:val="nil"/>
            </w:tcBorders>
            <w:shd w:val="clear" w:color="auto" w:fill="auto"/>
            <w:noWrap/>
            <w:vAlign w:val="center"/>
            <w:hideMark/>
          </w:tcPr>
          <w:p w14:paraId="66F8A67F" w14:textId="77777777" w:rsidR="000B48B3" w:rsidRPr="00B334F0" w:rsidRDefault="000B48B3" w:rsidP="004F0785">
            <w:pPr>
              <w:jc w:val="center"/>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6C18475A" w14:textId="77777777" w:rsidR="000B48B3" w:rsidRPr="00B334F0" w:rsidRDefault="000B48B3" w:rsidP="004F0785">
            <w:pPr>
              <w:jc w:val="center"/>
              <w:rPr>
                <w:rFonts w:ascii="Times New Roman" w:eastAsia="Times New Roman" w:hAnsi="Times New Roman" w:cs="Times New Roman"/>
                <w:sz w:val="18"/>
                <w:szCs w:val="18"/>
              </w:rPr>
            </w:pPr>
          </w:p>
        </w:tc>
      </w:tr>
      <w:tr w:rsidR="000B48B3" w:rsidRPr="00B334F0" w14:paraId="3E503A2B" w14:textId="77777777" w:rsidTr="004F0785">
        <w:trPr>
          <w:trHeight w:val="320"/>
        </w:trPr>
        <w:tc>
          <w:tcPr>
            <w:tcW w:w="2318" w:type="dxa"/>
            <w:tcBorders>
              <w:top w:val="nil"/>
              <w:left w:val="nil"/>
              <w:bottom w:val="single" w:sz="4" w:space="0" w:color="auto"/>
              <w:right w:val="nil"/>
            </w:tcBorders>
            <w:shd w:val="clear" w:color="auto" w:fill="auto"/>
            <w:noWrap/>
            <w:vAlign w:val="center"/>
            <w:hideMark/>
          </w:tcPr>
          <w:p w14:paraId="2394D834"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2036FA9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78373E93"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7A688C8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q53-2</w:t>
            </w:r>
          </w:p>
        </w:tc>
        <w:tc>
          <w:tcPr>
            <w:tcW w:w="1107" w:type="dxa"/>
            <w:tcBorders>
              <w:top w:val="nil"/>
              <w:left w:val="nil"/>
              <w:bottom w:val="single" w:sz="4" w:space="0" w:color="auto"/>
              <w:right w:val="nil"/>
            </w:tcBorders>
            <w:shd w:val="clear" w:color="auto" w:fill="auto"/>
            <w:noWrap/>
            <w:vAlign w:val="center"/>
            <w:hideMark/>
          </w:tcPr>
          <w:p w14:paraId="17E506D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12.42 </w:t>
            </w:r>
          </w:p>
        </w:tc>
        <w:tc>
          <w:tcPr>
            <w:tcW w:w="670" w:type="dxa"/>
            <w:tcBorders>
              <w:top w:val="nil"/>
              <w:left w:val="nil"/>
              <w:bottom w:val="single" w:sz="4" w:space="0" w:color="auto"/>
              <w:right w:val="nil"/>
            </w:tcBorders>
            <w:shd w:val="clear" w:color="auto" w:fill="auto"/>
            <w:noWrap/>
            <w:vAlign w:val="center"/>
            <w:hideMark/>
          </w:tcPr>
          <w:p w14:paraId="4845400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23B6FE8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25E2EA4B" w14:textId="77777777" w:rsidTr="004F0785">
        <w:trPr>
          <w:trHeight w:val="340"/>
        </w:trPr>
        <w:tc>
          <w:tcPr>
            <w:tcW w:w="2318" w:type="dxa"/>
            <w:tcBorders>
              <w:top w:val="nil"/>
              <w:left w:val="nil"/>
              <w:bottom w:val="nil"/>
              <w:right w:val="nil"/>
            </w:tcBorders>
            <w:shd w:val="clear" w:color="000000" w:fill="E7E6E6"/>
            <w:vAlign w:val="center"/>
            <w:hideMark/>
          </w:tcPr>
          <w:p w14:paraId="26D4606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Pasco County, FL (PS)</w:t>
            </w:r>
          </w:p>
        </w:tc>
        <w:tc>
          <w:tcPr>
            <w:tcW w:w="989" w:type="dxa"/>
            <w:tcBorders>
              <w:top w:val="nil"/>
              <w:left w:val="nil"/>
              <w:bottom w:val="nil"/>
              <w:right w:val="nil"/>
            </w:tcBorders>
            <w:shd w:val="clear" w:color="000000" w:fill="E7E6E6"/>
            <w:noWrap/>
            <w:vAlign w:val="center"/>
            <w:hideMark/>
          </w:tcPr>
          <w:p w14:paraId="3C82647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107" w:type="dxa"/>
            <w:tcBorders>
              <w:top w:val="nil"/>
              <w:left w:val="nil"/>
              <w:bottom w:val="nil"/>
              <w:right w:val="nil"/>
            </w:tcBorders>
            <w:shd w:val="clear" w:color="000000" w:fill="E7E6E6"/>
            <w:noWrap/>
            <w:vAlign w:val="center"/>
            <w:hideMark/>
          </w:tcPr>
          <w:p w14:paraId="71562E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989" w:type="dxa"/>
            <w:tcBorders>
              <w:top w:val="nil"/>
              <w:left w:val="nil"/>
              <w:bottom w:val="nil"/>
              <w:right w:val="nil"/>
            </w:tcBorders>
            <w:shd w:val="clear" w:color="000000" w:fill="E7E6E6"/>
            <w:noWrap/>
            <w:vAlign w:val="center"/>
            <w:hideMark/>
          </w:tcPr>
          <w:p w14:paraId="123976D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418FE5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14.87 </w:t>
            </w:r>
          </w:p>
        </w:tc>
        <w:tc>
          <w:tcPr>
            <w:tcW w:w="670" w:type="dxa"/>
            <w:tcBorders>
              <w:top w:val="nil"/>
              <w:left w:val="nil"/>
              <w:bottom w:val="nil"/>
              <w:right w:val="nil"/>
            </w:tcBorders>
            <w:shd w:val="clear" w:color="000000" w:fill="E7E6E6"/>
            <w:noWrap/>
            <w:vAlign w:val="center"/>
            <w:hideMark/>
          </w:tcPr>
          <w:p w14:paraId="4864347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q47-5</w:t>
            </w:r>
          </w:p>
        </w:tc>
        <w:tc>
          <w:tcPr>
            <w:tcW w:w="1072" w:type="dxa"/>
            <w:tcBorders>
              <w:top w:val="nil"/>
              <w:left w:val="nil"/>
              <w:bottom w:val="nil"/>
              <w:right w:val="nil"/>
            </w:tcBorders>
            <w:shd w:val="clear" w:color="000000" w:fill="E7E6E6"/>
            <w:noWrap/>
            <w:vAlign w:val="center"/>
            <w:hideMark/>
          </w:tcPr>
          <w:p w14:paraId="473DB8A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74.58 </w:t>
            </w:r>
          </w:p>
        </w:tc>
      </w:tr>
      <w:tr w:rsidR="000B48B3" w:rsidRPr="00B334F0" w14:paraId="78CACB1E" w14:textId="77777777" w:rsidTr="004F0785">
        <w:trPr>
          <w:trHeight w:val="320"/>
        </w:trPr>
        <w:tc>
          <w:tcPr>
            <w:tcW w:w="2318" w:type="dxa"/>
            <w:tcBorders>
              <w:top w:val="nil"/>
              <w:left w:val="nil"/>
              <w:bottom w:val="nil"/>
              <w:right w:val="nil"/>
            </w:tcBorders>
            <w:shd w:val="clear" w:color="000000" w:fill="E7E6E6"/>
            <w:noWrap/>
            <w:vAlign w:val="center"/>
            <w:hideMark/>
          </w:tcPr>
          <w:p w14:paraId="0D42F51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5CC270B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q49-3</w:t>
            </w:r>
          </w:p>
        </w:tc>
        <w:tc>
          <w:tcPr>
            <w:tcW w:w="1107" w:type="dxa"/>
            <w:tcBorders>
              <w:top w:val="nil"/>
              <w:left w:val="nil"/>
              <w:bottom w:val="nil"/>
              <w:right w:val="nil"/>
            </w:tcBorders>
            <w:shd w:val="clear" w:color="000000" w:fill="E7E6E6"/>
            <w:noWrap/>
            <w:vAlign w:val="center"/>
            <w:hideMark/>
          </w:tcPr>
          <w:p w14:paraId="2A6BF1A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17.75 </w:t>
            </w:r>
          </w:p>
        </w:tc>
        <w:tc>
          <w:tcPr>
            <w:tcW w:w="989" w:type="dxa"/>
            <w:tcBorders>
              <w:top w:val="nil"/>
              <w:left w:val="nil"/>
              <w:bottom w:val="nil"/>
              <w:right w:val="nil"/>
            </w:tcBorders>
            <w:shd w:val="clear" w:color="000000" w:fill="E7E6E6"/>
            <w:noWrap/>
            <w:vAlign w:val="center"/>
            <w:hideMark/>
          </w:tcPr>
          <w:p w14:paraId="0A2187B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q50-2</w:t>
            </w:r>
          </w:p>
        </w:tc>
        <w:tc>
          <w:tcPr>
            <w:tcW w:w="1107" w:type="dxa"/>
            <w:tcBorders>
              <w:top w:val="nil"/>
              <w:left w:val="nil"/>
              <w:bottom w:val="nil"/>
              <w:right w:val="nil"/>
            </w:tcBorders>
            <w:shd w:val="clear" w:color="000000" w:fill="E7E6E6"/>
            <w:noWrap/>
            <w:vAlign w:val="center"/>
            <w:hideMark/>
          </w:tcPr>
          <w:p w14:paraId="435FD28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14.04 </w:t>
            </w:r>
          </w:p>
        </w:tc>
        <w:tc>
          <w:tcPr>
            <w:tcW w:w="670" w:type="dxa"/>
            <w:tcBorders>
              <w:top w:val="nil"/>
              <w:left w:val="nil"/>
              <w:bottom w:val="nil"/>
              <w:right w:val="nil"/>
            </w:tcBorders>
            <w:shd w:val="clear" w:color="000000" w:fill="E7E6E6"/>
            <w:noWrap/>
            <w:vAlign w:val="center"/>
            <w:hideMark/>
          </w:tcPr>
          <w:p w14:paraId="4E1CE34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4548114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4706D58A" w14:textId="77777777" w:rsidTr="004F0785">
        <w:trPr>
          <w:trHeight w:val="320"/>
        </w:trPr>
        <w:tc>
          <w:tcPr>
            <w:tcW w:w="2318" w:type="dxa"/>
            <w:tcBorders>
              <w:top w:val="nil"/>
              <w:left w:val="nil"/>
              <w:bottom w:val="nil"/>
              <w:right w:val="nil"/>
            </w:tcBorders>
            <w:shd w:val="clear" w:color="000000" w:fill="E7E6E6"/>
            <w:noWrap/>
            <w:vAlign w:val="center"/>
            <w:hideMark/>
          </w:tcPr>
          <w:p w14:paraId="16DF3C4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0D19404D"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nil"/>
              <w:right w:val="nil"/>
            </w:tcBorders>
            <w:shd w:val="clear" w:color="000000" w:fill="E7E6E6"/>
            <w:noWrap/>
            <w:vAlign w:val="center"/>
            <w:hideMark/>
          </w:tcPr>
          <w:p w14:paraId="1CC473C9"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17.38 </w:t>
            </w:r>
          </w:p>
        </w:tc>
        <w:tc>
          <w:tcPr>
            <w:tcW w:w="989" w:type="dxa"/>
            <w:tcBorders>
              <w:top w:val="nil"/>
              <w:left w:val="nil"/>
              <w:bottom w:val="nil"/>
              <w:right w:val="nil"/>
            </w:tcBorders>
            <w:shd w:val="clear" w:color="000000" w:fill="E7E6E6"/>
            <w:noWrap/>
            <w:vAlign w:val="center"/>
            <w:hideMark/>
          </w:tcPr>
          <w:p w14:paraId="379AA72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430A974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nil"/>
              <w:right w:val="nil"/>
            </w:tcBorders>
            <w:shd w:val="clear" w:color="000000" w:fill="E7E6E6"/>
            <w:noWrap/>
            <w:vAlign w:val="center"/>
            <w:hideMark/>
          </w:tcPr>
          <w:p w14:paraId="085A1CB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040B77FD"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41F38946" w14:textId="77777777" w:rsidTr="004F0785">
        <w:trPr>
          <w:trHeight w:val="320"/>
        </w:trPr>
        <w:tc>
          <w:tcPr>
            <w:tcW w:w="2318" w:type="dxa"/>
            <w:tcBorders>
              <w:top w:val="nil"/>
              <w:left w:val="nil"/>
              <w:bottom w:val="nil"/>
              <w:right w:val="nil"/>
            </w:tcBorders>
            <w:shd w:val="clear" w:color="000000" w:fill="E7E6E6"/>
            <w:noWrap/>
            <w:vAlign w:val="center"/>
            <w:hideMark/>
          </w:tcPr>
          <w:p w14:paraId="6C3AE48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2A5ED1C3"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grade-4</w:t>
            </w:r>
            <w:proofErr w:type="gramEnd"/>
          </w:p>
        </w:tc>
        <w:tc>
          <w:tcPr>
            <w:tcW w:w="1107" w:type="dxa"/>
            <w:tcBorders>
              <w:top w:val="nil"/>
              <w:left w:val="nil"/>
              <w:bottom w:val="nil"/>
              <w:right w:val="nil"/>
            </w:tcBorders>
            <w:shd w:val="clear" w:color="000000" w:fill="E7E6E6"/>
            <w:noWrap/>
            <w:vAlign w:val="center"/>
            <w:hideMark/>
          </w:tcPr>
          <w:p w14:paraId="12A1E5E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12.55 </w:t>
            </w:r>
          </w:p>
        </w:tc>
        <w:tc>
          <w:tcPr>
            <w:tcW w:w="989" w:type="dxa"/>
            <w:tcBorders>
              <w:top w:val="nil"/>
              <w:left w:val="nil"/>
              <w:bottom w:val="nil"/>
              <w:right w:val="nil"/>
            </w:tcBorders>
            <w:shd w:val="clear" w:color="000000" w:fill="E7E6E6"/>
            <w:noWrap/>
            <w:vAlign w:val="center"/>
            <w:hideMark/>
          </w:tcPr>
          <w:p w14:paraId="67FDB45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nil"/>
              <w:right w:val="nil"/>
            </w:tcBorders>
            <w:shd w:val="clear" w:color="000000" w:fill="E7E6E6"/>
            <w:noWrap/>
            <w:vAlign w:val="center"/>
            <w:hideMark/>
          </w:tcPr>
          <w:p w14:paraId="0AFD781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nil"/>
              <w:right w:val="nil"/>
            </w:tcBorders>
            <w:shd w:val="clear" w:color="000000" w:fill="E7E6E6"/>
            <w:noWrap/>
            <w:vAlign w:val="center"/>
            <w:hideMark/>
          </w:tcPr>
          <w:p w14:paraId="38F5643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3913A6D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1B2988D8"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36E62B1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37107B22"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q30-2</w:t>
            </w:r>
          </w:p>
        </w:tc>
        <w:tc>
          <w:tcPr>
            <w:tcW w:w="1107" w:type="dxa"/>
            <w:tcBorders>
              <w:top w:val="nil"/>
              <w:left w:val="nil"/>
              <w:bottom w:val="single" w:sz="4" w:space="0" w:color="auto"/>
              <w:right w:val="nil"/>
            </w:tcBorders>
            <w:shd w:val="clear" w:color="000000" w:fill="E7E6E6"/>
            <w:noWrap/>
            <w:vAlign w:val="center"/>
            <w:hideMark/>
          </w:tcPr>
          <w:p w14:paraId="0E50966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10.61 </w:t>
            </w:r>
          </w:p>
        </w:tc>
        <w:tc>
          <w:tcPr>
            <w:tcW w:w="989" w:type="dxa"/>
            <w:tcBorders>
              <w:top w:val="nil"/>
              <w:left w:val="nil"/>
              <w:bottom w:val="single" w:sz="4" w:space="0" w:color="auto"/>
              <w:right w:val="nil"/>
            </w:tcBorders>
            <w:shd w:val="clear" w:color="000000" w:fill="E7E6E6"/>
            <w:noWrap/>
            <w:vAlign w:val="center"/>
            <w:hideMark/>
          </w:tcPr>
          <w:p w14:paraId="44A6B91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000000" w:fill="E7E6E6"/>
            <w:noWrap/>
            <w:vAlign w:val="center"/>
            <w:hideMark/>
          </w:tcPr>
          <w:p w14:paraId="4B17B917"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000000" w:fill="E7E6E6"/>
            <w:noWrap/>
            <w:vAlign w:val="center"/>
            <w:hideMark/>
          </w:tcPr>
          <w:p w14:paraId="68248C5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5D29799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7ED18C42" w14:textId="77777777" w:rsidTr="004F0785">
        <w:trPr>
          <w:trHeight w:val="340"/>
        </w:trPr>
        <w:tc>
          <w:tcPr>
            <w:tcW w:w="2318" w:type="dxa"/>
            <w:tcBorders>
              <w:top w:val="nil"/>
              <w:left w:val="nil"/>
              <w:bottom w:val="single" w:sz="4" w:space="0" w:color="auto"/>
              <w:right w:val="nil"/>
            </w:tcBorders>
            <w:shd w:val="clear" w:color="000000" w:fill="FFFFFF"/>
            <w:vAlign w:val="center"/>
            <w:hideMark/>
          </w:tcPr>
          <w:p w14:paraId="23737FC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Philadelphia, PA (PH)</w:t>
            </w:r>
          </w:p>
        </w:tc>
        <w:tc>
          <w:tcPr>
            <w:tcW w:w="989" w:type="dxa"/>
            <w:tcBorders>
              <w:top w:val="nil"/>
              <w:left w:val="nil"/>
              <w:bottom w:val="single" w:sz="4" w:space="0" w:color="auto"/>
              <w:right w:val="nil"/>
            </w:tcBorders>
            <w:shd w:val="clear" w:color="auto" w:fill="auto"/>
            <w:noWrap/>
            <w:vAlign w:val="center"/>
            <w:hideMark/>
          </w:tcPr>
          <w:p w14:paraId="20FA408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single" w:sz="4" w:space="0" w:color="auto"/>
              <w:right w:val="nil"/>
            </w:tcBorders>
            <w:shd w:val="clear" w:color="auto" w:fill="auto"/>
            <w:noWrap/>
            <w:vAlign w:val="center"/>
            <w:hideMark/>
          </w:tcPr>
          <w:p w14:paraId="3B89395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c>
          <w:tcPr>
            <w:tcW w:w="989" w:type="dxa"/>
            <w:tcBorders>
              <w:top w:val="nil"/>
              <w:left w:val="nil"/>
              <w:bottom w:val="single" w:sz="4" w:space="0" w:color="auto"/>
              <w:right w:val="nil"/>
            </w:tcBorders>
            <w:shd w:val="clear" w:color="auto" w:fill="auto"/>
            <w:noWrap/>
            <w:vAlign w:val="center"/>
            <w:hideMark/>
          </w:tcPr>
          <w:p w14:paraId="1A6A1D2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107" w:type="dxa"/>
            <w:tcBorders>
              <w:top w:val="nil"/>
              <w:left w:val="nil"/>
              <w:bottom w:val="single" w:sz="4" w:space="0" w:color="auto"/>
              <w:right w:val="nil"/>
            </w:tcBorders>
            <w:shd w:val="clear" w:color="auto" w:fill="auto"/>
            <w:noWrap/>
            <w:vAlign w:val="center"/>
            <w:hideMark/>
          </w:tcPr>
          <w:p w14:paraId="73ECDA0C"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c>
          <w:tcPr>
            <w:tcW w:w="670" w:type="dxa"/>
            <w:tcBorders>
              <w:top w:val="nil"/>
              <w:left w:val="nil"/>
              <w:bottom w:val="single" w:sz="4" w:space="0" w:color="auto"/>
              <w:right w:val="nil"/>
            </w:tcBorders>
            <w:shd w:val="clear" w:color="auto" w:fill="auto"/>
            <w:noWrap/>
            <w:vAlign w:val="center"/>
            <w:hideMark/>
          </w:tcPr>
          <w:p w14:paraId="6075F4B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single" w:sz="4" w:space="0" w:color="auto"/>
              <w:right w:val="nil"/>
            </w:tcBorders>
            <w:shd w:val="clear" w:color="auto" w:fill="auto"/>
            <w:noWrap/>
            <w:vAlign w:val="center"/>
            <w:hideMark/>
          </w:tcPr>
          <w:p w14:paraId="283B1CE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r>
      <w:tr w:rsidR="000B48B3" w:rsidRPr="00B334F0" w14:paraId="6EF9983F" w14:textId="77777777" w:rsidTr="004F0785">
        <w:trPr>
          <w:trHeight w:val="340"/>
        </w:trPr>
        <w:tc>
          <w:tcPr>
            <w:tcW w:w="2318" w:type="dxa"/>
            <w:tcBorders>
              <w:top w:val="nil"/>
              <w:left w:val="nil"/>
              <w:bottom w:val="nil"/>
              <w:right w:val="nil"/>
            </w:tcBorders>
            <w:shd w:val="clear" w:color="000000" w:fill="E7E6E6"/>
            <w:vAlign w:val="center"/>
            <w:hideMark/>
          </w:tcPr>
          <w:p w14:paraId="47FEA9DA"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lastRenderedPageBreak/>
              <w:t>Portland, OR (PO)</w:t>
            </w:r>
          </w:p>
        </w:tc>
        <w:tc>
          <w:tcPr>
            <w:tcW w:w="989" w:type="dxa"/>
            <w:tcBorders>
              <w:top w:val="nil"/>
              <w:left w:val="nil"/>
              <w:bottom w:val="nil"/>
              <w:right w:val="nil"/>
            </w:tcBorders>
            <w:shd w:val="clear" w:color="000000" w:fill="E7E6E6"/>
            <w:noWrap/>
            <w:vAlign w:val="center"/>
            <w:hideMark/>
          </w:tcPr>
          <w:p w14:paraId="0FC6DD00"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000000" w:fill="E7E6E6"/>
            <w:noWrap/>
            <w:vAlign w:val="center"/>
            <w:hideMark/>
          </w:tcPr>
          <w:p w14:paraId="5B190371"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90.60 </w:t>
            </w:r>
          </w:p>
        </w:tc>
        <w:tc>
          <w:tcPr>
            <w:tcW w:w="989" w:type="dxa"/>
            <w:tcBorders>
              <w:top w:val="nil"/>
              <w:left w:val="nil"/>
              <w:bottom w:val="nil"/>
              <w:right w:val="nil"/>
            </w:tcBorders>
            <w:shd w:val="clear" w:color="000000" w:fill="E7E6E6"/>
            <w:noWrap/>
            <w:vAlign w:val="center"/>
            <w:hideMark/>
          </w:tcPr>
          <w:p w14:paraId="69A5F9F6"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age-7</w:t>
            </w:r>
            <w:proofErr w:type="gramEnd"/>
          </w:p>
        </w:tc>
        <w:tc>
          <w:tcPr>
            <w:tcW w:w="1107" w:type="dxa"/>
            <w:tcBorders>
              <w:top w:val="nil"/>
              <w:left w:val="nil"/>
              <w:bottom w:val="nil"/>
              <w:right w:val="nil"/>
            </w:tcBorders>
            <w:shd w:val="clear" w:color="000000" w:fill="E7E6E6"/>
            <w:noWrap/>
            <w:vAlign w:val="center"/>
            <w:hideMark/>
          </w:tcPr>
          <w:p w14:paraId="1F73527F"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c>
          <w:tcPr>
            <w:tcW w:w="670" w:type="dxa"/>
            <w:tcBorders>
              <w:top w:val="nil"/>
              <w:left w:val="nil"/>
              <w:bottom w:val="nil"/>
              <w:right w:val="nil"/>
            </w:tcBorders>
            <w:shd w:val="clear" w:color="000000" w:fill="E7E6E6"/>
            <w:noWrap/>
            <w:vAlign w:val="center"/>
            <w:hideMark/>
          </w:tcPr>
          <w:p w14:paraId="26309CD8"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None</w:t>
            </w:r>
          </w:p>
        </w:tc>
        <w:tc>
          <w:tcPr>
            <w:tcW w:w="1072" w:type="dxa"/>
            <w:tcBorders>
              <w:top w:val="nil"/>
              <w:left w:val="nil"/>
              <w:bottom w:val="nil"/>
              <w:right w:val="nil"/>
            </w:tcBorders>
            <w:shd w:val="clear" w:color="000000" w:fill="E7E6E6"/>
            <w:noWrap/>
            <w:vAlign w:val="center"/>
            <w:hideMark/>
          </w:tcPr>
          <w:p w14:paraId="31FDC19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0.00 </w:t>
            </w:r>
          </w:p>
        </w:tc>
      </w:tr>
      <w:tr w:rsidR="000B48B3" w:rsidRPr="00B334F0" w14:paraId="5C53AA6D"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78529E85"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14985B6A"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single" w:sz="4" w:space="0" w:color="auto"/>
              <w:right w:val="nil"/>
            </w:tcBorders>
            <w:shd w:val="clear" w:color="000000" w:fill="E7E6E6"/>
            <w:noWrap/>
            <w:vAlign w:val="center"/>
            <w:hideMark/>
          </w:tcPr>
          <w:p w14:paraId="33F7B82B"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75.05 </w:t>
            </w:r>
          </w:p>
        </w:tc>
        <w:tc>
          <w:tcPr>
            <w:tcW w:w="989" w:type="dxa"/>
            <w:tcBorders>
              <w:top w:val="nil"/>
              <w:left w:val="nil"/>
              <w:bottom w:val="single" w:sz="4" w:space="0" w:color="auto"/>
              <w:right w:val="nil"/>
            </w:tcBorders>
            <w:shd w:val="clear" w:color="000000" w:fill="E7E6E6"/>
            <w:noWrap/>
            <w:vAlign w:val="center"/>
            <w:hideMark/>
          </w:tcPr>
          <w:p w14:paraId="4161081D" w14:textId="77777777" w:rsidR="000B48B3" w:rsidRPr="00B334F0" w:rsidRDefault="000B48B3" w:rsidP="004F0785">
            <w:pPr>
              <w:jc w:val="cente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grade-2</w:t>
            </w:r>
            <w:proofErr w:type="gramEnd"/>
          </w:p>
        </w:tc>
        <w:tc>
          <w:tcPr>
            <w:tcW w:w="1107" w:type="dxa"/>
            <w:tcBorders>
              <w:top w:val="nil"/>
              <w:left w:val="nil"/>
              <w:bottom w:val="single" w:sz="4" w:space="0" w:color="auto"/>
              <w:right w:val="nil"/>
            </w:tcBorders>
            <w:shd w:val="clear" w:color="000000" w:fill="E7E6E6"/>
            <w:noWrap/>
            <w:vAlign w:val="center"/>
            <w:hideMark/>
          </w:tcPr>
          <w:p w14:paraId="428106B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95.15 </w:t>
            </w:r>
          </w:p>
        </w:tc>
        <w:tc>
          <w:tcPr>
            <w:tcW w:w="670" w:type="dxa"/>
            <w:tcBorders>
              <w:top w:val="nil"/>
              <w:left w:val="nil"/>
              <w:bottom w:val="single" w:sz="4" w:space="0" w:color="auto"/>
              <w:right w:val="nil"/>
            </w:tcBorders>
            <w:shd w:val="clear" w:color="000000" w:fill="E7E6E6"/>
            <w:noWrap/>
            <w:vAlign w:val="center"/>
            <w:hideMark/>
          </w:tcPr>
          <w:p w14:paraId="6AEC886E"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0F3AC2E6" w14:textId="77777777" w:rsidR="000B48B3" w:rsidRPr="00B334F0" w:rsidRDefault="000B48B3" w:rsidP="004F0785">
            <w:pPr>
              <w:jc w:val="cente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43CCEFE6" w14:textId="77777777" w:rsidTr="004F0785">
        <w:trPr>
          <w:trHeight w:val="340"/>
        </w:trPr>
        <w:tc>
          <w:tcPr>
            <w:tcW w:w="2318" w:type="dxa"/>
            <w:tcBorders>
              <w:top w:val="nil"/>
              <w:left w:val="nil"/>
              <w:bottom w:val="nil"/>
              <w:right w:val="nil"/>
            </w:tcBorders>
            <w:shd w:val="clear" w:color="000000" w:fill="FFFFFF"/>
            <w:vAlign w:val="center"/>
            <w:hideMark/>
          </w:tcPr>
          <w:p w14:paraId="10BDEC45"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San Francisco, CA (SF)</w:t>
            </w:r>
          </w:p>
        </w:tc>
        <w:tc>
          <w:tcPr>
            <w:tcW w:w="989" w:type="dxa"/>
            <w:tcBorders>
              <w:top w:val="nil"/>
              <w:left w:val="nil"/>
              <w:bottom w:val="nil"/>
              <w:right w:val="nil"/>
            </w:tcBorders>
            <w:shd w:val="clear" w:color="auto" w:fill="auto"/>
            <w:noWrap/>
            <w:vAlign w:val="center"/>
            <w:hideMark/>
          </w:tcPr>
          <w:p w14:paraId="611DD04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107" w:type="dxa"/>
            <w:tcBorders>
              <w:top w:val="nil"/>
              <w:left w:val="nil"/>
              <w:bottom w:val="nil"/>
              <w:right w:val="nil"/>
            </w:tcBorders>
            <w:shd w:val="clear" w:color="auto" w:fill="auto"/>
            <w:noWrap/>
            <w:vAlign w:val="center"/>
            <w:hideMark/>
          </w:tcPr>
          <w:p w14:paraId="4FCC435B"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92.36 </w:t>
            </w:r>
          </w:p>
        </w:tc>
        <w:tc>
          <w:tcPr>
            <w:tcW w:w="989" w:type="dxa"/>
            <w:tcBorders>
              <w:top w:val="nil"/>
              <w:left w:val="nil"/>
              <w:bottom w:val="nil"/>
              <w:right w:val="nil"/>
            </w:tcBorders>
            <w:shd w:val="clear" w:color="auto" w:fill="auto"/>
            <w:noWrap/>
            <w:vAlign w:val="center"/>
            <w:hideMark/>
          </w:tcPr>
          <w:p w14:paraId="6A40D4C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qnothhpl-2</w:t>
            </w:r>
          </w:p>
        </w:tc>
        <w:tc>
          <w:tcPr>
            <w:tcW w:w="1107" w:type="dxa"/>
            <w:tcBorders>
              <w:top w:val="nil"/>
              <w:left w:val="nil"/>
              <w:bottom w:val="nil"/>
              <w:right w:val="nil"/>
            </w:tcBorders>
            <w:shd w:val="clear" w:color="auto" w:fill="auto"/>
            <w:noWrap/>
            <w:vAlign w:val="center"/>
            <w:hideMark/>
          </w:tcPr>
          <w:p w14:paraId="54306EAC"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70.66 </w:t>
            </w:r>
          </w:p>
        </w:tc>
        <w:tc>
          <w:tcPr>
            <w:tcW w:w="670" w:type="dxa"/>
            <w:tcBorders>
              <w:top w:val="nil"/>
              <w:left w:val="nil"/>
              <w:bottom w:val="nil"/>
              <w:right w:val="nil"/>
            </w:tcBorders>
            <w:shd w:val="clear" w:color="auto" w:fill="auto"/>
            <w:noWrap/>
            <w:vAlign w:val="center"/>
            <w:hideMark/>
          </w:tcPr>
          <w:p w14:paraId="6112B125"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q49-2</w:t>
            </w:r>
          </w:p>
        </w:tc>
        <w:tc>
          <w:tcPr>
            <w:tcW w:w="1072" w:type="dxa"/>
            <w:tcBorders>
              <w:top w:val="nil"/>
              <w:left w:val="nil"/>
              <w:bottom w:val="nil"/>
              <w:right w:val="nil"/>
            </w:tcBorders>
            <w:shd w:val="clear" w:color="auto" w:fill="auto"/>
            <w:noWrap/>
            <w:vAlign w:val="center"/>
            <w:hideMark/>
          </w:tcPr>
          <w:p w14:paraId="2522D187"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0B48B3" w:rsidRPr="00B334F0" w14:paraId="3A0D13F3" w14:textId="77777777" w:rsidTr="004F0785">
        <w:trPr>
          <w:trHeight w:val="320"/>
        </w:trPr>
        <w:tc>
          <w:tcPr>
            <w:tcW w:w="2318" w:type="dxa"/>
            <w:tcBorders>
              <w:top w:val="nil"/>
              <w:left w:val="nil"/>
              <w:bottom w:val="nil"/>
              <w:right w:val="nil"/>
            </w:tcBorders>
            <w:shd w:val="clear" w:color="auto" w:fill="auto"/>
            <w:noWrap/>
            <w:vAlign w:val="center"/>
            <w:hideMark/>
          </w:tcPr>
          <w:p w14:paraId="281C2BD0" w14:textId="77777777" w:rsidR="000B48B3" w:rsidRPr="00B334F0" w:rsidRDefault="000B48B3" w:rsidP="004F0785">
            <w:pPr>
              <w:jc w:val="right"/>
              <w:rPr>
                <w:rFonts w:ascii="Times New Roman" w:eastAsia="DengXian" w:hAnsi="Times New Roman" w:cs="Times New Roman"/>
                <w:color w:val="000000"/>
                <w:sz w:val="18"/>
                <w:szCs w:val="18"/>
              </w:rPr>
            </w:pPr>
          </w:p>
        </w:tc>
        <w:tc>
          <w:tcPr>
            <w:tcW w:w="989" w:type="dxa"/>
            <w:tcBorders>
              <w:top w:val="nil"/>
              <w:left w:val="nil"/>
              <w:bottom w:val="nil"/>
              <w:right w:val="nil"/>
            </w:tcBorders>
            <w:shd w:val="clear" w:color="auto" w:fill="auto"/>
            <w:noWrap/>
            <w:vAlign w:val="center"/>
            <w:hideMark/>
          </w:tcPr>
          <w:p w14:paraId="5BC99B8F"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q41-5</w:t>
            </w:r>
          </w:p>
        </w:tc>
        <w:tc>
          <w:tcPr>
            <w:tcW w:w="1107" w:type="dxa"/>
            <w:tcBorders>
              <w:top w:val="nil"/>
              <w:left w:val="nil"/>
              <w:bottom w:val="nil"/>
              <w:right w:val="nil"/>
            </w:tcBorders>
            <w:shd w:val="clear" w:color="auto" w:fill="auto"/>
            <w:noWrap/>
            <w:vAlign w:val="center"/>
            <w:hideMark/>
          </w:tcPr>
          <w:p w14:paraId="6061A459"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85.03 </w:t>
            </w:r>
          </w:p>
        </w:tc>
        <w:tc>
          <w:tcPr>
            <w:tcW w:w="989" w:type="dxa"/>
            <w:tcBorders>
              <w:top w:val="nil"/>
              <w:left w:val="nil"/>
              <w:bottom w:val="nil"/>
              <w:right w:val="nil"/>
            </w:tcBorders>
            <w:shd w:val="clear" w:color="auto" w:fill="auto"/>
            <w:noWrap/>
            <w:vAlign w:val="center"/>
            <w:hideMark/>
          </w:tcPr>
          <w:p w14:paraId="1CEADDA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q30-2</w:t>
            </w:r>
          </w:p>
        </w:tc>
        <w:tc>
          <w:tcPr>
            <w:tcW w:w="1107" w:type="dxa"/>
            <w:tcBorders>
              <w:top w:val="nil"/>
              <w:left w:val="nil"/>
              <w:bottom w:val="nil"/>
              <w:right w:val="nil"/>
            </w:tcBorders>
            <w:shd w:val="clear" w:color="auto" w:fill="auto"/>
            <w:noWrap/>
            <w:vAlign w:val="center"/>
            <w:hideMark/>
          </w:tcPr>
          <w:p w14:paraId="7945F1A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44.69 </w:t>
            </w:r>
          </w:p>
        </w:tc>
        <w:tc>
          <w:tcPr>
            <w:tcW w:w="670" w:type="dxa"/>
            <w:tcBorders>
              <w:top w:val="nil"/>
              <w:left w:val="nil"/>
              <w:bottom w:val="nil"/>
              <w:right w:val="nil"/>
            </w:tcBorders>
            <w:shd w:val="clear" w:color="auto" w:fill="auto"/>
            <w:noWrap/>
            <w:vAlign w:val="center"/>
            <w:hideMark/>
          </w:tcPr>
          <w:p w14:paraId="0B55B240"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71A3F579"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648F4040" w14:textId="77777777" w:rsidTr="004F0785">
        <w:trPr>
          <w:trHeight w:val="320"/>
        </w:trPr>
        <w:tc>
          <w:tcPr>
            <w:tcW w:w="2318" w:type="dxa"/>
            <w:tcBorders>
              <w:top w:val="nil"/>
              <w:left w:val="nil"/>
              <w:bottom w:val="nil"/>
              <w:right w:val="nil"/>
            </w:tcBorders>
            <w:shd w:val="clear" w:color="auto" w:fill="auto"/>
            <w:noWrap/>
            <w:vAlign w:val="center"/>
            <w:hideMark/>
          </w:tcPr>
          <w:p w14:paraId="22C327D2"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3DB7543"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w:t>
            </w:r>
            <w:r>
              <w:rPr>
                <w:rFonts w:ascii="Times New Roman" w:eastAsia="DengXian" w:hAnsi="Times New Roman" w:cs="Times New Roman"/>
                <w:color w:val="000000"/>
                <w:sz w:val="18"/>
                <w:szCs w:val="18"/>
              </w:rPr>
              <w:t>-</w:t>
            </w:r>
            <w:r w:rsidRPr="00B334F0">
              <w:rPr>
                <w:rFonts w:ascii="Times New Roman" w:eastAsia="DengXian" w:hAnsi="Times New Roman" w:cs="Times New Roman"/>
                <w:color w:val="000000"/>
                <w:sz w:val="18"/>
                <w:szCs w:val="18"/>
              </w:rPr>
              <w:t>4</w:t>
            </w:r>
          </w:p>
        </w:tc>
        <w:tc>
          <w:tcPr>
            <w:tcW w:w="1107" w:type="dxa"/>
            <w:tcBorders>
              <w:top w:val="nil"/>
              <w:left w:val="nil"/>
              <w:bottom w:val="nil"/>
              <w:right w:val="nil"/>
            </w:tcBorders>
            <w:shd w:val="clear" w:color="auto" w:fill="auto"/>
            <w:noWrap/>
            <w:vAlign w:val="center"/>
            <w:hideMark/>
          </w:tcPr>
          <w:p w14:paraId="052E5A3E"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42.31 </w:t>
            </w:r>
          </w:p>
        </w:tc>
        <w:tc>
          <w:tcPr>
            <w:tcW w:w="989" w:type="dxa"/>
            <w:tcBorders>
              <w:top w:val="nil"/>
              <w:left w:val="nil"/>
              <w:bottom w:val="nil"/>
              <w:right w:val="nil"/>
            </w:tcBorders>
            <w:shd w:val="clear" w:color="auto" w:fill="auto"/>
            <w:noWrap/>
            <w:vAlign w:val="center"/>
            <w:hideMark/>
          </w:tcPr>
          <w:p w14:paraId="5E48BA43"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age-4</w:t>
            </w:r>
            <w:proofErr w:type="gramEnd"/>
          </w:p>
        </w:tc>
        <w:tc>
          <w:tcPr>
            <w:tcW w:w="1107" w:type="dxa"/>
            <w:tcBorders>
              <w:top w:val="nil"/>
              <w:left w:val="nil"/>
              <w:bottom w:val="nil"/>
              <w:right w:val="nil"/>
            </w:tcBorders>
            <w:shd w:val="clear" w:color="auto" w:fill="auto"/>
            <w:noWrap/>
            <w:vAlign w:val="center"/>
            <w:hideMark/>
          </w:tcPr>
          <w:p w14:paraId="271E8FF5"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42.26 </w:t>
            </w:r>
          </w:p>
        </w:tc>
        <w:tc>
          <w:tcPr>
            <w:tcW w:w="670" w:type="dxa"/>
            <w:tcBorders>
              <w:top w:val="nil"/>
              <w:left w:val="nil"/>
              <w:bottom w:val="nil"/>
              <w:right w:val="nil"/>
            </w:tcBorders>
            <w:shd w:val="clear" w:color="auto" w:fill="auto"/>
            <w:noWrap/>
            <w:vAlign w:val="center"/>
            <w:hideMark/>
          </w:tcPr>
          <w:p w14:paraId="5A8567E5"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4AEF9761"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4BFBB724" w14:textId="77777777" w:rsidTr="004F0785">
        <w:trPr>
          <w:trHeight w:val="320"/>
        </w:trPr>
        <w:tc>
          <w:tcPr>
            <w:tcW w:w="2318" w:type="dxa"/>
            <w:tcBorders>
              <w:top w:val="nil"/>
              <w:left w:val="nil"/>
              <w:bottom w:val="nil"/>
              <w:right w:val="nil"/>
            </w:tcBorders>
            <w:shd w:val="clear" w:color="auto" w:fill="auto"/>
            <w:noWrap/>
            <w:vAlign w:val="center"/>
            <w:hideMark/>
          </w:tcPr>
          <w:p w14:paraId="66A0B32F"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3E070D6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q17-5</w:t>
            </w:r>
          </w:p>
        </w:tc>
        <w:tc>
          <w:tcPr>
            <w:tcW w:w="1107" w:type="dxa"/>
            <w:tcBorders>
              <w:top w:val="nil"/>
              <w:left w:val="nil"/>
              <w:bottom w:val="nil"/>
              <w:right w:val="nil"/>
            </w:tcBorders>
            <w:shd w:val="clear" w:color="auto" w:fill="auto"/>
            <w:noWrap/>
            <w:vAlign w:val="center"/>
            <w:hideMark/>
          </w:tcPr>
          <w:p w14:paraId="2F9A27D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40.17 </w:t>
            </w:r>
          </w:p>
        </w:tc>
        <w:tc>
          <w:tcPr>
            <w:tcW w:w="989" w:type="dxa"/>
            <w:tcBorders>
              <w:top w:val="nil"/>
              <w:left w:val="nil"/>
              <w:bottom w:val="nil"/>
              <w:right w:val="nil"/>
            </w:tcBorders>
            <w:shd w:val="clear" w:color="auto" w:fill="auto"/>
            <w:noWrap/>
            <w:vAlign w:val="center"/>
            <w:hideMark/>
          </w:tcPr>
          <w:p w14:paraId="47F86EBA"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q49-5</w:t>
            </w:r>
          </w:p>
        </w:tc>
        <w:tc>
          <w:tcPr>
            <w:tcW w:w="1107" w:type="dxa"/>
            <w:tcBorders>
              <w:top w:val="nil"/>
              <w:left w:val="nil"/>
              <w:bottom w:val="nil"/>
              <w:right w:val="nil"/>
            </w:tcBorders>
            <w:shd w:val="clear" w:color="auto" w:fill="auto"/>
            <w:noWrap/>
            <w:vAlign w:val="center"/>
            <w:hideMark/>
          </w:tcPr>
          <w:p w14:paraId="20BCB1C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33.95 </w:t>
            </w:r>
          </w:p>
        </w:tc>
        <w:tc>
          <w:tcPr>
            <w:tcW w:w="670" w:type="dxa"/>
            <w:tcBorders>
              <w:top w:val="nil"/>
              <w:left w:val="nil"/>
              <w:bottom w:val="nil"/>
              <w:right w:val="nil"/>
            </w:tcBorders>
            <w:shd w:val="clear" w:color="auto" w:fill="auto"/>
            <w:noWrap/>
            <w:vAlign w:val="center"/>
            <w:hideMark/>
          </w:tcPr>
          <w:p w14:paraId="01FE1CAF"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0C9F07D2"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75C53465" w14:textId="77777777" w:rsidTr="004F0785">
        <w:trPr>
          <w:trHeight w:val="320"/>
        </w:trPr>
        <w:tc>
          <w:tcPr>
            <w:tcW w:w="2318" w:type="dxa"/>
            <w:tcBorders>
              <w:top w:val="nil"/>
              <w:left w:val="nil"/>
              <w:bottom w:val="nil"/>
              <w:right w:val="nil"/>
            </w:tcBorders>
            <w:shd w:val="clear" w:color="auto" w:fill="auto"/>
            <w:noWrap/>
            <w:vAlign w:val="center"/>
            <w:hideMark/>
          </w:tcPr>
          <w:p w14:paraId="12ADC53A"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2F73EE81"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age-6</w:t>
            </w:r>
            <w:proofErr w:type="gramEnd"/>
          </w:p>
        </w:tc>
        <w:tc>
          <w:tcPr>
            <w:tcW w:w="1107" w:type="dxa"/>
            <w:tcBorders>
              <w:top w:val="nil"/>
              <w:left w:val="nil"/>
              <w:bottom w:val="nil"/>
              <w:right w:val="nil"/>
            </w:tcBorders>
            <w:shd w:val="clear" w:color="auto" w:fill="auto"/>
            <w:noWrap/>
            <w:vAlign w:val="center"/>
            <w:hideMark/>
          </w:tcPr>
          <w:p w14:paraId="0D9199B1"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15.93 </w:t>
            </w:r>
          </w:p>
        </w:tc>
        <w:tc>
          <w:tcPr>
            <w:tcW w:w="989" w:type="dxa"/>
            <w:tcBorders>
              <w:top w:val="nil"/>
              <w:left w:val="nil"/>
              <w:bottom w:val="nil"/>
              <w:right w:val="nil"/>
            </w:tcBorders>
            <w:shd w:val="clear" w:color="auto" w:fill="auto"/>
            <w:noWrap/>
            <w:vAlign w:val="center"/>
            <w:hideMark/>
          </w:tcPr>
          <w:p w14:paraId="25C1D213"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q65-3</w:t>
            </w:r>
          </w:p>
        </w:tc>
        <w:tc>
          <w:tcPr>
            <w:tcW w:w="1107" w:type="dxa"/>
            <w:tcBorders>
              <w:top w:val="nil"/>
              <w:left w:val="nil"/>
              <w:bottom w:val="nil"/>
              <w:right w:val="nil"/>
            </w:tcBorders>
            <w:shd w:val="clear" w:color="auto" w:fill="auto"/>
            <w:noWrap/>
            <w:vAlign w:val="center"/>
            <w:hideMark/>
          </w:tcPr>
          <w:p w14:paraId="17A4F447"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21.01 </w:t>
            </w:r>
          </w:p>
        </w:tc>
        <w:tc>
          <w:tcPr>
            <w:tcW w:w="670" w:type="dxa"/>
            <w:tcBorders>
              <w:top w:val="nil"/>
              <w:left w:val="nil"/>
              <w:bottom w:val="nil"/>
              <w:right w:val="nil"/>
            </w:tcBorders>
            <w:shd w:val="clear" w:color="auto" w:fill="auto"/>
            <w:noWrap/>
            <w:vAlign w:val="center"/>
            <w:hideMark/>
          </w:tcPr>
          <w:p w14:paraId="2E3C054F"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4FA48668"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524FEF49" w14:textId="77777777" w:rsidTr="004F0785">
        <w:trPr>
          <w:trHeight w:val="320"/>
        </w:trPr>
        <w:tc>
          <w:tcPr>
            <w:tcW w:w="2318" w:type="dxa"/>
            <w:tcBorders>
              <w:top w:val="nil"/>
              <w:left w:val="nil"/>
              <w:bottom w:val="nil"/>
              <w:right w:val="nil"/>
            </w:tcBorders>
            <w:shd w:val="clear" w:color="auto" w:fill="auto"/>
            <w:noWrap/>
            <w:vAlign w:val="center"/>
            <w:hideMark/>
          </w:tcPr>
          <w:p w14:paraId="2978071F" w14:textId="77777777" w:rsidR="000B48B3" w:rsidRPr="00B334F0" w:rsidRDefault="000B48B3" w:rsidP="004F0785">
            <w:pPr>
              <w:rPr>
                <w:rFonts w:ascii="Times New Roman" w:eastAsia="Times New Roman" w:hAnsi="Times New Roman" w:cs="Times New Roman"/>
                <w:sz w:val="18"/>
                <w:szCs w:val="18"/>
              </w:rPr>
            </w:pPr>
          </w:p>
        </w:tc>
        <w:tc>
          <w:tcPr>
            <w:tcW w:w="989" w:type="dxa"/>
            <w:tcBorders>
              <w:top w:val="nil"/>
              <w:left w:val="nil"/>
              <w:bottom w:val="nil"/>
              <w:right w:val="nil"/>
            </w:tcBorders>
            <w:shd w:val="clear" w:color="auto" w:fill="auto"/>
            <w:noWrap/>
            <w:vAlign w:val="center"/>
            <w:hideMark/>
          </w:tcPr>
          <w:p w14:paraId="7CB5F09F"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age-4</w:t>
            </w:r>
            <w:proofErr w:type="gramEnd"/>
          </w:p>
        </w:tc>
        <w:tc>
          <w:tcPr>
            <w:tcW w:w="1107" w:type="dxa"/>
            <w:tcBorders>
              <w:top w:val="nil"/>
              <w:left w:val="nil"/>
              <w:bottom w:val="nil"/>
              <w:right w:val="nil"/>
            </w:tcBorders>
            <w:shd w:val="clear" w:color="auto" w:fill="auto"/>
            <w:noWrap/>
            <w:vAlign w:val="center"/>
            <w:hideMark/>
          </w:tcPr>
          <w:p w14:paraId="6ADD0516"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15.75 </w:t>
            </w:r>
          </w:p>
        </w:tc>
        <w:tc>
          <w:tcPr>
            <w:tcW w:w="989" w:type="dxa"/>
            <w:tcBorders>
              <w:top w:val="nil"/>
              <w:left w:val="nil"/>
              <w:bottom w:val="nil"/>
              <w:right w:val="nil"/>
            </w:tcBorders>
            <w:shd w:val="clear" w:color="auto" w:fill="auto"/>
            <w:noWrap/>
            <w:vAlign w:val="center"/>
            <w:hideMark/>
          </w:tcPr>
          <w:p w14:paraId="3C190A9D"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q21-2</w:t>
            </w:r>
          </w:p>
        </w:tc>
        <w:tc>
          <w:tcPr>
            <w:tcW w:w="1107" w:type="dxa"/>
            <w:tcBorders>
              <w:top w:val="nil"/>
              <w:left w:val="nil"/>
              <w:bottom w:val="nil"/>
              <w:right w:val="nil"/>
            </w:tcBorders>
            <w:shd w:val="clear" w:color="auto" w:fill="auto"/>
            <w:noWrap/>
            <w:vAlign w:val="center"/>
            <w:hideMark/>
          </w:tcPr>
          <w:p w14:paraId="27B8F8FC"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19.26 </w:t>
            </w:r>
          </w:p>
        </w:tc>
        <w:tc>
          <w:tcPr>
            <w:tcW w:w="670" w:type="dxa"/>
            <w:tcBorders>
              <w:top w:val="nil"/>
              <w:left w:val="nil"/>
              <w:bottom w:val="nil"/>
              <w:right w:val="nil"/>
            </w:tcBorders>
            <w:shd w:val="clear" w:color="auto" w:fill="auto"/>
            <w:noWrap/>
            <w:vAlign w:val="center"/>
            <w:hideMark/>
          </w:tcPr>
          <w:p w14:paraId="7E34AE1D" w14:textId="77777777" w:rsidR="000B48B3" w:rsidRPr="00B334F0" w:rsidRDefault="000B48B3" w:rsidP="004F0785">
            <w:pPr>
              <w:jc w:val="right"/>
              <w:rPr>
                <w:rFonts w:ascii="Times New Roman" w:eastAsia="DengXian" w:hAnsi="Times New Roman" w:cs="Times New Roman"/>
                <w:color w:val="000000"/>
                <w:sz w:val="18"/>
                <w:szCs w:val="18"/>
              </w:rPr>
            </w:pPr>
          </w:p>
        </w:tc>
        <w:tc>
          <w:tcPr>
            <w:tcW w:w="1072" w:type="dxa"/>
            <w:tcBorders>
              <w:top w:val="nil"/>
              <w:left w:val="nil"/>
              <w:bottom w:val="nil"/>
              <w:right w:val="nil"/>
            </w:tcBorders>
            <w:shd w:val="clear" w:color="auto" w:fill="auto"/>
            <w:noWrap/>
            <w:vAlign w:val="center"/>
            <w:hideMark/>
          </w:tcPr>
          <w:p w14:paraId="4608952E" w14:textId="77777777" w:rsidR="000B48B3" w:rsidRPr="00B334F0" w:rsidRDefault="000B48B3" w:rsidP="004F0785">
            <w:pPr>
              <w:rPr>
                <w:rFonts w:ascii="Times New Roman" w:eastAsia="Times New Roman" w:hAnsi="Times New Roman" w:cs="Times New Roman"/>
                <w:sz w:val="18"/>
                <w:szCs w:val="18"/>
              </w:rPr>
            </w:pPr>
          </w:p>
        </w:tc>
      </w:tr>
      <w:tr w:rsidR="000B48B3" w:rsidRPr="00B334F0" w14:paraId="6B608461" w14:textId="77777777" w:rsidTr="004F0785">
        <w:trPr>
          <w:trHeight w:val="320"/>
        </w:trPr>
        <w:tc>
          <w:tcPr>
            <w:tcW w:w="2318" w:type="dxa"/>
            <w:tcBorders>
              <w:top w:val="nil"/>
              <w:left w:val="nil"/>
              <w:bottom w:val="single" w:sz="4" w:space="0" w:color="auto"/>
              <w:right w:val="nil"/>
            </w:tcBorders>
            <w:shd w:val="clear" w:color="auto" w:fill="auto"/>
            <w:noWrap/>
            <w:vAlign w:val="center"/>
            <w:hideMark/>
          </w:tcPr>
          <w:p w14:paraId="5F9B9ABC"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auto" w:fill="auto"/>
            <w:noWrap/>
            <w:vAlign w:val="center"/>
            <w:hideMark/>
          </w:tcPr>
          <w:p w14:paraId="6F8C089E"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q87-3</w:t>
            </w:r>
          </w:p>
        </w:tc>
        <w:tc>
          <w:tcPr>
            <w:tcW w:w="1107" w:type="dxa"/>
            <w:tcBorders>
              <w:top w:val="nil"/>
              <w:left w:val="nil"/>
              <w:bottom w:val="single" w:sz="4" w:space="0" w:color="auto"/>
              <w:right w:val="nil"/>
            </w:tcBorders>
            <w:shd w:val="clear" w:color="auto" w:fill="auto"/>
            <w:noWrap/>
            <w:vAlign w:val="center"/>
            <w:hideMark/>
          </w:tcPr>
          <w:p w14:paraId="6A338BEF"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12.80 </w:t>
            </w:r>
          </w:p>
        </w:tc>
        <w:tc>
          <w:tcPr>
            <w:tcW w:w="989" w:type="dxa"/>
            <w:tcBorders>
              <w:top w:val="nil"/>
              <w:left w:val="nil"/>
              <w:bottom w:val="single" w:sz="4" w:space="0" w:color="auto"/>
              <w:right w:val="nil"/>
            </w:tcBorders>
            <w:shd w:val="clear" w:color="auto" w:fill="auto"/>
            <w:noWrap/>
            <w:vAlign w:val="center"/>
            <w:hideMark/>
          </w:tcPr>
          <w:p w14:paraId="568C3773"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107" w:type="dxa"/>
            <w:tcBorders>
              <w:top w:val="nil"/>
              <w:left w:val="nil"/>
              <w:bottom w:val="single" w:sz="4" w:space="0" w:color="auto"/>
              <w:right w:val="nil"/>
            </w:tcBorders>
            <w:shd w:val="clear" w:color="auto" w:fill="auto"/>
            <w:noWrap/>
            <w:vAlign w:val="center"/>
            <w:hideMark/>
          </w:tcPr>
          <w:p w14:paraId="5C3818A2"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670" w:type="dxa"/>
            <w:tcBorders>
              <w:top w:val="nil"/>
              <w:left w:val="nil"/>
              <w:bottom w:val="single" w:sz="4" w:space="0" w:color="auto"/>
              <w:right w:val="nil"/>
            </w:tcBorders>
            <w:shd w:val="clear" w:color="auto" w:fill="auto"/>
            <w:noWrap/>
            <w:vAlign w:val="center"/>
            <w:hideMark/>
          </w:tcPr>
          <w:p w14:paraId="6F15E13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auto" w:fill="auto"/>
            <w:noWrap/>
            <w:vAlign w:val="center"/>
            <w:hideMark/>
          </w:tcPr>
          <w:p w14:paraId="356E813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0CCE945A" w14:textId="77777777" w:rsidTr="004F0785">
        <w:trPr>
          <w:trHeight w:val="320"/>
        </w:trPr>
        <w:tc>
          <w:tcPr>
            <w:tcW w:w="2318" w:type="dxa"/>
            <w:tcBorders>
              <w:top w:val="nil"/>
              <w:left w:val="nil"/>
              <w:bottom w:val="nil"/>
              <w:right w:val="nil"/>
            </w:tcBorders>
            <w:shd w:val="clear" w:color="000000" w:fill="E7E6E6"/>
            <w:noWrap/>
            <w:vAlign w:val="center"/>
            <w:hideMark/>
          </w:tcPr>
          <w:p w14:paraId="70C3762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Shelby County, TN (ST)</w:t>
            </w:r>
          </w:p>
        </w:tc>
        <w:tc>
          <w:tcPr>
            <w:tcW w:w="989" w:type="dxa"/>
            <w:tcBorders>
              <w:top w:val="nil"/>
              <w:left w:val="nil"/>
              <w:bottom w:val="nil"/>
              <w:right w:val="nil"/>
            </w:tcBorders>
            <w:shd w:val="clear" w:color="000000" w:fill="E7E6E6"/>
            <w:noWrap/>
            <w:vAlign w:val="center"/>
            <w:hideMark/>
          </w:tcPr>
          <w:p w14:paraId="1599566C"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q17-6</w:t>
            </w:r>
          </w:p>
        </w:tc>
        <w:tc>
          <w:tcPr>
            <w:tcW w:w="1107" w:type="dxa"/>
            <w:tcBorders>
              <w:top w:val="nil"/>
              <w:left w:val="nil"/>
              <w:bottom w:val="nil"/>
              <w:right w:val="nil"/>
            </w:tcBorders>
            <w:shd w:val="clear" w:color="000000" w:fill="E7E6E6"/>
            <w:noWrap/>
            <w:vAlign w:val="center"/>
            <w:hideMark/>
          </w:tcPr>
          <w:p w14:paraId="36951805"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86.44 </w:t>
            </w:r>
          </w:p>
        </w:tc>
        <w:tc>
          <w:tcPr>
            <w:tcW w:w="989" w:type="dxa"/>
            <w:tcBorders>
              <w:top w:val="nil"/>
              <w:left w:val="nil"/>
              <w:bottom w:val="nil"/>
              <w:right w:val="nil"/>
            </w:tcBorders>
            <w:shd w:val="clear" w:color="000000" w:fill="E7E6E6"/>
            <w:noWrap/>
            <w:vAlign w:val="center"/>
            <w:hideMark/>
          </w:tcPr>
          <w:p w14:paraId="10C746CB"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q47-2</w:t>
            </w:r>
          </w:p>
        </w:tc>
        <w:tc>
          <w:tcPr>
            <w:tcW w:w="1107" w:type="dxa"/>
            <w:tcBorders>
              <w:top w:val="nil"/>
              <w:left w:val="nil"/>
              <w:bottom w:val="nil"/>
              <w:right w:val="nil"/>
            </w:tcBorders>
            <w:shd w:val="clear" w:color="000000" w:fill="E7E6E6"/>
            <w:noWrap/>
            <w:vAlign w:val="center"/>
            <w:hideMark/>
          </w:tcPr>
          <w:p w14:paraId="47F39E75"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41.69 </w:t>
            </w:r>
          </w:p>
        </w:tc>
        <w:tc>
          <w:tcPr>
            <w:tcW w:w="670" w:type="dxa"/>
            <w:tcBorders>
              <w:top w:val="nil"/>
              <w:left w:val="nil"/>
              <w:bottom w:val="nil"/>
              <w:right w:val="nil"/>
            </w:tcBorders>
            <w:shd w:val="clear" w:color="000000" w:fill="E7E6E6"/>
            <w:noWrap/>
            <w:vAlign w:val="center"/>
            <w:hideMark/>
          </w:tcPr>
          <w:p w14:paraId="6812B7A2"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q21-6</w:t>
            </w:r>
          </w:p>
        </w:tc>
        <w:tc>
          <w:tcPr>
            <w:tcW w:w="1072" w:type="dxa"/>
            <w:tcBorders>
              <w:top w:val="nil"/>
              <w:left w:val="nil"/>
              <w:bottom w:val="nil"/>
              <w:right w:val="nil"/>
            </w:tcBorders>
            <w:shd w:val="clear" w:color="000000" w:fill="E7E6E6"/>
            <w:noWrap/>
            <w:vAlign w:val="center"/>
            <w:hideMark/>
          </w:tcPr>
          <w:p w14:paraId="311BA67B"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100.00 </w:t>
            </w:r>
          </w:p>
        </w:tc>
      </w:tr>
      <w:tr w:rsidR="000B48B3" w:rsidRPr="00B334F0" w14:paraId="1DA116F8" w14:textId="77777777" w:rsidTr="004F0785">
        <w:trPr>
          <w:trHeight w:val="320"/>
        </w:trPr>
        <w:tc>
          <w:tcPr>
            <w:tcW w:w="2318" w:type="dxa"/>
            <w:tcBorders>
              <w:top w:val="nil"/>
              <w:left w:val="nil"/>
              <w:bottom w:val="nil"/>
              <w:right w:val="nil"/>
            </w:tcBorders>
            <w:shd w:val="clear" w:color="000000" w:fill="E7E6E6"/>
            <w:noWrap/>
            <w:vAlign w:val="center"/>
            <w:hideMark/>
          </w:tcPr>
          <w:p w14:paraId="6C1E081A"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5729AB41"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q41-4</w:t>
            </w:r>
          </w:p>
        </w:tc>
        <w:tc>
          <w:tcPr>
            <w:tcW w:w="1107" w:type="dxa"/>
            <w:tcBorders>
              <w:top w:val="nil"/>
              <w:left w:val="nil"/>
              <w:bottom w:val="nil"/>
              <w:right w:val="nil"/>
            </w:tcBorders>
            <w:shd w:val="clear" w:color="000000" w:fill="E7E6E6"/>
            <w:noWrap/>
            <w:vAlign w:val="center"/>
            <w:hideMark/>
          </w:tcPr>
          <w:p w14:paraId="749BC656"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78.60 </w:t>
            </w:r>
          </w:p>
        </w:tc>
        <w:tc>
          <w:tcPr>
            <w:tcW w:w="989" w:type="dxa"/>
            <w:tcBorders>
              <w:top w:val="nil"/>
              <w:left w:val="nil"/>
              <w:bottom w:val="nil"/>
              <w:right w:val="nil"/>
            </w:tcBorders>
            <w:shd w:val="clear" w:color="000000" w:fill="E7E6E6"/>
            <w:noWrap/>
            <w:vAlign w:val="center"/>
            <w:hideMark/>
          </w:tcPr>
          <w:p w14:paraId="1714B66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q89-7</w:t>
            </w:r>
          </w:p>
        </w:tc>
        <w:tc>
          <w:tcPr>
            <w:tcW w:w="1107" w:type="dxa"/>
            <w:tcBorders>
              <w:top w:val="nil"/>
              <w:left w:val="nil"/>
              <w:bottom w:val="nil"/>
              <w:right w:val="nil"/>
            </w:tcBorders>
            <w:shd w:val="clear" w:color="000000" w:fill="E7E6E6"/>
            <w:noWrap/>
            <w:vAlign w:val="center"/>
            <w:hideMark/>
          </w:tcPr>
          <w:p w14:paraId="10A622ED"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25.18 </w:t>
            </w:r>
          </w:p>
        </w:tc>
        <w:tc>
          <w:tcPr>
            <w:tcW w:w="670" w:type="dxa"/>
            <w:tcBorders>
              <w:top w:val="nil"/>
              <w:left w:val="nil"/>
              <w:bottom w:val="nil"/>
              <w:right w:val="nil"/>
            </w:tcBorders>
            <w:shd w:val="clear" w:color="000000" w:fill="E7E6E6"/>
            <w:noWrap/>
            <w:vAlign w:val="center"/>
            <w:hideMark/>
          </w:tcPr>
          <w:p w14:paraId="5096969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q17-8</w:t>
            </w:r>
          </w:p>
        </w:tc>
        <w:tc>
          <w:tcPr>
            <w:tcW w:w="1072" w:type="dxa"/>
            <w:tcBorders>
              <w:top w:val="nil"/>
              <w:left w:val="nil"/>
              <w:bottom w:val="nil"/>
              <w:right w:val="nil"/>
            </w:tcBorders>
            <w:shd w:val="clear" w:color="000000" w:fill="E7E6E6"/>
            <w:noWrap/>
            <w:vAlign w:val="center"/>
            <w:hideMark/>
          </w:tcPr>
          <w:p w14:paraId="3C1C1D69"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41.63 </w:t>
            </w:r>
          </w:p>
        </w:tc>
      </w:tr>
      <w:tr w:rsidR="000B48B3" w:rsidRPr="00B334F0" w14:paraId="23ECABE9" w14:textId="77777777" w:rsidTr="004F0785">
        <w:trPr>
          <w:trHeight w:val="320"/>
        </w:trPr>
        <w:tc>
          <w:tcPr>
            <w:tcW w:w="2318" w:type="dxa"/>
            <w:tcBorders>
              <w:top w:val="nil"/>
              <w:left w:val="nil"/>
              <w:bottom w:val="nil"/>
              <w:right w:val="nil"/>
            </w:tcBorders>
            <w:shd w:val="clear" w:color="000000" w:fill="E7E6E6"/>
            <w:noWrap/>
            <w:vAlign w:val="center"/>
            <w:hideMark/>
          </w:tcPr>
          <w:p w14:paraId="47FAE90E"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nil"/>
              <w:right w:val="nil"/>
            </w:tcBorders>
            <w:shd w:val="clear" w:color="000000" w:fill="E7E6E6"/>
            <w:noWrap/>
            <w:vAlign w:val="center"/>
            <w:hideMark/>
          </w:tcPr>
          <w:p w14:paraId="7FCBAA6E" w14:textId="77777777" w:rsidR="000B48B3" w:rsidRPr="00B334F0" w:rsidRDefault="000B48B3" w:rsidP="004F0785">
            <w:pPr>
              <w:rPr>
                <w:rFonts w:ascii="Times New Roman" w:eastAsia="DengXian" w:hAnsi="Times New Roman" w:cs="Times New Roman"/>
                <w:color w:val="000000"/>
                <w:sz w:val="18"/>
                <w:szCs w:val="18"/>
              </w:rPr>
            </w:pPr>
            <w:proofErr w:type="gramStart"/>
            <w:r w:rsidRPr="00B334F0">
              <w:rPr>
                <w:rFonts w:ascii="Times New Roman" w:eastAsia="DengXian" w:hAnsi="Times New Roman" w:cs="Times New Roman"/>
                <w:color w:val="000000"/>
                <w:sz w:val="18"/>
                <w:szCs w:val="18"/>
              </w:rPr>
              <w:t>sex-2</w:t>
            </w:r>
            <w:proofErr w:type="gramEnd"/>
          </w:p>
        </w:tc>
        <w:tc>
          <w:tcPr>
            <w:tcW w:w="1107" w:type="dxa"/>
            <w:tcBorders>
              <w:top w:val="nil"/>
              <w:left w:val="nil"/>
              <w:bottom w:val="nil"/>
              <w:right w:val="nil"/>
            </w:tcBorders>
            <w:shd w:val="clear" w:color="000000" w:fill="E7E6E6"/>
            <w:noWrap/>
            <w:vAlign w:val="center"/>
            <w:hideMark/>
          </w:tcPr>
          <w:p w14:paraId="435630D3"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18.16 </w:t>
            </w:r>
          </w:p>
        </w:tc>
        <w:tc>
          <w:tcPr>
            <w:tcW w:w="989" w:type="dxa"/>
            <w:tcBorders>
              <w:top w:val="nil"/>
              <w:left w:val="nil"/>
              <w:bottom w:val="nil"/>
              <w:right w:val="nil"/>
            </w:tcBorders>
            <w:shd w:val="clear" w:color="000000" w:fill="E7E6E6"/>
            <w:noWrap/>
            <w:vAlign w:val="center"/>
            <w:hideMark/>
          </w:tcPr>
          <w:p w14:paraId="5C9BFA0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race4-2</w:t>
            </w:r>
          </w:p>
        </w:tc>
        <w:tc>
          <w:tcPr>
            <w:tcW w:w="1107" w:type="dxa"/>
            <w:tcBorders>
              <w:top w:val="nil"/>
              <w:left w:val="nil"/>
              <w:bottom w:val="nil"/>
              <w:right w:val="nil"/>
            </w:tcBorders>
            <w:shd w:val="clear" w:color="000000" w:fill="E7E6E6"/>
            <w:noWrap/>
            <w:vAlign w:val="center"/>
            <w:hideMark/>
          </w:tcPr>
          <w:p w14:paraId="66D39D2E"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23.41 </w:t>
            </w:r>
          </w:p>
        </w:tc>
        <w:tc>
          <w:tcPr>
            <w:tcW w:w="670" w:type="dxa"/>
            <w:tcBorders>
              <w:top w:val="nil"/>
              <w:left w:val="nil"/>
              <w:bottom w:val="nil"/>
              <w:right w:val="nil"/>
            </w:tcBorders>
            <w:shd w:val="clear" w:color="000000" w:fill="E7E6E6"/>
            <w:noWrap/>
            <w:vAlign w:val="center"/>
            <w:hideMark/>
          </w:tcPr>
          <w:p w14:paraId="5F41E838"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nil"/>
              <w:right w:val="nil"/>
            </w:tcBorders>
            <w:shd w:val="clear" w:color="000000" w:fill="E7E6E6"/>
            <w:noWrap/>
            <w:vAlign w:val="center"/>
            <w:hideMark/>
          </w:tcPr>
          <w:p w14:paraId="7E768581"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r w:rsidR="000B48B3" w:rsidRPr="00B334F0" w14:paraId="34443E45" w14:textId="77777777" w:rsidTr="004F0785">
        <w:trPr>
          <w:trHeight w:val="320"/>
        </w:trPr>
        <w:tc>
          <w:tcPr>
            <w:tcW w:w="2318" w:type="dxa"/>
            <w:tcBorders>
              <w:top w:val="nil"/>
              <w:left w:val="nil"/>
              <w:bottom w:val="single" w:sz="4" w:space="0" w:color="auto"/>
              <w:right w:val="nil"/>
            </w:tcBorders>
            <w:shd w:val="clear" w:color="000000" w:fill="E7E6E6"/>
            <w:noWrap/>
            <w:vAlign w:val="center"/>
            <w:hideMark/>
          </w:tcPr>
          <w:p w14:paraId="498BE1D6"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989" w:type="dxa"/>
            <w:tcBorders>
              <w:top w:val="nil"/>
              <w:left w:val="nil"/>
              <w:bottom w:val="single" w:sz="4" w:space="0" w:color="auto"/>
              <w:right w:val="nil"/>
            </w:tcBorders>
            <w:shd w:val="clear" w:color="000000" w:fill="E7E6E6"/>
            <w:noWrap/>
            <w:vAlign w:val="center"/>
            <w:hideMark/>
          </w:tcPr>
          <w:p w14:paraId="1663A091"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q47-3</w:t>
            </w:r>
          </w:p>
        </w:tc>
        <w:tc>
          <w:tcPr>
            <w:tcW w:w="1107" w:type="dxa"/>
            <w:tcBorders>
              <w:top w:val="nil"/>
              <w:left w:val="nil"/>
              <w:bottom w:val="single" w:sz="4" w:space="0" w:color="auto"/>
              <w:right w:val="nil"/>
            </w:tcBorders>
            <w:shd w:val="clear" w:color="000000" w:fill="E7E6E6"/>
            <w:noWrap/>
            <w:vAlign w:val="center"/>
            <w:hideMark/>
          </w:tcPr>
          <w:p w14:paraId="07139BA4"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15.50 </w:t>
            </w:r>
          </w:p>
        </w:tc>
        <w:tc>
          <w:tcPr>
            <w:tcW w:w="989" w:type="dxa"/>
            <w:tcBorders>
              <w:top w:val="nil"/>
              <w:left w:val="nil"/>
              <w:bottom w:val="single" w:sz="4" w:space="0" w:color="auto"/>
              <w:right w:val="nil"/>
            </w:tcBorders>
            <w:shd w:val="clear" w:color="000000" w:fill="E7E6E6"/>
            <w:noWrap/>
            <w:vAlign w:val="center"/>
            <w:hideMark/>
          </w:tcPr>
          <w:p w14:paraId="1646A890"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q47-3</w:t>
            </w:r>
          </w:p>
        </w:tc>
        <w:tc>
          <w:tcPr>
            <w:tcW w:w="1107" w:type="dxa"/>
            <w:tcBorders>
              <w:top w:val="nil"/>
              <w:left w:val="nil"/>
              <w:bottom w:val="single" w:sz="4" w:space="0" w:color="auto"/>
              <w:right w:val="nil"/>
            </w:tcBorders>
            <w:shd w:val="clear" w:color="000000" w:fill="E7E6E6"/>
            <w:noWrap/>
            <w:vAlign w:val="center"/>
            <w:hideMark/>
          </w:tcPr>
          <w:p w14:paraId="2FBD68D1" w14:textId="77777777" w:rsidR="000B48B3" w:rsidRPr="00B334F0" w:rsidRDefault="000B48B3" w:rsidP="004F0785">
            <w:pPr>
              <w:jc w:val="right"/>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13.75 </w:t>
            </w:r>
          </w:p>
        </w:tc>
        <w:tc>
          <w:tcPr>
            <w:tcW w:w="670" w:type="dxa"/>
            <w:tcBorders>
              <w:top w:val="nil"/>
              <w:left w:val="nil"/>
              <w:bottom w:val="single" w:sz="4" w:space="0" w:color="auto"/>
              <w:right w:val="nil"/>
            </w:tcBorders>
            <w:shd w:val="clear" w:color="000000" w:fill="E7E6E6"/>
            <w:noWrap/>
            <w:vAlign w:val="center"/>
            <w:hideMark/>
          </w:tcPr>
          <w:p w14:paraId="106ADEDD"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c>
          <w:tcPr>
            <w:tcW w:w="1072" w:type="dxa"/>
            <w:tcBorders>
              <w:top w:val="nil"/>
              <w:left w:val="nil"/>
              <w:bottom w:val="single" w:sz="4" w:space="0" w:color="auto"/>
              <w:right w:val="nil"/>
            </w:tcBorders>
            <w:shd w:val="clear" w:color="000000" w:fill="E7E6E6"/>
            <w:noWrap/>
            <w:vAlign w:val="center"/>
            <w:hideMark/>
          </w:tcPr>
          <w:p w14:paraId="6EF47BF4" w14:textId="77777777" w:rsidR="000B48B3" w:rsidRPr="00B334F0" w:rsidRDefault="000B48B3" w:rsidP="004F0785">
            <w:pPr>
              <w:rPr>
                <w:rFonts w:ascii="Times New Roman" w:eastAsia="DengXian" w:hAnsi="Times New Roman" w:cs="Times New Roman"/>
                <w:color w:val="000000"/>
                <w:sz w:val="18"/>
                <w:szCs w:val="18"/>
              </w:rPr>
            </w:pPr>
            <w:r w:rsidRPr="00B334F0">
              <w:rPr>
                <w:rFonts w:ascii="Times New Roman" w:eastAsia="DengXian" w:hAnsi="Times New Roman" w:cs="Times New Roman"/>
                <w:color w:val="000000"/>
                <w:sz w:val="18"/>
                <w:szCs w:val="18"/>
              </w:rPr>
              <w:t xml:space="preserve">　</w:t>
            </w:r>
          </w:p>
        </w:tc>
      </w:tr>
    </w:tbl>
    <w:p w14:paraId="3915B602" w14:textId="77777777" w:rsidR="000B48B3" w:rsidRDefault="000B48B3" w:rsidP="000B48B3">
      <w:pPr>
        <w:rPr>
          <w:rFonts w:ascii="Times New Roman" w:hAnsi="Times New Roman" w:cs="Times New Roman"/>
        </w:rPr>
      </w:pPr>
    </w:p>
    <w:p w14:paraId="10F43582" w14:textId="77777777" w:rsidR="000B48B3" w:rsidRPr="004218D6" w:rsidRDefault="000B48B3" w:rsidP="000B48B3">
      <w:pPr>
        <w:rPr>
          <w:rFonts w:ascii="Times New Roman" w:hAnsi="Times New Roman" w:cs="Times New Roman"/>
        </w:rPr>
      </w:pPr>
    </w:p>
    <w:p w14:paraId="158DEA32" w14:textId="77777777" w:rsidR="000B48B3" w:rsidRPr="004A22B7" w:rsidRDefault="000B48B3" w:rsidP="00E33FEB">
      <w:pPr>
        <w:spacing w:after="0" w:line="240" w:lineRule="auto"/>
        <w:ind w:rightChars="-9" w:right="-20"/>
        <w:rPr>
          <w:rFonts w:ascii="Times New Roman" w:eastAsia="Calibri" w:hAnsi="Times New Roman" w:cs="Times New Roman" w:hint="eastAsia"/>
          <w:sz w:val="24"/>
          <w:szCs w:val="24"/>
          <w:lang w:eastAsia="zh-CN"/>
        </w:rPr>
      </w:pPr>
    </w:p>
    <w:sectPr w:rsidR="000B48B3" w:rsidRPr="004A22B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AEC"/>
    <w:rsid w:val="000556A6"/>
    <w:rsid w:val="000805DB"/>
    <w:rsid w:val="000B48B3"/>
    <w:rsid w:val="000D6F34"/>
    <w:rsid w:val="001074BB"/>
    <w:rsid w:val="00170215"/>
    <w:rsid w:val="00191634"/>
    <w:rsid w:val="001C000B"/>
    <w:rsid w:val="001C7AEC"/>
    <w:rsid w:val="001D536D"/>
    <w:rsid w:val="00234186"/>
    <w:rsid w:val="00257C8E"/>
    <w:rsid w:val="00276033"/>
    <w:rsid w:val="00297266"/>
    <w:rsid w:val="002A4CCA"/>
    <w:rsid w:val="002B65DC"/>
    <w:rsid w:val="00345A65"/>
    <w:rsid w:val="00370725"/>
    <w:rsid w:val="00457051"/>
    <w:rsid w:val="004600E6"/>
    <w:rsid w:val="00475C74"/>
    <w:rsid w:val="004A22B7"/>
    <w:rsid w:val="004A2DB5"/>
    <w:rsid w:val="004D2B24"/>
    <w:rsid w:val="004D3C90"/>
    <w:rsid w:val="004E7FCF"/>
    <w:rsid w:val="004F0B5C"/>
    <w:rsid w:val="00510360"/>
    <w:rsid w:val="005D3495"/>
    <w:rsid w:val="00622AEE"/>
    <w:rsid w:val="006733DB"/>
    <w:rsid w:val="006B5CD5"/>
    <w:rsid w:val="006F2A81"/>
    <w:rsid w:val="00773668"/>
    <w:rsid w:val="007737FC"/>
    <w:rsid w:val="00787759"/>
    <w:rsid w:val="007E1ABF"/>
    <w:rsid w:val="008B2C73"/>
    <w:rsid w:val="008D6CA0"/>
    <w:rsid w:val="008E7552"/>
    <w:rsid w:val="00973FD8"/>
    <w:rsid w:val="00996583"/>
    <w:rsid w:val="00AA6A89"/>
    <w:rsid w:val="00AB3525"/>
    <w:rsid w:val="00AC05F3"/>
    <w:rsid w:val="00B22F36"/>
    <w:rsid w:val="00B27FC7"/>
    <w:rsid w:val="00B35209"/>
    <w:rsid w:val="00B43808"/>
    <w:rsid w:val="00B6219E"/>
    <w:rsid w:val="00BF06CF"/>
    <w:rsid w:val="00C46CD8"/>
    <w:rsid w:val="00CA0C9D"/>
    <w:rsid w:val="00D47404"/>
    <w:rsid w:val="00D70A26"/>
    <w:rsid w:val="00DA605F"/>
    <w:rsid w:val="00DC5836"/>
    <w:rsid w:val="00E11399"/>
    <w:rsid w:val="00E324FA"/>
    <w:rsid w:val="00E33FEB"/>
    <w:rsid w:val="00E502E1"/>
    <w:rsid w:val="00E708CA"/>
    <w:rsid w:val="00E71E11"/>
    <w:rsid w:val="00F0157B"/>
    <w:rsid w:val="00FB6435"/>
    <w:rsid w:val="00FE0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101AE7"/>
  <w15:chartTrackingRefBased/>
  <w15:docId w15:val="{C43BF11A-C5AE-5C41-AE70-7FC3A7888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A2DB5"/>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805DB"/>
    <w:rPr>
      <w:color w:val="0563C1" w:themeColor="hyperlink"/>
      <w:u w:val="single"/>
    </w:rPr>
  </w:style>
  <w:style w:type="character" w:styleId="a4">
    <w:name w:val="Placeholder Text"/>
    <w:basedOn w:val="a0"/>
    <w:uiPriority w:val="99"/>
    <w:semiHidden/>
    <w:rsid w:val="000B48B3"/>
    <w:rPr>
      <w:color w:val="808080"/>
    </w:rPr>
  </w:style>
  <w:style w:type="character" w:styleId="a5">
    <w:name w:val="FollowedHyperlink"/>
    <w:basedOn w:val="a0"/>
    <w:uiPriority w:val="99"/>
    <w:semiHidden/>
    <w:unhideWhenUsed/>
    <w:rsid w:val="000B48B3"/>
    <w:rPr>
      <w:color w:val="954F72"/>
      <w:u w:val="single"/>
    </w:rPr>
  </w:style>
  <w:style w:type="paragraph" w:customStyle="1" w:styleId="msonormal0">
    <w:name w:val="msonormal"/>
    <w:basedOn w:val="a"/>
    <w:rsid w:val="000B48B3"/>
    <w:pPr>
      <w:spacing w:before="100" w:beforeAutospacing="1" w:after="100" w:afterAutospacing="1" w:line="240" w:lineRule="auto"/>
    </w:pPr>
    <w:rPr>
      <w:rFonts w:ascii="宋体" w:eastAsia="宋体" w:hAnsi="宋体" w:cs="宋体"/>
      <w:sz w:val="24"/>
      <w:szCs w:val="24"/>
      <w:lang w:eastAsia="zh-CN"/>
    </w:rPr>
  </w:style>
  <w:style w:type="paragraph" w:customStyle="1" w:styleId="font5">
    <w:name w:val="font5"/>
    <w:basedOn w:val="a"/>
    <w:rsid w:val="000B48B3"/>
    <w:pP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font6">
    <w:name w:val="font6"/>
    <w:basedOn w:val="a"/>
    <w:rsid w:val="000B48B3"/>
    <w:pPr>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font7">
    <w:name w:val="font7"/>
    <w:basedOn w:val="a"/>
    <w:rsid w:val="000B48B3"/>
    <w:pPr>
      <w:spacing w:before="100" w:beforeAutospacing="1" w:after="100" w:afterAutospacing="1" w:line="240" w:lineRule="auto"/>
    </w:pPr>
    <w:rPr>
      <w:rFonts w:ascii="DengXian" w:eastAsia="DengXian" w:hAnsi="DengXian" w:cs="宋体"/>
      <w:sz w:val="18"/>
      <w:szCs w:val="18"/>
      <w:lang w:eastAsia="zh-CN"/>
    </w:rPr>
  </w:style>
  <w:style w:type="paragraph" w:customStyle="1" w:styleId="font8">
    <w:name w:val="font8"/>
    <w:basedOn w:val="a"/>
    <w:rsid w:val="000B48B3"/>
    <w:pPr>
      <w:spacing w:before="100" w:beforeAutospacing="1" w:after="100" w:afterAutospacing="1" w:line="240" w:lineRule="auto"/>
    </w:pPr>
    <w:rPr>
      <w:rFonts w:ascii="宋体" w:eastAsia="宋体" w:hAnsi="宋体" w:cs="宋体"/>
      <w:color w:val="000000"/>
      <w:sz w:val="24"/>
      <w:szCs w:val="24"/>
      <w:lang w:eastAsia="zh-CN"/>
    </w:rPr>
  </w:style>
  <w:style w:type="paragraph" w:customStyle="1" w:styleId="xl63">
    <w:name w:val="xl63"/>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b/>
      <w:bCs/>
      <w:color w:val="000000"/>
      <w:sz w:val="24"/>
      <w:szCs w:val="24"/>
      <w:lang w:eastAsia="zh-CN"/>
    </w:rPr>
  </w:style>
  <w:style w:type="paragraph" w:customStyle="1" w:styleId="xl64">
    <w:name w:val="xl64"/>
    <w:basedOn w:val="a"/>
    <w:rsid w:val="000B48B3"/>
    <w:pPr>
      <w:pBdr>
        <w:bottom w:val="single" w:sz="8" w:space="0" w:color="auto"/>
      </w:pBdr>
      <w:spacing w:before="100" w:beforeAutospacing="1" w:after="100" w:afterAutospacing="1" w:line="240" w:lineRule="auto"/>
      <w:jc w:val="center"/>
    </w:pPr>
    <w:rPr>
      <w:rFonts w:ascii="Times New Roman" w:eastAsia="宋体" w:hAnsi="Times New Roman" w:cs="Times New Roman"/>
      <w:b/>
      <w:bCs/>
      <w:color w:val="000000"/>
      <w:sz w:val="24"/>
      <w:szCs w:val="24"/>
      <w:lang w:eastAsia="zh-CN"/>
    </w:rPr>
  </w:style>
  <w:style w:type="paragraph" w:customStyle="1" w:styleId="xl65">
    <w:name w:val="xl65"/>
    <w:basedOn w:val="a"/>
    <w:rsid w:val="000B48B3"/>
    <w:pPr>
      <w:shd w:val="clear" w:color="000000" w:fill="F2F2F2"/>
      <w:spacing w:before="100" w:beforeAutospacing="1" w:after="100" w:afterAutospacing="1" w:line="240" w:lineRule="auto"/>
      <w:jc w:val="both"/>
    </w:pPr>
    <w:rPr>
      <w:rFonts w:ascii="Times New Roman" w:eastAsia="宋体" w:hAnsi="Times New Roman" w:cs="Times New Roman"/>
      <w:b/>
      <w:bCs/>
      <w:color w:val="000000"/>
      <w:sz w:val="24"/>
      <w:szCs w:val="24"/>
      <w:lang w:eastAsia="zh-CN"/>
    </w:rPr>
  </w:style>
  <w:style w:type="paragraph" w:customStyle="1" w:styleId="xl66">
    <w:name w:val="xl66"/>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67">
    <w:name w:val="xl67"/>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68">
    <w:name w:val="xl68"/>
    <w:basedOn w:val="a"/>
    <w:rsid w:val="000B48B3"/>
    <w:pPr>
      <w:shd w:val="clear" w:color="000000" w:fill="F2F2F2"/>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69">
    <w:name w:val="xl69"/>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70">
    <w:name w:val="xl70"/>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71">
    <w:name w:val="xl71"/>
    <w:basedOn w:val="a"/>
    <w:rsid w:val="000B48B3"/>
    <w:pPr>
      <w:shd w:val="clear" w:color="000000" w:fill="FFFFFF"/>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72">
    <w:name w:val="xl72"/>
    <w:basedOn w:val="a"/>
    <w:rsid w:val="000B48B3"/>
    <w:pPr>
      <w:pBdr>
        <w:bottom w:val="single" w:sz="8"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73">
    <w:name w:val="xl73"/>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b/>
      <w:bCs/>
      <w:sz w:val="24"/>
      <w:szCs w:val="24"/>
      <w:lang w:eastAsia="zh-CN"/>
    </w:rPr>
  </w:style>
  <w:style w:type="paragraph" w:customStyle="1" w:styleId="xl74">
    <w:name w:val="xl74"/>
    <w:basedOn w:val="a"/>
    <w:rsid w:val="000B48B3"/>
    <w:pPr>
      <w:pBdr>
        <w:bottom w:val="single" w:sz="8" w:space="0" w:color="auto"/>
      </w:pBdr>
      <w:spacing w:before="100" w:beforeAutospacing="1" w:after="100" w:afterAutospacing="1" w:line="240" w:lineRule="auto"/>
      <w:jc w:val="center"/>
    </w:pPr>
    <w:rPr>
      <w:rFonts w:ascii="Times New Roman" w:eastAsia="宋体" w:hAnsi="Times New Roman" w:cs="Times New Roman"/>
      <w:b/>
      <w:bCs/>
      <w:sz w:val="24"/>
      <w:szCs w:val="24"/>
      <w:lang w:eastAsia="zh-CN"/>
    </w:rPr>
  </w:style>
  <w:style w:type="paragraph" w:customStyle="1" w:styleId="xl75">
    <w:name w:val="xl75"/>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76">
    <w:name w:val="xl76"/>
    <w:basedOn w:val="a"/>
    <w:rsid w:val="000B48B3"/>
    <w:pP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77">
    <w:name w:val="xl77"/>
    <w:basedOn w:val="a"/>
    <w:rsid w:val="000B48B3"/>
    <w:pPr>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78">
    <w:name w:val="xl78"/>
    <w:basedOn w:val="a"/>
    <w:rsid w:val="000B48B3"/>
    <w:pP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79">
    <w:name w:val="xl79"/>
    <w:basedOn w:val="a"/>
    <w:rsid w:val="000B48B3"/>
    <w:pPr>
      <w:pBdr>
        <w:bottom w:val="single" w:sz="8"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80">
    <w:name w:val="xl80"/>
    <w:basedOn w:val="a"/>
    <w:rsid w:val="000B48B3"/>
    <w:pPr>
      <w:shd w:val="clear" w:color="000000" w:fill="F2F2F2"/>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81">
    <w:name w:val="xl81"/>
    <w:basedOn w:val="a"/>
    <w:rsid w:val="000B48B3"/>
    <w:pP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82">
    <w:name w:val="xl82"/>
    <w:basedOn w:val="a"/>
    <w:rsid w:val="000B48B3"/>
    <w:pP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83">
    <w:name w:val="xl83"/>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84">
    <w:name w:val="xl84"/>
    <w:basedOn w:val="a"/>
    <w:rsid w:val="000B48B3"/>
    <w:pPr>
      <w:shd w:val="clear" w:color="000000" w:fill="FFFFFF"/>
      <w:spacing w:before="100" w:beforeAutospacing="1" w:after="100" w:afterAutospacing="1" w:line="240" w:lineRule="auto"/>
      <w:jc w:val="both"/>
    </w:pPr>
    <w:rPr>
      <w:rFonts w:ascii="Times New Roman" w:eastAsia="宋体" w:hAnsi="Times New Roman" w:cs="Times New Roman"/>
      <w:sz w:val="24"/>
      <w:szCs w:val="24"/>
      <w:lang w:eastAsia="zh-CN"/>
    </w:rPr>
  </w:style>
  <w:style w:type="paragraph" w:customStyle="1" w:styleId="xl85">
    <w:name w:val="xl85"/>
    <w:basedOn w:val="a"/>
    <w:rsid w:val="000B48B3"/>
    <w:pP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86">
    <w:name w:val="xl86"/>
    <w:basedOn w:val="a"/>
    <w:rsid w:val="000B48B3"/>
    <w:pPr>
      <w:spacing w:before="100" w:beforeAutospacing="1" w:after="100" w:afterAutospacing="1" w:line="240" w:lineRule="auto"/>
    </w:pPr>
    <w:rPr>
      <w:rFonts w:ascii="宋体" w:eastAsia="宋体" w:hAnsi="宋体" w:cs="宋体"/>
      <w:sz w:val="24"/>
      <w:szCs w:val="24"/>
      <w:lang w:eastAsia="zh-CN"/>
    </w:rPr>
  </w:style>
  <w:style w:type="paragraph" w:customStyle="1" w:styleId="xl87">
    <w:name w:val="xl87"/>
    <w:basedOn w:val="a"/>
    <w:rsid w:val="000B48B3"/>
    <w:pP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88">
    <w:name w:val="xl88"/>
    <w:basedOn w:val="a"/>
    <w:rsid w:val="000B48B3"/>
    <w:pP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89">
    <w:name w:val="xl89"/>
    <w:basedOn w:val="a"/>
    <w:rsid w:val="000B48B3"/>
    <w:pPr>
      <w:pBdr>
        <w:bottom w:val="single" w:sz="8"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90">
    <w:name w:val="xl90"/>
    <w:basedOn w:val="a"/>
    <w:rsid w:val="000B48B3"/>
    <w:pPr>
      <w:spacing w:before="100" w:beforeAutospacing="1" w:after="100" w:afterAutospacing="1" w:line="240" w:lineRule="auto"/>
    </w:pPr>
    <w:rPr>
      <w:rFonts w:ascii="Times New Roman" w:eastAsia="宋体" w:hAnsi="Times New Roman" w:cs="Times New Roman"/>
      <w:sz w:val="24"/>
      <w:szCs w:val="24"/>
      <w:lang w:eastAsia="zh-CN"/>
    </w:rPr>
  </w:style>
  <w:style w:type="paragraph" w:customStyle="1" w:styleId="xl91">
    <w:name w:val="xl91"/>
    <w:basedOn w:val="a"/>
    <w:rsid w:val="000B48B3"/>
    <w:pPr>
      <w:pBdr>
        <w:bottom w:val="single" w:sz="8" w:space="0" w:color="auto"/>
      </w:pBdr>
      <w:shd w:val="clear" w:color="000000" w:fill="F2F2F2"/>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92">
    <w:name w:val="xl92"/>
    <w:basedOn w:val="a"/>
    <w:rsid w:val="000B48B3"/>
    <w:pPr>
      <w:pBdr>
        <w:top w:val="single" w:sz="4" w:space="0" w:color="auto"/>
      </w:pBd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93">
    <w:name w:val="xl93"/>
    <w:basedOn w:val="a"/>
    <w:rsid w:val="000B48B3"/>
    <w:pPr>
      <w:pBdr>
        <w:top w:val="single" w:sz="4" w:space="0" w:color="auto"/>
      </w:pBdr>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94">
    <w:name w:val="xl94"/>
    <w:basedOn w:val="a"/>
    <w:rsid w:val="000B48B3"/>
    <w:pPr>
      <w:pBdr>
        <w:bottom w:val="single" w:sz="4"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95">
    <w:name w:val="xl95"/>
    <w:basedOn w:val="a"/>
    <w:rsid w:val="000B48B3"/>
    <w:pPr>
      <w:pBdr>
        <w:bottom w:val="single" w:sz="4"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96">
    <w:name w:val="xl96"/>
    <w:basedOn w:val="a"/>
    <w:rsid w:val="000B48B3"/>
    <w:pPr>
      <w:pBdr>
        <w:bottom w:val="single" w:sz="4" w:space="0" w:color="auto"/>
      </w:pBd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97">
    <w:name w:val="xl97"/>
    <w:basedOn w:val="a"/>
    <w:rsid w:val="000B48B3"/>
    <w:pPr>
      <w:pBdr>
        <w:bottom w:val="single" w:sz="4" w:space="0" w:color="auto"/>
      </w:pBdr>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98">
    <w:name w:val="xl98"/>
    <w:basedOn w:val="a"/>
    <w:rsid w:val="000B48B3"/>
    <w:pPr>
      <w:pBdr>
        <w:top w:val="single" w:sz="4" w:space="0" w:color="auto"/>
      </w:pBdr>
      <w:shd w:val="clear" w:color="000000" w:fill="F2F2F2"/>
      <w:spacing w:before="100" w:beforeAutospacing="1" w:after="100" w:afterAutospacing="1" w:line="240" w:lineRule="auto"/>
      <w:jc w:val="both"/>
    </w:pPr>
    <w:rPr>
      <w:rFonts w:ascii="Times New Roman" w:eastAsia="宋体" w:hAnsi="Times New Roman" w:cs="Times New Roman"/>
      <w:b/>
      <w:bCs/>
      <w:color w:val="000000"/>
      <w:sz w:val="24"/>
      <w:szCs w:val="24"/>
      <w:lang w:eastAsia="zh-CN"/>
    </w:rPr>
  </w:style>
  <w:style w:type="paragraph" w:customStyle="1" w:styleId="xl99">
    <w:name w:val="xl99"/>
    <w:basedOn w:val="a"/>
    <w:rsid w:val="000B48B3"/>
    <w:pPr>
      <w:pBdr>
        <w:top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100">
    <w:name w:val="xl100"/>
    <w:basedOn w:val="a"/>
    <w:rsid w:val="000B48B3"/>
    <w:pPr>
      <w:pBdr>
        <w:top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101">
    <w:name w:val="xl101"/>
    <w:basedOn w:val="a"/>
    <w:rsid w:val="000B48B3"/>
    <w:pPr>
      <w:pBdr>
        <w:top w:val="single" w:sz="4" w:space="0" w:color="auto"/>
      </w:pBdr>
      <w:shd w:val="clear" w:color="000000" w:fill="F2F2F2"/>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102">
    <w:name w:val="xl102"/>
    <w:basedOn w:val="a"/>
    <w:rsid w:val="000B48B3"/>
    <w:pPr>
      <w:pBdr>
        <w:bottom w:val="single" w:sz="4" w:space="0" w:color="auto"/>
      </w:pBdr>
      <w:shd w:val="clear" w:color="000000" w:fill="F2F2F2"/>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03">
    <w:name w:val="xl103"/>
    <w:basedOn w:val="a"/>
    <w:rsid w:val="000B48B3"/>
    <w:pPr>
      <w:pBdr>
        <w:bottom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04">
    <w:name w:val="xl104"/>
    <w:basedOn w:val="a"/>
    <w:rsid w:val="000B48B3"/>
    <w:pPr>
      <w:pBdr>
        <w:bottom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05">
    <w:name w:val="xl105"/>
    <w:basedOn w:val="a"/>
    <w:rsid w:val="000B48B3"/>
    <w:pPr>
      <w:pBdr>
        <w:bottom w:val="single" w:sz="4" w:space="0" w:color="auto"/>
      </w:pBdr>
      <w:spacing w:before="100" w:beforeAutospacing="1" w:after="100" w:afterAutospacing="1" w:line="240" w:lineRule="auto"/>
    </w:pPr>
    <w:rPr>
      <w:rFonts w:ascii="Times New Roman" w:eastAsia="宋体" w:hAnsi="Times New Roman" w:cs="Times New Roman"/>
      <w:sz w:val="24"/>
      <w:szCs w:val="24"/>
      <w:lang w:eastAsia="zh-CN"/>
    </w:rPr>
  </w:style>
  <w:style w:type="paragraph" w:customStyle="1" w:styleId="xl106">
    <w:name w:val="xl106"/>
    <w:basedOn w:val="a"/>
    <w:rsid w:val="000B48B3"/>
    <w:pPr>
      <w:pBdr>
        <w:top w:val="single" w:sz="8" w:space="0" w:color="auto"/>
      </w:pBd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07">
    <w:name w:val="xl107"/>
    <w:basedOn w:val="a"/>
    <w:rsid w:val="000B48B3"/>
    <w:pPr>
      <w:pBdr>
        <w:bottom w:val="single" w:sz="8" w:space="0" w:color="auto"/>
      </w:pBdr>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08">
    <w:name w:val="xl108"/>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09">
    <w:name w:val="xl109"/>
    <w:basedOn w:val="a"/>
    <w:rsid w:val="000B48B3"/>
    <w:pPr>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10">
    <w:name w:val="xl110"/>
    <w:basedOn w:val="a"/>
    <w:rsid w:val="000B48B3"/>
    <w:pPr>
      <w:spacing w:before="100" w:beforeAutospacing="1" w:after="100" w:afterAutospacing="1" w:line="240" w:lineRule="auto"/>
      <w:jc w:val="center"/>
    </w:pPr>
    <w:rPr>
      <w:rFonts w:ascii="Times New Roman" w:eastAsia="宋体" w:hAnsi="Times New Roman" w:cs="Times New Roman"/>
      <w:b/>
      <w:bCs/>
      <w:sz w:val="24"/>
      <w:szCs w:val="24"/>
      <w:lang w:eastAsia="zh-CN"/>
    </w:rPr>
  </w:style>
  <w:style w:type="paragraph" w:customStyle="1" w:styleId="xl111">
    <w:name w:val="xl111"/>
    <w:basedOn w:val="a"/>
    <w:rsid w:val="000B48B3"/>
    <w:pPr>
      <w:pBdr>
        <w:top w:val="single" w:sz="8" w:space="0" w:color="auto"/>
      </w:pBdr>
      <w:spacing w:before="100" w:beforeAutospacing="1" w:after="100" w:afterAutospacing="1" w:line="240" w:lineRule="auto"/>
      <w:jc w:val="center"/>
    </w:pPr>
    <w:rPr>
      <w:rFonts w:ascii="Times New Roman" w:eastAsia="宋体" w:hAnsi="Times New Roman" w:cs="Times New Roman"/>
      <w:b/>
      <w:bCs/>
      <w:color w:val="FF0000"/>
      <w:sz w:val="24"/>
      <w:szCs w:val="24"/>
      <w:lang w:eastAsia="zh-CN"/>
    </w:rPr>
  </w:style>
  <w:style w:type="paragraph" w:customStyle="1" w:styleId="xl112">
    <w:name w:val="xl112"/>
    <w:basedOn w:val="a"/>
    <w:rsid w:val="000B48B3"/>
    <w:pPr>
      <w:spacing w:before="100" w:beforeAutospacing="1" w:after="100" w:afterAutospacing="1" w:line="240" w:lineRule="auto"/>
      <w:jc w:val="center"/>
    </w:pPr>
    <w:rPr>
      <w:rFonts w:ascii="Times New Roman" w:eastAsia="宋体" w:hAnsi="Times New Roman" w:cs="Times New Roman"/>
      <w:b/>
      <w:bCs/>
      <w:color w:val="FF0000"/>
      <w:sz w:val="24"/>
      <w:szCs w:val="24"/>
      <w:lang w:eastAsia="zh-CN"/>
    </w:rPr>
  </w:style>
  <w:style w:type="paragraph" w:customStyle="1" w:styleId="xl113">
    <w:name w:val="xl113"/>
    <w:basedOn w:val="a"/>
    <w:rsid w:val="000B48B3"/>
    <w:pP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14">
    <w:name w:val="xl114"/>
    <w:basedOn w:val="a"/>
    <w:rsid w:val="000B48B3"/>
    <w:pPr>
      <w:pBdr>
        <w:top w:val="single" w:sz="8" w:space="0" w:color="auto"/>
      </w:pBd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115">
    <w:name w:val="xl115"/>
    <w:basedOn w:val="a"/>
    <w:rsid w:val="000B48B3"/>
    <w:pPr>
      <w:pBdr>
        <w:bottom w:val="single" w:sz="8" w:space="0" w:color="auto"/>
      </w:pBdr>
      <w:spacing w:before="100" w:beforeAutospacing="1" w:after="100" w:afterAutospacing="1" w:line="240" w:lineRule="auto"/>
    </w:pPr>
    <w:rPr>
      <w:rFonts w:ascii="Times New Roman" w:eastAsia="宋体" w:hAnsi="Times New Roman" w:cs="Times New Roman"/>
      <w:b/>
      <w:bCs/>
      <w:sz w:val="24"/>
      <w:szCs w:val="24"/>
      <w:lang w:eastAsia="zh-CN"/>
    </w:rPr>
  </w:style>
  <w:style w:type="paragraph" w:customStyle="1" w:styleId="xl116">
    <w:name w:val="xl116"/>
    <w:basedOn w:val="a"/>
    <w:rsid w:val="000B48B3"/>
    <w:pP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17">
    <w:name w:val="xl117"/>
    <w:basedOn w:val="a"/>
    <w:rsid w:val="000B48B3"/>
    <w:pP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18">
    <w:name w:val="xl118"/>
    <w:basedOn w:val="a"/>
    <w:rsid w:val="000B48B3"/>
    <w:pPr>
      <w:pBdr>
        <w:top w:val="single" w:sz="4"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19">
    <w:name w:val="xl119"/>
    <w:basedOn w:val="a"/>
    <w:rsid w:val="000B48B3"/>
    <w:pPr>
      <w:pBdr>
        <w:top w:val="single" w:sz="4" w:space="0" w:color="auto"/>
      </w:pBd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0">
    <w:name w:val="xl120"/>
    <w:basedOn w:val="a"/>
    <w:rsid w:val="000B48B3"/>
    <w:pPr>
      <w:pBdr>
        <w:top w:val="single" w:sz="4" w:space="0" w:color="auto"/>
      </w:pBd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1">
    <w:name w:val="xl121"/>
    <w:basedOn w:val="a"/>
    <w:rsid w:val="000B48B3"/>
    <w:pPr>
      <w:pBdr>
        <w:top w:val="single" w:sz="8" w:space="0" w:color="auto"/>
      </w:pBdr>
      <w:shd w:val="clear" w:color="000000" w:fill="FFFFFF"/>
      <w:spacing w:before="100" w:beforeAutospacing="1" w:after="100" w:afterAutospacing="1" w:line="240" w:lineRule="auto"/>
    </w:pPr>
    <w:rPr>
      <w:rFonts w:ascii="Times New Roman" w:eastAsia="宋体" w:hAnsi="Times New Roman" w:cs="Times New Roman"/>
      <w:color w:val="000000"/>
      <w:sz w:val="24"/>
      <w:szCs w:val="24"/>
      <w:lang w:eastAsia="zh-CN"/>
    </w:rPr>
  </w:style>
  <w:style w:type="paragraph" w:customStyle="1" w:styleId="xl122">
    <w:name w:val="xl122"/>
    <w:basedOn w:val="a"/>
    <w:rsid w:val="000B48B3"/>
    <w:pPr>
      <w:pBdr>
        <w:bottom w:val="single" w:sz="4" w:space="0" w:color="auto"/>
      </w:pBdr>
      <w:shd w:val="clear" w:color="000000" w:fill="F2F2F2"/>
      <w:spacing w:before="100" w:beforeAutospacing="1" w:after="100" w:afterAutospacing="1" w:line="240" w:lineRule="auto"/>
      <w:jc w:val="center"/>
    </w:pPr>
    <w:rPr>
      <w:rFonts w:ascii="Times New Roman" w:eastAsia="宋体" w:hAnsi="Times New Roman" w:cs="Times New Roman"/>
      <w:sz w:val="24"/>
      <w:szCs w:val="24"/>
      <w:lang w:eastAsia="zh-CN"/>
    </w:rPr>
  </w:style>
  <w:style w:type="paragraph" w:customStyle="1" w:styleId="xl123">
    <w:name w:val="xl123"/>
    <w:basedOn w:val="a"/>
    <w:rsid w:val="000B48B3"/>
    <w:pPr>
      <w:pBdr>
        <w:top w:val="single" w:sz="8" w:space="0" w:color="auto"/>
      </w:pBd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4">
    <w:name w:val="xl124"/>
    <w:basedOn w:val="a"/>
    <w:rsid w:val="000B48B3"/>
    <w:pPr>
      <w:pBdr>
        <w:top w:val="single" w:sz="8"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125">
    <w:name w:val="xl125"/>
    <w:basedOn w:val="a"/>
    <w:rsid w:val="000B48B3"/>
    <w:pPr>
      <w:pBdr>
        <w:top w:val="single" w:sz="8" w:space="0" w:color="auto"/>
      </w:pBdr>
      <w:shd w:val="clear" w:color="000000" w:fill="FFFFFF"/>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126">
    <w:name w:val="xl126"/>
    <w:basedOn w:val="a"/>
    <w:rsid w:val="000B48B3"/>
    <w:pPr>
      <w:pBdr>
        <w:bottom w:val="single" w:sz="8" w:space="0" w:color="auto"/>
      </w:pBdr>
      <w:shd w:val="clear" w:color="000000" w:fill="FFFFFF"/>
      <w:spacing w:before="100" w:beforeAutospacing="1" w:after="100" w:afterAutospacing="1" w:line="240" w:lineRule="auto"/>
      <w:jc w:val="both"/>
    </w:pPr>
    <w:rPr>
      <w:rFonts w:ascii="Times New Roman" w:eastAsia="宋体" w:hAnsi="Times New Roman" w:cs="Times New Roman"/>
      <w:sz w:val="24"/>
      <w:szCs w:val="24"/>
      <w:lang w:eastAsia="zh-CN"/>
    </w:rPr>
  </w:style>
  <w:style w:type="paragraph" w:customStyle="1" w:styleId="xl127">
    <w:name w:val="xl127"/>
    <w:basedOn w:val="a"/>
    <w:rsid w:val="000B48B3"/>
    <w:pPr>
      <w:pBdr>
        <w:top w:val="single" w:sz="8" w:space="0" w:color="auto"/>
      </w:pBd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28">
    <w:name w:val="xl128"/>
    <w:basedOn w:val="a"/>
    <w:rsid w:val="000B48B3"/>
    <w:pPr>
      <w:pBdr>
        <w:top w:val="single" w:sz="8"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FF0000"/>
      <w:sz w:val="24"/>
      <w:szCs w:val="24"/>
      <w:lang w:eastAsia="zh-CN"/>
    </w:rPr>
  </w:style>
  <w:style w:type="paragraph" w:customStyle="1" w:styleId="xl129">
    <w:name w:val="xl129"/>
    <w:basedOn w:val="a"/>
    <w:rsid w:val="000B48B3"/>
    <w:pPr>
      <w:pBdr>
        <w:top w:val="single" w:sz="8" w:space="0" w:color="auto"/>
      </w:pBdr>
      <w:shd w:val="clear" w:color="000000" w:fill="F2F2F2"/>
      <w:spacing w:before="100" w:beforeAutospacing="1" w:after="100" w:afterAutospacing="1" w:line="240" w:lineRule="auto"/>
      <w:jc w:val="both"/>
    </w:pPr>
    <w:rPr>
      <w:rFonts w:ascii="Times New Roman" w:eastAsia="宋体" w:hAnsi="Times New Roman" w:cs="Times New Roman"/>
      <w:color w:val="FF0000"/>
      <w:sz w:val="24"/>
      <w:szCs w:val="24"/>
      <w:lang w:eastAsia="zh-CN"/>
    </w:rPr>
  </w:style>
  <w:style w:type="paragraph" w:customStyle="1" w:styleId="xl130">
    <w:name w:val="xl130"/>
    <w:basedOn w:val="a"/>
    <w:rsid w:val="000B48B3"/>
    <w:pPr>
      <w:pBdr>
        <w:bottom w:val="single" w:sz="8" w:space="0" w:color="auto"/>
      </w:pBdr>
      <w:shd w:val="clear" w:color="000000" w:fill="F2F2F2"/>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1">
    <w:name w:val="xl131"/>
    <w:basedOn w:val="a"/>
    <w:rsid w:val="000B48B3"/>
    <w:pP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2">
    <w:name w:val="xl132"/>
    <w:basedOn w:val="a"/>
    <w:rsid w:val="000B48B3"/>
    <w:pPr>
      <w:pBdr>
        <w:bottom w:val="single" w:sz="8"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3">
    <w:name w:val="xl133"/>
    <w:basedOn w:val="a"/>
    <w:rsid w:val="000B48B3"/>
    <w:pPr>
      <w:pBdr>
        <w:top w:val="single" w:sz="8" w:space="0" w:color="auto"/>
      </w:pBdr>
      <w:shd w:val="clear" w:color="000000" w:fill="F2F2F2"/>
      <w:spacing w:before="100" w:beforeAutospacing="1" w:after="100" w:afterAutospacing="1" w:line="240" w:lineRule="auto"/>
      <w:jc w:val="both"/>
    </w:pPr>
    <w:rPr>
      <w:rFonts w:ascii="Times New Roman" w:eastAsia="宋体" w:hAnsi="Times New Roman" w:cs="Times New Roman"/>
      <w:b/>
      <w:bCs/>
      <w:color w:val="000000"/>
      <w:sz w:val="24"/>
      <w:szCs w:val="24"/>
      <w:lang w:eastAsia="zh-CN"/>
    </w:rPr>
  </w:style>
  <w:style w:type="paragraph" w:customStyle="1" w:styleId="xl134">
    <w:name w:val="xl134"/>
    <w:basedOn w:val="a"/>
    <w:rsid w:val="000B48B3"/>
    <w:pPr>
      <w:pBdr>
        <w:top w:val="single" w:sz="8" w:space="0" w:color="auto"/>
      </w:pBdr>
      <w:shd w:val="clear" w:color="000000" w:fill="FFFFFF"/>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35">
    <w:name w:val="xl135"/>
    <w:basedOn w:val="a"/>
    <w:rsid w:val="000B48B3"/>
    <w:pPr>
      <w:pBdr>
        <w:bottom w:val="single" w:sz="4" w:space="0" w:color="auto"/>
      </w:pBdr>
      <w:shd w:val="clear" w:color="000000" w:fill="FFFFFF"/>
      <w:spacing w:before="100" w:beforeAutospacing="1" w:after="100" w:afterAutospacing="1" w:line="240" w:lineRule="auto"/>
      <w:jc w:val="center"/>
    </w:pPr>
    <w:rPr>
      <w:rFonts w:ascii="Times New Roman" w:eastAsia="宋体" w:hAnsi="Times New Roman" w:cs="Times New Roman"/>
      <w:color w:val="000000"/>
      <w:sz w:val="24"/>
      <w:szCs w:val="24"/>
      <w:lang w:eastAsia="zh-CN"/>
    </w:rPr>
  </w:style>
  <w:style w:type="paragraph" w:customStyle="1" w:styleId="xl136">
    <w:name w:val="xl136"/>
    <w:basedOn w:val="a"/>
    <w:rsid w:val="000B48B3"/>
    <w:pPr>
      <w:pBdr>
        <w:top w:val="single" w:sz="4" w:space="0" w:color="auto"/>
      </w:pBdr>
      <w:shd w:val="clear" w:color="000000" w:fill="F2F2F2"/>
      <w:spacing w:before="100" w:beforeAutospacing="1" w:after="100" w:afterAutospacing="1" w:line="240" w:lineRule="auto"/>
    </w:pPr>
    <w:rPr>
      <w:rFonts w:ascii="Times New Roman" w:eastAsia="宋体" w:hAnsi="Times New Roman" w:cs="Times New Roman"/>
      <w:b/>
      <w:bCs/>
      <w:color w:val="000000"/>
      <w:sz w:val="24"/>
      <w:szCs w:val="24"/>
      <w:lang w:eastAsia="zh-CN"/>
    </w:rPr>
  </w:style>
  <w:style w:type="paragraph" w:customStyle="1" w:styleId="xl137">
    <w:name w:val="xl137"/>
    <w:basedOn w:val="a"/>
    <w:rsid w:val="000B48B3"/>
    <w:pPr>
      <w:pBdr>
        <w:bottom w:val="single" w:sz="4" w:space="0" w:color="auto"/>
      </w:pBdr>
      <w:shd w:val="clear" w:color="000000" w:fill="F2F2F2"/>
      <w:spacing w:before="100" w:beforeAutospacing="1" w:after="100" w:afterAutospacing="1" w:line="240" w:lineRule="auto"/>
    </w:pPr>
    <w:rPr>
      <w:rFonts w:ascii="Times New Roman" w:eastAsia="宋体" w:hAnsi="Times New Roman" w:cs="Times New Roman"/>
      <w:color w:val="FF0000"/>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631631">
      <w:bodyDiv w:val="1"/>
      <w:marLeft w:val="0"/>
      <w:marRight w:val="0"/>
      <w:marTop w:val="0"/>
      <w:marBottom w:val="0"/>
      <w:divBdr>
        <w:top w:val="none" w:sz="0" w:space="0" w:color="auto"/>
        <w:left w:val="none" w:sz="0" w:space="0" w:color="auto"/>
        <w:bottom w:val="none" w:sz="0" w:space="0" w:color="auto"/>
        <w:right w:val="none" w:sz="0" w:space="0" w:color="auto"/>
      </w:divBdr>
    </w:div>
    <w:div w:id="661931099">
      <w:bodyDiv w:val="1"/>
      <w:marLeft w:val="0"/>
      <w:marRight w:val="0"/>
      <w:marTop w:val="0"/>
      <w:marBottom w:val="0"/>
      <w:divBdr>
        <w:top w:val="none" w:sz="0" w:space="0" w:color="auto"/>
        <w:left w:val="none" w:sz="0" w:space="0" w:color="auto"/>
        <w:bottom w:val="none" w:sz="0" w:space="0" w:color="auto"/>
        <w:right w:val="none" w:sz="0" w:space="0" w:color="auto"/>
      </w:divBdr>
    </w:div>
    <w:div w:id="791942333">
      <w:bodyDiv w:val="1"/>
      <w:marLeft w:val="0"/>
      <w:marRight w:val="0"/>
      <w:marTop w:val="0"/>
      <w:marBottom w:val="0"/>
      <w:divBdr>
        <w:top w:val="none" w:sz="0" w:space="0" w:color="auto"/>
        <w:left w:val="none" w:sz="0" w:space="0" w:color="auto"/>
        <w:bottom w:val="none" w:sz="0" w:space="0" w:color="auto"/>
        <w:right w:val="none" w:sz="0" w:space="0" w:color="auto"/>
      </w:divBdr>
    </w:div>
    <w:div w:id="810438790">
      <w:bodyDiv w:val="1"/>
      <w:marLeft w:val="0"/>
      <w:marRight w:val="0"/>
      <w:marTop w:val="0"/>
      <w:marBottom w:val="0"/>
      <w:divBdr>
        <w:top w:val="none" w:sz="0" w:space="0" w:color="auto"/>
        <w:left w:val="none" w:sz="0" w:space="0" w:color="auto"/>
        <w:bottom w:val="none" w:sz="0" w:space="0" w:color="auto"/>
        <w:right w:val="none" w:sz="0" w:space="0" w:color="auto"/>
      </w:divBdr>
    </w:div>
    <w:div w:id="867714672">
      <w:bodyDiv w:val="1"/>
      <w:marLeft w:val="0"/>
      <w:marRight w:val="0"/>
      <w:marTop w:val="0"/>
      <w:marBottom w:val="0"/>
      <w:divBdr>
        <w:top w:val="none" w:sz="0" w:space="0" w:color="auto"/>
        <w:left w:val="none" w:sz="0" w:space="0" w:color="auto"/>
        <w:bottom w:val="none" w:sz="0" w:space="0" w:color="auto"/>
        <w:right w:val="none" w:sz="0" w:space="0" w:color="auto"/>
      </w:divBdr>
    </w:div>
    <w:div w:id="1069423703">
      <w:bodyDiv w:val="1"/>
      <w:marLeft w:val="0"/>
      <w:marRight w:val="0"/>
      <w:marTop w:val="0"/>
      <w:marBottom w:val="0"/>
      <w:divBdr>
        <w:top w:val="none" w:sz="0" w:space="0" w:color="auto"/>
        <w:left w:val="none" w:sz="0" w:space="0" w:color="auto"/>
        <w:bottom w:val="none" w:sz="0" w:space="0" w:color="auto"/>
        <w:right w:val="none" w:sz="0" w:space="0" w:color="auto"/>
      </w:divBdr>
      <w:divsChild>
        <w:div w:id="1569456464">
          <w:marLeft w:val="480"/>
          <w:marRight w:val="0"/>
          <w:marTop w:val="0"/>
          <w:marBottom w:val="0"/>
          <w:divBdr>
            <w:top w:val="none" w:sz="0" w:space="0" w:color="auto"/>
            <w:left w:val="none" w:sz="0" w:space="0" w:color="auto"/>
            <w:bottom w:val="none" w:sz="0" w:space="0" w:color="auto"/>
            <w:right w:val="none" w:sz="0" w:space="0" w:color="auto"/>
          </w:divBdr>
        </w:div>
        <w:div w:id="1614632771">
          <w:marLeft w:val="480"/>
          <w:marRight w:val="0"/>
          <w:marTop w:val="0"/>
          <w:marBottom w:val="0"/>
          <w:divBdr>
            <w:top w:val="none" w:sz="0" w:space="0" w:color="auto"/>
            <w:left w:val="none" w:sz="0" w:space="0" w:color="auto"/>
            <w:bottom w:val="none" w:sz="0" w:space="0" w:color="auto"/>
            <w:right w:val="none" w:sz="0" w:space="0" w:color="auto"/>
          </w:divBdr>
        </w:div>
        <w:div w:id="1199322586">
          <w:marLeft w:val="480"/>
          <w:marRight w:val="0"/>
          <w:marTop w:val="0"/>
          <w:marBottom w:val="0"/>
          <w:divBdr>
            <w:top w:val="none" w:sz="0" w:space="0" w:color="auto"/>
            <w:left w:val="none" w:sz="0" w:space="0" w:color="auto"/>
            <w:bottom w:val="none" w:sz="0" w:space="0" w:color="auto"/>
            <w:right w:val="none" w:sz="0" w:space="0" w:color="auto"/>
          </w:divBdr>
        </w:div>
        <w:div w:id="1987123688">
          <w:marLeft w:val="480"/>
          <w:marRight w:val="0"/>
          <w:marTop w:val="0"/>
          <w:marBottom w:val="0"/>
          <w:divBdr>
            <w:top w:val="none" w:sz="0" w:space="0" w:color="auto"/>
            <w:left w:val="none" w:sz="0" w:space="0" w:color="auto"/>
            <w:bottom w:val="none" w:sz="0" w:space="0" w:color="auto"/>
            <w:right w:val="none" w:sz="0" w:space="0" w:color="auto"/>
          </w:divBdr>
        </w:div>
        <w:div w:id="1535927471">
          <w:marLeft w:val="480"/>
          <w:marRight w:val="0"/>
          <w:marTop w:val="0"/>
          <w:marBottom w:val="0"/>
          <w:divBdr>
            <w:top w:val="none" w:sz="0" w:space="0" w:color="auto"/>
            <w:left w:val="none" w:sz="0" w:space="0" w:color="auto"/>
            <w:bottom w:val="none" w:sz="0" w:space="0" w:color="auto"/>
            <w:right w:val="none" w:sz="0" w:space="0" w:color="auto"/>
          </w:divBdr>
        </w:div>
        <w:div w:id="1121651550">
          <w:marLeft w:val="480"/>
          <w:marRight w:val="0"/>
          <w:marTop w:val="0"/>
          <w:marBottom w:val="0"/>
          <w:divBdr>
            <w:top w:val="none" w:sz="0" w:space="0" w:color="auto"/>
            <w:left w:val="none" w:sz="0" w:space="0" w:color="auto"/>
            <w:bottom w:val="none" w:sz="0" w:space="0" w:color="auto"/>
            <w:right w:val="none" w:sz="0" w:space="0" w:color="auto"/>
          </w:divBdr>
        </w:div>
        <w:div w:id="262031464">
          <w:marLeft w:val="480"/>
          <w:marRight w:val="0"/>
          <w:marTop w:val="0"/>
          <w:marBottom w:val="0"/>
          <w:divBdr>
            <w:top w:val="none" w:sz="0" w:space="0" w:color="auto"/>
            <w:left w:val="none" w:sz="0" w:space="0" w:color="auto"/>
            <w:bottom w:val="none" w:sz="0" w:space="0" w:color="auto"/>
            <w:right w:val="none" w:sz="0" w:space="0" w:color="auto"/>
          </w:divBdr>
        </w:div>
        <w:div w:id="1848667807">
          <w:marLeft w:val="480"/>
          <w:marRight w:val="0"/>
          <w:marTop w:val="0"/>
          <w:marBottom w:val="0"/>
          <w:divBdr>
            <w:top w:val="none" w:sz="0" w:space="0" w:color="auto"/>
            <w:left w:val="none" w:sz="0" w:space="0" w:color="auto"/>
            <w:bottom w:val="none" w:sz="0" w:space="0" w:color="auto"/>
            <w:right w:val="none" w:sz="0" w:space="0" w:color="auto"/>
          </w:divBdr>
        </w:div>
        <w:div w:id="1923560644">
          <w:marLeft w:val="480"/>
          <w:marRight w:val="0"/>
          <w:marTop w:val="0"/>
          <w:marBottom w:val="0"/>
          <w:divBdr>
            <w:top w:val="none" w:sz="0" w:space="0" w:color="auto"/>
            <w:left w:val="none" w:sz="0" w:space="0" w:color="auto"/>
            <w:bottom w:val="none" w:sz="0" w:space="0" w:color="auto"/>
            <w:right w:val="none" w:sz="0" w:space="0" w:color="auto"/>
          </w:divBdr>
        </w:div>
        <w:div w:id="1623078633">
          <w:marLeft w:val="480"/>
          <w:marRight w:val="0"/>
          <w:marTop w:val="0"/>
          <w:marBottom w:val="0"/>
          <w:divBdr>
            <w:top w:val="none" w:sz="0" w:space="0" w:color="auto"/>
            <w:left w:val="none" w:sz="0" w:space="0" w:color="auto"/>
            <w:bottom w:val="none" w:sz="0" w:space="0" w:color="auto"/>
            <w:right w:val="none" w:sz="0" w:space="0" w:color="auto"/>
          </w:divBdr>
        </w:div>
        <w:div w:id="371613855">
          <w:marLeft w:val="480"/>
          <w:marRight w:val="0"/>
          <w:marTop w:val="0"/>
          <w:marBottom w:val="0"/>
          <w:divBdr>
            <w:top w:val="none" w:sz="0" w:space="0" w:color="auto"/>
            <w:left w:val="none" w:sz="0" w:space="0" w:color="auto"/>
            <w:bottom w:val="none" w:sz="0" w:space="0" w:color="auto"/>
            <w:right w:val="none" w:sz="0" w:space="0" w:color="auto"/>
          </w:divBdr>
        </w:div>
        <w:div w:id="1731073717">
          <w:marLeft w:val="480"/>
          <w:marRight w:val="0"/>
          <w:marTop w:val="0"/>
          <w:marBottom w:val="0"/>
          <w:divBdr>
            <w:top w:val="none" w:sz="0" w:space="0" w:color="auto"/>
            <w:left w:val="none" w:sz="0" w:space="0" w:color="auto"/>
            <w:bottom w:val="none" w:sz="0" w:space="0" w:color="auto"/>
            <w:right w:val="none" w:sz="0" w:space="0" w:color="auto"/>
          </w:divBdr>
        </w:div>
        <w:div w:id="873810727">
          <w:marLeft w:val="480"/>
          <w:marRight w:val="0"/>
          <w:marTop w:val="0"/>
          <w:marBottom w:val="0"/>
          <w:divBdr>
            <w:top w:val="none" w:sz="0" w:space="0" w:color="auto"/>
            <w:left w:val="none" w:sz="0" w:space="0" w:color="auto"/>
            <w:bottom w:val="none" w:sz="0" w:space="0" w:color="auto"/>
            <w:right w:val="none" w:sz="0" w:space="0" w:color="auto"/>
          </w:divBdr>
        </w:div>
        <w:div w:id="1074355238">
          <w:marLeft w:val="480"/>
          <w:marRight w:val="0"/>
          <w:marTop w:val="0"/>
          <w:marBottom w:val="0"/>
          <w:divBdr>
            <w:top w:val="none" w:sz="0" w:space="0" w:color="auto"/>
            <w:left w:val="none" w:sz="0" w:space="0" w:color="auto"/>
            <w:bottom w:val="none" w:sz="0" w:space="0" w:color="auto"/>
            <w:right w:val="none" w:sz="0" w:space="0" w:color="auto"/>
          </w:divBdr>
        </w:div>
        <w:div w:id="1259867247">
          <w:marLeft w:val="480"/>
          <w:marRight w:val="0"/>
          <w:marTop w:val="0"/>
          <w:marBottom w:val="0"/>
          <w:divBdr>
            <w:top w:val="none" w:sz="0" w:space="0" w:color="auto"/>
            <w:left w:val="none" w:sz="0" w:space="0" w:color="auto"/>
            <w:bottom w:val="none" w:sz="0" w:space="0" w:color="auto"/>
            <w:right w:val="none" w:sz="0" w:space="0" w:color="auto"/>
          </w:divBdr>
        </w:div>
        <w:div w:id="448935921">
          <w:marLeft w:val="480"/>
          <w:marRight w:val="0"/>
          <w:marTop w:val="0"/>
          <w:marBottom w:val="0"/>
          <w:divBdr>
            <w:top w:val="none" w:sz="0" w:space="0" w:color="auto"/>
            <w:left w:val="none" w:sz="0" w:space="0" w:color="auto"/>
            <w:bottom w:val="none" w:sz="0" w:space="0" w:color="auto"/>
            <w:right w:val="none" w:sz="0" w:space="0" w:color="auto"/>
          </w:divBdr>
        </w:div>
        <w:div w:id="551769825">
          <w:marLeft w:val="480"/>
          <w:marRight w:val="0"/>
          <w:marTop w:val="0"/>
          <w:marBottom w:val="0"/>
          <w:divBdr>
            <w:top w:val="none" w:sz="0" w:space="0" w:color="auto"/>
            <w:left w:val="none" w:sz="0" w:space="0" w:color="auto"/>
            <w:bottom w:val="none" w:sz="0" w:space="0" w:color="auto"/>
            <w:right w:val="none" w:sz="0" w:space="0" w:color="auto"/>
          </w:divBdr>
        </w:div>
        <w:div w:id="638997942">
          <w:marLeft w:val="480"/>
          <w:marRight w:val="0"/>
          <w:marTop w:val="0"/>
          <w:marBottom w:val="0"/>
          <w:divBdr>
            <w:top w:val="none" w:sz="0" w:space="0" w:color="auto"/>
            <w:left w:val="none" w:sz="0" w:space="0" w:color="auto"/>
            <w:bottom w:val="none" w:sz="0" w:space="0" w:color="auto"/>
            <w:right w:val="none" w:sz="0" w:space="0" w:color="auto"/>
          </w:divBdr>
        </w:div>
        <w:div w:id="1442532589">
          <w:marLeft w:val="480"/>
          <w:marRight w:val="0"/>
          <w:marTop w:val="0"/>
          <w:marBottom w:val="0"/>
          <w:divBdr>
            <w:top w:val="none" w:sz="0" w:space="0" w:color="auto"/>
            <w:left w:val="none" w:sz="0" w:space="0" w:color="auto"/>
            <w:bottom w:val="none" w:sz="0" w:space="0" w:color="auto"/>
            <w:right w:val="none" w:sz="0" w:space="0" w:color="auto"/>
          </w:divBdr>
        </w:div>
        <w:div w:id="1178272448">
          <w:marLeft w:val="480"/>
          <w:marRight w:val="0"/>
          <w:marTop w:val="0"/>
          <w:marBottom w:val="0"/>
          <w:divBdr>
            <w:top w:val="none" w:sz="0" w:space="0" w:color="auto"/>
            <w:left w:val="none" w:sz="0" w:space="0" w:color="auto"/>
            <w:bottom w:val="none" w:sz="0" w:space="0" w:color="auto"/>
            <w:right w:val="none" w:sz="0" w:space="0" w:color="auto"/>
          </w:divBdr>
        </w:div>
        <w:div w:id="77991470">
          <w:marLeft w:val="480"/>
          <w:marRight w:val="0"/>
          <w:marTop w:val="0"/>
          <w:marBottom w:val="0"/>
          <w:divBdr>
            <w:top w:val="none" w:sz="0" w:space="0" w:color="auto"/>
            <w:left w:val="none" w:sz="0" w:space="0" w:color="auto"/>
            <w:bottom w:val="none" w:sz="0" w:space="0" w:color="auto"/>
            <w:right w:val="none" w:sz="0" w:space="0" w:color="auto"/>
          </w:divBdr>
        </w:div>
        <w:div w:id="426510558">
          <w:marLeft w:val="480"/>
          <w:marRight w:val="0"/>
          <w:marTop w:val="0"/>
          <w:marBottom w:val="0"/>
          <w:divBdr>
            <w:top w:val="none" w:sz="0" w:space="0" w:color="auto"/>
            <w:left w:val="none" w:sz="0" w:space="0" w:color="auto"/>
            <w:bottom w:val="none" w:sz="0" w:space="0" w:color="auto"/>
            <w:right w:val="none" w:sz="0" w:space="0" w:color="auto"/>
          </w:divBdr>
        </w:div>
        <w:div w:id="720326506">
          <w:marLeft w:val="480"/>
          <w:marRight w:val="0"/>
          <w:marTop w:val="0"/>
          <w:marBottom w:val="0"/>
          <w:divBdr>
            <w:top w:val="none" w:sz="0" w:space="0" w:color="auto"/>
            <w:left w:val="none" w:sz="0" w:space="0" w:color="auto"/>
            <w:bottom w:val="none" w:sz="0" w:space="0" w:color="auto"/>
            <w:right w:val="none" w:sz="0" w:space="0" w:color="auto"/>
          </w:divBdr>
        </w:div>
      </w:divsChild>
    </w:div>
    <w:div w:id="1766874411">
      <w:bodyDiv w:val="1"/>
      <w:marLeft w:val="0"/>
      <w:marRight w:val="0"/>
      <w:marTop w:val="0"/>
      <w:marBottom w:val="0"/>
      <w:divBdr>
        <w:top w:val="none" w:sz="0" w:space="0" w:color="auto"/>
        <w:left w:val="none" w:sz="0" w:space="0" w:color="auto"/>
        <w:bottom w:val="none" w:sz="0" w:space="0" w:color="auto"/>
        <w:right w:val="none" w:sz="0" w:space="0" w:color="auto"/>
      </w:divBdr>
    </w:div>
    <w:div w:id="1840003846">
      <w:bodyDiv w:val="1"/>
      <w:marLeft w:val="0"/>
      <w:marRight w:val="0"/>
      <w:marTop w:val="0"/>
      <w:marBottom w:val="0"/>
      <w:divBdr>
        <w:top w:val="none" w:sz="0" w:space="0" w:color="auto"/>
        <w:left w:val="none" w:sz="0" w:space="0" w:color="auto"/>
        <w:bottom w:val="none" w:sz="0" w:space="0" w:color="auto"/>
        <w:right w:val="none" w:sz="0" w:space="0" w:color="auto"/>
      </w:divBdr>
    </w:div>
    <w:div w:id="1959949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hyperlink" Target="https://github.com/yh3430/CU_2023_thesi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C4969EF4C90E49913C195EA5337733"/>
        <w:category>
          <w:name w:val="常规"/>
          <w:gallery w:val="placeholder"/>
        </w:category>
        <w:types>
          <w:type w:val="bbPlcHdr"/>
        </w:types>
        <w:behaviors>
          <w:behavior w:val="content"/>
        </w:behaviors>
        <w:guid w:val="{252E71B4-8168-D143-AAFD-E215C5DD60FC}"/>
      </w:docPartPr>
      <w:docPartBody>
        <w:p w:rsidR="00000000" w:rsidRDefault="008563FF" w:rsidP="008563FF">
          <w:pPr>
            <w:pStyle w:val="7EC4969EF4C90E49913C195EA5337733"/>
          </w:pPr>
          <w:r w:rsidRPr="00787862">
            <w:rPr>
              <w:rStyle w:val="a3"/>
            </w:rPr>
            <w:t>单击或点击此处输入文字。</w:t>
          </w:r>
        </w:p>
      </w:docPartBody>
    </w:docPart>
    <w:docPart>
      <w:docPartPr>
        <w:name w:val="E02BF9227EC2B544A751135445D7D4AD"/>
        <w:category>
          <w:name w:val="常规"/>
          <w:gallery w:val="placeholder"/>
        </w:category>
        <w:types>
          <w:type w:val="bbPlcHdr"/>
        </w:types>
        <w:behaviors>
          <w:behavior w:val="content"/>
        </w:behaviors>
        <w:guid w:val="{B56AC59A-981B-224F-9972-C48A4FD61E63}"/>
      </w:docPartPr>
      <w:docPartBody>
        <w:p w:rsidR="00000000" w:rsidRDefault="008563FF" w:rsidP="008563FF">
          <w:pPr>
            <w:pStyle w:val="E02BF9227EC2B544A751135445D7D4AD"/>
          </w:pPr>
          <w:r w:rsidRPr="00787862">
            <w:rPr>
              <w:rStyle w:val="a3"/>
            </w:rPr>
            <w:t>单击或点击此处输入文字。</w:t>
          </w:r>
        </w:p>
      </w:docPartBody>
    </w:docPart>
    <w:docPart>
      <w:docPartPr>
        <w:name w:val="731819730CBC6F41AE7AD4B941509FA9"/>
        <w:category>
          <w:name w:val="常规"/>
          <w:gallery w:val="placeholder"/>
        </w:category>
        <w:types>
          <w:type w:val="bbPlcHdr"/>
        </w:types>
        <w:behaviors>
          <w:behavior w:val="content"/>
        </w:behaviors>
        <w:guid w:val="{9A32DFC0-E9E4-E242-9A3E-CE33BDCAF47B}"/>
      </w:docPartPr>
      <w:docPartBody>
        <w:p w:rsidR="00000000" w:rsidRDefault="008563FF" w:rsidP="008563FF">
          <w:pPr>
            <w:pStyle w:val="731819730CBC6F41AE7AD4B941509FA9"/>
          </w:pPr>
          <w:r w:rsidRPr="00787862">
            <w:rPr>
              <w:rStyle w:val="a3"/>
            </w:rPr>
            <w:t>单击或点击此处输入文字。</w:t>
          </w:r>
        </w:p>
      </w:docPartBody>
    </w:docPart>
    <w:docPart>
      <w:docPartPr>
        <w:name w:val="2F587508B433C3438A287DE417310BB2"/>
        <w:category>
          <w:name w:val="常规"/>
          <w:gallery w:val="placeholder"/>
        </w:category>
        <w:types>
          <w:type w:val="bbPlcHdr"/>
        </w:types>
        <w:behaviors>
          <w:behavior w:val="content"/>
        </w:behaviors>
        <w:guid w:val="{E0AD26D9-35C1-4648-8D9A-3C3667C33974}"/>
      </w:docPartPr>
      <w:docPartBody>
        <w:p w:rsidR="00000000" w:rsidRDefault="008563FF" w:rsidP="008563FF">
          <w:pPr>
            <w:pStyle w:val="2F587508B433C3438A287DE417310BB2"/>
          </w:pPr>
          <w:r w:rsidRPr="00787862">
            <w:rPr>
              <w:rStyle w:val="a3"/>
            </w:rPr>
            <w:t>单击或点击此处输入文字。</w:t>
          </w:r>
        </w:p>
      </w:docPartBody>
    </w:docPart>
    <w:docPart>
      <w:docPartPr>
        <w:name w:val="1EC10D79B1A3AF45A9576EC5F048A908"/>
        <w:category>
          <w:name w:val="常规"/>
          <w:gallery w:val="placeholder"/>
        </w:category>
        <w:types>
          <w:type w:val="bbPlcHdr"/>
        </w:types>
        <w:behaviors>
          <w:behavior w:val="content"/>
        </w:behaviors>
        <w:guid w:val="{0AB32422-70E0-634D-A0A9-53650F361F70}"/>
      </w:docPartPr>
      <w:docPartBody>
        <w:p w:rsidR="00000000" w:rsidRDefault="008563FF" w:rsidP="008563FF">
          <w:pPr>
            <w:pStyle w:val="1EC10D79B1A3AF45A9576EC5F048A908"/>
          </w:pPr>
          <w:r w:rsidRPr="00787862">
            <w:rPr>
              <w:rStyle w:val="a3"/>
            </w:rPr>
            <w:t>单击或点击此处输入文字。</w:t>
          </w:r>
        </w:p>
      </w:docPartBody>
    </w:docPart>
    <w:docPart>
      <w:docPartPr>
        <w:name w:val="C5EA9783466F5048B29F3540F8A354A3"/>
        <w:category>
          <w:name w:val="常规"/>
          <w:gallery w:val="placeholder"/>
        </w:category>
        <w:types>
          <w:type w:val="bbPlcHdr"/>
        </w:types>
        <w:behaviors>
          <w:behavior w:val="content"/>
        </w:behaviors>
        <w:guid w:val="{BCEF423E-8BE3-8640-954A-4AF78D96656E}"/>
      </w:docPartPr>
      <w:docPartBody>
        <w:p w:rsidR="00000000" w:rsidRDefault="008563FF" w:rsidP="008563FF">
          <w:pPr>
            <w:pStyle w:val="C5EA9783466F5048B29F3540F8A354A3"/>
          </w:pPr>
          <w:r w:rsidRPr="0089515C">
            <w:rPr>
              <w:rStyle w:val="a3"/>
            </w:rPr>
            <w:t>单击或点击此处输入文字。</w:t>
          </w:r>
        </w:p>
      </w:docPartBody>
    </w:docPart>
    <w:docPart>
      <w:docPartPr>
        <w:name w:val="24B8686B444D6C4DBF14AF68146FAD9B"/>
        <w:category>
          <w:name w:val="常规"/>
          <w:gallery w:val="placeholder"/>
        </w:category>
        <w:types>
          <w:type w:val="bbPlcHdr"/>
        </w:types>
        <w:behaviors>
          <w:behavior w:val="content"/>
        </w:behaviors>
        <w:guid w:val="{4AE2B839-CD40-F946-A3BD-CE5D200A9021}"/>
      </w:docPartPr>
      <w:docPartBody>
        <w:p w:rsidR="00000000" w:rsidRDefault="008563FF" w:rsidP="008563FF">
          <w:pPr>
            <w:pStyle w:val="24B8686B444D6C4DBF14AF68146FAD9B"/>
          </w:pPr>
          <w:r w:rsidRPr="00787862">
            <w:rPr>
              <w:rStyle w:val="a3"/>
            </w:rPr>
            <w:t>单击或点击此处输入文字。</w:t>
          </w:r>
        </w:p>
      </w:docPartBody>
    </w:docPart>
    <w:docPart>
      <w:docPartPr>
        <w:name w:val="8BF761CE1F96B14CAE1231F71F49926E"/>
        <w:category>
          <w:name w:val="常规"/>
          <w:gallery w:val="placeholder"/>
        </w:category>
        <w:types>
          <w:type w:val="bbPlcHdr"/>
        </w:types>
        <w:behaviors>
          <w:behavior w:val="content"/>
        </w:behaviors>
        <w:guid w:val="{E7E0EB97-9F3F-674D-B84D-03F8FD017105}"/>
      </w:docPartPr>
      <w:docPartBody>
        <w:p w:rsidR="00000000" w:rsidRDefault="008563FF" w:rsidP="008563FF">
          <w:pPr>
            <w:pStyle w:val="8BF761CE1F96B14CAE1231F71F49926E"/>
          </w:pPr>
          <w:r w:rsidRPr="0089515C">
            <w:rPr>
              <w:rStyle w:val="a3"/>
            </w:rPr>
            <w:t>单击或点击此处输入文字。</w:t>
          </w:r>
        </w:p>
      </w:docPartBody>
    </w:docPart>
    <w:docPart>
      <w:docPartPr>
        <w:name w:val="1AB95C374BAF034AA1445D96925A4241"/>
        <w:category>
          <w:name w:val="常规"/>
          <w:gallery w:val="placeholder"/>
        </w:category>
        <w:types>
          <w:type w:val="bbPlcHdr"/>
        </w:types>
        <w:behaviors>
          <w:behavior w:val="content"/>
        </w:behaviors>
        <w:guid w:val="{6809FA7D-474C-0F4B-B4D5-F2208734C430}"/>
      </w:docPartPr>
      <w:docPartBody>
        <w:p w:rsidR="00000000" w:rsidRDefault="008563FF" w:rsidP="008563FF">
          <w:pPr>
            <w:pStyle w:val="1AB95C374BAF034AA1445D96925A4241"/>
          </w:pPr>
          <w:r w:rsidRPr="00DB3777">
            <w:rPr>
              <w:rStyle w:val="a3"/>
            </w:rPr>
            <w:t>单击或点击此处输入文字。</w:t>
          </w:r>
        </w:p>
      </w:docPartBody>
    </w:docPart>
    <w:docPart>
      <w:docPartPr>
        <w:name w:val="DefaultPlaceholder_-1854013440"/>
        <w:category>
          <w:name w:val="常规"/>
          <w:gallery w:val="placeholder"/>
        </w:category>
        <w:types>
          <w:type w:val="bbPlcHdr"/>
        </w:types>
        <w:behaviors>
          <w:behavior w:val="content"/>
        </w:behaviors>
        <w:guid w:val="{E8A75A28-7392-8044-8E39-939616D08A75}"/>
      </w:docPartPr>
      <w:docPartBody>
        <w:p w:rsidR="00000000" w:rsidRDefault="008563FF">
          <w:r w:rsidRPr="00DB3777">
            <w:rPr>
              <w:rStyle w:val="a3"/>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3FF"/>
    <w:rsid w:val="001C1580"/>
    <w:rsid w:val="008563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563FF"/>
    <w:rPr>
      <w:color w:val="808080"/>
    </w:rPr>
  </w:style>
  <w:style w:type="paragraph" w:customStyle="1" w:styleId="7EC4969EF4C90E49913C195EA5337733">
    <w:name w:val="7EC4969EF4C90E49913C195EA5337733"/>
    <w:rsid w:val="008563FF"/>
    <w:pPr>
      <w:widowControl w:val="0"/>
      <w:jc w:val="both"/>
    </w:pPr>
  </w:style>
  <w:style w:type="paragraph" w:customStyle="1" w:styleId="E02BF9227EC2B544A751135445D7D4AD">
    <w:name w:val="E02BF9227EC2B544A751135445D7D4AD"/>
    <w:rsid w:val="008563FF"/>
    <w:pPr>
      <w:widowControl w:val="0"/>
      <w:jc w:val="both"/>
    </w:pPr>
  </w:style>
  <w:style w:type="paragraph" w:customStyle="1" w:styleId="731819730CBC6F41AE7AD4B941509FA9">
    <w:name w:val="731819730CBC6F41AE7AD4B941509FA9"/>
    <w:rsid w:val="008563FF"/>
    <w:pPr>
      <w:widowControl w:val="0"/>
      <w:jc w:val="both"/>
    </w:pPr>
  </w:style>
  <w:style w:type="paragraph" w:customStyle="1" w:styleId="2F587508B433C3438A287DE417310BB2">
    <w:name w:val="2F587508B433C3438A287DE417310BB2"/>
    <w:rsid w:val="008563FF"/>
    <w:pPr>
      <w:widowControl w:val="0"/>
      <w:jc w:val="both"/>
    </w:pPr>
  </w:style>
  <w:style w:type="paragraph" w:customStyle="1" w:styleId="1EC10D79B1A3AF45A9576EC5F048A908">
    <w:name w:val="1EC10D79B1A3AF45A9576EC5F048A908"/>
    <w:rsid w:val="008563FF"/>
    <w:pPr>
      <w:widowControl w:val="0"/>
      <w:jc w:val="both"/>
    </w:pPr>
  </w:style>
  <w:style w:type="paragraph" w:customStyle="1" w:styleId="C5EA9783466F5048B29F3540F8A354A3">
    <w:name w:val="C5EA9783466F5048B29F3540F8A354A3"/>
    <w:rsid w:val="008563FF"/>
    <w:pPr>
      <w:widowControl w:val="0"/>
      <w:jc w:val="both"/>
    </w:pPr>
  </w:style>
  <w:style w:type="paragraph" w:customStyle="1" w:styleId="24B8686B444D6C4DBF14AF68146FAD9B">
    <w:name w:val="24B8686B444D6C4DBF14AF68146FAD9B"/>
    <w:rsid w:val="008563FF"/>
    <w:pPr>
      <w:widowControl w:val="0"/>
      <w:jc w:val="both"/>
    </w:pPr>
  </w:style>
  <w:style w:type="paragraph" w:customStyle="1" w:styleId="8BF761CE1F96B14CAE1231F71F49926E">
    <w:name w:val="8BF761CE1F96B14CAE1231F71F49926E"/>
    <w:rsid w:val="008563FF"/>
    <w:pPr>
      <w:widowControl w:val="0"/>
      <w:jc w:val="both"/>
    </w:pPr>
  </w:style>
  <w:style w:type="paragraph" w:customStyle="1" w:styleId="1AB95C374BAF034AA1445D96925A4241">
    <w:name w:val="1AB95C374BAF034AA1445D96925A4241"/>
    <w:rsid w:val="008563FF"/>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B806C95-816D-7A42-8932-CBD100138AB9}">
  <we:reference id="wa104382081" version="1.55.1.0" store="en-001" storeType="OMEX"/>
  <we:alternateReferences>
    <we:reference id="wa104382081" version="1.55.1.0" store="" storeType="OMEX"/>
  </we:alternateReferences>
  <we:properties>
    <we:property name="MENDELEY_CITATIONS" value="[{&quot;citationID&quot;:&quot;MENDELEY_CITATION_119b5b85-b416-437a-bf38-0ee244c3f927&quot;,&quot;properties&quot;:{&quot;noteIndex&quot;:0},&quot;isEdited&quot;:false,&quot;manualOverride&quot;:{&quot;isManuallyOverridden&quot;:false,&quot;citeprocText&quot;:&quot;(Shannon &amp;#38; Klausner, 2018)&quot;,&quot;manualOverrideText&quot;:&quot;&quot;},&quot;citationTag&quot;:&quot;MENDELEY_CITATION_v3_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&quot;,&quot;citationItems&quot;:[{&quot;id&quot;:&quot;8a144949-d447-33aa-a1ea-f3d413a73f25&quot;,&quot;itemData&quot;:{&quot;type&quot;:&quot;article&quot;,&quot;id&quot;:&quot;8a144949-d447-33aa-a1ea-f3d413a73f25&quot;,&quot;title&quot;:&quot;The growing epidemic of sexually transmitted infections in adolescents: A neglected population&quot;,&quot;author&quot;:[{&quot;family&quot;:&quot;Shannon&quot;,&quot;given&quot;:&quot;Chelsea L.&quot;,&quot;parse-names&quot;:false,&quot;dropping-particle&quot;:&quot;&quot;,&quot;non-dropping-particle&quot;:&quot;&quot;},{&quot;family&quot;:&quot;Klausner&quot;,&quot;given&quot;:&quot;Jeffrey D.&quot;,&quot;parse-names&quot;:false,&quot;dropping-particle&quot;:&quot;&quot;,&quot;non-dropping-particle&quot;:&quot;&quot;}],&quot;container-title&quot;:&quot;Current Opinion in Pediatrics&quot;,&quot;DOI&quot;:&quot;10.1097/MOP.0000000000000578&quot;,&quot;ISSN&quot;:&quot;1531698X&quot;,&quot;PMID&quot;:&quot;29315111&quot;,&quot;issued&quot;:{&quot;date-parts&quot;:[[2018,2,1]]},&quot;page&quot;:&quot;137-143&quot;,&quot;abstract&quot;:&quot;Purpose of review: Sexually transmitted infection (STI) incidence is on the rise in the United States. The increase is especially pronounced in adolescents (15-24 years of age). Despite making up only a quarter of the population, adolescents account for approximately half of new STIs in the United States every year. This review summarizes recent developments in the field of STIs, excluding HIV, in adolescents. Recent findings: In this review, we examine the epidemiology, screening, management, and prevention of STIs in adolescents. STI rates in adolescents have been rising since 2014, with young women and MSM at particularly high risk. Barriers to STI screening for adolescents include confidentiality concerns and lack of access to health services. Prevention through STI vaccines represents a promising way to combat the epidemic. Summary: STIs are a growing concern for adolescents. Routine screening and management are of critical importance. Furthermore, prevention efforts such as human papillomavirus vaccination should be prioritized. Much of the current literature on STIs does not address the unique nature of STIs in adolescents, and additional research into effective prevention and treatment strategies of STIs in adolescents is urgently needed.&quot;,&quot;publisher&quot;:&quot;Lippincott Williams and Wilkins&quot;,&quot;issue&quot;:&quot;1&quot;,&quot;volume&quot;:&quot;30&quot;,&quot;container-title-short&quot;:&quot;Curr Opin Pediatr&quot;},&quot;isTemporary&quot;:false}]},{&quot;citationID&quot;:&quot;MENDELEY_CITATION_01ee69d2-acae-41bb-8b48-283542379823&quot;,&quot;properties&quot;:{&quot;noteIndex&quot;:0},&quot;isEdited&quot;:false,&quot;manualOverride&quot;:{&quot;isManuallyOverridden&quot;:false,&quot;citeprocText&quot;:&quot;(Liddon et al., 2022)&quot;,&quot;manualOverrideText&quot;:&quot;&quot;},&quot;citationTag&quot;:&quot;MENDELEY_CITATION_v3_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&quot;,&quot;citationItems&quot;:[{&quot;id&quot;:&quot;c61cd4f0-4eb5-3579-8f7a-e21bb29788c7&quot;,&quot;itemData&quot;:{&quot;type&quot;:&quot;article-journal&quot;,&quot;id&quot;:&quot;c61cd4f0-4eb5-3579-8f7a-e21bb29788c7&quot;,&quot;title&quot;:&quot;Annual STI Testing Among Sexually Active Adolescents&quot;,&quot;author&quot;:[{&quot;family&quot;:&quot;Liddon&quot;,&quot;given&quot;:&quot;Nicole&quot;,&quot;parse-names&quot;:false,&quot;dropping-particle&quot;:&quot;&quot;,&quot;non-dropping-particle&quot;:&quot;&quot;},{&quot;family&quot;:&quot;Pampati&quot;,&quot;given&quot;:&quot;Sanjana&quot;,&quot;parse-names&quot;:false,&quot;dropping-particle&quot;:&quot;&quot;,&quot;non-dropping-particle&quot;:&quot;&quot;},{&quot;family&quot;:&quot;Dunville&quot;,&quot;given&quot;:&quot;Richard&quot;,&quot;parse-names&quot;:false,&quot;dropping-particle&quot;:&quot;&quot;,&quot;non-dropping-particle&quot;:&quot;&quot;},{&quot;family&quot;:&quot;Kilmer&quot;,&quot;given&quot;:&quot;Greta&quot;,&quot;parse-names&quot;:false,&quot;dropping-particle&quot;:&quot;&quot;,&quot;non-dropping-particle&quot;:&quot;&quot;},{&quot;family&quot;:&quot;Steiner&quot;,&quot;given&quot;:&quot;Riley J.&quot;,&quot;parse-names&quot;:false,&quot;dropping-particle&quot;:&quot;&quot;,&quot;non-dropping-particle&quot;:&quot;&quot;}],&quot;container-title&quot;:&quot;Pediatrics&quot;,&quot;DOI&quot;:&quot;10.1542/peds.2021-051893&quot;,&quot;ISSN&quot;:&quot;10984275&quot;,&quot;PMID&quot;:&quot;35403192&quot;,&quot;issued&quot;:{&quot;date-parts&quot;:[[2022,5,1]]},&quot;abstract&quot;:&quot;OBJECTIVES: National guidelines call for annual testing for certain sexually transmitted infections (STIs) among specific adolescent populations, yet we have limited population-based data on STI testing prevalence among adolescents. With inclusion of a new item in the 2019 national Youth Risk Behavior Survey, we provide generalizable estimates of annual STI testing among sexually active high school students. METHODS: We report weighted prevalence estimates of STI testing (other than HIV) in the past 12 months among sexually active students (n = 2501) and bivariate associations between testing and demographic characteristics (sex, age, race and ethnicity, sexual identity, and sex of sexual contact). Multivariable models stratified by sex and adjusted for demographics examine the relationships between testing and sexual behaviors (age of initiation, number of sex partners, condom nonuse at last sexual intercourse, and substance use at last sexual intercourse). RESULTS: One-fifth (20.4%) of sexually active high school students reported testing for an STI in the previous year. A significantly higher proportion of female (26.1%) than male (13.7%) students reported testing. Among female students, prevalence differed by age (≤15 years = 12.6%, age 16 = 22.8%, age 17 = 28.5%, or ≥18 years = 36.9%). For male students, there were no differences by demographic characteristics, including sexual identity, but most sexual risk behaviors were associated with increased likelihood of STI testing (adjusted prevalence ratios ranging from 1.48 to 2.47). CONCLUSIONS: Low prevalence of STI testing suggests suboptimal adherence to national guidelines, particularly for sexually active adolescent females and young men who have sex with men who should be tested for Chlamydia and gonorrhea annually.&quot;,&quot;publisher&quot;:&quot;NLM (Medline)&quot;,&quot;issue&quot;:&quot;5&quot;,&quot;volume&quot;:&quot;149&quot;,&quot;container-title-short&quot;:&quot;Pediatrics&quot;},&quot;isTemporary&quot;:false}]},{&quot;citationID&quot;:&quot;MENDELEY_CITATION_b67be7a5-f885-4441-ad90-19b644db17cf&quot;,&quot;properties&quot;:{&quot;noteIndex&quot;:0},&quot;isEdited&quot;:false,&quot;manualOverride&quot;:{&quot;isManuallyOverridden&quot;:false,&quot;citeprocText&quot;:&quot;(Nicoll &amp;#38; Hamers, 2002)&quot;,&quot;manualOverrideText&quot;:&quot;&quot;},&quot;citationTag&quot;:&quot;MENDELEY_CITATION_v3_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&quot;,&quot;citationItems&quot;:[{&quot;id&quot;:&quot;823d705b-1e20-3937-b058-16fca2d46482&quot;,&quot;itemData&quot;:{&quot;type&quot;:&quot;article&quot;,&quot;id&quot;:&quot;823d705b-1e20-3937-b058-16fca2d46482&quot;,&quot;title&quot;:&quot;Are trends in HIV, gonorrhoea, and syphilis worsening in western Europe?&quot;,&quot;author&quot;:[{&quot;family&quot;:&quot;Nicoll&quot;,&quot;given&quot;:&quot;Angus&quot;,&quot;parse-names&quot;:false,&quot;dropping-particle&quot;:&quot;&quot;,&quot;non-dropping-particle&quot;:&quot;&quot;},{&quot;family&quot;:&quot;Hamers&quot;,&quot;given&quot;:&quot;Françoise F.&quot;,&quot;parse-names&quot;:false,&quot;dropping-particle&quot;:&quot;&quot;,&quot;non-dropping-particle&quot;:&quot;&quot;}],&quot;container-title&quot;:&quot;British Medical Journal&quot;,&quot;container-title-short&quot;:&quot;Br Med J&quot;,&quot;DOI&quot;:&quot;10.1136/bmj.324.7349.1324&quot;,&quot;ISSN&quot;:&quot;09598146&quot;,&quot;PMID&quot;:&quot;12039830&quot;,&quot;issued&quot;:{&quot;date-parts&quot;:[[2002,6,1]]},&quot;page&quot;:&quot;1324-1327&quot;,&quot;abstract&quot;:&quot;The prevalence of gonorrhoea and syphilis, and that of HIV infection among heterosexuals, has been increasing in many European countries since 1995. Angus Nicoll and Françoise Hamers make a case for introducing surveillance of sexually transmitted infections other than HIV at a European level.&quot;,&quot;publisher&quot;:&quot;BMJ Publishing Group&quot;,&quot;issue&quot;:&quot;7349&quot;,&quot;volume&quot;:&quot;324&quot;},&quot;isTemporary&quot;:false}]},{&quot;citationID&quot;:&quot;MENDELEY_CITATION_5a54408e-7d77-475b-90b7-448e90691e81&quot;,&quot;properties&quot;:{&quot;noteIndex&quot;:0},&quot;isEdited&quot;:false,&quot;manualOverride&quot;:{&quot;isManuallyOverridden&quot;:false,&quot;citeprocText&quot;:&quot;(WHO regional office for Europe, 2001)&quot;,&quot;manualOverrideText&quot;:&quot;&quot;},&quot;citationTag&quot;:&quot;MENDELEY_CITATION_v3_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&quot;,&quot;citationItems&quot;:[{&quot;id&quot;:&quot;3640d012-2ebd-3106-b92e-329c80739d36&quot;,&quot;itemData&quot;:{&quot;type&quot;:&quot;report&quot;,&quot;id&quot;:&quot;3640d012-2ebd-3106-b92e-329c80739d36&quot;,&quot;title&quot;:&quot;REGIONAL OFFICE FOR EUROPE WHO REGIONAL STRATEGY ON SEXUAL AND REPRODUCTIVE HEALTH&quot;,&quot;author&quot;:[{&quot;family&quot;:&quot;WHO regional office for Europe&quot;,&quot;given&quot;:&quot;&quot;,&quot;parse-names&quot;:false,&quot;dropping-particle&quot;:&quot;&quot;,&quot;non-dropping-particle&quot;:&quot;&quot;}],&quot;accessed&quot;:{&quot;date-parts&quot;:[[2022,11,9]]},&quot;URL&quot;:&quot;https://www.euro.who.int/__data/assets/pdf_file/0004/69529/e74558.pdf&quot;,&quot;issued&quot;:{&quot;date-parts&quot;:[[2001]]},&quot;abstract&quot;:&quot;The purpose of this document is to provide strategic guidance to Member States collaborating in the development and implementation of policies and programmes to improve the sexual and reproductive health of their populations. It starts with a presentation of the RH challenges facing the Region and then goes on to clarify the concepts of Sexual Health, Reproductive Health and Safe Motherhood. After a summary of the underlying principles it goes into some detail about the goal, objectives and suggested targets. The approaches required to achieve these objectives are presented and discussed, with due allowance for differences in the situation of countries. National and international responsibilities are indicated and a framework for implementation proposed. Suggestions are also made for directions in resource mobilization. Monitoring and evaluation constitute the final section. It is emphasized that the document is for use in developing national policies and programmes and therefore needs to be adapted as required.&quot;,&quot;container-title-short&quot;:&quot;&quot;},&quot;isTemporary&quot;:false}]},{&quot;citationID&quot;:&quot;MENDELEY_CITATION_e6e77525-f9fa-45b4-9343-44d21156f163&quot;,&quot;properties&quot;:{&quot;noteIndex&quot;:0},&quot;isEdited&quot;:false,&quot;manualOverride&quot;:{&quot;isManuallyOverridden&quot;:false,&quot;citeprocText&quot;:&quot;(Samkange-Zeeb et al., 2011)&quot;,&quot;manualOverrideText&quot;:&quot;&quot;},&quot;citationTag&quot;:&quot;MENDELEY_CITATION_v3_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&quot;,&quot;citationItems&quot;:[{&quot;id&quot;:&quot;bce51ceb-a223-3ace-833d-ec6bf03a7dfd&quot;,&quot;itemData&quot;:{&quot;type&quot;:&quot;article&quot;,&quot;id&quot;:&quot;bce51ceb-a223-3ace-833d-ec6bf03a7dfd&quot;,&quot;title&quot;:&quot;Awareness and knowledge of sexually transmitted diseases (STDs) among school-going adolescents in Europe: A systematic review of published literature&quot;,&quot;author&quot;:[{&quot;family&quot;:&quot;Samkange-Zeeb&quot;,&quot;given&quot;:&quot;Florence N.&quot;,&quot;parse-names&quot;:false,&quot;dropping-particle&quot;:&quot;&quot;,&quot;non-dropping-particle&quot;:&quot;&quot;},{&quot;family&quot;:&quot;Spallek&quot;,&quot;given&quot;:&quot;Lena&quot;,&quot;parse-names&quot;:false,&quot;dropping-particle&quot;:&quot;&quot;,&quot;non-dropping-particle&quot;:&quot;&quot;},{&quot;family&quot;:&quot;Zeeb&quot;,&quot;given&quot;:&quot;Hajo&quot;,&quot;parse-names&quot;:false,&quot;dropping-particle&quot;:&quot;&quot;,&quot;non-dropping-particle&quot;:&quot;&quot;}],&quot;container-title&quot;:&quot;BMC Public Health&quot;,&quot;container-title-short&quot;:&quot;BMC Public Health&quot;,&quot;DOI&quot;:&quot;10.1186/1471-2458-11-727&quot;,&quot;ISSN&quot;:&quot;14712458&quot;,&quot;PMID&quot;:&quot;21943100&quot;,&quot;issued&quot;:{&quot;date-parts&quot;:[[2011]]},&quot;abstract&quot;:&quot;Background: Sexually transmitted diseases (STDs) are a major health problem affecting mostly young people, not only in developing, but also in developed countries. We conducted this systematic review to determine awareness and knowledge of school-going male and female adolescents in Europe of STDs and if possible, how they perceive their own risk of contracting an STD. Results of this review can help point out areas where STD risk communication for adolescents needs to be improved. Methods. Using various combinations of the terms \&quot;STD\&quot;, \&quot;HIV\&quot;, \&quot;HPV\&quot;, \&quot;Chlamydia\&quot;, \&quot;Syphilis\&quot;, \&quot;Gonorrhoea\&quot;, \&quot;herpes\&quot;, \&quot;hepatitis B\&quot;, \&quot;knowledge\&quot;, \&quot;awareness\&quot;, and \&quot;adolescents\&quot;, we searched for literature published in the PubMed database from 01.01.1990 up to 31.12.2010. Studies were selected if they reported on the awareness and/or knowledge of one or more STD among school-attending adolescents in a European country and were published in English or German. Reference lists of selected publications were screened for further publications of interest. Information from included studies was systematically extracted and evaluated. Results: A total of 15 studies were included in the review. All were cross-sectional surveys conducted among school-attending adolescents aged 13 to 20 years. Generally, awareness and knowledge varied among the adolescents depending on gender. Six STDs were focussed on in the studies included in the review, with awareness and knowledge being assessed in depth mainly for HIV/AIDS and HPV, and to some extent for chlamydia. For syphilis, gonorrhoea and herpes only awareness was assessed. Awareness was generally high for HIV/AIDS (above 90%) and low for HPV (range 5.4%-66%). Despite knowing that use of condoms helps protect against contracting an STD, some adolescents still regard condoms primarily as an interim method of contraception before using the pill. Conclusion: In general, the studies reported low levels of awareness and knowledge of sexually transmitted diseases, with the exception of HIV/AIDS. Although, as shown by some of the findings on condom use, knowledge does not always translate into behaviour change, adolescents' sex education is important for STD prevention, and the school setting plays an important role. Beyond HIV/AIDS, attention should be paid to infections such as chlamydia, gonorrhoea and syphilis. © 2011 Samkange-Zeeb et al; licensee BioMed Central Ltd.&quot;,&quot;volume&quot;:&quot;11&quot;},&quot;isTemporary&quot;:false}]},{&quot;citationID&quot;:&quot;MENDELEY_CITATION_f7734b22-606f-4f55-ac85-aaf33f0c1955&quot;,&quot;properties&quot;:{&quot;noteIndex&quot;:0},&quot;isEdited&quot;:false,&quot;manualOverride&quot;:{&quot;isManuallyOverridden&quot;:false,&quot;citeprocText&quot;:&quot;(Weinstein et al., 2017)&quot;,&quot;manualOverrideText&quot;:&quot;&quot;},&quot;citationTag&quot;:&quot;MENDELEY_CITATION_v3_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&quot;,&quot;citationItems&quot;:[{&quot;id&quot;:&quot;a3c35871-abc3-3c7a-8cfb-c5676798d148&quot;,&quot;itemData&quot;:{&quot;type&quot;:&quot;book&quot;,&quot;id&quot;:&quot;a3c35871-abc3-3c7a-8cfb-c5676798d148&quot;,&quot;title&quot;:&quot;National Academies of Sciences, Engineering, and Medicine; Health and Medicine Division; Board on Population Health and Public Health Practice; Committee on Community-Based Solutions to Promote Health Equity in the United States&quot;,&quot;author&quot;:[{&quot;family&quot;:&quot;Weinstein&quot;,&quot;given&quot;:&quot;James N.&quot;,&quot;parse-names&quot;:false,&quot;dropping-particle&quot;:&quot;&quot;,&quot;non-dropping-particle&quot;:&quot;&quot;},{&quot;family&quot;:&quot;Geller&quot;,&quot;given&quot;:&quot;Amy&quot;,&quot;parse-names&quot;:false,&quot;dropping-particle&quot;:&quot;&quot;,&quot;non-dropping-particle&quot;:&quot;&quot;},{&quot;family&quot;:&quot;Negussie&quot;,&quot;given&quot;:&quot;Yamrot&quot;,&quot;parse-names&quot;:false,&quot;dropping-particle&quot;:&quot;&quot;,&quot;non-dropping-particle&quot;:&quot;&quot;},{&quot;family&quot;:&quot;Baciu&quot;,&quot;given&quot;:&quot;Alina&quot;,&quot;parse-names&quot;:false,&quot;dropping-particle&quot;:&quot;&quot;,&quot;non-dropping-particle&quot;:&quot;&quot;}],&quot;container-title&quot;:&quot;Communities in Action: Pathways to Health Equity&quot;,&quot;DOI&quot;:&quot;10.17226/24624&quot;,&quot;ISBN&quot;:&quot;9780309452991&quot;,&quot;issued&quot;:{&quot;date-parts&quot;:[[2017,4,27]]},&quot;number-of-pages&quot;:&quot;1-558&quot;,&quot;abstract&quot;:&quot;In the United States, some populations suffer from far greater disparities in health than others. Those disparities are caused not only by fundamental differences in health status across segments of the population, but also because of inequities in factors that impact health status, so-called determinants of health. Only part of an individual's health status depends on his or her behavior and choice; community-wide problems like poverty, unemployment, poor education, inadequate housing, poor public transportation, interpersonal violence, and decaying neighborhoods also contribute to health inequities, as well as the historic and ongoing interplay of structures, policies, and norms that shape lives. When these factors are not optimal in a community, it does not mean they are intractable: such inequities can be mitigated by social policies that can shape health in powerful ways. Communities in Action: Pathways to Health Equity seeks to delineate the causes of and the solutions to health inequities in the United States. This report focuses on what communities can do to promote health equity, what actions are needed by the many and varied stakeholders that are part of communities or support them, as well as the root causes and structural barriers that need to be overcome.&quot;,&quot;publisher&quot;:&quot;National Academies Press&quot;,&quot;container-title-short&quot;:&quot;&quot;},&quot;isTemporary&quot;:false}]},{&quot;citationID&quot;:&quot;MENDELEY_CITATION_b1503188-f3ef-4603-8baf-eec62f785d91&quot;,&quot;properties&quot;:{&quot;noteIndex&quot;:0},&quot;isEdited&quot;:false,&quot;manualOverride&quot;:{&quot;isManuallyOverridden&quot;:true,&quot;citeprocText&quot;:&quot;(Peeling, Holmes, et al., 2006)&quot;,&quot;manualOverrideText&quot;:&quot;(Peeling, Holmes et al., 2006)&quot;},&quot;citationTag&quot;:&quot;MENDELEY_CITATION_v3_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&quot;,&quot;citationItems&quot;:[{&quot;id&quot;:&quot;46a64d7c-597c-3f80-ba32-f75f63616a00&quot;,&quot;itemData&quot;:{&quot;type&quot;:&quot;article&quot;,&quot;id&quot;:&quot;46a64d7c-597c-3f80-ba32-f75f63616a00&quot;,&quot;title&quot;:&quot;Rapid tests for sexually transmitted infections (STIs): The way forward&quot;,&quot;author&quot;:[{&quot;family&quot;:&quot;Peeling&quot;,&quot;given&quot;:&quot;Rosanna W.&quot;,&quot;parse-names&quot;:false,&quot;dropping-particle&quot;:&quot;&quot;,&quot;non-dropping-particle&quot;:&quot;&quot;},{&quot;family&quot;:&quot;Holmes&quot;,&quot;given&quot;:&quot;K. K.&quot;,&quot;parse-names&quot;:false,&quot;dropping-particle&quot;:&quot;&quot;,&quot;non-dropping-particle&quot;:&quot;&quot;},{&quot;family&quot;:&quot;Mabey&quot;,&quot;given&quot;:&quot;David&quot;,&quot;parse-names&quot;:false,&quot;dropping-particle&quot;:&quot;&quot;,&quot;non-dropping-particle&quot;:&quot;&quot;},{&quot;family&quot;:&quot;Ronald&quot;,&quot;given&quot;:&quot;Allan&quot;,&quot;parse-names&quot;:false,&quot;dropping-particle&quot;:&quot;&quot;,&quot;non-dropping-particle&quot;:&quot;&quot;}],&quot;container-title&quot;:&quot;Sexually Transmitted Infections&quot;,&quot;container-title-short&quot;:&quot;Sex Transm Infect&quot;,&quot;DOI&quot;:&quot;10.1136/sti.2006.024265&quot;,&quot;ISSN&quot;:&quot;13684973&quot;,&quot;PMID&quot;:&quot;17151023&quot;,&quot;issued&quot;:{&quot;date-parts&quot;:[[2006,12]]},&quot;abstract&quot;:&quot;In the developing world, laboratory services for sexually transmitted infections (STIs) are either not available, or where limited services are available, patients may not be able to pay for or physically access those services. Despite the existence of national policy for antenatal screening to prevent congenital syphilis and substantial evidence that antenatal screening is cost-effective, implementation of syphilis screening programmes remains unacceptably low because of lack of screening tools that can be used in primary health care settings. The World Health Organization Sexually Transmitted Diseases Diagnostics Initiative (SDI) has developed the ASSURED criteria as a benchmark to decide if tests address disease control needs: Affordable, Sensitive, Specific, User-friendly, Rapid and robust, Equipment-free and Deliverable to end-users. Rapid syphilis tests that can be used with whole blood approach the ASSURED criteria and can now be deployed in areas where no previous screening has been possible. Although rapid tests for chlamydia and gonorrhoea lack sensitivity, more tests are in development. The way forward for STI diagnostics requires a continuing quest for ASSURED tests, the development of a road map for test introduction, sustainable programmes for quality assurance, and the creation of a robust infrastructure linked to HIV prevention that ensures sustainability of STI control efforts that includes viral STIs.&quot;,&quot;issue&quot;:&quot;SUPPL. 5&quot;,&quot;volume&quot;:&quot;82&quot;},&quot;isTemporary&quot;:false}]},{&quot;citationID&quot;:&quot;MENDELEY_CITATION_d10d6b49-684c-4d2c-a59e-beb8e8a2ab2b&quot;,&quot;properties&quot;:{&quot;noteIndex&quot;:0},&quot;isEdited&quot;:false,&quot;manualOverride&quot;:{&quot;isManuallyOverridden&quot;:false,&quot;citeprocText&quot;:&quot;(Dewart et al., 2018)&quot;,&quot;manualOverrideText&quot;:&quot;&quot;},&quot;citationTag&quot;:&quot;MENDELEY_CITATION_v3_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&quot;,&quot;citationItems&quot;:[{&quot;id&quot;:&quot;c83126c7-03a8-3cda-988c-b01e306eef87&quot;,&quot;itemData&quot;:{&quot;type&quot;:&quot;article&quot;,&quot;id&quot;:&quot;c83126c7-03a8-3cda-988c-b01e306eef87&quot;,&quot;title&quot;:&quot;Prevalence of Rectal Chlamydial and Gonococcal Infections: A Systematic Review&quot;,&quot;author&quot;:[{&quot;family&quot;:&quot;Dewart&quot;,&quot;given&quot;:&quot;Courtney M.&quot;,&quot;parse-names&quot;:false,&quot;dropping-particle&quot;:&quot;&quot;,&quot;non-dropping-particle&quot;:&quot;&quot;},{&quot;family&quot;:&quot;Bernstein&quot;,&quot;given&quot;:&quot;Kyle T.&quot;,&quot;parse-names&quot;:false,&quot;dropping-particle&quot;:&quot;&quot;,&quot;non-dropping-particle&quot;:&quot;&quot;},{&quot;family&quot;:&quot;Degroote&quot;,&quot;given&quot;:&quot;Nicholas P.&quot;,&quot;parse-names&quot;:false,&quot;dropping-particle&quot;:&quot;&quot;,&quot;non-dropping-particle&quot;:&quot;&quot;},{&quot;family&quot;:&quot;Romaguera&quot;,&quot;given&quot;:&quot;Raul&quot;,&quot;parse-names&quot;:false,&quot;dropping-particle&quot;:&quot;&quot;,&quot;non-dropping-particle&quot;:&quot;&quot;},{&quot;family&quot;:&quot;Turner&quot;,&quot;given&quot;:&quot;Abigail Norris&quot;,&quot;parse-names&quot;:false,&quot;dropping-particle&quot;:&quot;&quot;,&quot;non-dropping-particle&quot;:&quot;&quot;}],&quot;container-title&quot;:&quot;Sexually Transmitted Diseases&quot;,&quot;container-title-short&quot;:&quot;Sex Transm Dis&quot;,&quot;DOI&quot;:&quot;10.1097/OLQ.0000000000000754&quot;,&quot;ISSN&quot;:&quot;15374521&quot;,&quot;PMID&quot;:&quot;29465688&quot;,&quot;issued&quot;:{&quot;date-parts&quot;:[[2018,5,1]]},&quot;page&quot;:&quot;287-293&quot;,&quot;abstract&quot;:&quot;We undertook a systematic review to examine rectal Chlamydia trachomatis (Ct) and Neisseria gonorrhoeae (Ng) infections in women and men who have sex with men (MSM). English-language publications measuring rectal Ct or Ng prevalence using nucleic acid amplification tests were eligible. Searching multiple electronic databases, we identified 115 eligible reports published between January 2000 and November 2016. Overall, the prevalence of rectal Ct (9%) was higher than that of rectal Ng (4.7%). Rectal Ct prevalence was similar in MSM (9%) and women (9.2%), whereas rectal Ng prevalence was higher in MSM (6.1%) than in women (1.7%). Generally, rectal Ct prevalence was similar in sexually transmitted disease clinics (9.1%) and nonsexual health clinics (8.6%), whereas rectal Ng prevalence was somewhat lower in sexually transmitted disease clinics (4.5%) than in nonsexual health clinics (6%). These infections seem to be relatively common across a range of populations and clinical settings, highlighting the need for additional research on these preventable, treatable conditions.&quot;,&quot;publisher&quot;:&quot;Lippincott Williams and Wilkins&quot;,&quot;issue&quot;:&quot;5&quot;,&quot;volume&quot;:&quot;45&quot;},&quot;isTemporary&quot;:false}]},{&quot;citationID&quot;:&quot;MENDELEY_CITATION_1d7356d8-3303-4f1e-b881-e13dbe5f6658&quot;,&quot;properties&quot;:{&quot;noteIndex&quot;:0},&quot;isEdited&quot;:false,&quot;manualOverride&quot;:{&quot;isManuallyOverridden&quot;:false,&quot;citeprocText&quot;:&quot;(Peeling, Mabey, et al., 2006)&quot;,&quot;manualOverrideText&quot;:&quot;&quot;},&quot;citationTag&quot;:&quot;MENDELEY_CITATION_v3_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&quot;,&quot;citationItems&quot;:[{&quot;id&quot;:&quot;3d71a763-807f-3f47-a26a-2e4356913c11&quot;,&quot;itemData&quot;:{&quot;type&quot;:&quot;article&quot;,&quot;id&quot;:&quot;3d71a763-807f-3f47-a26a-2e4356913c11&quot;,&quot;title&quot;:&quot;Why do we need quality-assured diagnostic tests for sexually transmitted infections?&quot;,&quot;author&quot;:[{&quot;family&quot;:&quot;Peeling&quot;,&quot;given&quot;:&quot;Rosanna W.&quot;,&quot;parse-names&quot;:false,&quot;dropping-particle&quot;:&quot;&quot;,&quot;non-dropping-particle&quot;:&quot;&quot;},{&quot;family&quot;:&quot;Mabey&quot;,&quot;given&quot;:&quot;David&quot;,&quot;parse-names&quot;:false,&quot;dropping-particle&quot;:&quot;&quot;,&quot;non-dropping-particle&quot;:&quot;&quot;},{&quot;family&quot;:&quot;Herring&quot;,&quot;given&quot;:&quot;Alan&quot;,&quot;parse-names&quot;:false,&quot;dropping-particle&quot;:&quot;&quot;,&quot;non-dropping-particle&quot;:&quot;&quot;},{&quot;family&quot;:&quot;Hook&quot;,&quot;given&quot;:&quot;Edward W.&quot;,&quot;parse-names&quot;:false,&quot;dropping-particle&quot;:&quot;&quot;,&quot;non-dropping-particle&quot;:&quot;&quot;}],&quot;container-title&quot;:&quot;Nature Reviews Microbiology&quot;,&quot;container-title-short&quot;:&quot;Nat Rev Microbiol&quot;,&quot;DOI&quot;:&quot;10.1038/nrmicro1555&quot;,&quot;ISSN&quot;:&quot;17401526&quot;,&quot;PMID&quot;:&quot;17109030&quot;,&quot;issued&quot;:{&quot;date-parts&quot;:[[2006,12]]},&quot;page&quot;:&quot;909-921&quot;,&quot;abstract&quot;:&quot;The bacterial sexually transmitted infections (STIs) syphilis, gonorrhoea and chlamydia can all be cured with a single dose of antibiotic. Unfortunately, however, these infections often remain undiagnosed as many infected individuals have few if any symptoms. Diagnostic tests with high sensitivity and specificity are available for all three infections but, owing to their expense and the lack of laboratory capacity, most people in developing countries do not have access to these tests. There is a great need for simple, cheap diagnostic tests for STIs that can be performed at the point of care, enabling treatment to be given immediately. It is hoped that recent advances in our understanding of the pathogenesis of these infections, and the availability of the complete genome sequences for each causative organism, will lead to the development of improved point-of-care tests that will reduce the burden of these diseases in developing countries.&quot;,&quot;issue&quot;:&quot;12&quot;,&quot;volume&quot;:&quot;4&quot;},&quot;isTemporary&quot;:false}]},{&quot;citationID&quot;:&quot;MENDELEY_CITATION_866a245d-b357-4791-9782-0384c0ccc1d0&quot;,&quot;properties&quot;:{&quot;noteIndex&quot;:0},&quot;isEdited&quot;:false,&quot;manualOverride&quot;:{&quot;isManuallyOverridden&quot;:false,&quot;citeprocText&quot;:&quot;(dos Santos et al., 2019)&quot;,&quot;manualOverrideText&quot;:&quot;&quot;},&quot;citationTag&quot;:&quot;MENDELEY_CITATION_v3_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&quot;,&quot;citationItems&quot;:[{&quot;id&quot;:&quot;459f33b1-8d9a-3626-8b84-b74877d494fa&quot;,&quot;itemData&quot;:{&quot;type&quot;:&quot;article-journal&quot;,&quot;id&quot;:&quot;459f33b1-8d9a-3626-8b84-b74877d494fa&quot;,&quot;title&quot;:&quot;Data mining and machine learning techniques applied to public health problems: A bibliometric analysis from 2009 to 2018&quot;,&quot;author&quot;:[{&quot;family&quot;:&quot;Santos&quot;,&quot;given&quot;:&quot;Bruno Samways&quot;,&quot;parse-names&quot;:false,&quot;dropping-particle&quot;:&quot;&quot;,&quot;non-dropping-particle&quot;:&quot;dos&quot;},{&quot;family&quot;:&quot;Steiner&quot;,&quot;given&quot;:&quot;Maria Teresinha Arns&quot;,&quot;parse-names&quot;:false,&quot;dropping-particle&quot;:&quot;&quot;,&quot;non-dropping-particle&quot;:&quot;&quot;},{&quot;family&quot;:&quot;Fenerich&quot;,&quot;given&quot;:&quot;Amanda Trojan&quot;,&quot;parse-names&quot;:false,&quot;dropping-particle&quot;:&quot;&quot;,&quot;non-dropping-particle&quot;:&quot;&quot;},{&quot;family&quot;:&quot;Lima&quot;,&quot;given&quot;:&quot;Rafael Henrique Palma&quot;,&quot;parse-names&quot;:false,&quot;dropping-particle&quot;:&quot;&quot;,&quot;non-dropping-particle&quot;:&quot;&quot;}],&quot;container-title&quot;:&quot;Computers and Industrial Engineering&quot;,&quot;container-title-short&quot;:&quot;Comput Ind Eng&quot;,&quot;DOI&quot;:&quot;10.1016/j.cie.2019.106120&quot;,&quot;ISSN&quot;:&quot;03608352&quot;,&quot;issued&quot;:{&quot;date-parts&quot;:[[2019,12,1]]},&quot;abstract&quot;:&quot;The objective of this paper is to present a bibliometric analysis of the applications of Data Mining (DM) and Machine Learning (ML) techniques in the context of public health from 2009 to 2018. A systematic review of the literature was conducted considering three major scientific databases: Scopus, Web of Science and Science Direct. This enabled an analysis of the number of papers by journal, the countries where the applications were carried out, which databases are more commonly used, the most studied topics in public health, and the techniques, programming languages and software applications most frequently used by researchers. Our results showed a slight increase in the number of papers published in 2014 and a significative increase since 2017, focusing mostly on infectious, parasitic and communicable diseases, chronic diseases and risk factors for chronic diseases. The Journal of Medical Internet Research and PLoS ONE published the highest number of papers. Support Vector Machines (SVM) were the most common technique, while R and WEKA were the most common programming language and software application, respectively. The U.S. was the most common country where the studies were conducted. In addition, Twitter was the most frequently used source of data by researchers. Hence, this paper provides an overview of the literature on DM and ML in the field of public health and serves as a starting point for beginner and experienced researchers interested in this topic.&quot;,&quot;publisher&quot;:&quot;Elsevier Ltd&quot;,&quot;volume&quot;:&quot;138&quot;},&quot;isTemporary&quot;:false}]},{&quot;citationID&quot;:&quot;MENDELEY_CITATION_ebd9d4d8-b9b2-4b7b-8403-cedf68c8c549&quot;,&quot;properties&quot;:{&quot;noteIndex&quot;:0},&quot;isEdited&quot;:false,&quot;manualOverride&quot;:{&quot;isManuallyOverridden&quot;:false,&quot;citeprocText&quot;:&quot;(Mooney &amp;#38; Pejaver, 2018)&quot;,&quot;manualOverrideText&quot;:&quot;&quot;},&quot;citationTag&quot;:&quot;MENDELEY_CITATION_v3_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&quot;,&quot;citationItems&quot;:[{&quot;id&quot;:&quot;1e52030e-c3b7-325d-bdde-df7e810ada09&quot;,&quot;itemData&quot;:{&quot;type&quot;:&quot;article-journal&quot;,&quot;id&quot;:&quot;1e52030e-c3b7-325d-bdde-df7e810ada09&quot;,&quot;title&quot;:&quot;Big Data in Public Health: Terminology, Machine Learning, and Privacy&quot;,&quot;author&quot;:[{&quot;family&quot;:&quot;Mooney&quot;,&quot;given&quot;:&quot;Stephen J&quot;,&quot;parse-names&quot;:false,&quot;dropping-particle&quot;:&quot;&quot;,&quot;non-dropping-particle&quot;:&quot;&quot;},{&quot;family&quot;:&quot;Pejaver&quot;,&quot;given&quot;:&quot;Vikas&quot;,&quot;parse-names&quot;:false,&quot;dropping-particle&quot;:&quot;&quot;,&quot;non-dropping-particle&quot;:&quot;&quot;}],&quot;DOI&quot;:&quot;10.1146/annurev-publhealth&quot;,&quot;URL&quot;:&quot;https://doi.org/10.1146/annurev-publhealth-&quot;,&quot;issued&quot;:{&quot;date-parts&quot;:[[2018]]},&quot;abstract&quot;:&quot;The digital world is generating data at a staggering and still increasing rate. While these \&quot;big data\&quot; have unlocked novel opportunities to understand public health, they hold still greater potential for research and practice. This review explores several key issues that have arisen around big data. First, we propose a taxonomy of sources of big data to clarify terminology and identify threads common across some subtypes of big data. Next, we consider common public health research and practice uses for big data, including surveillance , hypothesis-generating research, and causal inference, while exploring the role that machine learning may play in each use. We then consider the ethical implications of the big data revolution with particular emphasis on maintaining appropriate care for privacy in a world in which technology is rapidly changing social norms regarding the need for (and even the meaning of) privacy. Finally, we make suggestions regarding structuring teams and training to succeed in working with big data in research and practice.&quot;,&quot;container-title-short&quot;:&quot;&quot;},&quot;isTemporary&quot;:false}]},{&quot;citationID&quot;:&quot;MENDELEY_CITATION_525d8cbd-d0a9-4c28-b894-7aecd311a0b8&quot;,&quot;properties&quot;:{&quot;noteIndex&quot;:0},&quot;isEdited&quot;:false,&quot;manualOverride&quot;:{&quot;isManuallyOverridden&quot;:false,&quot;citeprocText&quot;:&quot;(St Lawrence et al., 2002)&quot;,&quot;manualOverrideText&quot;:&quot;&quot;},&quot;citationTag&quot;:&quot;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&quot;,&quot;citationItems&quot;:[{&quot;id&quot;:&quot;50b476a8-c4d8-356b-8238-fc898a04d80f&quot;,&quot;itemData&quot;:{&quot;type&quot;:&quot;report&quot;,&quot;id&quot;:&quot;50b476a8-c4d8-356b-8238-fc898a04d80f&quot;,&quot;title&quot;:&quot;Screening, Testing, Case Reporting, and Clinical and Partner Notification Practices: A National Survey of US Physicians&quot;,&quot;author&quot;:[{&quot;family&quot;:&quot;St Lawrence&quot;,&quot;given&quot;:&quot;Janet S&quot;,&quot;parse-names&quot;:false,&quot;dropping-particle&quot;:&quot;&quot;,&quot;non-dropping-particle&quot;:&quot;&quot;},{&quot;family&quot;:&quot;Montaño&quot;,&quot;given&quot;:&quot;Daniel E&quot;,&quot;parse-names&quot;:false,&quot;dropping-particle&quot;:&quot;&quot;,&quot;non-dropping-particle&quot;:&quot;&quot;},{&quot;family&quot;:&quot;Kasprzyk&quot;,&quot;given&quot;:&quot;Danuta&quot;,&quot;parse-names&quot;:false,&quot;dropping-particle&quot;:&quot;&quot;,&quot;non-dropping-particle&quot;:&quot;&quot;},{&quot;family&quot;:&quot;Phillips&quot;,&quot;given&quot;:&quot;William R&quot;,&quot;parse-names&quot;:false,&quot;dropping-particle&quot;:&quot;&quot;,&quot;non-dropping-particle&quot;:&quot;&quot;},{&quot;family&quot;:&quot;Armstrong&quot;,&quot;given&quot;:&quot;Keira&quot;,&quot;parse-names&quot;:false,&quot;dropping-particle&quot;:&quot;&quot;,&quot;non-dropping-particle&quot;:&quot;&quot;},{&quot;family&quot;:&quot;Leichliter&quot;,&quot;given&quot;:&quot;Jami S&quot;,&quot;parse-names&quot;:false,&quot;dropping-particle&quot;:&quot;&quot;,&quot;non-dropping-particle&quot;:&quot;&quot;}],&quot;container-title&quot;:&quot;American Journal of Public Health&quot;,&quot;container-title-short&quot;:&quot;Am J Public Health&quot;,&quot;accessed&quot;:{&quot;date-parts&quot;:[[2022,11,7]]},&quot;DOI&quot;:&quot;10.2105/ajph.92.11.1784&quot;,&quot;PMID&quot;:&quot;12406809&quot;,&quot;URL&quot;:&quot;https://pubmed.ncbi.nlm.nih.gov/12406809/&quot;,&quot;issued&quot;:{&quot;date-parts&quot;:[[2002]]},&quot;abstract&quot;:&quot;Objectives. This study presents results from a national survey of US physicians that assessed screening, case reporting, partner management, and clinical practices for syphilis, gonorrhea, chlamydia, and HIV infection. Methods. Surveys were mailed to a random sample of 7300 physicians to assess screening , testing, reporting, and partner notification for syphilis, gonorrhea, chlamydia, and HIV. Results. Fewer than one third of physicians routinely screened men or women (preg-nant or nonpregnant) for STDs. Case reporting was lowest for chlamydia (37%), intermediate for gonorrhea (44%), and higher for syphilis, HIV, and AIDS (53%-57%). Physicians instructed patients to notify their partners (82%-89%) or the health department (25%-34%) rather than doing so themselves. Conclusions. STD screening levels are well below practice guidelines for women and virtually nonexistent for men. Case reporting levels are below those legally mandated; physicians rely instead on patients for partner notification. Health departments must increase collaboration with private physicians to improve the quality of STD care. (Am J Public Health. 2002;92:1784-1788) conducted, the last national STD survey of physicians was in 1968; it was very limited in scope, containing only 2 questions (number of STD cases that physicians diagnosed and number reported to public health departments). 5 The health care climate has changed markedly since that time, with shifts toward managed care and advances in STD diagnostics and treatment. 6 In addition, dwindling resources have closed or limited the hours of operation of publicly funded clinics in several geographic areas, raising concerns that financial constraints might contribute to an increasing prevalence of treatable STDs. This report presents results from a national survey of US physicians that assessed screening , case reporting, partner management, and clinical practices for syphilis, gonorrhea, chla-mydia, and HIV infection. METHODS Procedures Five medical specialties were selected on the basis of evidence that they provide care for 85% of STDs diagnosed in the United States. 7,8 Surveys were mailed to a randomly selected sample of 7300 physicians from the Physician Master File of the American Medical Association (AMA). The Physician Master File was used for the sampling frame because it includes all US medical school graduates, provides a less biased sample of physicians than does the AMA Membership File, and is the most comprehensive national list of physicians. We included physicians who reported that they (1) specialized in obstetrics/gynecology, internal medicine, general or family practice, emergency medicine, or pediatrics; (2) spent at least 50% of their professional time in direct patient care; and (3) cared for patients aged between 13 and 60 years. Each survey, which included a cash incentive of $15.00 and a postage-paid return envelope , was sent by Federal Express. A reminder postcard was mailed 10 days later, and repeat surveys were sent to nonrespondents 4, 7, and 15 weeks after the initial mailing. The cumulative response rate was 70.2% after adjustment for surveys that were undeliv-erable or returned as ineligible. Completed surveys (n=4226) were received from all 50 states and the District of Columbia, with approximately equal regional distribution (North-More than 15 million sexually transmitted diseases (STDs) occur annually in the United States. 1,2 Rates of curable STDs in the United States, the highest in the developed world, are higher than in some developing countries. 1,2 STDs account for 87% of the diseases most frequently reported to public health authorities in the United States 3 ; of the 10 most frequently reported diseases, 5 are STDs. 2,3 The direct and indirect costs of STDs are also substantial. In 1994 dollars, the total cost for common STDs and their sequelae is estimated to be $10 billion annually. 2 Federal resources for the control and prevention of STDs are largely distributed to state and local health departments, which for more than 50 years have provided disease surveillance, screening of at-risk individuals, partner contact tracing, and STD clinics that offer a safety net for medically underserved populations. The science base that informs STD control and prevention in the United States is generated primarily from research conducted in these publicly funded STD clinics. However, recent evidence suggests that most STD care in the United States takes place in the private sector. The National Health and Social Life Survey, a population based household survey, revealed that STDs are frequently treated in private practice settings. Almost three quarters (71%) of the respondents diagnosed with an STD in the previous year had received their care from a private practice, community health center clinic, emergency room, or family planning clinic rather than from a publicly funded STD clinic. Only 5% reported that they were treated in an STD clinic. The remaining 24% received their STD care in a variety of settings other than those mentioned above. 4 Relatively little is known about current STD practices outside of dedicated STD clinics. Although some small regional studies have been&quot;,&quot;issue&quot;:&quot;11&quot;,&quot;volume&quot;:&quot;92&quot;},&quot;isTemporary&quot;:false}]},{&quot;citationID&quot;:&quot;MENDELEY_CITATION_4000734a-66ae-410d-9777-8b3d48f9c684&quot;,&quot;properties&quot;:{&quot;noteIndex&quot;:0},&quot;isEdited&quot;:false,&quot;manualOverride&quot;:{&quot;isManuallyOverridden&quot;:true,&quot;citeprocText&quot;:&quot;(Copen et al., n.d.)&quot;,&quot;manualOverrideText&quot;:&quot;(Copen et al., 2015-2016 CDC.)&quot;},&quot;citationTag&quot;:&quot;MENDELEY_CITATION_v3_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&quot;,&quot;citationItems&quot;:[{&quot;id&quot;:&quot;6ae176d1-b684-3a62-8c1f-5e410ff58fc7&quot;,&quot;itemData&quot;:{&quot;type&quot;:&quot;report&quot;,&quot;id&quot;:&quot;6ae176d1-b684-3a62-8c1f-5e410ff58fc7&quot;,&quot;title&quot;:&quot;Confidentiality Concerns and Sexual and Reproductive Health Care Among Adolescents and Young Adults Aged 15-25 Key findings Data from the National Survey of Family Growth Percent&quot;,&quot;author&quot;:[{&quot;family&quot;:&quot;Copen&quot;,&quot;given&quot;:&quot;Casey E&quot;,&quot;parse-names&quot;:false,&quot;dropping-particle&quot;:&quot;&quot;,&quot;non-dropping-particle&quot;:&quot;&quot;},{&quot;family&quot;:&quot;Dittus&quot;,&quot;given&quot;:&quot;Patricia J&quot;,&quot;parse-names&quot;:false,&quot;dropping-particle&quot;:&quot;&quot;,&quot;non-dropping-particle&quot;:&quot;&quot;},{&quot;family&quot;:&quot;Leichliter&quot;,&quot;given&quot;:&quot;Jami S&quot;,&quot;parse-names&quot;:false,&quot;dropping-particle&quot;:&quot;&quot;,&quot;non-dropping-particle&quot;:&quot;&quot;}],&quot;container-title&quot;:&quot;SOURCE: NCHS, National Survey of Family Growth&quot;,&quot;URL&quot;:&quot;http://www.cdc.gov/nchs/data/databriefs/db266_table.pdf#3.&quot;,&quot;number-of-pages&quot;:&quot;2013-2015&quot;,&quot;abstract&quot;:&quot;• About 7% of persons aged 15-25 would not seek sexual or reproductive health care because of concerns that their parents might find out about it. • For females aged 15-17 and 18-25, those who had confidentiality concerns were less likely to receive sexual and reproductive health services in the past year compared with those without these concerns. • Less than one-half of teenagers aged 15-17 (38.1%) spent some time alone in the past year during a visit with a doctor or other health care provider without a parent, relative, or guardian in the room. • Teenagers aged 15-17 who spent some time alone during a visit with a health care provider were more likely to have received sexual or reproductive health services in the past year compared with those who had not. Confidentiality concerns can impact adolescent and young adults' access to sexual and reproductive health services (1-4). Young people who are covered by their parents' private health insurance may be deterred from obtaining these services due to concerns that their parents might find out about it (2). Similarly, confidentiality concerns may arise because youth seeking such services may not have time alone during a visit with a health care provider (4). This report describes two measures related to confidentiality concerns and sexual and reproductive health care. What percentage of persons aged 15-25 would not seek sexual or reproductive health care because of concerns that their parents might find out about it? • Among those aged 15-25, 7.4% would not seek sexual or reproductive health care because of concerns that their parents might find out about it (Figure 1). Figure 1. Percentage of persons aged 15-25 who would not seek sexual or reproductive health care because of concerns that their parents might find out about it, by sex and age: United States, 2013-2015 NOTES: Significant linear trend by age group (p &lt; 0.05). For those aged 18-25, this question was only asked if they were on their parents' private health insurance plan. Access data table for Figure 1 at: http://www.cdc.gov/nchs/data/databriefs/db266_table.pdf#1.&quot;,&quot;container-title-short&quot;:&quot;&quot;},&quot;isTemporary&quot;:false}]},{&quot;citationID&quot;:&quot;MENDELEY_CITATION_69099e7b-13e1-454c-9ac7-fc945d164340&quot;,&quot;properties&quot;:{&quot;noteIndex&quot;:0},&quot;isEdited&quot;:false,&quot;manualOverride&quot;:{&quot;isManuallyOverridden&quot;:false,&quot;citeprocText&quot;:&quot;(Bronwen Lichtenstein, 2003)&quot;,&quot;manualOverrideText&quot;:&quot;&quot;},&quot;citationTag&quot;:&quot;MENDELEY_CITATION_v3_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&quot;,&quot;citationItems&quot;:[{&quot;id&quot;:&quot;b6f9eb6b-5d42-37c0-b150-fa299dba469f&quot;,&quot;itemData&quot;:{&quot;type&quot;:&quot;article-journal&quot;,&quot;id&quot;:&quot;b6f9eb6b-5d42-37c0-b150-fa299dba469f&quot;,&quot;title&quot;:&quot;Stigma as a barrier to treatment of sexually transmitted infection in the American deep south- issues of race, gender and poverty&quot;,&quot;author&quot;:[{&quot;family&quot;:&quot;Bronwen Lichtenstein&quot;,&quot;given&quot;:&quot;&quot;,&quot;parse-names&quot;:false,&quot;dropping-particle&quot;:&quot;&quot;,&quot;non-dropping-particle&quot;:&quot;&quot;}],&quot;container-title&quot;:&quot;Social Science &amp; Medicine&quot;,&quot;container-title-short&quot;:&quot;Soc Sci Med&quot;,&quot;accessed&quot;:{&quot;date-parts&quot;:[[2022,11,20]]},&quot;DOI&quot;:&quot;https://doi.org/10.1016/j.socscimed.2003.08.002.&quot;,&quot;ISSN&quot;:&quot;0277-9536&quot;,&quot;URL&quot;:&quot;https://www.sciencedirect.com/science/article/pii/S0277953603004192&quot;,&quot;issued&quot;:{&quot;date-parts&quot;:[[2003]]},&quot;page&quot;:&quot;2435-2445&quot;,&quot;issue&quot;:&quot;12&quot;,&quot;volume&quot;:&quot;57&quot;},&quot;isTemporary&quot;:false}]},{&quot;citationID&quot;:&quot;MENDELEY_CITATION_b86622c7-0736-44b9-a6a6-ac42ec8b18dc&quot;,&quot;properties&quot;:{&quot;noteIndex&quot;:0},&quot;isEdited&quot;:false,&quot;manualOverride&quot;:{&quot;isManuallyOverridden&quot;:false,&quot;citeprocText&quot;:&quot;(Shepherd &amp;#38; Harwood, 2017)&quot;,&quot;manualOverrideText&quot;:&quot;&quot;},&quot;citationTag&quot;:&quot;MENDELEY_CITATION_v3_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&quot;,&quot;citationItems&quot;:[{&quot;id&quot;:&quot;9834a792-e0f5-35ca-a98e-03932f9f16a7&quot;,&quot;itemData&quot;:{&quot;type&quot;:&quot;article-journal&quot;,&quot;id&quot;:&quot;9834a792-e0f5-35ca-a98e-03932f9f16a7&quot;,&quot;title&quot;:&quot;The role of STI-related attitudes on screening attendance in young adults&quot;,&quot;author&quot;:[{&quot;family&quot;:&quot;Shepherd&quot;,&quot;given&quot;:&quot;Lee&quot;,&quot;parse-names&quot;:false,&quot;dropping-particle&quot;:&quot;&quot;,&quot;non-dropping-particle&quot;:&quot;&quot;},{&quot;family&quot;:&quot;Harwood&quot;,&quot;given&quot;:&quot;Hannah&quot;,&quot;parse-names&quot;:false,&quot;dropping-particle&quot;:&quot;&quot;,&quot;non-dropping-particle&quot;:&quot;&quot;}],&quot;container-title&quot;:&quot;Psychology, Health and Medicine&quot;,&quot;container-title-short&quot;:&quot;Psychol Health Med&quot;,&quot;DOI&quot;:&quot;10.1080/13548506.2016.1234715&quot;,&quot;ISSN&quot;:&quot;13548506&quot;,&quot;PMID&quot;:&quot;27636824&quot;,&quot;issued&quot;:{&quot;date-parts&quot;:[[2017,7,3]]},&quot;page&quot;:&quot;753-758&quot;,&quot;abstract&quot;:&quot;This study assessed whether attitudes towards STI screening, visiting a clinic and having an STI (STI stigma) predict STI screening attendance in young adults. Participants (N = 217) rated each of these attitudes and completed measures assessing their STI knowledge, past sexual behaviour and sexual health. STI stigma and having favourable attitudes towards STI screening positively predicted screening attendance. People were less likely to attend if they had a negative attitude towards visiting sexual health clinics. Researchers should assess attitudes towards the attitude object (screening), condition (STI stigma) and process (visiting a clinic) to understand the different ways that attitudes predict behaviour.&quot;,&quot;publisher&quot;:&quot;Routledge&quot;,&quot;issue&quot;:&quot;6&quot;,&quot;volume&quot;:&quot;22&quot;},&quot;isTemporary&quot;:false}]},{&quot;citationID&quot;:&quot;MENDELEY_CITATION_6ec29084-2bd5-4ba8-8806-f370467b9a68&quot;,&quot;properties&quot;:{&quot;noteIndex&quot;:0},&quot;isEdited&quot;:false,&quot;manualOverride&quot;:{&quot;isManuallyOverridden&quot;:false,&quot;citeprocText&quot;:&quot;(Holowatyj et al., 2020; Merkt et al., 2021; Rowley, 2022; Wang et al., 2021)&quot;,&quot;manualOverrideText&quot;:&quot;&quot;},&quot;citationTag&quot;:&quot;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&quot;,&quot;citationItems&quot;:[{&quot;id&quot;:&quot;c4058228-9fd2-3a0a-a5e4-057d352abf7e&quot;,&quot;itemData&quot;:{&quot;type&quot;:&quot;article-journal&quot;,&quot;id&quot;:&quot;c4058228-9fd2-3a0a-a5e4-057d352abf7e&quot;,&quot;title&quot;:&quot;Racial Inequities in Adolescent Contraceptive Care Delivery: A Reproductive Justice Issue&quot;,&quot;author&quot;:[{&quot;family&quot;:&quot;Rowley&quot;,&quot;given&quot;:&quot;Sarah E.&quot;,&quot;parse-names&quot;:false,&quot;dropping-particle&quot;:&quot;&quot;,&quot;non-dropping-particle&quot;:&quot;&quot;}],&quot;container-title&quot;:&quot;Journal of Pediatric and Adolescent Gynecology&quot;,&quot;container-title-short&quot;:&quot;J Pediatr Adolesc Gynecol&quot;,&quot;DOI&quot;:&quot;10.1016/j.jpag.2022.11.004&quot;,&quot;ISSN&quot;:&quot;18734332&quot;,&quot;PMID&quot;:&quot;36423806&quot;,&quot;issued&quot;:{&quot;date-parts&quot;:[[2022,6,1]]},&quot;abstract&quot;:&quot;Study Objective: The objective of this study was to examine racial/ethnic disparities in contraceptive delivery for adolescent patients within an adolescent medicine subspecialty clinical system before and during the COVID-19 pandemic. Secondarily, we aimed to assess the relationship between race and contraceptive delivery by telehealth. Design: Retrospective cohort study using electronic health record data Setting: Three adolescent medicine subspecialty clinics in a large academic hospital system, including an urban location and 2 suburban locations Participants: Patients assigned female sex at birth prescribed hormonal contraception between January 1st, 2018, and May 31st, 2021. Main Outcome Measures: Method and type of contraceptive prescribed (short-acting, medium-acting, long-acting reversible contraception [LARC]) Results: There were 2453 patients in the study; 47.5% were White, 36.0% were Black, and 8.1% identified as Hispanic. After controlling for insurance and age, Black patients, compared with non-Black patients, had twofold higher odds of receiving LARC compared with a short-acting method across the study period (aOR = 2.0; 95% CI, 1.52-2.62). We identified effect modification with significant interaction between Black race and the pandemic period, with evidence of a higher marginal probability of Black patients receiving LARCs during the pandemic. Additionally, during the pandemic, patients receiving new contraceptive prescriptions via telehealth were less likely to be Black (aOR = 0.63; 95% CI, 0.41-0.94) or publicly insured (aOR = 0.56; 95% CI, 0.38-0.81). Conclusion: Our data show significantly higher prescribing of LARCs to Black adolescents by clinicians, which could suggest differences in physician contraceptive counseling with a bias toward preferentially counseling Black patients toward LARCs. Our data also show that Black and publicly insured patients had decreased utilization of contraceptive care by telehealth during the pandemic.&quot;,&quot;publisher&quot;:&quot;Elsevier Inc.&quot;},&quot;isTemporary&quot;:false},{&quot;id&quot;:&quot;d51a0701-115c-3e70-8baa-e0afe4a9409a&quot;,&quot;itemData&quot;:{&quot;type&quot;:&quot;article-journal&quot;,&quot;id&quot;:&quot;d51a0701-115c-3e70-8baa-e0afe4a9409a&quot;,&quot;title&quot;:&quot;Community Health Behaviors and Geographic Variation in Early-Onset Colorectal Cancer Survival Among Women&quot;,&quot;author&quot;:[{&quot;family&quot;:&quot;Holowatyj&quot;,&quot;given&quot;:&quot;Andreana N.&quot;,&quot;parse-names&quot;:false,&quot;dropping-particle&quot;:&quot;&quot;,&quot;non-dropping-particle&quot;:&quot;&quot;},{&quot;family&quot;:&quot;Langston&quot;,&quot;given&quot;:&quot;Marvin E.&quot;,&quot;parse-names&quot;:false,&quot;dropping-particle&quot;:&quot;&quot;,&quot;non-dropping-particle&quot;:&quot;&quot;},{&quot;family&quot;:&quot;Han&quot;,&quot;given&quot;:&quot;Yunan&quot;,&quot;parse-names&quot;:false,&quot;dropping-particle&quot;:&quot;&quot;,&quot;non-dropping-particle&quot;:&quot;&quot;},{&quot;family&quot;:&quot;Viskochil&quot;,&quot;given&quot;:&quot;Richard&quot;,&quot;parse-names&quot;:false,&quot;dropping-particle&quot;:&quot;&quot;,&quot;non-dropping-particle&quot;:&quot;&quot;},{&quot;family&quot;:&quot;Perea&quot;,&quot;given&quot;:&quot;Jose&quot;,&quot;parse-names&quot;:false,&quot;dropping-particle&quot;:&quot;&quot;,&quot;non-dropping-particle&quot;:&quot;&quot;},{&quot;family&quot;:&quot;Cao&quot;,&quot;given&quot;:&quot;Yin&quot;,&quot;parse-names&quot;:false,&quot;dropping-particle&quot;:&quot;&quot;,&quot;non-dropping-particle&quot;:&quot;&quot;},{&quot;family&quot;:&quot;Rogers&quot;,&quot;given&quot;:&quot;Charles R.&quot;,&quot;parse-names&quot;:false,&quot;dropping-particle&quot;:&quot;&quot;,&quot;non-dropping-particle&quot;:&quot;&quot;},{&quot;family&quot;:&quot;Lieu&quot;,&quot;given&quot;:&quot;Christopher H.&quot;,&quot;parse-names&quot;:false,&quot;dropping-particle&quot;:&quot;&quot;,&quot;non-dropping-particle&quot;:&quot;&quot;},{&quot;family&quot;:&quot;Moore&quot;,&quot;given&quot;:&quot;Justin X.&quot;,&quot;parse-names&quot;:false,&quot;dropping-particle&quot;:&quot;&quot;,&quot;non-dropping-particle&quot;:&quot;&quot;}],&quot;container-title&quot;:&quot;Clinical and translational gastroenterology&quot;,&quot;container-title-short&quot;:&quot;Clin Transl Gastroenterol&quot;,&quot;DOI&quot;:&quot;10.14309/ctg.0000000000000266&quot;,&quot;ISSN&quot;:&quot;2155384X&quot;,&quot;PMID&quot;:&quot;33512797&quot;,&quot;issued&quot;:{&quot;date-parts&quot;:[[2020,12,1]]},&quot;page&quot;:&quot;e00266&quot;,&quot;abstract&quot;:&quot;INTRODUCTION: Despite overall reductions in colorectal cancer (CRC) morbidity and mortality, survival disparities by sex persist among young patients (age &lt;50 years). Our study sought to quantify variance in early-onset CRC survival accounted for by individual/community-level characteristics among a population-based cohort of US women. METHODS: Geographic hot spots-counties with high early-onset CRC mortality rates among women-were derived using 3 geospatial autocorrelation approaches with Centers for Disease Control and Prevention national mortality data. We identified women (age: 15-49 years) diagnosed with CRC from 1999 to 2016 in the National Institutes of Health/National Cancer Institute's Surveillance, Epidemiology, and End Results program. Patterns of community health behaviors by hot spot classification were assessed by Spearman correlation (ρ). Generalized R values were used to evaluate variance in survival attributed to individual/community-level features. RESULTS: Approximately 1 in every 16 contiguous US counties identified as hot spots (191 of 3,108), and 52.9% of hot spot counties (n = 101) were located in the South. Among 28,790 women with early-onset CRC, 13.7% of cases (n = 3,954) resided in hot spot counties. Physical inactivity and fertility were community health behaviors that modestly correlated with hot spot residence among women with early-onset CRC (ρ = 0.21 and ρ = -0.23, respectively; P &lt; 0.01). Together, individual/community-level features accounted for distinct variance patterns in early-onset CRC survival among women (hot spot counties: 33.8%; non-hot spot counties: 34.1%). DISCUSSION: Individual/community-level features accounted for approximately one-third of variation in early-onset CRC survival among women and differed between hot spot vs non-hot spot counties. Understanding the impact of community health behaviors-particularly in regions with high early-onset CRC mortality rates-is critical for tailoring strategies to reduce early-onset CRC disparities.&quot;,&quot;publisher&quot;:&quot;NLM (Medline)&quot;,&quot;issue&quot;:&quot;12&quot;,&quot;volume&quot;:&quot;11&quot;},&quot;isTemporary&quot;:false},{&quot;id&quot;:&quot;780a26e8-897b-3c8d-a637-fe8f9ca1ce43&quot;,&quot;itemData&quot;:{&quot;type&quot;:&quot;article-journal&quot;,&quot;id&quot;:&quot;780a26e8-897b-3c8d-a637-fe8f9ca1ce43&quot;,&quot;title&quot;:&quot;Has the prevalence of overweight, obesity and central obesity levelled off in the United States? Trends, patterns, disparities, and future projections for the obesity epidemic&quot;,&quot;author&quot;:[{&quot;family&quot;:&quot;Wang&quot;,&quot;given&quot;:&quot;Youfa&quot;,&quot;parse-names&quot;:false,&quot;dropping-particle&quot;:&quot;&quot;,&quot;non-dropping-particle&quot;:&quot;&quot;},{&quot;family&quot;:&quot;Beydoun&quot;,&quot;given&quot;:&quot;May A.&quot;,&quot;parse-names&quot;:false,&quot;dropping-particle&quot;:&quot;&quot;,&quot;non-dropping-particle&quot;:&quot;&quot;},{&quot;family&quot;:&quot;Min&quot;,&quot;given&quot;:&quot;Jungwon&quot;,&quot;parse-names&quot;:false,&quot;dropping-particle&quot;:&quot;&quot;,&quot;non-dropping-particle&quot;:&quot;&quot;},{&quot;family&quot;:&quot;Xue&quot;,&quot;given&quot;:&quot;Hong&quot;,&quot;parse-names&quot;:false,&quot;dropping-particle&quot;:&quot;&quot;,&quot;non-dropping-particle&quot;:&quot;&quot;},{&quot;family&quot;:&quot;Kaminsky&quot;,&quot;given&quot;:&quot;Leonard A.&quot;,&quot;parse-names&quot;:false,&quot;dropping-particle&quot;:&quot;&quot;,&quot;non-dropping-particle&quot;:&quot;&quot;},{&quot;family&quot;:&quot;Cheskin&quot;,&quot;given&quot;:&quot;Lawrence J.&quot;,&quot;parse-names&quot;:false,&quot;dropping-particle&quot;:&quot;&quot;,&quot;non-dropping-particle&quot;:&quot;&quot;}],&quot;container-title&quot;:&quot;International Journal of Epidemiology&quot;,&quot;container-title-short&quot;:&quot;Int J Epidemiol&quot;,&quot;DOI&quot;:&quot;10.1093/IJE/DYZ273&quot;,&quot;ISSN&quot;:&quot;14643685&quot;,&quot;PMID&quot;:&quot;32016289&quot;,&quot;issued&quot;:{&quot;date-parts&quot;:[[2021]]},&quot;page&quot;:&quot;810-823&quot;,&quot;abstract&quot;:&quot;Background: Obesity (OB) is a serious epidemic in the United States. Methods: We examined OB patterns and time trends across socio-economic and geographic parameters and projected the future situation. Large national databases were used. Overweight (OW), OB and severe obesity (SOB) were defined using body mass index cut-points/percentiles; central obesity (CO), waist circumference cut-point in adults and waist:height ratio cutoff in youth. Various meta-regression analysis models were fit for projection analyses. Results: OB prevalence had consistently risen since 1999 and considerable differences existed across groups and regions. Among adults, men's OB (33.7%) and OW (71.6%) levelled off in 2009-2012, resuming the increase to 38.0 and 74.7% in 2015-2016, respectively. Women showed an uninterrupted increase in OB/OW prevalence since 1999, reaching 41.5% (OB) and 68.9% (OW) in 2015-2016. SOB levelled off in 2013-2016 (men: 5.5-5.6%; women: 9.7-9.5%), after annual increases of 0.2% between 1999 and 2012. Non-Hispanic Blacks had the highest prevalence in women's OB/SOB and men's SOB. OB prevalence in boys rose continuously to 20.6% and SOB to 7.5% in 2015-2016, but not in girls. By 2030, most Americans will be OB/OW and nearly 50% of adults OB, whereas ~33% of children aged 6-11 and 50% of adolescents aged 12-19 will be OB/ OW. Since 1999, CO has risen steadily, and by 2030 is projected to reach 55.6% in men, 80.0% in women, 47.6% among girls and 38.9% among boys. Regional differences exist in adult OB prevalence (2011-2016) and across ethnicities; South (32.0%) and Midwest (31.4%) had the highest rates. Conclusions: US obesity prevalence has been rising, despite a temporary pause in 2009- 2012. Wide disparities across groups and geographical regions persist. Effective, sustainable, culturally-tailored interventions are needed.&quot;,&quot;publisher&quot;:&quot;Oxford University Press&quot;,&quot;issue&quot;:&quot;3&quot;,&quot;volume&quot;:&quot;49&quot;},&quot;isTemporary&quot;:false},{&quot;id&quot;:&quot;9b4f8389-a325-3ef0-889f-6c565a25fff2&quot;,&quot;itemData&quot;:{&quot;type&quot;:&quot;article-journal&quot;,&quot;id&quot;:&quot;9b4f8389-a325-3ef0-889f-6c565a25fff2&quot;,&quot;title&quot;:&quot;Urban-rural differences in pregnancy-related deaths, United States, 2011–2016&quot;,&quot;author&quot;:[{&quot;family&quot;:&quot;Merkt&quot;,&quot;given&quot;:&quot;Peter T.&quot;,&quot;parse-names&quot;:false,&quot;dropping-particle&quot;:&quot;&quot;,&quot;non-dropping-particle&quot;:&quot;&quot;},{&quot;family&quot;:&quot;Kramer&quot;,&quot;given&quot;:&quot;Michael R.&quot;,&quot;parse-names&quot;:false,&quot;dropping-particle&quot;:&quot;&quot;,&quot;non-dropping-particle&quot;:&quot;&quot;},{&quot;family&quot;:&quot;Goodman&quot;,&quot;given&quot;:&quot;David A.&quot;,&quot;parse-names&quot;:false,&quot;dropping-particle&quot;:&quot;&quot;,&quot;non-dropping-particle&quot;:&quot;&quot;},{&quot;family&quot;:&quot;Brantley&quot;,&quot;given&quot;:&quot;Mary D.&quot;,&quot;parse-names&quot;:false,&quot;dropping-particle&quot;:&quot;&quot;,&quot;non-dropping-particle&quot;:&quot;&quot;},{&quot;family&quot;:&quot;Barrera&quot;,&quot;given&quot;:&quot;Chloe M.&quot;,&quot;parse-names&quot;:false,&quot;dropping-particle&quot;:&quot;&quot;,&quot;non-dropping-particle&quot;:&quot;&quot;},{&quot;family&quot;:&quot;Eckhaus&quot;,&quot;given&quot;:&quot;Lindsay&quot;,&quot;parse-names&quot;:false,&quot;dropping-particle&quot;:&quot;&quot;,&quot;non-dropping-particle&quot;:&quot;&quot;},{&quot;family&quot;:&quot;Petersen&quot;,&quot;given&quot;:&quot;Emily E.&quot;,&quot;parse-names&quot;:false,&quot;dropping-particle&quot;:&quot;&quot;,&quot;non-dropping-particle&quot;:&quot;&quot;}],&quot;container-title&quot;:&quot;American Journal of Obstetrics and Gynecology&quot;,&quot;container-title-short&quot;:&quot;Am J Obstet Gynecol&quot;,&quot;DOI&quot;:&quot;10.1016/j.ajog.2021.02.028&quot;,&quot;ISSN&quot;:&quot;10976868&quot;,&quot;PMID&quot;:&quot;33640361&quot;,&quot;issued&quot;:{&quot;date-parts&quot;:[[2021,8,1]]},&quot;page&quot;:&quot;183.e1-183.e16&quot;,&quot;abstract&quot;:&quot;Background: The US pregnancy-related mortality ratio has not improved over the past decade and includes striking disparities by race and ethnicity and by state. Understanding differences in pregnancy-related mortality across and within urban and rural areas can guide the development of interventions for preventing future pregnancy-related deaths. Objective: We sought to compare pregnancy-related mortality across and within urban and rural counties by race and ethnicity and age. Study Design: We conducted a descriptive analysis of 3747 pregnancy-related deaths during 2011–2016 (the most recent available data) with available zone improvement plan code or county data in the Pregnancy Mortality Surveillance System, among Hispanic and non-Hispanic White, Black, American Indian or Alaska Native, and Asian or Pacific Islander women aged 15 to 44 years. We aggregated data by US county and grouped counties per the National Center for Health Statistics Urban-Rural Classification Scheme for Counties. We used R statistical software, epitools, to calculate the pregnancy-related mortality ratio (number of pregnancy-related deaths per 100,000 live births) for each urban-rural grouping, obtain 95% confidence intervals, and perform exact tests of ratio comparisons using the Poisson distribution. Results: Of the total 3747 pregnancy-related deaths analyzed, 52% occurred in large metro counties, and 7% occurred in noncore (rural) counties. Large metro counties had the lowest pregnancy-related mortality ratio (14.8; 95% confidence interval, 14.2–15.5), whereas noncore counties had the highest (24.1; 95% confidence interval, 21.4–27.1), including race and ethnicity and age groups. Pregnancy-related mortality ratio age disparities increased with rurality. Women aged 25 to 34 years and 35 to 44 years living in noncore counties had pregnancy-related mortality ratios 1.5 and 3 times higher, respectively, than women of the same age groups in large metro counties. Within each urban-rural category, pregnancy-related mortality ratios were higher among non-Hispanic Black women than non-Hispanic White women. Non-Hispanic American Indian or Alaska Native pregnancy-related mortality ratios in small metro, micropolitan, and noncore counties were 2 to 3 times that of non-Hispanic White women in the same areas. Conclusion: Although more than half of pregnancy-related deaths occurred in large metro counties, the pregnancy-related mortality ratio rose with increasing rurality. Disparities existed in urban-rural categories, including by age group and race and ethnicity. Geographic location is an important context for initiatives to prevent future deaths and eliminate disparities. Further research is needed to better understand reasons for the observed urban-rural differences and to guide a multifactorial response to reduce pregnancy-related deaths.&quot;,&quot;publisher&quot;:&quot;Mosby Inc.&quot;,&quot;issue&quot;:&quot;2&quot;,&quot;volume&quot;:&quot;225&quot;},&quot;isTemporary&quot;:false}]},{&quot;citationID&quot;:&quot;MENDELEY_CITATION_15f3c4cf-d7e9-443d-95bc-54c389b7c10f&quot;,&quot;properties&quot;:{&quot;noteIndex&quot;:0},&quot;isEdited&quot;:false,&quot;manualOverride&quot;:{&quot;isManuallyOverridden&quot;:false,&quot;citeprocText&quot;:&quot;(Alaa et al., 2019; Chan et al., n.d.; Chen et al., 2021; Xu et al., 2022)&quot;,&quot;manualOverrideText&quot;:&quot;&quot;},&quot;citationTag&quot;:&quot;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&quot;,&quot;citationItems&quot;:[{&quot;id&quot;:&quot;fae4a170-ba01-39d3-8994-8f1dfe9c9ef7&quot;,&quot;itemData&quot;:{&quot;type&quot;:&quot;article-journal&quot;,&quot;id&quot;:&quot;fae4a170-ba01-39d3-8994-8f1dfe9c9ef7&quot;,&quot;title&quot;:&quot;Derivation and validation of a machine learning risk score using biomarker and electronic patient data to predict progression of diabetic kidney disease&quot;,&quot;author&quot;:[{&quot;family&quot;:&quot;Chan&quot;,&quot;given&quot;:&quot;Lili&quot;,&quot;parse-names&quot;:false,&quot;dropping-particle&quot;:&quot;&quot;,&quot;non-dropping-particle&quot;:&quot;&quot;},{&quot;family&quot;:&quot;Nadkarni&quot;,&quot;given&quot;:&quot;Girish N&quot;,&quot;parse-names&quot;:false,&quot;dropping-particle&quot;:&quot;&quot;,&quot;non-dropping-particle&quot;:&quot;&quot;},{&quot;family&quot;:&quot;Fleming&quot;,&quot;given&quot;:&quot;Fergus&quot;,&quot;parse-names&quot;:false,&quot;dropping-particle&quot;:&quot;&quot;,&quot;non-dropping-particle&quot;:&quot;&quot;},{&quot;family&quot;:&quot;McCullough&quot;,&quot;given&quot;:&quot;James R&quot;,&quot;parse-names&quot;:false,&quot;dropping-particle&quot;:&quot;&quot;,&quot;non-dropping-particle&quot;:&quot;&quot;},{&quot;family&quot;:&quot;Connolly&quot;,&quot;given&quot;:&quot;Patricia&quot;,&quot;parse-names&quot;:false,&quot;dropping-particle&quot;:&quot;&quot;,&quot;non-dropping-particle&quot;:&quot;&quot;},{&quot;family&quot;:&quot;Mosoyan&quot;,&quot;given&quot;:&quot;Gohar&quot;,&quot;parse-names&quot;:false,&quot;dropping-particle&quot;:&quot;&quot;,&quot;non-dropping-particle&quot;:&quot;&quot;},{&quot;family&quot;:&quot;Salem&quot;,&quot;given&quot;:&quot;Fadi&quot;,&quot;parse-names&quot;:false,&quot;dropping-particle&quot;:&quot;&quot;,&quot;non-dropping-particle&quot;:&quot;El&quot;},{&quot;family&quot;:&quot;Kattan&quot;,&quot;given&quot;:&quot;Michael W&quot;,&quot;parse-names&quot;:false,&quot;dropping-particle&quot;:&quot;&quot;,&quot;non-dropping-particle&quot;:&quot;&quot;},{&quot;family&quot;:&quot;Vassalotti&quot;,&quot;given&quot;:&quot;Joseph A&quot;,&quot;parse-names&quot;:false,&quot;dropping-particle&quot;:&quot;&quot;,&quot;non-dropping-particle&quot;:&quot;&quot;},{&quot;family&quot;:&quot;Murphy&quot;,&quot;given&quot;:&quot;Barbara&quot;,&quot;parse-names&quot;:false,&quot;dropping-particle&quot;:&quot;&quot;,&quot;non-dropping-particle&quot;:&quot;&quot;},{&quot;family&quot;:&quot;Donovan&quot;,&quot;given&quot;:&quot;Michael J&quot;,&quot;parse-names&quot;:false,&quot;dropping-particle&quot;:&quot;&quot;,&quot;non-dropping-particle&quot;:&quot;&quot;},{&quot;family&quot;:&quot;Coca&quot;,&quot;given&quot;:&quot;Steven G&quot;,&quot;parse-names&quot;:false,&quot;dropping-particle&quot;:&quot;&quot;,&quot;non-dropping-particle&quot;:&quot;&quot;},{&quot;family&quot;:&quot;Damrauer&quot;,&quot;given&quot;:&quot;Scott M&quot;,&quot;parse-names&quot;:false,&quot;dropping-particle&quot;:&quot;&quot;,&quot;non-dropping-particle&quot;:&quot;&quot;},{&quot;family&quot;:&quot;Chan lilichan&quot;,&quot;given&quot;:&quot;Lili&quot;,&quot;parse-names&quot;:false,&quot;dropping-particle&quot;:&quot;&quot;,&quot;non-dropping-particle&quot;:&quot;&quot;}],&quot;DOI&quot;:&quot;10.1007/s00125-021-05444-0/Published&quot;,&quot;URL&quot;:&quot;https://doi.org/10.1007/s00125-021-05444-0&quot;,&quot;abstract&quot;:&quot;Aim Predicting progression in diabetic kidney disease (DKD) is critical to improving outcomes. We sought to develop/validate a machine-learned, prognostic risk score (KidneyIntelX™) combining electronic health records (EHR) and biomarkers. Methods This is an observational cohort study of patients with prevalent DKD/banked plasma from two EHR-linked biobanks. A random forest model was trained, and performance (AUC, positive and negative predictive values [PPV/NPV], and net reclassification index [NRI]) was compared with that of a clinical model and Kidney Disease: Improving Global Outcomes (KDIGO) categories for predicting a composite outcome of eGFR decline of ≥5 ml/min per year, ≥40% sustained decline, or kidney failure within 5 years. Results In 1146 patients, the median age was 63 years, 51% were female, the baseline eGFR was 54 ml min −1 [1.73 m] −2 , the urine albumin to creatinine ratio (uACR) was 6.9 mg/mmol, follow-up was 4.3 years and 21% had the composite endpoint. On cross-validation in derivation (n = 686), KidneyIntelX had an AUC of 0.77 (95% CI 0.74, 0.79). In validation (n = 460), the AUC was 0.77 (95% CI 0.76, 0.79). By comparison, the AUC for the clinical model was 0.62 (95% CI 0.61, 0.63) in derivation and 0.61 (95% CI 0.60, 0.63) in validation. Using derivation cutoffs , KidneyIntelX stratified 46%, 37% and 17% of the validation cohort into low-, intermediate-and high-risk groups for the composite kidney endpoint, respectively. The PPV for progressive decline in kidney function in the high-risk group was 61% for KidneyIntelX vs 40% for the highest risk strata by KDIGO categorisation (p &lt; 0.001). Only 10% of those scored as low risk by KidneyIntelX experienced progression (i.e., NPV of 90%). The NRI event for the high-risk group was 41% (p &lt; 0.05). Conclusions KidneyIntelX improved prediction of kidney outcomes over KDIGO and clinical models in individuals with early stages of DKD.&quot;,&quot;container-title-short&quot;:&quot;&quot;},&quot;isTemporary&quot;:false},{&quot;id&quot;:&quot;9646c1c5-caf0-398a-a3aa-b41ffda6903d&quot;,&quot;itemData&quot;:{&quot;type&quot;:&quot;article-journal&quot;,&quot;id&quot;:&quot;9646c1c5-caf0-398a-a3aa-b41ffda6903d&quot;,&quot;title&quot;:&quot;Using machine learning approaches to predict timely clinic attendance and the uptake of HIV/STI testing post clinic reminder messages&quot;,&quot;author&quot;:[{&quot;family&quot;:&quot;Xu&quot;,&quot;given&quot;:&quot;Xianglong&quot;,&quot;parse-names&quot;:false,&quot;dropping-particle&quot;:&quot;&quot;,&quot;non-dropping-particle&quot;:&quot;&quot;},{&quot;family&quot;:&quot;Fairley&quot;,&quot;given&quot;:&quot;Christopher K.&quot;,&quot;parse-names&quot;:false,&quot;dropping-particle&quot;:&quot;&quot;,&quot;non-dropping-particle&quot;:&quot;&quot;},{&quot;family&quot;:&quot;Chow&quot;,&quot;given&quot;:&quot;Eric P.F.&quot;,&quot;parse-names&quot;:false,&quot;dropping-particle&quot;:&quot;&quot;,&quot;non-dropping-particle&quot;:&quot;&quot;},{&quot;family&quot;:&quot;Lee&quot;,&quot;given&quot;:&quot;David&quot;,&quot;parse-names&quot;:false,&quot;dropping-particle&quot;:&quot;&quot;,&quot;non-dropping-particle&quot;:&quot;&quot;},{&quot;family&quot;:&quot;Aung&quot;,&quot;given&quot;:&quot;Ei T.&quot;,&quot;parse-names&quot;:false,&quot;dropping-particle&quot;:&quot;&quot;,&quot;non-dropping-particle&quot;:&quot;&quot;},{&quot;family&quot;:&quot;Zhang&quot;,&quot;given&quot;:&quot;Lei&quot;,&quot;parse-names&quot;:false,&quot;dropping-particle&quot;:&quot;&quot;,&quot;non-dropping-particle&quot;:&quot;&quot;},{&quot;family&quot;:&quot;Ong&quot;,&quot;given&quot;:&quot;Jason J.&quot;,&quot;parse-names&quot;:false,&quot;dropping-particle&quot;:&quot;&quot;,&quot;non-dropping-particle&quot;:&quot;&quot;}],&quot;container-title&quot;:&quot;Scientific Reports&quot;,&quot;container-title-short&quot;:&quot;Sci Rep&quot;,&quot;DOI&quot;:&quot;10.1038/s41598-022-12033-7&quot;,&quot;ISSN&quot;:&quot;20452322&quot;,&quot;PMID&quot;:&quot;35610227&quot;,&quot;issued&quot;:{&quot;date-parts&quot;:[[2022,12,1]]},&quot;abstract&quot;:&quot;Timely and regular testing for HIV and sexually transmitted infections (STI) is important for controlling HIV and STI (HIV/STI) among men who have sex with men (MSM). We established multiple machine learning models (e.g., logistic regression, lasso regression, ridge regression, elastic net regression, support vector machine, k-nearest neighbour, naïve bayes, random forest, gradient boosting machine, XGBoost, and multi-layer perceptron) to predict timely (i.e., within 30 days) clinic attendance and HIV/STI testing uptake after receiving a reminder message via short message service (SMS) or email). Our study used 3044 clinic consultations among MSM within 12 months after receiving an email or SMS reminder at the Melbourne Sexual Health Centre between April 11, 2019, and April 30, 2020. About 29.5% [899/3044] were timely clinic attendance post reminder messages, and 84.6% [761/899] had HIV/STI testing. The XGBoost model performed best in predicting timely clinic attendance [mean [SD] AUC 62.8% (3.2%); F1 score 70.8% (1.2%)]. The elastic net regression model performed best in predicting HIV/STI testing within 30 days [AUC 82.7% (6.3%); F1 score 85.3% (1.8%)]. The machine learning approach is helpful in predicting timely clinic attendance and HIV/STI re-testing. Our predictive models could be incorporated into clinic websites to inform sexual health care or follow-up service.&quot;,&quot;publisher&quot;:&quot;Nature Research&quot;,&quot;issue&quot;:&quot;1&quot;,&quot;volume&quot;:&quot;12&quot;},&quot;isTemporary&quot;:false},{&quot;id&quot;:&quot;8df69e28-fcd9-3a22-ae6e-29b523ef706e&quot;,&quot;itemData&quot;:{&quot;type&quot;:&quot;article-journal&quot;,&quot;id&quot;:&quot;8df69e28-fcd9-3a22-ae6e-29b523ef706e&quot;,&quot;title&quot;:&quot;A multimodality machine learning approach to differentiate severe and nonsevere COVID-19: Model development and validation&quot;,&quot;author&quot;:[{&quot;family&quot;:&quot;Chen&quot;,&quot;given&quot;:&quot;Yuanfang&quot;,&quot;parse-names&quot;:false,&quot;dropping-particle&quot;:&quot;&quot;,&quot;non-dropping-particle&quot;:&quot;&quot;},{&quot;family&quot;:&quot;Ouyang&quot;,&quot;given&quot;:&quot;Liu&quot;,&quot;parse-names&quot;:false,&quot;dropping-particle&quot;:&quot;&quot;,&quot;non-dropping-particle&quot;:&quot;&quot;},{&quot;family&quot;:&quot;Bao&quot;,&quot;given&quot;:&quot;Forrest S.&quot;,&quot;parse-names&quot;:false,&quot;dropping-particle&quot;:&quot;&quot;,&quot;non-dropping-particle&quot;:&quot;&quot;},{&quot;family&quot;:&quot;Li&quot;,&quot;given&quot;:&quot;Qian&quot;,&quot;parse-names&quot;:false,&quot;dropping-particle&quot;:&quot;&quot;,&quot;non-dropping-particle&quot;:&quot;&quot;},{&quot;family&quot;:&quot;Han&quot;,&quot;given&quot;:&quot;Lei&quot;,&quot;parse-names&quot;:false,&quot;dropping-particle&quot;:&quot;&quot;,&quot;non-dropping-particle&quot;:&quot;&quot;},{&quot;family&quot;:&quot;Zhang&quot;,&quot;given&quot;:&quot;Hengdong&quot;,&quot;parse-names&quot;:false,&quot;dropping-particle&quot;:&quot;&quot;,&quot;non-dropping-particle&quot;:&quot;&quot;},{&quot;family&quot;:&quot;Zhu&quot;,&quot;given&quot;:&quot;Baoli&quot;,&quot;parse-names&quot;:false,&quot;dropping-particle&quot;:&quot;&quot;,&quot;non-dropping-particle&quot;:&quot;&quot;},{&quot;family&quot;:&quot;Ge&quot;,&quot;given&quot;:&quot;Yaorong&quot;,&quot;parse-names&quot;:false,&quot;dropping-particle&quot;:&quot;&quot;,&quot;non-dropping-particle&quot;:&quot;&quot;},{&quot;family&quot;:&quot;Robinson&quot;,&quot;given&quot;:&quot;Patrick&quot;,&quot;parse-names&quot;:false,&quot;dropping-particle&quot;:&quot;&quot;,&quot;non-dropping-particle&quot;:&quot;&quot;},{&quot;family&quot;:&quot;Xu&quot;,&quot;given&quot;:&quot;Ming&quot;,&quot;parse-names&quot;:false,&quot;dropping-particle&quot;:&quot;&quot;,&quot;non-dropping-particle&quot;:&quot;&quot;},{&quot;family&quot;:&quot;Liu&quot;,&quot;given&quot;:&quot;Jie&quot;,&quot;parse-names&quot;:false,&quot;dropping-particle&quot;:&quot;&quot;,&quot;non-dropping-particle&quot;:&quot;&quot;},{&quot;family&quot;:&quot;Chen&quot;,&quot;given&quot;:&quot;Shi&quot;,&quot;parse-names&quot;:false,&quot;dropping-particle&quot;:&quot;&quot;,&quot;non-dropping-particle&quot;:&quot;&quot;}],&quot;container-title&quot;:&quot;Journal of Medical Internet Research&quot;,&quot;container-title-short&quot;:&quot;J Med Internet Res&quot;,&quot;DOI&quot;:&quot;10.2196/23948&quot;,&quot;ISSN&quot;:&quot;14388871&quot;,&quot;PMID&quot;:&quot;33714935&quot;,&quot;issued&quot;:{&quot;date-parts&quot;:[[2021,4,1]]},&quot;abstract&quot;:&quot;Background: Effectively and efficiently diagnosing patients who have COVID-19 with the accurate clinical type of the disease is essential to achieve optimal outcomes for the patients as well as to reduce the risk of overloading the health care system. Currently, severe and nonsevere COVID-19 types are differentiated by only a few features, which do not comprehensively characterize the complicated pathological, physiological, and immunological responses to SARS-CoV-2 infection in the different disease types. In addition, these type-defining features may not be readily testable at the time of diagnosis. Objective: In this study, we aimed to use a machine learning approach to understand COVID-19 more comprehensively, accurately differentiate severe and nonsevere COVID-19 clinical types based on multiple medical features, and provide reliable predictions of the clinical type of the disease. Methods: For this study, we recruited 214 confirmed patients with nonsevere COVID-19 and 148 patients with severe COVID-19. The clinical characteristics (26 features) and laboratory test results (26 features) upon admission were acquired as two input modalities. Exploratory analyses demonstrated that these features differed substantially between two clinical types. Machine learning random forest models based on all the features in each modality as well as on the top 5 features in each modality combined were developed and validated to differentiate COVID-19 clinical types. Results: Using clinical and laboratory results independently as input, the random forest models achieved &gt;90% and &gt;95% predictive accuracy, respectively. The importance scores of the input features were further evaluated, and the top 5 features from each modality were identified (age, hypertension, cardiovascular disease, gender, and diabetes for the clinical features modality, and dimerized plasmin fragment D, high sensitivity troponin I, absolute neutrophil count, interleukin 6, and lactate dehydrogenase for the laboratory testing modality, in descending order). Using these top 10 multimodal features as the only input instead of all 52 features combined, the random forest model was able to achieve 97% predictive accuracy. Conclusions: Our findings shed light on how the human body reacts to SARS-CoV-2 infection as a unit and provide insights on effectively evaluating the disease severity of patients with COVID-19 based on more common medical features when gold standard features are not available. We suggest that clinical information can be used as an initial screening tool for self-evaluation and triage, while laboratory test results should be applied when accuracy is the priority.&quot;,&quot;publisher&quot;:&quot;JMIR Publications Inc.&quot;,&quot;issue&quot;:&quot;4&quot;,&quot;volume&quot;:&quot;23&quot;},&quot;isTemporary&quot;:false},{&quot;id&quot;:&quot;2e093d62-82e0-30bb-838c-607754f27910&quot;,&quot;itemData&quot;:{&quot;type&quot;:&quot;article-journal&quot;,&quot;id&quot;:&quot;2e093d62-82e0-30bb-838c-607754f27910&quot;,&quot;title&quot;:&quot;Cardiovascular disease risk prediction using automated machine learning: A prospective study of 423,604 UK Biobank participants&quot;,&quot;author&quot;:[{&quot;family&quot;:&quot;Alaa&quot;,&quot;given&quot;:&quot;Ahmed M.&quot;,&quot;parse-names&quot;:false,&quot;dropping-particle&quot;:&quot;&quot;,&quot;non-dropping-particle&quot;:&quot;&quot;},{&quot;family&quot;:&quot;Bolton&quot;,&quot;given&quot;:&quot;Thomas&quot;,&quot;parse-names&quot;:false,&quot;dropping-particle&quot;:&quot;&quot;,&quot;non-dropping-particle&quot;:&quot;&quot;},{&quot;family&quot;:&quot;Angelantonio&quot;,&quot;given&quot;:&quot;Emanuele&quot;,&quot;parse-names&quot;:false,&quot;dropping-particle&quot;:&quot;Di&quot;,&quot;non-dropping-particle&quot;:&quot;&quot;},{&quot;family&quot;:&quot;Rudd&quot;,&quot;given&quot;:&quot;James H.F.&quot;,&quot;parse-names&quot;:false,&quot;dropping-particle&quot;:&quot;&quot;,&quot;non-dropping-particle&quot;:&quot;&quot;},{&quot;family&quot;:&quot;Schaar&quot;,&quot;given&quot;:&quot;Mihaela&quot;,&quot;parse-names&quot;:false,&quot;dropping-particle&quot;:&quot;&quot;,&quot;non-dropping-particle&quot;:&quot;van der&quot;}],&quot;container-title&quot;:&quot;PLoS ONE&quot;,&quot;container-title-short&quot;:&quot;PLoS One&quot;,&quot;DOI&quot;:&quot;10.1371/journal.pone.0213653&quot;,&quot;ISSN&quot;:&quot;19326203&quot;,&quot;PMID&quot;:&quot;31091238&quot;,&quot;issued&quot;:{&quot;date-parts&quot;:[[2019,5,1]]},&quot;abstract&quot;:&quot;Background Identifying people at risk of cardiovascular diseases (CVD) is a cornerstone of preventative cardiology. Risk prediction models currently recommended by clinical guidelines are typically based on a limited number of predictors with sub-optimal performance across all patient groups. Data-driven techniques based on machine learning (ML) might improve the performance of risk predictions by agnostically discovering novel risk predictors and learning the complex interactions between them. We tested (1) whether ML techniques based on a state-of-the-art automated ML framework (AutoPrognosis) could improve CVD risk prediction compared to traditional approaches, and (2) whether considering non-traditional variables could increase the accuracy of CVD risk predictions. Methods and findings Using data on 423,604 participants without CVD at baseline in UK Biobank, we developed a ML-based model for predicting CVD risk based on 473 available variables. Our ML-based model was derived using AutoPrognosis, an algorithmic tool that automatically selects and tunes ensembles of ML modeling pipelines (comprising data imputation, feature processing, classification and calibration algorithms). We compared our model with a well-established risk prediction algorithm based on conventional CVD risk factors (Framingham score), a Cox proportional hazards (PH) model based on familiar risk factors (i.e, age, gender, smoking status, systolic blood pressure, history of diabetes, reception of treatments for hypertension and body mass index), and a Cox PH model based on all of the 473 available variables. Predictive performances were assessed using area under the receiver operating characteristic curve (AUC-ROC). Overall, our AutoPrognosis model improved risk prediction (AUC-ROC: 0.774, 95% CI: 0.768-0.780) compared to Framingham score (AUC-ROC: 0.724, 95% CI: 0.720-0.728, p &lt; 0.001), Cox PH model with conventional risk factors (AUC-ROC: 0.734, 95% CI: 0.729-0.739, p &lt; 0.001), and Cox PH model with all UK Biobank variables (AUC-ROC: 0.758, 95% CI: 0.753-0.763, p &lt; 0.001). Out of 4,801 CVD cases recorded within 5 years of baseline, AutoPrognosis was able to correctly predict 368 more cases compared to the Framingham score. Our AutoPrognosis model included predictors that are not usually considered in existing risk prediction models, such as the individuals’ usual walking pace and their self-reported overall health rating. Furthermore, our model improved risk prediction in potentially relevant sub-populations, such as in individuals with history of diabetes. We also highlight the relative benefits accrued from including more information into a predictive model (information gain) as compared to the benefits of using more complex models (modeling gain). Conclusions Our AutoPrognosis model improves the accuracy of CVD risk prediction in the UK Biobank population. This approach performs well in traditionally poorly served patient subgroups. Additionally, AutoPrognosis uncovered novel predictors for CVD disease that may now be tested in prospective studies. We found that the “information gain” achieved by considering more risk factors in the predictive model was significantly higher than the “modeling gain” achieved by adopting complex predictive models.&quot;,&quot;publisher&quot;:&quot;Public Library of Science&quot;,&quot;issue&quot;:&quot;5&quot;,&quot;volume&quot;:&quot;14&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4CD47-A38C-2541-804C-5FB9959F0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35</Pages>
  <Words>8005</Words>
  <Characters>45633</Characters>
  <Application>Microsoft Office Word</Application>
  <DocSecurity>0</DocSecurity>
  <Lines>380</Lines>
  <Paragraphs>107</Paragraphs>
  <ScaleCrop>false</ScaleCrop>
  <Company/>
  <LinksUpToDate>false</LinksUpToDate>
  <CharactersWithSpaces>53531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65</cp:revision>
  <dcterms:created xsi:type="dcterms:W3CDTF">2023-05-04T01:39:00Z</dcterms:created>
  <dcterms:modified xsi:type="dcterms:W3CDTF">2023-05-04T03:40:00Z</dcterms:modified>
</cp:coreProperties>
</file>