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FA42" w14:textId="77777777" w:rsidR="008C5B35" w:rsidRPr="00D4563C" w:rsidRDefault="008C5B35" w:rsidP="008C5B35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 w:rsidRPr="00D4563C">
        <w:rPr>
          <w:rFonts w:ascii="Arial" w:eastAsia="Arial" w:hAnsi="Arial" w:cs="Arial"/>
          <w:b/>
          <w:sz w:val="28"/>
          <w:szCs w:val="28"/>
        </w:rPr>
        <w:t>Yohannes Haile</w:t>
      </w:r>
    </w:p>
    <w:p w14:paraId="599D91C3" w14:textId="5DA49F8D" w:rsidR="008C5B35" w:rsidRPr="008C5B35" w:rsidRDefault="008C5B35" w:rsidP="008C5B35">
      <w:pPr>
        <w:jc w:val="center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P: </w:t>
      </w:r>
      <w:r w:rsidRPr="008C5B35">
        <w:rPr>
          <w:rFonts w:ascii="Arial" w:eastAsia="Arial" w:hAnsi="Arial" w:cs="Arial"/>
          <w:sz w:val="20"/>
          <w:szCs w:val="20"/>
        </w:rPr>
        <w:t>951-338-3079</w:t>
      </w:r>
      <w:r w:rsidRPr="00D4563C">
        <w:rPr>
          <w:rFonts w:ascii="Arial" w:eastAsia="Arial" w:hAnsi="Arial" w:cs="Arial"/>
          <w:sz w:val="20"/>
          <w:szCs w:val="20"/>
        </w:rPr>
        <w:t xml:space="preserve"> |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8C5B35">
        <w:rPr>
          <w:rFonts w:ascii="Arial" w:eastAsia="Arial" w:hAnsi="Arial" w:cs="Arial"/>
          <w:sz w:val="20"/>
          <w:szCs w:val="20"/>
        </w:rPr>
        <w:t>yh.yohannes@gmail.com</w:t>
      </w:r>
      <w:r w:rsidRPr="00D4563C">
        <w:rPr>
          <w:rFonts w:ascii="Arial" w:eastAsia="Arial" w:hAnsi="Arial" w:cs="Arial"/>
          <w:sz w:val="20"/>
          <w:szCs w:val="20"/>
        </w:rPr>
        <w:t xml:space="preserve"> </w:t>
      </w:r>
      <w:r w:rsidRPr="008C5B35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r w:rsidRPr="008C5B35">
        <w:rPr>
          <w:rFonts w:ascii="Arial" w:eastAsia="Arial" w:hAnsi="Arial" w:cs="Arial"/>
          <w:color w:val="000000"/>
          <w:sz w:val="20"/>
          <w:szCs w:val="20"/>
        </w:rPr>
        <w:t>Los Angeles</w:t>
      </w:r>
      <w:r w:rsidRPr="008C5B35">
        <w:rPr>
          <w:rFonts w:ascii="Arial" w:eastAsia="Arial" w:hAnsi="Arial" w:cs="Arial"/>
          <w:color w:val="000000"/>
          <w:sz w:val="20"/>
          <w:szCs w:val="20"/>
        </w:rPr>
        <w:t>, California</w:t>
      </w:r>
    </w:p>
    <w:p w14:paraId="0CEDD33D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1ACD8622" w14:textId="77777777" w:rsidR="008C5B35" w:rsidRPr="004047C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bCs/>
          <w:sz w:val="20"/>
          <w:szCs w:val="20"/>
        </w:rPr>
      </w:pPr>
      <w:r w:rsidRPr="004047CC">
        <w:rPr>
          <w:rFonts w:ascii="Arial" w:eastAsia="Arial" w:hAnsi="Arial" w:cs="Arial"/>
          <w:bCs/>
          <w:sz w:val="20"/>
          <w:szCs w:val="20"/>
        </w:rPr>
        <w:t>Education</w:t>
      </w:r>
    </w:p>
    <w:p w14:paraId="599F77F4" w14:textId="6241380F" w:rsidR="008C5B35" w:rsidRPr="00D4563C" w:rsidRDefault="00C77C8D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C77C8D">
        <w:rPr>
          <w:rFonts w:ascii="Arial" w:eastAsia="Arial" w:hAnsi="Arial" w:cs="Arial"/>
          <w:b/>
          <w:sz w:val="20"/>
          <w:szCs w:val="20"/>
        </w:rPr>
        <w:t>Mission Community Hospital, Panorama City, CA</w:t>
      </w:r>
      <w:r w:rsidR="008C5B35"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</w:t>
      </w:r>
      <w:r w:rsidR="00F071C2">
        <w:rPr>
          <w:rFonts w:ascii="Arial" w:eastAsia="Arial" w:hAnsi="Arial" w:cs="Arial"/>
          <w:sz w:val="20"/>
          <w:szCs w:val="20"/>
        </w:rPr>
        <w:t>5</w:t>
      </w:r>
      <w:r w:rsidR="008C5B35" w:rsidRPr="00D4563C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202</w:t>
      </w:r>
      <w:r w:rsidR="00F071C2">
        <w:rPr>
          <w:rFonts w:ascii="Arial" w:eastAsia="Arial" w:hAnsi="Arial" w:cs="Arial"/>
          <w:sz w:val="20"/>
          <w:szCs w:val="20"/>
        </w:rPr>
        <w:t>6</w:t>
      </w:r>
    </w:p>
    <w:p w14:paraId="55C9AEEB" w14:textId="4F8C9EA4" w:rsidR="008C5B35" w:rsidRDefault="00C77C8D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C77C8D">
        <w:rPr>
          <w:rFonts w:ascii="Arial" w:eastAsia="Arial" w:hAnsi="Arial" w:cs="Arial"/>
          <w:sz w:val="20"/>
          <w:szCs w:val="20"/>
        </w:rPr>
        <w:t>Transitional Year Resident</w:t>
      </w:r>
    </w:p>
    <w:p w14:paraId="4B6A51A0" w14:textId="77777777" w:rsidR="00C77C8D" w:rsidRPr="00D4563C" w:rsidRDefault="00C77C8D" w:rsidP="00C77C8D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 Riverside School of Medicine, Riverside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2021-</w:t>
      </w:r>
      <w:r>
        <w:rPr>
          <w:rFonts w:ascii="Arial" w:eastAsia="Arial" w:hAnsi="Arial" w:cs="Arial"/>
          <w:sz w:val="20"/>
          <w:szCs w:val="20"/>
        </w:rPr>
        <w:t>2025</w:t>
      </w:r>
    </w:p>
    <w:p w14:paraId="48CA574B" w14:textId="77777777" w:rsidR="00C77C8D" w:rsidRPr="00D4563C" w:rsidRDefault="00C77C8D" w:rsidP="00C77C8D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M.D</w:t>
      </w:r>
      <w:r>
        <w:rPr>
          <w:rFonts w:ascii="Arial" w:eastAsia="Arial" w:hAnsi="Arial" w:cs="Arial"/>
          <w:sz w:val="20"/>
          <w:szCs w:val="20"/>
        </w:rPr>
        <w:t>. Graduate</w:t>
      </w:r>
    </w:p>
    <w:p w14:paraId="35486110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University of California, Riverside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34C067AC" w14:textId="77777777" w:rsidR="008C5B35" w:rsidRPr="00D4563C" w:rsidRDefault="008C5B35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B.S., Biology with Honors</w:t>
      </w:r>
      <w:r>
        <w:rPr>
          <w:rFonts w:ascii="Arial" w:eastAsia="Arial" w:hAnsi="Arial" w:cs="Arial"/>
          <w:sz w:val="20"/>
          <w:szCs w:val="20"/>
        </w:rPr>
        <w:t xml:space="preserve"> | GPA 3.9/4.0</w:t>
      </w:r>
    </w:p>
    <w:p w14:paraId="5456088D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Mt. San Jacinto College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2015-2018</w:t>
      </w:r>
    </w:p>
    <w:p w14:paraId="0392E59D" w14:textId="77777777" w:rsidR="008C5B35" w:rsidRPr="00D4563C" w:rsidRDefault="008C5B35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A.S., Biology with Honors</w:t>
      </w:r>
      <w:r>
        <w:rPr>
          <w:rFonts w:ascii="Arial" w:eastAsia="Arial" w:hAnsi="Arial" w:cs="Arial"/>
          <w:sz w:val="20"/>
          <w:szCs w:val="20"/>
        </w:rPr>
        <w:t xml:space="preserve"> | GPA 4.0/4.0</w:t>
      </w:r>
    </w:p>
    <w:p w14:paraId="357F6A17" w14:textId="77777777" w:rsidR="008C5B35" w:rsidRPr="00D4563C" w:rsidRDefault="008C5B35" w:rsidP="008C5B35">
      <w:pPr>
        <w:tabs>
          <w:tab w:val="left" w:pos="7911"/>
        </w:tabs>
        <w:rPr>
          <w:rFonts w:ascii="Arial" w:eastAsia="Arial" w:hAnsi="Arial" w:cs="Arial"/>
          <w:sz w:val="20"/>
          <w:szCs w:val="20"/>
        </w:rPr>
      </w:pPr>
    </w:p>
    <w:p w14:paraId="7415B4B7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Research Experience</w:t>
      </w:r>
    </w:p>
    <w:p w14:paraId="7FC2D1CE" w14:textId="77777777" w:rsidR="008C5B35" w:rsidRPr="007A4BDA" w:rsidRDefault="008C5B35" w:rsidP="008C5B35">
      <w:pPr>
        <w:tabs>
          <w:tab w:val="left" w:pos="8640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UC Riverside, Department of Clinical Informatics,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January 2024-Present</w:t>
      </w:r>
    </w:p>
    <w:p w14:paraId="6FF7B94E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Advisor: Dr. Daniel Novak</w:t>
      </w:r>
      <w:r>
        <w:rPr>
          <w:rFonts w:ascii="Arial" w:eastAsia="Arial" w:hAnsi="Arial" w:cs="Arial"/>
          <w:bCs/>
          <w:color w:val="000000"/>
          <w:sz w:val="20"/>
          <w:szCs w:val="20"/>
        </w:rPr>
        <w:t>, PhD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; </w:t>
      </w:r>
      <w:r w:rsidRPr="007A4BDA">
        <w:rPr>
          <w:rFonts w:ascii="Arial" w:eastAsia="Arial" w:hAnsi="Arial" w:cs="Arial"/>
          <w:sz w:val="20"/>
          <w:szCs w:val="20"/>
        </w:rPr>
        <w:t>Dr. Joshua Fernandez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0D8CCDB7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Utilization of </w:t>
      </w:r>
      <w:proofErr w:type="spellStart"/>
      <w:r>
        <w:rPr>
          <w:rFonts w:ascii="Arial" w:eastAsia="Arial" w:hAnsi="Arial" w:cs="Arial"/>
          <w:sz w:val="20"/>
          <w:szCs w:val="20"/>
        </w:rPr>
        <w:t>TriNetX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clinical database while documenting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6DBC9A01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Project Goals: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Leveraging the clinical database to uncover unique pathologic 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>correlations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76CFEDD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Responsibilities: Conducting data mining and analysis on the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TriNetX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database.</w:t>
      </w:r>
    </w:p>
    <w:p w14:paraId="2B7A50B5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Outcomes: </w:t>
      </w:r>
      <w:r>
        <w:rPr>
          <w:rFonts w:ascii="Arial" w:eastAsia="Arial" w:hAnsi="Arial" w:cs="Arial"/>
          <w:color w:val="000000"/>
          <w:sz w:val="20"/>
          <w:szCs w:val="20"/>
        </w:rPr>
        <w:t>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E77034D" w14:textId="77777777" w:rsidR="008C5B35" w:rsidRPr="007A4BDA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sz w:val="20"/>
          <w:szCs w:val="20"/>
        </w:rPr>
      </w:pPr>
    </w:p>
    <w:p w14:paraId="06C668C2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 xml:space="preserve">UC Riverside, Department of </w:t>
      </w:r>
      <w:r>
        <w:rPr>
          <w:rFonts w:ascii="Arial" w:eastAsia="Arial" w:hAnsi="Arial" w:cs="Arial"/>
          <w:b/>
          <w:color w:val="000000"/>
          <w:sz w:val="20"/>
          <w:szCs w:val="20"/>
        </w:rPr>
        <w:t>Engineering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March 2024-Present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4AD8E68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Advisor: Dr.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Bir Bhanu, PhD</w:t>
      </w:r>
    </w:p>
    <w:p w14:paraId="113CDA8A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>Using MIMIC eye gaze dataset to improve deep-learning model for Chest X-ray interpretation.</w:t>
      </w:r>
      <w:r>
        <w:rPr>
          <w:rFonts w:ascii="Arial" w:eastAsia="Arial" w:hAnsi="Arial" w:cs="Arial"/>
          <w:sz w:val="20"/>
          <w:szCs w:val="20"/>
        </w:rPr>
        <w:tab/>
      </w:r>
    </w:p>
    <w:p w14:paraId="6698A0CB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Project Goals: Enhance deep-learning model accuracy to interpret Chest X-ray images. </w:t>
      </w:r>
    </w:p>
    <w:p w14:paraId="085D8296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Responsibilities: Analyze and interpret the transcripts and images in the dataset. </w:t>
      </w:r>
    </w:p>
    <w:p w14:paraId="06676B1E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Currently in research design phase</w:t>
      </w:r>
    </w:p>
    <w:p w14:paraId="48852155" w14:textId="77777777" w:rsidR="008C5B35" w:rsidRDefault="008C5B35" w:rsidP="008C5B35">
      <w:pPr>
        <w:tabs>
          <w:tab w:val="left" w:pos="8640"/>
        </w:tabs>
        <w:ind w:right="1800"/>
        <w:rPr>
          <w:rFonts w:ascii="Arial" w:eastAsia="Arial" w:hAnsi="Arial" w:cs="Arial"/>
          <w:b/>
          <w:sz w:val="20"/>
          <w:szCs w:val="20"/>
        </w:rPr>
      </w:pPr>
    </w:p>
    <w:p w14:paraId="365CA600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Riverside Community Hospital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June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2023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B592BF6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Advisor: Dr. Nicholas W. Sheets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, </w:t>
      </w:r>
      <w:r w:rsidRPr="00D4563C">
        <w:rPr>
          <w:rFonts w:ascii="Arial" w:eastAsia="Arial" w:hAnsi="Arial" w:cs="Arial"/>
          <w:sz w:val="20"/>
          <w:szCs w:val="20"/>
        </w:rPr>
        <w:t>Dr. Lien-Khuong Tran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46F84DAA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Utilization of </w:t>
      </w:r>
      <w:r w:rsidRPr="007A4BDA">
        <w:rPr>
          <w:rFonts w:ascii="Arial" w:eastAsia="Arial" w:hAnsi="Arial" w:cs="Arial"/>
          <w:sz w:val="20"/>
          <w:szCs w:val="20"/>
        </w:rPr>
        <w:t>NEISS</w:t>
      </w:r>
      <w:r>
        <w:rPr>
          <w:rFonts w:ascii="Arial" w:eastAsia="Arial" w:hAnsi="Arial" w:cs="Arial"/>
          <w:sz w:val="20"/>
          <w:szCs w:val="20"/>
        </w:rPr>
        <w:t xml:space="preserve"> database and documentation of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3EC84FAB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Project Goals: Understand ATV-related risk factors and injuries while exploring rare clinical pathology.</w:t>
      </w:r>
    </w:p>
    <w:p w14:paraId="25A535F4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Responsibilities: Analy</w:t>
      </w:r>
      <w:r>
        <w:rPr>
          <w:rFonts w:ascii="Arial" w:eastAsia="Arial" w:hAnsi="Arial" w:cs="Arial"/>
          <w:color w:val="000000"/>
          <w:sz w:val="20"/>
          <w:szCs w:val="20"/>
        </w:rPr>
        <w:t>zed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 NEISS database to investigate disposition status correlation.</w:t>
      </w:r>
    </w:p>
    <w:p w14:paraId="4E139B85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1421AE6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sz w:val="20"/>
          <w:szCs w:val="20"/>
        </w:rPr>
      </w:pPr>
    </w:p>
    <w:p w14:paraId="400EE4BD" w14:textId="77777777" w:rsidR="008C5B35" w:rsidRPr="007A4BDA" w:rsidRDefault="008C5B35" w:rsidP="008C5B35">
      <w:pPr>
        <w:tabs>
          <w:tab w:val="left" w:pos="8640"/>
        </w:tabs>
        <w:rPr>
          <w:rFonts w:ascii="Arial" w:eastAsia="Arial" w:hAnsi="Arial" w:cs="Arial"/>
          <w:sz w:val="20"/>
          <w:szCs w:val="20"/>
        </w:rPr>
      </w:pPr>
      <w:r w:rsidRPr="00226707">
        <w:rPr>
          <w:rFonts w:ascii="Arial" w:eastAsia="Arial" w:hAnsi="Arial" w:cs="Arial"/>
          <w:b/>
          <w:bCs/>
          <w:sz w:val="20"/>
          <w:szCs w:val="20"/>
        </w:rPr>
        <w:t>Riverside University Health System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June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2023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669F1D1" w14:textId="77777777" w:rsidR="008C5B35" w:rsidRPr="007A4BDA" w:rsidRDefault="008C5B35" w:rsidP="008C5B35">
      <w:pPr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</w:t>
      </w:r>
      <w:r>
        <w:rPr>
          <w:rFonts w:ascii="Arial" w:eastAsia="Arial" w:hAnsi="Arial" w:cs="Arial"/>
          <w:bCs/>
          <w:color w:val="000000"/>
          <w:sz w:val="20"/>
          <w:szCs w:val="20"/>
        </w:rPr>
        <w:t>s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: </w:t>
      </w:r>
      <w:r w:rsidRPr="00D4563C">
        <w:rPr>
          <w:rFonts w:ascii="Arial" w:eastAsia="Arial" w:hAnsi="Arial" w:cs="Arial"/>
          <w:sz w:val="20"/>
          <w:szCs w:val="20"/>
        </w:rPr>
        <w:t xml:space="preserve">Dr. </w:t>
      </w:r>
      <w:proofErr w:type="spellStart"/>
      <w:r w:rsidRPr="00D4563C">
        <w:rPr>
          <w:rFonts w:ascii="Arial" w:eastAsia="Arial" w:hAnsi="Arial" w:cs="Arial"/>
          <w:sz w:val="20"/>
          <w:szCs w:val="20"/>
        </w:rPr>
        <w:t>Moazzum</w:t>
      </w:r>
      <w:proofErr w:type="spellEnd"/>
      <w:r w:rsidRPr="00D4563C">
        <w:rPr>
          <w:rFonts w:ascii="Arial" w:eastAsia="Arial" w:hAnsi="Arial" w:cs="Arial"/>
          <w:sz w:val="20"/>
          <w:szCs w:val="20"/>
        </w:rPr>
        <w:t xml:space="preserve"> Bajwa, M</w:t>
      </w:r>
      <w:r>
        <w:rPr>
          <w:rFonts w:ascii="Arial" w:eastAsia="Arial" w:hAnsi="Arial" w:cs="Arial"/>
          <w:sz w:val="20"/>
          <w:szCs w:val="20"/>
        </w:rPr>
        <w:t>.</w:t>
      </w:r>
      <w:r w:rsidRPr="00D4563C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  <w:r w:rsidRPr="00D4563C">
        <w:rPr>
          <w:rFonts w:ascii="Arial" w:eastAsia="Arial" w:hAnsi="Arial" w:cs="Arial"/>
          <w:sz w:val="20"/>
          <w:szCs w:val="20"/>
        </w:rPr>
        <w:t>, MPH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D4563C">
        <w:rPr>
          <w:rFonts w:ascii="Arial" w:eastAsia="Arial" w:hAnsi="Arial" w:cs="Arial"/>
          <w:sz w:val="20"/>
          <w:szCs w:val="20"/>
        </w:rPr>
        <w:t>Dr. Shivang Shah</w:t>
      </w:r>
      <w:r>
        <w:rPr>
          <w:rFonts w:ascii="Arial" w:eastAsia="Arial" w:hAnsi="Arial" w:cs="Arial"/>
          <w:sz w:val="20"/>
          <w:szCs w:val="20"/>
        </w:rPr>
        <w:t xml:space="preserve"> M.D. </w:t>
      </w:r>
    </w:p>
    <w:p w14:paraId="796E9984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>Documentation of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23045EC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Project Goals: Analysis and dissemination of unique clinical cases</w:t>
      </w:r>
    </w:p>
    <w:p w14:paraId="79B5D66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Responsibilities: </w:t>
      </w:r>
      <w:r>
        <w:rPr>
          <w:rFonts w:ascii="Arial" w:eastAsia="Arial" w:hAnsi="Arial" w:cs="Arial"/>
          <w:color w:val="000000"/>
          <w:sz w:val="20"/>
          <w:szCs w:val="20"/>
        </w:rPr>
        <w:t>Gathered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 patient history, diagnostic procedures, treatment plans and outcomes.</w:t>
      </w:r>
    </w:p>
    <w:p w14:paraId="4FF032BF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CD79BBC" w14:textId="77777777" w:rsidR="008C5B35" w:rsidRPr="007A4BDA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</w:p>
    <w:p w14:paraId="067E46AE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UC Riverside, Ultrasound Student Instructor Cadre,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August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202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bCs/>
          <w:color w:val="000000"/>
          <w:sz w:val="20"/>
          <w:szCs w:val="20"/>
        </w:rPr>
        <w:t>June 2023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56A2A59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Advisor: </w:t>
      </w:r>
      <w:r w:rsidRPr="00D4563C">
        <w:rPr>
          <w:rFonts w:ascii="Arial" w:eastAsia="Arial" w:hAnsi="Arial" w:cs="Arial"/>
          <w:sz w:val="20"/>
          <w:szCs w:val="20"/>
        </w:rPr>
        <w:t>Dr. Lucas Friedman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44E76775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Evaluating whether </w:t>
      </w:r>
      <w:r w:rsidRPr="004047CC">
        <w:rPr>
          <w:rFonts w:ascii="Arial" w:eastAsia="Arial" w:hAnsi="Arial" w:cs="Arial"/>
          <w:sz w:val="20"/>
          <w:szCs w:val="20"/>
        </w:rPr>
        <w:t xml:space="preserve">ultrasound </w:t>
      </w:r>
      <w:proofErr w:type="spellStart"/>
      <w:r>
        <w:rPr>
          <w:rFonts w:ascii="Arial" w:eastAsia="Arial" w:hAnsi="Arial" w:cs="Arial"/>
          <w:sz w:val="20"/>
          <w:szCs w:val="20"/>
        </w:rPr>
        <w:t>selectives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enhance</w:t>
      </w:r>
      <w:r w:rsidRPr="004047C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clinical performance.</w:t>
      </w:r>
    </w:p>
    <w:p w14:paraId="7C78C625" w14:textId="77777777" w:rsidR="008C5B35" w:rsidRPr="007A4BDA" w:rsidRDefault="008C5B35" w:rsidP="008C5B35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/>
          <w:sz w:val="20"/>
          <w:szCs w:val="20"/>
        </w:rPr>
      </w:pPr>
      <w:r w:rsidRPr="007A4BDA">
        <w:rPr>
          <w:rFonts w:ascii="Arial" w:eastAsia="Arial" w:hAnsi="Arial" w:cs="Arial"/>
          <w:color w:val="000000"/>
          <w:sz w:val="20"/>
          <w:szCs w:val="20"/>
        </w:rPr>
        <w:t>Project Goals: To understand clinical applications of ultrasound and effectiveness ratings.</w:t>
      </w:r>
    </w:p>
    <w:p w14:paraId="4056870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Responsibilities: Survey construction and project design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880977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Outcomes: Abstract accepted to </w:t>
      </w:r>
      <w:r w:rsidRPr="00F579F6">
        <w:rPr>
          <w:rFonts w:ascii="Arial" w:eastAsia="Arial" w:hAnsi="Arial" w:cs="Arial"/>
          <w:color w:val="000000"/>
          <w:sz w:val="20"/>
          <w:szCs w:val="20"/>
        </w:rPr>
        <w:t xml:space="preserve">2024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Riverside </w:t>
      </w:r>
      <w:r w:rsidRPr="00F579F6">
        <w:rPr>
          <w:rFonts w:ascii="Arial" w:eastAsia="Arial" w:hAnsi="Arial" w:cs="Arial"/>
          <w:color w:val="000000"/>
          <w:sz w:val="20"/>
          <w:szCs w:val="20"/>
        </w:rPr>
        <w:t>Western Group on Educational Affairs Conference</w:t>
      </w:r>
    </w:p>
    <w:p w14:paraId="47DFEADA" w14:textId="77777777" w:rsidR="008C5B35" w:rsidRPr="00F77E08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</w:p>
    <w:p w14:paraId="7441981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Published Peer Reviewed Articles</w:t>
      </w:r>
    </w:p>
    <w:p w14:paraId="13759875" w14:textId="77777777" w:rsidR="008C5B35" w:rsidRPr="00C33096" w:rsidRDefault="008C5B35" w:rsidP="008C5B35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C33096">
        <w:rPr>
          <w:rFonts w:ascii="Arial" w:eastAsia="Arial" w:hAnsi="Arial" w:cs="Arial"/>
          <w:sz w:val="20"/>
          <w:szCs w:val="20"/>
        </w:rPr>
        <w:t xml:space="preserve">Scally G, Haile Y, </w:t>
      </w:r>
      <w:proofErr w:type="spellStart"/>
      <w:r w:rsidRPr="00C33096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C33096">
        <w:rPr>
          <w:rFonts w:ascii="Arial" w:eastAsia="Arial" w:hAnsi="Arial" w:cs="Arial"/>
          <w:sz w:val="20"/>
          <w:szCs w:val="20"/>
        </w:rPr>
        <w:t xml:space="preserve"> A,</w:t>
      </w:r>
      <w:r>
        <w:rPr>
          <w:rFonts w:ascii="Arial" w:eastAsia="Arial" w:hAnsi="Arial" w:cs="Arial"/>
          <w:sz w:val="20"/>
          <w:szCs w:val="20"/>
        </w:rPr>
        <w:t xml:space="preserve"> and Sheets NW</w:t>
      </w:r>
      <w:r w:rsidRPr="00C33096">
        <w:rPr>
          <w:rFonts w:ascii="Arial" w:eastAsia="Arial" w:hAnsi="Arial" w:cs="Arial"/>
          <w:sz w:val="20"/>
          <w:szCs w:val="20"/>
        </w:rPr>
        <w:t xml:space="preserve">. (September 24, 2024) Severe Cutaneous Reaction Induced by Clindamycin: A Case Report of Toxic Epidermal Necrolysis. </w:t>
      </w:r>
      <w:proofErr w:type="spellStart"/>
      <w:r w:rsidRPr="00C33096">
        <w:rPr>
          <w:rFonts w:ascii="Arial" w:eastAsia="Arial" w:hAnsi="Arial" w:cs="Arial"/>
          <w:sz w:val="20"/>
          <w:szCs w:val="20"/>
        </w:rPr>
        <w:t>Cureus</w:t>
      </w:r>
      <w:proofErr w:type="spellEnd"/>
      <w:r w:rsidRPr="00C33096">
        <w:rPr>
          <w:rFonts w:ascii="Arial" w:eastAsia="Arial" w:hAnsi="Arial" w:cs="Arial"/>
          <w:sz w:val="20"/>
          <w:szCs w:val="20"/>
        </w:rPr>
        <w:t xml:space="preserve"> 16(9): e70098. doi:10.7759/cureus.70098</w:t>
      </w:r>
    </w:p>
    <w:p w14:paraId="21668703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5565501" w14:textId="77777777" w:rsidR="008C5B35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Articles (Under Review)</w:t>
      </w:r>
    </w:p>
    <w:p w14:paraId="0C07FC2E" w14:textId="77777777" w:rsidR="008C5B35" w:rsidRDefault="008C5B35" w:rsidP="008C5B35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103595">
        <w:rPr>
          <w:rFonts w:ascii="Arial" w:eastAsia="Arial" w:hAnsi="Arial" w:cs="Arial"/>
          <w:sz w:val="20"/>
          <w:szCs w:val="20"/>
        </w:rPr>
        <w:t xml:space="preserve">Scally G, </w:t>
      </w:r>
      <w:r w:rsidRPr="0010359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103595">
        <w:rPr>
          <w:rFonts w:ascii="Arial" w:eastAsia="Arial" w:hAnsi="Arial" w:cs="Arial"/>
          <w:sz w:val="20"/>
          <w:szCs w:val="20"/>
        </w:rPr>
        <w:t xml:space="preserve">, Sheets N, Chawla-Kondal B, Dubina E, and </w:t>
      </w:r>
      <w:proofErr w:type="spellStart"/>
      <w:r w:rsidRPr="00103595">
        <w:rPr>
          <w:rFonts w:ascii="Arial" w:eastAsia="Arial" w:hAnsi="Arial" w:cs="Arial"/>
          <w:sz w:val="20"/>
          <w:szCs w:val="20"/>
        </w:rPr>
        <w:t>Plurad</w:t>
      </w:r>
      <w:proofErr w:type="spellEnd"/>
      <w:r w:rsidRPr="00103595">
        <w:rPr>
          <w:rFonts w:ascii="Arial" w:eastAsia="Arial" w:hAnsi="Arial" w:cs="Arial"/>
          <w:sz w:val="20"/>
          <w:szCs w:val="20"/>
        </w:rPr>
        <w:t xml:space="preserve"> D. (2024). 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 xml:space="preserve">"The Impact of Tetrahydrocannabinol-Positive Status on Trauma Patient Outcomes: A Retrospective Analysis of Blood Transfusion Requirements and Clinical Metrics." </w:t>
      </w:r>
      <w:r w:rsidRPr="00103595">
        <w:rPr>
          <w:rFonts w:ascii="Arial" w:eastAsia="Arial" w:hAnsi="Arial" w:cs="Arial"/>
          <w:sz w:val="20"/>
          <w:szCs w:val="20"/>
        </w:rPr>
        <w:t>The American Surgeon, Manuscript ID: ASU-24-1218.</w:t>
      </w:r>
    </w:p>
    <w:p w14:paraId="29622B15" w14:textId="77777777" w:rsidR="008C5B35" w:rsidRPr="0010359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61B8B36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Published Peer Reviewed Abstracts</w:t>
      </w:r>
    </w:p>
    <w:p w14:paraId="59B87480" w14:textId="77777777" w:rsidR="008C5B35" w:rsidRPr="00DF02C0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FE6BF1">
        <w:rPr>
          <w:rFonts w:ascii="Arial" w:eastAsia="Arial" w:hAnsi="Arial" w:cs="Arial"/>
          <w:sz w:val="20"/>
          <w:szCs w:val="20"/>
        </w:rPr>
        <w:lastRenderedPageBreak/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Danial L, Fernandez J,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Andrade M. 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The missing patella; A rare case of unilateral patellar agenesis in autosomal dominant osteo-</w:t>
      </w:r>
      <w:proofErr w:type="spellStart"/>
      <w:r w:rsidRPr="00FE6BF1">
        <w:rPr>
          <w:rFonts w:ascii="Arial" w:eastAsia="Arial" w:hAnsi="Arial" w:cs="Arial"/>
          <w:i/>
          <w:iCs/>
          <w:sz w:val="20"/>
          <w:szCs w:val="20"/>
        </w:rPr>
        <w:t>onychodysplasia</w:t>
      </w:r>
      <w:proofErr w:type="spellEnd"/>
      <w:r w:rsidRPr="00FE6BF1">
        <w:rPr>
          <w:rFonts w:ascii="Arial" w:eastAsia="Arial" w:hAnsi="Arial" w:cs="Arial"/>
          <w:i/>
          <w:iCs/>
          <w:sz w:val="20"/>
          <w:szCs w:val="20"/>
        </w:rPr>
        <w:t>.</w:t>
      </w:r>
      <w:r w:rsidRPr="00FE6BF1">
        <w:rPr>
          <w:rFonts w:ascii="Arial" w:eastAsia="Arial" w:hAnsi="Arial" w:cs="Arial"/>
          <w:sz w:val="20"/>
          <w:szCs w:val="20"/>
        </w:rPr>
        <w:t xml:space="preserve">" University of California, Riverside-School of Medicine; A.T. Still School of Osteopathic Medicine; Riverside Community Hospital. Genetics in Medicine, </w:t>
      </w:r>
      <w:hyperlink r:id="rId5" w:history="1">
        <w:r w:rsidRPr="00FE6BF1">
          <w:rPr>
            <w:rStyle w:val="Hyperlink"/>
            <w:rFonts w:ascii="Arial" w:eastAsia="Arial" w:hAnsi="Arial" w:cs="Arial"/>
            <w:sz w:val="20"/>
            <w:szCs w:val="20"/>
          </w:rPr>
          <w:t>https://doi.org/10.1016/j.gimo.2024.101204</w:t>
        </w:r>
      </w:hyperlink>
      <w:r w:rsidRPr="00FE6BF1">
        <w:rPr>
          <w:rFonts w:ascii="Arial" w:eastAsia="Arial" w:hAnsi="Arial" w:cs="Arial"/>
          <w:sz w:val="20"/>
          <w:szCs w:val="20"/>
        </w:rPr>
        <w:t>.</w:t>
      </w:r>
    </w:p>
    <w:p w14:paraId="145A4332" w14:textId="77777777" w:rsidR="008C5B35" w:rsidRPr="009D73CD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5D08FD5" w14:textId="77777777" w:rsidR="008C5B35" w:rsidRPr="002A014B" w:rsidRDefault="008C5B35" w:rsidP="008C5B35">
      <w:pPr>
        <w:pStyle w:val="ListParagraph"/>
        <w:numPr>
          <w:ilvl w:val="0"/>
          <w:numId w:val="7"/>
        </w:numPr>
        <w:rPr>
          <w:rStyle w:val="Hyperlink"/>
          <w:rFonts w:ascii="Arial" w:eastAsia="Arial" w:hAnsi="Arial" w:cs="Arial"/>
          <w:color w:val="auto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Tran L. (2023).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Urgent Video Assisted thoracoscopic surgery for management of complicated empyema.</w:t>
      </w:r>
      <w:r w:rsidRPr="007C502E">
        <w:rPr>
          <w:rFonts w:ascii="Arial" w:eastAsia="Arial" w:hAnsi="Arial" w:cs="Arial"/>
          <w:sz w:val="20"/>
          <w:szCs w:val="20"/>
        </w:rPr>
        <w:t xml:space="preserve">" American Thoracic Society 2024 Meeting. </w:t>
      </w:r>
      <w:hyperlink r:id="rId6" w:history="1">
        <w:r w:rsidRPr="007C502E">
          <w:rPr>
            <w:rStyle w:val="Hyperlink"/>
            <w:rFonts w:ascii="Arial" w:hAnsi="Arial" w:cs="Arial"/>
            <w:sz w:val="20"/>
            <w:szCs w:val="20"/>
          </w:rPr>
          <w:t>https://doi.org/10.1164/ajrccm-conference.2024.209.1_MeetingAbstracts.A2427</w:t>
        </w:r>
      </w:hyperlink>
    </w:p>
    <w:p w14:paraId="0D2AC0D7" w14:textId="77777777" w:rsidR="008C5B35" w:rsidRPr="002A014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C349F25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2A014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A014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A014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sz w:val="20"/>
          <w:szCs w:val="20"/>
        </w:rPr>
        <w:t>Asiedu</w:t>
      </w:r>
      <w:r>
        <w:rPr>
          <w:rFonts w:ascii="Arial" w:eastAsia="Arial" w:hAnsi="Arial" w:cs="Arial"/>
          <w:sz w:val="20"/>
          <w:szCs w:val="20"/>
        </w:rPr>
        <w:t xml:space="preserve"> S,</w:t>
      </w:r>
      <w:r w:rsidRPr="002A014B">
        <w:rPr>
          <w:rFonts w:ascii="Arial" w:eastAsia="Arial" w:hAnsi="Arial" w:cs="Arial"/>
          <w:sz w:val="20"/>
          <w:szCs w:val="20"/>
        </w:rPr>
        <w:t xml:space="preserve"> Shahin</w:t>
      </w:r>
      <w:r>
        <w:rPr>
          <w:rFonts w:ascii="Arial" w:eastAsia="Arial" w:hAnsi="Arial" w:cs="Arial"/>
          <w:sz w:val="20"/>
          <w:szCs w:val="20"/>
        </w:rPr>
        <w:t xml:space="preserve"> H</w:t>
      </w:r>
      <w:r w:rsidRPr="002A014B">
        <w:rPr>
          <w:rFonts w:ascii="Arial" w:eastAsia="Arial" w:hAnsi="Arial" w:cs="Arial"/>
          <w:sz w:val="20"/>
          <w:szCs w:val="20"/>
        </w:rPr>
        <w:t>. (2024). Abstract 4137535: Gastrointestinal Bleeding Risk: Diltiazem versus Metoprolol in Patients on Rivaroxaban, Apixaban, or Dabigatran. Circulation. 150. 10.1161/circ.150.suppl_1.4137535.</w:t>
      </w:r>
    </w:p>
    <w:p w14:paraId="49CA1A45" w14:textId="77777777" w:rsidR="008C5B35" w:rsidRPr="002A014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95E9C03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2A014B">
        <w:rPr>
          <w:rFonts w:ascii="Arial" w:eastAsia="Arial" w:hAnsi="Arial" w:cs="Arial"/>
          <w:sz w:val="20"/>
          <w:szCs w:val="20"/>
        </w:rPr>
        <w:t xml:space="preserve">Shahin </w:t>
      </w:r>
      <w:r>
        <w:rPr>
          <w:rFonts w:ascii="Arial" w:eastAsia="Arial" w:hAnsi="Arial" w:cs="Arial"/>
          <w:sz w:val="20"/>
          <w:szCs w:val="20"/>
        </w:rPr>
        <w:t>H,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A014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A014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sz w:val="20"/>
          <w:szCs w:val="20"/>
        </w:rPr>
        <w:t>,</w:t>
      </w:r>
      <w:r w:rsidRPr="002A014B">
        <w:rPr>
          <w:rFonts w:ascii="Arial" w:eastAsia="Arial" w:hAnsi="Arial" w:cs="Arial"/>
          <w:sz w:val="20"/>
          <w:szCs w:val="20"/>
        </w:rPr>
        <w:t xml:space="preserve"> Lowe </w:t>
      </w:r>
      <w:r>
        <w:rPr>
          <w:rFonts w:ascii="Arial" w:eastAsia="Arial" w:hAnsi="Arial" w:cs="Arial"/>
          <w:sz w:val="20"/>
          <w:szCs w:val="20"/>
        </w:rPr>
        <w:t>C,</w:t>
      </w:r>
      <w:r w:rsidRPr="002A014B">
        <w:rPr>
          <w:rFonts w:ascii="Arial" w:eastAsia="Arial" w:hAnsi="Arial" w:cs="Arial"/>
          <w:sz w:val="20"/>
          <w:szCs w:val="20"/>
        </w:rPr>
        <w:t xml:space="preserve"> Vo</w:t>
      </w:r>
      <w:r>
        <w:rPr>
          <w:rFonts w:ascii="Arial" w:eastAsia="Arial" w:hAnsi="Arial" w:cs="Arial"/>
          <w:sz w:val="20"/>
          <w:szCs w:val="20"/>
        </w:rPr>
        <w:t xml:space="preserve"> C</w:t>
      </w:r>
      <w:r w:rsidRPr="002A014B">
        <w:rPr>
          <w:rFonts w:ascii="Arial" w:eastAsia="Arial" w:hAnsi="Arial" w:cs="Arial"/>
          <w:sz w:val="20"/>
          <w:szCs w:val="20"/>
        </w:rPr>
        <w:t>. (2024). Abstract 4116300: Valvular Abnormalities and Risk of Abdominal Aortic Aneurysm Associated with Fluoroquinolone Use; A Retrospective Cohort Study. Circulation. 150. 10.1161/circ.150.suppl_1.4116300.</w:t>
      </w:r>
    </w:p>
    <w:p w14:paraId="6D93FBD9" w14:textId="77777777" w:rsidR="008C5B35" w:rsidRPr="007A67B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131AF1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A67B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r w:rsidRPr="007A67B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7A67BF">
        <w:rPr>
          <w:rFonts w:ascii="Arial" w:eastAsia="Arial" w:hAnsi="Arial" w:cs="Arial"/>
          <w:sz w:val="20"/>
          <w:szCs w:val="20"/>
        </w:rPr>
        <w:t xml:space="preserve">., Danial, L., Duldner, E., &amp; Shahin, H. (2024, December). 10-year prevalence and the associated risk of arteriovenous malformation among patients with non-small cell lung carcinoma. National Comprehensive Cancer Network (NCCN).  </w:t>
      </w:r>
    </w:p>
    <w:p w14:paraId="4A16D78D" w14:textId="77777777" w:rsidR="008C5B35" w:rsidRPr="007A67B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958200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A67B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r w:rsidRPr="007A67B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7A67BF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Danial, L.,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P., Duldner, E., &amp; Shahin, H. (2024, December). Pleural effusion prevalence and risk among patients with EGFR (Exon 19, 21) mutations in non-small cell lung adenocarcinoma (NSCLC). National Comprehensive Cancer Network (NCCN).  </w:t>
      </w:r>
    </w:p>
    <w:p w14:paraId="74D18448" w14:textId="77777777" w:rsidR="008C5B35" w:rsidRPr="0036021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4CCB2E6" w14:textId="77777777" w:rsidR="008C5B35" w:rsidRPr="00360213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36021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A., </w:t>
      </w:r>
      <w:r w:rsidRPr="00360213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360213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 "Comparative Efficacy of Pomalidomide vs.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Teclistamab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 in Preventing AL Amyloidosis Progression in Refractory Multiple Myeloma". American Association for Cancer Research (AACR), February 2025.</w:t>
      </w:r>
    </w:p>
    <w:p w14:paraId="5BF7D4E1" w14:textId="77777777" w:rsidR="008C5B35" w:rsidRPr="0036021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DAEA5D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36021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A., </w:t>
      </w:r>
      <w:r w:rsidRPr="00360213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360213">
        <w:rPr>
          <w:rFonts w:ascii="Arial" w:eastAsia="Arial" w:hAnsi="Arial" w:cs="Arial"/>
          <w:sz w:val="20"/>
          <w:szCs w:val="20"/>
        </w:rPr>
        <w:t xml:space="preserve"> &amp;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 "5-year mortality risk in multiple myeloma patients treated with CAR-T therapy: A comparison of pre-treatment with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bendamustine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 vs. fludarabine and cyclophosphamide". American Association for Cancer Research (AACR) Conference, February 2025.</w:t>
      </w:r>
    </w:p>
    <w:p w14:paraId="401CE460" w14:textId="77777777" w:rsidR="008C5B35" w:rsidRPr="00D0292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F72045A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D0292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02923">
        <w:rPr>
          <w:rFonts w:ascii="Arial" w:eastAsia="Arial" w:hAnsi="Arial" w:cs="Arial"/>
          <w:sz w:val="20"/>
          <w:szCs w:val="20"/>
        </w:rPr>
        <w:t xml:space="preserve">, A., </w:t>
      </w:r>
      <w:r w:rsidRPr="00D02923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D02923">
        <w:rPr>
          <w:rFonts w:ascii="Arial" w:eastAsia="Arial" w:hAnsi="Arial" w:cs="Arial"/>
          <w:sz w:val="20"/>
          <w:szCs w:val="20"/>
        </w:rPr>
        <w:t xml:space="preserve"> &amp; </w:t>
      </w:r>
      <w:proofErr w:type="spellStart"/>
      <w:r w:rsidRPr="00D0292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02923">
        <w:rPr>
          <w:rFonts w:ascii="Arial" w:eastAsia="Arial" w:hAnsi="Arial" w:cs="Arial"/>
          <w:sz w:val="20"/>
          <w:szCs w:val="20"/>
        </w:rPr>
        <w:t xml:space="preserve">, A. (2025, March). 5-year survival probability among patients with concurrent SLE and NSCLC on anti-PD1 ICIs with prednisone vs. hydroxychloroquine maintenance therapy. Presented at the Society for Immunotherapy of Cancer Annual Meeting, San Diego, CA.  </w:t>
      </w:r>
    </w:p>
    <w:p w14:paraId="441DC37E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4E18799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174022">
        <w:rPr>
          <w:rFonts w:ascii="Arial" w:eastAsia="Arial" w:hAnsi="Arial" w:cs="Arial"/>
          <w:sz w:val="20"/>
          <w:szCs w:val="20"/>
        </w:rPr>
        <w:t xml:space="preserve">Patel, V.,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S., Shahin, H., Danial, L., &amp; Patel, S. (2025, January 12). Non-infective endocarditis in severe refractory Behçet's disease: Comparing the efficacy of infliximab, cyclophosphamide, and adalimumab for steroid-refractory cases. Presented at the CHOC &amp; UCI Rare Disease Symposium &amp; Family Conference, Irvine, CA.</w:t>
      </w:r>
    </w:p>
    <w:p w14:paraId="1B1BD5B8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5E2C538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174022">
        <w:rPr>
          <w:rFonts w:ascii="Arial" w:eastAsia="Arial" w:hAnsi="Arial" w:cs="Arial"/>
          <w:sz w:val="20"/>
          <w:szCs w:val="20"/>
        </w:rPr>
        <w:t xml:space="preserve">Patel,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Duldner, E., Kumar,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S., KC-Jordan, M., Danial, L., &amp; Patel, V. (2025). Spontaneous remission of psoriasis post thymic epithelial carcinoma treatment. Presented at the CHOC and UCI Rare Disease Symposium &amp; Family Conference, Irvine, CA</w:t>
      </w:r>
    </w:p>
    <w:p w14:paraId="37B4B2DC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A3E80A2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A., Patel, S., &amp; Patel, V. (2025). Ribose-5-phosphate isomerase deficiency as a therapeutic biomarker in NSCLC patients undergoing platinum-based chemotherapy. Presented at the CHOC and UCI Rare Disease Symposium &amp; Family Conference, Irvine, CA.</w:t>
      </w:r>
    </w:p>
    <w:p w14:paraId="3AD9911B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7A092DF" w14:textId="77777777" w:rsidR="008C5B35" w:rsidRPr="008831DC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8831D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Duldner, E., Kumar, S.,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S., Patel, V., &amp; Patel, S. (2025, February). Hematuria, cough, and oral granulomas: A case of eosinophilic granulomatosis with polyangiitis in myelodysplastic syndrome. Presented at the CHOC &amp; UCI Rare Disease Symposium &amp; Family Conference.</w:t>
      </w:r>
    </w:p>
    <w:p w14:paraId="762F5B96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1D97CE3" w14:textId="77777777" w:rsidR="008C5B35" w:rsidRPr="008831DC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8831DC">
        <w:rPr>
          <w:rFonts w:ascii="Arial" w:eastAsia="Arial" w:hAnsi="Arial" w:cs="Arial"/>
          <w:sz w:val="20"/>
          <w:szCs w:val="20"/>
        </w:rPr>
        <w:t xml:space="preserve">KC-Jordan, M.,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B., Shahin, H., Duldner, E., Danial, L., Patel, V., &amp; Patel, S. (2025, February). Recurrent Kaposi sarcoma in an HIV-negative patient with multicentric Castleman syndrome. Presented at the CHOC &amp; UCI Rare Disease Symposium &amp; Family Conference.</w:t>
      </w:r>
    </w:p>
    <w:p w14:paraId="5F98B973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10F5855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8831D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S., Patel, V., Patel, S., &amp; Duldner, E. (2025, February). Risk, prevalence, and ethnic/racial disparities of head and neck squamous cell carcinoma among patients with short-telomere syndrome related dyskeratosis congenita: A global study. Presented at the CHOC &amp; UCI Rare Disease Symposium &amp; Family Conference.</w:t>
      </w:r>
    </w:p>
    <w:p w14:paraId="44BC6967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B247AED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8831DC">
        <w:rPr>
          <w:rFonts w:ascii="Arial" w:eastAsia="Arial" w:hAnsi="Arial" w:cs="Arial"/>
          <w:sz w:val="20"/>
          <w:szCs w:val="20"/>
        </w:rPr>
        <w:t xml:space="preserve">Hoang-Tran, C.,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A., and Shahin, H. Risk of Cricoarytenoid Arthritis among Rheumatoid Arthritis Patients Treated with Adalimumab vs. Infliximab vs Methotrexate. NOIG Scholars in Otolaryngology Research Conference. April 2025. Online.</w:t>
      </w:r>
    </w:p>
    <w:p w14:paraId="118C8142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6478C6E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A. (2025, April). Spiking fevers, persistent cough and colitis: A non-infectious etiology. Society of Hospital Medicine Converge Research Meeting.</w:t>
      </w:r>
    </w:p>
    <w:p w14:paraId="11E32E6E" w14:textId="77777777" w:rsidR="008C5B35" w:rsidRPr="00AA306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378FCF7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AA306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AA3067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, A. (2025). Risk of autoimmune hepatitis, non-infectious gastroenteritis, and colitis among patients with metastatic clear cell renal cell carcinoma (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ccRCC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) treated with pembrolizumab/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axitinib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 vs. nivolumab/ipilimumab. American Society of Clinical Oncologists (ASCO) 2025 Annual Meeting.  </w:t>
      </w:r>
    </w:p>
    <w:p w14:paraId="638D62C0" w14:textId="77777777" w:rsidR="008C5B35" w:rsidRPr="00AA3067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212437B" w14:textId="77777777" w:rsidR="008C5B35" w:rsidRPr="00022D21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AA3067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AA306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, A., &amp;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, A. (2025). Five-year survival outcomes in NSCLC patients with concurrent GERD on proton pump inhibitors receiving pembrolizumab or nivolumab: A global study. American Society of Clinical Oncologists (ASCO) 2025 Annual Meeting.</w:t>
      </w:r>
    </w:p>
    <w:p w14:paraId="51B39675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19FD8FF" w14:textId="77777777" w:rsidR="008C5B35" w:rsidRPr="00FC0F1A" w:rsidRDefault="008C5B35" w:rsidP="008C5B35">
      <w:pPr>
        <w:rPr>
          <w:rStyle w:val="Hyperlink"/>
          <w:rFonts w:ascii="Arial" w:eastAsia="Arial" w:hAnsi="Arial" w:cs="Arial"/>
          <w:color w:val="auto"/>
          <w:sz w:val="20"/>
          <w:szCs w:val="20"/>
        </w:rPr>
      </w:pPr>
    </w:p>
    <w:p w14:paraId="1C54AE51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Abstracts (Other than Published)</w:t>
      </w:r>
    </w:p>
    <w:p w14:paraId="77B020AE" w14:textId="77777777" w:rsidR="008C5B35" w:rsidRPr="00B0006A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AE2A973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Duldner E,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S.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“Exploring Hydroxyzine's Role in Breast Cancer Metastasis: A Retrospective Analysis.”</w:t>
      </w:r>
      <w:r w:rsidRPr="007C502E">
        <w:rPr>
          <w:rFonts w:ascii="Arial" w:eastAsia="Arial" w:hAnsi="Arial" w:cs="Arial"/>
          <w:sz w:val="20"/>
          <w:szCs w:val="20"/>
        </w:rPr>
        <w:t xml:space="preserve">  2024 STEM-Humanities Early Career Scientist Symposium. </w:t>
      </w:r>
    </w:p>
    <w:p w14:paraId="248B6C62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13C9A9A5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Lowe C, </w:t>
      </w:r>
      <w:proofErr w:type="spellStart"/>
      <w:r w:rsidRPr="007C502E">
        <w:rPr>
          <w:rFonts w:ascii="Arial" w:eastAsia="Arial" w:hAnsi="Arial" w:cs="Arial"/>
          <w:color w:val="000000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color w:val="000000"/>
          <w:sz w:val="20"/>
          <w:szCs w:val="20"/>
        </w:rPr>
        <w:t>Haile Y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, Shahin H, </w:t>
      </w:r>
      <w:r w:rsidRPr="006947B4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Tinh E. (2024) “</w:t>
      </w:r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Investigating the Invisible Threat; The Link Between Chronic Particulate Matter Exposure </w:t>
      </w:r>
      <w:proofErr w:type="gramStart"/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>And</w:t>
      </w:r>
      <w:proofErr w:type="gramEnd"/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Non-Alcoholic Fatty Liver Diseases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7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3A7DE1B4" w14:textId="77777777" w:rsidR="008C5B35" w:rsidRPr="00FE6BF1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A488A2A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Vo C, </w:t>
      </w:r>
      <w:proofErr w:type="spellStart"/>
      <w:r w:rsidRPr="007C502E">
        <w:rPr>
          <w:rFonts w:ascii="Arial" w:eastAsia="Arial" w:hAnsi="Arial" w:cs="Arial"/>
          <w:color w:val="000000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color w:val="000000"/>
          <w:sz w:val="20"/>
          <w:szCs w:val="20"/>
        </w:rPr>
        <w:t>Haile Y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, Shahin H, Lowe C, Yosief P, </w:t>
      </w:r>
      <w:r w:rsidRPr="006947B4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Tinh E. (2024) “</w:t>
      </w:r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>The Hidden Connection; Psoriasis, Particulate Matter Exposure, and Cardiovascular Disease Risk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8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1BE92395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A06D90E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sz w:val="20"/>
          <w:szCs w:val="20"/>
        </w:rPr>
        <w:t xml:space="preserve">Shahin H,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Lowe C,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Tinh E.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Beneath the Haze; Uncovering the Cardiovascular Ramifications of Particulate Matter Exposure</w:t>
      </w:r>
      <w:r w:rsidRPr="007C502E">
        <w:rPr>
          <w:rFonts w:ascii="Arial" w:eastAsia="Arial" w:hAnsi="Arial" w:cs="Arial"/>
          <w:sz w:val="20"/>
          <w:szCs w:val="20"/>
        </w:rPr>
        <w:t xml:space="preserve">.” 7th Annual BREATHE Workshop. </w:t>
      </w:r>
      <w:hyperlink r:id="rId9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53C1C454" w14:textId="77777777" w:rsidR="008C5B35" w:rsidRPr="00AD25A1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B95A6FA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Shahin H, Lowe C, Tinh E,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Yosief P.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Beyond Breath; The Gut-Lung Axis in COPD Exacerbations and Particulate Matter Exposure</w:t>
      </w:r>
      <w:r w:rsidRPr="007C502E">
        <w:rPr>
          <w:rFonts w:ascii="Arial" w:eastAsia="Arial" w:hAnsi="Arial" w:cs="Arial"/>
          <w:sz w:val="20"/>
          <w:szCs w:val="20"/>
        </w:rPr>
        <w:t xml:space="preserve">." 7th Annual BREATHE Workshop. </w:t>
      </w:r>
      <w:hyperlink r:id="rId10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4733A434" w14:textId="77777777" w:rsidR="008C5B35" w:rsidRPr="00AD25A1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32F4180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sz w:val="20"/>
          <w:szCs w:val="20"/>
        </w:rPr>
        <w:t>,</w:t>
      </w:r>
      <w:r w:rsidRPr="007C502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Waldrop I, Sheets NW, and Dubina E</w:t>
      </w:r>
      <w:r>
        <w:rPr>
          <w:rFonts w:ascii="Arial" w:eastAsia="Arial" w:hAnsi="Arial" w:cs="Arial"/>
          <w:sz w:val="20"/>
          <w:szCs w:val="20"/>
        </w:rPr>
        <w:t>.</w:t>
      </w:r>
      <w:r w:rsidRPr="007C502E">
        <w:rPr>
          <w:rFonts w:ascii="Arial" w:eastAsia="Arial" w:hAnsi="Arial" w:cs="Arial"/>
          <w:sz w:val="20"/>
          <w:szCs w:val="20"/>
        </w:rPr>
        <w:t xml:space="preserve">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Off-Roading Risks: A Comparative Analysis of ATV Injuries Between 2012-2023 Using the NEISS Database Based on Age and Disposition Status</w:t>
      </w:r>
      <w:r w:rsidRPr="007C502E">
        <w:rPr>
          <w:rFonts w:ascii="Arial" w:eastAsia="Arial" w:hAnsi="Arial" w:cs="Arial"/>
          <w:sz w:val="20"/>
          <w:szCs w:val="20"/>
        </w:rPr>
        <w:t xml:space="preserve">."  Southwestern Surgical Congress 2024. </w:t>
      </w:r>
      <w:hyperlink r:id="rId11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https://web.cvent.com/event/53b0601c-4e55-4633-918c-bc21ac634858/websitePage:3591c996-d854-40a8-9303-306f4cd9429f?session=f5f3c373-8ef7-4988-83d8-8c5591481c1e</w:t>
        </w:r>
      </w:hyperlink>
    </w:p>
    <w:p w14:paraId="66F08079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37D8BE8" w14:textId="77777777" w:rsidR="008C5B35" w:rsidRPr="00DF02C0" w:rsidRDefault="008C5B35" w:rsidP="008C5B35">
      <w:pPr>
        <w:pStyle w:val="ListParagraph"/>
        <w:numPr>
          <w:ilvl w:val="0"/>
          <w:numId w:val="9"/>
        </w:numPr>
        <w:rPr>
          <w:rStyle w:val="Hyperlink"/>
          <w:rFonts w:ascii="Arial" w:eastAsia="Arial" w:hAnsi="Arial" w:cs="Arial"/>
          <w:color w:val="auto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Lowe C, Yosief P, Shahin H,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“Particulate Matter Exposure </w:t>
      </w:r>
      <w:proofErr w:type="gramStart"/>
      <w:r w:rsidRPr="007C502E">
        <w:rPr>
          <w:rFonts w:ascii="Arial" w:eastAsia="Arial" w:hAnsi="Arial" w:cs="Arial"/>
          <w:i/>
          <w:iCs/>
          <w:sz w:val="20"/>
          <w:szCs w:val="20"/>
        </w:rPr>
        <w:t>In</w:t>
      </w:r>
      <w:proofErr w:type="gramEnd"/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 Obese Adults Is Associated </w:t>
      </w:r>
      <w:proofErr w:type="gramStart"/>
      <w:r w:rsidRPr="007C502E">
        <w:rPr>
          <w:rFonts w:ascii="Arial" w:eastAsia="Arial" w:hAnsi="Arial" w:cs="Arial"/>
          <w:i/>
          <w:iCs/>
          <w:sz w:val="20"/>
          <w:szCs w:val="20"/>
        </w:rPr>
        <w:t>With</w:t>
      </w:r>
      <w:proofErr w:type="gramEnd"/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 Higher Major Depressive Disorder Risk.”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12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726D16F9" w14:textId="77777777" w:rsidR="008C5B35" w:rsidRPr="00DF02C0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E174A89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B,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 xml:space="preserve">Duldner E.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“Assessing Rheumatoid Arthritis Risk in Long COVID Patients: A Comparison of Vaccinated vs. Unvaccinated Individuals.”</w:t>
      </w:r>
      <w:r w:rsidRPr="007C502E">
        <w:rPr>
          <w:rFonts w:ascii="Arial" w:eastAsia="Arial" w:hAnsi="Arial" w:cs="Arial"/>
          <w:sz w:val="20"/>
          <w:szCs w:val="20"/>
        </w:rPr>
        <w:t xml:space="preserve">  2024 STEM-Humanities Early Career Scientist Symposium.</w:t>
      </w:r>
    </w:p>
    <w:p w14:paraId="3E93622E" w14:textId="77777777" w:rsidR="008C5B35" w:rsidRPr="009D73CD" w:rsidRDefault="008C5B35" w:rsidP="008C5B35">
      <w:pPr>
        <w:pStyle w:val="ListParagraph"/>
        <w:rPr>
          <w:rFonts w:ascii="Arial" w:eastAsia="Arial" w:hAnsi="Arial" w:cs="Arial"/>
          <w:b/>
          <w:bCs/>
          <w:sz w:val="20"/>
          <w:szCs w:val="20"/>
        </w:rPr>
      </w:pPr>
    </w:p>
    <w:p w14:paraId="372A5494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“Survival Probability Associated with Imatinib-treated Chronic Myeloid Leukemia Among Obese Adults.”</w:t>
      </w:r>
      <w:r w:rsidRPr="007C502E">
        <w:rPr>
          <w:rFonts w:ascii="Arial" w:eastAsia="Arial" w:hAnsi="Arial" w:cs="Arial"/>
          <w:sz w:val="20"/>
          <w:szCs w:val="20"/>
        </w:rPr>
        <w:t xml:space="preserve">  2024 AMA Distinguish Yourself Summit Poster Showcase. </w:t>
      </w:r>
    </w:p>
    <w:p w14:paraId="6DFB91BF" w14:textId="77777777" w:rsidR="008C5B35" w:rsidRPr="009D73CD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7134060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Tran L.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C502E">
        <w:rPr>
          <w:rFonts w:ascii="Arial" w:eastAsia="Arial" w:hAnsi="Arial" w:cs="Arial"/>
          <w:sz w:val="20"/>
          <w:szCs w:val="20"/>
        </w:rPr>
        <w:t>(2023).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Cyclophosphamide Resistant Granulomatosis with Polyangiitis (GPA)-Induced Acute Necrotizing Scleritis: A Non-Classical Clinical Presentation</w:t>
      </w:r>
      <w:r w:rsidRPr="007C502E">
        <w:rPr>
          <w:rFonts w:ascii="Arial" w:eastAsia="Arial" w:hAnsi="Arial" w:cs="Arial"/>
          <w:sz w:val="20"/>
          <w:szCs w:val="20"/>
        </w:rPr>
        <w:t>."  2024 Vasculitis Barcelona Meeting. Riverside Community Hospital.</w:t>
      </w:r>
    </w:p>
    <w:p w14:paraId="6899839B" w14:textId="77777777" w:rsidR="008C5B35" w:rsidRPr="008F726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45ABE4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26F0C">
        <w:rPr>
          <w:rFonts w:ascii="Arial" w:eastAsia="Arial" w:hAnsi="Arial" w:cs="Arial"/>
          <w:sz w:val="20"/>
          <w:szCs w:val="20"/>
        </w:rPr>
        <w:lastRenderedPageBreak/>
        <w:t>Seylani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A, Kumar S,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S, Tuli R, </w:t>
      </w:r>
      <w:r w:rsidRPr="00826F0C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826F0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P,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826F0C">
        <w:rPr>
          <w:rFonts w:ascii="Arial" w:eastAsia="Arial" w:hAnsi="Arial" w:cs="Arial"/>
          <w:sz w:val="20"/>
          <w:szCs w:val="20"/>
        </w:rPr>
        <w:t xml:space="preserve">Abedi E. (2024). </w:t>
      </w:r>
      <w:r w:rsidRPr="00826F0C">
        <w:rPr>
          <w:rFonts w:ascii="Arial" w:eastAsia="Arial" w:hAnsi="Arial" w:cs="Arial"/>
          <w:i/>
          <w:iCs/>
          <w:sz w:val="20"/>
          <w:szCs w:val="20"/>
        </w:rPr>
        <w:t>“Clinical Presentation and Progression of Ovarian Small Cell Carcinoma in the Context of Recent SARS-CoV-2 Infection; Activation of Malignant Dormant Cells.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826F0C">
        <w:rPr>
          <w:rFonts w:ascii="Arial" w:eastAsia="Arial" w:hAnsi="Arial" w:cs="Arial"/>
          <w:sz w:val="20"/>
          <w:szCs w:val="20"/>
        </w:rPr>
        <w:t xml:space="preserve"> UCR Oncology Symposium- Center for Molecular and Translational Medicine</w:t>
      </w:r>
      <w:r>
        <w:rPr>
          <w:rFonts w:ascii="Arial" w:eastAsia="Arial" w:hAnsi="Arial" w:cs="Arial"/>
          <w:sz w:val="20"/>
          <w:szCs w:val="20"/>
        </w:rPr>
        <w:t>.</w:t>
      </w:r>
    </w:p>
    <w:p w14:paraId="0841A181" w14:textId="77777777" w:rsidR="008C5B35" w:rsidRPr="00807A5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8DD75D4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Scally G,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63319F">
        <w:rPr>
          <w:rFonts w:ascii="Arial" w:eastAsia="Arial" w:hAnsi="Arial" w:cs="Arial"/>
          <w:sz w:val="20"/>
          <w:szCs w:val="20"/>
        </w:rPr>
        <w:t xml:space="preserve">Dubina E.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“Management of Traumatic Scapulothoracic Dissociation in a High-Speed Motorcycle Accident: A Case Report.”</w:t>
      </w:r>
      <w:r w:rsidRPr="0063319F">
        <w:rPr>
          <w:rFonts w:ascii="Arial" w:eastAsia="Arial" w:hAnsi="Arial" w:cs="Arial"/>
          <w:sz w:val="20"/>
          <w:szCs w:val="20"/>
        </w:rPr>
        <w:t xml:space="preserve">  Western Surgical Association.</w:t>
      </w:r>
    </w:p>
    <w:p w14:paraId="42FE270C" w14:textId="77777777" w:rsidR="008C5B35" w:rsidRPr="00C85E5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B2CD9D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Tuli R,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Kumar S,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“Interwoven Perils: Bisphosphonate Antiplatelet Activity and Apixaban-Associated Subdural Brain Bleed.” 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72ACF453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0260657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Han K,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63319F">
        <w:rPr>
          <w:rFonts w:ascii="Arial" w:eastAsia="Arial" w:hAnsi="Arial" w:cs="Arial"/>
          <w:sz w:val="20"/>
          <w:szCs w:val="20"/>
        </w:rPr>
        <w:t xml:space="preserve">Sangalang B.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“Risk of Rheumatoid Arthritis Associated with Oral Microbiome Dysregulation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In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Periodontal Disease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Chronic Gingivitis.”</w:t>
      </w:r>
      <w:r w:rsidRPr="0063319F">
        <w:rPr>
          <w:rFonts w:ascii="Arial" w:eastAsia="Arial" w:hAnsi="Arial" w:cs="Arial"/>
          <w:sz w:val="20"/>
          <w:szCs w:val="20"/>
        </w:rPr>
        <w:t xml:space="preserve">  AMA Research Challenge 2024.</w:t>
      </w:r>
    </w:p>
    <w:p w14:paraId="7DCE30E9" w14:textId="77777777" w:rsidR="008C5B35" w:rsidRPr="006D2841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A375DD7" w14:textId="77777777" w:rsidR="008C5B35" w:rsidRPr="00234F3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i/>
          <w:iCs/>
          <w:sz w:val="20"/>
          <w:szCs w:val="20"/>
        </w:rPr>
      </w:pPr>
      <w:r w:rsidRPr="006D2841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Seylani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A. (2024). </w:t>
      </w:r>
      <w:r w:rsidRPr="006D2841">
        <w:rPr>
          <w:rFonts w:ascii="Arial" w:eastAsia="Arial" w:hAnsi="Arial" w:cs="Arial"/>
          <w:i/>
          <w:iCs/>
          <w:sz w:val="20"/>
          <w:szCs w:val="20"/>
        </w:rPr>
        <w:t>“Musical and Auditory Hallucinations in Geriatric Patients: A Case Study of Trauma and Loneliness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  <w:r w:rsidRPr="006D2841">
        <w:rPr>
          <w:rFonts w:ascii="Arial" w:eastAsia="Arial" w:hAnsi="Arial" w:cs="Arial"/>
          <w:i/>
          <w:iCs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69180367" w14:textId="77777777" w:rsidR="008C5B35" w:rsidRPr="00FC0F1A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94781C0" w14:textId="77777777" w:rsidR="008C5B35" w:rsidRPr="00AC060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i/>
          <w:iCs/>
          <w:sz w:val="20"/>
          <w:szCs w:val="20"/>
        </w:rPr>
      </w:pPr>
      <w:proofErr w:type="spellStart"/>
      <w:r w:rsidRPr="00234F3A">
        <w:rPr>
          <w:rFonts w:ascii="Arial" w:eastAsia="Arial" w:hAnsi="Arial" w:cs="Arial"/>
          <w:sz w:val="20"/>
          <w:szCs w:val="20"/>
        </w:rPr>
        <w:t>Nosiri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C,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 w:rsidRPr="00234F3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34F3A">
        <w:rPr>
          <w:rFonts w:ascii="Arial" w:eastAsia="Arial" w:hAnsi="Arial" w:cs="Arial"/>
          <w:sz w:val="20"/>
          <w:szCs w:val="20"/>
        </w:rPr>
        <w:t xml:space="preserve">, Asiedu S,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Yukyi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Y,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and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S. (2024). </w:t>
      </w:r>
      <w:r w:rsidRPr="00234F3A">
        <w:rPr>
          <w:rFonts w:ascii="Arial" w:eastAsia="Arial" w:hAnsi="Arial" w:cs="Arial"/>
          <w:i/>
          <w:iCs/>
          <w:sz w:val="20"/>
          <w:szCs w:val="20"/>
        </w:rPr>
        <w:t>“PSA Down, Metastasis at Bay: Metformin's Impact on Prostate Cancer. Implications For Cancer Screening.”</w:t>
      </w:r>
      <w:r w:rsidRPr="00234F3A">
        <w:rPr>
          <w:rFonts w:ascii="Arial" w:eastAsia="Arial" w:hAnsi="Arial" w:cs="Arial"/>
          <w:sz w:val="20"/>
          <w:szCs w:val="20"/>
        </w:rPr>
        <w:t xml:space="preserve">  AMA Research Challenge 2024</w:t>
      </w:r>
      <w:r>
        <w:rPr>
          <w:rFonts w:ascii="Arial" w:eastAsia="Arial" w:hAnsi="Arial" w:cs="Arial"/>
          <w:sz w:val="20"/>
          <w:szCs w:val="20"/>
        </w:rPr>
        <w:t>.</w:t>
      </w:r>
    </w:p>
    <w:p w14:paraId="27497BD7" w14:textId="77777777" w:rsidR="008C5B35" w:rsidRPr="002F7AC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920BFD2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sz w:val="20"/>
          <w:szCs w:val="20"/>
        </w:rPr>
        <w:t xml:space="preserve">Pham J, Ta T, Hoang-Tran C,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B, KC-Jordan M,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P. (2024, August 12).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Oral Microbiome Dysbiosis: Understanding the Reciprocal Impact of Gingivitis and Rheumatoid Arthritis.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13" w:history="1">
        <w:r w:rsidRPr="00844549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086BB788" w14:textId="77777777" w:rsidR="008C5B35" w:rsidRPr="00AC060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76C808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and</w:t>
      </w:r>
      <w:r w:rsidRPr="00AC0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AC060A">
        <w:rPr>
          <w:rFonts w:ascii="Arial" w:eastAsia="Arial" w:hAnsi="Arial" w:cs="Arial"/>
          <w:sz w:val="20"/>
          <w:szCs w:val="20"/>
        </w:rPr>
        <w:t xml:space="preserve">(2024, September 13)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Sweet Syndrome; An Oncological Side Effect.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14" w:history="1">
        <w:r w:rsidRPr="00E461D0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088B5D4A" w14:textId="77777777" w:rsidR="008C5B35" w:rsidRPr="00F9105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58693BB" w14:textId="77777777" w:rsidR="008C5B35" w:rsidRPr="008462D3" w:rsidRDefault="008C5B35" w:rsidP="008C5B35">
      <w:pPr>
        <w:pStyle w:val="ListParagraph"/>
        <w:numPr>
          <w:ilvl w:val="0"/>
          <w:numId w:val="9"/>
        </w:numPr>
        <w:rPr>
          <w:rStyle w:val="Hyperlink"/>
          <w:rFonts w:ascii="Arial" w:eastAsia="Arial" w:hAnsi="Arial" w:cs="Arial"/>
          <w:i/>
          <w:iCs/>
          <w:color w:val="auto"/>
          <w:sz w:val="20"/>
          <w:szCs w:val="20"/>
        </w:rPr>
      </w:pP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91052">
        <w:rPr>
          <w:rFonts w:ascii="Arial" w:eastAsia="Arial" w:hAnsi="Arial" w:cs="Arial"/>
          <w:b/>
          <w:bCs/>
          <w:i/>
          <w:iCs/>
          <w:sz w:val="20"/>
          <w:szCs w:val="20"/>
        </w:rPr>
        <w:t>.</w:t>
      </w:r>
      <w:r w:rsidRPr="00F91052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2024, September 16</w:t>
      </w:r>
      <w:r w:rsidRPr="00F91052">
        <w:rPr>
          <w:rFonts w:ascii="Arial" w:eastAsia="Arial" w:hAnsi="Arial" w:cs="Arial"/>
          <w:sz w:val="20"/>
          <w:szCs w:val="20"/>
        </w:rPr>
        <w:t>)</w:t>
      </w:r>
      <w:r w:rsidRPr="00F91052">
        <w:rPr>
          <w:rFonts w:ascii="Arial" w:eastAsia="Arial" w:hAnsi="Arial" w:cs="Arial"/>
          <w:i/>
          <w:iCs/>
          <w:sz w:val="20"/>
          <w:szCs w:val="20"/>
        </w:rPr>
        <w:t xml:space="preserve"> “</w:t>
      </w:r>
      <w:r w:rsidRPr="00062ED5">
        <w:rPr>
          <w:rFonts w:ascii="Arial" w:eastAsia="Arial" w:hAnsi="Arial" w:cs="Arial"/>
          <w:i/>
          <w:iCs/>
          <w:sz w:val="20"/>
          <w:szCs w:val="20"/>
        </w:rPr>
        <w:t>Comparative Efficacy of Steroids vs. Zoledronic Acid in Treating Hypertrophic Osteoarthropathy and Preventing Recurrence</w:t>
      </w:r>
      <w:r>
        <w:rPr>
          <w:rFonts w:ascii="Arial" w:eastAsia="Arial" w:hAnsi="Arial" w:cs="Arial"/>
          <w:i/>
          <w:iCs/>
          <w:sz w:val="20"/>
          <w:szCs w:val="20"/>
        </w:rPr>
        <w:t>.”</w:t>
      </w:r>
      <w:r>
        <w:rPr>
          <w:rFonts w:ascii="Arial" w:eastAsia="Arial" w:hAnsi="Arial" w:cs="Arial"/>
          <w:sz w:val="20"/>
          <w:szCs w:val="20"/>
        </w:rPr>
        <w:t xml:space="preserve"> 2024 </w:t>
      </w:r>
      <w:r w:rsidRPr="00F91052">
        <w:rPr>
          <w:rFonts w:ascii="Arial" w:eastAsia="Arial" w:hAnsi="Arial" w:cs="Arial"/>
          <w:sz w:val="20"/>
          <w:szCs w:val="20"/>
        </w:rPr>
        <w:t>World Association of Sarcoidosis and Other Granulomatous disorders (WASOG)</w:t>
      </w:r>
      <w:r>
        <w:rPr>
          <w:rFonts w:ascii="Arial" w:eastAsia="Arial" w:hAnsi="Arial" w:cs="Arial"/>
          <w:sz w:val="20"/>
          <w:szCs w:val="20"/>
        </w:rPr>
        <w:t xml:space="preserve">. </w:t>
      </w:r>
      <w:hyperlink r:id="rId15" w:history="1">
        <w:r w:rsidRPr="00E461D0">
          <w:rPr>
            <w:rStyle w:val="Hyperlink"/>
            <w:rFonts w:ascii="Arial" w:eastAsia="Arial" w:hAnsi="Arial" w:cs="Arial"/>
            <w:sz w:val="20"/>
            <w:szCs w:val="20"/>
          </w:rPr>
          <w:t>https://www.wasog.org/calendar/detailpages/congress-june-07th---9th-2018.html</w:t>
        </w:r>
      </w:hyperlink>
    </w:p>
    <w:p w14:paraId="76DE6172" w14:textId="77777777" w:rsidR="008C5B35" w:rsidRPr="008462D3" w:rsidRDefault="008C5B35" w:rsidP="008C5B35">
      <w:pPr>
        <w:pStyle w:val="ListParagraph"/>
        <w:rPr>
          <w:rFonts w:ascii="Arial" w:eastAsia="Arial" w:hAnsi="Arial" w:cs="Arial"/>
          <w:i/>
          <w:iCs/>
          <w:sz w:val="20"/>
          <w:szCs w:val="20"/>
        </w:rPr>
      </w:pPr>
    </w:p>
    <w:p w14:paraId="4C4D3D90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462D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8462D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A, </w:t>
      </w:r>
      <w:r w:rsidRPr="001E277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8462D3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8462D3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P. (2024). 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>"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Lorlatinib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 (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Lorbrena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) vs 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crizotinib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 (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Xalkori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>) for advanced ALK-Positive Non-</w:t>
      </w:r>
      <w:r>
        <w:rPr>
          <w:rFonts w:ascii="Arial" w:eastAsia="Arial" w:hAnsi="Arial" w:cs="Arial"/>
          <w:i/>
          <w:iCs/>
          <w:sz w:val="20"/>
          <w:szCs w:val="20"/>
        </w:rPr>
        <w:t>S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mall </w:t>
      </w:r>
      <w:r>
        <w:rPr>
          <w:rFonts w:ascii="Arial" w:eastAsia="Arial" w:hAnsi="Arial" w:cs="Arial"/>
          <w:i/>
          <w:iCs/>
          <w:sz w:val="20"/>
          <w:szCs w:val="20"/>
        </w:rPr>
        <w:t>C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ell </w:t>
      </w:r>
      <w:r>
        <w:rPr>
          <w:rFonts w:ascii="Arial" w:eastAsia="Arial" w:hAnsi="Arial" w:cs="Arial"/>
          <w:i/>
          <w:iCs/>
          <w:sz w:val="20"/>
          <w:szCs w:val="20"/>
        </w:rPr>
        <w:t>L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ung </w:t>
      </w:r>
      <w:r>
        <w:rPr>
          <w:rFonts w:ascii="Arial" w:eastAsia="Arial" w:hAnsi="Arial" w:cs="Arial"/>
          <w:i/>
          <w:iCs/>
          <w:sz w:val="20"/>
          <w:szCs w:val="20"/>
        </w:rPr>
        <w:t>A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>denocarcinoma."</w:t>
      </w:r>
      <w:r w:rsidRPr="008462D3">
        <w:rPr>
          <w:rFonts w:ascii="Arial" w:eastAsia="Arial" w:hAnsi="Arial" w:cs="Arial"/>
          <w:sz w:val="20"/>
          <w:szCs w:val="20"/>
        </w:rPr>
        <w:t xml:space="preserve"> American Association for Cancer Research (AACR). </w:t>
      </w:r>
      <w:hyperlink r:id="rId16" w:history="1">
        <w:r w:rsidRPr="003702BA">
          <w:rPr>
            <w:rStyle w:val="Hyperlink"/>
            <w:rFonts w:ascii="Arial" w:eastAsia="Arial" w:hAnsi="Arial" w:cs="Arial"/>
            <w:sz w:val="20"/>
            <w:szCs w:val="20"/>
          </w:rPr>
          <w:t>https://www.aacr-kca.org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4A3F8D69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320D5A8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&amp;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>. (2025, January 10). Denosumab therapy and its potential role in lowering diabetes risk in osteoporosis patients: A retrospective cohort analysis. 7th Annual Ultimate Biomed Retreat, University of California, Riverside.</w:t>
      </w:r>
    </w:p>
    <w:p w14:paraId="1DB13FB6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3E5ED0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902C4E">
        <w:rPr>
          <w:rFonts w:ascii="Arial" w:eastAsia="Arial" w:hAnsi="Arial" w:cs="Arial"/>
          <w:sz w:val="20"/>
          <w:szCs w:val="20"/>
        </w:rPr>
        <w:t xml:space="preserve">KC-Jordan, M.,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B., Danial, L., &amp; Duldner, E. (2025). Risk of developing melanoma among rheumatoid arthritis vs. psoriasis patients treated with methotrexate. Presented at the 7th Annual Ultimate Biomed Retreat.</w:t>
      </w:r>
    </w:p>
    <w:p w14:paraId="16C21F93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0420692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B.,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>., KC-Jordan, M., Shahin, H., Danial, L., &amp; Duldner, E. (2025). Metastatic pericardial mesothelioma: A rare case of de novo BAP1 mutation presenting with cardiac tamponade. 7th Annual Ultimate Biomed Retreat.</w:t>
      </w:r>
    </w:p>
    <w:p w14:paraId="7002E368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9DAFADA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902C4E">
        <w:rPr>
          <w:rFonts w:ascii="Arial" w:eastAsia="Arial" w:hAnsi="Arial" w:cs="Arial"/>
          <w:sz w:val="20"/>
          <w:szCs w:val="20"/>
        </w:rPr>
        <w:t xml:space="preserve">Shahin, H.,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&amp;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902C4E">
        <w:rPr>
          <w:rFonts w:ascii="Arial" w:eastAsia="Arial" w:hAnsi="Arial" w:cs="Arial"/>
          <w:sz w:val="20"/>
          <w:szCs w:val="20"/>
        </w:rPr>
        <w:t xml:space="preserve"> (January </w:t>
      </w:r>
      <w:proofErr w:type="gramStart"/>
      <w:r w:rsidRPr="00902C4E">
        <w:rPr>
          <w:rFonts w:ascii="Arial" w:eastAsia="Arial" w:hAnsi="Arial" w:cs="Arial"/>
          <w:sz w:val="20"/>
          <w:szCs w:val="20"/>
        </w:rPr>
        <w:t>2025 )</w:t>
      </w:r>
      <w:proofErr w:type="gramEnd"/>
      <w:r w:rsidRPr="00902C4E">
        <w:rPr>
          <w:rFonts w:ascii="Arial" w:eastAsia="Arial" w:hAnsi="Arial" w:cs="Arial"/>
          <w:sz w:val="20"/>
          <w:szCs w:val="20"/>
        </w:rPr>
        <w:t xml:space="preserve">. Mortality risk among long-COVID patients with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HFrEF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 treated with GLP-1 agonist. Presented at the 7th Annual Ultimate Biomed Retreat, University of California, Riverside.</w:t>
      </w:r>
    </w:p>
    <w:p w14:paraId="20D65098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8DE9110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Beyond DNA repair: ATM gene mutations promote angiogenesis and metastasis through elevated 20-HETE production in advanced solid tumors. 7th Annual Ultimate Biomed Retreat, University of California, Riverside.</w:t>
      </w:r>
    </w:p>
    <w:p w14:paraId="6D6FF557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B24055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ATM pathogenic variants and TNF-α-driven MMP upregulation in ovarian carcinoma: Implications for metastasis. 7th Annual Ultimate Biomed Retreat, University of California, Riverside.</w:t>
      </w:r>
    </w:p>
    <w:p w14:paraId="2FEDA250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A78AA75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Metabolic and redox alterations associated with ATM loss of function in metastatic castration-resistant prostate cancer. 7th Annual Ultimate Biomed Retreat, University of California, Riverside.</w:t>
      </w:r>
    </w:p>
    <w:p w14:paraId="12302AB7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CE36AA5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KC-Jordan, M.,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B., &amp; Duldner. E (2025, January 2). "Risk of immune mediated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musculo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-cutaneous paraneoplastic syndrome in advanced colorectal patients treated with Azathioprine." 7th Annual Ultimate Biomed Retreat.</w:t>
      </w:r>
    </w:p>
    <w:p w14:paraId="1B7F36AD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A61528D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2). "Identification and differential expression of genes involved in distant metastasis of metastatic castration-resistant prostate cancer: A transcriptomics analysis." 7th Annual Ultimate Biomed Retreat.</w:t>
      </w:r>
    </w:p>
    <w:p w14:paraId="02A8E4E9" w14:textId="77777777" w:rsidR="008C5B35" w:rsidRPr="001576E9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462718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1576E9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576E9">
        <w:rPr>
          <w:rFonts w:ascii="Arial" w:eastAsia="Arial" w:hAnsi="Arial" w:cs="Arial"/>
          <w:sz w:val="20"/>
          <w:szCs w:val="20"/>
        </w:rPr>
        <w:t xml:space="preserve">, A., </w:t>
      </w:r>
      <w:r w:rsidRPr="001576E9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576E9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576E9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576E9">
        <w:rPr>
          <w:rFonts w:ascii="Arial" w:eastAsia="Arial" w:hAnsi="Arial" w:cs="Arial"/>
          <w:sz w:val="20"/>
          <w:szCs w:val="20"/>
        </w:rPr>
        <w:t>, A., &amp; Duldner, E. (2025). Drowning in silence: A lethal case of primary effusion lymphoma in a 28</w:t>
      </w:r>
      <w:r w:rsidRPr="001576E9">
        <w:rPr>
          <w:rFonts w:ascii="Cambria Math" w:eastAsia="Arial" w:hAnsi="Cambria Math" w:cs="Cambria Math"/>
          <w:sz w:val="20"/>
          <w:szCs w:val="20"/>
        </w:rPr>
        <w:t>‐</w:t>
      </w:r>
      <w:r w:rsidRPr="001576E9">
        <w:rPr>
          <w:rFonts w:ascii="Arial" w:eastAsia="Arial" w:hAnsi="Arial" w:cs="Arial"/>
          <w:sz w:val="20"/>
          <w:szCs w:val="20"/>
        </w:rPr>
        <w:t>year</w:t>
      </w:r>
      <w:r w:rsidRPr="001576E9">
        <w:rPr>
          <w:rFonts w:ascii="Cambria Math" w:eastAsia="Arial" w:hAnsi="Cambria Math" w:cs="Cambria Math"/>
          <w:sz w:val="20"/>
          <w:szCs w:val="20"/>
        </w:rPr>
        <w:t>‐</w:t>
      </w:r>
      <w:r w:rsidRPr="001576E9">
        <w:rPr>
          <w:rFonts w:ascii="Arial" w:eastAsia="Arial" w:hAnsi="Arial" w:cs="Arial"/>
          <w:sz w:val="20"/>
          <w:szCs w:val="20"/>
        </w:rPr>
        <w:t xml:space="preserve">old. Unified California Community Health Conference (UCCH), UC San Diego, La Jolla, CA  </w:t>
      </w:r>
    </w:p>
    <w:p w14:paraId="6FA9E1F8" w14:textId="77777777" w:rsidR="008C5B35" w:rsidRPr="003E3ED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34ED217" w14:textId="77777777" w:rsidR="008C5B35" w:rsidRPr="003E3ED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3E3EDA">
        <w:rPr>
          <w:rFonts w:ascii="Arial" w:eastAsia="Arial" w:hAnsi="Arial" w:cs="Arial"/>
          <w:sz w:val="20"/>
          <w:szCs w:val="20"/>
        </w:rPr>
        <w:t>KC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 xml:space="preserve">Jordan, M.,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B., </w:t>
      </w:r>
      <w:r w:rsidRPr="003E3EDA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3E3ED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S., &amp;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>, A. (2025, March). "Risk of melanoma and non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>melanoma cutaneous malignancies associated with various TNF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>α use among Crohn’s patients". Dean’s Research Day, University of California, Riverside – School of Medicine.</w:t>
      </w:r>
    </w:p>
    <w:p w14:paraId="61DEA4E1" w14:textId="77777777" w:rsidR="008C5B35" w:rsidRPr="009D73CD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568347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Abstracts Under Review</w:t>
      </w:r>
    </w:p>
    <w:p w14:paraId="79B276B3" w14:textId="77777777" w:rsidR="008C5B35" w:rsidRPr="00C85E57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E80A251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Wright X,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3319F">
        <w:rPr>
          <w:rFonts w:ascii="Arial" w:eastAsia="Arial" w:hAnsi="Arial" w:cs="Arial"/>
          <w:sz w:val="20"/>
          <w:szCs w:val="20"/>
        </w:rPr>
        <w:t xml:space="preserve">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“Risk of Neurodegenerative Diseases in Diabetic Patients with Chronic Exposure to Particulate Matter.” </w:t>
      </w:r>
      <w:r w:rsidRPr="0063319F">
        <w:rPr>
          <w:rFonts w:ascii="Arial" w:eastAsia="Arial" w:hAnsi="Arial" w:cs="Arial"/>
          <w:sz w:val="20"/>
          <w:szCs w:val="20"/>
        </w:rPr>
        <w:t>AMA Research Challenge 2024.</w:t>
      </w:r>
    </w:p>
    <w:p w14:paraId="37DFEFD8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500F2F5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Vo C,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Y.</w:t>
      </w:r>
      <w:r w:rsidRPr="0063319F">
        <w:rPr>
          <w:rFonts w:ascii="Arial" w:eastAsia="Arial" w:hAnsi="Arial" w:cs="Arial"/>
          <w:sz w:val="20"/>
          <w:szCs w:val="20"/>
        </w:rPr>
        <w:t xml:space="preserve">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“Risk Associated with Electronic Nicotine Dispensing Systems vs. Tobacco Use and Development of Dissecting Cellulitis.”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30757167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48C5270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Sangalang B,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“A Ray of Hope: Vitamin D's Influence on Peripheral Arterial Disease Risk in Psoriasis Patients.”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36435A3F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0E9E845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Sangalang B,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Asiedu S, Danial L,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“Retrospective Comparative Analysis of Asthma Exacerbation Risk: Hypercholesterolemia vs. Hypertriglyceridemia.”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3880808D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4D060C3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A. (2024). </w:t>
      </w:r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“Evaluating the Efficacy of </w:t>
      </w:r>
      <w:proofErr w:type="spellStart"/>
      <w:r w:rsidRPr="0063319F">
        <w:rPr>
          <w:rFonts w:ascii="Arial" w:eastAsia="Arial" w:hAnsi="Arial" w:cs="Arial"/>
          <w:i/>
          <w:iCs/>
          <w:sz w:val="20"/>
          <w:szCs w:val="20"/>
        </w:rPr>
        <w:t>Venetoclax</w:t>
      </w:r>
      <w:proofErr w:type="spellEnd"/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 in Combination with FLAG-GO Regimen in Pediatric Patients with Relapsed/Refractory Acute Myeloid Leukemia: Insights </w:t>
      </w:r>
      <w:proofErr w:type="gramStart"/>
      <w:r w:rsidRPr="0063319F">
        <w:rPr>
          <w:rFonts w:ascii="Arial" w:eastAsia="Arial" w:hAnsi="Arial" w:cs="Arial"/>
          <w:i/>
          <w:iCs/>
          <w:sz w:val="20"/>
          <w:szCs w:val="20"/>
        </w:rPr>
        <w:t>From</w:t>
      </w:r>
      <w:proofErr w:type="gramEnd"/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 an NIH Trial.”</w:t>
      </w:r>
      <w:r w:rsidRPr="0063319F">
        <w:rPr>
          <w:rFonts w:ascii="Arial" w:eastAsia="Arial" w:hAnsi="Arial" w:cs="Arial"/>
          <w:sz w:val="20"/>
          <w:szCs w:val="20"/>
        </w:rPr>
        <w:t xml:space="preserve"> Stanford Big Ideas in Medicine.</w:t>
      </w:r>
    </w:p>
    <w:p w14:paraId="391CF3E1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6C4CCD1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Asiedu S,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Yukyi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Y,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“Comparative Risk of Diffuse Large B-Cell Lymphoma, Hodgkin and Non-Hodgkin Lymphoma in Crohn’s Disease versus Ulcerative Colitis.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66F22BBD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384EC3D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Danial L,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Wright X,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“Cervical Dystonia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Frequent Falls; A Case of Severe Vitamin E Deficiency Post Bariatric Surgery.” </w:t>
      </w:r>
      <w:r w:rsidRPr="0063319F">
        <w:rPr>
          <w:rFonts w:ascii="Arial" w:eastAsia="Arial" w:hAnsi="Arial" w:cs="Arial"/>
          <w:sz w:val="20"/>
          <w:szCs w:val="20"/>
        </w:rPr>
        <w:t>AMA Research Challenge 2024.</w:t>
      </w:r>
    </w:p>
    <w:p w14:paraId="4D67E6A8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60896AC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B.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“Comparative efficacy of alemtuzumab vs. bexarotene in the treatment of cutaneous T-cell lymphoma: A five-year survival analysis.”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3288FD95" w14:textId="77777777" w:rsidR="008C5B35" w:rsidRPr="00222EF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C750057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222EFE">
        <w:rPr>
          <w:rFonts w:ascii="Arial" w:eastAsia="Arial" w:hAnsi="Arial" w:cs="Arial"/>
          <w:sz w:val="20"/>
          <w:szCs w:val="20"/>
        </w:rPr>
        <w:t>Senaratna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Pham J, Hoang-Tran C, Danial L,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(2024, November 8)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“Dupilumab: A New Hope for Reducing COPD Exacerbations and Mortality.”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American College of Physicians.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hyperlink r:id="rId17" w:history="1"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3F9AE0D3" w14:textId="77777777" w:rsidR="008C5B35" w:rsidRPr="00222EF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3AFC29D" w14:textId="77777777" w:rsidR="008C5B35" w:rsidRPr="00222EFE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222EFE">
        <w:rPr>
          <w:rFonts w:ascii="Arial" w:eastAsia="Arial" w:hAnsi="Arial" w:cs="Arial"/>
          <w:sz w:val="20"/>
          <w:szCs w:val="20"/>
        </w:rPr>
        <w:t xml:space="preserve">Pham J,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Hoang-Tran C,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“Risk of Chronic Kidney Diseases Progression </w:t>
      </w:r>
      <w:proofErr w:type="gramStart"/>
      <w:r w:rsidRPr="00222EF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Stroke Among Type 2 Diabetics Treated with </w:t>
      </w:r>
      <w:proofErr w:type="spellStart"/>
      <w:r w:rsidRPr="00222EFE">
        <w:rPr>
          <w:rFonts w:ascii="Arial" w:eastAsia="Arial" w:hAnsi="Arial" w:cs="Arial"/>
          <w:i/>
          <w:iCs/>
          <w:sz w:val="20"/>
          <w:szCs w:val="20"/>
        </w:rPr>
        <w:t>Semaglutide</w:t>
      </w:r>
      <w:proofErr w:type="spellEnd"/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.” </w:t>
      </w:r>
      <w:r>
        <w:rPr>
          <w:rFonts w:ascii="Arial" w:eastAsia="Arial" w:hAnsi="Arial" w:cs="Arial"/>
          <w:sz w:val="20"/>
          <w:szCs w:val="20"/>
        </w:rPr>
        <w:t>American College of Physicians</w:t>
      </w:r>
      <w:r w:rsidRPr="00222EF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hyperlink r:id="rId18" w:history="1">
        <w:r w:rsidRPr="00E205DF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E205DF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78C9D135" w14:textId="77777777" w:rsidR="008C5B35" w:rsidRPr="00222EF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16BC5BA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222EFE">
        <w:rPr>
          <w:rFonts w:ascii="Arial" w:eastAsia="Arial" w:hAnsi="Arial" w:cs="Arial"/>
          <w:sz w:val="20"/>
          <w:szCs w:val="20"/>
        </w:rPr>
        <w:t xml:space="preserve">Hoang-Tran C,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Pham J,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“Risk of Community Acquired Pneumonia Among Diabetics Treated with </w:t>
      </w:r>
      <w:proofErr w:type="spellStart"/>
      <w:r w:rsidRPr="00222EFE">
        <w:rPr>
          <w:rFonts w:ascii="Arial" w:eastAsia="Arial" w:hAnsi="Arial" w:cs="Arial"/>
          <w:i/>
          <w:iCs/>
          <w:sz w:val="20"/>
          <w:szCs w:val="20"/>
        </w:rPr>
        <w:t>Semaglutide</w:t>
      </w:r>
      <w:proofErr w:type="spellEnd"/>
      <w:r w:rsidRPr="00222EFE">
        <w:rPr>
          <w:rFonts w:ascii="Arial" w:eastAsia="Arial" w:hAnsi="Arial" w:cs="Arial"/>
          <w:i/>
          <w:iCs/>
          <w:sz w:val="20"/>
          <w:szCs w:val="20"/>
        </w:rPr>
        <w:t>.”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American College of Physicians</w:t>
      </w:r>
      <w:r w:rsidRPr="00222EFE">
        <w:rPr>
          <w:rFonts w:ascii="Arial" w:eastAsia="Arial" w:hAnsi="Arial" w:cs="Arial"/>
          <w:sz w:val="20"/>
          <w:szCs w:val="20"/>
        </w:rPr>
        <w:t xml:space="preserve">. </w:t>
      </w:r>
      <w:hyperlink r:id="rId19" w:history="1"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4E8D6AED" w14:textId="77777777" w:rsidR="008C5B35" w:rsidRPr="009F7DB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24BF7C4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9F7DB7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A, </w:t>
      </w:r>
      <w:r w:rsidRPr="009F7DB7">
        <w:rPr>
          <w:rFonts w:ascii="Arial" w:eastAsia="Arial" w:hAnsi="Arial" w:cs="Arial"/>
          <w:b/>
          <w:bCs/>
          <w:sz w:val="20"/>
          <w:szCs w:val="20"/>
        </w:rPr>
        <w:t>Haile Y,</w:t>
      </w:r>
      <w:r w:rsidRPr="009F7D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 w:rsidRPr="009F7DB7">
        <w:rPr>
          <w:rFonts w:ascii="Arial" w:eastAsia="Arial" w:hAnsi="Arial" w:cs="Arial"/>
          <w:sz w:val="20"/>
          <w:szCs w:val="20"/>
        </w:rPr>
        <w:t>dighian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>and</w:t>
      </w:r>
      <w:r w:rsidRPr="009F7D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P. (2024). </w:t>
      </w:r>
      <w:r w:rsidRPr="00B30124">
        <w:rPr>
          <w:rFonts w:ascii="Arial" w:eastAsia="Arial" w:hAnsi="Arial" w:cs="Arial"/>
          <w:i/>
          <w:iCs/>
          <w:sz w:val="20"/>
          <w:szCs w:val="20"/>
        </w:rPr>
        <w:t>“Refractory Dissecting Cellulitis and Immune Dysregulation.”</w:t>
      </w:r>
      <w:r w:rsidRPr="009F7DB7">
        <w:rPr>
          <w:rFonts w:ascii="Arial" w:eastAsia="Arial" w:hAnsi="Arial" w:cs="Arial"/>
          <w:sz w:val="20"/>
          <w:szCs w:val="20"/>
        </w:rPr>
        <w:t xml:space="preserve"> American Medical Association. </w:t>
      </w:r>
      <w:hyperlink r:id="rId20" w:history="1">
        <w:r w:rsidRPr="003B6FE8">
          <w:rPr>
            <w:rStyle w:val="Hyperlink"/>
            <w:rFonts w:ascii="Arial" w:eastAsia="Arial" w:hAnsi="Arial" w:cs="Arial"/>
            <w:sz w:val="20"/>
            <w:szCs w:val="20"/>
          </w:rPr>
          <w:t>https://www.ama-assn.org/about/events/ama-poster-showcase</w:t>
        </w:r>
      </w:hyperlink>
    </w:p>
    <w:p w14:paraId="576CE2BC" w14:textId="77777777" w:rsidR="008C5B35" w:rsidRPr="0074658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743198C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4658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46587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4658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46587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1E277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46587">
        <w:rPr>
          <w:rFonts w:ascii="Arial" w:eastAsia="Arial" w:hAnsi="Arial" w:cs="Arial"/>
          <w:sz w:val="20"/>
          <w:szCs w:val="20"/>
        </w:rPr>
        <w:t xml:space="preserve">. (2025). </w:t>
      </w:r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"Bronchial </w:t>
      </w:r>
      <w:proofErr w:type="spellStart"/>
      <w:r w:rsidRPr="00746587">
        <w:rPr>
          <w:rFonts w:ascii="Arial" w:eastAsia="Arial" w:hAnsi="Arial" w:cs="Arial"/>
          <w:i/>
          <w:iCs/>
          <w:sz w:val="20"/>
          <w:szCs w:val="20"/>
        </w:rPr>
        <w:t>Amyloidoma</w:t>
      </w:r>
      <w:proofErr w:type="spellEnd"/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: An Unusual Etiology of Post-Obstructive Pneumonia in a Patient </w:t>
      </w:r>
      <w:proofErr w:type="gramStart"/>
      <w:r w:rsidRPr="00746587">
        <w:rPr>
          <w:rFonts w:ascii="Arial" w:eastAsia="Arial" w:hAnsi="Arial" w:cs="Arial"/>
          <w:i/>
          <w:iCs/>
          <w:sz w:val="20"/>
          <w:szCs w:val="20"/>
        </w:rPr>
        <w:t>With</w:t>
      </w:r>
      <w:proofErr w:type="gramEnd"/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 Multiple Myeloma."</w:t>
      </w:r>
      <w:r w:rsidRPr="00746587">
        <w:rPr>
          <w:rFonts w:ascii="Arial" w:eastAsia="Arial" w:hAnsi="Arial" w:cs="Arial"/>
          <w:sz w:val="20"/>
          <w:szCs w:val="20"/>
        </w:rPr>
        <w:t xml:space="preserve"> American Medical Association Research Challenge.  </w:t>
      </w:r>
    </w:p>
    <w:p w14:paraId="3437BBC5" w14:textId="77777777" w:rsidR="008C5B35" w:rsidRPr="00D914E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92B38FA" w14:textId="77777777" w:rsidR="008C5B35" w:rsidRPr="009F7DB7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D914E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914EB">
        <w:rPr>
          <w:rFonts w:ascii="Arial" w:eastAsia="Arial" w:hAnsi="Arial" w:cs="Arial"/>
          <w:sz w:val="20"/>
          <w:szCs w:val="20"/>
        </w:rPr>
        <w:t xml:space="preserve"> A, </w:t>
      </w:r>
      <w:r w:rsidRPr="00D914EB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D914EB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D914EB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914EB">
        <w:rPr>
          <w:rFonts w:ascii="Arial" w:eastAsia="Arial" w:hAnsi="Arial" w:cs="Arial"/>
          <w:sz w:val="20"/>
          <w:szCs w:val="20"/>
        </w:rPr>
        <w:t xml:space="preserve"> A. (2025). </w:t>
      </w:r>
      <w:r w:rsidRPr="00D914EB">
        <w:rPr>
          <w:rFonts w:ascii="Arial" w:eastAsia="Arial" w:hAnsi="Arial" w:cs="Arial"/>
          <w:i/>
          <w:iCs/>
          <w:sz w:val="20"/>
          <w:szCs w:val="20"/>
        </w:rPr>
        <w:t>"Comparative Efficacy of Pomalidomide vs.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914EB">
        <w:rPr>
          <w:rFonts w:ascii="Arial" w:eastAsia="Arial" w:hAnsi="Arial" w:cs="Arial"/>
          <w:i/>
          <w:iCs/>
          <w:sz w:val="20"/>
          <w:szCs w:val="20"/>
        </w:rPr>
        <w:t>Teclistamab</w:t>
      </w:r>
      <w:proofErr w:type="spellEnd"/>
      <w:r w:rsidRPr="00D914EB">
        <w:rPr>
          <w:rFonts w:ascii="Arial" w:eastAsia="Arial" w:hAnsi="Arial" w:cs="Arial"/>
          <w:i/>
          <w:iCs/>
          <w:sz w:val="20"/>
          <w:szCs w:val="20"/>
        </w:rPr>
        <w:t xml:space="preserve"> in Preventing AL Amyloidosis Progression in Refractory Multiple Myeloma."</w:t>
      </w:r>
      <w:r w:rsidRPr="00D914EB">
        <w:rPr>
          <w:rFonts w:ascii="Arial" w:eastAsia="Arial" w:hAnsi="Arial" w:cs="Arial"/>
          <w:sz w:val="20"/>
          <w:szCs w:val="20"/>
        </w:rPr>
        <w:t xml:space="preserve"> American Association for Cancer Research (AACR).</w:t>
      </w:r>
    </w:p>
    <w:p w14:paraId="6A35A270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26A597C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Poster Presentations</w:t>
      </w:r>
    </w:p>
    <w:p w14:paraId="39BD69A4" w14:textId="77777777" w:rsidR="008C5B35" w:rsidRPr="007C502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28A8E13" w14:textId="77777777" w:rsidR="008C5B35" w:rsidRPr="00FE6BF1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Y,</w:t>
      </w:r>
      <w:r w:rsidRPr="00FE6BF1">
        <w:rPr>
          <w:rFonts w:ascii="Arial" w:eastAsia="Arial" w:hAnsi="Arial" w:cs="Arial"/>
          <w:sz w:val="20"/>
          <w:szCs w:val="20"/>
        </w:rPr>
        <w:t xml:space="preserve"> Qazi A, Mohamed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Heinrich E. 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Comparative Analysis of Psychological Outcomes in Intubated Patients vs Non-ventilated Counterparts in Critical Care</w:t>
      </w:r>
      <w:r w:rsidRPr="00FE6BF1">
        <w:rPr>
          <w:rFonts w:ascii="Arial" w:eastAsia="Arial" w:hAnsi="Arial" w:cs="Arial"/>
          <w:sz w:val="20"/>
          <w:szCs w:val="20"/>
        </w:rPr>
        <w:t xml:space="preserve">." University of California, Riverside, Riverside, CA. </w:t>
      </w:r>
      <w:r>
        <w:rPr>
          <w:rFonts w:ascii="Arial" w:eastAsia="Arial" w:hAnsi="Arial" w:cs="Arial"/>
          <w:sz w:val="20"/>
          <w:szCs w:val="20"/>
        </w:rPr>
        <w:t>Presented</w:t>
      </w:r>
      <w:r w:rsidRPr="00FE6BF1">
        <w:rPr>
          <w:rFonts w:ascii="Arial" w:eastAsia="Arial" w:hAnsi="Arial" w:cs="Arial"/>
          <w:sz w:val="20"/>
          <w:szCs w:val="20"/>
        </w:rPr>
        <w:t xml:space="preserve"> at UCR’s Dean Research Day.</w:t>
      </w:r>
    </w:p>
    <w:p w14:paraId="08792C0C" w14:textId="77777777" w:rsidR="008C5B35" w:rsidRPr="000A15A4" w:rsidRDefault="008C5B35" w:rsidP="008C5B35">
      <w:pPr>
        <w:rPr>
          <w:rFonts w:ascii="Arial" w:eastAsia="Arial" w:hAnsi="Arial" w:cs="Arial"/>
          <w:strike/>
          <w:sz w:val="20"/>
          <w:szCs w:val="20"/>
        </w:rPr>
      </w:pPr>
    </w:p>
    <w:p w14:paraId="2B9B843B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0A15A4">
        <w:rPr>
          <w:rFonts w:ascii="Arial" w:eastAsia="Arial" w:hAnsi="Arial" w:cs="Arial"/>
          <w:b/>
          <w:bCs/>
          <w:sz w:val="20"/>
          <w:szCs w:val="20"/>
        </w:rPr>
        <w:t xml:space="preserve">Haile Y, </w:t>
      </w:r>
      <w:proofErr w:type="spellStart"/>
      <w:r w:rsidRPr="000A15A4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0A15A4">
        <w:rPr>
          <w:rFonts w:ascii="Arial" w:eastAsia="Arial" w:hAnsi="Arial" w:cs="Arial"/>
          <w:sz w:val="20"/>
          <w:szCs w:val="20"/>
        </w:rPr>
        <w:t xml:space="preserve"> A, Lowe C, Shahin H, Tinh E, Yosief P. (2024) </w:t>
      </w:r>
      <w:r w:rsidRPr="000A15A4">
        <w:rPr>
          <w:rFonts w:ascii="Arial" w:eastAsia="Arial" w:hAnsi="Arial" w:cs="Arial"/>
          <w:i/>
          <w:iCs/>
          <w:sz w:val="20"/>
          <w:szCs w:val="20"/>
        </w:rPr>
        <w:t xml:space="preserve">“Novel Genetic Mutations in Non-Smoker Pancreatic Cancer Patients with Chronic Particulate Matter Exposure” </w:t>
      </w:r>
      <w:r w:rsidRPr="000A15A4">
        <w:rPr>
          <w:rFonts w:ascii="Arial" w:eastAsia="Arial" w:hAnsi="Arial" w:cs="Arial"/>
          <w:sz w:val="20"/>
          <w:szCs w:val="20"/>
        </w:rPr>
        <w:t>Presented at 7th Annual BREATHE Workshop Poster Presentation.</w:t>
      </w:r>
    </w:p>
    <w:p w14:paraId="082C83EF" w14:textId="77777777" w:rsidR="008C5B35" w:rsidRPr="00FC0F1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ECE19A7" w14:textId="77777777" w:rsidR="008C5B35" w:rsidRPr="00FC0F1A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i/>
          <w:iCs/>
          <w:sz w:val="20"/>
          <w:szCs w:val="20"/>
        </w:rPr>
      </w:pPr>
      <w:proofErr w:type="spellStart"/>
      <w:r w:rsidRPr="00234F3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 w:rsidRPr="00234F3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34F3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234F3A">
        <w:rPr>
          <w:rFonts w:ascii="Arial" w:eastAsia="Arial" w:hAnsi="Arial" w:cs="Arial"/>
          <w:sz w:val="20"/>
          <w:szCs w:val="20"/>
        </w:rPr>
        <w:t>Kumar S. (2024). “</w:t>
      </w:r>
      <w:r w:rsidRPr="00234F3A">
        <w:rPr>
          <w:rFonts w:ascii="Arial" w:eastAsia="Arial" w:hAnsi="Arial" w:cs="Arial"/>
          <w:i/>
          <w:iCs/>
          <w:sz w:val="20"/>
          <w:szCs w:val="20"/>
        </w:rPr>
        <w:t xml:space="preserve">Concurrent Hodgkin Lymphoma </w:t>
      </w:r>
      <w:proofErr w:type="gramStart"/>
      <w:r w:rsidRPr="00234F3A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234F3A">
        <w:rPr>
          <w:rFonts w:ascii="Arial" w:eastAsia="Arial" w:hAnsi="Arial" w:cs="Arial"/>
          <w:i/>
          <w:iCs/>
          <w:sz w:val="20"/>
          <w:szCs w:val="20"/>
        </w:rPr>
        <w:t xml:space="preserve"> Tuberculosis in a BRCA-2 Positive Patient</w:t>
      </w:r>
      <w:r w:rsidRPr="00234F3A">
        <w:rPr>
          <w:rFonts w:ascii="Arial" w:eastAsia="Arial" w:hAnsi="Arial" w:cs="Arial"/>
          <w:sz w:val="20"/>
          <w:szCs w:val="20"/>
        </w:rPr>
        <w:t xml:space="preserve">". 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234F3A">
        <w:rPr>
          <w:rFonts w:ascii="Arial" w:eastAsia="Arial" w:hAnsi="Arial" w:cs="Arial"/>
          <w:color w:val="000000" w:themeColor="text1"/>
          <w:sz w:val="20"/>
          <w:szCs w:val="20"/>
        </w:rPr>
        <w:t>UCR Oncology Symposium - Center for Molecular and Translational Medicine</w:t>
      </w:r>
      <w:r w:rsidRPr="00234F3A">
        <w:rPr>
          <w:rFonts w:ascii="Arial" w:eastAsia="Arial" w:hAnsi="Arial" w:cs="Arial"/>
          <w:sz w:val="20"/>
          <w:szCs w:val="20"/>
        </w:rPr>
        <w:t xml:space="preserve">. </w:t>
      </w:r>
    </w:p>
    <w:p w14:paraId="33BAED7E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535BBBD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Singh P, Tellez D,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Bajwa M.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Neuroradiological Findings in a Patient with Granulomatous Polyangiitis Presenting with Spinal Cord Compression</w:t>
      </w:r>
      <w:r w:rsidRPr="00FE6BF1">
        <w:rPr>
          <w:rFonts w:ascii="Arial" w:eastAsia="Arial" w:hAnsi="Arial" w:cs="Arial"/>
          <w:sz w:val="20"/>
          <w:szCs w:val="20"/>
        </w:rPr>
        <w:t xml:space="preserve">." Riverside University Health System. </w:t>
      </w:r>
      <w:r>
        <w:rPr>
          <w:rFonts w:ascii="Arial" w:eastAsia="Arial" w:hAnsi="Arial" w:cs="Arial"/>
          <w:sz w:val="20"/>
          <w:szCs w:val="20"/>
        </w:rPr>
        <w:t xml:space="preserve">Presented </w:t>
      </w:r>
      <w:r w:rsidRPr="00FE6BF1">
        <w:rPr>
          <w:rFonts w:ascii="Arial" w:eastAsia="Arial" w:hAnsi="Arial" w:cs="Arial"/>
          <w:sz w:val="20"/>
          <w:szCs w:val="20"/>
        </w:rPr>
        <w:t>at Riverside University Health System Research Symposium.</w:t>
      </w:r>
    </w:p>
    <w:p w14:paraId="197007A5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9E21171" w14:textId="77777777" w:rsidR="008C5B35" w:rsidRPr="00FE6BF1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FE6BF1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Sheets NW.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(2023).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Hematuria, intermittent fever, and retroperitoneal lymphadenopathy; a case of Mycobacterium avium Complex</w:t>
      </w:r>
      <w:r w:rsidRPr="00FE6BF1">
        <w:rPr>
          <w:rFonts w:ascii="Arial" w:eastAsia="Arial" w:hAnsi="Arial" w:cs="Arial"/>
          <w:sz w:val="20"/>
          <w:szCs w:val="20"/>
        </w:rPr>
        <w:t xml:space="preserve">." Riverside Community Hospital.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FE6BF1">
        <w:rPr>
          <w:rFonts w:ascii="Arial" w:eastAsia="Arial" w:hAnsi="Arial" w:cs="Arial"/>
          <w:sz w:val="20"/>
          <w:szCs w:val="20"/>
        </w:rPr>
        <w:t>Society of Hospital Medicine 2024.</w:t>
      </w:r>
    </w:p>
    <w:p w14:paraId="70C40758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B5ABF5E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sz w:val="20"/>
          <w:szCs w:val="20"/>
        </w:rPr>
        <w:t xml:space="preserve">Scally G, </w:t>
      </w: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FE6BF1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Sheets NW.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(2023).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Severe Cutaneous Reaction Induced by Clindamycin: A Case of Toxic Epidermal Necrolysis</w:t>
      </w:r>
      <w:r w:rsidRPr="00FE6BF1">
        <w:rPr>
          <w:rFonts w:ascii="Arial" w:eastAsia="Arial" w:hAnsi="Arial" w:cs="Arial"/>
          <w:sz w:val="20"/>
          <w:szCs w:val="20"/>
        </w:rPr>
        <w:t xml:space="preserve">." Riverside Community Hospital.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FE6BF1">
        <w:rPr>
          <w:rFonts w:ascii="Arial" w:eastAsia="Arial" w:hAnsi="Arial" w:cs="Arial"/>
          <w:sz w:val="20"/>
          <w:szCs w:val="20"/>
        </w:rPr>
        <w:t>AMA Interim 2023 Meeting.</w:t>
      </w:r>
    </w:p>
    <w:p w14:paraId="536C517D" w14:textId="77777777" w:rsidR="008C5B35" w:rsidRPr="00572039" w:rsidRDefault="008C5B35" w:rsidP="008C5B35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D7F082A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Qazi A, Oropeza V, Arif H, Jackson R, Vo C, Yu J, </w:t>
      </w:r>
      <w:proofErr w:type="spellStart"/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Villavert</w:t>
      </w:r>
      <w:proofErr w:type="spellEnd"/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 K, </w:t>
      </w:r>
      <w:r w:rsidRPr="0057203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Haile Y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, Han K, </w:t>
      </w:r>
      <w:r w:rsidRPr="006947B4">
        <w:rPr>
          <w:rFonts w:ascii="Arial" w:eastAsia="Arial" w:hAnsi="Arial" w:cs="Arial"/>
          <w:color w:val="000000" w:themeColor="text1"/>
          <w:sz w:val="20"/>
          <w:szCs w:val="20"/>
        </w:rPr>
        <w:t xml:space="preserve">and 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Friedman L. (2023). “</w:t>
      </w:r>
      <w:r w:rsidRPr="00572039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A Comparison of Medical Student Perception and Performance of Hands-On and Self-Guided Ultrasound Teaching Methods.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”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P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resented at WEGA 2024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 University of California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- 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Riverside.</w:t>
      </w:r>
    </w:p>
    <w:p w14:paraId="0D6938B5" w14:textId="77777777" w:rsidR="008C5B35" w:rsidRPr="00FC0F1A" w:rsidRDefault="008C5B35" w:rsidP="008C5B35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8B13E90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DF02C0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A, </w:t>
      </w:r>
      <w:r w:rsidRPr="00DF02C0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DF02C0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B, Danial L, and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P. (2024). “</w:t>
      </w:r>
      <w:r w:rsidRPr="00DF02C0">
        <w:rPr>
          <w:rFonts w:ascii="Arial" w:eastAsia="Arial" w:hAnsi="Arial" w:cs="Arial"/>
          <w:i/>
          <w:iCs/>
          <w:sz w:val="20"/>
          <w:szCs w:val="20"/>
        </w:rPr>
        <w:t xml:space="preserve">Risk of Psoriasis in Obese and Non-Obese Bipolar Patients Treated with Lithium vs Valproate.” </w:t>
      </w:r>
      <w:r w:rsidRPr="00DF02C0">
        <w:rPr>
          <w:rFonts w:ascii="Arial" w:eastAsia="Arial" w:hAnsi="Arial" w:cs="Arial"/>
          <w:sz w:val="20"/>
          <w:szCs w:val="20"/>
        </w:rPr>
        <w:t>AMA Poster Showcase</w:t>
      </w:r>
    </w:p>
    <w:p w14:paraId="62B9E6BD" w14:textId="77777777" w:rsidR="008C5B35" w:rsidRPr="002F7AC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0D5C4FE" w14:textId="77777777" w:rsidR="008C5B35" w:rsidRPr="000E2D3F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Pham J, Ta T, KC-Jordan M,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P. (2024).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Spiking Fevers, Persistent Cough and Colitis; A Non-infectious Etiology.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21" w:history="1">
        <w:r w:rsidRPr="00844549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73F30010" w14:textId="77777777" w:rsidR="008C5B35" w:rsidRPr="000E2D3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C566411" w14:textId="77777777" w:rsidR="008C5B35" w:rsidRPr="002F7ACC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0E2D3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0E2D3F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A., &amp;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S. (2025, March). </w:t>
      </w:r>
      <w:r w:rsidRPr="000E2D3F">
        <w:rPr>
          <w:rFonts w:ascii="Arial" w:eastAsia="Arial" w:hAnsi="Arial" w:cs="Arial"/>
          <w:i/>
          <w:iCs/>
          <w:sz w:val="20"/>
          <w:szCs w:val="20"/>
        </w:rPr>
        <w:t xml:space="preserve">Risk of Hyperbilirubinemia in </w:t>
      </w:r>
      <w:proofErr w:type="spellStart"/>
      <w:r w:rsidRPr="000E2D3F">
        <w:rPr>
          <w:rFonts w:ascii="Arial" w:eastAsia="Arial" w:hAnsi="Arial" w:cs="Arial"/>
          <w:i/>
          <w:iCs/>
          <w:sz w:val="20"/>
          <w:szCs w:val="20"/>
        </w:rPr>
        <w:t>dMMR</w:t>
      </w:r>
      <w:proofErr w:type="spellEnd"/>
      <w:r w:rsidRPr="000E2D3F">
        <w:rPr>
          <w:rFonts w:ascii="Arial" w:eastAsia="Arial" w:hAnsi="Arial" w:cs="Arial"/>
          <w:i/>
          <w:iCs/>
          <w:sz w:val="20"/>
          <w:szCs w:val="20"/>
        </w:rPr>
        <w:t xml:space="preserve"> Colorectal Cancer: Comparison Between Pembrolizumab and Nivolumab/Ipilimumab Combination Therapy.</w:t>
      </w:r>
      <w:r w:rsidRPr="000E2D3F">
        <w:rPr>
          <w:rFonts w:ascii="Arial" w:eastAsia="Arial" w:hAnsi="Arial" w:cs="Arial"/>
          <w:sz w:val="20"/>
          <w:szCs w:val="20"/>
        </w:rPr>
        <w:t xml:space="preserve"> Dean’s Research Day, University of California, Riverside – School of Medicine.</w:t>
      </w:r>
    </w:p>
    <w:p w14:paraId="2949BC90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0CD3B8BB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Volunteer Activities</w:t>
      </w:r>
    </w:p>
    <w:p w14:paraId="31629E4C" w14:textId="77777777" w:rsidR="008C5B35" w:rsidRPr="00D4563C" w:rsidRDefault="008C5B35" w:rsidP="008C5B35">
      <w:pPr>
        <w:tabs>
          <w:tab w:val="left" w:pos="9360"/>
        </w:tabs>
        <w:spacing w:before="13"/>
        <w:ind w:right="9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Good Shepherd Lutheran Church, Downey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2012-Present</w:t>
      </w:r>
    </w:p>
    <w:p w14:paraId="2F5FA493" w14:textId="77777777" w:rsidR="008C5B35" w:rsidRPr="007905D1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5000 Hours of Service</w:t>
      </w:r>
    </w:p>
    <w:p w14:paraId="03396283" w14:textId="77777777" w:rsidR="008C5B35" w:rsidRPr="004E31C4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9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Volunteered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 xml:space="preserve">as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 xml:space="preserve">Community Outreach Coordinator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>improve health outcomes.</w:t>
      </w:r>
    </w:p>
    <w:p w14:paraId="4B84FD87" w14:textId="77777777" w:rsidR="008C5B35" w:rsidRPr="00D4563C" w:rsidRDefault="008C5B35" w:rsidP="008C5B35">
      <w:pPr>
        <w:tabs>
          <w:tab w:val="left" w:pos="396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47FEF7E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San Bernardino Free Clinic</w:t>
      </w:r>
      <w:r>
        <w:rPr>
          <w:rFonts w:ascii="Arial" w:eastAsia="Arial" w:hAnsi="Arial" w:cs="Arial"/>
          <w:b/>
          <w:sz w:val="20"/>
          <w:szCs w:val="20"/>
        </w:rPr>
        <w:t>, San Bernardino CA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>2022-2023</w:t>
      </w:r>
    </w:p>
    <w:p w14:paraId="1B78BA20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 Hours of Service</w:t>
      </w:r>
    </w:p>
    <w:p w14:paraId="01891E5E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21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Coordinated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patient care and </w:t>
      </w:r>
      <w:r>
        <w:rPr>
          <w:rFonts w:ascii="Arial" w:eastAsia="Arial" w:hAnsi="Arial" w:cs="Arial"/>
          <w:color w:val="000000"/>
          <w:sz w:val="20"/>
          <w:szCs w:val="20"/>
        </w:rPr>
        <w:t>provided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services for patients at </w:t>
      </w:r>
      <w:r>
        <w:rPr>
          <w:rFonts w:ascii="Arial" w:eastAsia="Arial" w:hAnsi="Arial" w:cs="Arial"/>
          <w:color w:val="000000"/>
          <w:sz w:val="20"/>
          <w:szCs w:val="20"/>
        </w:rPr>
        <w:t>SBFC.</w:t>
      </w:r>
    </w:p>
    <w:p w14:paraId="045EAD3B" w14:textId="77777777" w:rsidR="008C5B35" w:rsidRPr="00D4563C" w:rsidRDefault="008C5B35" w:rsidP="008C5B35">
      <w:pPr>
        <w:tabs>
          <w:tab w:val="left" w:pos="5670"/>
          <w:tab w:val="left" w:pos="7920"/>
        </w:tabs>
        <w:spacing w:before="13"/>
        <w:ind w:right="90"/>
        <w:rPr>
          <w:rFonts w:ascii="Arial" w:eastAsia="Arial" w:hAnsi="Arial" w:cs="Arial"/>
          <w:b/>
          <w:sz w:val="20"/>
          <w:szCs w:val="20"/>
        </w:rPr>
      </w:pPr>
    </w:p>
    <w:p w14:paraId="3F2862F0" w14:textId="77777777" w:rsidR="008C5B35" w:rsidRPr="00D4563C" w:rsidRDefault="008C5B35" w:rsidP="008C5B35">
      <w:pPr>
        <w:tabs>
          <w:tab w:val="left" w:pos="9360"/>
        </w:tabs>
        <w:spacing w:before="13"/>
        <w:ind w:right="9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lastRenderedPageBreak/>
        <w:t>Jerry L. Pettis Memorial Veterans Hospital</w:t>
      </w:r>
      <w:r>
        <w:rPr>
          <w:rFonts w:ascii="Arial" w:eastAsia="Arial" w:hAnsi="Arial" w:cs="Arial"/>
          <w:b/>
          <w:sz w:val="20"/>
          <w:szCs w:val="20"/>
        </w:rPr>
        <w:t>, Redlands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0B686081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 Hours of Service</w:t>
      </w:r>
    </w:p>
    <w:p w14:paraId="3E4ADF6C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>Trained potential volunteers and assisted veterans with service-connected disabilities.</w:t>
      </w:r>
    </w:p>
    <w:p w14:paraId="596A12AA" w14:textId="77777777" w:rsidR="008C5B35" w:rsidRPr="00D4563C" w:rsidRDefault="008C5B35" w:rsidP="008C5B35">
      <w:pPr>
        <w:pBdr>
          <w:top w:val="nil"/>
          <w:left w:val="nil"/>
          <w:bottom w:val="nil"/>
          <w:right w:val="nil"/>
          <w:between w:val="nil"/>
        </w:pBdr>
        <w:ind w:left="720" w:right="1440"/>
        <w:rPr>
          <w:rFonts w:ascii="Arial" w:eastAsia="Arial" w:hAnsi="Arial" w:cs="Arial"/>
          <w:color w:val="000000"/>
          <w:sz w:val="20"/>
          <w:szCs w:val="20"/>
        </w:rPr>
      </w:pPr>
    </w:p>
    <w:p w14:paraId="555AFB31" w14:textId="77777777" w:rsidR="008C5B35" w:rsidRPr="00D4563C" w:rsidRDefault="008C5B35" w:rsidP="008C5B35">
      <w:pPr>
        <w:tabs>
          <w:tab w:val="left" w:pos="936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Riverside University Health System</w:t>
      </w:r>
      <w:r>
        <w:rPr>
          <w:rFonts w:ascii="Arial" w:eastAsia="Arial" w:hAnsi="Arial" w:cs="Arial"/>
          <w:b/>
          <w:sz w:val="20"/>
          <w:szCs w:val="20"/>
        </w:rPr>
        <w:t>, Riverside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1E63752C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1000 Hours of Service</w:t>
      </w:r>
    </w:p>
    <w:p w14:paraId="6892E1D0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>Assisted healthcare staff in the emergency department.</w:t>
      </w:r>
    </w:p>
    <w:p w14:paraId="65EDD7AE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078165C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Leadership</w:t>
      </w:r>
    </w:p>
    <w:p w14:paraId="49FEB3B1" w14:textId="77777777" w:rsidR="008C5B35" w:rsidRPr="00D4563C" w:rsidRDefault="008C5B35" w:rsidP="008C5B35">
      <w:pPr>
        <w:tabs>
          <w:tab w:val="left" w:pos="9360"/>
        </w:tabs>
        <w:spacing w:before="13"/>
        <w:ind w:right="9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School of Medicine Admissions Ambassador</w:t>
      </w:r>
      <w:r w:rsidRPr="00D4563C">
        <w:rPr>
          <w:rFonts w:ascii="Arial" w:eastAsia="Arial" w:hAnsi="Arial" w:cs="Arial"/>
          <w:sz w:val="20"/>
          <w:szCs w:val="20"/>
        </w:rPr>
        <w:tab/>
        <w:t>2022-Present</w:t>
      </w:r>
    </w:p>
    <w:p w14:paraId="4B407946" w14:textId="77777777" w:rsidR="008C5B35" w:rsidRPr="008C7468" w:rsidRDefault="008C5B35" w:rsidP="008C5B3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Represented</w:t>
      </w:r>
      <w:r w:rsidRPr="008C7468">
        <w:rPr>
          <w:rFonts w:ascii="Arial" w:eastAsia="Arial" w:hAnsi="Arial" w:cs="Arial"/>
          <w:color w:val="000000"/>
          <w:sz w:val="20"/>
          <w:szCs w:val="20"/>
        </w:rPr>
        <w:t xml:space="preserve"> UCR SOM during admissions events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Pr="008C7468">
        <w:rPr>
          <w:rFonts w:ascii="Arial" w:eastAsia="Arial" w:hAnsi="Arial" w:cs="Arial"/>
          <w:color w:val="000000"/>
          <w:sz w:val="20"/>
          <w:szCs w:val="20"/>
        </w:rPr>
        <w:t xml:space="preserve">admissions </w:t>
      </w:r>
      <w:r w:rsidRPr="008C7468">
        <w:rPr>
          <w:rFonts w:ascii="Arial" w:eastAsia="Arial" w:hAnsi="Arial" w:cs="Arial"/>
          <w:sz w:val="20"/>
          <w:szCs w:val="20"/>
        </w:rPr>
        <w:t>committee support.</w:t>
      </w:r>
    </w:p>
    <w:p w14:paraId="03794275" w14:textId="77777777" w:rsidR="008C5B35" w:rsidRPr="00D4563C" w:rsidRDefault="008C5B35" w:rsidP="008C5B35">
      <w:pPr>
        <w:tabs>
          <w:tab w:val="left" w:pos="540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5DF735AE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Riverside Community Medical Association Member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6FD3305F" w14:textId="77777777" w:rsidR="008C5B35" w:rsidRPr="008C7468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Strategized</w:t>
      </w:r>
      <w:r w:rsidRPr="008C7468">
        <w:rPr>
          <w:rFonts w:ascii="Arial" w:eastAsia="Arial" w:hAnsi="Arial" w:cs="Arial"/>
          <w:color w:val="000000"/>
          <w:sz w:val="20"/>
          <w:szCs w:val="20"/>
        </w:rPr>
        <w:t xml:space="preserve"> meetings, events, </w:t>
      </w:r>
      <w:r w:rsidRPr="008C7468">
        <w:rPr>
          <w:rFonts w:ascii="Arial" w:eastAsia="Arial" w:hAnsi="Arial" w:cs="Arial"/>
          <w:sz w:val="20"/>
          <w:szCs w:val="20"/>
        </w:rPr>
        <w:t xml:space="preserve">and committee involvement </w:t>
      </w:r>
      <w:r>
        <w:rPr>
          <w:rFonts w:ascii="Arial" w:eastAsia="Arial" w:hAnsi="Arial" w:cs="Arial"/>
          <w:sz w:val="20"/>
          <w:szCs w:val="20"/>
        </w:rPr>
        <w:t>within RCMA</w:t>
      </w:r>
      <w:r w:rsidRPr="008C7468">
        <w:rPr>
          <w:rFonts w:ascii="Arial" w:eastAsia="Arial" w:hAnsi="Arial" w:cs="Arial"/>
          <w:sz w:val="20"/>
          <w:szCs w:val="20"/>
        </w:rPr>
        <w:t>.</w:t>
      </w:r>
    </w:p>
    <w:p w14:paraId="13F39663" w14:textId="77777777" w:rsidR="008C5B35" w:rsidRPr="00D4563C" w:rsidRDefault="008C5B35" w:rsidP="008C5B35">
      <w:pPr>
        <w:tabs>
          <w:tab w:val="left" w:pos="765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</w:p>
    <w:p w14:paraId="02DD20C5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Internal Medicine Interest Group</w:t>
      </w:r>
      <w:r>
        <w:rPr>
          <w:rFonts w:ascii="Arial" w:eastAsia="Arial" w:hAnsi="Arial" w:cs="Arial"/>
          <w:b/>
          <w:sz w:val="20"/>
          <w:szCs w:val="20"/>
        </w:rPr>
        <w:t>, Co-Leader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783EE002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0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Facilitated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meetings and events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as co-leader of UCR IMIG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F24A0A5" w14:textId="77777777" w:rsidR="008C5B35" w:rsidRPr="00D4563C" w:rsidRDefault="008C5B35" w:rsidP="008C5B35">
      <w:pPr>
        <w:tabs>
          <w:tab w:val="left" w:pos="315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5B33A458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Radiology Interest Group</w:t>
      </w:r>
      <w:r>
        <w:rPr>
          <w:rFonts w:ascii="Arial" w:eastAsia="Arial" w:hAnsi="Arial" w:cs="Arial"/>
          <w:b/>
          <w:sz w:val="20"/>
          <w:szCs w:val="20"/>
        </w:rPr>
        <w:t>, Research Coordinator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6734ABF8" w14:textId="77777777" w:rsidR="008C5B35" w:rsidRPr="007905D1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0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Orchestrated</w:t>
      </w:r>
      <w:r w:rsidRPr="007905D1">
        <w:rPr>
          <w:rFonts w:ascii="Arial" w:eastAsia="Arial" w:hAnsi="Arial" w:cs="Arial"/>
          <w:color w:val="000000"/>
          <w:sz w:val="20"/>
          <w:szCs w:val="20"/>
        </w:rPr>
        <w:t xml:space="preserve"> meetings 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cultivated research endeavors for classmates</w:t>
      </w:r>
      <w:r w:rsidRPr="00790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AB6276D" w14:textId="77777777" w:rsidR="008C5B35" w:rsidRPr="00D4563C" w:rsidRDefault="008C5B35" w:rsidP="008C5B35">
      <w:pPr>
        <w:tabs>
          <w:tab w:val="left" w:pos="4320"/>
          <w:tab w:val="left" w:pos="7920"/>
        </w:tabs>
        <w:ind w:right="2070"/>
        <w:rPr>
          <w:rFonts w:ascii="Arial" w:eastAsia="Arial" w:hAnsi="Arial" w:cs="Arial"/>
          <w:b/>
          <w:sz w:val="20"/>
          <w:szCs w:val="20"/>
        </w:rPr>
      </w:pPr>
    </w:p>
    <w:p w14:paraId="691374BC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Big/Little UCR SOM Mentorship Program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2A723EF8" w14:textId="77777777" w:rsidR="008C5B35" w:rsidRPr="00D22148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070"/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Provided mentorship, social integration, and academic support to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incoming class.</w:t>
      </w:r>
    </w:p>
    <w:p w14:paraId="7BE66E6E" w14:textId="77777777" w:rsidR="008C5B35" w:rsidRDefault="008C5B35" w:rsidP="008C5B35">
      <w:pPr>
        <w:tabs>
          <w:tab w:val="left" w:pos="648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522776F5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 xml:space="preserve">AMA Interim Delegate for Region 1 </w:t>
      </w:r>
      <w:r w:rsidRPr="00D4563C">
        <w:rPr>
          <w:rFonts w:ascii="Arial" w:eastAsia="Arial" w:hAnsi="Arial" w:cs="Arial"/>
          <w:b/>
          <w:sz w:val="20"/>
          <w:szCs w:val="20"/>
          <w:highlight w:val="white"/>
        </w:rPr>
        <w:tab/>
      </w:r>
      <w:r w:rsidRPr="00D4563C">
        <w:rPr>
          <w:rFonts w:ascii="Arial" w:eastAsia="Arial" w:hAnsi="Arial" w:cs="Arial"/>
          <w:sz w:val="20"/>
          <w:szCs w:val="20"/>
          <w:highlight w:val="white"/>
        </w:rPr>
        <w:t>2023</w:t>
      </w:r>
    </w:p>
    <w:p w14:paraId="4F0B7EBA" w14:textId="77777777" w:rsidR="008C5B35" w:rsidRPr="007905D1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Spearheaded proposed resolutions by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my region as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AMA Regional Interim Delegate</w:t>
      </w:r>
    </w:p>
    <w:p w14:paraId="07098ABA" w14:textId="77777777" w:rsidR="008C5B35" w:rsidRPr="00D4563C" w:rsidRDefault="008C5B35" w:rsidP="008C5B35">
      <w:pPr>
        <w:tabs>
          <w:tab w:val="left" w:pos="648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141BBD4B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School of Medicine Neurology Interest Group Co-Leader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-2023</w:t>
      </w:r>
    </w:p>
    <w:p w14:paraId="073990CF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440"/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>Provided leadership, organization, and direction to the group's activities and initiatives.</w:t>
      </w:r>
    </w:p>
    <w:p w14:paraId="46750F45" w14:textId="77777777" w:rsidR="008C5B35" w:rsidRPr="00D4563C" w:rsidRDefault="008C5B35" w:rsidP="008C5B35">
      <w:pPr>
        <w:tabs>
          <w:tab w:val="left" w:pos="3150"/>
          <w:tab w:val="left" w:pos="7920"/>
        </w:tabs>
        <w:spacing w:before="13"/>
        <w:ind w:right="270"/>
        <w:rPr>
          <w:rFonts w:ascii="Arial" w:eastAsia="Arial" w:hAnsi="Arial" w:cs="Arial"/>
          <w:b/>
          <w:sz w:val="20"/>
          <w:szCs w:val="20"/>
        </w:rPr>
      </w:pPr>
    </w:p>
    <w:p w14:paraId="13D79B24" w14:textId="77777777" w:rsidR="008C5B35" w:rsidRPr="00D4563C" w:rsidRDefault="008C5B35" w:rsidP="008C5B35">
      <w:pPr>
        <w:tabs>
          <w:tab w:val="left" w:pos="936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Ultrasound Student Instructor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-2023</w:t>
      </w:r>
    </w:p>
    <w:p w14:paraId="51677C15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Instructed classmates with ultrasound techniques through the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Ultrasound Simulation Selective.</w:t>
      </w:r>
    </w:p>
    <w:p w14:paraId="0A1020D3" w14:textId="77777777" w:rsidR="008C5B35" w:rsidRPr="00D4563C" w:rsidRDefault="008C5B35" w:rsidP="008C5B35">
      <w:pPr>
        <w:tabs>
          <w:tab w:val="left" w:pos="765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</w:p>
    <w:p w14:paraId="27C80769" w14:textId="77777777" w:rsidR="008C5B35" w:rsidRPr="00D4563C" w:rsidRDefault="008C5B35" w:rsidP="008C5B35">
      <w:pPr>
        <w:pBdr>
          <w:bottom w:val="single" w:sz="12" w:space="1" w:color="000000"/>
        </w:pBdr>
        <w:spacing w:before="13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Work Experiences</w:t>
      </w:r>
    </w:p>
    <w:p w14:paraId="3FD108E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Residential Real Estate Financial Manager</w:t>
      </w:r>
      <w:r>
        <w:rPr>
          <w:rFonts w:ascii="Arial" w:eastAsia="Arial" w:hAnsi="Arial" w:cs="Arial"/>
          <w:b/>
          <w:sz w:val="20"/>
          <w:szCs w:val="20"/>
        </w:rPr>
        <w:t>, Sundance Apartments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2017</w:t>
      </w:r>
    </w:p>
    <w:p w14:paraId="51507EBB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50"/>
          <w:tab w:val="left" w:pos="7920"/>
        </w:tabs>
        <w:spacing w:before="13"/>
        <w:ind w:right="144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Managed financial accounts of 35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tenants </w:t>
      </w:r>
      <w:r>
        <w:rPr>
          <w:rFonts w:ascii="Arial" w:eastAsia="Arial" w:hAnsi="Arial" w:cs="Arial"/>
          <w:color w:val="000000"/>
          <w:sz w:val="20"/>
          <w:szCs w:val="20"/>
        </w:rPr>
        <w:t>residing within Sundance Apartment Complex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81AB7D5" w14:textId="77777777" w:rsidR="008C5B35" w:rsidRPr="00D4563C" w:rsidRDefault="008C5B35" w:rsidP="008C5B35">
      <w:pPr>
        <w:tabs>
          <w:tab w:val="left" w:pos="5850"/>
          <w:tab w:val="left" w:pos="7920"/>
        </w:tabs>
        <w:spacing w:before="13"/>
        <w:ind w:right="-90"/>
        <w:rPr>
          <w:rFonts w:ascii="Arial" w:eastAsia="Arial" w:hAnsi="Arial" w:cs="Arial"/>
          <w:b/>
          <w:sz w:val="20"/>
          <w:szCs w:val="20"/>
        </w:rPr>
      </w:pPr>
    </w:p>
    <w:p w14:paraId="540B2F6F" w14:textId="77777777" w:rsidR="008C5B35" w:rsidRPr="00D4563C" w:rsidRDefault="008C5B35" w:rsidP="008C5B35">
      <w:pPr>
        <w:tabs>
          <w:tab w:val="left" w:pos="9360"/>
        </w:tabs>
        <w:spacing w:before="13"/>
        <w:ind w:right="-90"/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Federal Work-Study/Peer Tutor, Mt. San Jacinto College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2016-2017</w:t>
      </w:r>
    </w:p>
    <w:p w14:paraId="4C2792FC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Instructed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10 students per week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in the subject of college algebra.</w:t>
      </w:r>
    </w:p>
    <w:p w14:paraId="253EA956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FF30F46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Professional Memberships</w:t>
      </w:r>
    </w:p>
    <w:p w14:paraId="500C8AFC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Radiological Society of North America</w:t>
      </w:r>
      <w:r w:rsidRPr="00D4563C">
        <w:rPr>
          <w:rFonts w:ascii="Arial" w:eastAsia="Arial" w:hAnsi="Arial" w:cs="Arial"/>
          <w:sz w:val="20"/>
          <w:szCs w:val="20"/>
        </w:rPr>
        <w:tab/>
        <w:t>2023-Present</w:t>
      </w:r>
    </w:p>
    <w:p w14:paraId="0C3CD51E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American College of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2023-Present</w:t>
      </w:r>
    </w:p>
    <w:p w14:paraId="14C8A523" w14:textId="34F3F7E0" w:rsidR="008C5B35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8C5B35">
        <w:rPr>
          <w:rFonts w:ascii="Arial" w:eastAsia="Arial" w:hAnsi="Arial" w:cs="Arial"/>
          <w:b/>
          <w:sz w:val="20"/>
          <w:szCs w:val="20"/>
        </w:rPr>
        <w:t>Society of Interventional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2025</w:t>
      </w:r>
      <w:r w:rsidRPr="00D4563C">
        <w:rPr>
          <w:rFonts w:ascii="Arial" w:eastAsia="Arial" w:hAnsi="Arial" w:cs="Arial"/>
          <w:sz w:val="20"/>
          <w:szCs w:val="20"/>
        </w:rPr>
        <w:t>-Present</w:t>
      </w:r>
    </w:p>
    <w:p w14:paraId="3760088E" w14:textId="24694E40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8C5B35">
        <w:rPr>
          <w:rFonts w:ascii="Arial" w:eastAsia="Arial" w:hAnsi="Arial" w:cs="Arial"/>
          <w:b/>
          <w:sz w:val="20"/>
          <w:szCs w:val="20"/>
        </w:rPr>
        <w:t>Society of Thoracic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2025</w:t>
      </w:r>
      <w:r w:rsidRPr="00D4563C">
        <w:rPr>
          <w:rFonts w:ascii="Arial" w:eastAsia="Arial" w:hAnsi="Arial" w:cs="Arial"/>
          <w:sz w:val="20"/>
          <w:szCs w:val="20"/>
        </w:rPr>
        <w:t>-Present</w:t>
      </w:r>
    </w:p>
    <w:p w14:paraId="77015C87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0A47A287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Licenses</w:t>
      </w:r>
      <w:r>
        <w:rPr>
          <w:rFonts w:ascii="Arial" w:eastAsia="Arial" w:hAnsi="Arial" w:cs="Arial"/>
          <w:sz w:val="20"/>
          <w:szCs w:val="20"/>
        </w:rPr>
        <w:t>/</w:t>
      </w:r>
      <w:r w:rsidRPr="00D4563C">
        <w:rPr>
          <w:rFonts w:ascii="Arial" w:eastAsia="Arial" w:hAnsi="Arial" w:cs="Arial"/>
          <w:sz w:val="20"/>
          <w:szCs w:val="20"/>
        </w:rPr>
        <w:t>Certification</w:t>
      </w:r>
    </w:p>
    <w:p w14:paraId="7932D5B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Introduction to the Principles and Practice of Clinical Research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</w:t>
      </w:r>
    </w:p>
    <w:p w14:paraId="2E3D513A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Basic Life Support Certification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</w:t>
      </w:r>
    </w:p>
    <w:p w14:paraId="0161FB0F" w14:textId="77777777" w:rsidR="008C5B35" w:rsidRPr="00D4563C" w:rsidRDefault="008C5B35" w:rsidP="008C5B35">
      <w:pPr>
        <w:rPr>
          <w:rFonts w:ascii="Arial" w:eastAsia="Arial" w:hAnsi="Arial" w:cs="Arial"/>
          <w:b/>
          <w:sz w:val="20"/>
          <w:szCs w:val="20"/>
        </w:rPr>
      </w:pPr>
    </w:p>
    <w:p w14:paraId="26E931E3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Scholarships</w:t>
      </w:r>
    </w:p>
    <w:p w14:paraId="5B2B9739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proofErr w:type="spellStart"/>
      <w:r w:rsidRPr="00D4563C">
        <w:rPr>
          <w:rFonts w:ascii="Arial" w:eastAsia="Arial" w:hAnsi="Arial" w:cs="Arial"/>
          <w:b/>
          <w:sz w:val="20"/>
          <w:szCs w:val="20"/>
        </w:rPr>
        <w:t>MacKenzie</w:t>
      </w:r>
      <w:proofErr w:type="spellEnd"/>
      <w:r w:rsidRPr="00D4563C">
        <w:rPr>
          <w:rFonts w:ascii="Arial" w:eastAsia="Arial" w:hAnsi="Arial" w:cs="Arial"/>
          <w:b/>
          <w:sz w:val="20"/>
          <w:szCs w:val="20"/>
        </w:rPr>
        <w:t xml:space="preserve"> Foundation Scholarship Fund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2024</w:t>
      </w:r>
    </w:p>
    <w:p w14:paraId="32554F2B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5760"/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$4000 to students committed to promoting the healthcare of the underserved.</w:t>
      </w:r>
    </w:p>
    <w:p w14:paraId="0DCB049C" w14:textId="77777777" w:rsidR="008C5B35" w:rsidRPr="00D4563C" w:rsidRDefault="008C5B35" w:rsidP="008C5B35">
      <w:pPr>
        <w:tabs>
          <w:tab w:val="left" w:pos="5760"/>
          <w:tab w:val="left" w:pos="7920"/>
        </w:tabs>
        <w:rPr>
          <w:rFonts w:ascii="Arial" w:eastAsia="Arial" w:hAnsi="Arial" w:cs="Arial"/>
          <w:sz w:val="20"/>
          <w:szCs w:val="20"/>
        </w:rPr>
      </w:pPr>
    </w:p>
    <w:p w14:paraId="407C7BE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SOM Supplemental Conference and Networking Scholarship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2023</w:t>
      </w:r>
      <w:r>
        <w:rPr>
          <w:rFonts w:ascii="Arial" w:eastAsia="Arial" w:hAnsi="Arial" w:cs="Arial"/>
          <w:sz w:val="20"/>
          <w:szCs w:val="20"/>
        </w:rPr>
        <w:t>-2024</w:t>
      </w:r>
    </w:p>
    <w:p w14:paraId="02AB6090" w14:textId="77777777" w:rsidR="008C5B35" w:rsidRPr="009573D2" w:rsidRDefault="008C5B35" w:rsidP="008C5B35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$750 to avert travel costs associated with scientific presentation.</w:t>
      </w:r>
    </w:p>
    <w:p w14:paraId="03A41489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8B4834B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School of Medicine - Admissions Ambassador Pilot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D4563C">
        <w:rPr>
          <w:rFonts w:ascii="Arial" w:eastAsia="Arial" w:hAnsi="Arial" w:cs="Arial"/>
          <w:b/>
          <w:sz w:val="20"/>
          <w:szCs w:val="20"/>
        </w:rPr>
        <w:t>Scholarship Award Program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7905D1">
        <w:rPr>
          <w:rFonts w:ascii="Arial" w:eastAsia="Arial" w:hAnsi="Arial" w:cs="Arial"/>
          <w:bCs/>
          <w:sz w:val="20"/>
          <w:szCs w:val="20"/>
        </w:rPr>
        <w:t>2022 - Present</w:t>
      </w:r>
      <w:r w:rsidRPr="007905D1">
        <w:rPr>
          <w:rFonts w:ascii="Arial" w:eastAsia="Arial" w:hAnsi="Arial" w:cs="Arial"/>
          <w:bCs/>
          <w:sz w:val="20"/>
          <w:szCs w:val="20"/>
        </w:rPr>
        <w:tab/>
      </w:r>
    </w:p>
    <w:p w14:paraId="501DB593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6300"/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 xml:space="preserve">Awarded to </w:t>
      </w:r>
      <w:r>
        <w:rPr>
          <w:rFonts w:ascii="Arial" w:eastAsia="Arial" w:hAnsi="Arial" w:cs="Arial"/>
          <w:sz w:val="20"/>
          <w:szCs w:val="20"/>
        </w:rPr>
        <w:t>students</w:t>
      </w:r>
      <w:r w:rsidRPr="009573D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furthering the mission of</w:t>
      </w:r>
      <w:r w:rsidRPr="009573D2">
        <w:rPr>
          <w:rFonts w:ascii="Arial" w:eastAsia="Arial" w:hAnsi="Arial" w:cs="Arial"/>
          <w:sz w:val="20"/>
          <w:szCs w:val="20"/>
        </w:rPr>
        <w:t xml:space="preserve"> UCR SOM</w:t>
      </w:r>
      <w:r>
        <w:rPr>
          <w:rFonts w:ascii="Arial" w:eastAsia="Arial" w:hAnsi="Arial" w:cs="Arial"/>
          <w:sz w:val="20"/>
          <w:szCs w:val="20"/>
        </w:rPr>
        <w:t xml:space="preserve"> as an Ambassador</w:t>
      </w:r>
      <w:r w:rsidRPr="009573D2">
        <w:rPr>
          <w:rFonts w:ascii="Arial" w:eastAsia="Arial" w:hAnsi="Arial" w:cs="Arial"/>
          <w:sz w:val="20"/>
          <w:szCs w:val="20"/>
        </w:rPr>
        <w:t>.</w:t>
      </w:r>
    </w:p>
    <w:p w14:paraId="1ECB98BA" w14:textId="77777777" w:rsidR="008C5B35" w:rsidRPr="00D4563C" w:rsidRDefault="008C5B35" w:rsidP="008C5B35">
      <w:pPr>
        <w:tabs>
          <w:tab w:val="left" w:pos="4140"/>
          <w:tab w:val="left" w:pos="7920"/>
        </w:tabs>
        <w:rPr>
          <w:rFonts w:ascii="Arial" w:eastAsia="Arial" w:hAnsi="Arial" w:cs="Arial"/>
          <w:sz w:val="20"/>
          <w:szCs w:val="20"/>
        </w:rPr>
      </w:pPr>
    </w:p>
    <w:p w14:paraId="03AEE6A0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lastRenderedPageBreak/>
        <w:t>Riverside County Medical Association Scholarship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</w:t>
      </w:r>
      <w:r>
        <w:rPr>
          <w:rFonts w:ascii="Arial" w:eastAsia="Arial" w:hAnsi="Arial" w:cs="Arial"/>
          <w:sz w:val="20"/>
          <w:szCs w:val="20"/>
        </w:rPr>
        <w:t>2</w:t>
      </w:r>
    </w:p>
    <w:p w14:paraId="67D22D70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7893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$2000 for promoting the healthcare of the underserved.</w:t>
      </w:r>
    </w:p>
    <w:p w14:paraId="05260D10" w14:textId="77777777" w:rsidR="008C5B35" w:rsidRPr="00D4563C" w:rsidRDefault="008C5B35" w:rsidP="008C5B35">
      <w:pPr>
        <w:tabs>
          <w:tab w:val="left" w:pos="7893"/>
        </w:tabs>
        <w:rPr>
          <w:rFonts w:ascii="Arial" w:eastAsia="Arial" w:hAnsi="Arial" w:cs="Arial"/>
          <w:b/>
          <w:sz w:val="20"/>
          <w:szCs w:val="20"/>
        </w:rPr>
      </w:pPr>
    </w:p>
    <w:p w14:paraId="1FCFDD7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Thomas Haider Scholarship Award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</w:t>
      </w:r>
    </w:p>
    <w:p w14:paraId="046F7F4A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Provides a unique pathway into medical school for at least 24 qualifying UC Riverside undergraduate students.</w:t>
      </w:r>
    </w:p>
    <w:p w14:paraId="4472ECAF" w14:textId="77777777" w:rsidR="008C5B35" w:rsidRPr="00D4563C" w:rsidRDefault="008C5B35" w:rsidP="008C5B35">
      <w:pPr>
        <w:tabs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07EED543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Cum Laude Latin Honors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2020</w:t>
      </w:r>
    </w:p>
    <w:p w14:paraId="70781D17" w14:textId="77777777" w:rsidR="008C5B35" w:rsidRPr="009573D2" w:rsidRDefault="008C5B35" w:rsidP="008C5B35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Awarded to students achieving academic excellence at </w:t>
      </w:r>
      <w:r w:rsidRPr="009573D2">
        <w:rPr>
          <w:rFonts w:ascii="Arial" w:eastAsia="Arial" w:hAnsi="Arial" w:cs="Arial"/>
          <w:sz w:val="20"/>
          <w:szCs w:val="20"/>
        </w:rPr>
        <w:t xml:space="preserve">UC Riverside </w:t>
      </w:r>
      <w:r>
        <w:rPr>
          <w:rFonts w:ascii="Arial" w:eastAsia="Arial" w:hAnsi="Arial" w:cs="Arial"/>
          <w:sz w:val="20"/>
          <w:szCs w:val="20"/>
        </w:rPr>
        <w:t>College of Science.</w:t>
      </w:r>
    </w:p>
    <w:p w14:paraId="4B00EC92" w14:textId="77777777" w:rsidR="008C5B35" w:rsidRPr="00D4563C" w:rsidRDefault="008C5B35" w:rsidP="008C5B35">
      <w:pPr>
        <w:tabs>
          <w:tab w:val="left" w:pos="7911"/>
        </w:tabs>
        <w:rPr>
          <w:rFonts w:ascii="Arial" w:eastAsia="Arial" w:hAnsi="Arial" w:cs="Arial"/>
          <w:b/>
          <w:sz w:val="20"/>
          <w:szCs w:val="20"/>
        </w:rPr>
      </w:pPr>
    </w:p>
    <w:p w14:paraId="7D80888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Phi Theta Kappa Honors Society Member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2016-2017</w:t>
      </w:r>
    </w:p>
    <w:p w14:paraId="4703C8E4" w14:textId="77777777" w:rsidR="008C5B35" w:rsidRDefault="008C5B35" w:rsidP="008C5B35">
      <w:pPr>
        <w:pStyle w:val="ListParagraph"/>
        <w:numPr>
          <w:ilvl w:val="0"/>
          <w:numId w:val="4"/>
        </w:num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Recognized for academic excellence while attending Mt. San Jacinto College</w:t>
      </w:r>
      <w:r>
        <w:rPr>
          <w:rFonts w:ascii="Arial" w:eastAsia="Arial" w:hAnsi="Arial" w:cs="Arial"/>
          <w:sz w:val="20"/>
          <w:szCs w:val="20"/>
        </w:rPr>
        <w:t>.</w:t>
      </w:r>
    </w:p>
    <w:p w14:paraId="773E9EBA" w14:textId="77777777" w:rsidR="008C5B35" w:rsidRDefault="008C5B35" w:rsidP="008C5B35">
      <w:p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</w:p>
    <w:p w14:paraId="385C45D9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Interests &amp; Hobbies</w:t>
      </w:r>
    </w:p>
    <w:p w14:paraId="46F06E79" w14:textId="1462D086" w:rsidR="008C5B35" w:rsidRDefault="008C5B35" w:rsidP="008C5B35">
      <w:r>
        <w:rPr>
          <w:rFonts w:ascii="Arial" w:eastAsia="Arial" w:hAnsi="Arial" w:cs="Arial"/>
          <w:b/>
          <w:sz w:val="20"/>
          <w:szCs w:val="20"/>
        </w:rPr>
        <w:t>Hiking | Fitness | Sports Enthusiast</w:t>
      </w:r>
    </w:p>
    <w:p w14:paraId="10CAED3B" w14:textId="77777777" w:rsidR="008C5B35" w:rsidRPr="00836A03" w:rsidRDefault="008C5B35" w:rsidP="008C5B35">
      <w:p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</w:p>
    <w:p w14:paraId="2EA5497F" w14:textId="77777777" w:rsidR="0093194A" w:rsidRDefault="0093194A"/>
    <w:sectPr w:rsidR="0093194A" w:rsidSect="008C5B3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2722"/>
    <w:multiLevelType w:val="hybridMultilevel"/>
    <w:tmpl w:val="F9EE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3BA2"/>
    <w:multiLevelType w:val="multilevel"/>
    <w:tmpl w:val="E35AA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3C1079"/>
    <w:multiLevelType w:val="multilevel"/>
    <w:tmpl w:val="690A2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997412"/>
    <w:multiLevelType w:val="hybridMultilevel"/>
    <w:tmpl w:val="66C6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44874"/>
    <w:multiLevelType w:val="hybridMultilevel"/>
    <w:tmpl w:val="33769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5C15"/>
    <w:multiLevelType w:val="hybridMultilevel"/>
    <w:tmpl w:val="B91841FE"/>
    <w:lvl w:ilvl="0" w:tplc="38321E3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56E4"/>
    <w:multiLevelType w:val="multilevel"/>
    <w:tmpl w:val="750A6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EA2AF0"/>
    <w:multiLevelType w:val="hybridMultilevel"/>
    <w:tmpl w:val="B126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430"/>
    <w:multiLevelType w:val="hybridMultilevel"/>
    <w:tmpl w:val="1BB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1F6"/>
    <w:multiLevelType w:val="hybridMultilevel"/>
    <w:tmpl w:val="925E8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59091">
    <w:abstractNumId w:val="2"/>
  </w:num>
  <w:num w:numId="2" w16cid:durableId="162472354">
    <w:abstractNumId w:val="6"/>
  </w:num>
  <w:num w:numId="3" w16cid:durableId="262341594">
    <w:abstractNumId w:val="1"/>
  </w:num>
  <w:num w:numId="4" w16cid:durableId="479856412">
    <w:abstractNumId w:val="8"/>
  </w:num>
  <w:num w:numId="5" w16cid:durableId="57947620">
    <w:abstractNumId w:val="3"/>
  </w:num>
  <w:num w:numId="6" w16cid:durableId="1530148290">
    <w:abstractNumId w:val="4"/>
  </w:num>
  <w:num w:numId="7" w16cid:durableId="75054032">
    <w:abstractNumId w:val="7"/>
  </w:num>
  <w:num w:numId="8" w16cid:durableId="938147908">
    <w:abstractNumId w:val="9"/>
  </w:num>
  <w:num w:numId="9" w16cid:durableId="1589997158">
    <w:abstractNumId w:val="5"/>
  </w:num>
  <w:num w:numId="10" w16cid:durableId="18476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35"/>
    <w:rsid w:val="00013A3C"/>
    <w:rsid w:val="00014C30"/>
    <w:rsid w:val="0002051D"/>
    <w:rsid w:val="000250BD"/>
    <w:rsid w:val="00027356"/>
    <w:rsid w:val="00035B5E"/>
    <w:rsid w:val="0003609A"/>
    <w:rsid w:val="000408C6"/>
    <w:rsid w:val="000409EE"/>
    <w:rsid w:val="00044C9B"/>
    <w:rsid w:val="00045264"/>
    <w:rsid w:val="0005268F"/>
    <w:rsid w:val="00053E22"/>
    <w:rsid w:val="00094402"/>
    <w:rsid w:val="00097B33"/>
    <w:rsid w:val="000A52B5"/>
    <w:rsid w:val="000A5827"/>
    <w:rsid w:val="000A59C0"/>
    <w:rsid w:val="000B2C3A"/>
    <w:rsid w:val="000C0F31"/>
    <w:rsid w:val="000C6B26"/>
    <w:rsid w:val="000D11F9"/>
    <w:rsid w:val="000D1FF4"/>
    <w:rsid w:val="000E52DF"/>
    <w:rsid w:val="000E6395"/>
    <w:rsid w:val="000F64AE"/>
    <w:rsid w:val="000F7F5C"/>
    <w:rsid w:val="0011214D"/>
    <w:rsid w:val="001169D2"/>
    <w:rsid w:val="00124830"/>
    <w:rsid w:val="0015244B"/>
    <w:rsid w:val="001528CD"/>
    <w:rsid w:val="00160FA6"/>
    <w:rsid w:val="0016155F"/>
    <w:rsid w:val="001643B3"/>
    <w:rsid w:val="00172BE0"/>
    <w:rsid w:val="00190D34"/>
    <w:rsid w:val="001951B2"/>
    <w:rsid w:val="00195BA6"/>
    <w:rsid w:val="001964B2"/>
    <w:rsid w:val="001A7024"/>
    <w:rsid w:val="001A74A5"/>
    <w:rsid w:val="001B6594"/>
    <w:rsid w:val="001B6BB0"/>
    <w:rsid w:val="001C1E8A"/>
    <w:rsid w:val="001C4803"/>
    <w:rsid w:val="001D2473"/>
    <w:rsid w:val="001E016E"/>
    <w:rsid w:val="001E3CB0"/>
    <w:rsid w:val="001E4470"/>
    <w:rsid w:val="001F32D9"/>
    <w:rsid w:val="001F7651"/>
    <w:rsid w:val="002012FF"/>
    <w:rsid w:val="0021105D"/>
    <w:rsid w:val="00214BDC"/>
    <w:rsid w:val="0022273B"/>
    <w:rsid w:val="002241A8"/>
    <w:rsid w:val="00237363"/>
    <w:rsid w:val="00257CE0"/>
    <w:rsid w:val="00261F18"/>
    <w:rsid w:val="00262253"/>
    <w:rsid w:val="00280F9C"/>
    <w:rsid w:val="002857DB"/>
    <w:rsid w:val="00285C84"/>
    <w:rsid w:val="002876A3"/>
    <w:rsid w:val="00290A69"/>
    <w:rsid w:val="0029491F"/>
    <w:rsid w:val="002A4775"/>
    <w:rsid w:val="002B1C7C"/>
    <w:rsid w:val="002C7670"/>
    <w:rsid w:val="002D0AB5"/>
    <w:rsid w:val="002D6628"/>
    <w:rsid w:val="002E776E"/>
    <w:rsid w:val="003000E9"/>
    <w:rsid w:val="00304206"/>
    <w:rsid w:val="00306A2C"/>
    <w:rsid w:val="00310588"/>
    <w:rsid w:val="0031081E"/>
    <w:rsid w:val="00312135"/>
    <w:rsid w:val="00314A95"/>
    <w:rsid w:val="00314B39"/>
    <w:rsid w:val="00321F96"/>
    <w:rsid w:val="00330243"/>
    <w:rsid w:val="003349A8"/>
    <w:rsid w:val="00335585"/>
    <w:rsid w:val="003365A0"/>
    <w:rsid w:val="0033794F"/>
    <w:rsid w:val="00350070"/>
    <w:rsid w:val="003546EE"/>
    <w:rsid w:val="003548FE"/>
    <w:rsid w:val="00357E07"/>
    <w:rsid w:val="00360B62"/>
    <w:rsid w:val="00364476"/>
    <w:rsid w:val="003665D5"/>
    <w:rsid w:val="00367114"/>
    <w:rsid w:val="003807E3"/>
    <w:rsid w:val="003851EB"/>
    <w:rsid w:val="00385255"/>
    <w:rsid w:val="00386A19"/>
    <w:rsid w:val="00387871"/>
    <w:rsid w:val="00390AFC"/>
    <w:rsid w:val="0039528F"/>
    <w:rsid w:val="00396C90"/>
    <w:rsid w:val="003A78CA"/>
    <w:rsid w:val="003B5C69"/>
    <w:rsid w:val="003C0EE5"/>
    <w:rsid w:val="003C48BD"/>
    <w:rsid w:val="003D1D57"/>
    <w:rsid w:val="003D5242"/>
    <w:rsid w:val="003D552C"/>
    <w:rsid w:val="003D5DEC"/>
    <w:rsid w:val="003D7585"/>
    <w:rsid w:val="003E149A"/>
    <w:rsid w:val="003E59D6"/>
    <w:rsid w:val="003E76A8"/>
    <w:rsid w:val="003F6D18"/>
    <w:rsid w:val="00420B1D"/>
    <w:rsid w:val="00430182"/>
    <w:rsid w:val="0043692C"/>
    <w:rsid w:val="0044104F"/>
    <w:rsid w:val="00441F21"/>
    <w:rsid w:val="00447073"/>
    <w:rsid w:val="00454B79"/>
    <w:rsid w:val="004565FE"/>
    <w:rsid w:val="00462772"/>
    <w:rsid w:val="0046467A"/>
    <w:rsid w:val="004743D1"/>
    <w:rsid w:val="00476D7C"/>
    <w:rsid w:val="004836E7"/>
    <w:rsid w:val="00485AB4"/>
    <w:rsid w:val="00491662"/>
    <w:rsid w:val="004939E5"/>
    <w:rsid w:val="00494C77"/>
    <w:rsid w:val="00494FBB"/>
    <w:rsid w:val="004A065A"/>
    <w:rsid w:val="004B4DB6"/>
    <w:rsid w:val="004C0572"/>
    <w:rsid w:val="004C1A1E"/>
    <w:rsid w:val="004C41B6"/>
    <w:rsid w:val="004C4FD3"/>
    <w:rsid w:val="004C60C4"/>
    <w:rsid w:val="004E4C66"/>
    <w:rsid w:val="004E4D50"/>
    <w:rsid w:val="004F76A8"/>
    <w:rsid w:val="004F780C"/>
    <w:rsid w:val="004F7AB7"/>
    <w:rsid w:val="00506F22"/>
    <w:rsid w:val="00510488"/>
    <w:rsid w:val="00510926"/>
    <w:rsid w:val="00512B78"/>
    <w:rsid w:val="0051723A"/>
    <w:rsid w:val="00520E6E"/>
    <w:rsid w:val="005235B4"/>
    <w:rsid w:val="005275E6"/>
    <w:rsid w:val="00541E61"/>
    <w:rsid w:val="00551A68"/>
    <w:rsid w:val="00557445"/>
    <w:rsid w:val="005662E8"/>
    <w:rsid w:val="00570DC3"/>
    <w:rsid w:val="00570ECB"/>
    <w:rsid w:val="00574B40"/>
    <w:rsid w:val="00576FA6"/>
    <w:rsid w:val="00577746"/>
    <w:rsid w:val="005862BC"/>
    <w:rsid w:val="00590C89"/>
    <w:rsid w:val="005A45CB"/>
    <w:rsid w:val="005B27A2"/>
    <w:rsid w:val="005B40B8"/>
    <w:rsid w:val="005B6539"/>
    <w:rsid w:val="005D2FB4"/>
    <w:rsid w:val="005E6B7E"/>
    <w:rsid w:val="005F280D"/>
    <w:rsid w:val="005F3C31"/>
    <w:rsid w:val="00602D62"/>
    <w:rsid w:val="00605C16"/>
    <w:rsid w:val="006139E9"/>
    <w:rsid w:val="00622770"/>
    <w:rsid w:val="00624166"/>
    <w:rsid w:val="006248AA"/>
    <w:rsid w:val="00625A20"/>
    <w:rsid w:val="00626058"/>
    <w:rsid w:val="006335DA"/>
    <w:rsid w:val="00637B3C"/>
    <w:rsid w:val="0064222C"/>
    <w:rsid w:val="00644B84"/>
    <w:rsid w:val="006453CF"/>
    <w:rsid w:val="00651B2D"/>
    <w:rsid w:val="00654C3A"/>
    <w:rsid w:val="006554F0"/>
    <w:rsid w:val="00655E68"/>
    <w:rsid w:val="00663E03"/>
    <w:rsid w:val="00664581"/>
    <w:rsid w:val="006670E4"/>
    <w:rsid w:val="00673F63"/>
    <w:rsid w:val="00680216"/>
    <w:rsid w:val="00690BC3"/>
    <w:rsid w:val="00690E5C"/>
    <w:rsid w:val="006945E1"/>
    <w:rsid w:val="006A1F3A"/>
    <w:rsid w:val="006A409B"/>
    <w:rsid w:val="006A597C"/>
    <w:rsid w:val="006A7562"/>
    <w:rsid w:val="006B08D0"/>
    <w:rsid w:val="006B5A4D"/>
    <w:rsid w:val="006C4DF5"/>
    <w:rsid w:val="006D4E66"/>
    <w:rsid w:val="006D5407"/>
    <w:rsid w:val="006D54E0"/>
    <w:rsid w:val="006D5B52"/>
    <w:rsid w:val="006E2841"/>
    <w:rsid w:val="006E6DCA"/>
    <w:rsid w:val="006E6F74"/>
    <w:rsid w:val="006F182A"/>
    <w:rsid w:val="00704D61"/>
    <w:rsid w:val="00715EAA"/>
    <w:rsid w:val="00720F6C"/>
    <w:rsid w:val="00727628"/>
    <w:rsid w:val="0073268A"/>
    <w:rsid w:val="00741226"/>
    <w:rsid w:val="0075043B"/>
    <w:rsid w:val="00752B29"/>
    <w:rsid w:val="00753B13"/>
    <w:rsid w:val="00757FBD"/>
    <w:rsid w:val="00760C5D"/>
    <w:rsid w:val="0076243F"/>
    <w:rsid w:val="007628D8"/>
    <w:rsid w:val="00770323"/>
    <w:rsid w:val="00775391"/>
    <w:rsid w:val="00776CC0"/>
    <w:rsid w:val="00785826"/>
    <w:rsid w:val="00787059"/>
    <w:rsid w:val="00791BC4"/>
    <w:rsid w:val="00792437"/>
    <w:rsid w:val="007B5C62"/>
    <w:rsid w:val="007C04E1"/>
    <w:rsid w:val="007D4333"/>
    <w:rsid w:val="00800A1F"/>
    <w:rsid w:val="008071F0"/>
    <w:rsid w:val="008107C9"/>
    <w:rsid w:val="00810E8C"/>
    <w:rsid w:val="00813EBC"/>
    <w:rsid w:val="008173DE"/>
    <w:rsid w:val="00841926"/>
    <w:rsid w:val="00842ACD"/>
    <w:rsid w:val="008442DE"/>
    <w:rsid w:val="008467CB"/>
    <w:rsid w:val="00851F8C"/>
    <w:rsid w:val="00854F8D"/>
    <w:rsid w:val="0087021E"/>
    <w:rsid w:val="00870449"/>
    <w:rsid w:val="00886197"/>
    <w:rsid w:val="00894069"/>
    <w:rsid w:val="00897050"/>
    <w:rsid w:val="008971D3"/>
    <w:rsid w:val="008B1935"/>
    <w:rsid w:val="008B2CED"/>
    <w:rsid w:val="008C266B"/>
    <w:rsid w:val="008C5236"/>
    <w:rsid w:val="008C5B35"/>
    <w:rsid w:val="008D622B"/>
    <w:rsid w:val="008D7804"/>
    <w:rsid w:val="008E2C17"/>
    <w:rsid w:val="0091402A"/>
    <w:rsid w:val="00915E0C"/>
    <w:rsid w:val="00916A8C"/>
    <w:rsid w:val="009267F8"/>
    <w:rsid w:val="009305C3"/>
    <w:rsid w:val="0093194A"/>
    <w:rsid w:val="00940348"/>
    <w:rsid w:val="00942941"/>
    <w:rsid w:val="00942FB3"/>
    <w:rsid w:val="00944C69"/>
    <w:rsid w:val="0094570F"/>
    <w:rsid w:val="00947825"/>
    <w:rsid w:val="00951F82"/>
    <w:rsid w:val="00960C08"/>
    <w:rsid w:val="0098524E"/>
    <w:rsid w:val="00991EE2"/>
    <w:rsid w:val="009947D9"/>
    <w:rsid w:val="009978E0"/>
    <w:rsid w:val="009A6BAE"/>
    <w:rsid w:val="009A7582"/>
    <w:rsid w:val="009C0459"/>
    <w:rsid w:val="009C35F7"/>
    <w:rsid w:val="009C4C21"/>
    <w:rsid w:val="009C691A"/>
    <w:rsid w:val="009D7BDA"/>
    <w:rsid w:val="009E12BC"/>
    <w:rsid w:val="009E3670"/>
    <w:rsid w:val="009E6BA8"/>
    <w:rsid w:val="00A03678"/>
    <w:rsid w:val="00A1544B"/>
    <w:rsid w:val="00A16B46"/>
    <w:rsid w:val="00A3338C"/>
    <w:rsid w:val="00A37EAA"/>
    <w:rsid w:val="00A417F4"/>
    <w:rsid w:val="00A618A6"/>
    <w:rsid w:val="00A6371A"/>
    <w:rsid w:val="00A6647A"/>
    <w:rsid w:val="00A70B7F"/>
    <w:rsid w:val="00A713F9"/>
    <w:rsid w:val="00A74588"/>
    <w:rsid w:val="00A74922"/>
    <w:rsid w:val="00A759EF"/>
    <w:rsid w:val="00A76300"/>
    <w:rsid w:val="00A83CFB"/>
    <w:rsid w:val="00A860F0"/>
    <w:rsid w:val="00AA2894"/>
    <w:rsid w:val="00AA7872"/>
    <w:rsid w:val="00AB45D2"/>
    <w:rsid w:val="00AC4D17"/>
    <w:rsid w:val="00AC579C"/>
    <w:rsid w:val="00AD25BD"/>
    <w:rsid w:val="00AD2A94"/>
    <w:rsid w:val="00AD3EDC"/>
    <w:rsid w:val="00AD4E08"/>
    <w:rsid w:val="00AE3B96"/>
    <w:rsid w:val="00AF7424"/>
    <w:rsid w:val="00B06C21"/>
    <w:rsid w:val="00B17046"/>
    <w:rsid w:val="00B204AD"/>
    <w:rsid w:val="00B21477"/>
    <w:rsid w:val="00B248FD"/>
    <w:rsid w:val="00B25645"/>
    <w:rsid w:val="00B271D6"/>
    <w:rsid w:val="00B30BFF"/>
    <w:rsid w:val="00B36F3D"/>
    <w:rsid w:val="00B500F9"/>
    <w:rsid w:val="00B50D12"/>
    <w:rsid w:val="00B51152"/>
    <w:rsid w:val="00B51BB3"/>
    <w:rsid w:val="00B5317B"/>
    <w:rsid w:val="00B56A1F"/>
    <w:rsid w:val="00B56BBD"/>
    <w:rsid w:val="00B6059E"/>
    <w:rsid w:val="00B60CEB"/>
    <w:rsid w:val="00B628D4"/>
    <w:rsid w:val="00B77B8A"/>
    <w:rsid w:val="00B8209A"/>
    <w:rsid w:val="00B859F4"/>
    <w:rsid w:val="00B87111"/>
    <w:rsid w:val="00B94F52"/>
    <w:rsid w:val="00BB098E"/>
    <w:rsid w:val="00BB4B78"/>
    <w:rsid w:val="00BB5666"/>
    <w:rsid w:val="00BB7623"/>
    <w:rsid w:val="00BE1A8A"/>
    <w:rsid w:val="00BE1C31"/>
    <w:rsid w:val="00BE1DBC"/>
    <w:rsid w:val="00BE2F14"/>
    <w:rsid w:val="00BF2DA1"/>
    <w:rsid w:val="00BF588B"/>
    <w:rsid w:val="00BF64EC"/>
    <w:rsid w:val="00BF7852"/>
    <w:rsid w:val="00C0166C"/>
    <w:rsid w:val="00C12559"/>
    <w:rsid w:val="00C255EA"/>
    <w:rsid w:val="00C25D88"/>
    <w:rsid w:val="00C3385E"/>
    <w:rsid w:val="00C35A97"/>
    <w:rsid w:val="00C44E61"/>
    <w:rsid w:val="00C45938"/>
    <w:rsid w:val="00C47FC7"/>
    <w:rsid w:val="00C5011B"/>
    <w:rsid w:val="00C52C28"/>
    <w:rsid w:val="00C53596"/>
    <w:rsid w:val="00C5418B"/>
    <w:rsid w:val="00C61AB6"/>
    <w:rsid w:val="00C77C8D"/>
    <w:rsid w:val="00C92FCD"/>
    <w:rsid w:val="00C96920"/>
    <w:rsid w:val="00CA03AE"/>
    <w:rsid w:val="00CA2C1B"/>
    <w:rsid w:val="00CA2DE8"/>
    <w:rsid w:val="00CA2FA8"/>
    <w:rsid w:val="00CB1714"/>
    <w:rsid w:val="00CC6DFA"/>
    <w:rsid w:val="00CE17B9"/>
    <w:rsid w:val="00CE3D0A"/>
    <w:rsid w:val="00CF27AF"/>
    <w:rsid w:val="00CF2F9E"/>
    <w:rsid w:val="00D05B7E"/>
    <w:rsid w:val="00D0634F"/>
    <w:rsid w:val="00D208D2"/>
    <w:rsid w:val="00D221E5"/>
    <w:rsid w:val="00D26A68"/>
    <w:rsid w:val="00D336B6"/>
    <w:rsid w:val="00D71033"/>
    <w:rsid w:val="00D90128"/>
    <w:rsid w:val="00D914AE"/>
    <w:rsid w:val="00DA2983"/>
    <w:rsid w:val="00DA4BFB"/>
    <w:rsid w:val="00DB23B4"/>
    <w:rsid w:val="00DB5651"/>
    <w:rsid w:val="00DC185C"/>
    <w:rsid w:val="00DC7B5D"/>
    <w:rsid w:val="00DD33DA"/>
    <w:rsid w:val="00DD7A04"/>
    <w:rsid w:val="00DE0F90"/>
    <w:rsid w:val="00DF4EAD"/>
    <w:rsid w:val="00DF68A5"/>
    <w:rsid w:val="00E16195"/>
    <w:rsid w:val="00E22441"/>
    <w:rsid w:val="00E23875"/>
    <w:rsid w:val="00E269EA"/>
    <w:rsid w:val="00E2758D"/>
    <w:rsid w:val="00E308C6"/>
    <w:rsid w:val="00E339AB"/>
    <w:rsid w:val="00E371EB"/>
    <w:rsid w:val="00E440CA"/>
    <w:rsid w:val="00E62E25"/>
    <w:rsid w:val="00E65036"/>
    <w:rsid w:val="00E77C5B"/>
    <w:rsid w:val="00E86DCB"/>
    <w:rsid w:val="00E97949"/>
    <w:rsid w:val="00EA2408"/>
    <w:rsid w:val="00EA3977"/>
    <w:rsid w:val="00EA39B6"/>
    <w:rsid w:val="00EA628D"/>
    <w:rsid w:val="00EB1676"/>
    <w:rsid w:val="00EB2229"/>
    <w:rsid w:val="00EC398C"/>
    <w:rsid w:val="00EC6168"/>
    <w:rsid w:val="00ED2FB2"/>
    <w:rsid w:val="00ED3554"/>
    <w:rsid w:val="00EE2FB0"/>
    <w:rsid w:val="00EF16D5"/>
    <w:rsid w:val="00EF2182"/>
    <w:rsid w:val="00F071C2"/>
    <w:rsid w:val="00F10536"/>
    <w:rsid w:val="00F10583"/>
    <w:rsid w:val="00F161CB"/>
    <w:rsid w:val="00F27F02"/>
    <w:rsid w:val="00F30F4C"/>
    <w:rsid w:val="00F332D0"/>
    <w:rsid w:val="00F3419B"/>
    <w:rsid w:val="00F34B8A"/>
    <w:rsid w:val="00F3720E"/>
    <w:rsid w:val="00F40C19"/>
    <w:rsid w:val="00F445DB"/>
    <w:rsid w:val="00F44CD5"/>
    <w:rsid w:val="00F66F52"/>
    <w:rsid w:val="00F70693"/>
    <w:rsid w:val="00F71F3C"/>
    <w:rsid w:val="00F80B72"/>
    <w:rsid w:val="00F822A2"/>
    <w:rsid w:val="00F829D6"/>
    <w:rsid w:val="00F84D87"/>
    <w:rsid w:val="00F87D17"/>
    <w:rsid w:val="00F907AE"/>
    <w:rsid w:val="00F96DF4"/>
    <w:rsid w:val="00FA4F84"/>
    <w:rsid w:val="00FB18D8"/>
    <w:rsid w:val="00FB4E0C"/>
    <w:rsid w:val="00FB5D5A"/>
    <w:rsid w:val="00FC619C"/>
    <w:rsid w:val="00FC6D77"/>
    <w:rsid w:val="00FC7B86"/>
    <w:rsid w:val="00FE1D41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84C0"/>
  <w15:chartTrackingRefBased/>
  <w15:docId w15:val="{A45837D9-A865-9D4D-BBBC-E0E925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35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B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the.ucr.edu/sites/default/files/2024-05/7th-annual-breathe-workshop-5.24.24-001.pdf" TargetMode="External"/><Relationship Id="rId13" Type="http://schemas.openxmlformats.org/officeDocument/2006/relationships/hyperlink" Target="https://molmed.ucr.edu/molmed-mini-symposium-drug-development-and-capacity-building" TargetMode="External"/><Relationship Id="rId18" Type="http://schemas.openxmlformats.org/officeDocument/2006/relationships/hyperlink" Target="https://www.acponlin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lmed.ucr.edu/molmed-mini-symposium-drug-development-and-capacity-building" TargetMode="External"/><Relationship Id="rId7" Type="http://schemas.openxmlformats.org/officeDocument/2006/relationships/hyperlink" Target="https://breathe.ucr.edu/sites/default/files/2024-05/7th-annual-breathe-workshop-5.24.24-001.pdf" TargetMode="External"/><Relationship Id="rId12" Type="http://schemas.openxmlformats.org/officeDocument/2006/relationships/hyperlink" Target="https://breathe.ucr.edu/sites/default/files/2024-05/7th-annual-breathe-workshop-5.24.24-001.pdf" TargetMode="External"/><Relationship Id="rId17" Type="http://schemas.openxmlformats.org/officeDocument/2006/relationships/hyperlink" Target="https://www.acponlin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cr-kca.org" TargetMode="External"/><Relationship Id="rId20" Type="http://schemas.openxmlformats.org/officeDocument/2006/relationships/hyperlink" Target="https://www.ama-assn.org/about/events/ama-poster-show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64/ajrccm-conference.2024.209.1_MeetingAbstracts.A2427" TargetMode="External"/><Relationship Id="rId11" Type="http://schemas.openxmlformats.org/officeDocument/2006/relationships/hyperlink" Target="https://web.cvent.com/event/53b0601c-4e55-4633-918c-bc21ac634858/websitePage:3591c996-d854-40a8-9303-306f4cd9429f?session=f5f3c373-8ef7-4988-83d8-8c5591481c1e" TargetMode="External"/><Relationship Id="rId5" Type="http://schemas.openxmlformats.org/officeDocument/2006/relationships/hyperlink" Target="https://doi.org/10.1016/j.gimo.2024.101204" TargetMode="External"/><Relationship Id="rId15" Type="http://schemas.openxmlformats.org/officeDocument/2006/relationships/hyperlink" Target="https://www.wasog.org/calendar/detailpages/congress-june-07th---9th-201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reathe.ucr.edu/sites/default/files/2024-05/7th-annual-breathe-workshop-5.24.24-001.pdf" TargetMode="External"/><Relationship Id="rId19" Type="http://schemas.openxmlformats.org/officeDocument/2006/relationships/hyperlink" Target="https://www.acponlin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athe.ucr.edu/sites/default/files/2024-05/7th-annual-breathe-workshop-5.24.24-001.pdf" TargetMode="External"/><Relationship Id="rId14" Type="http://schemas.openxmlformats.org/officeDocument/2006/relationships/hyperlink" Target="https://molmed.ucr.edu/molmed-mini-symposium-drug-development-and-capacity-build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4174</Words>
  <Characters>23792</Characters>
  <Application>Microsoft Office Word</Application>
  <DocSecurity>0</DocSecurity>
  <Lines>198</Lines>
  <Paragraphs>55</Paragraphs>
  <ScaleCrop>false</ScaleCrop>
  <Company/>
  <LinksUpToDate>false</LinksUpToDate>
  <CharactersWithSpaces>27911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Haile</dc:creator>
  <cp:keywords/>
  <dc:description/>
  <cp:lastModifiedBy>Yohannes Haile</cp:lastModifiedBy>
  <cp:revision>4</cp:revision>
  <cp:lastPrinted>2025-03-29T00:18:00Z</cp:lastPrinted>
  <dcterms:created xsi:type="dcterms:W3CDTF">2025-03-29T00:14:00Z</dcterms:created>
  <dcterms:modified xsi:type="dcterms:W3CDTF">2025-03-29T00:23:00Z</dcterms:modified>
</cp:coreProperties>
</file>