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5C6C6">
      <w:pPr>
        <w:pStyle w:val="42"/>
      </w:pPr>
      <w:bookmarkStart w:id="0" w:name="_Toc3397"/>
      <w:bookmarkStart w:id="1" w:name="_Toc183099308"/>
      <w:bookmarkStart w:id="2" w:name="_Toc193279159"/>
      <w:r>
        <w:t>乐企增值税退税勾选</w:t>
      </w:r>
      <w:bookmarkEnd w:id="0"/>
      <w:bookmarkEnd w:id="1"/>
      <w:bookmarkEnd w:id="2"/>
    </w:p>
    <w:p w14:paraId="3D80855E">
      <w:pPr>
        <w:pStyle w:val="42"/>
      </w:pPr>
      <w:bookmarkStart w:id="3" w:name="_Toc183099309"/>
      <w:bookmarkStart w:id="4" w:name="_Toc8499"/>
      <w:r>
        <w:rPr>
          <w:rFonts w:eastAsia="Helvetica"/>
        </w:rPr>
        <w:t>能力说明文档</w:t>
      </w:r>
      <w:r>
        <w:t>V2.0</w:t>
      </w:r>
      <w:bookmarkEnd w:id="3"/>
      <w:bookmarkEnd w:id="4"/>
      <w:r>
        <w:t>13</w:t>
      </w:r>
    </w:p>
    <w:p w14:paraId="2DBD00E5">
      <w:pPr>
        <w:pStyle w:val="14"/>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607303">
      <w:pPr>
        <w:pStyle w:val="14"/>
        <w:sectPr>
          <w:footerReference r:id="rId3" w:type="default"/>
          <w:pgSz w:w="11906" w:h="16838"/>
          <w:pgMar w:top="1440" w:right="1800" w:bottom="1440" w:left="1800" w:header="851" w:footer="992" w:gutter="0"/>
          <w:cols w:space="720" w:num="1"/>
          <w:docGrid w:type="lines" w:linePitch="312" w:charSpace="0"/>
        </w:sectPr>
      </w:pPr>
    </w:p>
    <w:p w14:paraId="4277D7F7">
      <w:pPr>
        <w:pStyle w:val="43"/>
      </w:pPr>
      <w:bookmarkStart w:id="5" w:name="_Toc13928"/>
      <w:r>
        <w:rPr>
          <w:rFonts w:hint="eastAsia"/>
        </w:rPr>
        <w:t>修改说明</w:t>
      </w:r>
      <w:bookmarkEnd w:id="5"/>
    </w:p>
    <w:tbl>
      <w:tblPr>
        <w:tblStyle w:val="23"/>
        <w:tblW w:w="4998" w:type="pct"/>
        <w:jc w:val="center"/>
        <w:tblLayout w:type="autofit"/>
        <w:tblCellMar>
          <w:top w:w="15" w:type="dxa"/>
          <w:left w:w="15" w:type="dxa"/>
          <w:bottom w:w="15" w:type="dxa"/>
          <w:right w:w="15" w:type="dxa"/>
        </w:tblCellMar>
      </w:tblPr>
      <w:tblGrid>
        <w:gridCol w:w="861"/>
        <w:gridCol w:w="1101"/>
        <w:gridCol w:w="4025"/>
        <w:gridCol w:w="1266"/>
        <w:gridCol w:w="1266"/>
      </w:tblGrid>
      <w:tr w14:paraId="2F67F713">
        <w:tblPrEx>
          <w:tblCellMar>
            <w:top w:w="15" w:type="dxa"/>
            <w:left w:w="15" w:type="dxa"/>
            <w:bottom w:w="15" w:type="dxa"/>
            <w:right w:w="15" w:type="dxa"/>
          </w:tblCellMar>
        </w:tblPrEx>
        <w:trPr>
          <w:trHeight w:val="501" w:hRule="atLeast"/>
          <w:tblHeader/>
          <w:jc w:val="center"/>
        </w:trPr>
        <w:tc>
          <w:tcPr>
            <w:tcW w:w="553"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3E2C9877">
            <w:pPr>
              <w:pStyle w:val="40"/>
              <w:rPr>
                <w:szCs w:val="21"/>
              </w:rPr>
            </w:pPr>
            <w:r>
              <w:rPr>
                <w:rFonts w:hint="eastAsia"/>
                <w:szCs w:val="21"/>
              </w:rPr>
              <w:t>版本</w:t>
            </w:r>
          </w:p>
        </w:tc>
        <w:tc>
          <w:tcPr>
            <w:tcW w:w="69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844914A">
            <w:pPr>
              <w:pStyle w:val="40"/>
              <w:rPr>
                <w:szCs w:val="21"/>
              </w:rPr>
            </w:pPr>
            <w:r>
              <w:rPr>
                <w:rFonts w:hint="eastAsia"/>
                <w:szCs w:val="21"/>
              </w:rPr>
              <w:t>章节编号</w:t>
            </w:r>
          </w:p>
        </w:tc>
        <w:tc>
          <w:tcPr>
            <w:tcW w:w="2409"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66ED3A10">
            <w:pPr>
              <w:pStyle w:val="40"/>
              <w:rPr>
                <w:szCs w:val="21"/>
              </w:rPr>
            </w:pPr>
            <w:r>
              <w:rPr>
                <w:rFonts w:hint="eastAsia"/>
                <w:szCs w:val="21"/>
              </w:rPr>
              <w:t>修订内容简述</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84906DA">
            <w:pPr>
              <w:pStyle w:val="40"/>
              <w:rPr>
                <w:rFonts w:hint="eastAsia" w:ascii="宋体" w:hAnsi="宋体" w:eastAsia="宋体" w:cs="Calibri"/>
                <w:b/>
                <w:color w:val="000000"/>
                <w:kern w:val="2"/>
                <w:sz w:val="21"/>
                <w:szCs w:val="21"/>
                <w:lang w:val="en-US" w:eastAsia="zh-CN" w:bidi="ar-SA"/>
              </w:rPr>
            </w:pPr>
            <w:r>
              <w:rPr>
                <w:rFonts w:hint="eastAsia"/>
                <w:szCs w:val="21"/>
              </w:rPr>
              <w:t>生效日期</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62001E92">
            <w:pPr>
              <w:pStyle w:val="40"/>
              <w:rPr>
                <w:szCs w:val="21"/>
              </w:rPr>
            </w:pPr>
            <w:r>
              <w:rPr>
                <w:rFonts w:hint="eastAsia"/>
                <w:szCs w:val="21"/>
                <w:lang w:val="en-US" w:eastAsia="zh-CN"/>
              </w:rPr>
              <w:t>上线</w:t>
            </w:r>
            <w:r>
              <w:rPr>
                <w:rFonts w:hint="eastAsia"/>
                <w:szCs w:val="21"/>
              </w:rPr>
              <w:t>日期</w:t>
            </w:r>
          </w:p>
        </w:tc>
      </w:tr>
      <w:tr w14:paraId="522C95EF">
        <w:tblPrEx>
          <w:tblCellMar>
            <w:top w:w="15" w:type="dxa"/>
            <w:left w:w="15" w:type="dxa"/>
            <w:bottom w:w="15" w:type="dxa"/>
            <w:right w:w="15" w:type="dxa"/>
          </w:tblCellMar>
        </w:tblPrEx>
        <w:trPr>
          <w:trHeight w:val="551" w:hRule="atLeast"/>
          <w:jc w:val="center"/>
        </w:trPr>
        <w:tc>
          <w:tcPr>
            <w:tcW w:w="553"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B1C1483">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0</w:t>
            </w:r>
          </w:p>
        </w:tc>
        <w:tc>
          <w:tcPr>
            <w:tcW w:w="694" w:type="pct"/>
            <w:tcBorders>
              <w:top w:val="nil"/>
              <w:left w:val="nil"/>
              <w:bottom w:val="single" w:color="auto" w:sz="8" w:space="0"/>
              <w:right w:val="single" w:color="auto" w:sz="8" w:space="0"/>
            </w:tcBorders>
            <w:tcMar>
              <w:top w:w="0" w:type="dxa"/>
              <w:left w:w="108" w:type="dxa"/>
              <w:bottom w:w="0" w:type="dxa"/>
              <w:right w:w="108" w:type="dxa"/>
            </w:tcMar>
            <w:vAlign w:val="center"/>
          </w:tcPr>
          <w:p w14:paraId="7F283B6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409" w:type="pct"/>
            <w:tcBorders>
              <w:top w:val="nil"/>
              <w:left w:val="nil"/>
              <w:bottom w:val="single" w:color="auto" w:sz="8" w:space="0"/>
              <w:right w:val="single" w:color="auto" w:sz="8" w:space="0"/>
            </w:tcBorders>
            <w:tcMar>
              <w:top w:w="0" w:type="dxa"/>
              <w:left w:w="108" w:type="dxa"/>
              <w:bottom w:w="0" w:type="dxa"/>
              <w:right w:w="108" w:type="dxa"/>
            </w:tcMar>
            <w:vAlign w:val="center"/>
          </w:tcPr>
          <w:p w14:paraId="1E3B7E8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按新模板调整能力说明文档</w:t>
            </w:r>
          </w:p>
        </w:tc>
        <w:tc>
          <w:tcPr>
            <w:tcW w:w="67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5D8A27D">
            <w:pPr>
              <w:widowControl/>
              <w:spacing w:before="100" w:beforeAutospacing="1" w:after="100" w:afterAutospacing="1"/>
              <w:jc w:val="center"/>
              <w:rPr>
                <w:rFonts w:ascii="宋体" w:hAnsi="宋体" w:eastAsia="宋体" w:cs="Times New Roman"/>
                <w:color w:val="000000"/>
                <w:kern w:val="0"/>
                <w:sz w:val="21"/>
                <w:szCs w:val="21"/>
                <w:lang w:val="en-US" w:eastAsia="zh-CN" w:bidi="ar-SA"/>
              </w:rPr>
            </w:pPr>
            <w:r>
              <w:rPr>
                <w:rFonts w:ascii="宋体" w:hAnsi="宋体"/>
                <w:color w:val="000000"/>
                <w:kern w:val="0"/>
                <w:szCs w:val="21"/>
              </w:rPr>
              <w:t>2022</w:t>
            </w: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2-01</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123AB86">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2022</w:t>
            </w: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2-01</w:t>
            </w:r>
          </w:p>
        </w:tc>
      </w:tr>
      <w:tr w14:paraId="2D4EB7FB">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8B02E73">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V1.001</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B7DA9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9243C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对接口1、2、3、4返回参数中</w:t>
            </w:r>
            <w:r>
              <w:rPr>
                <w:rFonts w:hint="eastAsia" w:ascii="宋体" w:hAnsi="宋体" w:cs="宋体"/>
                <w:color w:val="000000"/>
                <w:kern w:val="0"/>
                <w:szCs w:val="21"/>
                <w:lang w:bidi="ar"/>
              </w:rPr>
              <w:t>返回码说明进行修改，并增加附件一：一、返回码代码表</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DB31BB3">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2022-12-05</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013879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2022-12-05</w:t>
            </w:r>
          </w:p>
        </w:tc>
      </w:tr>
      <w:tr w14:paraId="40B7D00B">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964C9B5">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2</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FEB52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A77479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增加校验待处理农产品发票确认状态</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CAC422A">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2022-12-16</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DE6D2E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2022-12-16</w:t>
            </w:r>
          </w:p>
        </w:tc>
      </w:tr>
      <w:tr w14:paraId="1AEAB5DA">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CBD7A3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V2.000</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DE54B7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ADD93B">
            <w:pPr>
              <w:jc w:val="center"/>
              <w:rPr>
                <w:rFonts w:ascii="宋体" w:hAnsi="宋体" w:cs="宋体"/>
                <w:color w:val="000000"/>
                <w:kern w:val="0"/>
                <w:szCs w:val="21"/>
                <w:lang w:bidi="ar"/>
              </w:rPr>
            </w:pPr>
            <w:r>
              <w:rPr>
                <w:rFonts w:hint="eastAsia" w:ascii="宋体" w:hAnsi="宋体" w:cs="宋体"/>
                <w:color w:val="000000"/>
                <w:kern w:val="0"/>
                <w:szCs w:val="21"/>
                <w:lang w:bidi="ar"/>
              </w:rPr>
              <w:t>增加退税勾选业务初始化场景及接口说明</w:t>
            </w:r>
          </w:p>
          <w:p w14:paraId="5EA649A2">
            <w:pPr>
              <w:jc w:val="center"/>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43F9A643">
            <w:pPr>
              <w:jc w:val="center"/>
              <w:rPr>
                <w:rFonts w:ascii="宋体" w:hAnsi="宋体"/>
                <w:color w:val="000000"/>
                <w:szCs w:val="21"/>
              </w:rPr>
            </w:pPr>
            <w:r>
              <w:rPr>
                <w:rFonts w:hint="eastAsia" w:ascii="宋体" w:hAnsi="宋体" w:cs="宋体"/>
                <w:color w:val="000000"/>
                <w:kern w:val="0"/>
                <w:szCs w:val="21"/>
                <w:lang w:bidi="ar"/>
              </w:rPr>
              <w:t>将“乐企平台”统一改为全称“乐企数字开放平台”</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DD43535">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w:t>
            </w:r>
            <w:r>
              <w:rPr>
                <w:rFonts w:ascii="宋体" w:hAnsi="宋体"/>
                <w:color w:val="000000"/>
                <w:kern w:val="0"/>
                <w:szCs w:val="21"/>
              </w:rPr>
              <w:t>3</w:t>
            </w:r>
            <w:r>
              <w:rPr>
                <w:rFonts w:hint="eastAsia" w:ascii="宋体" w:hAnsi="宋体"/>
                <w:color w:val="000000"/>
                <w:kern w:val="0"/>
                <w:szCs w:val="21"/>
              </w:rPr>
              <w:t>-01-13</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4C693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w:t>
            </w:r>
            <w:r>
              <w:rPr>
                <w:rFonts w:ascii="宋体" w:hAnsi="宋体"/>
                <w:color w:val="000000"/>
                <w:kern w:val="0"/>
                <w:szCs w:val="21"/>
              </w:rPr>
              <w:t>3</w:t>
            </w:r>
            <w:r>
              <w:rPr>
                <w:rFonts w:hint="eastAsia" w:ascii="宋体" w:hAnsi="宋体"/>
                <w:color w:val="000000"/>
                <w:kern w:val="0"/>
                <w:szCs w:val="21"/>
              </w:rPr>
              <w:t>-01-13</w:t>
            </w:r>
          </w:p>
        </w:tc>
      </w:tr>
      <w:tr w14:paraId="62F3CC6B">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D847A9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w:t>
            </w:r>
            <w:r>
              <w:rPr>
                <w:rFonts w:ascii="宋体" w:hAnsi="宋体"/>
                <w:color w:val="000000"/>
                <w:kern w:val="0"/>
                <w:szCs w:val="21"/>
              </w:rPr>
              <w:t>1</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97C728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851493">
            <w:pPr>
              <w:jc w:val="center"/>
              <w:rPr>
                <w:rFonts w:ascii="宋体" w:hAnsi="宋体" w:cs="宋体"/>
                <w:color w:val="000000"/>
                <w:kern w:val="0"/>
                <w:szCs w:val="21"/>
                <w:lang w:bidi="ar"/>
              </w:rPr>
            </w:pPr>
            <w:r>
              <w:rPr>
                <w:rFonts w:hint="eastAsia" w:ascii="宋体" w:hAnsi="宋体" w:cs="宋体"/>
                <w:color w:val="000000"/>
                <w:kern w:val="0"/>
                <w:szCs w:val="21"/>
                <w:lang w:bidi="ar"/>
              </w:rPr>
              <w:t>增加目录及页码</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3936FEE">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w:t>
            </w:r>
            <w:r>
              <w:rPr>
                <w:rFonts w:ascii="宋体" w:hAnsi="宋体"/>
                <w:color w:val="000000"/>
                <w:kern w:val="0"/>
                <w:szCs w:val="21"/>
              </w:rPr>
              <w:t>3</w:t>
            </w:r>
            <w:r>
              <w:rPr>
                <w:rFonts w:hint="eastAsia" w:ascii="宋体" w:hAnsi="宋体"/>
                <w:color w:val="000000"/>
                <w:kern w:val="0"/>
                <w:szCs w:val="21"/>
              </w:rPr>
              <w:t>-01-</w:t>
            </w:r>
            <w:r>
              <w:rPr>
                <w:rFonts w:ascii="宋体" w:hAnsi="宋体"/>
                <w:color w:val="000000"/>
                <w:kern w:val="0"/>
                <w:szCs w:val="21"/>
              </w:rPr>
              <w:t>30</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9BCF7C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w:t>
            </w:r>
            <w:r>
              <w:rPr>
                <w:rFonts w:ascii="宋体" w:hAnsi="宋体"/>
                <w:color w:val="000000"/>
                <w:kern w:val="0"/>
                <w:szCs w:val="21"/>
              </w:rPr>
              <w:t>3</w:t>
            </w:r>
            <w:r>
              <w:rPr>
                <w:rFonts w:hint="eastAsia" w:ascii="宋体" w:hAnsi="宋体"/>
                <w:color w:val="000000"/>
                <w:kern w:val="0"/>
                <w:szCs w:val="21"/>
              </w:rPr>
              <w:t>-01-</w:t>
            </w:r>
            <w:r>
              <w:rPr>
                <w:rFonts w:ascii="宋体" w:hAnsi="宋体"/>
                <w:color w:val="000000"/>
                <w:kern w:val="0"/>
                <w:szCs w:val="21"/>
              </w:rPr>
              <w:t>30</w:t>
            </w:r>
          </w:p>
        </w:tc>
      </w:tr>
      <w:tr w14:paraId="58C5521E">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F57B5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w:t>
            </w:r>
            <w:r>
              <w:rPr>
                <w:rFonts w:ascii="宋体" w:hAnsi="宋体"/>
                <w:color w:val="000000"/>
                <w:kern w:val="0"/>
                <w:szCs w:val="21"/>
              </w:rPr>
              <w:t>002</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40D44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附件二</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8C810D">
            <w:pPr>
              <w:jc w:val="center"/>
              <w:rPr>
                <w:rFonts w:ascii="宋体" w:hAnsi="宋体" w:cs="宋体"/>
                <w:color w:val="000000"/>
                <w:kern w:val="0"/>
                <w:szCs w:val="21"/>
                <w:lang w:bidi="ar"/>
              </w:rPr>
            </w:pPr>
            <w:r>
              <w:rPr>
                <w:rFonts w:hint="eastAsia" w:ascii="宋体" w:hAnsi="宋体" w:cs="宋体"/>
                <w:color w:val="000000"/>
                <w:kern w:val="0"/>
                <w:szCs w:val="21"/>
                <w:lang w:bidi="ar"/>
              </w:rPr>
              <w:t>调整json报文示例结构</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AFB98B5">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2023-02-02</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A9882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2023-02-02</w:t>
            </w:r>
          </w:p>
        </w:tc>
      </w:tr>
      <w:tr w14:paraId="5080BF94">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D2A94E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V2.003</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BCB571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09370B6">
            <w:pPr>
              <w:jc w:val="center"/>
              <w:rPr>
                <w:rFonts w:ascii="宋体" w:hAnsi="宋体" w:cs="宋体"/>
                <w:color w:val="000000"/>
                <w:kern w:val="0"/>
                <w:szCs w:val="21"/>
                <w:lang w:bidi="ar"/>
              </w:rPr>
            </w:pPr>
            <w:r>
              <w:rPr>
                <w:rFonts w:hint="eastAsia" w:ascii="宋体" w:hAnsi="宋体" w:cs="宋体"/>
                <w:color w:val="000000"/>
                <w:kern w:val="0"/>
                <w:szCs w:val="21"/>
                <w:lang w:bidi="ar"/>
              </w:rPr>
              <w:t>修改初始化场景中，调用接口判断逻辑说明</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C909331">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2023-03-07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D6E78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2023-03-07</w:t>
            </w:r>
          </w:p>
        </w:tc>
      </w:tr>
      <w:tr w14:paraId="205C6F47">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1FEC41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V2.004</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62EAA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E168D4">
            <w:pPr>
              <w:jc w:val="center"/>
              <w:rPr>
                <w:rFonts w:ascii="宋体" w:hAnsi="宋体" w:cs="宋体"/>
                <w:color w:val="000000"/>
                <w:kern w:val="0"/>
                <w:szCs w:val="21"/>
                <w:lang w:bidi="ar"/>
              </w:rPr>
            </w:pPr>
            <w:r>
              <w:rPr>
                <w:rFonts w:hint="eastAsia" w:ascii="宋体" w:hAnsi="宋体"/>
                <w:color w:val="000000"/>
                <w:kern w:val="0"/>
                <w:szCs w:val="21"/>
              </w:rPr>
              <w:t>校验发票异常凭证状态，由如果发票信息中“异常凭证状态”不是“01：正常”，则发票不允许用于勾选，修改为“异常凭证状态”是“02：异常凭证”, 则发票不允许用于勾选。</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5D7A2A6">
            <w:pPr>
              <w:widowControl/>
              <w:spacing w:before="100" w:beforeAutospacing="1" w:after="100" w:afterAutospacing="1"/>
              <w:jc w:val="center"/>
              <w:rPr>
                <w:rFonts w:ascii="宋体" w:hAnsi="宋体" w:eastAsia="宋体" w:cs="Times New Roman"/>
                <w:color w:val="000000"/>
                <w:kern w:val="0"/>
                <w:sz w:val="21"/>
                <w:szCs w:val="21"/>
                <w:lang w:val="en-US" w:eastAsia="zh-CN" w:bidi="ar-SA"/>
              </w:rPr>
            </w:pPr>
            <w:r>
              <w:rPr>
                <w:rFonts w:ascii="宋体" w:hAnsi="宋体"/>
                <w:color w:val="000000"/>
                <w:kern w:val="0"/>
                <w:szCs w:val="21"/>
              </w:rPr>
              <w:t>2023-07-12</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EAD36D">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2023-07-12</w:t>
            </w:r>
          </w:p>
        </w:tc>
      </w:tr>
      <w:tr w14:paraId="6F0606C6">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12639B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V2.005</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C10FB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BC9A390">
            <w:pPr>
              <w:jc w:val="center"/>
              <w:rPr>
                <w:rFonts w:ascii="宋体" w:hAnsi="宋体"/>
                <w:color w:val="000000"/>
                <w:kern w:val="0"/>
                <w:szCs w:val="21"/>
              </w:rPr>
            </w:pPr>
            <w:r>
              <w:rPr>
                <w:rFonts w:hint="eastAsia" w:ascii="宋体" w:hAnsi="宋体"/>
                <w:color w:val="000000"/>
                <w:kern w:val="0"/>
                <w:szCs w:val="21"/>
              </w:rPr>
              <w:t>数据项【处理结果 cljg】中“已勾选无法重复勾选”码值统一修改为“06”</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45B000B">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2023-08-30</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9FC2A8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2023-08-30</w:t>
            </w:r>
          </w:p>
        </w:tc>
      </w:tr>
      <w:tr w14:paraId="7A95F5C1">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1C913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V2.006</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E7EB1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995320">
            <w:pPr>
              <w:jc w:val="center"/>
              <w:rPr>
                <w:rFonts w:ascii="宋体" w:hAnsi="宋体"/>
                <w:color w:val="000000"/>
                <w:kern w:val="0"/>
                <w:szCs w:val="21"/>
              </w:rPr>
            </w:pPr>
            <w:r>
              <w:rPr>
                <w:rFonts w:hint="eastAsia" w:ascii="宋体" w:hAnsi="宋体" w:cs="宋体"/>
                <w:color w:val="000000"/>
                <w:kern w:val="0"/>
                <w:szCs w:val="21"/>
                <w:lang w:bidi="ar"/>
              </w:rPr>
              <w:t>成品油异常标识增加码值“8：正常，需全额红冲”</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0272C5A">
            <w:pPr>
              <w:widowControl/>
              <w:spacing w:before="100" w:beforeAutospacing="1" w:after="100" w:afterAutospacing="1"/>
              <w:jc w:val="center"/>
              <w:rPr>
                <w:rFonts w:ascii="宋体" w:hAnsi="宋体" w:eastAsia="宋体" w:cs="Times New Roman"/>
                <w:color w:val="000000"/>
                <w:kern w:val="0"/>
                <w:sz w:val="21"/>
                <w:szCs w:val="21"/>
                <w:lang w:val="en-US" w:eastAsia="zh-CN" w:bidi="ar-SA"/>
              </w:rPr>
            </w:pPr>
            <w:r>
              <w:rPr>
                <w:rFonts w:ascii="宋体" w:hAnsi="宋体"/>
                <w:color w:val="000000"/>
                <w:kern w:val="0"/>
                <w:szCs w:val="21"/>
              </w:rPr>
              <w:t>2023-</w:t>
            </w:r>
            <w:r>
              <w:rPr>
                <w:rFonts w:hint="eastAsia" w:ascii="宋体" w:hAnsi="宋体"/>
                <w:color w:val="000000"/>
                <w:kern w:val="0"/>
                <w:szCs w:val="21"/>
              </w:rPr>
              <w:t>11</w:t>
            </w:r>
            <w:r>
              <w:rPr>
                <w:rFonts w:ascii="宋体" w:hAnsi="宋体"/>
                <w:color w:val="000000"/>
                <w:kern w:val="0"/>
                <w:szCs w:val="21"/>
              </w:rPr>
              <w:t>-</w:t>
            </w:r>
            <w:r>
              <w:rPr>
                <w:rFonts w:hint="eastAsia" w:ascii="宋体" w:hAnsi="宋体"/>
                <w:color w:val="000000"/>
                <w:kern w:val="0"/>
                <w:szCs w:val="21"/>
              </w:rPr>
              <w:t>27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88EBD5">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2023-</w:t>
            </w:r>
            <w:r>
              <w:rPr>
                <w:rFonts w:hint="eastAsia" w:ascii="宋体" w:hAnsi="宋体"/>
                <w:color w:val="000000"/>
                <w:kern w:val="0"/>
                <w:szCs w:val="21"/>
              </w:rPr>
              <w:t>11</w:t>
            </w:r>
            <w:r>
              <w:rPr>
                <w:rFonts w:ascii="宋体" w:hAnsi="宋体"/>
                <w:color w:val="000000"/>
                <w:kern w:val="0"/>
                <w:szCs w:val="21"/>
              </w:rPr>
              <w:t>-</w:t>
            </w:r>
            <w:r>
              <w:rPr>
                <w:rFonts w:hint="eastAsia" w:ascii="宋体" w:hAnsi="宋体"/>
                <w:color w:val="000000"/>
                <w:kern w:val="0"/>
                <w:szCs w:val="21"/>
              </w:rPr>
              <w:t>27</w:t>
            </w:r>
          </w:p>
        </w:tc>
      </w:tr>
      <w:tr w14:paraId="02CF96F9">
        <w:tblPrEx>
          <w:tblCellMar>
            <w:top w:w="15" w:type="dxa"/>
            <w:left w:w="15" w:type="dxa"/>
            <w:bottom w:w="15" w:type="dxa"/>
            <w:right w:w="15" w:type="dxa"/>
          </w:tblCellMar>
        </w:tblPrEx>
        <w:trPr>
          <w:jc w:val="center"/>
        </w:trPr>
        <w:tc>
          <w:tcPr>
            <w:tcW w:w="553" w:type="pct"/>
            <w:tcBorders>
              <w:left w:val="single" w:color="auto" w:sz="8" w:space="0"/>
              <w:bottom w:val="single" w:color="auto" w:sz="8" w:space="0"/>
              <w:right w:val="single" w:color="auto" w:sz="8" w:space="0"/>
            </w:tcBorders>
            <w:tcMar>
              <w:top w:w="0" w:type="dxa"/>
              <w:left w:w="108" w:type="dxa"/>
              <w:bottom w:w="0" w:type="dxa"/>
              <w:right w:w="108" w:type="dxa"/>
            </w:tcMar>
            <w:vAlign w:val="center"/>
          </w:tcPr>
          <w:p w14:paraId="3F96924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2.007</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2DE9E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D1A399B">
            <w:pPr>
              <w:jc w:val="center"/>
              <w:rPr>
                <w:rFonts w:ascii="宋体" w:hAnsi="宋体" w:cs="宋体"/>
                <w:color w:val="000000"/>
                <w:kern w:val="0"/>
                <w:szCs w:val="21"/>
                <w:lang w:bidi="ar"/>
              </w:rPr>
            </w:pPr>
            <w:r>
              <w:rPr>
                <w:rFonts w:hint="eastAsia" w:ascii="宋体" w:hAnsi="宋体" w:cs="宋体"/>
                <w:color w:val="000000"/>
                <w:kern w:val="0"/>
                <w:szCs w:val="21"/>
                <w:lang w:bidi="ar"/>
              </w:rPr>
              <w:t>调整请求参数中【发票代码 fpdm】、【发票号码 fphm】说明</w:t>
            </w:r>
          </w:p>
        </w:tc>
        <w:tc>
          <w:tcPr>
            <w:tcW w:w="671" w:type="pct"/>
            <w:tcBorders>
              <w:left w:val="nil"/>
              <w:bottom w:val="single" w:color="auto" w:sz="8" w:space="0"/>
              <w:right w:val="single" w:color="auto" w:sz="8" w:space="0"/>
            </w:tcBorders>
            <w:shd w:val="clear"/>
            <w:tcMar>
              <w:top w:w="0" w:type="dxa"/>
              <w:left w:w="108" w:type="dxa"/>
              <w:bottom w:w="0" w:type="dxa"/>
              <w:right w:w="108" w:type="dxa"/>
            </w:tcMar>
            <w:vAlign w:val="center"/>
          </w:tcPr>
          <w:p w14:paraId="656BBDD8">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2023-12-22</w:t>
            </w:r>
          </w:p>
        </w:tc>
        <w:tc>
          <w:tcPr>
            <w:tcW w:w="671" w:type="pct"/>
            <w:tcBorders>
              <w:left w:val="nil"/>
              <w:bottom w:val="single" w:color="auto" w:sz="8" w:space="0"/>
              <w:right w:val="single" w:color="auto" w:sz="8" w:space="0"/>
            </w:tcBorders>
            <w:tcMar>
              <w:top w:w="0" w:type="dxa"/>
              <w:left w:w="108" w:type="dxa"/>
              <w:bottom w:w="0" w:type="dxa"/>
              <w:right w:w="108" w:type="dxa"/>
            </w:tcMar>
            <w:vAlign w:val="center"/>
          </w:tcPr>
          <w:p w14:paraId="2A41595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2023-12-22</w:t>
            </w:r>
          </w:p>
        </w:tc>
      </w:tr>
      <w:tr w14:paraId="2F2BE7F1">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CADCB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V2.008</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E1F4FC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67612B">
            <w:pPr>
              <w:jc w:val="center"/>
              <w:rPr>
                <w:rFonts w:ascii="宋体" w:hAnsi="宋体" w:cs="宋体"/>
                <w:color w:val="000000"/>
                <w:kern w:val="0"/>
                <w:szCs w:val="21"/>
                <w:lang w:bidi="ar"/>
              </w:rPr>
            </w:pPr>
            <w:r>
              <w:rPr>
                <w:rFonts w:hint="eastAsia" w:ascii="宋体" w:hAnsi="宋体"/>
                <w:color w:val="000000"/>
                <w:kern w:val="0"/>
                <w:szCs w:val="21"/>
                <w:lang w:bidi="ar"/>
              </w:rPr>
              <w:t>发票退税勾选增加业务规则，校验机动车异常标识。同时接口2.查询发票退税勾选处理结果 返回数据项</w:t>
            </w:r>
            <w:r>
              <w:rPr>
                <w:rFonts w:hint="eastAsia" w:ascii="宋体" w:hAnsi="宋体"/>
                <w:color w:val="000000"/>
                <w:kern w:val="0"/>
                <w:szCs w:val="21"/>
              </w:rPr>
              <w:t>【处理结果 cljg】增加码值“12：机动车异常发票”</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2809772">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2024-03-22</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18F25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2024-03-22</w:t>
            </w:r>
          </w:p>
        </w:tc>
      </w:tr>
      <w:tr w14:paraId="59C29911">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E5CE2A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V2.008</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9C30B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附件二</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E77607">
            <w:pPr>
              <w:jc w:val="center"/>
              <w:rPr>
                <w:rFonts w:ascii="宋体" w:hAnsi="宋体" w:cs="宋体"/>
                <w:color w:val="000000"/>
                <w:kern w:val="0"/>
                <w:szCs w:val="21"/>
                <w:lang w:bidi="ar"/>
              </w:rPr>
            </w:pPr>
            <w:r>
              <w:rPr>
                <w:rFonts w:hint="eastAsia" w:ascii="宋体" w:hAnsi="宋体"/>
                <w:color w:val="000000"/>
                <w:kern w:val="0"/>
                <w:szCs w:val="21"/>
                <w:lang w:bidi="ar"/>
              </w:rPr>
              <w:t>一、发票 增加数据项【机动车异常标识 jdcycbs】</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1BB5730">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2024-03-22</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1B5B5E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2024-03-22</w:t>
            </w:r>
          </w:p>
        </w:tc>
      </w:tr>
      <w:tr w14:paraId="0AC38E0E">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96A507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2.009</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F2FE20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671E5F">
            <w:pPr>
              <w:jc w:val="center"/>
              <w:rPr>
                <w:rFonts w:ascii="宋体" w:hAnsi="宋体" w:cs="宋体"/>
                <w:color w:val="000000"/>
                <w:kern w:val="0"/>
                <w:szCs w:val="21"/>
                <w:lang w:bidi="ar"/>
              </w:rPr>
            </w:pP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发票退税勾选场景案例】修改：全流程图、时序图；业务规则增加“1</w:t>
            </w:r>
            <w:r>
              <w:rPr>
                <w:rFonts w:ascii="宋体" w:hAnsi="宋体"/>
                <w:color w:val="000000"/>
                <w:kern w:val="0"/>
                <w:szCs w:val="21"/>
              </w:rPr>
              <w:t>.2.8</w:t>
            </w:r>
            <w:r>
              <w:rPr>
                <w:rFonts w:hint="eastAsia" w:ascii="宋体" w:hAnsi="宋体"/>
                <w:color w:val="000000"/>
                <w:kern w:val="0"/>
                <w:szCs w:val="21"/>
              </w:rPr>
              <w:t>校验</w:t>
            </w:r>
            <w:r>
              <w:rPr>
                <w:rFonts w:ascii="宋体" w:hAnsi="宋体"/>
                <w:color w:val="000000"/>
                <w:kern w:val="0"/>
                <w:szCs w:val="21"/>
              </w:rPr>
              <w:t>发票商品编码是否不得抵扣及退税</w:t>
            </w:r>
            <w:r>
              <w:rPr>
                <w:rFonts w:hint="eastAsia" w:ascii="宋体" w:hAnsi="宋体"/>
                <w:color w:val="000000"/>
                <w:kern w:val="0"/>
                <w:szCs w:val="21"/>
              </w:rPr>
              <w:t>商品</w:t>
            </w:r>
            <w:r>
              <w:rPr>
                <w:rFonts w:ascii="宋体" w:hAnsi="宋体"/>
                <w:color w:val="000000"/>
                <w:kern w:val="0"/>
                <w:szCs w:val="21"/>
              </w:rPr>
              <w:t>编码</w:t>
            </w:r>
            <w:r>
              <w:rPr>
                <w:rFonts w:hint="eastAsia" w:ascii="宋体" w:hAnsi="宋体"/>
                <w:color w:val="000000"/>
                <w:kern w:val="0"/>
                <w:szCs w:val="21"/>
              </w:rPr>
              <w:t>”一节内容</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42B116C">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024-08-23</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4AA753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r>
      <w:tr w14:paraId="1C3B6684">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EA03EC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2.009</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63AE92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5016F00">
            <w:pPr>
              <w:jc w:val="center"/>
              <w:rPr>
                <w:rFonts w:ascii="宋体" w:hAnsi="宋体"/>
                <w:color w:val="000000"/>
                <w:kern w:val="0"/>
                <w:szCs w:val="21"/>
              </w:rPr>
            </w:pP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批量上传退税发票】，增加发票明细商品编码中不得抵扣及退税商品编码的描述</w:t>
            </w:r>
          </w:p>
          <w:p w14:paraId="54B08049">
            <w:pPr>
              <w:pStyle w:val="13"/>
              <w:ind w:firstLine="420"/>
              <w:jc w:val="center"/>
              <w:rPr>
                <w:rFonts w:ascii="宋体" w:hAnsi="宋体" w:cs="Times New Roman"/>
                <w:color w:val="000000"/>
                <w:kern w:val="0"/>
                <w:szCs w:val="21"/>
              </w:rPr>
            </w:pPr>
            <w:r>
              <w:rPr>
                <w:rFonts w:hint="eastAsia" w:ascii="宋体" w:hAnsi="宋体" w:cs="Times New Roman"/>
                <w:color w:val="000000"/>
                <w:kern w:val="0"/>
                <w:szCs w:val="21"/>
              </w:rPr>
              <w:t>【2</w:t>
            </w:r>
            <w:r>
              <w:rPr>
                <w:rFonts w:ascii="宋体" w:hAnsi="宋体" w:cs="Times New Roman"/>
                <w:color w:val="000000"/>
                <w:kern w:val="0"/>
                <w:szCs w:val="21"/>
              </w:rPr>
              <w:t>.</w:t>
            </w:r>
            <w:r>
              <w:rPr>
                <w:rFonts w:hint="eastAsia" w:ascii="宋体" w:hAnsi="宋体" w:cs="Times New Roman"/>
                <w:color w:val="000000"/>
                <w:kern w:val="0"/>
                <w:szCs w:val="21"/>
              </w:rPr>
              <w:t>查询发票退税勾选处理结果】，在出参“处理结果”中增加返回结果代码“3</w:t>
            </w:r>
            <w:r>
              <w:rPr>
                <w:rFonts w:ascii="宋体" w:hAnsi="宋体" w:cs="Times New Roman"/>
                <w:color w:val="000000"/>
                <w:kern w:val="0"/>
                <w:szCs w:val="21"/>
              </w:rPr>
              <w:t>2</w:t>
            </w:r>
            <w:r>
              <w:rPr>
                <w:rFonts w:hint="eastAsia" w:ascii="宋体" w:hAnsi="宋体" w:cs="Times New Roman"/>
                <w:color w:val="000000"/>
                <w:kern w:val="0"/>
                <w:szCs w:val="21"/>
              </w:rPr>
              <w:t>不得抵扣及退税发票</w:t>
            </w:r>
            <w:r>
              <w:rPr>
                <w:rFonts w:ascii="宋体" w:hAnsi="宋体" w:cs="Times New Roman"/>
                <w:color w:val="000000"/>
                <w:kern w:val="0"/>
                <w:szCs w:val="21"/>
              </w:rPr>
              <w:t>”</w:t>
            </w:r>
          </w:p>
          <w:p w14:paraId="5F6F3306">
            <w:pPr>
              <w:pStyle w:val="13"/>
              <w:ind w:firstLine="420"/>
              <w:jc w:val="center"/>
              <w:rPr>
                <w:rFonts w:ascii="宋体" w:hAnsi="宋体" w:cs="Times New Roman"/>
                <w:color w:val="000000"/>
                <w:kern w:val="0"/>
                <w:szCs w:val="21"/>
              </w:rPr>
            </w:pPr>
            <w:r>
              <w:rPr>
                <w:rFonts w:hint="eastAsia" w:ascii="宋体" w:hAnsi="宋体" w:cs="Times New Roman"/>
                <w:color w:val="000000"/>
                <w:kern w:val="0"/>
                <w:szCs w:val="21"/>
              </w:rPr>
              <w:t>【3</w:t>
            </w:r>
            <w:r>
              <w:rPr>
                <w:rFonts w:ascii="宋体" w:hAnsi="宋体" w:cs="Times New Roman"/>
                <w:color w:val="000000"/>
                <w:kern w:val="0"/>
                <w:szCs w:val="21"/>
              </w:rPr>
              <w:t>.</w:t>
            </w:r>
            <w:r>
              <w:rPr>
                <w:rFonts w:hint="eastAsia" w:ascii="宋体" w:hAnsi="宋体" w:cs="Times New Roman"/>
                <w:color w:val="000000"/>
                <w:kern w:val="0"/>
                <w:szCs w:val="21"/>
              </w:rPr>
              <w:t>批量上传退税海关缴款书】，请求参数“缴款书号码”修改为必录项</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A856E37">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024-08-23</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C18F61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r>
      <w:tr w14:paraId="572D9AB2">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51BD8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2.009</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4B15D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附件一（接口数据项说明）</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9E6FABB">
            <w:pPr>
              <w:jc w:val="center"/>
              <w:rPr>
                <w:rFonts w:ascii="宋体" w:hAnsi="宋体" w:cs="宋体"/>
                <w:color w:val="000000"/>
                <w:kern w:val="0"/>
                <w:szCs w:val="21"/>
                <w:lang w:bidi="ar"/>
              </w:rPr>
            </w:pPr>
            <w:r>
              <w:rPr>
                <w:rFonts w:hint="eastAsia" w:ascii="宋体" w:hAnsi="宋体"/>
                <w:color w:val="000000"/>
                <w:kern w:val="0"/>
                <w:szCs w:val="21"/>
              </w:rPr>
              <w:t>增加：二、不得抵扣及退税商品编码表</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046A386">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024-08-23</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1591EA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r>
      <w:tr w14:paraId="7AC200C0">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1CB37F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2.010</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AF5A77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3F0B92E">
            <w:pPr>
              <w:jc w:val="center"/>
              <w:rPr>
                <w:rFonts w:ascii="宋体" w:hAnsi="宋体"/>
                <w:color w:val="000000"/>
                <w:kern w:val="0"/>
                <w:szCs w:val="21"/>
              </w:rPr>
            </w:pPr>
            <w:r>
              <w:rPr>
                <w:rFonts w:hint="eastAsia" w:ascii="宋体" w:hAnsi="宋体"/>
                <w:color w:val="000000"/>
                <w:kern w:val="0"/>
                <w:szCs w:val="21"/>
              </w:rPr>
              <w:t>根据总局需求，“不得抵扣及退税商品编码” 的发票允许勾选，本版本删除“V</w:t>
            </w:r>
            <w:r>
              <w:rPr>
                <w:rFonts w:ascii="宋体" w:hAnsi="宋体"/>
                <w:color w:val="000000"/>
                <w:kern w:val="0"/>
                <w:szCs w:val="21"/>
              </w:rPr>
              <w:t>2.009</w:t>
            </w:r>
            <w:r>
              <w:rPr>
                <w:rFonts w:hint="eastAsia" w:ascii="宋体" w:hAnsi="宋体"/>
                <w:color w:val="000000"/>
                <w:kern w:val="0"/>
                <w:szCs w:val="21"/>
              </w:rPr>
              <w:t>”版本中增加的【</w:t>
            </w:r>
            <w:r>
              <w:rPr>
                <w:rFonts w:ascii="宋体" w:hAnsi="宋体"/>
                <w:color w:val="000000"/>
                <w:kern w:val="0"/>
                <w:szCs w:val="21"/>
              </w:rPr>
              <w:t>1.</w:t>
            </w:r>
            <w:r>
              <w:rPr>
                <w:rFonts w:hint="eastAsia" w:ascii="宋体" w:hAnsi="宋体"/>
                <w:color w:val="000000"/>
                <w:kern w:val="0"/>
                <w:szCs w:val="21"/>
              </w:rPr>
              <w:t>发票退税勾选场景案例】修改：全流程图、时序图；以及业务规则1</w:t>
            </w:r>
            <w:r>
              <w:rPr>
                <w:rFonts w:ascii="宋体" w:hAnsi="宋体"/>
                <w:color w:val="000000"/>
                <w:kern w:val="0"/>
                <w:szCs w:val="21"/>
              </w:rPr>
              <w:t>.2.9</w:t>
            </w:r>
            <w:r>
              <w:rPr>
                <w:rFonts w:hint="eastAsia" w:ascii="宋体" w:hAnsi="宋体"/>
                <w:color w:val="000000"/>
                <w:kern w:val="0"/>
                <w:szCs w:val="21"/>
              </w:rPr>
              <w:t>一节内容“不得抵扣及退税商品编码”的校验关系。</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93A39E7">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024-09-29</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F94A9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024-09-29</w:t>
            </w:r>
          </w:p>
        </w:tc>
      </w:tr>
      <w:tr w14:paraId="168EDA65">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67DC9D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2.010</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63030C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F06234">
            <w:pPr>
              <w:jc w:val="center"/>
              <w:rPr>
                <w:rFonts w:ascii="宋体" w:hAnsi="宋体"/>
                <w:color w:val="000000"/>
                <w:kern w:val="0"/>
                <w:szCs w:val="21"/>
              </w:rPr>
            </w:pPr>
            <w:r>
              <w:rPr>
                <w:rFonts w:hint="eastAsia" w:ascii="宋体" w:hAnsi="宋体"/>
                <w:color w:val="000000"/>
                <w:kern w:val="0"/>
                <w:szCs w:val="21"/>
              </w:rPr>
              <w:t>删除“V</w:t>
            </w:r>
            <w:r>
              <w:rPr>
                <w:rFonts w:ascii="宋体" w:hAnsi="宋体"/>
                <w:color w:val="000000"/>
                <w:kern w:val="0"/>
                <w:szCs w:val="21"/>
              </w:rPr>
              <w:t>2.009</w:t>
            </w:r>
            <w:r>
              <w:rPr>
                <w:rFonts w:hint="eastAsia" w:ascii="宋体" w:hAnsi="宋体"/>
                <w:color w:val="000000"/>
                <w:kern w:val="0"/>
                <w:szCs w:val="21"/>
              </w:rPr>
              <w:t>”版本中增加的【</w:t>
            </w:r>
            <w:r>
              <w:rPr>
                <w:rFonts w:ascii="宋体" w:hAnsi="宋体"/>
                <w:color w:val="000000"/>
                <w:kern w:val="0"/>
                <w:szCs w:val="21"/>
              </w:rPr>
              <w:t>1.</w:t>
            </w:r>
            <w:r>
              <w:rPr>
                <w:rFonts w:hint="eastAsia" w:ascii="宋体" w:hAnsi="宋体"/>
                <w:color w:val="000000"/>
                <w:kern w:val="0"/>
                <w:szCs w:val="21"/>
              </w:rPr>
              <w:t>批量上传退税发票】，发票明细商品编码中不得抵扣及退税商品编码的描述内容。该发票允许勾选。</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8F69158">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024-09-29</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3F13C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024-09-29</w:t>
            </w:r>
          </w:p>
        </w:tc>
      </w:tr>
      <w:tr w14:paraId="6C6E65C3">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77336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2.010</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2DD6C7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附件一（接口数据项说明）</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D8A25F9">
            <w:pPr>
              <w:jc w:val="center"/>
              <w:rPr>
                <w:rFonts w:ascii="宋体" w:hAnsi="宋体"/>
                <w:color w:val="000000"/>
                <w:kern w:val="0"/>
                <w:szCs w:val="21"/>
              </w:rPr>
            </w:pPr>
            <w:r>
              <w:rPr>
                <w:rFonts w:hint="eastAsia" w:ascii="宋体" w:hAnsi="宋体"/>
                <w:color w:val="000000"/>
                <w:kern w:val="0"/>
                <w:szCs w:val="21"/>
              </w:rPr>
              <w:t>删除“V</w:t>
            </w:r>
            <w:r>
              <w:rPr>
                <w:rFonts w:ascii="宋体" w:hAnsi="宋体"/>
                <w:color w:val="000000"/>
                <w:kern w:val="0"/>
                <w:szCs w:val="21"/>
              </w:rPr>
              <w:t>2.009</w:t>
            </w:r>
            <w:r>
              <w:rPr>
                <w:rFonts w:hint="eastAsia" w:ascii="宋体" w:hAnsi="宋体"/>
                <w:color w:val="000000"/>
                <w:kern w:val="0"/>
                <w:szCs w:val="21"/>
              </w:rPr>
              <w:t>”版本中增加的【二、不得抵扣及退税商品编码表】</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6081EED">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024-09-29</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2548B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024-09-29</w:t>
            </w:r>
          </w:p>
        </w:tc>
      </w:tr>
      <w:tr w14:paraId="1DEA257F">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4901DF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w:t>
            </w:r>
            <w:r>
              <w:rPr>
                <w:rFonts w:hint="eastAsia" w:ascii="宋体" w:hAnsi="宋体"/>
                <w:color w:val="000000"/>
                <w:kern w:val="0"/>
                <w:szCs w:val="21"/>
              </w:rPr>
              <w:t>1</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3DC0151">
            <w:pPr>
              <w:pStyle w:val="14"/>
              <w:rPr>
                <w:rFonts w:ascii="宋体" w:hAnsi="宋体"/>
                <w:color w:val="000000"/>
                <w:kern w:val="0"/>
                <w:szCs w:val="21"/>
              </w:rPr>
            </w:pPr>
            <w:r>
              <w:rPr>
                <w:rFonts w:hint="eastAsia"/>
                <w:szCs w:val="21"/>
              </w:rPr>
              <w:t>全部</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A8BE8E1">
            <w:pPr>
              <w:pStyle w:val="14"/>
              <w:rPr>
                <w:rFonts w:ascii="宋体" w:hAnsi="宋体"/>
                <w:color w:val="000000"/>
                <w:kern w:val="0"/>
                <w:szCs w:val="21"/>
              </w:rPr>
            </w:pPr>
            <w:r>
              <w:rPr>
                <w:rFonts w:hint="eastAsia"/>
                <w:szCs w:val="21"/>
              </w:rPr>
              <w:t>调整文档格式</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61CB771">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025-06-27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DE1DB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025-06-27</w:t>
            </w:r>
          </w:p>
        </w:tc>
      </w:tr>
      <w:tr w14:paraId="63D6F432">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E6A1AB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w:t>
            </w:r>
            <w:r>
              <w:rPr>
                <w:rFonts w:hint="eastAsia" w:ascii="宋体" w:hAnsi="宋体"/>
                <w:color w:val="000000"/>
                <w:kern w:val="0"/>
                <w:szCs w:val="21"/>
              </w:rPr>
              <w:t>1</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B84D808">
            <w:pPr>
              <w:pStyle w:val="14"/>
              <w:rPr>
                <w:rFonts w:ascii="宋体" w:hAnsi="宋体"/>
                <w:color w:val="000000"/>
                <w:kern w:val="0"/>
                <w:szCs w:val="21"/>
              </w:rPr>
            </w:pPr>
            <w:r>
              <w:rPr>
                <w:rFonts w:hint="eastAsia" w:ascii="宋体" w:hAnsi="宋体"/>
                <w:color w:val="000000"/>
                <w:kern w:val="0"/>
                <w:szCs w:val="21"/>
              </w:rPr>
              <w:t>四、开发指引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90C101">
            <w:pPr>
              <w:pStyle w:val="14"/>
              <w:rPr>
                <w:rFonts w:ascii="宋体" w:hAnsi="宋体"/>
                <w:color w:val="000000"/>
                <w:kern w:val="0"/>
                <w:szCs w:val="21"/>
              </w:rPr>
            </w:pPr>
            <w:r>
              <w:rPr>
                <w:rFonts w:hint="eastAsia" w:ascii="宋体" w:hAnsi="宋体"/>
                <w:color w:val="000000"/>
                <w:kern w:val="0"/>
                <w:szCs w:val="21"/>
              </w:rPr>
              <w:t>修改：1、【1</w:t>
            </w:r>
            <w:r>
              <w:rPr>
                <w:rFonts w:ascii="宋体" w:hAnsi="宋体"/>
                <w:color w:val="000000"/>
                <w:kern w:val="0"/>
                <w:szCs w:val="21"/>
              </w:rPr>
              <w:t>.</w:t>
            </w:r>
            <w:r>
              <w:rPr>
                <w:rFonts w:hint="eastAsia" w:ascii="宋体" w:hAnsi="宋体"/>
                <w:color w:val="000000"/>
                <w:kern w:val="0"/>
                <w:szCs w:val="21"/>
              </w:rPr>
              <w:t>发票代办勾选场景案例】：全流程图；业务规则增加1</w:t>
            </w:r>
            <w:r>
              <w:rPr>
                <w:rFonts w:ascii="宋体" w:hAnsi="宋体"/>
                <w:color w:val="000000"/>
                <w:kern w:val="0"/>
                <w:szCs w:val="21"/>
              </w:rPr>
              <w:t>.2.8</w:t>
            </w:r>
            <w:r>
              <w:rPr>
                <w:rFonts w:hint="eastAsia" w:ascii="宋体" w:hAnsi="宋体"/>
                <w:color w:val="000000"/>
                <w:kern w:val="0"/>
                <w:szCs w:val="21"/>
              </w:rPr>
              <w:t>一节内容</w:t>
            </w:r>
          </w:p>
          <w:p w14:paraId="274B5107">
            <w:pPr>
              <w:pStyle w:val="14"/>
              <w:rPr>
                <w:rFonts w:ascii="宋体" w:hAnsi="宋体"/>
                <w:color w:val="000000"/>
                <w:kern w:val="0"/>
                <w:szCs w:val="21"/>
              </w:rPr>
            </w:pPr>
            <w:r>
              <w:rPr>
                <w:rFonts w:hint="eastAsia" w:ascii="宋体" w:hAnsi="宋体"/>
                <w:color w:val="000000"/>
                <w:kern w:val="0"/>
                <w:szCs w:val="21"/>
              </w:rPr>
              <w:t>2、【3</w:t>
            </w:r>
            <w:r>
              <w:rPr>
                <w:rFonts w:ascii="宋体" w:hAnsi="宋体"/>
                <w:color w:val="000000"/>
                <w:kern w:val="0"/>
                <w:szCs w:val="21"/>
              </w:rPr>
              <w:t>.</w:t>
            </w:r>
            <w:r>
              <w:rPr>
                <w:rFonts w:hint="eastAsia" w:ascii="宋体" w:hAnsi="宋体"/>
                <w:color w:val="000000"/>
                <w:kern w:val="0"/>
                <w:szCs w:val="21"/>
              </w:rPr>
              <w:t>退税勾选业务初始化场景】“校验申请次数”，调整为每月三次</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F4CCECF">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025-06-27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04CF9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025-06-27</w:t>
            </w:r>
          </w:p>
        </w:tc>
      </w:tr>
      <w:tr w14:paraId="10D22BB1">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5921A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w:t>
            </w:r>
            <w:r>
              <w:rPr>
                <w:rFonts w:hint="eastAsia" w:ascii="宋体" w:hAnsi="宋体"/>
                <w:color w:val="000000"/>
                <w:kern w:val="0"/>
                <w:szCs w:val="21"/>
              </w:rPr>
              <w:t>1</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CE8F7A">
            <w:pPr>
              <w:pStyle w:val="14"/>
              <w:rPr>
                <w:rFonts w:ascii="宋体" w:hAnsi="宋体"/>
                <w:color w:val="000000"/>
                <w:kern w:val="0"/>
                <w:szCs w:val="21"/>
              </w:rPr>
            </w:pPr>
            <w:r>
              <w:rPr>
                <w:rFonts w:hint="eastAsia" w:ascii="宋体" w:hAnsi="宋体"/>
                <w:color w:val="000000"/>
                <w:kern w:val="0"/>
                <w:szCs w:val="21"/>
              </w:rPr>
              <w:t>五、接口技术说明</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23E9F4">
            <w:pPr>
              <w:jc w:val="left"/>
              <w:rPr>
                <w:rFonts w:ascii="宋体" w:hAnsi="宋体"/>
                <w:color w:val="000000"/>
                <w:kern w:val="0"/>
                <w:szCs w:val="21"/>
              </w:rPr>
            </w:pPr>
            <w:r>
              <w:rPr>
                <w:rFonts w:hint="eastAsia"/>
                <w:szCs w:val="21"/>
              </w:rPr>
              <w:t>【</w:t>
            </w:r>
            <w:r>
              <w:rPr>
                <w:szCs w:val="21"/>
              </w:rPr>
              <w:t>5.</w:t>
            </w:r>
            <w:r>
              <w:rPr>
                <w:rFonts w:hint="eastAsia"/>
                <w:szCs w:val="21"/>
              </w:rPr>
              <w:t>未勾选数据初始化清单下载申请】</w:t>
            </w:r>
            <w:r>
              <w:rPr>
                <w:rFonts w:hint="eastAsia" w:ascii="宋体" w:hAnsi="宋体"/>
                <w:color w:val="000000"/>
                <w:kern w:val="0"/>
                <w:szCs w:val="21"/>
              </w:rPr>
              <w:t>接口，1、入参增加“结束开票月份”，2、接口说明，增加</w:t>
            </w:r>
            <w:r>
              <w:rPr>
                <w:rFonts w:hint="eastAsia" w:ascii="宋体" w:hAnsi="宋体"/>
                <w:color w:val="000000"/>
                <w:kern w:val="0"/>
                <w:szCs w:val="21"/>
                <w:lang w:bidi="ar"/>
              </w:rPr>
              <w:t>特别说明内容。</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07A4C01">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025-06-27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D7DB87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025-06-27</w:t>
            </w:r>
          </w:p>
        </w:tc>
      </w:tr>
      <w:tr w14:paraId="36D3373E">
        <w:tblPrEx>
          <w:tblCellMar>
            <w:top w:w="15" w:type="dxa"/>
            <w:left w:w="15" w:type="dxa"/>
            <w:bottom w:w="15" w:type="dxa"/>
            <w:right w:w="15" w:type="dxa"/>
          </w:tblCellMar>
        </w:tblPrEx>
        <w:trPr>
          <w:trHeight w:val="427" w:hRule="atLeast"/>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0CBC85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w:t>
            </w:r>
            <w:r>
              <w:rPr>
                <w:rFonts w:hint="eastAsia" w:ascii="宋体" w:hAnsi="宋体"/>
                <w:color w:val="000000"/>
                <w:kern w:val="0"/>
                <w:szCs w:val="21"/>
              </w:rPr>
              <w:t>1</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8661791">
            <w:pPr>
              <w:pStyle w:val="14"/>
              <w:rPr>
                <w:rFonts w:ascii="宋体" w:hAnsi="宋体"/>
                <w:color w:val="000000"/>
                <w:kern w:val="0"/>
                <w:szCs w:val="21"/>
              </w:rPr>
            </w:pPr>
            <w:r>
              <w:rPr>
                <w:rFonts w:hint="eastAsia" w:ascii="宋体" w:hAnsi="宋体"/>
                <w:color w:val="000000"/>
                <w:kern w:val="0"/>
                <w:szCs w:val="21"/>
              </w:rPr>
              <w:t>六、附件</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6439841">
            <w:pPr>
              <w:pStyle w:val="14"/>
              <w:rPr>
                <w:rFonts w:ascii="宋体" w:hAnsi="宋体"/>
                <w:color w:val="000000"/>
                <w:kern w:val="0"/>
                <w:szCs w:val="21"/>
              </w:rPr>
            </w:pPr>
            <w:r>
              <w:rPr>
                <w:rFonts w:hint="eastAsia" w:ascii="宋体" w:hAnsi="宋体"/>
                <w:color w:val="000000"/>
                <w:kern w:val="0"/>
                <w:szCs w:val="21"/>
              </w:rPr>
              <w:t>增加：（三）、不得抵扣及退税商品编码</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531C92E">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025-06-27</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51128A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025-06-27</w:t>
            </w:r>
          </w:p>
        </w:tc>
      </w:tr>
      <w:tr w14:paraId="01A33047">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B91361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2.012</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EF98CFA">
            <w:pPr>
              <w:widowControl/>
              <w:spacing w:before="100" w:beforeAutospacing="1" w:after="100" w:afterAutospacing="1"/>
              <w:jc w:val="center"/>
              <w:rPr>
                <w:rFonts w:ascii="宋体" w:hAnsi="宋体" w:cs="宋体"/>
                <w:color w:val="000000"/>
                <w:kern w:val="0"/>
                <w:szCs w:val="21"/>
              </w:rPr>
            </w:pPr>
            <w:r>
              <w:rPr>
                <w:rFonts w:hint="eastAsia" w:ascii="宋体" w:hAnsi="宋体"/>
                <w:color w:val="000000"/>
                <w:kern w:val="0"/>
                <w:szCs w:val="21"/>
              </w:rPr>
              <w:t>四、开发指引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34C2E7E">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w:t>
            </w:r>
            <w:r>
              <w:rPr>
                <w:rFonts w:hint="eastAsia" w:ascii="宋体" w:hAnsi="宋体" w:cs="宋体"/>
                <w:color w:val="000000"/>
                <w:kern w:val="0"/>
                <w:szCs w:val="21"/>
              </w:rPr>
              <w:t>海关缴款书退税勾选场景案例】（1）修改流程图；（2）修改时序图；（3）“业务规则”增加“2</w:t>
            </w:r>
            <w:r>
              <w:rPr>
                <w:rFonts w:ascii="宋体" w:hAnsi="宋体" w:cs="宋体"/>
                <w:color w:val="000000"/>
                <w:kern w:val="0"/>
                <w:szCs w:val="21"/>
              </w:rPr>
              <w:t>.2.1</w:t>
            </w:r>
            <w:r>
              <w:rPr>
                <w:rFonts w:hint="eastAsia" w:ascii="宋体" w:hAnsi="宋体" w:cs="宋体"/>
                <w:color w:val="000000"/>
                <w:kern w:val="0"/>
                <w:szCs w:val="21"/>
              </w:rPr>
              <w:t>校验消费税海关缴款书是否已用于生产企业成品油勾选”业务规则</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B248EF4">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025-08-29</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3BAC2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025-08-29</w:t>
            </w:r>
          </w:p>
        </w:tc>
      </w:tr>
      <w:tr w14:paraId="7768606C">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86532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2.012</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71A5DF">
            <w:pPr>
              <w:widowControl/>
              <w:spacing w:before="100" w:beforeAutospacing="1" w:after="100" w:afterAutospacing="1"/>
              <w:jc w:val="center"/>
              <w:rPr>
                <w:rFonts w:ascii="宋体" w:hAnsi="宋体"/>
                <w:color w:val="000000"/>
                <w:kern w:val="0"/>
                <w:szCs w:val="21"/>
              </w:rPr>
            </w:pPr>
            <w:r>
              <w:rPr>
                <w:rFonts w:hint="eastAsia" w:ascii="宋体" w:hAnsi="宋体" w:cs="宋体"/>
                <w:color w:val="000000"/>
                <w:kern w:val="0"/>
                <w:szCs w:val="21"/>
              </w:rPr>
              <w:t>五、接口技术说明</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2B05EC2">
            <w:pPr>
              <w:jc w:val="center"/>
              <w:rPr>
                <w:rFonts w:ascii="宋体" w:hAnsi="宋体" w:cs="宋体"/>
                <w:color w:val="000000"/>
                <w:kern w:val="0"/>
                <w:szCs w:val="21"/>
              </w:rPr>
            </w:pPr>
            <w:r>
              <w:rPr>
                <w:rFonts w:hint="eastAsia" w:ascii="宋体" w:hAnsi="宋体" w:cs="宋体"/>
                <w:color w:val="000000"/>
                <w:kern w:val="0"/>
                <w:szCs w:val="21"/>
              </w:rPr>
              <w:t>1、【（二）接口清单】增加调用接口说明与报文样例代码</w:t>
            </w:r>
          </w:p>
          <w:p w14:paraId="1D7BC941">
            <w:pPr>
              <w:jc w:val="center"/>
              <w:rPr>
                <w:rFonts w:ascii="宋体" w:hAnsi="宋体" w:cs="宋体"/>
                <w:color w:val="000000"/>
                <w:kern w:val="0"/>
                <w:szCs w:val="21"/>
              </w:rPr>
            </w:pPr>
            <w:r>
              <w:rPr>
                <w:rFonts w:hint="eastAsia" w:ascii="宋体" w:hAnsi="宋体" w:cs="宋体"/>
                <w:color w:val="000000"/>
                <w:kern w:val="0"/>
                <w:szCs w:val="21"/>
              </w:rPr>
              <w:t>2、【4</w:t>
            </w:r>
            <w:r>
              <w:rPr>
                <w:rFonts w:ascii="宋体" w:hAnsi="宋体" w:cs="宋体"/>
                <w:color w:val="000000"/>
                <w:kern w:val="0"/>
                <w:szCs w:val="21"/>
              </w:rPr>
              <w:t>.</w:t>
            </w:r>
            <w:r>
              <w:rPr>
                <w:rFonts w:hint="eastAsia" w:ascii="宋体" w:hAnsi="宋体" w:cs="宋体"/>
                <w:color w:val="000000"/>
                <w:kern w:val="0"/>
                <w:szCs w:val="21"/>
              </w:rPr>
              <w:t>查询海关缴款书退税勾选处理结果】出参“处理结果”增加码值“3</w:t>
            </w:r>
            <w:r>
              <w:rPr>
                <w:rFonts w:ascii="宋体" w:hAnsi="宋体" w:cs="宋体"/>
                <w:color w:val="000000"/>
                <w:kern w:val="0"/>
                <w:szCs w:val="21"/>
              </w:rPr>
              <w:t>4</w:t>
            </w:r>
            <w:r>
              <w:rPr>
                <w:rFonts w:hint="eastAsia" w:ascii="宋体" w:hAnsi="宋体" w:cs="宋体"/>
                <w:color w:val="000000"/>
                <w:kern w:val="0"/>
                <w:szCs w:val="21"/>
              </w:rPr>
              <w:t>：</w:t>
            </w:r>
            <w:r>
              <w:rPr>
                <w:rFonts w:hint="eastAsia" w:ascii="宋体" w:hAnsi="宋体" w:cs="宋体"/>
                <w:color w:val="000000"/>
                <w:kern w:val="0"/>
                <w:szCs w:val="21"/>
                <w:lang w:bidi="ar"/>
              </w:rPr>
              <w:t>增值税海关缴款书不允许用于退税用途、不抵扣用途</w:t>
            </w:r>
            <w:r>
              <w:rPr>
                <w:rFonts w:hint="eastAsia" w:ascii="宋体" w:hAnsi="宋体" w:cs="宋体"/>
                <w:color w:val="000000"/>
                <w:kern w:val="0"/>
                <w:szCs w:val="21"/>
              </w:rPr>
              <w:t>”</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E5CE82A">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025-08-29</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69363B">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025-08-29</w:t>
            </w:r>
          </w:p>
        </w:tc>
      </w:tr>
      <w:tr w14:paraId="16B51383">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6D3C5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2.013</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303D8AA">
            <w:pPr>
              <w:widowControl/>
              <w:spacing w:before="100" w:beforeAutospacing="1" w:after="100" w:afterAutospacing="1"/>
              <w:jc w:val="center"/>
              <w:rPr>
                <w:rFonts w:ascii="宋体" w:hAnsi="宋体" w:cs="宋体"/>
                <w:color w:val="000000"/>
                <w:kern w:val="0"/>
                <w:szCs w:val="21"/>
              </w:rPr>
            </w:pPr>
            <w:r>
              <w:rPr>
                <w:rFonts w:hint="eastAsia" w:ascii="宋体" w:hAnsi="宋体"/>
                <w:color w:val="000000"/>
                <w:kern w:val="0"/>
                <w:szCs w:val="21"/>
              </w:rPr>
              <w:t>四、开发指引</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ED1E486">
            <w:pPr>
              <w:pStyle w:val="14"/>
              <w:rPr>
                <w:rFonts w:ascii="宋体" w:hAnsi="宋体"/>
                <w:color w:val="000000"/>
                <w:kern w:val="0"/>
                <w:szCs w:val="21"/>
              </w:rPr>
            </w:pPr>
            <w:r>
              <w:rPr>
                <w:rFonts w:hint="eastAsia" w:ascii="宋体" w:hAnsi="宋体"/>
                <w:color w:val="000000"/>
                <w:kern w:val="0"/>
                <w:szCs w:val="21"/>
              </w:rPr>
              <w:t>1、【1、发票退税勾选场景案例】（1）修改：全流程图、时序图；（2）业务规则增加“1</w:t>
            </w:r>
            <w:r>
              <w:rPr>
                <w:rFonts w:ascii="宋体" w:hAnsi="宋体"/>
                <w:color w:val="000000"/>
                <w:kern w:val="0"/>
                <w:szCs w:val="21"/>
              </w:rPr>
              <w:t>.2.9</w:t>
            </w:r>
            <w:r>
              <w:rPr>
                <w:rFonts w:hint="eastAsia" w:ascii="宋体" w:hAnsi="宋体"/>
                <w:color w:val="000000"/>
                <w:kern w:val="0"/>
                <w:szCs w:val="21"/>
              </w:rPr>
              <w:t>校验是否小规模期间取得不符合抵扣条件的发票”、“1</w:t>
            </w:r>
            <w:r>
              <w:rPr>
                <w:rFonts w:ascii="宋体" w:hAnsi="宋体"/>
                <w:color w:val="000000"/>
                <w:kern w:val="0"/>
                <w:szCs w:val="21"/>
              </w:rPr>
              <w:t>.2.10</w:t>
            </w:r>
            <w:r>
              <w:rPr>
                <w:rFonts w:hint="eastAsia" w:ascii="宋体" w:hAnsi="宋体"/>
                <w:color w:val="000000"/>
                <w:kern w:val="0"/>
                <w:szCs w:val="21"/>
              </w:rPr>
              <w:t>校验差额扣除</w:t>
            </w:r>
            <w:r>
              <w:rPr>
                <w:rFonts w:ascii="宋体" w:hAnsi="宋体"/>
                <w:color w:val="000000"/>
                <w:kern w:val="0"/>
                <w:szCs w:val="21"/>
              </w:rPr>
              <w:t>异常标识</w:t>
            </w:r>
            <w:r>
              <w:rPr>
                <w:rFonts w:hint="eastAsia" w:ascii="宋体" w:hAnsi="宋体"/>
                <w:color w:val="000000"/>
                <w:kern w:val="0"/>
                <w:szCs w:val="21"/>
              </w:rPr>
              <w:t>”内容；</w:t>
            </w:r>
          </w:p>
          <w:p w14:paraId="60906DBB">
            <w:pPr>
              <w:jc w:val="center"/>
              <w:rPr>
                <w:rFonts w:ascii="宋体" w:hAnsi="宋体" w:cs="宋体"/>
                <w:color w:val="000000"/>
                <w:kern w:val="0"/>
                <w:szCs w:val="21"/>
              </w:rPr>
            </w:pPr>
            <w:r>
              <w:rPr>
                <w:rFonts w:ascii="宋体" w:hAnsi="宋体"/>
                <w:color w:val="000000"/>
                <w:kern w:val="0"/>
                <w:szCs w:val="21"/>
              </w:rPr>
              <w:t>2</w:t>
            </w:r>
            <w:r>
              <w:rPr>
                <w:rFonts w:hint="eastAsia" w:ascii="宋体" w:hAnsi="宋体"/>
                <w:color w:val="000000"/>
                <w:kern w:val="0"/>
                <w:szCs w:val="21"/>
              </w:rPr>
              <w:t>、【1、海关</w:t>
            </w:r>
            <w:r>
              <w:rPr>
                <w:rFonts w:ascii="宋体" w:hAnsi="宋体"/>
                <w:color w:val="000000"/>
                <w:kern w:val="0"/>
                <w:szCs w:val="21"/>
              </w:rPr>
              <w:t>缴款书</w:t>
            </w:r>
            <w:r>
              <w:rPr>
                <w:rFonts w:hint="eastAsia" w:ascii="宋体" w:hAnsi="宋体"/>
                <w:color w:val="000000"/>
                <w:kern w:val="0"/>
                <w:szCs w:val="21"/>
              </w:rPr>
              <w:t>退税勾选场景案例】（1）修改：全流程图、时序图；（2）业务规则增加“</w:t>
            </w:r>
            <w:r>
              <w:rPr>
                <w:rFonts w:ascii="宋体" w:hAnsi="宋体"/>
                <w:color w:val="000000"/>
                <w:kern w:val="0"/>
                <w:szCs w:val="21"/>
              </w:rPr>
              <w:t>2.2.2</w:t>
            </w:r>
            <w:r>
              <w:rPr>
                <w:rFonts w:hint="eastAsia" w:ascii="宋体" w:hAnsi="宋体"/>
                <w:color w:val="000000"/>
                <w:kern w:val="0"/>
                <w:szCs w:val="21"/>
              </w:rPr>
              <w:t>校验差额扣除</w:t>
            </w:r>
            <w:r>
              <w:rPr>
                <w:rFonts w:ascii="宋体" w:hAnsi="宋体"/>
                <w:color w:val="000000"/>
                <w:kern w:val="0"/>
                <w:szCs w:val="21"/>
              </w:rPr>
              <w:t>异常标识</w:t>
            </w:r>
            <w:r>
              <w:rPr>
                <w:rFonts w:hint="eastAsia" w:ascii="宋体" w:hAnsi="宋体"/>
                <w:color w:val="000000"/>
                <w:kern w:val="0"/>
                <w:szCs w:val="21"/>
              </w:rPr>
              <w:t>”内容</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30E2135">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 w:val="20"/>
                <w:szCs w:val="20"/>
              </w:rPr>
              <w:t>2025-12-26</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DE15837">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 w:val="20"/>
                <w:szCs w:val="20"/>
              </w:rPr>
              <w:t>2025-12-</w:t>
            </w:r>
            <w:r>
              <w:rPr>
                <w:rFonts w:hint="eastAsia" w:ascii="宋体" w:hAnsi="宋体"/>
                <w:color w:val="000000"/>
                <w:kern w:val="0"/>
                <w:sz w:val="20"/>
                <w:szCs w:val="20"/>
                <w:lang w:val="en-US" w:eastAsia="zh-CN"/>
              </w:rPr>
              <w:t>30</w:t>
            </w:r>
          </w:p>
        </w:tc>
      </w:tr>
      <w:tr w14:paraId="36DC964C">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7945111">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2.013</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562460">
            <w:pPr>
              <w:widowControl/>
              <w:spacing w:before="100" w:beforeAutospacing="1" w:after="100" w:afterAutospacing="1"/>
              <w:jc w:val="center"/>
              <w:rPr>
                <w:rFonts w:ascii="宋体" w:hAnsi="宋体" w:cs="宋体"/>
                <w:color w:val="000000"/>
                <w:kern w:val="0"/>
                <w:szCs w:val="21"/>
              </w:rPr>
            </w:pPr>
            <w:r>
              <w:rPr>
                <w:rFonts w:hint="eastAsia" w:ascii="宋体" w:hAnsi="宋体" w:cs="宋体"/>
                <w:color w:val="000000"/>
                <w:kern w:val="0"/>
                <w:szCs w:val="21"/>
              </w:rPr>
              <w:t>五、接口技术说明</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9438BD">
            <w:pPr>
              <w:jc w:val="center"/>
              <w:rPr>
                <w:rFonts w:ascii="宋体" w:hAnsi="宋体"/>
                <w:szCs w:val="21"/>
              </w:rPr>
            </w:pPr>
            <w:r>
              <w:rPr>
                <w:rFonts w:hint="eastAsia" w:ascii="宋体" w:hAnsi="宋体"/>
                <w:szCs w:val="21"/>
              </w:rPr>
              <w:t>1、【2.查询发票退税勾选处理结果】返回参数数据项【处理结果】增加码值“3</w:t>
            </w:r>
            <w:r>
              <w:rPr>
                <w:rFonts w:ascii="宋体" w:hAnsi="宋体"/>
                <w:szCs w:val="21"/>
              </w:rPr>
              <w:t>3</w:t>
            </w:r>
            <w:r>
              <w:rPr>
                <w:rFonts w:hint="eastAsia" w:ascii="宋体" w:hAnsi="宋体"/>
                <w:szCs w:val="21"/>
              </w:rPr>
              <w:t>：小规模期间取得不符合抵扣条件的发票”；</w:t>
            </w:r>
            <w:r>
              <w:rPr>
                <w:rFonts w:hint="eastAsia" w:ascii="宋体" w:hAnsi="宋体"/>
                <w:color w:val="000000"/>
                <w:kern w:val="0"/>
                <w:szCs w:val="21"/>
              </w:rPr>
              <w:t>“</w:t>
            </w:r>
            <w:r>
              <w:rPr>
                <w:rFonts w:hint="eastAsia" w:ascii="宋体" w:hAnsi="宋体"/>
                <w:color w:val="000000"/>
                <w:szCs w:val="21"/>
                <w:lang w:bidi="ar"/>
              </w:rPr>
              <w:t>35：</w:t>
            </w:r>
            <w:r>
              <w:rPr>
                <w:rFonts w:hint="eastAsia" w:ascii="宋体" w:hAnsi="宋体"/>
                <w:kern w:val="0"/>
                <w:szCs w:val="21"/>
                <w:lang w:bidi="ar"/>
              </w:rPr>
              <w:t>差额扣除凭证不能用于增值税抵扣勾选、增值税退税勾选、代办退税勾选</w:t>
            </w:r>
            <w:r>
              <w:rPr>
                <w:rFonts w:hint="eastAsia" w:ascii="宋体" w:hAnsi="宋体"/>
                <w:color w:val="000000"/>
                <w:kern w:val="0"/>
                <w:szCs w:val="21"/>
              </w:rPr>
              <w:t>”。</w:t>
            </w:r>
          </w:p>
          <w:p w14:paraId="7575F0A1">
            <w:pPr>
              <w:jc w:val="center"/>
              <w:rPr>
                <w:rFonts w:ascii="宋体" w:hAnsi="宋体" w:cs="宋体"/>
                <w:color w:val="000000"/>
                <w:kern w:val="0"/>
                <w:szCs w:val="21"/>
              </w:rPr>
            </w:pPr>
            <w:r>
              <w:rPr>
                <w:rFonts w:ascii="宋体" w:hAnsi="宋体"/>
                <w:color w:val="000000"/>
                <w:kern w:val="0"/>
                <w:szCs w:val="21"/>
              </w:rPr>
              <w:t>2</w:t>
            </w:r>
            <w:r>
              <w:rPr>
                <w:rFonts w:hint="eastAsia" w:ascii="宋体" w:hAnsi="宋体"/>
                <w:color w:val="000000"/>
                <w:kern w:val="0"/>
                <w:szCs w:val="21"/>
              </w:rPr>
              <w:t>、【</w:t>
            </w:r>
            <w:r>
              <w:rPr>
                <w:rFonts w:ascii="宋体" w:hAnsi="宋体"/>
                <w:color w:val="000000"/>
                <w:kern w:val="0"/>
                <w:szCs w:val="21"/>
              </w:rPr>
              <w:t>4</w:t>
            </w:r>
            <w:r>
              <w:rPr>
                <w:rFonts w:hint="eastAsia" w:ascii="宋体" w:hAnsi="宋体"/>
                <w:color w:val="000000"/>
                <w:kern w:val="0"/>
                <w:szCs w:val="21"/>
              </w:rPr>
              <w:t>.查询海关缴款</w:t>
            </w:r>
            <w:r>
              <w:rPr>
                <w:rFonts w:ascii="宋体" w:hAnsi="宋体"/>
                <w:color w:val="000000"/>
                <w:kern w:val="0"/>
                <w:szCs w:val="21"/>
              </w:rPr>
              <w:t>书</w:t>
            </w:r>
            <w:r>
              <w:rPr>
                <w:rFonts w:hint="eastAsia" w:ascii="宋体" w:hAnsi="宋体"/>
                <w:color w:val="000000"/>
                <w:kern w:val="0"/>
                <w:szCs w:val="21"/>
              </w:rPr>
              <w:t>退税勾选处理结果】的出参“处理结果”增加码值：“</w:t>
            </w:r>
            <w:r>
              <w:rPr>
                <w:rFonts w:hint="eastAsia" w:ascii="宋体" w:hAnsi="宋体"/>
                <w:color w:val="000000"/>
                <w:szCs w:val="21"/>
                <w:lang w:bidi="ar"/>
              </w:rPr>
              <w:t>35：</w:t>
            </w:r>
            <w:r>
              <w:rPr>
                <w:rFonts w:hint="eastAsia" w:ascii="宋体" w:hAnsi="宋体"/>
                <w:kern w:val="0"/>
                <w:szCs w:val="21"/>
                <w:lang w:bidi="ar"/>
              </w:rPr>
              <w:t>差额扣除凭证不能用于增值税抵扣勾选、增值税退税勾选、代办退税勾选</w:t>
            </w:r>
            <w:r>
              <w:rPr>
                <w:rFonts w:hint="eastAsia" w:ascii="宋体" w:hAnsi="宋体"/>
                <w:color w:val="000000"/>
                <w:kern w:val="0"/>
                <w:szCs w:val="21"/>
              </w:rPr>
              <w:t>”。</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2EBDA13">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 w:val="20"/>
                <w:szCs w:val="20"/>
              </w:rPr>
              <w:t>2025-12-26</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099180">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 w:val="20"/>
                <w:szCs w:val="20"/>
              </w:rPr>
              <w:t>2025-12-</w:t>
            </w:r>
            <w:r>
              <w:rPr>
                <w:rFonts w:hint="eastAsia" w:ascii="宋体" w:hAnsi="宋体"/>
                <w:color w:val="000000"/>
                <w:kern w:val="0"/>
                <w:sz w:val="20"/>
                <w:szCs w:val="20"/>
                <w:lang w:val="en-US" w:eastAsia="zh-CN"/>
              </w:rPr>
              <w:t>30</w:t>
            </w:r>
          </w:p>
        </w:tc>
      </w:tr>
      <w:tr w14:paraId="0412618F">
        <w:tblPrEx>
          <w:tblCellMar>
            <w:top w:w="15" w:type="dxa"/>
            <w:left w:w="15" w:type="dxa"/>
            <w:bottom w:w="15" w:type="dxa"/>
            <w:right w:w="15" w:type="dxa"/>
          </w:tblCellMar>
        </w:tblPrEx>
        <w:trPr>
          <w:jc w:val="center"/>
        </w:trPr>
        <w:tc>
          <w:tcPr>
            <w:tcW w:w="553"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EAC349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2.013</w:t>
            </w:r>
          </w:p>
        </w:tc>
        <w:tc>
          <w:tcPr>
            <w:tcW w:w="69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702713">
            <w:pPr>
              <w:widowControl/>
              <w:spacing w:before="100" w:beforeAutospacing="1" w:after="100" w:afterAutospacing="1"/>
              <w:jc w:val="center"/>
              <w:rPr>
                <w:rFonts w:ascii="宋体" w:hAnsi="宋体" w:cs="宋体"/>
                <w:color w:val="000000"/>
                <w:kern w:val="0"/>
                <w:szCs w:val="21"/>
              </w:rPr>
            </w:pPr>
            <w:r>
              <w:rPr>
                <w:rFonts w:hint="eastAsia" w:ascii="宋体" w:hAnsi="宋体"/>
                <w:color w:val="000000"/>
                <w:kern w:val="0"/>
                <w:szCs w:val="21"/>
              </w:rPr>
              <w:t>六、附件</w:t>
            </w:r>
          </w:p>
        </w:tc>
        <w:tc>
          <w:tcPr>
            <w:tcW w:w="24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48F07F4">
            <w:pPr>
              <w:jc w:val="center"/>
              <w:rPr>
                <w:rFonts w:ascii="宋体" w:hAnsi="宋体"/>
                <w:color w:val="000000"/>
                <w:kern w:val="0"/>
                <w:szCs w:val="21"/>
              </w:rPr>
            </w:pPr>
            <w:r>
              <w:rPr>
                <w:rFonts w:hint="eastAsia" w:ascii="宋体" w:hAnsi="宋体"/>
                <w:color w:val="000000"/>
                <w:kern w:val="0"/>
                <w:szCs w:val="21"/>
              </w:rPr>
              <w:t>（二）未勾选数据初始化清单数据说明：</w:t>
            </w:r>
          </w:p>
          <w:p w14:paraId="56CDBAED">
            <w:pPr>
              <w:jc w:val="center"/>
              <w:rPr>
                <w:rFonts w:ascii="宋体" w:hAnsi="宋体"/>
                <w:szCs w:val="21"/>
              </w:rPr>
            </w:pPr>
            <w:r>
              <w:rPr>
                <w:rFonts w:hint="eastAsia" w:ascii="宋体" w:hAnsi="宋体"/>
                <w:szCs w:val="21"/>
              </w:rPr>
              <w:t>1、【1</w:t>
            </w:r>
            <w:r>
              <w:rPr>
                <w:rFonts w:ascii="宋体" w:hAnsi="宋体"/>
                <w:szCs w:val="21"/>
              </w:rPr>
              <w:t>.</w:t>
            </w:r>
            <w:r>
              <w:rPr>
                <w:rFonts w:hint="eastAsia" w:ascii="宋体" w:hAnsi="宋体"/>
                <w:szCs w:val="21"/>
              </w:rPr>
              <w:t>发票】增加数据项“小规模期间取得发票符合勾选条件标识</w:t>
            </w:r>
            <w:r>
              <w:rPr>
                <w:rFonts w:ascii="宋体" w:hAnsi="宋体"/>
                <w:szCs w:val="21"/>
              </w:rPr>
              <w:t>”</w:t>
            </w:r>
            <w:r>
              <w:rPr>
                <w:rFonts w:hint="eastAsia" w:ascii="宋体" w:hAnsi="宋体"/>
                <w:szCs w:val="21"/>
              </w:rPr>
              <w:t>、</w:t>
            </w:r>
            <w:r>
              <w:rPr>
                <w:rFonts w:ascii="宋体" w:hAnsi="宋体" w:cs="宋体"/>
                <w:color w:val="000000"/>
                <w:kern w:val="0"/>
                <w:szCs w:val="21"/>
              </w:rPr>
              <w:t>“</w:t>
            </w:r>
            <w:r>
              <w:rPr>
                <w:rFonts w:hint="eastAsia" w:ascii="宋体" w:hAnsi="宋体"/>
                <w:szCs w:val="21"/>
              </w:rPr>
              <w:t>差额扣除异常标识</w:t>
            </w:r>
            <w:r>
              <w:rPr>
                <w:rFonts w:ascii="宋体" w:hAnsi="宋体" w:cs="宋体"/>
                <w:color w:val="000000"/>
                <w:kern w:val="0"/>
                <w:szCs w:val="21"/>
              </w:rPr>
              <w:t>”</w:t>
            </w:r>
            <w:r>
              <w:rPr>
                <w:rFonts w:hint="eastAsia" w:ascii="宋体" w:hAnsi="宋体" w:cs="宋体"/>
                <w:color w:val="000000"/>
                <w:kern w:val="0"/>
                <w:szCs w:val="21"/>
              </w:rPr>
              <w:t>。</w:t>
            </w:r>
          </w:p>
          <w:p w14:paraId="403742AC">
            <w:pPr>
              <w:jc w:val="center"/>
              <w:rPr>
                <w:rFonts w:ascii="宋体" w:hAnsi="宋体" w:cs="宋体"/>
                <w:color w:val="000000"/>
                <w:kern w:val="0"/>
                <w:szCs w:val="21"/>
              </w:rPr>
            </w:pPr>
            <w:r>
              <w:rPr>
                <w:rFonts w:hint="eastAsia" w:ascii="宋体" w:hAnsi="宋体" w:cs="宋体"/>
                <w:color w:val="000000"/>
                <w:kern w:val="0"/>
                <w:szCs w:val="21"/>
              </w:rPr>
              <w:t>2、【2</w:t>
            </w:r>
            <w:r>
              <w:rPr>
                <w:rFonts w:ascii="宋体" w:hAnsi="宋体" w:cs="宋体"/>
                <w:color w:val="000000"/>
                <w:kern w:val="0"/>
                <w:szCs w:val="21"/>
              </w:rPr>
              <w:t>.</w:t>
            </w:r>
            <w:r>
              <w:rPr>
                <w:rFonts w:hint="eastAsia" w:ascii="宋体" w:hAnsi="宋体" w:cs="宋体"/>
                <w:color w:val="000000"/>
                <w:kern w:val="0"/>
                <w:szCs w:val="21"/>
              </w:rPr>
              <w:t>海关</w:t>
            </w:r>
            <w:r>
              <w:rPr>
                <w:rFonts w:ascii="宋体" w:hAnsi="宋体" w:cs="宋体"/>
                <w:color w:val="000000"/>
                <w:kern w:val="0"/>
                <w:szCs w:val="21"/>
              </w:rPr>
              <w:t>缴款书</w:t>
            </w:r>
            <w:r>
              <w:rPr>
                <w:rFonts w:hint="eastAsia" w:ascii="宋体" w:hAnsi="宋体" w:cs="宋体"/>
                <w:color w:val="000000"/>
                <w:kern w:val="0"/>
                <w:szCs w:val="21"/>
              </w:rPr>
              <w:t>】数据</w:t>
            </w:r>
            <w:r>
              <w:rPr>
                <w:rFonts w:ascii="宋体" w:hAnsi="宋体" w:cs="宋体"/>
                <w:color w:val="000000"/>
                <w:kern w:val="0"/>
                <w:szCs w:val="21"/>
              </w:rPr>
              <w:t>项增加“</w:t>
            </w:r>
            <w:r>
              <w:rPr>
                <w:rFonts w:hint="eastAsia" w:ascii="宋体" w:hAnsi="宋体"/>
                <w:szCs w:val="21"/>
              </w:rPr>
              <w:t>差额扣除异常标识</w:t>
            </w:r>
            <w:r>
              <w:rPr>
                <w:rFonts w:ascii="宋体" w:hAnsi="宋体" w:cs="宋体"/>
                <w:color w:val="000000"/>
                <w:kern w:val="0"/>
                <w:szCs w:val="21"/>
              </w:rPr>
              <w:t>”</w:t>
            </w:r>
            <w:r>
              <w:rPr>
                <w:rFonts w:hint="eastAsia" w:ascii="宋体" w:hAnsi="宋体" w:cs="宋体"/>
                <w:color w:val="000000"/>
                <w:kern w:val="0"/>
                <w:szCs w:val="21"/>
              </w:rPr>
              <w:t>。</w:t>
            </w:r>
          </w:p>
        </w:tc>
        <w:tc>
          <w:tcPr>
            <w:tcW w:w="67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294E826">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 w:val="20"/>
                <w:szCs w:val="20"/>
              </w:rPr>
              <w:t>2025-12-26</w:t>
            </w:r>
          </w:p>
        </w:tc>
        <w:tc>
          <w:tcPr>
            <w:tcW w:w="671"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C53F52">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 w:val="20"/>
                <w:szCs w:val="20"/>
              </w:rPr>
              <w:t>2025-12-</w:t>
            </w:r>
            <w:r>
              <w:rPr>
                <w:rFonts w:hint="eastAsia" w:ascii="宋体" w:hAnsi="宋体"/>
                <w:color w:val="000000"/>
                <w:kern w:val="0"/>
                <w:sz w:val="20"/>
                <w:szCs w:val="20"/>
                <w:lang w:val="en-US" w:eastAsia="zh-CN"/>
              </w:rPr>
              <w:t>30</w:t>
            </w:r>
            <w:bookmarkStart w:id="87" w:name="_GoBack"/>
            <w:bookmarkEnd w:id="87"/>
          </w:p>
        </w:tc>
      </w:tr>
    </w:tbl>
    <w:p w14:paraId="7A25EABA">
      <w:pPr>
        <w:pStyle w:val="14"/>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8"/>
          <w:rFonts w:hint="default" w:ascii="Times New Roman" w:hAnsi="Times New Roman" w:cs="宋体"/>
          <w:b w:val="0"/>
          <w:sz w:val="21"/>
          <w:szCs w:val="22"/>
        </w:rPr>
      </w:sdtEndPr>
      <w:sdtContent>
        <w:p w14:paraId="5DC30636">
          <w:pPr>
            <w:pStyle w:val="44"/>
            <w:rPr>
              <w:rFonts w:hint="default"/>
            </w:rPr>
          </w:pPr>
          <w:r>
            <w:t>目  录</w:t>
          </w:r>
        </w:p>
        <w:p w14:paraId="0FE7D017">
          <w:pPr>
            <w:pStyle w:val="19"/>
            <w:tabs>
              <w:tab w:val="right" w:leader="dot" w:pos="8296"/>
            </w:tabs>
            <w:rPr>
              <w:rFonts w:asciiTheme="minorHAnsi" w:hAnsiTheme="minorHAnsi" w:eastAsiaTheme="minorEastAsia" w:cstheme="minorBidi"/>
              <w:b w:val="0"/>
              <w:bCs w:val="0"/>
              <w:caps w:val="0"/>
              <w:sz w:val="21"/>
              <w:szCs w:val="22"/>
            </w:rPr>
          </w:pPr>
          <w:bookmarkStart w:id="6"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"_Toc217139587" </w:instrText>
          </w:r>
          <w:r>
            <w:fldChar w:fldCharType="separate"/>
          </w:r>
          <w:r>
            <w:rPr>
              <w:rStyle w:val="27"/>
            </w:rPr>
            <w:t>一、阅读指引</w:t>
          </w:r>
          <w:r>
            <w:tab/>
          </w:r>
          <w:r>
            <w:fldChar w:fldCharType="begin"/>
          </w:r>
          <w:r>
            <w:instrText xml:space="preserve"> PAGEREF _Toc217139587 \h </w:instrText>
          </w:r>
          <w:r>
            <w:fldChar w:fldCharType="separate"/>
          </w:r>
          <w:r>
            <w:t>6</w:t>
          </w:r>
          <w:r>
            <w:fldChar w:fldCharType="end"/>
          </w:r>
          <w:r>
            <w:fldChar w:fldCharType="end"/>
          </w:r>
        </w:p>
        <w:p w14:paraId="5C40DAB9">
          <w:pPr>
            <w:pStyle w:val="19"/>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"_Toc217139588" </w:instrText>
          </w:r>
          <w:r>
            <w:fldChar w:fldCharType="separate"/>
          </w:r>
          <w:r>
            <w:rPr>
              <w:rStyle w:val="27"/>
            </w:rPr>
            <w:t>二、能力介绍</w:t>
          </w:r>
          <w:r>
            <w:tab/>
          </w:r>
          <w:r>
            <w:fldChar w:fldCharType="begin"/>
          </w:r>
          <w:r>
            <w:instrText xml:space="preserve"> PAGEREF _Toc217139588 \h </w:instrText>
          </w:r>
          <w:r>
            <w:fldChar w:fldCharType="separate"/>
          </w:r>
          <w:r>
            <w:t>7</w:t>
          </w:r>
          <w:r>
            <w:fldChar w:fldCharType="end"/>
          </w:r>
          <w:r>
            <w:fldChar w:fldCharType="end"/>
          </w:r>
        </w:p>
        <w:p w14:paraId="350136EB">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"_Toc217139589" </w:instrText>
          </w:r>
          <w:r>
            <w:fldChar w:fldCharType="separate"/>
          </w:r>
          <w:r>
            <w:rPr>
              <w:rStyle w:val="27"/>
            </w:rPr>
            <w:t>（一）能力简介</w:t>
          </w:r>
          <w:r>
            <w:tab/>
          </w:r>
          <w:r>
            <w:fldChar w:fldCharType="begin"/>
          </w:r>
          <w:r>
            <w:instrText xml:space="preserve"> PAGEREF _Toc217139589 \h </w:instrText>
          </w:r>
          <w:r>
            <w:fldChar w:fldCharType="separate"/>
          </w:r>
          <w:r>
            <w:t>7</w:t>
          </w:r>
          <w:r>
            <w:fldChar w:fldCharType="end"/>
          </w:r>
          <w:r>
            <w:fldChar w:fldCharType="end"/>
          </w:r>
        </w:p>
        <w:p w14:paraId="0C4A209F">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"_Toc217139590" </w:instrText>
          </w:r>
          <w:r>
            <w:fldChar w:fldCharType="separate"/>
          </w:r>
          <w:r>
            <w:rPr>
              <w:rStyle w:val="27"/>
            </w:rPr>
            <w:t>（二）应用案例</w:t>
          </w:r>
          <w:r>
            <w:tab/>
          </w:r>
          <w:r>
            <w:fldChar w:fldCharType="begin"/>
          </w:r>
          <w:r>
            <w:instrText xml:space="preserve"> PAGEREF _Toc217139590 \h </w:instrText>
          </w:r>
          <w:r>
            <w:fldChar w:fldCharType="separate"/>
          </w:r>
          <w:r>
            <w:t>7</w:t>
          </w:r>
          <w:r>
            <w:fldChar w:fldCharType="end"/>
          </w:r>
          <w:r>
            <w:fldChar w:fldCharType="end"/>
          </w:r>
        </w:p>
        <w:p w14:paraId="11B52B3E">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"_Toc217139591" </w:instrText>
          </w:r>
          <w:r>
            <w:fldChar w:fldCharType="separate"/>
          </w:r>
          <w:r>
            <w:rPr>
              <w:rStyle w:val="27"/>
            </w:rPr>
            <w:t>（三）名词解释</w:t>
          </w:r>
          <w:r>
            <w:tab/>
          </w:r>
          <w:r>
            <w:fldChar w:fldCharType="begin"/>
          </w:r>
          <w:r>
            <w:instrText xml:space="preserve"> PAGEREF _Toc217139591 \h </w:instrText>
          </w:r>
          <w:r>
            <w:fldChar w:fldCharType="separate"/>
          </w:r>
          <w:r>
            <w:t>7</w:t>
          </w:r>
          <w:r>
            <w:fldChar w:fldCharType="end"/>
          </w:r>
          <w:r>
            <w:fldChar w:fldCharType="end"/>
          </w:r>
        </w:p>
        <w:p w14:paraId="390BEC87">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"_Toc217139592" </w:instrText>
          </w:r>
          <w:r>
            <w:fldChar w:fldCharType="separate"/>
          </w:r>
          <w:r>
            <w:rPr>
              <w:rStyle w:val="27"/>
            </w:rPr>
            <w:t>（四）扩展阅读</w:t>
          </w:r>
          <w:r>
            <w:tab/>
          </w:r>
          <w:r>
            <w:fldChar w:fldCharType="begin"/>
          </w:r>
          <w:r>
            <w:instrText xml:space="preserve"> PAGEREF _Toc217139592 \h </w:instrText>
          </w:r>
          <w:r>
            <w:fldChar w:fldCharType="separate"/>
          </w:r>
          <w:r>
            <w:t>8</w:t>
          </w:r>
          <w:r>
            <w:fldChar w:fldCharType="end"/>
          </w:r>
          <w:r>
            <w:fldChar w:fldCharType="end"/>
          </w:r>
        </w:p>
        <w:p w14:paraId="56365480">
          <w:pPr>
            <w:pStyle w:val="19"/>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"_Toc217139593" </w:instrText>
          </w:r>
          <w:r>
            <w:fldChar w:fldCharType="separate"/>
          </w:r>
          <w:r>
            <w:rPr>
              <w:rStyle w:val="27"/>
            </w:rPr>
            <w:t>三、政策依据</w:t>
          </w:r>
          <w:r>
            <w:tab/>
          </w:r>
          <w:r>
            <w:fldChar w:fldCharType="begin"/>
          </w:r>
          <w:r>
            <w:instrText xml:space="preserve"> PAGEREF _Toc217139593 \h </w:instrText>
          </w:r>
          <w:r>
            <w:fldChar w:fldCharType="separate"/>
          </w:r>
          <w:r>
            <w:t>9</w:t>
          </w:r>
          <w:r>
            <w:fldChar w:fldCharType="end"/>
          </w:r>
          <w:r>
            <w:fldChar w:fldCharType="end"/>
          </w:r>
        </w:p>
        <w:p w14:paraId="3B1BB127">
          <w:pPr>
            <w:pStyle w:val="19"/>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"_Toc217139594" </w:instrText>
          </w:r>
          <w:r>
            <w:fldChar w:fldCharType="separate"/>
          </w:r>
          <w:r>
            <w:rPr>
              <w:rStyle w:val="27"/>
            </w:rPr>
            <w:t>四、开发指引</w:t>
          </w:r>
          <w:r>
            <w:tab/>
          </w:r>
          <w:r>
            <w:fldChar w:fldCharType="begin"/>
          </w:r>
          <w:r>
            <w:instrText xml:space="preserve"> PAGEREF _Toc217139594 \h </w:instrText>
          </w:r>
          <w:r>
            <w:fldChar w:fldCharType="separate"/>
          </w:r>
          <w:r>
            <w:t>10</w:t>
          </w:r>
          <w:r>
            <w:fldChar w:fldCharType="end"/>
          </w:r>
          <w:r>
            <w:fldChar w:fldCharType="end"/>
          </w:r>
        </w:p>
        <w:p w14:paraId="3096A250">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"_Toc217139595" </w:instrText>
          </w:r>
          <w:r>
            <w:fldChar w:fldCharType="separate"/>
          </w:r>
          <w:r>
            <w:rPr>
              <w:rStyle w:val="27"/>
            </w:rPr>
            <w:t>（一）业务场景</w:t>
          </w:r>
          <w:r>
            <w:tab/>
          </w:r>
          <w:r>
            <w:fldChar w:fldCharType="begin"/>
          </w:r>
          <w:r>
            <w:instrText xml:space="preserve"> PAGEREF _Toc217139595 \h </w:instrText>
          </w:r>
          <w:r>
            <w:fldChar w:fldCharType="separate"/>
          </w:r>
          <w:r>
            <w:t>10</w:t>
          </w:r>
          <w:r>
            <w:fldChar w:fldCharType="end"/>
          </w:r>
          <w:r>
            <w:fldChar w:fldCharType="end"/>
          </w:r>
        </w:p>
        <w:p w14:paraId="325482B0">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"_Toc217139596" </w:instrText>
          </w:r>
          <w:r>
            <w:fldChar w:fldCharType="separate"/>
          </w:r>
          <w:r>
            <w:rPr>
              <w:rStyle w:val="27"/>
            </w:rPr>
            <w:t>1.发票退税勾选场景案例</w:t>
          </w:r>
          <w:r>
            <w:tab/>
          </w:r>
          <w:r>
            <w:fldChar w:fldCharType="begin"/>
          </w:r>
          <w:r>
            <w:instrText xml:space="preserve"> PAGEREF _Toc217139596 \h </w:instrText>
          </w:r>
          <w:r>
            <w:fldChar w:fldCharType="separate"/>
          </w:r>
          <w:r>
            <w:t>10</w:t>
          </w:r>
          <w:r>
            <w:fldChar w:fldCharType="end"/>
          </w:r>
          <w:r>
            <w:fldChar w:fldCharType="end"/>
          </w:r>
        </w:p>
        <w:p w14:paraId="13084866">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"_Toc217139597" </w:instrText>
          </w:r>
          <w:r>
            <w:fldChar w:fldCharType="separate"/>
          </w:r>
          <w:r>
            <w:rPr>
              <w:rStyle w:val="27"/>
            </w:rPr>
            <w:t>2.海关缴款书退税勾选场景案例</w:t>
          </w:r>
          <w:r>
            <w:tab/>
          </w:r>
          <w:r>
            <w:fldChar w:fldCharType="begin"/>
          </w:r>
          <w:r>
            <w:instrText xml:space="preserve"> PAGEREF _Toc217139597 \h </w:instrText>
          </w:r>
          <w:r>
            <w:fldChar w:fldCharType="separate"/>
          </w:r>
          <w:r>
            <w:t>21</w:t>
          </w:r>
          <w:r>
            <w:fldChar w:fldCharType="end"/>
          </w:r>
          <w:r>
            <w:fldChar w:fldCharType="end"/>
          </w:r>
        </w:p>
        <w:p w14:paraId="11335675">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"_Toc217139598" </w:instrText>
          </w:r>
          <w:r>
            <w:fldChar w:fldCharType="separate"/>
          </w:r>
          <w:r>
            <w:rPr>
              <w:rStyle w:val="27"/>
            </w:rPr>
            <w:t>3.退税勾选业务初始化场景</w:t>
          </w:r>
          <w:r>
            <w:tab/>
          </w:r>
          <w:r>
            <w:fldChar w:fldCharType="begin"/>
          </w:r>
          <w:r>
            <w:instrText xml:space="preserve"> PAGEREF _Toc217139598 \h </w:instrText>
          </w:r>
          <w:r>
            <w:fldChar w:fldCharType="separate"/>
          </w:r>
          <w:r>
            <w:t>25</w:t>
          </w:r>
          <w:r>
            <w:fldChar w:fldCharType="end"/>
          </w:r>
          <w:r>
            <w:fldChar w:fldCharType="end"/>
          </w:r>
        </w:p>
        <w:p w14:paraId="6831A481">
          <w:pPr>
            <w:pStyle w:val="19"/>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"_Toc217139599" </w:instrText>
          </w:r>
          <w:r>
            <w:fldChar w:fldCharType="separate"/>
          </w:r>
          <w:r>
            <w:rPr>
              <w:rStyle w:val="27"/>
              <w:rFonts w:ascii="Segoe UI" w:hAnsi="Segoe UI" w:cs="Segoe UI"/>
            </w:rPr>
            <w:t>五、接口</w:t>
          </w:r>
          <w:r>
            <w:rPr>
              <w:rStyle w:val="27"/>
              <w:rFonts w:cs="Segoe UI"/>
            </w:rPr>
            <w:t>技术说明</w:t>
          </w:r>
          <w:r>
            <w:tab/>
          </w:r>
          <w:r>
            <w:fldChar w:fldCharType="begin"/>
          </w:r>
          <w:r>
            <w:instrText xml:space="preserve"> PAGEREF _Toc217139599 \h </w:instrText>
          </w:r>
          <w:r>
            <w:fldChar w:fldCharType="separate"/>
          </w:r>
          <w:r>
            <w:t>33</w:t>
          </w:r>
          <w:r>
            <w:fldChar w:fldCharType="end"/>
          </w:r>
          <w:r>
            <w:fldChar w:fldCharType="end"/>
          </w:r>
        </w:p>
        <w:p w14:paraId="62EB7E0C">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"_Toc217139600" </w:instrText>
          </w:r>
          <w:r>
            <w:fldChar w:fldCharType="separate"/>
          </w:r>
          <w:r>
            <w:rPr>
              <w:rStyle w:val="27"/>
            </w:rPr>
            <w:t>（一）能力编码</w:t>
          </w:r>
          <w:r>
            <w:tab/>
          </w:r>
          <w:r>
            <w:fldChar w:fldCharType="begin"/>
          </w:r>
          <w:r>
            <w:instrText xml:space="preserve"> PAGEREF _Toc217139600 \h </w:instrText>
          </w:r>
          <w:r>
            <w:fldChar w:fldCharType="separate"/>
          </w:r>
          <w:r>
            <w:t>33</w:t>
          </w:r>
          <w:r>
            <w:fldChar w:fldCharType="end"/>
          </w:r>
          <w:r>
            <w:fldChar w:fldCharType="end"/>
          </w:r>
        </w:p>
        <w:p w14:paraId="3BC45A9D">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"_Toc217139601" </w:instrText>
          </w:r>
          <w:r>
            <w:fldChar w:fldCharType="separate"/>
          </w:r>
          <w:r>
            <w:rPr>
              <w:rStyle w:val="27"/>
            </w:rPr>
            <w:t>（二）接口清单</w:t>
          </w:r>
          <w:r>
            <w:tab/>
          </w:r>
          <w:r>
            <w:fldChar w:fldCharType="begin"/>
          </w:r>
          <w:r>
            <w:instrText xml:space="preserve"> PAGEREF _Toc217139601 \h </w:instrText>
          </w:r>
          <w:r>
            <w:fldChar w:fldCharType="separate"/>
          </w:r>
          <w:r>
            <w:t>33</w:t>
          </w:r>
          <w:r>
            <w:fldChar w:fldCharType="end"/>
          </w:r>
          <w:r>
            <w:fldChar w:fldCharType="end"/>
          </w:r>
        </w:p>
        <w:p w14:paraId="37067D76">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"_Toc217139602" </w:instrText>
          </w:r>
          <w:r>
            <w:fldChar w:fldCharType="separate"/>
          </w:r>
          <w:r>
            <w:rPr>
              <w:rStyle w:val="27"/>
              <w:rFonts w:cs="Helvetica"/>
            </w:rPr>
            <w:t>1.批量上传退税发票</w:t>
          </w:r>
          <w:r>
            <w:tab/>
          </w:r>
          <w:r>
            <w:fldChar w:fldCharType="begin"/>
          </w:r>
          <w:r>
            <w:instrText xml:space="preserve"> PAGEREF _Toc217139602 \h </w:instrText>
          </w:r>
          <w:r>
            <w:fldChar w:fldCharType="separate"/>
          </w:r>
          <w:r>
            <w:t>34</w:t>
          </w:r>
          <w:r>
            <w:fldChar w:fldCharType="end"/>
          </w:r>
          <w:r>
            <w:fldChar w:fldCharType="end"/>
          </w:r>
        </w:p>
        <w:p w14:paraId="3C918C54">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"_Toc217139603" </w:instrText>
          </w:r>
          <w:r>
            <w:fldChar w:fldCharType="separate"/>
          </w:r>
          <w:r>
            <w:rPr>
              <w:rStyle w:val="27"/>
              <w:rFonts w:cs="Helvetica"/>
            </w:rPr>
            <w:t>2.查询发票退税勾选处理结果</w:t>
          </w:r>
          <w:r>
            <w:tab/>
          </w:r>
          <w:r>
            <w:fldChar w:fldCharType="begin"/>
          </w:r>
          <w:r>
            <w:instrText xml:space="preserve"> PAGEREF _Toc217139603 \h </w:instrText>
          </w:r>
          <w:r>
            <w:fldChar w:fldCharType="separate"/>
          </w:r>
          <w:r>
            <w:t>37</w:t>
          </w:r>
          <w:r>
            <w:fldChar w:fldCharType="end"/>
          </w:r>
          <w:r>
            <w:fldChar w:fldCharType="end"/>
          </w:r>
        </w:p>
        <w:p w14:paraId="61FB6A15">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"_Toc217139604" </w:instrText>
          </w:r>
          <w:r>
            <w:fldChar w:fldCharType="separate"/>
          </w:r>
          <w:r>
            <w:rPr>
              <w:rStyle w:val="27"/>
              <w:rFonts w:cs="Helvetica"/>
            </w:rPr>
            <w:t>3.批量上传退税海关缴款书</w:t>
          </w:r>
          <w:r>
            <w:tab/>
          </w:r>
          <w:r>
            <w:fldChar w:fldCharType="begin"/>
          </w:r>
          <w:r>
            <w:instrText xml:space="preserve"> PAGEREF _Toc217139604 \h </w:instrText>
          </w:r>
          <w:r>
            <w:fldChar w:fldCharType="separate"/>
          </w:r>
          <w:r>
            <w:t>42</w:t>
          </w:r>
          <w:r>
            <w:fldChar w:fldCharType="end"/>
          </w:r>
          <w:r>
            <w:fldChar w:fldCharType="end"/>
          </w:r>
        </w:p>
        <w:p w14:paraId="5A9E867F">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"_Toc217139605" </w:instrText>
          </w:r>
          <w:r>
            <w:fldChar w:fldCharType="separate"/>
          </w:r>
          <w:r>
            <w:rPr>
              <w:rStyle w:val="27"/>
              <w:rFonts w:cs="Helvetica"/>
            </w:rPr>
            <w:t>4.查询海关缴款书退税勾选处理结果</w:t>
          </w:r>
          <w:r>
            <w:tab/>
          </w:r>
          <w:r>
            <w:fldChar w:fldCharType="begin"/>
          </w:r>
          <w:r>
            <w:instrText xml:space="preserve"> PAGEREF _Toc217139605 \h </w:instrText>
          </w:r>
          <w:r>
            <w:fldChar w:fldCharType="separate"/>
          </w:r>
          <w:r>
            <w:t>44</w:t>
          </w:r>
          <w:r>
            <w:fldChar w:fldCharType="end"/>
          </w:r>
          <w:r>
            <w:fldChar w:fldCharType="end"/>
          </w:r>
        </w:p>
        <w:p w14:paraId="14C16AB7">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"_Toc217139606" </w:instrText>
          </w:r>
          <w:r>
            <w:fldChar w:fldCharType="separate"/>
          </w:r>
          <w:r>
            <w:rPr>
              <w:rStyle w:val="27"/>
              <w:rFonts w:cs="Helvetica"/>
            </w:rPr>
            <w:t>5.</w:t>
          </w:r>
          <w:r>
            <w:rPr>
              <w:rStyle w:val="27"/>
            </w:rPr>
            <w:t>未勾选数据初始化清单下载申请</w:t>
          </w:r>
          <w:r>
            <w:tab/>
          </w:r>
          <w:r>
            <w:fldChar w:fldCharType="begin"/>
          </w:r>
          <w:r>
            <w:instrText xml:space="preserve"> PAGEREF _Toc217139606 \h </w:instrText>
          </w:r>
          <w:r>
            <w:fldChar w:fldCharType="separate"/>
          </w:r>
          <w:r>
            <w:t>47</w:t>
          </w:r>
          <w:r>
            <w:fldChar w:fldCharType="end"/>
          </w:r>
          <w:r>
            <w:fldChar w:fldCharType="end"/>
          </w:r>
        </w:p>
        <w:p w14:paraId="12C07001">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"_Toc217139607" </w:instrText>
          </w:r>
          <w:r>
            <w:fldChar w:fldCharType="separate"/>
          </w:r>
          <w:r>
            <w:rPr>
              <w:rStyle w:val="27"/>
              <w:rFonts w:cs="Helvetica"/>
            </w:rPr>
            <w:t>6.未勾选数据初始化清单下载申请反馈</w:t>
          </w:r>
          <w:r>
            <w:tab/>
          </w:r>
          <w:r>
            <w:fldChar w:fldCharType="begin"/>
          </w:r>
          <w:r>
            <w:instrText xml:space="preserve"> PAGEREF _Toc217139607 \h </w:instrText>
          </w:r>
          <w:r>
            <w:fldChar w:fldCharType="separate"/>
          </w:r>
          <w:r>
            <w:t>50</w:t>
          </w:r>
          <w:r>
            <w:fldChar w:fldCharType="end"/>
          </w:r>
          <w:r>
            <w:fldChar w:fldCharType="end"/>
          </w:r>
        </w:p>
        <w:p w14:paraId="78F429DF">
          <w:pPr>
            <w:pStyle w:val="19"/>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"_Toc217139608" </w:instrText>
          </w:r>
          <w:r>
            <w:fldChar w:fldCharType="separate"/>
          </w:r>
          <w:r>
            <w:rPr>
              <w:rStyle w:val="27"/>
              <w:rFonts w:ascii="Segoe UI" w:hAnsi="Segoe UI" w:cs="Segoe UI"/>
            </w:rPr>
            <w:t>六、附件</w:t>
          </w:r>
          <w:r>
            <w:tab/>
          </w:r>
          <w:r>
            <w:fldChar w:fldCharType="begin"/>
          </w:r>
          <w:r>
            <w:instrText xml:space="preserve"> PAGEREF _Toc217139608 \h </w:instrText>
          </w:r>
          <w:r>
            <w:fldChar w:fldCharType="separate"/>
          </w:r>
          <w:r>
            <w:t>53</w:t>
          </w:r>
          <w:r>
            <w:fldChar w:fldCharType="end"/>
          </w:r>
          <w:r>
            <w:fldChar w:fldCharType="end"/>
          </w:r>
        </w:p>
        <w:p w14:paraId="60DD6B80">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"_Toc217139609" </w:instrText>
          </w:r>
          <w:r>
            <w:fldChar w:fldCharType="separate"/>
          </w:r>
          <w:r>
            <w:rPr>
              <w:rStyle w:val="27"/>
            </w:rPr>
            <w:t>（一）</w:t>
          </w:r>
          <w:r>
            <w:rPr>
              <w:rStyle w:val="27"/>
              <w:rFonts w:ascii="Segoe UI" w:hAnsi="Segoe UI" w:cs="Segoe UI"/>
            </w:rPr>
            <w:t>接口数据项说明</w:t>
          </w:r>
          <w:r>
            <w:tab/>
          </w:r>
          <w:r>
            <w:fldChar w:fldCharType="begin"/>
          </w:r>
          <w:r>
            <w:instrText xml:space="preserve"> PAGEREF _Toc217139609 \h </w:instrText>
          </w:r>
          <w:r>
            <w:fldChar w:fldCharType="separate"/>
          </w:r>
          <w:r>
            <w:t>53</w:t>
          </w:r>
          <w:r>
            <w:fldChar w:fldCharType="end"/>
          </w:r>
          <w:r>
            <w:fldChar w:fldCharType="end"/>
          </w:r>
        </w:p>
        <w:p w14:paraId="3E000BE9">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"_Toc217139610" </w:instrText>
          </w:r>
          <w:r>
            <w:fldChar w:fldCharType="separate"/>
          </w:r>
          <w:r>
            <w:rPr>
              <w:rStyle w:val="27"/>
              <w:rFonts w:cs="Helvetica"/>
            </w:rPr>
            <w:t>1.返回码代码表</w:t>
          </w:r>
          <w:r>
            <w:tab/>
          </w:r>
          <w:r>
            <w:fldChar w:fldCharType="begin"/>
          </w:r>
          <w:r>
            <w:instrText xml:space="preserve"> PAGEREF _Toc217139610 \h </w:instrText>
          </w:r>
          <w:r>
            <w:fldChar w:fldCharType="separate"/>
          </w:r>
          <w:r>
            <w:t>53</w:t>
          </w:r>
          <w:r>
            <w:fldChar w:fldCharType="end"/>
          </w:r>
          <w:r>
            <w:fldChar w:fldCharType="end"/>
          </w:r>
        </w:p>
        <w:p w14:paraId="10A80CCA">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"_Toc217139611" </w:instrText>
          </w:r>
          <w:r>
            <w:fldChar w:fldCharType="separate"/>
          </w:r>
          <w:r>
            <w:rPr>
              <w:rStyle w:val="27"/>
            </w:rPr>
            <w:t>（二）未勾选数据初始化清单数据说明</w:t>
          </w:r>
          <w:r>
            <w:tab/>
          </w:r>
          <w:r>
            <w:fldChar w:fldCharType="begin"/>
          </w:r>
          <w:r>
            <w:instrText xml:space="preserve"> PAGEREF _Toc217139611 \h </w:instrText>
          </w:r>
          <w:r>
            <w:fldChar w:fldCharType="separate"/>
          </w:r>
          <w:r>
            <w:t>54</w:t>
          </w:r>
          <w:r>
            <w:fldChar w:fldCharType="end"/>
          </w:r>
          <w:r>
            <w:fldChar w:fldCharType="end"/>
          </w:r>
        </w:p>
        <w:p w14:paraId="5FC3F78D">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"_Toc217139612" </w:instrText>
          </w:r>
          <w:r>
            <w:fldChar w:fldCharType="separate"/>
          </w:r>
          <w:r>
            <w:rPr>
              <w:rStyle w:val="27"/>
              <w:rFonts w:cs="Helvetica"/>
            </w:rPr>
            <w:t>1.发票</w:t>
          </w:r>
          <w:r>
            <w:tab/>
          </w:r>
          <w:r>
            <w:fldChar w:fldCharType="begin"/>
          </w:r>
          <w:r>
            <w:instrText xml:space="preserve"> PAGEREF _Toc217139612 \h </w:instrText>
          </w:r>
          <w:r>
            <w:fldChar w:fldCharType="separate"/>
          </w:r>
          <w:r>
            <w:t>54</w:t>
          </w:r>
          <w:r>
            <w:fldChar w:fldCharType="end"/>
          </w:r>
          <w:r>
            <w:fldChar w:fldCharType="end"/>
          </w:r>
        </w:p>
        <w:p w14:paraId="4E2D0600">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"_Toc217139613" </w:instrText>
          </w:r>
          <w:r>
            <w:fldChar w:fldCharType="separate"/>
          </w:r>
          <w:r>
            <w:rPr>
              <w:rStyle w:val="27"/>
              <w:rFonts w:cs="Helvetica"/>
            </w:rPr>
            <w:t>2.海关缴款书</w:t>
          </w:r>
          <w:r>
            <w:tab/>
          </w:r>
          <w:r>
            <w:fldChar w:fldCharType="begin"/>
          </w:r>
          <w:r>
            <w:instrText xml:space="preserve"> PAGEREF _Toc217139613 \h </w:instrText>
          </w:r>
          <w:r>
            <w:fldChar w:fldCharType="separate"/>
          </w:r>
          <w:r>
            <w:t>57</w:t>
          </w:r>
          <w:r>
            <w:fldChar w:fldCharType="end"/>
          </w:r>
          <w:r>
            <w:fldChar w:fldCharType="end"/>
          </w:r>
        </w:p>
        <w:p w14:paraId="74C47D6D">
          <w:pPr>
            <w:pStyle w:val="20"/>
            <w:tabs>
              <w:tab w:val="right" w:leader="dot" w:pos="8296"/>
            </w:tabs>
            <w:rPr>
              <w:rFonts w:asciiTheme="minorHAnsi" w:hAnsiTheme="minorHAnsi" w:eastAsiaTheme="minorEastAsia" w:cstheme="minorBidi"/>
              <w:sz w:val="21"/>
              <w:szCs w:val="22"/>
            </w:rPr>
          </w:pPr>
          <w:r>
            <w:fldChar w:fldCharType="begin"/>
          </w:r>
          <w:r>
            <w:instrText xml:space="preserve"> HYPERLINK \l "_Toc217139614" </w:instrText>
          </w:r>
          <w:r>
            <w:fldChar w:fldCharType="separate"/>
          </w:r>
          <w:r>
            <w:rPr>
              <w:rStyle w:val="27"/>
            </w:rPr>
            <w:t>（三）不得抵扣及退税商品编码</w:t>
          </w:r>
          <w:r>
            <w:tab/>
          </w:r>
          <w:r>
            <w:fldChar w:fldCharType="begin"/>
          </w:r>
          <w:r>
            <w:instrText xml:space="preserve"> PAGEREF _Toc217139614 \h </w:instrText>
          </w:r>
          <w:r>
            <w:fldChar w:fldCharType="separate"/>
          </w:r>
          <w:r>
            <w:t>59</w:t>
          </w:r>
          <w:r>
            <w:fldChar w:fldCharType="end"/>
          </w:r>
          <w:r>
            <w:fldChar w:fldCharType="end"/>
          </w:r>
        </w:p>
        <w:p w14:paraId="74F41614">
          <w:pPr>
            <w:rPr>
              <w:rStyle w:val="38"/>
            </w:rPr>
          </w:pPr>
          <w:r>
            <w:rPr>
              <w:rFonts w:ascii="Helvetica" w:hAnsi="Helvetica" w:cs="Helvetica"/>
              <w:color w:val="000000"/>
              <w:szCs w:val="32"/>
            </w:rPr>
            <w:fldChar w:fldCharType="end"/>
          </w:r>
        </w:p>
      </w:sdtContent>
    </w:sdt>
    <w:bookmarkEnd w:id="6"/>
    <w:p w14:paraId="2A82A66C">
      <w:bookmarkStart w:id="7" w:name="_Toc183099310"/>
      <w:bookmarkStart w:id="8" w:name="_Toc5627"/>
      <w:r>
        <w:br w:type="page"/>
      </w:r>
    </w:p>
    <w:p w14:paraId="41F93803">
      <w:pPr>
        <w:pStyle w:val="2"/>
      </w:pPr>
      <w:bookmarkStart w:id="9" w:name="_Toc217139587"/>
      <w:r>
        <w:t>一、阅读指引</w:t>
      </w:r>
      <w:bookmarkEnd w:id="7"/>
      <w:bookmarkEnd w:id="8"/>
      <w:bookmarkEnd w:id="9"/>
    </w:p>
    <w:p w14:paraId="698BC1E9">
      <w:pPr>
        <w:pStyle w:val="5"/>
        <w:rPr>
          <w:rFonts w:ascii="宋体" w:hAnsi="宋体" w:cs="宋体"/>
          <w:szCs w:val="24"/>
        </w:rPr>
      </w:pPr>
      <w:r>
        <w:rPr>
          <w:rFonts w:hint="eastAsia" w:ascii="宋体" w:hAnsi="宋体" w:cs="宋体"/>
          <w:szCs w:val="24"/>
        </w:rPr>
        <w:t>为了满足纳税人多场景、规模化、合规化、自动化的发票（海关缴款书）退税需求，乐企数字开放平台提供退税勾选能力，并通过本能力说明文档明确了增值税发票退税的相关业务规则和数据接口。</w:t>
      </w:r>
    </w:p>
    <w:p w14:paraId="32CCAA6C">
      <w:pPr>
        <w:pStyle w:val="5"/>
        <w:rPr>
          <w:rFonts w:ascii="宋体" w:hAnsi="宋体" w:cs="宋体"/>
        </w:rPr>
      </w:pPr>
      <w:r>
        <w:rPr>
          <w:rFonts w:hint="eastAsia" w:ascii="宋体" w:hAnsi="宋体" w:cs="宋体"/>
        </w:rPr>
        <w:t>本能力适用于有</w:t>
      </w:r>
      <w:r>
        <w:rPr>
          <w:rFonts w:hint="eastAsia" w:ascii="宋体" w:hAnsi="宋体" w:cs="宋体"/>
          <w:szCs w:val="24"/>
        </w:rPr>
        <w:t>外贸业务的纳</w:t>
      </w:r>
      <w:r>
        <w:rPr>
          <w:rFonts w:hint="eastAsia" w:ascii="宋体" w:hAnsi="宋体" w:cs="宋体"/>
        </w:rPr>
        <w:t>税人订阅。</w:t>
      </w:r>
    </w:p>
    <w:p w14:paraId="22A67E06">
      <w:pPr>
        <w:pStyle w:val="5"/>
      </w:pPr>
      <w:r>
        <w:rPr>
          <w:rFonts w:hint="eastAsia"/>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64D076DB">
      <w:pPr>
        <w:pStyle w:val="5"/>
      </w:pPr>
      <w:r>
        <w:br w:type="page"/>
      </w:r>
    </w:p>
    <w:p w14:paraId="2C895E04">
      <w:pPr>
        <w:pStyle w:val="2"/>
      </w:pPr>
      <w:bookmarkStart w:id="10" w:name="_Toc183099311"/>
      <w:bookmarkStart w:id="11" w:name="_Toc164151717"/>
      <w:bookmarkStart w:id="12" w:name="_Toc8984"/>
      <w:bookmarkStart w:id="13" w:name="_Toc164152374"/>
      <w:bookmarkStart w:id="14" w:name="_Toc217139588"/>
      <w:r>
        <w:t>二、能力介绍</w:t>
      </w:r>
      <w:bookmarkEnd w:id="10"/>
      <w:bookmarkEnd w:id="11"/>
      <w:bookmarkEnd w:id="12"/>
      <w:bookmarkEnd w:id="13"/>
      <w:bookmarkEnd w:id="14"/>
    </w:p>
    <w:p w14:paraId="62379793">
      <w:pPr>
        <w:pStyle w:val="3"/>
      </w:pPr>
      <w:bookmarkStart w:id="15" w:name="_Toc7154"/>
      <w:bookmarkStart w:id="16" w:name="_Toc217139589"/>
      <w:bookmarkStart w:id="17" w:name="_Toc183099312"/>
      <w:r>
        <w:t>（一）能力简介</w:t>
      </w:r>
      <w:bookmarkEnd w:id="15"/>
      <w:bookmarkEnd w:id="16"/>
      <w:bookmarkEnd w:id="17"/>
    </w:p>
    <w:p w14:paraId="0C8D09DB">
      <w:pPr>
        <w:pStyle w:val="5"/>
        <w:rPr>
          <w:rFonts w:ascii="宋体" w:hAnsi="宋体" w:cs="宋体"/>
          <w:szCs w:val="24"/>
        </w:rPr>
      </w:pPr>
      <w:bookmarkStart w:id="18" w:name="_Toc183099313"/>
      <w:bookmarkStart w:id="19" w:name="_Toc9668"/>
      <w:r>
        <w:rPr>
          <w:rFonts w:hint="eastAsia" w:ascii="宋体" w:hAnsi="宋体" w:cs="宋体"/>
          <w:szCs w:val="24"/>
        </w:rPr>
        <w:t>纳税人可将本能力中的各类规则和接口嵌入本单位信息化系统中（如：销售、采购、账务等），实现退税流程和商业行为的融合，有效提升增值税退税业务办理效率。</w:t>
      </w:r>
    </w:p>
    <w:p w14:paraId="485F8360">
      <w:pPr>
        <w:pStyle w:val="5"/>
        <w:rPr>
          <w:rFonts w:ascii="宋体" w:hAnsi="宋体" w:cs="宋体"/>
          <w:szCs w:val="24"/>
        </w:rPr>
      </w:pPr>
      <w:r>
        <w:rPr>
          <w:rFonts w:hint="eastAsia" w:ascii="宋体" w:hAnsi="宋体" w:cs="宋体"/>
          <w:szCs w:val="24"/>
        </w:rPr>
        <w:t>纳税人不可以同时使用本能力、电子发票服务平台及增值税发票综合服务平台代办退税（税务机关另有规定除外）。</w:t>
      </w:r>
    </w:p>
    <w:p w14:paraId="162A80C9">
      <w:pPr>
        <w:pStyle w:val="3"/>
      </w:pPr>
      <w:bookmarkStart w:id="20" w:name="_Toc217139590"/>
      <w:r>
        <w:t>（二）应用案例</w:t>
      </w:r>
      <w:bookmarkEnd w:id="18"/>
      <w:bookmarkEnd w:id="19"/>
      <w:bookmarkEnd w:id="20"/>
    </w:p>
    <w:p w14:paraId="0E92C884">
      <w:pPr>
        <w:pStyle w:val="5"/>
        <w:ind w:firstLine="482"/>
        <w:rPr>
          <w:rFonts w:ascii="宋体" w:hAnsi="宋体" w:cs="宋体"/>
          <w:b/>
          <w:bCs/>
          <w:szCs w:val="24"/>
        </w:rPr>
      </w:pPr>
      <w:bookmarkStart w:id="21" w:name="_Toc183099314"/>
      <w:bookmarkStart w:id="22" w:name="_Toc27746"/>
      <w:r>
        <w:rPr>
          <w:rFonts w:hint="eastAsia" w:ascii="宋体" w:hAnsi="宋体" w:cs="宋体"/>
          <w:b/>
          <w:bCs/>
          <w:szCs w:val="24"/>
        </w:rPr>
        <w:t>1、发票退税勾选场景案例</w:t>
      </w:r>
    </w:p>
    <w:p w14:paraId="4C226799">
      <w:pPr>
        <w:pStyle w:val="5"/>
        <w:rPr>
          <w:rFonts w:ascii="宋体" w:hAnsi="宋体" w:cs="宋体"/>
          <w:szCs w:val="24"/>
        </w:rPr>
      </w:pPr>
      <w:r>
        <w:rPr>
          <w:rFonts w:hint="eastAsia" w:ascii="宋体" w:hAnsi="宋体" w:cs="宋体"/>
          <w:szCs w:val="24"/>
        </w:rPr>
        <w:t>某公司销售系统将发票退税勾选能力嵌入网上销售系统，网上销售系统通过乐企数字开放平台嵌入的增值税发票退税能力规则和接口，完成自动化发票退税勾选。</w:t>
      </w:r>
    </w:p>
    <w:p w14:paraId="6F9051CC">
      <w:pPr>
        <w:pStyle w:val="5"/>
        <w:ind w:firstLine="482"/>
        <w:rPr>
          <w:rFonts w:ascii="宋体" w:hAnsi="宋体" w:cs="宋体"/>
          <w:b/>
          <w:bCs/>
          <w:szCs w:val="24"/>
        </w:rPr>
      </w:pPr>
      <w:r>
        <w:rPr>
          <w:rFonts w:hint="eastAsia" w:ascii="宋体" w:hAnsi="宋体" w:cs="宋体"/>
          <w:b/>
          <w:bCs/>
          <w:szCs w:val="24"/>
        </w:rPr>
        <w:t>2、海关缴款书退税勾选场景案例</w:t>
      </w:r>
    </w:p>
    <w:p w14:paraId="4EB7F2EA">
      <w:pPr>
        <w:pStyle w:val="5"/>
        <w:rPr>
          <w:rFonts w:ascii="宋体" w:hAnsi="宋体" w:cs="宋体"/>
          <w:szCs w:val="24"/>
        </w:rPr>
      </w:pPr>
      <w:r>
        <w:rPr>
          <w:rFonts w:hint="eastAsia" w:ascii="宋体" w:hAnsi="宋体" w:cs="宋体"/>
          <w:szCs w:val="24"/>
        </w:rPr>
        <w:t>某外贸企业将海关缴款书退税勾选能力嵌入网上财务系统，当企业自行进口货物并采购付款完成后取得海关缴款书</w:t>
      </w:r>
      <w:r>
        <w:rPr>
          <w:rFonts w:ascii="宋体" w:hAnsi="宋体" w:cs="宋体"/>
          <w:szCs w:val="24"/>
        </w:rPr>
        <w:t>，</w:t>
      </w:r>
      <w:r>
        <w:rPr>
          <w:rFonts w:hint="eastAsia" w:ascii="宋体" w:hAnsi="宋体" w:cs="宋体"/>
          <w:szCs w:val="24"/>
        </w:rPr>
        <w:t>网上财务系统通过乐企数字开放平台嵌入的海关缴款书退税勾选能力规则和接口</w:t>
      </w:r>
      <w:r>
        <w:rPr>
          <w:rFonts w:ascii="宋体" w:hAnsi="宋体" w:cs="宋体"/>
          <w:szCs w:val="24"/>
        </w:rPr>
        <w:t>，</w:t>
      </w:r>
      <w:r>
        <w:rPr>
          <w:rFonts w:hint="eastAsia" w:ascii="宋体" w:hAnsi="宋体" w:cs="宋体"/>
          <w:szCs w:val="24"/>
        </w:rPr>
        <w:t>完成自动化海关缴款书退税勾选</w:t>
      </w:r>
      <w:r>
        <w:rPr>
          <w:rFonts w:ascii="宋体" w:hAnsi="宋体" w:cs="宋体"/>
          <w:szCs w:val="24"/>
        </w:rPr>
        <w:t>。</w:t>
      </w:r>
    </w:p>
    <w:p w14:paraId="4DA3DBAB">
      <w:pPr>
        <w:pStyle w:val="3"/>
      </w:pPr>
      <w:bookmarkStart w:id="23" w:name="_Toc217139591"/>
      <w:r>
        <w:t>（三）名词解释</w:t>
      </w:r>
      <w:bookmarkEnd w:id="21"/>
      <w:bookmarkEnd w:id="22"/>
      <w:bookmarkEnd w:id="23"/>
    </w:p>
    <w:p w14:paraId="360DDA66">
      <w:pPr>
        <w:pStyle w:val="5"/>
        <w:rPr>
          <w:rFonts w:ascii="宋体" w:hAnsi="宋体"/>
          <w:szCs w:val="24"/>
        </w:rPr>
      </w:pPr>
      <w:r>
        <w:rPr>
          <w:rFonts w:hint="eastAsia" w:ascii="宋体" w:hAnsi="宋体"/>
          <w:szCs w:val="24"/>
        </w:rPr>
        <w:t>直连单位:指的是申请接入乐企数字开放平台且税务机关审核通过的纳税人。</w:t>
      </w:r>
    </w:p>
    <w:p w14:paraId="70283201">
      <w:pPr>
        <w:pStyle w:val="5"/>
        <w:rPr>
          <w:rFonts w:ascii="宋体" w:hAnsi="宋体"/>
          <w:szCs w:val="24"/>
        </w:rPr>
      </w:pPr>
      <w:r>
        <w:rPr>
          <w:rFonts w:hint="eastAsia" w:ascii="宋体" w:hAnsi="宋体"/>
          <w:szCs w:val="24"/>
        </w:rPr>
        <w:t>使用单位:指的是被直连单位邀请接入乐企数字开放平台且税务机关审核通过的纳税人。</w:t>
      </w:r>
    </w:p>
    <w:p w14:paraId="763E275B">
      <w:pPr>
        <w:pStyle w:val="5"/>
        <w:rPr>
          <w:rFonts w:ascii="宋体" w:hAnsi="宋体"/>
          <w:szCs w:val="24"/>
        </w:rPr>
      </w:pPr>
      <w:r>
        <w:rPr>
          <w:rFonts w:hint="eastAsia" w:ascii="宋体" w:hAnsi="宋体"/>
          <w:szCs w:val="24"/>
        </w:rPr>
        <w:t>开具前置:指的是纳税人在开具发票前所获取的关于开票相关信息的能力。</w:t>
      </w:r>
    </w:p>
    <w:p w14:paraId="657DE629">
      <w:pPr>
        <w:pStyle w:val="5"/>
        <w:rPr>
          <w:rFonts w:ascii="宋体" w:hAnsi="宋体"/>
          <w:szCs w:val="24"/>
        </w:rPr>
      </w:pPr>
      <w:r>
        <w:rPr>
          <w:rFonts w:hint="eastAsia" w:ascii="宋体" w:hAnsi="宋体"/>
          <w:szCs w:val="24"/>
        </w:rPr>
        <w:t>授信额度:指的是税务机关对纳税人开票实行开具金额总额度管理。开具金额总额度，是指一个自然月内，纳税人发票开具总金额（不含增值税）的上限额度。</w:t>
      </w:r>
    </w:p>
    <w:p w14:paraId="73D84C95">
      <w:pPr>
        <w:pStyle w:val="5"/>
        <w:rPr>
          <w:rFonts w:ascii="宋体" w:hAnsi="宋体"/>
          <w:szCs w:val="24"/>
        </w:rPr>
      </w:pPr>
      <w:r>
        <w:rPr>
          <w:rFonts w:hint="eastAsia" w:ascii="宋体" w:hAnsi="宋体"/>
          <w:szCs w:val="24"/>
        </w:rPr>
        <w:t>预赋码信息:指的是纳税人在开具发票前所需获取的成品油发票号码信息。</w:t>
      </w:r>
    </w:p>
    <w:p w14:paraId="54E5CC51">
      <w:pPr>
        <w:pStyle w:val="5"/>
        <w:rPr>
          <w:rFonts w:ascii="宋体" w:hAnsi="宋体"/>
        </w:rPr>
      </w:pPr>
      <w:r>
        <w:rPr>
          <w:rFonts w:hint="eastAsia" w:ascii="宋体" w:hAnsi="宋体"/>
          <w:szCs w:val="24"/>
        </w:rPr>
        <w:t>API列表:指的是纳税人在使用开票能力期间所需要的应用程序接口。</w:t>
      </w:r>
    </w:p>
    <w:p w14:paraId="1F388866">
      <w:pPr>
        <w:pStyle w:val="3"/>
      </w:pPr>
      <w:bookmarkStart w:id="24" w:name="_Toc183099315"/>
      <w:bookmarkStart w:id="25" w:name="_Toc217139592"/>
      <w:bookmarkStart w:id="26" w:name="_Toc26809"/>
      <w:r>
        <w:t>（四）扩展阅读</w:t>
      </w:r>
      <w:bookmarkEnd w:id="24"/>
      <w:bookmarkEnd w:id="25"/>
      <w:bookmarkEnd w:id="26"/>
    </w:p>
    <w:p w14:paraId="08083375">
      <w:pPr>
        <w:pStyle w:val="5"/>
        <w:rPr>
          <w:rFonts w:ascii="宋体" w:hAnsi="宋体"/>
        </w:rPr>
      </w:pPr>
      <w:r>
        <w:rPr>
          <w:rFonts w:hint="eastAsia" w:ascii="宋体" w:hAnsi="宋体"/>
        </w:rPr>
        <w:t>无</w:t>
      </w:r>
    </w:p>
    <w:p w14:paraId="41DBD0A2">
      <w:pPr>
        <w:widowControl/>
        <w:jc w:val="left"/>
        <w:rPr>
          <w:rFonts w:ascii="宋体" w:hAnsi="宋体" w:cstheme="minorBidi"/>
          <w:color w:val="000000"/>
          <w:sz w:val="24"/>
          <w:szCs w:val="22"/>
        </w:rPr>
      </w:pPr>
      <w:r>
        <w:rPr>
          <w:rFonts w:ascii="宋体" w:hAnsi="宋体"/>
        </w:rPr>
        <w:br w:type="page"/>
      </w:r>
    </w:p>
    <w:p w14:paraId="6964EAE1">
      <w:pPr>
        <w:pStyle w:val="2"/>
      </w:pPr>
      <w:bookmarkStart w:id="27" w:name="_Toc217139593"/>
      <w:r>
        <w:rPr>
          <w:rFonts w:hint="eastAsia"/>
        </w:rPr>
        <w:t>三、政策依据</w:t>
      </w:r>
      <w:bookmarkEnd w:id="27"/>
    </w:p>
    <w:p w14:paraId="11A638E4">
      <w:pPr>
        <w:pStyle w:val="5"/>
        <w:rPr>
          <w:rFonts w:ascii="宋体" w:hAnsi="宋体" w:cs="宋体"/>
          <w:szCs w:val="24"/>
        </w:rPr>
      </w:pPr>
      <w:r>
        <w:rPr>
          <w:rFonts w:hint="eastAsia" w:ascii="宋体" w:hAnsi="宋体" w:cs="宋体"/>
          <w:szCs w:val="24"/>
        </w:rPr>
        <w:t>《税务总局等十部门关于进一步加大出口退税支持力度 促进外贸平稳发展的通知》（税总货劳发〔2022〕36号）</w:t>
      </w:r>
    </w:p>
    <w:p w14:paraId="55C9D199">
      <w:pPr>
        <w:pStyle w:val="5"/>
        <w:rPr>
          <w:rFonts w:ascii="宋体" w:hAnsi="宋体" w:cs="宋体"/>
          <w:szCs w:val="24"/>
        </w:rPr>
      </w:pPr>
      <w:r>
        <w:rPr>
          <w:rFonts w:hint="eastAsia" w:ascii="宋体" w:hAnsi="宋体" w:cs="宋体"/>
          <w:szCs w:val="24"/>
        </w:rPr>
        <w:t>《国家税务总局关于外贸企业使用增值税专用发票办理出口退税有关问题的公告》（国家税务总局公告2012年第22号）</w:t>
      </w:r>
    </w:p>
    <w:p w14:paraId="04F6D82C">
      <w:pPr>
        <w:widowControl/>
        <w:jc w:val="left"/>
        <w:rPr>
          <w:rFonts w:cstheme="minorBidi"/>
          <w:color w:val="000000"/>
          <w:sz w:val="24"/>
          <w:szCs w:val="22"/>
        </w:rPr>
      </w:pPr>
      <w:r>
        <w:br w:type="page"/>
      </w:r>
    </w:p>
    <w:p w14:paraId="71F0D22F">
      <w:pPr>
        <w:pStyle w:val="2"/>
      </w:pPr>
      <w:bookmarkStart w:id="28" w:name="_Toc164152380"/>
      <w:bookmarkStart w:id="29" w:name="_Toc19916"/>
      <w:bookmarkStart w:id="30" w:name="_Toc217139594"/>
      <w:bookmarkStart w:id="31" w:name="_Toc164151722"/>
      <w:bookmarkStart w:id="32" w:name="_Toc183099316"/>
      <w:r>
        <w:rPr>
          <w:rFonts w:hint="eastAsia"/>
        </w:rPr>
        <w:t>四</w:t>
      </w:r>
      <w:r>
        <w:t>、开发指引</w:t>
      </w:r>
      <w:bookmarkEnd w:id="28"/>
      <w:bookmarkEnd w:id="29"/>
      <w:bookmarkEnd w:id="30"/>
      <w:bookmarkEnd w:id="31"/>
      <w:bookmarkEnd w:id="32"/>
    </w:p>
    <w:p w14:paraId="2F85E71E">
      <w:pPr>
        <w:pStyle w:val="3"/>
      </w:pPr>
      <w:bookmarkStart w:id="33" w:name="_Toc183099317"/>
      <w:bookmarkStart w:id="34" w:name="_Toc217139595"/>
      <w:bookmarkStart w:id="35" w:name="_Toc28734"/>
      <w:r>
        <w:t>（一）业务场景</w:t>
      </w:r>
      <w:bookmarkEnd w:id="33"/>
      <w:bookmarkEnd w:id="34"/>
      <w:bookmarkEnd w:id="35"/>
    </w:p>
    <w:p w14:paraId="1C7F93F1">
      <w:pPr>
        <w:pStyle w:val="4"/>
      </w:pPr>
      <w:bookmarkStart w:id="36" w:name="_Toc217139596"/>
      <w:r>
        <w:t>1</w:t>
      </w:r>
      <w:r>
        <w:rPr>
          <w:rFonts w:hint="eastAsia"/>
        </w:rPr>
        <w:t>.发票退税勾选场景案例</w:t>
      </w:r>
      <w:bookmarkEnd w:id="36"/>
    </w:p>
    <w:p w14:paraId="2CB090C5">
      <w:pPr>
        <w:pStyle w:val="5"/>
      </w:pPr>
      <w:r>
        <w:rPr>
          <w:rFonts w:hint="eastAsia" w:ascii="宋体" w:hAnsi="宋体"/>
          <w:szCs w:val="24"/>
        </w:rPr>
        <w:t>某公司销售系统将发票退税勾选能力嵌入网上销售系统，网上销售系统通过乐企数字开放平台嵌入的增值税发票退税能力规则和接口，完成自动化发票退税勾选。</w:t>
      </w:r>
    </w:p>
    <w:p w14:paraId="5B37D35D">
      <w:pPr>
        <w:pStyle w:val="6"/>
      </w:pPr>
      <w:r>
        <w:t>1.1全流程图</w:t>
      </w:r>
    </w:p>
    <w:p w14:paraId="6AEFBC62">
      <w:pPr>
        <w:pStyle w:val="5"/>
        <w:ind w:firstLine="0" w:firstLineChars="0"/>
        <w:jc w:val="center"/>
      </w:pPr>
      <w:r>
        <w:drawing>
          <wp:inline distT="0" distB="0" distL="0" distR="0">
            <wp:extent cx="5274310" cy="7364095"/>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
                    <a:stretch>
                      <a:fillRect/>
                    </a:stretch>
                  </pic:blipFill>
                  <pic:spPr>
                    <a:xfrm>
                      <a:off x="0" y="0"/>
                      <a:ext cx="5274310" cy="7364095"/>
                    </a:xfrm>
                    <a:prstGeom prst="rect">
                      <a:avLst/>
                    </a:prstGeom>
                  </pic:spPr>
                </pic:pic>
              </a:graphicData>
            </a:graphic>
          </wp:inline>
        </w:drawing>
      </w:r>
    </w:p>
    <w:p w14:paraId="485B3B4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6041D19">
      <w:pPr>
        <w:pStyle w:val="5"/>
        <w:ind w:firstLine="0" w:firstLineChars="0"/>
        <w:jc w:val="center"/>
      </w:pPr>
      <w:r>
        <w:drawing>
          <wp:inline distT="0" distB="0" distL="0" distR="0">
            <wp:extent cx="5274310" cy="669099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5274310" cy="6690995"/>
                    </a:xfrm>
                    <a:prstGeom prst="rect">
                      <a:avLst/>
                    </a:prstGeom>
                  </pic:spPr>
                </pic:pic>
              </a:graphicData>
            </a:graphic>
          </wp:inline>
        </w:drawing>
      </w:r>
    </w:p>
    <w:p w14:paraId="58CFA3F8">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3A9CA50">
      <w:pPr>
        <w:pStyle w:val="6"/>
      </w:pPr>
      <w:r>
        <w:t>1.2业务规则</w:t>
      </w:r>
    </w:p>
    <w:p w14:paraId="1B0CB0C0">
      <w:pPr>
        <w:pStyle w:val="7"/>
      </w:pPr>
      <w:r>
        <w:rPr>
          <w:rFonts w:hint="eastAsia"/>
        </w:rPr>
        <w:t>1.2.1校验是否为蓝字发票</w:t>
      </w:r>
    </w:p>
    <w:p w14:paraId="7CA1887B">
      <w:pPr>
        <w:pStyle w:val="5"/>
      </w:pPr>
      <w:r>
        <w:rPr>
          <w:rFonts w:hint="eastAsia"/>
        </w:rPr>
        <w:t>根据用于勾选退税用途发票的金额，校验发票是否可用于退税。</w:t>
      </w:r>
    </w:p>
    <w:p w14:paraId="5A68A746">
      <w:pPr>
        <w:pStyle w:val="53"/>
        <w:spacing w:after="156"/>
        <w:ind w:firstLine="0" w:firstLineChars="0"/>
        <w:jc w:val="center"/>
        <w:rPr>
          <w:color w:val="000000"/>
        </w:rPr>
      </w:pPr>
      <w:r>
        <w:rPr>
          <w:color w:val="000000"/>
        </w:rPr>
        <w:drawing>
          <wp:inline distT="0" distB="0" distL="0" distR="0">
            <wp:extent cx="3219450" cy="26955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19450" cy="2695575"/>
                    </a:xfrm>
                    <a:prstGeom prst="rect">
                      <a:avLst/>
                    </a:prstGeom>
                    <a:noFill/>
                    <a:ln>
                      <a:noFill/>
                    </a:ln>
                  </pic:spPr>
                </pic:pic>
              </a:graphicData>
            </a:graphic>
          </wp:inline>
        </w:drawing>
      </w:r>
    </w:p>
    <w:p w14:paraId="5FD9534A">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7087BE7">
      <w:pPr>
        <w:pStyle w:val="5"/>
      </w:pPr>
      <w:r>
        <w:rPr>
          <w:rFonts w:hint="eastAsia"/>
        </w:rPr>
        <w:t>校验发票金额，如果发票信息中“金额”小于0，则不允许用于退税勾选用途。</w:t>
      </w:r>
    </w:p>
    <w:p w14:paraId="4D8F8471">
      <w:pPr>
        <w:pStyle w:val="7"/>
      </w:pPr>
      <w:r>
        <w:rPr>
          <w:rFonts w:hint="eastAsia"/>
        </w:rPr>
        <w:t>1.2.</w:t>
      </w:r>
      <w:r>
        <w:t>2校验发票类型是否可退税</w:t>
      </w:r>
    </w:p>
    <w:p w14:paraId="21B873D7">
      <w:pPr>
        <w:pStyle w:val="5"/>
      </w:pPr>
      <w:r>
        <w:rPr>
          <w:rFonts w:hint="eastAsia"/>
        </w:rPr>
        <w:t>根据用于勾选退税用途发票的发票类型，校验发票是否可用于退税。</w:t>
      </w:r>
    </w:p>
    <w:p w14:paraId="141BB267">
      <w:pPr>
        <w:pStyle w:val="53"/>
        <w:spacing w:after="156"/>
        <w:ind w:firstLine="0" w:firstLineChars="0"/>
        <w:jc w:val="center"/>
        <w:rPr>
          <w:color w:val="000000"/>
        </w:rPr>
      </w:pPr>
      <w:r>
        <w:rPr>
          <w:color w:val="000000"/>
        </w:rPr>
        <w:drawing>
          <wp:inline distT="0" distB="0" distL="0" distR="0">
            <wp:extent cx="3143250" cy="27336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43250" cy="2733675"/>
                    </a:xfrm>
                    <a:prstGeom prst="rect">
                      <a:avLst/>
                    </a:prstGeom>
                    <a:noFill/>
                    <a:ln>
                      <a:noFill/>
                    </a:ln>
                  </pic:spPr>
                </pic:pic>
              </a:graphicData>
            </a:graphic>
          </wp:inline>
        </w:drawing>
      </w:r>
    </w:p>
    <w:p w14:paraId="7FE33916">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4BB2F57">
      <w:pPr>
        <w:pStyle w:val="5"/>
      </w:pPr>
      <w:r>
        <w:rPr>
          <w:rFonts w:hint="eastAsia"/>
        </w:rPr>
        <w:t>校验发票类型，如果发票信息中“发票类型”不是以下发票类型，则不允许用于退税勾选用途且对于（“出口退税类型”为“</w:t>
      </w:r>
      <w:r>
        <w:t>01</w:t>
      </w:r>
      <w:r>
        <w:rPr>
          <w:rFonts w:hint="eastAsia"/>
        </w:rPr>
        <w:t>：增值税专用发票可用于代办退税标签”）代办退税增值税专用发票不允许勾选抵扣用途：</w:t>
      </w:r>
    </w:p>
    <w:p w14:paraId="2C08A0CB">
      <w:pPr>
        <w:pStyle w:val="5"/>
      </w:pPr>
      <w:r>
        <w:rPr>
          <w:rFonts w:hint="eastAsia"/>
        </w:rPr>
        <w:t>01：增值税专用发票</w:t>
      </w:r>
    </w:p>
    <w:p w14:paraId="6C0E29DB">
      <w:pPr>
        <w:pStyle w:val="5"/>
      </w:pPr>
      <w:r>
        <w:rPr>
          <w:rFonts w:hint="eastAsia"/>
        </w:rPr>
        <w:t>0</w:t>
      </w:r>
      <w:r>
        <w:t>8</w:t>
      </w:r>
      <w:r>
        <w:rPr>
          <w:rFonts w:hint="eastAsia"/>
        </w:rPr>
        <w:t>：增值税电子专用发票</w:t>
      </w:r>
    </w:p>
    <w:p w14:paraId="23EBBA88">
      <w:pPr>
        <w:pStyle w:val="5"/>
      </w:pPr>
      <w:r>
        <w:t>8</w:t>
      </w:r>
      <w:r>
        <w:rPr>
          <w:rFonts w:hint="eastAsia"/>
        </w:rPr>
        <w:t>1：电子发票（增值税专用发票）</w:t>
      </w:r>
    </w:p>
    <w:p w14:paraId="0B1B9D63">
      <w:pPr>
        <w:pStyle w:val="5"/>
      </w:pPr>
      <w:r>
        <w:t>85</w:t>
      </w:r>
      <w:r>
        <w:rPr>
          <w:rFonts w:hint="eastAsia"/>
        </w:rPr>
        <w:t>：纸质发票（增值税专用发票）</w:t>
      </w:r>
    </w:p>
    <w:p w14:paraId="66C15571">
      <w:pPr>
        <w:pStyle w:val="7"/>
      </w:pPr>
      <w:r>
        <w:rPr>
          <w:rFonts w:hint="eastAsia"/>
        </w:rPr>
        <w:t>1.2.</w:t>
      </w:r>
      <w:r>
        <w:t>3校验发票状态</w:t>
      </w:r>
    </w:p>
    <w:p w14:paraId="597F61FE">
      <w:pPr>
        <w:pStyle w:val="5"/>
      </w:pPr>
      <w:r>
        <w:rPr>
          <w:rFonts w:hint="eastAsia"/>
        </w:rPr>
        <w:t>根据用于勾选退税用途发票的发票状态，校验发票是否可用于退税。</w:t>
      </w:r>
    </w:p>
    <w:p w14:paraId="72BD87C5">
      <w:pPr>
        <w:pStyle w:val="53"/>
        <w:spacing w:after="156"/>
        <w:ind w:firstLine="0" w:firstLineChars="0"/>
        <w:jc w:val="center"/>
        <w:rPr>
          <w:color w:val="000000"/>
        </w:rPr>
      </w:pPr>
      <w:r>
        <w:rPr>
          <w:color w:val="000000"/>
        </w:rPr>
        <w:drawing>
          <wp:inline distT="0" distB="0" distL="0" distR="0">
            <wp:extent cx="3143250" cy="29146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43250" cy="2914650"/>
                    </a:xfrm>
                    <a:prstGeom prst="rect">
                      <a:avLst/>
                    </a:prstGeom>
                    <a:noFill/>
                    <a:ln>
                      <a:noFill/>
                    </a:ln>
                  </pic:spPr>
                </pic:pic>
              </a:graphicData>
            </a:graphic>
          </wp:inline>
        </w:drawing>
      </w:r>
    </w:p>
    <w:p w14:paraId="6C3DEB4F">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027D7A1">
      <w:pPr>
        <w:pStyle w:val="5"/>
      </w:pPr>
      <w:r>
        <w:rPr>
          <w:rFonts w:hint="eastAsia"/>
        </w:rPr>
        <w:t>校验发票状态，如果发票信息中“发票状态”不是“0：正常”或“7：已部分红冲”，则不允许用于退税勾选用途。</w:t>
      </w:r>
    </w:p>
    <w:p w14:paraId="55164020">
      <w:pPr>
        <w:pStyle w:val="7"/>
      </w:pPr>
      <w:r>
        <w:rPr>
          <w:rFonts w:hint="eastAsia"/>
        </w:rPr>
        <w:t>1.2.4校验发票异常凭证状态</w:t>
      </w:r>
    </w:p>
    <w:p w14:paraId="391AA290">
      <w:pPr>
        <w:pStyle w:val="5"/>
      </w:pPr>
      <w:r>
        <w:rPr>
          <w:rFonts w:hint="eastAsia"/>
        </w:rPr>
        <w:t>根据用于勾选退税用途发票的异常凭证状态，校验发票是否可用于退税。</w:t>
      </w:r>
    </w:p>
    <w:p w14:paraId="12F3DAF0">
      <w:pPr>
        <w:pStyle w:val="53"/>
        <w:spacing w:after="156"/>
        <w:ind w:firstLine="0" w:firstLineChars="0"/>
        <w:jc w:val="center"/>
        <w:rPr>
          <w:color w:val="000000"/>
        </w:rPr>
      </w:pPr>
      <w:r>
        <w:rPr>
          <w:color w:val="000000"/>
        </w:rPr>
        <w:drawing>
          <wp:inline distT="0" distB="0" distL="0" distR="0">
            <wp:extent cx="3600450" cy="27241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600450" cy="2724150"/>
                    </a:xfrm>
                    <a:prstGeom prst="rect">
                      <a:avLst/>
                    </a:prstGeom>
                    <a:noFill/>
                    <a:ln>
                      <a:noFill/>
                    </a:ln>
                  </pic:spPr>
                </pic:pic>
              </a:graphicData>
            </a:graphic>
          </wp:inline>
        </w:drawing>
      </w:r>
    </w:p>
    <w:p w14:paraId="378331AE">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12DB0A3">
      <w:pPr>
        <w:pStyle w:val="5"/>
      </w:pPr>
      <w:r>
        <w:rPr>
          <w:rFonts w:hint="eastAsia"/>
        </w:rPr>
        <w:t>校验发票异常凭证状态，如果发票信息中“异常凭证状态”是“02：异常凭证”，则不允许用于退税勾选用途。</w:t>
      </w:r>
    </w:p>
    <w:p w14:paraId="4B22C7FF">
      <w:pPr>
        <w:pStyle w:val="7"/>
      </w:pPr>
      <w:r>
        <w:rPr>
          <w:rFonts w:hint="eastAsia"/>
        </w:rPr>
        <w:t>1.2.5校验成品油发票异常标识</w:t>
      </w:r>
    </w:p>
    <w:p w14:paraId="2879C42E">
      <w:pPr>
        <w:pStyle w:val="5"/>
      </w:pPr>
      <w:r>
        <w:rPr>
          <w:rFonts w:hint="eastAsia"/>
        </w:rPr>
        <w:t>根据用于勾选抵扣用途发票的成品油异常标识，校验发票是否可用于退税。</w:t>
      </w:r>
    </w:p>
    <w:p w14:paraId="63757902">
      <w:pPr>
        <w:pStyle w:val="51"/>
        <w:ind w:firstLine="480"/>
        <w:jc w:val="center"/>
        <w:rPr>
          <w:color w:val="000000"/>
          <w:szCs w:val="21"/>
        </w:rPr>
      </w:pPr>
      <w:r>
        <w:rPr>
          <w:color w:val="000000"/>
        </w:rPr>
        <w:drawing>
          <wp:inline distT="0" distB="0" distL="0" distR="0">
            <wp:extent cx="2790825" cy="26574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r>
        <w:rPr>
          <w:color w:val="000000"/>
        </w:rPr>
        <w:t xml:space="preserve"> </w:t>
      </w:r>
    </w:p>
    <w:p w14:paraId="0A07795A">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91C99CA">
      <w:pPr>
        <w:pStyle w:val="5"/>
      </w:pPr>
      <w:r>
        <w:rPr>
          <w:rFonts w:hint="eastAsia"/>
        </w:rPr>
        <w:t>校验成品油发票异常标识，如果发票信息中“成品油异常标识”不是“</w:t>
      </w:r>
      <w:r>
        <w:t>9</w:t>
      </w:r>
      <w:r>
        <w:rPr>
          <w:rFonts w:hint="eastAsia"/>
        </w:rPr>
        <w:t>：正常”，则不允许用于退税勾选用途。</w:t>
      </w:r>
    </w:p>
    <w:p w14:paraId="21238040">
      <w:pPr>
        <w:pStyle w:val="7"/>
      </w:pPr>
      <w:r>
        <w:t>1.2.6</w:t>
      </w:r>
      <w:r>
        <w:rPr>
          <w:rFonts w:hint="eastAsia"/>
        </w:rPr>
        <w:t>校验待处理农产品发票确认状态</w:t>
      </w:r>
    </w:p>
    <w:p w14:paraId="74176A83">
      <w:pPr>
        <w:pStyle w:val="51"/>
        <w:ind w:firstLine="480"/>
        <w:rPr>
          <w:rFonts w:cstheme="minorBidi"/>
          <w:color w:val="000000"/>
          <w:szCs w:val="22"/>
        </w:rPr>
      </w:pPr>
      <w:r>
        <w:rPr>
          <w:rFonts w:hint="eastAsia" w:cstheme="minorBidi"/>
          <w:color w:val="000000"/>
          <w:szCs w:val="22"/>
        </w:rPr>
        <w:t>根据《乐企增值税抵扣勾选能力说明文档》中农产品发票预处理结果，校验发票是否可用于退税勾选用途。</w:t>
      </w:r>
    </w:p>
    <w:p w14:paraId="0A6F2956">
      <w:pPr>
        <w:pStyle w:val="51"/>
        <w:ind w:firstLine="0" w:firstLineChars="0"/>
        <w:jc w:val="center"/>
        <w:rPr>
          <w:color w:val="000000"/>
          <w:sz w:val="21"/>
          <w:szCs w:val="21"/>
        </w:rPr>
      </w:pPr>
      <w:r>
        <w:drawing>
          <wp:inline distT="0" distB="0" distL="0" distR="0">
            <wp:extent cx="3079115" cy="2293620"/>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3089862" cy="2301760"/>
                    </a:xfrm>
                    <a:prstGeom prst="rect">
                      <a:avLst/>
                    </a:prstGeom>
                  </pic:spPr>
                </pic:pic>
              </a:graphicData>
            </a:graphic>
          </wp:inline>
        </w:drawing>
      </w:r>
    </w:p>
    <w:p w14:paraId="7F298734">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D5456B">
      <w:pPr>
        <w:pStyle w:val="5"/>
      </w:pPr>
      <w:r>
        <w:rPr>
          <w:rFonts w:hint="eastAsia"/>
        </w:rPr>
        <w:t>校验待处理农产品发票确认状态，如果为“未确认”，则发票不允许用于退税勾选用途。</w:t>
      </w:r>
    </w:p>
    <w:p w14:paraId="0575E6D7">
      <w:pPr>
        <w:pStyle w:val="7"/>
      </w:pPr>
      <w:r>
        <w:rPr>
          <w:rFonts w:hint="eastAsia"/>
        </w:rPr>
        <w:t>1.2.7校验机动车异常标识</w:t>
      </w:r>
    </w:p>
    <w:p w14:paraId="565A2086">
      <w:pPr>
        <w:pStyle w:val="5"/>
      </w:pPr>
      <w:r>
        <w:rPr>
          <w:rFonts w:hint="eastAsia"/>
        </w:rPr>
        <w:t>根据用于勾选退税用途发票的机动车异常标识，校验发票是否可用于退税勾选。</w:t>
      </w:r>
    </w:p>
    <w:p w14:paraId="16DE62F5">
      <w:pPr>
        <w:pStyle w:val="51"/>
        <w:ind w:firstLine="0" w:firstLineChars="0"/>
        <w:jc w:val="center"/>
        <w:rPr>
          <w:color w:val="000000"/>
          <w:szCs w:val="21"/>
        </w:rPr>
      </w:pPr>
      <w:r>
        <w:drawing>
          <wp:inline distT="0" distB="0" distL="0" distR="0">
            <wp:extent cx="2933065" cy="2185035"/>
            <wp:effectExtent l="0" t="0" r="635"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3"/>
                    <a:stretch>
                      <a:fillRect/>
                    </a:stretch>
                  </pic:blipFill>
                  <pic:spPr>
                    <a:xfrm>
                      <a:off x="0" y="0"/>
                      <a:ext cx="2945966" cy="2194566"/>
                    </a:xfrm>
                    <a:prstGeom prst="rect">
                      <a:avLst/>
                    </a:prstGeom>
                  </pic:spPr>
                </pic:pic>
              </a:graphicData>
            </a:graphic>
          </wp:inline>
        </w:drawing>
      </w:r>
    </w:p>
    <w:p w14:paraId="1F03FFC6">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9EBBB85">
      <w:pPr>
        <w:pStyle w:val="5"/>
      </w:pPr>
      <w:r>
        <w:rPr>
          <w:rFonts w:hint="eastAsia"/>
        </w:rPr>
        <w:t>校验机动车类商品增值税专用发票异常标识，如果发票信息中“机动车异常标识”是“3：高风险”，则不允许用于退税勾选用途。</w:t>
      </w:r>
    </w:p>
    <w:p w14:paraId="0A23011A">
      <w:pPr>
        <w:pStyle w:val="7"/>
      </w:pPr>
      <w:r>
        <w:t>1.2.8</w:t>
      </w:r>
      <w:r>
        <w:rPr>
          <w:rFonts w:hint="eastAsia"/>
        </w:rPr>
        <w:t>校验发票商品编码是否含不得抵扣及退税商品编码</w:t>
      </w:r>
    </w:p>
    <w:p w14:paraId="2E5FA0C1">
      <w:pPr>
        <w:pStyle w:val="51"/>
        <w:ind w:firstLine="480"/>
        <w:rPr>
          <w:rFonts w:cstheme="minorBidi"/>
          <w:color w:val="000000"/>
          <w:szCs w:val="22"/>
        </w:rPr>
      </w:pPr>
      <w:r>
        <w:rPr>
          <w:rFonts w:hint="eastAsia"/>
        </w:rPr>
        <w:t>根据发票明细中的商品编码是否含不得抵扣及退税商品编码，校验发票是否可用于</w:t>
      </w:r>
      <w:r>
        <w:rPr>
          <w:rFonts w:hint="eastAsia" w:cstheme="minorBidi"/>
          <w:color w:val="000000"/>
          <w:szCs w:val="22"/>
        </w:rPr>
        <w:t>退税勾选用途。</w:t>
      </w:r>
    </w:p>
    <w:p w14:paraId="04638A7F">
      <w:pPr>
        <w:pStyle w:val="51"/>
        <w:ind w:firstLine="0" w:firstLineChars="0"/>
        <w:jc w:val="center"/>
        <w:rPr>
          <w:color w:val="000000"/>
          <w:sz w:val="21"/>
          <w:szCs w:val="21"/>
        </w:rPr>
      </w:pPr>
      <w:r>
        <w:drawing>
          <wp:inline distT="0" distB="0" distL="0" distR="0">
            <wp:extent cx="4159885" cy="349504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4165008" cy="3499589"/>
                    </a:xfrm>
                    <a:prstGeom prst="rect">
                      <a:avLst/>
                    </a:prstGeom>
                  </pic:spPr>
                </pic:pic>
              </a:graphicData>
            </a:graphic>
          </wp:inline>
        </w:drawing>
      </w:r>
    </w:p>
    <w:p w14:paraId="4F77B0E0">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BA498BB">
      <w:pPr>
        <w:pStyle w:val="51"/>
        <w:ind w:firstLine="480"/>
        <w:rPr>
          <w:rFonts w:ascii="宋体" w:hAnsi="宋体" w:cs="仿宋_GB2312"/>
          <w:lang w:bidi="ar"/>
        </w:rPr>
      </w:pPr>
      <w:r>
        <w:rPr>
          <w:rFonts w:hint="eastAsia" w:ascii="宋体" w:hAnsi="宋体"/>
          <w:color w:val="000000"/>
        </w:rPr>
        <w:t>1、</w:t>
      </w:r>
      <w:r>
        <w:rPr>
          <w:rFonts w:hint="eastAsia"/>
          <w:color w:val="000000"/>
        </w:rPr>
        <w:t>发票明细商品编码含</w:t>
      </w:r>
      <w:r>
        <w:rPr>
          <w:rFonts w:hint="eastAsia" w:ascii="宋体" w:hAnsi="宋体"/>
          <w:color w:val="000000"/>
        </w:rPr>
        <w:t>“</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w:t>
      </w:r>
      <w:r>
        <w:rPr>
          <w:rFonts w:hint="eastAsia"/>
          <w:color w:val="000000"/>
        </w:rPr>
        <w:t>，且不含“</w:t>
      </w:r>
      <w:r>
        <w:rPr>
          <w:rFonts w:hint="eastAsia" w:ascii="宋体" w:hAnsi="宋体" w:cs="宋体"/>
          <w:kern w:val="0"/>
          <w:lang w:bidi="ar"/>
        </w:rPr>
        <w:t>开头为30601（贷款服务）</w:t>
      </w:r>
      <w:r>
        <w:rPr>
          <w:rFonts w:hint="eastAsia"/>
          <w:color w:val="000000"/>
        </w:rPr>
        <w:t>”的发票，且开票日期在2025年12月31日之前（含）混开或者开票日期在2026年1月1日之后（含），此类发票属于“提示提醒类不得抵扣及退税发票”</w:t>
      </w:r>
      <w:r>
        <w:rPr>
          <w:rFonts w:hint="eastAsia" w:ascii="宋体" w:hAnsi="宋体"/>
          <w:color w:val="000000"/>
        </w:rPr>
        <w:t>，</w:t>
      </w:r>
      <w:r>
        <w:rPr>
          <w:rFonts w:hint="eastAsia" w:ascii="宋体" w:hAnsi="宋体" w:cs="仿宋_GB2312"/>
          <w:lang w:bidi="ar"/>
        </w:rPr>
        <w:t>系统应提供“用途勾选”选择框，分为“</w:t>
      </w:r>
      <w:r>
        <w:rPr>
          <w:rFonts w:hint="eastAsia" w:ascii="宋体" w:hAnsi="宋体" w:cs="仿宋_GB2312"/>
          <w:b/>
          <w:bCs/>
          <w:lang w:bidi="ar"/>
        </w:rPr>
        <w:t>勾选不抵扣</w:t>
      </w:r>
      <w:r>
        <w:rPr>
          <w:rFonts w:hint="eastAsia" w:ascii="宋体" w:hAnsi="宋体" w:cs="仿宋_GB2312"/>
          <w:lang w:bidi="ar"/>
        </w:rPr>
        <w:t>”、“</w:t>
      </w:r>
      <w:r>
        <w:rPr>
          <w:rFonts w:hint="eastAsia" w:ascii="宋体" w:hAnsi="宋体" w:cs="仿宋_GB2312"/>
          <w:b/>
          <w:bCs/>
          <w:lang w:bidi="ar"/>
        </w:rPr>
        <w:t>暂不勾选</w:t>
      </w:r>
      <w:r>
        <w:rPr>
          <w:rFonts w:hint="eastAsia" w:ascii="宋体" w:hAnsi="宋体" w:cs="仿宋_GB2312"/>
          <w:lang w:bidi="ar"/>
        </w:rPr>
        <w:t>”、“</w:t>
      </w:r>
      <w:r>
        <w:rPr>
          <w:rFonts w:hint="eastAsia" w:ascii="宋体" w:hAnsi="宋体" w:cs="仿宋_GB2312"/>
          <w:b/>
          <w:bCs/>
          <w:lang w:bidi="ar"/>
        </w:rPr>
        <w:t>我已知晓政策继续抵扣</w:t>
      </w:r>
      <w:r>
        <w:rPr>
          <w:rFonts w:hint="eastAsia" w:ascii="宋体" w:hAnsi="宋体" w:cs="仿宋_GB2312"/>
          <w:lang w:bidi="ar"/>
        </w:rPr>
        <w:t>”三类。</w:t>
      </w:r>
    </w:p>
    <w:p w14:paraId="6E15B670">
      <w:pPr>
        <w:pStyle w:val="51"/>
        <w:ind w:firstLine="480"/>
        <w:rPr>
          <w:rFonts w:ascii="宋体" w:hAnsi="宋体" w:cs="仿宋_GB2312"/>
          <w:lang w:bidi="ar"/>
        </w:rPr>
      </w:pPr>
      <w:r>
        <w:rPr>
          <w:rFonts w:hint="eastAsia" w:ascii="宋体" w:hAnsi="宋体" w:cs="仿宋_GB2312"/>
          <w:lang w:bidi="ar"/>
        </w:rPr>
        <w:t>勾选“我已知晓政策继续抵扣”，允许用于增值税退税勾选，可上传抵扣。</w:t>
      </w:r>
    </w:p>
    <w:p w14:paraId="766A7DF0">
      <w:pPr>
        <w:pStyle w:val="51"/>
        <w:ind w:firstLine="480"/>
        <w:rPr>
          <w:rFonts w:ascii="宋体" w:hAnsi="宋体" w:cs="仿宋_GB2312"/>
          <w:lang w:bidi="ar"/>
        </w:rPr>
      </w:pPr>
      <w:r>
        <w:rPr>
          <w:rFonts w:hint="eastAsia" w:ascii="宋体" w:hAnsi="宋体" w:cs="仿宋_GB2312"/>
          <w:lang w:bidi="ar"/>
        </w:rPr>
        <w:t>勾选“勾选不抵扣”，则不用上传发票。</w:t>
      </w:r>
    </w:p>
    <w:p w14:paraId="509D284F">
      <w:pPr>
        <w:pStyle w:val="51"/>
        <w:ind w:firstLine="480"/>
        <w:rPr>
          <w:rFonts w:ascii="宋体" w:hAnsi="宋体" w:cs="仿宋_GB2312"/>
          <w:lang w:bidi="ar"/>
        </w:rPr>
      </w:pPr>
      <w:r>
        <w:rPr>
          <w:rFonts w:hint="eastAsia" w:ascii="宋体" w:hAnsi="宋体" w:cs="仿宋_GB2312"/>
          <w:lang w:bidi="ar"/>
        </w:rPr>
        <w:t>勾选“暂不勾选”，则不上传发票。</w:t>
      </w:r>
    </w:p>
    <w:p w14:paraId="45832228">
      <w:pPr>
        <w:pStyle w:val="51"/>
        <w:ind w:firstLine="480"/>
        <w:rPr>
          <w:rFonts w:ascii="宋体" w:hAnsi="宋体"/>
          <w:color w:val="000000"/>
        </w:rPr>
      </w:pPr>
      <w:r>
        <w:rPr>
          <w:rFonts w:hint="eastAsia" w:ascii="宋体" w:hAnsi="宋体"/>
          <w:color w:val="000000"/>
        </w:rPr>
        <w:t>并按以下消息提示提醒经办人员：</w:t>
      </w:r>
    </w:p>
    <w:p w14:paraId="2922109D">
      <w:pPr>
        <w:pStyle w:val="51"/>
        <w:ind w:firstLine="480"/>
        <w:rPr>
          <w:rFonts w:ascii="宋体" w:hAnsi="宋体" w:cs="仿宋_GB2312"/>
          <w:lang w:bidi="ar"/>
        </w:rPr>
      </w:pPr>
      <w:r>
        <w:rPr>
          <w:rFonts w:hint="eastAsia" w:ascii="宋体" w:hAnsi="宋体"/>
          <w:color w:val="000000"/>
        </w:rPr>
        <w:t>a、</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纳税人同一属期勾选发票仅有发票开具日期小于等于2025年12月31日的：提示提醒内容为：“</w:t>
      </w:r>
      <w:r>
        <w:rPr>
          <w:rFonts w:hint="eastAsia" w:ascii="宋体" w:hAnsi="宋体" w:cs="仿宋_GB2312"/>
          <w:b/>
          <w:bCs/>
          <w:lang w:bidi="ar"/>
        </w:rPr>
        <w:t>尊敬的纳税人：您勾选用于抵扣的发票中涉及餐饮服务</w:t>
      </w:r>
      <w:r>
        <w:rPr>
          <w:rFonts w:hint="eastAsia" w:ascii="宋体" w:hAnsi="宋体" w:cs="仿宋_GB2312"/>
          <w:b/>
          <w:bCs/>
        </w:rPr>
        <w:t>、居民日常服务和娱乐服务项目，</w:t>
      </w:r>
      <w:r>
        <w:rPr>
          <w:rFonts w:hint="eastAsia" w:ascii="宋体" w:hAnsi="宋体" w:cs="仿宋_GB2312"/>
          <w:b/>
          <w:bCs/>
          <w:lang w:bidi="ar"/>
        </w:rPr>
        <w:t>根据《财政部 国家税务总局关于全面推开营业税改征增值税试点的通知》(财税〔2016〕36号)规定，餐饮服务</w:t>
      </w:r>
      <w:r>
        <w:rPr>
          <w:rFonts w:hint="eastAsia" w:ascii="宋体" w:hAnsi="宋体" w:cs="仿宋_GB2312"/>
          <w:b/>
          <w:bCs/>
        </w:rPr>
        <w:t>、居民日常服务和娱乐服务对应的进项税额不得抵扣。</w:t>
      </w:r>
      <w:r>
        <w:rPr>
          <w:rFonts w:hint="eastAsia" w:ascii="宋体" w:hAnsi="宋体" w:cs="仿宋_GB2312"/>
        </w:rPr>
        <w:t>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2987148A">
      <w:pPr>
        <w:pStyle w:val="51"/>
        <w:ind w:firstLine="480"/>
        <w:rPr>
          <w:rFonts w:ascii="宋体" w:hAnsi="宋体" w:cs="仿宋_GB2312"/>
          <w:color w:val="000000" w:themeColor="text1"/>
          <w:lang w:bidi="ar"/>
          <w14:textFill>
            <w14:solidFill>
              <w14:schemeClr w14:val="tx1"/>
            </w14:solidFill>
          </w14:textFill>
        </w:rPr>
      </w:pPr>
      <w:r>
        <w:rPr>
          <w:rFonts w:hint="eastAsia" w:ascii="宋体" w:hAnsi="宋体" w:cs="仿宋_GB2312"/>
          <w:lang w:bidi="ar"/>
        </w:rPr>
        <w:t>b、</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纳税人同一属期勾选发票仅有2026年1月1日及以后开具发票情形，则</w:t>
      </w:r>
      <w:r>
        <w:rPr>
          <w:rFonts w:hint="eastAsia" w:ascii="宋体" w:hAnsi="宋体" w:cs="仿宋_GB2312"/>
          <w:color w:val="000000" w:themeColor="text1"/>
          <w:lang w:bidi="ar"/>
          <w14:textFill>
            <w14:solidFill>
              <w14:schemeClr w14:val="tx1"/>
            </w14:solidFill>
          </w14:textFill>
        </w:rPr>
        <w:t>提示提醒内容为：“尊敬的纳税人：您勾选用于抵扣的发票中涉及餐饮服务</w:t>
      </w:r>
      <w:r>
        <w:rPr>
          <w:rFonts w:hint="eastAsia" w:ascii="宋体" w:hAnsi="宋体" w:cs="仿宋_GB2312"/>
          <w:color w:val="000000" w:themeColor="text1"/>
          <w14:textFill>
            <w14:solidFill>
              <w14:schemeClr w14:val="tx1"/>
            </w14:solidFill>
          </w14:textFill>
        </w:rPr>
        <w:t>、居民日常服务和娱乐服务项目，</w:t>
      </w:r>
      <w:r>
        <w:rPr>
          <w:rFonts w:hint="eastAsia" w:ascii="宋体" w:hAnsi="宋体" w:cs="仿宋_GB2312"/>
          <w:color w:val="000000" w:themeColor="text1"/>
          <w:lang w:bidi="ar"/>
          <w14:textFill>
            <w14:solidFill>
              <w14:schemeClr w14:val="tx1"/>
            </w14:solidFill>
          </w14:textFill>
        </w:rPr>
        <w:t>根据《中华人民共和国增值税法》规定，</w:t>
      </w:r>
      <w:r>
        <w:rPr>
          <w:rFonts w:hint="eastAsia" w:ascii="宋体" w:hAnsi="宋体" w:cs="仿宋_GB2312"/>
          <w:b/>
          <w:bCs/>
          <w:color w:val="000000" w:themeColor="text1"/>
          <w:lang w:bidi="ar"/>
          <w14:textFill>
            <w14:solidFill>
              <w14:schemeClr w14:val="tx1"/>
            </w14:solidFill>
          </w14:textFill>
        </w:rPr>
        <w:t>购进并</w:t>
      </w:r>
      <w:r>
        <w:rPr>
          <w:rFonts w:hint="eastAsia" w:ascii="宋体" w:hAnsi="宋体" w:cs="仿宋_GB2312"/>
          <w:b/>
          <w:bCs/>
          <w:color w:val="000000" w:themeColor="text1"/>
          <w14:textFill>
            <w14:solidFill>
              <w14:schemeClr w14:val="tx1"/>
            </w14:solidFill>
          </w14:textFill>
        </w:rPr>
        <w:t>直接用于消费的餐饮服务、居民日常服务和娱乐服务对应的进项税额不得抵扣</w:t>
      </w:r>
      <w:r>
        <w:rPr>
          <w:rFonts w:hint="eastAsia" w:ascii="宋体" w:hAnsi="宋体" w:cs="仿宋_GB2312"/>
          <w:color w:val="000000" w:themeColor="text1"/>
          <w14:textFill>
            <w14:solidFill>
              <w14:schemeClr w14:val="tx1"/>
            </w14:solidFill>
          </w14:textFill>
        </w:rPr>
        <w:t>。请您对勾选抵扣的发票进行再次确认。如有疑问，请及时联系主管税务机关或拨打12366咨询！</w:t>
      </w:r>
      <w:r>
        <w:rPr>
          <w:rFonts w:hint="eastAsia" w:ascii="宋体" w:hAnsi="宋体" w:cs="仿宋_GB2312"/>
          <w:color w:val="000000" w:themeColor="text1"/>
          <w:lang w:bidi="ar"/>
          <w14:textFill>
            <w14:solidFill>
              <w14:schemeClr w14:val="tx1"/>
            </w14:solidFill>
          </w14:textFill>
        </w:rPr>
        <w:t>”</w:t>
      </w:r>
    </w:p>
    <w:p w14:paraId="6E30837C">
      <w:pPr>
        <w:pStyle w:val="51"/>
        <w:ind w:firstLine="480"/>
        <w:rPr>
          <w:rFonts w:ascii="宋体" w:hAnsi="宋体" w:cs="仿宋_GB2312"/>
          <w:lang w:bidi="ar"/>
        </w:rPr>
      </w:pPr>
      <w:r>
        <w:rPr>
          <w:rFonts w:hint="eastAsia" w:ascii="宋体" w:hAnsi="宋体" w:cs="黑体"/>
          <w:color w:val="000000" w:themeColor="text1"/>
          <w:lang w:bidi="ar"/>
          <w14:textFill>
            <w14:solidFill>
              <w14:schemeClr w14:val="tx1"/>
            </w14:solidFill>
          </w14:textFill>
        </w:rPr>
        <w:t>c、</w:t>
      </w:r>
      <w:r>
        <w:rPr>
          <w:rFonts w:hint="eastAsia" w:ascii="宋体" w:hAnsi="宋体" w:cs="仿宋_GB2312"/>
          <w:lang w:bidi="ar"/>
        </w:rPr>
        <w:t>对于纳税人同一属期勾选涉及发票既有</w:t>
      </w:r>
      <w:r>
        <w:rPr>
          <w:rFonts w:ascii="宋体" w:hAnsi="宋体" w:cs="仿宋_GB2312"/>
          <w:lang w:bidi="ar"/>
        </w:rPr>
        <w:t>2025</w:t>
      </w:r>
      <w:r>
        <w:rPr>
          <w:rFonts w:hint="eastAsia" w:ascii="宋体" w:hAnsi="宋体" w:cs="仿宋_GB2312"/>
          <w:lang w:bidi="ar"/>
        </w:rPr>
        <w:t>年1</w:t>
      </w:r>
      <w:r>
        <w:rPr>
          <w:rFonts w:ascii="宋体" w:hAnsi="宋体" w:cs="仿宋_GB2312"/>
          <w:lang w:bidi="ar"/>
        </w:rPr>
        <w:t>2</w:t>
      </w:r>
      <w:r>
        <w:rPr>
          <w:rFonts w:hint="eastAsia" w:ascii="宋体" w:hAnsi="宋体" w:cs="仿宋_GB2312"/>
          <w:lang w:bidi="ar"/>
        </w:rPr>
        <w:t>月</w:t>
      </w:r>
      <w:r>
        <w:rPr>
          <w:rFonts w:ascii="宋体" w:hAnsi="宋体" w:cs="仿宋_GB2312"/>
          <w:lang w:bidi="ar"/>
        </w:rPr>
        <w:t>31</w:t>
      </w:r>
      <w:r>
        <w:rPr>
          <w:rFonts w:hint="eastAsia" w:ascii="宋体" w:hAnsi="宋体" w:cs="仿宋_GB2312"/>
          <w:lang w:bidi="ar"/>
        </w:rPr>
        <w:t>日及以前开具的，又有2026年1月1日后开具发票的：提示提醒内容为：“尊敬的纳税人：您勾选用于抵扣的发票中涉及餐饮服务</w:t>
      </w:r>
      <w:r>
        <w:rPr>
          <w:rFonts w:hint="eastAsia" w:ascii="宋体" w:hAnsi="宋体" w:cs="仿宋_GB2312"/>
        </w:rPr>
        <w:t>、居民日常服务和娱乐服务项目，如您发生勾选</w:t>
      </w:r>
      <w:r>
        <w:rPr>
          <w:rFonts w:hint="eastAsia" w:ascii="宋体" w:hAnsi="宋体" w:cs="仿宋_GB2312"/>
          <w:lang w:bidi="ar"/>
        </w:rPr>
        <w:t>抵扣《中华人民共和国增值税法》</w:t>
      </w:r>
      <w:r>
        <w:rPr>
          <w:rFonts w:hint="eastAsia" w:ascii="宋体" w:hAnsi="宋体" w:cs="仿宋_GB2312"/>
        </w:rPr>
        <w:t>施行前上述项目进项发票情形，根据《财政部 国家税务总局关于全面推开营业税改征增值税试点的通知》(财税〔2016〕36号)规定，餐饮服务、居民日常服务和娱乐服务对应的进项税额不得抵扣；如您发生勾选</w:t>
      </w:r>
      <w:r>
        <w:rPr>
          <w:rFonts w:hint="eastAsia" w:ascii="宋体" w:hAnsi="宋体" w:cs="仿宋_GB2312"/>
          <w:lang w:bidi="ar"/>
        </w:rPr>
        <w:t>抵扣《中华人民共和国增值税法》</w:t>
      </w:r>
      <w:r>
        <w:rPr>
          <w:rFonts w:hint="eastAsia" w:ascii="宋体" w:hAnsi="宋体" w:cs="仿宋_GB2312"/>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600308ED">
      <w:pPr>
        <w:pStyle w:val="51"/>
        <w:ind w:firstLine="480"/>
        <w:rPr>
          <w:rFonts w:ascii="宋体" w:hAnsi="宋体"/>
          <w:color w:val="000000"/>
        </w:rPr>
      </w:pPr>
      <w:r>
        <w:rPr>
          <w:color w:val="000000"/>
        </w:rPr>
        <w:t>2</w:t>
      </w:r>
      <w:r>
        <w:rPr>
          <w:rFonts w:hint="eastAsia"/>
          <w:color w:val="000000"/>
        </w:rPr>
        <w:t>、发票明细商品编码</w:t>
      </w:r>
      <w:r>
        <w:rPr>
          <w:rFonts w:hint="eastAsia" w:ascii="宋体" w:hAnsi="宋体"/>
          <w:color w:val="000000"/>
        </w:rPr>
        <w:t>仅含“</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，不允许用于增值税退税勾选。</w:t>
      </w:r>
    </w:p>
    <w:p w14:paraId="3B9043AA">
      <w:pPr>
        <w:pStyle w:val="51"/>
        <w:ind w:firstLine="480"/>
      </w:pPr>
      <w:r>
        <w:rPr>
          <w:rFonts w:hint="eastAsia"/>
          <w:color w:val="000000"/>
        </w:rPr>
        <w:t>3、发票明细商品编码含“</w:t>
      </w:r>
      <w:r>
        <w:rPr>
          <w:rFonts w:hint="eastAsia" w:ascii="宋体" w:hAnsi="宋体" w:cs="宋体"/>
          <w:kern w:val="0"/>
          <w:lang w:bidi="ar"/>
        </w:rPr>
        <w:t>开头为30601（贷款服务）</w:t>
      </w:r>
      <w:r>
        <w:rPr>
          <w:rFonts w:hint="eastAsia"/>
          <w:color w:val="000000"/>
        </w:rPr>
        <w:t>”的发票（无论混开或纯开）时，此类发票属于“强制类不得抵扣及退税发票”</w:t>
      </w:r>
      <w:r>
        <w:rPr>
          <w:rFonts w:hint="eastAsia"/>
        </w:rPr>
        <w:t>，不允许用于增值税退税勾选。</w:t>
      </w:r>
    </w:p>
    <w:p w14:paraId="59355A42">
      <w:pPr>
        <w:pStyle w:val="7"/>
      </w:pPr>
      <w:r>
        <w:rPr>
          <w:rFonts w:hint="eastAsia"/>
        </w:rPr>
        <w:t>1.2.</w:t>
      </w:r>
      <w:r>
        <w:t>9</w:t>
      </w:r>
      <w:r>
        <w:rPr>
          <w:rFonts w:hint="eastAsia"/>
        </w:rPr>
        <w:t>校验是否小规模期间取得不符合抵扣条件的发票</w:t>
      </w:r>
    </w:p>
    <w:p w14:paraId="1CDC3093">
      <w:pPr>
        <w:pStyle w:val="5"/>
      </w:pPr>
      <w:r>
        <w:rPr>
          <w:rFonts w:hint="eastAsia"/>
        </w:rPr>
        <w:t>判断勾选发票是否为小规模期间取得不符合勾选抵扣条件的发票，校验发票是否可用于退税勾选。</w:t>
      </w:r>
    </w:p>
    <w:p w14:paraId="01A69E8A">
      <w:pPr>
        <w:pStyle w:val="14"/>
        <w:ind w:firstLine="420"/>
      </w:pPr>
      <w:r>
        <w:drawing>
          <wp:inline distT="0" distB="0" distL="0" distR="0">
            <wp:extent cx="3780155" cy="282384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a:stretch>
                      <a:fillRect/>
                    </a:stretch>
                  </pic:blipFill>
                  <pic:spPr>
                    <a:xfrm>
                      <a:off x="0" y="0"/>
                      <a:ext cx="3787469" cy="2829101"/>
                    </a:xfrm>
                    <a:prstGeom prst="rect">
                      <a:avLst/>
                    </a:prstGeom>
                  </pic:spPr>
                </pic:pic>
              </a:graphicData>
            </a:graphic>
          </wp:inline>
        </w:drawing>
      </w:r>
    </w:p>
    <w:p w14:paraId="77DC0650">
      <w:pPr>
        <w:pStyle w:val="5"/>
        <w:ind w:firstLine="0" w:firstLineChars="0"/>
        <w:rPr>
          <w:b/>
          <w:bCs/>
        </w:rPr>
      </w:pPr>
      <w:r>
        <w:rPr>
          <w:rFonts w:hint="eastAsia"/>
          <w:b/>
          <w:bCs/>
        </w:rPr>
        <w:t>判断逻辑</w:t>
      </w:r>
    </w:p>
    <w:p w14:paraId="39BC80C4">
      <w:pPr>
        <w:pStyle w:val="5"/>
      </w:pPr>
      <w:r>
        <w:rPr>
          <w:rFonts w:hint="eastAsia"/>
        </w:rPr>
        <w:t>校验是否小规模期间取得不符合抵扣条件的发票，如果发票是小规模期间取得不符合抵扣条件的发票，则不允许用于退税勾选用途。</w:t>
      </w:r>
    </w:p>
    <w:p w14:paraId="0D2C05BD">
      <w:pPr>
        <w:pStyle w:val="7"/>
      </w:pPr>
      <w:r>
        <w:rPr>
          <w:rFonts w:hint="eastAsia"/>
        </w:rPr>
        <w:t>1.2.</w:t>
      </w:r>
      <w:r>
        <w:t>10</w:t>
      </w:r>
      <w:r>
        <w:rPr>
          <w:rFonts w:hint="eastAsia"/>
        </w:rPr>
        <w:t>校验差额</w:t>
      </w:r>
      <w:r>
        <w:t>扣除</w:t>
      </w:r>
      <w:r>
        <w:rPr>
          <w:rFonts w:hint="eastAsia"/>
        </w:rPr>
        <w:t>异常标识</w:t>
      </w:r>
    </w:p>
    <w:p w14:paraId="67B8EB0C">
      <w:pPr>
        <w:pStyle w:val="5"/>
      </w:pPr>
      <w:r>
        <w:rPr>
          <w:rFonts w:hint="eastAsia"/>
        </w:rPr>
        <w:t>根据用于勾选退税用途发票差额扣除异常标识，校验发票是否可用于退税。</w:t>
      </w:r>
    </w:p>
    <w:p w14:paraId="5B3BBD64">
      <w:pPr>
        <w:pStyle w:val="51"/>
        <w:spacing w:after="156"/>
        <w:ind w:firstLine="0" w:firstLineChars="0"/>
        <w:jc w:val="center"/>
        <w:rPr>
          <w:color w:val="000000"/>
          <w:szCs w:val="21"/>
        </w:rPr>
      </w:pPr>
      <w:r>
        <w:drawing>
          <wp:inline distT="0" distB="0" distL="0" distR="0">
            <wp:extent cx="3768725" cy="2814955"/>
            <wp:effectExtent l="0" t="0" r="3175"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6"/>
                    <a:stretch>
                      <a:fillRect/>
                    </a:stretch>
                  </pic:blipFill>
                  <pic:spPr>
                    <a:xfrm>
                      <a:off x="0" y="0"/>
                      <a:ext cx="3775656" cy="2820277"/>
                    </a:xfrm>
                    <a:prstGeom prst="rect">
                      <a:avLst/>
                    </a:prstGeom>
                  </pic:spPr>
                </pic:pic>
              </a:graphicData>
            </a:graphic>
          </wp:inline>
        </w:drawing>
      </w:r>
    </w:p>
    <w:p w14:paraId="5691FF47">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DFF484">
      <w:pPr>
        <w:pStyle w:val="5"/>
      </w:pPr>
      <w:r>
        <w:rPr>
          <w:rFonts w:hint="eastAsia"/>
        </w:rPr>
        <w:t>校验增值税发票差额扣除异常标识，如果发票信息中“差额扣除异常标识”是“</w:t>
      </w:r>
      <w:r>
        <w:t>1</w:t>
      </w:r>
      <w:r>
        <w:rPr>
          <w:rFonts w:hint="eastAsia"/>
        </w:rPr>
        <w:t>”，则不允许用于退税勾选用途。</w:t>
      </w:r>
    </w:p>
    <w:p w14:paraId="10687249">
      <w:pPr>
        <w:pStyle w:val="7"/>
      </w:pPr>
      <w:r>
        <w:rPr>
          <w:rFonts w:hint="eastAsia"/>
        </w:rPr>
        <w:t>1.2.</w:t>
      </w:r>
      <w:r>
        <w:t>11</w:t>
      </w:r>
      <w:r>
        <w:rPr>
          <w:rFonts w:hint="eastAsia"/>
        </w:rPr>
        <w:t>批量上传退税发票</w:t>
      </w:r>
    </w:p>
    <w:p w14:paraId="0E209F9A">
      <w:pPr>
        <w:pStyle w:val="5"/>
      </w:pPr>
      <w:r>
        <w:rPr>
          <w:rFonts w:hint="eastAsia"/>
        </w:rPr>
        <w:t>调用《批量上传退税发票》接口，对退税发票进行批量上传。</w:t>
      </w:r>
    </w:p>
    <w:p w14:paraId="259F5E7C">
      <w:pPr>
        <w:pStyle w:val="53"/>
        <w:spacing w:after="156"/>
        <w:ind w:firstLine="0" w:firstLineChars="0"/>
        <w:jc w:val="center"/>
        <w:rPr>
          <w:color w:val="000000"/>
        </w:rPr>
      </w:pPr>
      <w:r>
        <w:drawing>
          <wp:inline distT="0" distB="0" distL="0" distR="0">
            <wp:extent cx="3437255" cy="3579495"/>
            <wp:effectExtent l="0" t="0" r="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3445357" cy="3588064"/>
                    </a:xfrm>
                    <a:prstGeom prst="rect">
                      <a:avLst/>
                    </a:prstGeom>
                  </pic:spPr>
                </pic:pic>
              </a:graphicData>
            </a:graphic>
          </wp:inline>
        </w:drawing>
      </w:r>
      <w:r>
        <w:rPr>
          <w:color w:val="000000"/>
        </w:rPr>
        <w:t xml:space="preserve"> </w:t>
      </w:r>
    </w:p>
    <w:p w14:paraId="668C5FD6">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381C81D">
      <w:pPr>
        <w:pStyle w:val="5"/>
      </w:pPr>
      <w:r>
        <w:rPr>
          <w:rFonts w:hint="eastAsia"/>
        </w:rPr>
        <w:t>参照《批量上传退税发票》接口规范录入，满足以下任意条件时阻断勾选。</w:t>
      </w:r>
    </w:p>
    <w:p w14:paraId="0294DEF9">
      <w:pPr>
        <w:pStyle w:val="5"/>
      </w:pPr>
      <w:r>
        <w:rPr>
          <w:rFonts w:hint="eastAsia"/>
        </w:rPr>
        <w:t>（1）返回失败，调用《批量上传退税发票》接口通信失败或者返回报文中“返回码”不是“00（成功）”。</w:t>
      </w:r>
    </w:p>
    <w:p w14:paraId="023AFCCF">
      <w:pPr>
        <w:pStyle w:val="5"/>
      </w:pPr>
      <w:r>
        <w:rPr>
          <w:rFonts w:hint="eastAsia"/>
        </w:rPr>
        <w:t>（2）返回成功，“上传状态”不是“00（成功）”。</w:t>
      </w:r>
    </w:p>
    <w:p w14:paraId="75B46EF5">
      <w:pPr>
        <w:pStyle w:val="7"/>
      </w:pPr>
      <w:r>
        <w:rPr>
          <w:rFonts w:hint="eastAsia"/>
        </w:rPr>
        <w:t>1.2.</w:t>
      </w:r>
      <w:r>
        <w:t>12</w:t>
      </w:r>
      <w:r>
        <w:rPr>
          <w:rFonts w:hint="eastAsia"/>
        </w:rPr>
        <w:t>查询发票退税勾选处理结果</w:t>
      </w:r>
    </w:p>
    <w:p w14:paraId="37C54116">
      <w:pPr>
        <w:pStyle w:val="5"/>
      </w:pPr>
      <w:r>
        <w:rPr>
          <w:rFonts w:hint="eastAsia"/>
        </w:rPr>
        <w:t>调用《查询发票退税勾选处理结果》接口，查询勾选退税用途处理结果。</w:t>
      </w:r>
    </w:p>
    <w:p w14:paraId="35832F01">
      <w:pPr>
        <w:pStyle w:val="53"/>
        <w:spacing w:after="156"/>
        <w:ind w:firstLine="0" w:firstLineChars="0"/>
        <w:jc w:val="center"/>
        <w:rPr>
          <w:color w:val="000000"/>
        </w:rPr>
      </w:pPr>
      <w:r>
        <w:rPr>
          <w:color w:val="000000"/>
        </w:rPr>
        <w:drawing>
          <wp:inline distT="0" distB="0" distL="0" distR="0">
            <wp:extent cx="3600450" cy="32861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00450" cy="3286125"/>
                    </a:xfrm>
                    <a:prstGeom prst="rect">
                      <a:avLst/>
                    </a:prstGeom>
                    <a:noFill/>
                    <a:ln>
                      <a:noFill/>
                    </a:ln>
                  </pic:spPr>
                </pic:pic>
              </a:graphicData>
            </a:graphic>
          </wp:inline>
        </w:drawing>
      </w:r>
    </w:p>
    <w:p w14:paraId="30B96BE2">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8B66B46">
      <w:pPr>
        <w:pStyle w:val="5"/>
      </w:pPr>
      <w:r>
        <w:rPr>
          <w:rFonts w:hint="eastAsia"/>
        </w:rPr>
        <w:t>参照《查询发票退税勾选处理结果》接口规范录入批次流水号查询对应发票勾选处理结果，满足以下任意条件时阻断查询退税勾选处理结果。</w:t>
      </w:r>
    </w:p>
    <w:p w14:paraId="322530CC">
      <w:pPr>
        <w:pStyle w:val="5"/>
      </w:pPr>
      <w:r>
        <w:rPr>
          <w:rFonts w:hint="eastAsia"/>
        </w:rPr>
        <w:t>（1）返回失败，调用《查询发票退税勾选处理结果》接口通信失败或者返回报文中“返回码”不是“00（成功）”。</w:t>
      </w:r>
    </w:p>
    <w:p w14:paraId="73308187">
      <w:pPr>
        <w:pStyle w:val="5"/>
      </w:pPr>
    </w:p>
    <w:p w14:paraId="2F6F46E3">
      <w:pPr>
        <w:pStyle w:val="4"/>
      </w:pPr>
      <w:bookmarkStart w:id="37" w:name="_Toc217139597"/>
      <w:r>
        <w:rPr>
          <w:rFonts w:hint="eastAsia"/>
        </w:rPr>
        <w:t>2.海关缴款书退税勾选场景案例</w:t>
      </w:r>
      <w:bookmarkEnd w:id="37"/>
    </w:p>
    <w:p w14:paraId="273606CA">
      <w:pPr>
        <w:pStyle w:val="5"/>
      </w:pPr>
      <w:r>
        <w:rPr>
          <w:rFonts w:hint="eastAsia"/>
        </w:rPr>
        <w:t>某外贸企业将海关缴款书退税勾选能力嵌入网上财务系统，当企业自行进口货物并采购付款完成后取得海关缴款书</w:t>
      </w:r>
      <w:r>
        <w:t>，</w:t>
      </w:r>
      <w:r>
        <w:rPr>
          <w:rFonts w:hint="eastAsia"/>
        </w:rPr>
        <w:t>网上财务系统通过乐企数字开放平台嵌入的海关缴款书退税勾选能力规则和接口</w:t>
      </w:r>
      <w:r>
        <w:t>，</w:t>
      </w:r>
      <w:r>
        <w:rPr>
          <w:rFonts w:hint="eastAsia"/>
        </w:rPr>
        <w:t>完成自动化海关缴款书退税勾选</w:t>
      </w:r>
      <w:r>
        <w:t>。</w:t>
      </w:r>
    </w:p>
    <w:p w14:paraId="4B3078AA">
      <w:pPr>
        <w:pStyle w:val="6"/>
      </w:pPr>
      <w:r>
        <w:t>2.1全流程图</w:t>
      </w:r>
    </w:p>
    <w:p w14:paraId="7EAEE0A3">
      <w:pPr>
        <w:pStyle w:val="5"/>
        <w:ind w:firstLine="0" w:firstLineChars="0"/>
        <w:jc w:val="center"/>
      </w:pPr>
      <w:r>
        <w:t xml:space="preserve"> </w:t>
      </w:r>
      <w:r>
        <w:drawing>
          <wp:inline distT="0" distB="0" distL="0" distR="0">
            <wp:extent cx="4963160" cy="3232150"/>
            <wp:effectExtent l="0" t="0" r="889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9"/>
                    <a:stretch>
                      <a:fillRect/>
                    </a:stretch>
                  </pic:blipFill>
                  <pic:spPr>
                    <a:xfrm>
                      <a:off x="0" y="0"/>
                      <a:ext cx="4966216" cy="3234079"/>
                    </a:xfrm>
                    <a:prstGeom prst="rect">
                      <a:avLst/>
                    </a:prstGeom>
                  </pic:spPr>
                </pic:pic>
              </a:graphicData>
            </a:graphic>
          </wp:inline>
        </w:drawing>
      </w:r>
    </w:p>
    <w:p w14:paraId="0ED27E6C">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12F9B67D">
      <w:pPr>
        <w:pStyle w:val="5"/>
        <w:ind w:firstLine="0" w:firstLineChars="0"/>
        <w:jc w:val="center"/>
      </w:pPr>
      <w:r>
        <w:t xml:space="preserve"> </w:t>
      </w:r>
      <w:r>
        <w:drawing>
          <wp:inline distT="0" distB="0" distL="0" distR="0">
            <wp:extent cx="4712970" cy="440372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4715572" cy="4405591"/>
                    </a:xfrm>
                    <a:prstGeom prst="rect">
                      <a:avLst/>
                    </a:prstGeom>
                  </pic:spPr>
                </pic:pic>
              </a:graphicData>
            </a:graphic>
          </wp:inline>
        </w:drawing>
      </w:r>
    </w:p>
    <w:p w14:paraId="32FCA573">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5D745D1">
      <w:pPr>
        <w:pStyle w:val="5"/>
        <w:spacing w:line="240" w:lineRule="auto"/>
        <w:ind w:firstLine="420"/>
        <w:jc w:val="center"/>
        <w:rPr>
          <w:rFonts w:ascii="黑体" w:hAnsi="黑体" w:eastAsia="黑体"/>
          <w:sz w:val="21"/>
          <w:szCs w:val="21"/>
        </w:rPr>
      </w:pPr>
    </w:p>
    <w:p w14:paraId="141BD34F">
      <w:pPr>
        <w:pStyle w:val="6"/>
      </w:pPr>
      <w:r>
        <w:t>2.2业务规则</w:t>
      </w:r>
    </w:p>
    <w:p w14:paraId="11FB8920">
      <w:pPr>
        <w:pStyle w:val="7"/>
      </w:pPr>
      <w:r>
        <w:rPr>
          <w:rFonts w:hint="eastAsia"/>
        </w:rPr>
        <w:t>2</w:t>
      </w:r>
      <w:r>
        <w:t>.2.1</w:t>
      </w:r>
      <w:r>
        <w:rPr>
          <w:rFonts w:hint="eastAsia"/>
        </w:rPr>
        <w:t>校验消费税海关缴款书是否已用于生产企业成品油勾选</w:t>
      </w:r>
    </w:p>
    <w:p w14:paraId="30CF9E75">
      <w:pPr>
        <w:pStyle w:val="5"/>
      </w:pPr>
      <w:r>
        <w:rPr>
          <w:rFonts w:hint="eastAsia"/>
        </w:rPr>
        <w:t>成品油生产企业已经将消费税海关缴款书用于成品油消费税勾选抵扣的（见《乐企成品油消费税勾选能力说明文档》接口【1</w:t>
      </w:r>
      <w:r>
        <w:t>.3</w:t>
      </w:r>
      <w:bookmarkStart w:id="38" w:name="_Hlk176851753"/>
      <w:r>
        <w:t>批量上传海关缴款书勾选清单（勾选、撤销）</w:t>
      </w:r>
      <w:bookmarkEnd w:id="38"/>
      <w:r>
        <w:rPr>
          <w:rFonts w:hint="eastAsia"/>
        </w:rPr>
        <w:t>】“勾选类型”为“1</w:t>
      </w:r>
      <w:r>
        <w:t>1</w:t>
      </w:r>
      <w:r>
        <w:rPr>
          <w:rFonts w:hint="eastAsia"/>
        </w:rPr>
        <w:t>：成品油勾选”），同一笔业务对应的增值税海关缴款书不可用于“退税用途”勾选。</w:t>
      </w:r>
    </w:p>
    <w:p w14:paraId="68884EBF">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35C32C9">
      <w:pPr>
        <w:pStyle w:val="5"/>
      </w:pPr>
      <w:r>
        <w:rPr>
          <w:rFonts w:hint="eastAsia"/>
        </w:rPr>
        <w:t>1、增值税海关缴款书号与消费税海关缴款书号前1</w:t>
      </w:r>
      <w:r>
        <w:t>8</w:t>
      </w:r>
      <w:r>
        <w:rPr>
          <w:rFonts w:hint="eastAsia"/>
        </w:rPr>
        <w:t>位相同即为同一笔业务对应的增值税海关缴款书。</w:t>
      </w:r>
    </w:p>
    <w:p w14:paraId="438716D5">
      <w:pPr>
        <w:pStyle w:val="5"/>
      </w:pPr>
      <w:r>
        <w:rPr>
          <w:rFonts w:hint="eastAsia"/>
        </w:rPr>
        <w:t>2、海关缴款书号第2</w:t>
      </w:r>
      <w:r>
        <w:t>0</w:t>
      </w:r>
      <w:r>
        <w:rPr>
          <w:rFonts w:hint="eastAsia"/>
        </w:rPr>
        <w:t>位为税种标志，</w:t>
      </w:r>
      <w:r>
        <w:t>“L”为增值税，“Y”为消费税</w:t>
      </w:r>
      <w:r>
        <w:rPr>
          <w:rFonts w:hint="eastAsia"/>
        </w:rPr>
        <w:t>。</w:t>
      </w:r>
    </w:p>
    <w:p w14:paraId="3EFBF0FA">
      <w:pPr>
        <w:pStyle w:val="5"/>
      </w:pPr>
      <w:r>
        <w:rPr>
          <w:rFonts w:hint="eastAsia"/>
        </w:rPr>
        <w:t>满足以上条件时阻断接口上传。</w:t>
      </w:r>
    </w:p>
    <w:p w14:paraId="7ACD011A">
      <w:pPr>
        <w:pStyle w:val="7"/>
      </w:pPr>
      <w:r>
        <w:t>2</w:t>
      </w:r>
      <w:r>
        <w:rPr>
          <w:rFonts w:hint="eastAsia"/>
        </w:rPr>
        <w:t>.2.</w:t>
      </w:r>
      <w:r>
        <w:t>2</w:t>
      </w:r>
      <w:r>
        <w:rPr>
          <w:rFonts w:hint="eastAsia"/>
        </w:rPr>
        <w:t>校验差额</w:t>
      </w:r>
      <w:r>
        <w:t>扣除</w:t>
      </w:r>
      <w:r>
        <w:rPr>
          <w:rFonts w:hint="eastAsia"/>
        </w:rPr>
        <w:t>异常标识</w:t>
      </w:r>
    </w:p>
    <w:p w14:paraId="0F3E6882">
      <w:pPr>
        <w:pStyle w:val="5"/>
        <w:rPr>
          <w:szCs w:val="21"/>
        </w:rPr>
      </w:pPr>
      <w:r>
        <w:rPr>
          <w:rFonts w:hint="eastAsia"/>
        </w:rPr>
        <w:t>根据用于勾选抵扣用途增值税海关缴款</w:t>
      </w:r>
      <w:r>
        <w:t>书</w:t>
      </w:r>
      <w:r>
        <w:rPr>
          <w:rFonts w:hint="eastAsia"/>
        </w:rPr>
        <w:t>差额扣除异常标识，校验发票是否可用于抵扣。</w:t>
      </w:r>
    </w:p>
    <w:p w14:paraId="7B5B2A7C">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E40D77A">
      <w:pPr>
        <w:pStyle w:val="5"/>
      </w:pPr>
      <w:r>
        <w:rPr>
          <w:rFonts w:hint="eastAsia"/>
        </w:rPr>
        <w:t>校验增值税海关缴款</w:t>
      </w:r>
      <w:r>
        <w:t>书</w:t>
      </w:r>
      <w:r>
        <w:rPr>
          <w:rFonts w:hint="eastAsia"/>
        </w:rPr>
        <w:t>差额扣除异常标识，如果增值税海关缴款</w:t>
      </w:r>
      <w:r>
        <w:t>书</w:t>
      </w:r>
      <w:r>
        <w:rPr>
          <w:rFonts w:hint="eastAsia"/>
        </w:rPr>
        <w:t>信息中“差额扣除异常标识”是“</w:t>
      </w:r>
      <w:r>
        <w:t>1</w:t>
      </w:r>
      <w:r>
        <w:rPr>
          <w:rFonts w:hint="eastAsia"/>
        </w:rPr>
        <w:t>”，则不允许用于抵扣勾选用途。</w:t>
      </w:r>
    </w:p>
    <w:p w14:paraId="35EFE275">
      <w:pPr>
        <w:pStyle w:val="7"/>
      </w:pPr>
      <w:r>
        <w:rPr>
          <w:rFonts w:hint="eastAsia"/>
        </w:rPr>
        <w:t>2</w:t>
      </w:r>
      <w:r>
        <w:t>.2.3</w:t>
      </w:r>
      <w:r>
        <w:rPr>
          <w:rFonts w:hint="eastAsia"/>
        </w:rPr>
        <w:t>批量上传退税海关缴款书</w:t>
      </w:r>
    </w:p>
    <w:p w14:paraId="2B286312">
      <w:pPr>
        <w:pStyle w:val="5"/>
      </w:pPr>
      <w:r>
        <w:rPr>
          <w:rFonts w:hint="eastAsia"/>
        </w:rPr>
        <w:t>调用《批量上传退税海关缴款书》接口，批量上传退税海关缴款书。</w:t>
      </w:r>
    </w:p>
    <w:p w14:paraId="74FFCC70">
      <w:pPr>
        <w:pStyle w:val="53"/>
        <w:spacing w:after="156"/>
        <w:jc w:val="center"/>
        <w:rPr>
          <w:color w:val="000000"/>
        </w:rPr>
      </w:pPr>
      <w:r>
        <w:rPr>
          <w:color w:val="000000"/>
        </w:rPr>
        <w:drawing>
          <wp:inline distT="0" distB="0" distL="0" distR="0">
            <wp:extent cx="3143250" cy="35718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143250" cy="3571875"/>
                    </a:xfrm>
                    <a:prstGeom prst="rect">
                      <a:avLst/>
                    </a:prstGeom>
                    <a:noFill/>
                    <a:ln>
                      <a:noFill/>
                    </a:ln>
                  </pic:spPr>
                </pic:pic>
              </a:graphicData>
            </a:graphic>
          </wp:inline>
        </w:drawing>
      </w:r>
    </w:p>
    <w:p w14:paraId="1D065F5F">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7715EE">
      <w:pPr>
        <w:pStyle w:val="5"/>
      </w:pPr>
      <w:r>
        <w:rPr>
          <w:rFonts w:hint="eastAsia"/>
        </w:rPr>
        <w:t>参照《批量上传退税海关缴款书》接口规范录入，满足以下任意条件时阻断退税勾选。</w:t>
      </w:r>
    </w:p>
    <w:p w14:paraId="3DA3871D">
      <w:pPr>
        <w:pStyle w:val="5"/>
      </w:pPr>
      <w:r>
        <w:rPr>
          <w:rFonts w:hint="eastAsia"/>
        </w:rPr>
        <w:t>（1）处理失败，调用《批量上传退税海关缴款书》接口通信失败或者返回报文中“上传状态”不是“00（成功）”。</w:t>
      </w:r>
    </w:p>
    <w:p w14:paraId="4D99E564">
      <w:pPr>
        <w:pStyle w:val="7"/>
      </w:pPr>
      <w:r>
        <w:rPr>
          <w:rFonts w:hint="eastAsia"/>
        </w:rPr>
        <w:t>2.2.</w:t>
      </w:r>
      <w:r>
        <w:t>4</w:t>
      </w:r>
      <w:r>
        <w:rPr>
          <w:rFonts w:hint="eastAsia"/>
        </w:rPr>
        <w:t>查询海关缴款书退税勾选处理结果</w:t>
      </w:r>
    </w:p>
    <w:p w14:paraId="33D22C68">
      <w:pPr>
        <w:pStyle w:val="5"/>
      </w:pPr>
      <w:r>
        <w:rPr>
          <w:rFonts w:hint="eastAsia"/>
        </w:rPr>
        <w:t>调用《查询海关缴款书退税勾选处理结果》接口，查询勾选退税用途处理结果。</w:t>
      </w:r>
    </w:p>
    <w:p w14:paraId="60339F43">
      <w:pPr>
        <w:pStyle w:val="53"/>
        <w:spacing w:after="156"/>
        <w:ind w:firstLine="0" w:firstLineChars="0"/>
        <w:jc w:val="center"/>
        <w:rPr>
          <w:color w:val="000000"/>
        </w:rPr>
      </w:pPr>
      <w:r>
        <w:rPr>
          <w:color w:val="000000"/>
        </w:rPr>
        <w:drawing>
          <wp:inline distT="0" distB="0" distL="0" distR="0">
            <wp:extent cx="3143250" cy="35909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143250" cy="3590925"/>
                    </a:xfrm>
                    <a:prstGeom prst="rect">
                      <a:avLst/>
                    </a:prstGeom>
                    <a:noFill/>
                    <a:ln>
                      <a:noFill/>
                    </a:ln>
                  </pic:spPr>
                </pic:pic>
              </a:graphicData>
            </a:graphic>
          </wp:inline>
        </w:drawing>
      </w:r>
    </w:p>
    <w:p w14:paraId="3389431C">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F43D2B5">
      <w:pPr>
        <w:pStyle w:val="5"/>
      </w:pPr>
      <w:r>
        <w:rPr>
          <w:rFonts w:hint="eastAsia"/>
        </w:rPr>
        <w:t>参照《查询海关缴款书退税勾选处理结果》接口规范录入批次流水号查询对应海关缴款书勾选处理结果，满足以下任意条件时阻断查询海关缴款书退税勾选处理结果。</w:t>
      </w:r>
    </w:p>
    <w:p w14:paraId="606B90BE">
      <w:pPr>
        <w:pStyle w:val="5"/>
      </w:pPr>
      <w:r>
        <w:rPr>
          <w:rFonts w:hint="eastAsia"/>
        </w:rPr>
        <w:t>（1）返回失败，调用《查询海关缴款书退税勾选处理结果》接口通信失败或者返回报文中“返回码”不是“00（成功）”。</w:t>
      </w:r>
    </w:p>
    <w:p w14:paraId="2A24E44B">
      <w:pPr>
        <w:pStyle w:val="4"/>
      </w:pPr>
      <w:bookmarkStart w:id="39" w:name="_Toc217139598"/>
      <w:r>
        <w:t>3.</w:t>
      </w:r>
      <w:r>
        <w:rPr>
          <w:rFonts w:hint="eastAsia"/>
        </w:rPr>
        <w:t>退税勾选业务初始化场景</w:t>
      </w:r>
      <w:bookmarkEnd w:id="39"/>
    </w:p>
    <w:p w14:paraId="7371E945">
      <w:pPr>
        <w:pStyle w:val="6"/>
      </w:pPr>
      <w:r>
        <w:t>3.1全流程图</w:t>
      </w:r>
    </w:p>
    <w:p w14:paraId="5FF0496E">
      <w:pPr>
        <w:pStyle w:val="13"/>
        <w:ind w:firstLine="420"/>
        <w:jc w:val="center"/>
        <w:rPr>
          <w:color w:val="000000"/>
        </w:rPr>
      </w:pPr>
      <w:r>
        <w:drawing>
          <wp:inline distT="0" distB="0" distL="0" distR="0">
            <wp:extent cx="5274310" cy="3387725"/>
            <wp:effectExtent l="0" t="0" r="254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74310" cy="3387725"/>
                    </a:xfrm>
                    <a:prstGeom prst="rect">
                      <a:avLst/>
                    </a:prstGeom>
                  </pic:spPr>
                </pic:pic>
              </a:graphicData>
            </a:graphic>
          </wp:inline>
        </w:drawing>
      </w:r>
    </w:p>
    <w:p w14:paraId="55D5255E">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48432999">
      <w:pPr>
        <w:pStyle w:val="5"/>
        <w:jc w:val="center"/>
      </w:pPr>
      <w:r>
        <w:drawing>
          <wp:inline distT="0" distB="0" distL="0" distR="0">
            <wp:extent cx="5267325" cy="46958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7325" cy="4695825"/>
                    </a:xfrm>
                    <a:prstGeom prst="rect">
                      <a:avLst/>
                    </a:prstGeom>
                    <a:noFill/>
                    <a:ln>
                      <a:noFill/>
                    </a:ln>
                  </pic:spPr>
                </pic:pic>
              </a:graphicData>
            </a:graphic>
          </wp:inline>
        </w:drawing>
      </w:r>
    </w:p>
    <w:p w14:paraId="7262A337">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F0B4522">
      <w:pPr>
        <w:pStyle w:val="6"/>
      </w:pPr>
      <w:r>
        <w:t>3.2业务规则</w:t>
      </w:r>
    </w:p>
    <w:p w14:paraId="1FFA99B4">
      <w:pPr>
        <w:pStyle w:val="7"/>
      </w:pPr>
      <w:r>
        <w:t>3</w:t>
      </w:r>
      <w:r>
        <w:rPr>
          <w:rFonts w:hint="eastAsia"/>
        </w:rPr>
        <w:t>.2</w:t>
      </w:r>
      <w:r>
        <w:t>.1</w:t>
      </w:r>
      <w:r>
        <w:rPr>
          <w:rFonts w:hint="eastAsia"/>
        </w:rPr>
        <w:t>退税勾选业务初始化-发票</w:t>
      </w:r>
    </w:p>
    <w:p w14:paraId="63F9DD49">
      <w:pPr>
        <w:pStyle w:val="8"/>
      </w:pPr>
      <w:r>
        <w:t>3</w:t>
      </w:r>
      <w:r>
        <w:rPr>
          <w:rFonts w:hint="eastAsia"/>
        </w:rPr>
        <w:t>.2</w:t>
      </w:r>
      <w:r>
        <w:t>.1.1</w:t>
      </w:r>
      <w:r>
        <w:rPr>
          <w:rFonts w:hint="eastAsia"/>
        </w:rPr>
        <w:t>校验申请次数</w:t>
      </w:r>
    </w:p>
    <w:p w14:paraId="090F4E5B">
      <w:pPr>
        <w:pStyle w:val="5"/>
      </w:pPr>
      <w:r>
        <w:rPr>
          <w:rFonts w:hint="eastAsia"/>
        </w:rPr>
        <w:t>根据申请日期，校验是否允许发起退税勾选业务初始化-发票申请。</w:t>
      </w:r>
    </w:p>
    <w:p w14:paraId="54B34D15">
      <w:pPr>
        <w:pStyle w:val="5"/>
        <w:jc w:val="center"/>
      </w:pPr>
      <w:r>
        <w:drawing>
          <wp:inline distT="0" distB="0" distL="114300" distR="114300">
            <wp:extent cx="3143885" cy="4393565"/>
            <wp:effectExtent l="0" t="0" r="1841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5"/>
                    <a:stretch>
                      <a:fillRect/>
                    </a:stretch>
                  </pic:blipFill>
                  <pic:spPr>
                    <a:xfrm>
                      <a:off x="0" y="0"/>
                      <a:ext cx="3143885" cy="4393565"/>
                    </a:xfrm>
                    <a:prstGeom prst="rect">
                      <a:avLst/>
                    </a:prstGeom>
                    <a:noFill/>
                    <a:ln>
                      <a:noFill/>
                    </a:ln>
                  </pic:spPr>
                </pic:pic>
              </a:graphicData>
            </a:graphic>
          </wp:inline>
        </w:drawing>
      </w:r>
    </w:p>
    <w:p w14:paraId="66D3E570">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0178C52">
      <w:pPr>
        <w:pStyle w:val="5"/>
      </w:pPr>
      <w:r>
        <w:rPr>
          <w:rFonts w:hint="eastAsia"/>
        </w:rPr>
        <w:t>校验每月申请次数，如果属于以下情况，则不允许发起退税勾选业务初始化-发票申请：（以当前日期为 2022-06-10 为例）</w:t>
      </w:r>
    </w:p>
    <w:p w14:paraId="6C8EA7DE">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23A23B2E">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3C75EF6A">
      <w:pPr>
        <w:pStyle w:val="5"/>
        <w:rPr>
          <w:color w:val="auto"/>
        </w:rPr>
      </w:pPr>
      <w:r>
        <w:rPr>
          <w:rFonts w:hint="eastAsia"/>
          <w:color w:val="auto"/>
        </w:rPr>
        <w:t>如：6月10日第一次申请下载</w:t>
      </w:r>
      <w:r>
        <w:rPr>
          <w:rFonts w:hint="eastAsia"/>
        </w:rPr>
        <w:t>退税勾选业务初始化-发票</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6E3A48B3">
      <w:pPr>
        <w:pStyle w:val="8"/>
      </w:pPr>
      <w:r>
        <w:t>3</w:t>
      </w:r>
      <w:r>
        <w:rPr>
          <w:rFonts w:hint="eastAsia"/>
        </w:rPr>
        <w:t>.2</w:t>
      </w:r>
      <w:r>
        <w:t>.1.</w:t>
      </w:r>
      <w:r>
        <w:rPr>
          <w:rFonts w:hint="eastAsia"/>
        </w:rPr>
        <w:t>2申请退税勾选业务初始化-发票清单</w:t>
      </w:r>
    </w:p>
    <w:p w14:paraId="3D30BB2F">
      <w:pPr>
        <w:pStyle w:val="5"/>
      </w:pPr>
      <w:r>
        <w:rPr>
          <w:rFonts w:hint="eastAsia"/>
        </w:rPr>
        <w:t>调用《未勾选数据初始化清单下载申请》接口，进行退税勾选业务初始化-发票下载申请。</w:t>
      </w:r>
    </w:p>
    <w:p w14:paraId="58E74100">
      <w:pPr>
        <w:pStyle w:val="53"/>
        <w:spacing w:before="156" w:after="156"/>
        <w:ind w:firstLine="0" w:firstLineChars="0"/>
        <w:jc w:val="center"/>
        <w:rPr>
          <w:color w:val="000000"/>
        </w:rPr>
      </w:pPr>
      <w:r>
        <w:rPr>
          <w:color w:val="000000"/>
        </w:rPr>
        <w:drawing>
          <wp:inline distT="0" distB="0" distL="0" distR="0">
            <wp:extent cx="3162300" cy="35337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62300" cy="3533775"/>
                    </a:xfrm>
                    <a:prstGeom prst="rect">
                      <a:avLst/>
                    </a:prstGeom>
                    <a:noFill/>
                    <a:ln>
                      <a:noFill/>
                    </a:ln>
                  </pic:spPr>
                </pic:pic>
              </a:graphicData>
            </a:graphic>
          </wp:inline>
        </w:drawing>
      </w:r>
    </w:p>
    <w:p w14:paraId="35C727A0">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0D8BE66">
      <w:pPr>
        <w:pStyle w:val="5"/>
      </w:pPr>
      <w:r>
        <w:rPr>
          <w:rFonts w:hint="eastAsia"/>
        </w:rPr>
        <w:t>参照《未勾选数据初始化清单下载申请》接口规范获取退税勾选业务初始化-发票数据，对返回码进行校验，如果属于下列情况，则阻断发票清单下载申请：</w:t>
      </w:r>
    </w:p>
    <w:p w14:paraId="3DDC58CA">
      <w:pPr>
        <w:pStyle w:val="5"/>
      </w:pPr>
      <w:r>
        <w:rPr>
          <w:rFonts w:hint="eastAsia"/>
        </w:rPr>
        <w:t>（1）查询失败，调用《未勾选数据初始化清单下载申请》接口通信失败或者返回报文中“返回码”不是“00（成功）”。</w:t>
      </w:r>
    </w:p>
    <w:p w14:paraId="04AF4D97">
      <w:pPr>
        <w:pStyle w:val="8"/>
      </w:pPr>
      <w:r>
        <w:t>3</w:t>
      </w:r>
      <w:r>
        <w:rPr>
          <w:rFonts w:hint="eastAsia"/>
        </w:rPr>
        <w:t>.2</w:t>
      </w:r>
      <w:r>
        <w:t>.1.</w:t>
      </w:r>
      <w:r>
        <w:rPr>
          <w:rFonts w:hint="eastAsia"/>
        </w:rPr>
        <w:t>3查询退税勾选业务初始化-发票申请反馈信息</w:t>
      </w:r>
    </w:p>
    <w:p w14:paraId="1F46DF7A">
      <w:pPr>
        <w:pStyle w:val="5"/>
      </w:pPr>
      <w:r>
        <w:rPr>
          <w:rFonts w:hint="eastAsia"/>
        </w:rPr>
        <w:t>调用《未勾选数据初始化清单下载申请反馈》接口，获取退税勾选业务初始化-发票申请反馈信息。</w:t>
      </w:r>
    </w:p>
    <w:p w14:paraId="4DA898F3">
      <w:pPr>
        <w:pStyle w:val="53"/>
        <w:spacing w:before="156" w:after="156"/>
        <w:ind w:firstLine="0" w:firstLineChars="0"/>
        <w:jc w:val="center"/>
        <w:rPr>
          <w:color w:val="000000"/>
        </w:rPr>
      </w:pPr>
      <w:r>
        <w:rPr>
          <w:color w:val="000000"/>
        </w:rPr>
        <w:drawing>
          <wp:inline distT="0" distB="0" distL="0" distR="0">
            <wp:extent cx="3162300" cy="34575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62300" cy="3457575"/>
                    </a:xfrm>
                    <a:prstGeom prst="rect">
                      <a:avLst/>
                    </a:prstGeom>
                    <a:noFill/>
                    <a:ln>
                      <a:noFill/>
                    </a:ln>
                  </pic:spPr>
                </pic:pic>
              </a:graphicData>
            </a:graphic>
          </wp:inline>
        </w:drawing>
      </w:r>
    </w:p>
    <w:p w14:paraId="46491D07">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65AF92">
      <w:pPr>
        <w:pStyle w:val="5"/>
      </w:pPr>
      <w:r>
        <w:rPr>
          <w:rFonts w:hint="eastAsia"/>
        </w:rPr>
        <w:t>参照《未勾选数据初始化清单下载申请反馈》接口规范，根据申请批次流水号批量下载退税勾选业务初始化-发票信息，对返回码进行校验，如果属于下列情况，则阻断发票清单下载申请：</w:t>
      </w:r>
    </w:p>
    <w:p w14:paraId="6589974D">
      <w:pPr>
        <w:pStyle w:val="5"/>
      </w:pPr>
      <w:r>
        <w:rPr>
          <w:rFonts w:hint="eastAsia"/>
        </w:rPr>
        <w:t>（1）查询失败，调用《未勾选数据初始化清单下载申请反馈》接口通信失败或者返回报文中“返回码”不是“00（成功）”。</w:t>
      </w:r>
    </w:p>
    <w:p w14:paraId="1C50B00B">
      <w:pPr>
        <w:pStyle w:val="7"/>
      </w:pPr>
      <w:r>
        <w:t>3</w:t>
      </w:r>
      <w:r>
        <w:rPr>
          <w:rFonts w:hint="eastAsia"/>
        </w:rPr>
        <w:t>.2</w:t>
      </w:r>
      <w:r>
        <w:t>.</w:t>
      </w:r>
      <w:r>
        <w:rPr>
          <w:rFonts w:hint="eastAsia"/>
        </w:rPr>
        <w:t>2退税勾选业务初始化-海关缴款书</w:t>
      </w:r>
    </w:p>
    <w:p w14:paraId="542C5CFE">
      <w:pPr>
        <w:pStyle w:val="8"/>
      </w:pPr>
      <w:r>
        <w:t>3</w:t>
      </w:r>
      <w:r>
        <w:rPr>
          <w:rFonts w:hint="eastAsia"/>
        </w:rPr>
        <w:t>.2</w:t>
      </w:r>
      <w:r>
        <w:t>.</w:t>
      </w:r>
      <w:r>
        <w:rPr>
          <w:rFonts w:hint="eastAsia"/>
        </w:rPr>
        <w:t>2</w:t>
      </w:r>
      <w:r>
        <w:t>.1</w:t>
      </w:r>
      <w:r>
        <w:rPr>
          <w:rFonts w:hint="eastAsia"/>
        </w:rPr>
        <w:t>校验申请次数</w:t>
      </w:r>
    </w:p>
    <w:p w14:paraId="132A1BD9">
      <w:pPr>
        <w:pStyle w:val="5"/>
      </w:pPr>
      <w:r>
        <w:rPr>
          <w:rFonts w:hint="eastAsia"/>
        </w:rPr>
        <w:t>根据申请日期，校验是否允许发起退税勾选业务初始化-海关缴款书申请。</w:t>
      </w:r>
    </w:p>
    <w:p w14:paraId="11B6DA3D">
      <w:pPr>
        <w:pStyle w:val="5"/>
        <w:jc w:val="center"/>
      </w:pPr>
      <w:r>
        <w:drawing>
          <wp:inline distT="0" distB="0" distL="114300" distR="114300">
            <wp:extent cx="3115310" cy="4446270"/>
            <wp:effectExtent l="0" t="0" r="889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8"/>
                    <a:stretch>
                      <a:fillRect/>
                    </a:stretch>
                  </pic:blipFill>
                  <pic:spPr>
                    <a:xfrm>
                      <a:off x="0" y="0"/>
                      <a:ext cx="3115310" cy="4446270"/>
                    </a:xfrm>
                    <a:prstGeom prst="rect">
                      <a:avLst/>
                    </a:prstGeom>
                    <a:noFill/>
                    <a:ln>
                      <a:noFill/>
                    </a:ln>
                  </pic:spPr>
                </pic:pic>
              </a:graphicData>
            </a:graphic>
          </wp:inline>
        </w:drawing>
      </w:r>
    </w:p>
    <w:p w14:paraId="5945C214">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F098547">
      <w:pPr>
        <w:pStyle w:val="5"/>
      </w:pPr>
      <w:r>
        <w:rPr>
          <w:rFonts w:hint="eastAsia"/>
        </w:rPr>
        <w:t>校验每月申请次数，如果属于以下情况，则不允许发起退税勾选业务初始化-海关缴款书申请：（以当前日期为 2022-06-10 为例）</w:t>
      </w:r>
    </w:p>
    <w:p w14:paraId="6FD185FF">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128C74BB">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55B51E1F">
      <w:pPr>
        <w:pStyle w:val="5"/>
        <w:rPr>
          <w:color w:val="auto"/>
        </w:rPr>
      </w:pPr>
      <w:r>
        <w:rPr>
          <w:rFonts w:hint="eastAsia"/>
          <w:color w:val="auto"/>
        </w:rPr>
        <w:t>如：6月10日第一次申请下载</w:t>
      </w:r>
      <w:r>
        <w:rPr>
          <w:rFonts w:hint="eastAsia"/>
        </w:rPr>
        <w:t>退税勾选业务初始化-海关缴款书</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791109BE">
      <w:pPr>
        <w:pStyle w:val="8"/>
      </w:pPr>
      <w:r>
        <w:t>3</w:t>
      </w:r>
      <w:r>
        <w:rPr>
          <w:rFonts w:hint="eastAsia"/>
        </w:rPr>
        <w:t>.2</w:t>
      </w:r>
      <w:r>
        <w:t>.</w:t>
      </w:r>
      <w:r>
        <w:rPr>
          <w:rFonts w:hint="eastAsia"/>
        </w:rPr>
        <w:t>2</w:t>
      </w:r>
      <w:r>
        <w:t>.</w:t>
      </w:r>
      <w:r>
        <w:rPr>
          <w:rFonts w:hint="eastAsia"/>
        </w:rPr>
        <w:t>2申请退税勾选业务初始化-海关缴款书清单</w:t>
      </w:r>
    </w:p>
    <w:p w14:paraId="4E7C62C7">
      <w:pPr>
        <w:pStyle w:val="5"/>
      </w:pPr>
      <w:r>
        <w:rPr>
          <w:rFonts w:hint="eastAsia"/>
        </w:rPr>
        <w:t>调用《未勾选数据初始化清单下载申请》接口，进行退税勾选业务初始化-海关缴款书下载申请。</w:t>
      </w:r>
    </w:p>
    <w:p w14:paraId="3CEDEB0B">
      <w:pPr>
        <w:pStyle w:val="53"/>
        <w:spacing w:before="156" w:after="156"/>
        <w:ind w:firstLine="0" w:firstLineChars="0"/>
        <w:jc w:val="center"/>
        <w:rPr>
          <w:color w:val="000000"/>
        </w:rPr>
      </w:pPr>
      <w:r>
        <w:rPr>
          <w:color w:val="000000"/>
        </w:rPr>
        <w:drawing>
          <wp:inline distT="0" distB="0" distL="0" distR="0">
            <wp:extent cx="3171825" cy="35242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171825" cy="3524250"/>
                    </a:xfrm>
                    <a:prstGeom prst="rect">
                      <a:avLst/>
                    </a:prstGeom>
                    <a:noFill/>
                    <a:ln>
                      <a:noFill/>
                    </a:ln>
                  </pic:spPr>
                </pic:pic>
              </a:graphicData>
            </a:graphic>
          </wp:inline>
        </w:drawing>
      </w:r>
    </w:p>
    <w:p w14:paraId="7EAC2100">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B6C7A9">
      <w:pPr>
        <w:pStyle w:val="5"/>
      </w:pPr>
      <w:r>
        <w:rPr>
          <w:rFonts w:hint="eastAsia"/>
        </w:rPr>
        <w:t>参照《未勾选数据初始化清单下载申请》接口规范获取退税勾选业务初始化-海关缴款书数据，对返回码进行校验，如果属于下列情况，则阻断海关缴款书清单下载申请：</w:t>
      </w:r>
    </w:p>
    <w:p w14:paraId="09FC46DF">
      <w:pPr>
        <w:pStyle w:val="5"/>
      </w:pPr>
      <w:r>
        <w:rPr>
          <w:rFonts w:hint="eastAsia"/>
        </w:rPr>
        <w:t>（1）查询失败，调用《未勾选数据初始化清单下载申请》接口通信失败或者返回报文中“返回码”不是“00（成功）”。</w:t>
      </w:r>
    </w:p>
    <w:p w14:paraId="40C1CA0E">
      <w:pPr>
        <w:pStyle w:val="8"/>
      </w:pPr>
      <w:r>
        <w:t>3</w:t>
      </w:r>
      <w:r>
        <w:rPr>
          <w:rFonts w:hint="eastAsia"/>
        </w:rPr>
        <w:t>.2</w:t>
      </w:r>
      <w:r>
        <w:t>.</w:t>
      </w:r>
      <w:r>
        <w:rPr>
          <w:rFonts w:hint="eastAsia"/>
        </w:rPr>
        <w:t>2</w:t>
      </w:r>
      <w:r>
        <w:t>.</w:t>
      </w:r>
      <w:r>
        <w:rPr>
          <w:rFonts w:hint="eastAsia"/>
        </w:rPr>
        <w:t>3查询退税勾选业务初始化-海关缴款书申请反馈信息</w:t>
      </w:r>
    </w:p>
    <w:p w14:paraId="06008B75">
      <w:pPr>
        <w:pStyle w:val="5"/>
      </w:pPr>
      <w:r>
        <w:rPr>
          <w:rFonts w:hint="eastAsia"/>
        </w:rPr>
        <w:t>调用《未勾选数据初始化清单下载申请反馈》接口，获取退税勾选业务初始化-海关缴款书申请反馈信息。</w:t>
      </w:r>
    </w:p>
    <w:p w14:paraId="3A9DB041">
      <w:pPr>
        <w:pStyle w:val="53"/>
        <w:spacing w:before="156" w:after="156"/>
        <w:ind w:firstLine="0" w:firstLineChars="0"/>
        <w:jc w:val="center"/>
        <w:rPr>
          <w:color w:val="000000"/>
        </w:rPr>
      </w:pPr>
      <w:r>
        <w:rPr>
          <w:color w:val="000000"/>
        </w:rPr>
        <w:drawing>
          <wp:inline distT="0" distB="0" distL="0" distR="0">
            <wp:extent cx="3228975" cy="34385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28975" cy="3438525"/>
                    </a:xfrm>
                    <a:prstGeom prst="rect">
                      <a:avLst/>
                    </a:prstGeom>
                    <a:noFill/>
                    <a:ln>
                      <a:noFill/>
                    </a:ln>
                  </pic:spPr>
                </pic:pic>
              </a:graphicData>
            </a:graphic>
          </wp:inline>
        </w:drawing>
      </w:r>
    </w:p>
    <w:p w14:paraId="16A2D55A">
      <w:pPr>
        <w:pStyle w:val="51"/>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08A5E22">
      <w:pPr>
        <w:pStyle w:val="5"/>
      </w:pPr>
      <w:r>
        <w:rPr>
          <w:rFonts w:hint="eastAsia"/>
        </w:rPr>
        <w:t>参照《未勾选数据初始化清单下载申请反馈》接口规范，根据申请批次流水号批量下载退税勾选业务初始化-海关缴款书信息，对返回码进行校验，如果属于下列情况，则阻断海关缴款书清单下载申请：</w:t>
      </w:r>
    </w:p>
    <w:p w14:paraId="245E37DD">
      <w:pPr>
        <w:pStyle w:val="5"/>
      </w:pPr>
      <w:r>
        <w:rPr>
          <w:rFonts w:hint="eastAsia"/>
        </w:rPr>
        <w:t>（1）查询失败，调用《未勾选数据初始化清单下载申请反馈》接口通信失败或者返回报文中“返回码”不是“00（成功）”。</w:t>
      </w:r>
    </w:p>
    <w:p w14:paraId="3E304DD4">
      <w:pPr>
        <w:widowControl/>
        <w:jc w:val="left"/>
        <w:rPr>
          <w:rFonts w:cstheme="minorBidi"/>
          <w:color w:val="000000"/>
          <w:sz w:val="24"/>
          <w:szCs w:val="22"/>
        </w:rPr>
      </w:pPr>
      <w:r>
        <w:br w:type="page"/>
      </w:r>
    </w:p>
    <w:p w14:paraId="5BB8801C">
      <w:pPr>
        <w:pStyle w:val="2"/>
        <w:rPr>
          <w:rFonts w:cs="Segoe UI"/>
        </w:rPr>
      </w:pPr>
      <w:bookmarkStart w:id="40" w:name="_Toc16720"/>
      <w:bookmarkStart w:id="41" w:name="_Toc164151724"/>
      <w:bookmarkStart w:id="42" w:name="_Toc164152382"/>
      <w:bookmarkStart w:id="43" w:name="_Toc183099318"/>
      <w:bookmarkStart w:id="44" w:name="_Toc217139599"/>
      <w:r>
        <w:rPr>
          <w:rFonts w:hint="eastAsia" w:ascii="Segoe UI" w:hAnsi="Segoe UI" w:cs="Segoe UI"/>
        </w:rPr>
        <w:t>五、</w:t>
      </w:r>
      <w:r>
        <w:rPr>
          <w:rFonts w:ascii="Segoe UI" w:hAnsi="Segoe UI" w:cs="Segoe UI"/>
        </w:rPr>
        <w:t>接口</w:t>
      </w:r>
      <w:bookmarkEnd w:id="40"/>
      <w:bookmarkEnd w:id="41"/>
      <w:bookmarkEnd w:id="42"/>
      <w:bookmarkEnd w:id="43"/>
      <w:r>
        <w:rPr>
          <w:rFonts w:hint="eastAsia" w:cs="Segoe UI"/>
        </w:rPr>
        <w:t>技术说明</w:t>
      </w:r>
      <w:bookmarkEnd w:id="44"/>
    </w:p>
    <w:p w14:paraId="0714AC0A">
      <w:pPr>
        <w:pStyle w:val="3"/>
      </w:pPr>
      <w:bookmarkStart w:id="45" w:name="_Toc217139600"/>
      <w:r>
        <w:rPr>
          <w:rFonts w:hint="eastAsia"/>
        </w:rPr>
        <w:t>（一）能力编码</w:t>
      </w:r>
      <w:bookmarkEnd w:id="45"/>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006EA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51532EA0">
            <w:pPr>
              <w:pStyle w:val="40"/>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725E0396">
            <w:pPr>
              <w:pStyle w:val="14"/>
            </w:pPr>
            <w:r>
              <w:rPr>
                <w:rFonts w:hint="eastAsia"/>
              </w:rPr>
              <w:t>乐企增值税退税勾选能力</w:t>
            </w:r>
          </w:p>
        </w:tc>
      </w:tr>
      <w:tr w14:paraId="356DE3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47428AB1">
            <w:pPr>
              <w:pStyle w:val="40"/>
            </w:pPr>
            <w:r>
              <w:rPr>
                <w:rFonts w:hint="eastAsia"/>
              </w:rPr>
              <w:t>能力编码</w:t>
            </w:r>
          </w:p>
        </w:tc>
        <w:tc>
          <w:tcPr>
            <w:tcW w:w="4238" w:type="pct"/>
            <w:tcBorders>
              <w:top w:val="single" w:color="auto" w:sz="6" w:space="0"/>
            </w:tcBorders>
            <w:vAlign w:val="center"/>
          </w:tcPr>
          <w:p w14:paraId="170EAC14">
            <w:pPr>
              <w:pStyle w:val="14"/>
            </w:pPr>
            <w:r>
              <w:t>203064</w:t>
            </w:r>
          </w:p>
        </w:tc>
      </w:tr>
    </w:tbl>
    <w:p w14:paraId="0E76D2BC">
      <w:pPr>
        <w:pStyle w:val="3"/>
      </w:pPr>
      <w:bookmarkStart w:id="46" w:name="_Toc217139601"/>
      <w:bookmarkStart w:id="47" w:name="_Toc183099319"/>
      <w:r>
        <w:t>（</w:t>
      </w:r>
      <w:r>
        <w:rPr>
          <w:rFonts w:hint="eastAsia"/>
        </w:rPr>
        <w:t>二</w:t>
      </w:r>
      <w:r>
        <w:t>）接口清单</w:t>
      </w:r>
      <w:bookmarkEnd w:id="46"/>
      <w:bookmarkEnd w:id="47"/>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4000"/>
      </w:tblGrid>
      <w:tr w14:paraId="44F1E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2400EEF4">
            <w:pPr>
              <w:pStyle w:val="40"/>
              <w:rPr>
                <w:lang w:eastAsia="zh-TW"/>
              </w:rPr>
            </w:pPr>
            <w:r>
              <w:t>序号</w:t>
            </w:r>
          </w:p>
        </w:tc>
        <w:tc>
          <w:tcPr>
            <w:tcW w:w="2347" w:type="pct"/>
            <w:tcBorders>
              <w:top w:val="single" w:color="auto" w:sz="12" w:space="0"/>
              <w:bottom w:val="single" w:color="auto" w:sz="6" w:space="0"/>
            </w:tcBorders>
            <w:shd w:val="clear" w:color="auto" w:fill="D9D9D9"/>
            <w:vAlign w:val="center"/>
          </w:tcPr>
          <w:p w14:paraId="347F39DF">
            <w:pPr>
              <w:pStyle w:val="40"/>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098278C9">
            <w:pPr>
              <w:pStyle w:val="40"/>
            </w:pPr>
            <w:r>
              <w:rPr>
                <w:rFonts w:hint="eastAsia"/>
              </w:rPr>
              <w:t>服务编码</w:t>
            </w:r>
          </w:p>
        </w:tc>
      </w:tr>
      <w:tr w14:paraId="36D41F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C50FA28">
            <w:pPr>
              <w:pStyle w:val="14"/>
            </w:pPr>
            <w:r>
              <w:rPr>
                <w:rFonts w:hint="eastAsia"/>
              </w:rPr>
              <w:t>1</w:t>
            </w:r>
          </w:p>
        </w:tc>
        <w:tc>
          <w:tcPr>
            <w:tcW w:w="2347" w:type="pct"/>
            <w:tcBorders>
              <w:top w:val="single" w:color="auto" w:sz="6" w:space="0"/>
            </w:tcBorders>
            <w:vAlign w:val="center"/>
          </w:tcPr>
          <w:p w14:paraId="258FBC61">
            <w:pPr>
              <w:pStyle w:val="14"/>
            </w:pPr>
            <w:r>
              <w:fldChar w:fldCharType="begin"/>
            </w:r>
            <w:r>
              <w:instrText xml:space="preserve"> HYPERLINK \l "_1.批量上传退税发票_1" </w:instrText>
            </w:r>
            <w:r>
              <w:fldChar w:fldCharType="separate"/>
            </w:r>
            <w:r>
              <w:rPr>
                <w:rFonts w:hint="eastAsia"/>
              </w:rPr>
              <w:t>批量上传退税发票</w:t>
            </w:r>
            <w:r>
              <w:rPr>
                <w:rFonts w:hint="eastAsia"/>
              </w:rPr>
              <w:fldChar w:fldCharType="end"/>
            </w:r>
          </w:p>
        </w:tc>
        <w:tc>
          <w:tcPr>
            <w:tcW w:w="2347" w:type="pct"/>
            <w:tcBorders>
              <w:top w:val="single" w:color="auto" w:sz="6" w:space="0"/>
            </w:tcBorders>
            <w:vAlign w:val="center"/>
          </w:tcPr>
          <w:p w14:paraId="465B9EF9">
            <w:pPr>
              <w:pStyle w:val="14"/>
            </w:pPr>
            <w:r>
              <w:t>PLFPTSGXQR</w:t>
            </w:r>
          </w:p>
        </w:tc>
      </w:tr>
      <w:tr w14:paraId="433F0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306" w:type="pct"/>
            <w:tcBorders>
              <w:top w:val="single" w:color="auto" w:sz="6" w:space="0"/>
            </w:tcBorders>
            <w:vAlign w:val="center"/>
          </w:tcPr>
          <w:p w14:paraId="3E3B4571">
            <w:pPr>
              <w:pStyle w:val="14"/>
            </w:pPr>
            <w:r>
              <w:rPr>
                <w:rFonts w:hint="eastAsia"/>
              </w:rPr>
              <w:t>2</w:t>
            </w:r>
          </w:p>
        </w:tc>
        <w:tc>
          <w:tcPr>
            <w:tcW w:w="2347" w:type="pct"/>
            <w:tcBorders>
              <w:top w:val="single" w:color="auto" w:sz="6" w:space="0"/>
            </w:tcBorders>
            <w:vAlign w:val="center"/>
          </w:tcPr>
          <w:p w14:paraId="250FD240">
            <w:pPr>
              <w:pStyle w:val="14"/>
            </w:pPr>
            <w:r>
              <w:fldChar w:fldCharType="begin"/>
            </w:r>
            <w:r>
              <w:instrText xml:space="preserve"> HYPERLINK \l "_2.查询发票退税勾选处理结果" </w:instrText>
            </w:r>
            <w:r>
              <w:fldChar w:fldCharType="separate"/>
            </w:r>
            <w:r>
              <w:rPr>
                <w:rFonts w:hint="eastAsia"/>
              </w:rPr>
              <w:t>查询发票退税勾选处理结果</w:t>
            </w:r>
            <w:r>
              <w:rPr>
                <w:rFonts w:hint="eastAsia"/>
              </w:rPr>
              <w:fldChar w:fldCharType="end"/>
            </w:r>
          </w:p>
        </w:tc>
        <w:tc>
          <w:tcPr>
            <w:tcW w:w="2347" w:type="pct"/>
            <w:tcBorders>
              <w:top w:val="single" w:color="auto" w:sz="6" w:space="0"/>
            </w:tcBorders>
            <w:vAlign w:val="center"/>
          </w:tcPr>
          <w:p w14:paraId="7D2BFBBB">
            <w:pPr>
              <w:pStyle w:val="14"/>
            </w:pPr>
            <w:r>
              <w:t>CXFPTSGXQRCLJG</w:t>
            </w:r>
          </w:p>
        </w:tc>
      </w:tr>
      <w:tr w14:paraId="53333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327328A9">
            <w:pPr>
              <w:pStyle w:val="14"/>
            </w:pPr>
            <w:r>
              <w:rPr>
                <w:rFonts w:hint="eastAsia"/>
              </w:rPr>
              <w:t>3</w:t>
            </w:r>
          </w:p>
        </w:tc>
        <w:tc>
          <w:tcPr>
            <w:tcW w:w="2347" w:type="pct"/>
            <w:vAlign w:val="center"/>
          </w:tcPr>
          <w:p w14:paraId="2A62F9D8">
            <w:pPr>
              <w:pStyle w:val="14"/>
            </w:pPr>
            <w:r>
              <w:fldChar w:fldCharType="begin"/>
            </w:r>
            <w:r>
              <w:instrText xml:space="preserve"> HYPERLINK \l "_3.批量上传退税海关缴款书" </w:instrText>
            </w:r>
            <w:r>
              <w:fldChar w:fldCharType="separate"/>
            </w:r>
            <w:r>
              <w:rPr>
                <w:rFonts w:hint="eastAsia"/>
              </w:rPr>
              <w:t>批量上传退税海关缴款书</w:t>
            </w:r>
            <w:r>
              <w:rPr>
                <w:rFonts w:hint="eastAsia"/>
              </w:rPr>
              <w:fldChar w:fldCharType="end"/>
            </w:r>
          </w:p>
        </w:tc>
        <w:tc>
          <w:tcPr>
            <w:tcW w:w="2347" w:type="pct"/>
            <w:vAlign w:val="center"/>
          </w:tcPr>
          <w:p w14:paraId="3C8FBEFE">
            <w:pPr>
              <w:pStyle w:val="14"/>
            </w:pPr>
            <w:r>
              <w:t>PLHGJKSTSGXQR</w:t>
            </w:r>
          </w:p>
        </w:tc>
      </w:tr>
      <w:tr w14:paraId="4BC506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FA79EB0">
            <w:pPr>
              <w:pStyle w:val="14"/>
            </w:pPr>
            <w:r>
              <w:rPr>
                <w:rFonts w:hint="eastAsia"/>
              </w:rPr>
              <w:t>4</w:t>
            </w:r>
          </w:p>
        </w:tc>
        <w:tc>
          <w:tcPr>
            <w:tcW w:w="2347" w:type="pct"/>
            <w:vAlign w:val="center"/>
          </w:tcPr>
          <w:p w14:paraId="4244E97D">
            <w:pPr>
              <w:pStyle w:val="14"/>
            </w:pPr>
            <w:r>
              <w:fldChar w:fldCharType="begin"/>
            </w:r>
            <w:r>
              <w:instrText xml:space="preserve"> HYPERLINK \l "_4.查询海关缴款书退税勾选处理结果" </w:instrText>
            </w:r>
            <w:r>
              <w:fldChar w:fldCharType="separate"/>
            </w:r>
            <w:r>
              <w:rPr>
                <w:rFonts w:hint="eastAsia"/>
              </w:rPr>
              <w:t>查询海关缴款书退税勾选处理结果</w:t>
            </w:r>
            <w:r>
              <w:rPr>
                <w:rFonts w:hint="eastAsia"/>
              </w:rPr>
              <w:fldChar w:fldCharType="end"/>
            </w:r>
          </w:p>
        </w:tc>
        <w:tc>
          <w:tcPr>
            <w:tcW w:w="2347" w:type="pct"/>
            <w:vAlign w:val="center"/>
          </w:tcPr>
          <w:p w14:paraId="72BDDBE9">
            <w:pPr>
              <w:pStyle w:val="14"/>
            </w:pPr>
            <w:r>
              <w:t>CXHGJKSTSGXQRCLJG</w:t>
            </w:r>
          </w:p>
        </w:tc>
      </w:tr>
      <w:tr w14:paraId="5A99D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06" w:type="pct"/>
            <w:vAlign w:val="center"/>
          </w:tcPr>
          <w:p w14:paraId="6C76A1F6">
            <w:pPr>
              <w:pStyle w:val="14"/>
            </w:pPr>
            <w:r>
              <w:rPr>
                <w:rFonts w:hint="eastAsia"/>
              </w:rPr>
              <w:t>5</w:t>
            </w:r>
          </w:p>
        </w:tc>
        <w:tc>
          <w:tcPr>
            <w:tcW w:w="2347" w:type="pct"/>
            <w:vAlign w:val="center"/>
          </w:tcPr>
          <w:p w14:paraId="590D085C">
            <w:pPr>
              <w:pStyle w:val="14"/>
            </w:pPr>
            <w:r>
              <w:fldChar w:fldCharType="begin"/>
            </w:r>
            <w:r>
              <w:instrText xml:space="preserve"> HYPERLINK \l "_5.未勾选数据初始化清单下载申请" </w:instrText>
            </w:r>
            <w:r>
              <w:fldChar w:fldCharType="separate"/>
            </w:r>
            <w:r>
              <w:rPr>
                <w:rFonts w:hint="eastAsia"/>
              </w:rPr>
              <w:t>未勾选数据初始化清单下载申请</w:t>
            </w:r>
            <w:r>
              <w:rPr>
                <w:rFonts w:hint="eastAsia"/>
              </w:rPr>
              <w:fldChar w:fldCharType="end"/>
            </w:r>
          </w:p>
        </w:tc>
        <w:tc>
          <w:tcPr>
            <w:tcW w:w="2347" w:type="pct"/>
            <w:vAlign w:val="center"/>
          </w:tcPr>
          <w:p w14:paraId="72BEC4B1">
            <w:pPr>
              <w:pStyle w:val="14"/>
            </w:pPr>
            <w:r>
              <w:t>WGXSJCSHQDXZSQTSGX</w:t>
            </w:r>
          </w:p>
        </w:tc>
      </w:tr>
      <w:tr w14:paraId="771FA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7970FDFE">
            <w:pPr>
              <w:pStyle w:val="14"/>
            </w:pPr>
            <w:r>
              <w:rPr>
                <w:rFonts w:hint="eastAsia"/>
              </w:rPr>
              <w:t>6</w:t>
            </w:r>
          </w:p>
        </w:tc>
        <w:tc>
          <w:tcPr>
            <w:tcW w:w="2347" w:type="pct"/>
            <w:vAlign w:val="center"/>
          </w:tcPr>
          <w:p w14:paraId="270DB0F4">
            <w:pPr>
              <w:pStyle w:val="14"/>
            </w:pPr>
            <w:r>
              <w:fldChar w:fldCharType="begin"/>
            </w:r>
            <w:r>
              <w:instrText xml:space="preserve"> HYPERLINK \l "_6.未勾选数据初始化清单下载申请反馈" </w:instrText>
            </w:r>
            <w:r>
              <w:fldChar w:fldCharType="separate"/>
            </w:r>
            <w:r>
              <w:rPr>
                <w:rFonts w:hint="eastAsia"/>
              </w:rPr>
              <w:t>未勾选数据初始化清单下载申请反馈</w:t>
            </w:r>
            <w:r>
              <w:rPr>
                <w:rFonts w:hint="eastAsia"/>
              </w:rPr>
              <w:fldChar w:fldCharType="end"/>
            </w:r>
          </w:p>
        </w:tc>
        <w:tc>
          <w:tcPr>
            <w:tcW w:w="2347" w:type="pct"/>
            <w:vAlign w:val="center"/>
          </w:tcPr>
          <w:p w14:paraId="43F47EB7">
            <w:pPr>
              <w:pStyle w:val="14"/>
            </w:pPr>
            <w:r>
              <w:t>WGXSJCSHQDXZSQFKTSGX</w:t>
            </w:r>
          </w:p>
        </w:tc>
      </w:tr>
    </w:tbl>
    <w:p w14:paraId="59C3C6D0">
      <w:pPr>
        <w:pStyle w:val="5"/>
      </w:pPr>
      <w:bookmarkStart w:id="48" w:name="_1.批量发票下载申请"/>
      <w:bookmarkEnd w:id="48"/>
    </w:p>
    <w:p w14:paraId="6EF2640D">
      <w:pPr>
        <w:pStyle w:val="5"/>
      </w:pPr>
      <w:bookmarkStart w:id="49" w:name="_Hlk203118311"/>
      <w:r>
        <w:rPr>
          <w:rFonts w:hint="eastAsia"/>
        </w:rPr>
        <w:t>企业调用以上接口时，需以报文的形式在正式环境访问，报文包括：请求地址，报文头，报文体。</w:t>
      </w:r>
    </w:p>
    <w:p w14:paraId="615E6173">
      <w:pPr>
        <w:pStyle w:val="5"/>
        <w:ind w:firstLine="0" w:firstLineChars="0"/>
      </w:pPr>
      <w:r>
        <w:rPr>
          <w:rFonts w:hint="eastAsia" w:ascii="宋体" w:hAnsi="宋体"/>
        </w:rPr>
        <w:t>请求地址</w:t>
      </w:r>
      <w:r>
        <w:rPr>
          <w:rFonts w:ascii="宋体" w:hAnsi="宋体"/>
        </w:rPr>
        <w: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0AA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4C986CB3">
            <w:pPr>
              <w:pStyle w:val="5"/>
              <w:ind w:firstLine="0" w:firstLineChars="0"/>
              <w:rPr>
                <w:rFonts w:ascii="Calibri" w:hAnsi="Calibri"/>
              </w:rPr>
            </w:pPr>
            <w:bookmarkStart w:id="50" w:name="_Hlk203203957"/>
            <w:r>
              <w:rPr>
                <w:rFonts w:hint="eastAsia" w:ascii="Calibri" w:hAnsi="Calibri"/>
              </w:rPr>
              <w:t>https://lqpt.chinatax.gov.cn:8443/access/v2/invoke/能力编码/服务编码/</w:t>
            </w:r>
          </w:p>
        </w:tc>
      </w:tr>
      <w:bookmarkEnd w:id="50"/>
    </w:tbl>
    <w:p w14:paraId="40C40E71">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2FE4208A">
        <w:tblPrEx>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5535A29F">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6348B344">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685C6E56">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32CE58F7">
            <w:pPr>
              <w:jc w:val="center"/>
              <w:rPr>
                <w:rFonts w:ascii="宋体" w:hAnsi="宋体" w:cs="宋体"/>
                <w:b/>
                <w:szCs w:val="21"/>
              </w:rPr>
            </w:pPr>
            <w:r>
              <w:rPr>
                <w:rFonts w:hint="eastAsia" w:ascii="宋体" w:hAnsi="宋体" w:cs="宋体"/>
                <w:b/>
                <w:szCs w:val="21"/>
              </w:rPr>
              <w:t>说明</w:t>
            </w:r>
          </w:p>
        </w:tc>
      </w:tr>
      <w:tr w14:paraId="6B97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46AE33B0">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49C395B2">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37B1C0D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4E3B2BD6">
            <w:pPr>
              <w:jc w:val="center"/>
              <w:rPr>
                <w:rFonts w:ascii="宋体" w:hAnsi="宋体" w:cs="宋体"/>
                <w:szCs w:val="21"/>
              </w:rPr>
            </w:pPr>
            <w:r>
              <w:rPr>
                <w:rFonts w:hint="eastAsia" w:ascii="宋体" w:hAnsi="宋体" w:cs="宋体"/>
                <w:szCs w:val="21"/>
              </w:rPr>
              <w:t>必录</w:t>
            </w:r>
          </w:p>
        </w:tc>
      </w:tr>
      <w:tr w14:paraId="3F39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6337F0DF">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13F5E100">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3C8C39E2">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32440811">
            <w:pPr>
              <w:jc w:val="center"/>
              <w:rPr>
                <w:rFonts w:ascii="宋体" w:hAnsi="宋体" w:cs="宋体"/>
                <w:szCs w:val="21"/>
              </w:rPr>
            </w:pPr>
            <w:r>
              <w:rPr>
                <w:rFonts w:hint="eastAsia" w:ascii="宋体" w:hAnsi="宋体" w:cs="宋体"/>
                <w:szCs w:val="21"/>
              </w:rPr>
              <w:t>必录</w:t>
            </w:r>
          </w:p>
        </w:tc>
      </w:tr>
      <w:tr w14:paraId="057B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280C28D3">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3C9BABD7">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1C0288E9">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50AD42A7">
            <w:pPr>
              <w:jc w:val="center"/>
              <w:rPr>
                <w:rFonts w:ascii="宋体" w:hAnsi="宋体" w:cs="宋体"/>
                <w:szCs w:val="21"/>
              </w:rPr>
            </w:pPr>
            <w:r>
              <w:rPr>
                <w:rFonts w:hint="eastAsia" w:ascii="宋体" w:hAnsi="宋体" w:cs="宋体"/>
                <w:szCs w:val="21"/>
              </w:rPr>
              <w:t>非必录，沙箱环境必录，生产环境可空。</w:t>
            </w:r>
          </w:p>
        </w:tc>
      </w:tr>
      <w:tr w14:paraId="09A2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2696C06E">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238322F7">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59877DA6">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11220AEE">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4C1B495D">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76F22D6D">
      <w:pPr>
        <w:pStyle w:val="5"/>
        <w:ind w:firstLine="0" w:firstLineChars="0"/>
        <w:rPr>
          <w:rFonts w:ascii="宋体" w:hAnsi="宋体" w:cs="宋体"/>
          <w:szCs w:val="24"/>
        </w:rPr>
      </w:pPr>
      <w:r>
        <w:rPr>
          <w:rFonts w:hint="eastAsia"/>
        </w:rPr>
        <w:t>报文体：</w:t>
      </w:r>
    </w:p>
    <w:p w14:paraId="10C8D274">
      <w:pPr>
        <w:pStyle w:val="5"/>
        <w:ind w:firstLine="360" w:firstLineChars="150"/>
      </w:pPr>
      <w:r>
        <w:rPr>
          <w:rFonts w:hint="eastAsia"/>
        </w:rPr>
        <w:t>报文体见具体接口的“请求报文示例”部分内容。</w:t>
      </w:r>
    </w:p>
    <w:p w14:paraId="71BA6F32">
      <w:pPr>
        <w:pStyle w:val="5"/>
        <w:ind w:firstLine="0" w:firstLineChars="0"/>
      </w:pPr>
      <w:r>
        <w:rPr>
          <w:rFonts w:hint="eastAsia"/>
        </w:rPr>
        <w:t>举例：</w:t>
      </w:r>
    </w:p>
    <w:p w14:paraId="7FF8EC18">
      <w:pPr>
        <w:pStyle w:val="5"/>
        <w:ind w:firstLine="360" w:firstLineChars="150"/>
      </w:pPr>
      <w:r>
        <w:rPr>
          <w:rFonts w:hint="eastAsia"/>
        </w:rPr>
        <w:t>本能力以“批量上传退税发票”接口为例，调用报文样例如下：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6E51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2EAC177C">
            <w:pPr>
              <w:rPr>
                <w:rFonts w:ascii="Calibri" w:hAnsi="Calibri"/>
              </w:rPr>
            </w:pPr>
            <w:r>
              <w:rPr>
                <w:rFonts w:hint="eastAsia" w:ascii="Calibri" w:hAnsi="Calibri"/>
              </w:rPr>
              <w:t>请求地址URL：</w:t>
            </w:r>
          </w:p>
          <w:p w14:paraId="33325F19">
            <w:pPr>
              <w:rPr>
                <w:rFonts w:ascii="Calibri" w:hAnsi="Calibri"/>
              </w:rPr>
            </w:pPr>
            <w:r>
              <w:rPr>
                <w:rFonts w:hint="eastAsia" w:ascii="Calibri" w:hAnsi="Calibri"/>
              </w:rPr>
              <w:t>https://lqpt.chinatax.gov.cn:8443/access/v2/invoke/</w:t>
            </w:r>
            <w:r>
              <w:rPr>
                <w:rFonts w:ascii="Calibri" w:hAnsi="Calibri"/>
              </w:rPr>
              <w:t>203064</w:t>
            </w:r>
            <w:r>
              <w:rPr>
                <w:rFonts w:hint="eastAsia" w:ascii="Calibri" w:hAnsi="Calibri"/>
              </w:rPr>
              <w:t>/</w:t>
            </w:r>
            <w:r>
              <w:rPr>
                <w:rFonts w:ascii="Calibri" w:hAnsi="Calibri"/>
              </w:rPr>
              <w:t>PLFPTSGXQR</w:t>
            </w:r>
            <w:r>
              <w:rPr>
                <w:rFonts w:hint="eastAsia" w:ascii="Calibri" w:hAnsi="Calibri"/>
              </w:rPr>
              <w:t>/</w:t>
            </w:r>
          </w:p>
          <w:p w14:paraId="3B39FE71">
            <w:pPr>
              <w:rPr>
                <w:rFonts w:ascii="Calibri" w:hAnsi="Calibri"/>
              </w:rPr>
            </w:pPr>
            <w:r>
              <w:rPr>
                <w:rFonts w:hint="eastAsia" w:ascii="Calibri" w:hAnsi="Calibri"/>
              </w:rPr>
              <w:t>请求头:</w:t>
            </w:r>
          </w:p>
          <w:p w14:paraId="67A14781">
            <w:pPr>
              <w:rPr>
                <w:rFonts w:ascii="宋体" w:hAnsi="宋体" w:cs="宋体"/>
                <w:szCs w:val="21"/>
              </w:rPr>
            </w:pPr>
            <w:r>
              <w:rPr>
                <w:rFonts w:ascii="宋体" w:hAnsi="宋体" w:cs="宋体"/>
                <w:szCs w:val="21"/>
              </w:rPr>
              <w:t>{"jrdwptbh":"5d2cff***35ab98943c","sydwptbh":"5d2d0063******58730da","ylbm":""}</w:t>
            </w:r>
          </w:p>
          <w:p w14:paraId="67633255">
            <w:pPr>
              <w:rPr>
                <w:rFonts w:ascii="Calibri" w:hAnsi="Calibri"/>
              </w:rPr>
            </w:pPr>
            <w:r>
              <w:rPr>
                <w:rFonts w:hint="eastAsia" w:ascii="Calibri" w:hAnsi="Calibri"/>
              </w:rPr>
              <w:t>报文体：</w:t>
            </w:r>
          </w:p>
          <w:p w14:paraId="33EF4922">
            <w:pPr>
              <w:rPr>
                <w:rFonts w:ascii="Calibri" w:hAnsi="Calibri"/>
              </w:rPr>
            </w:pPr>
            <w:r>
              <w:rPr>
                <w:rFonts w:ascii="Calibri" w:hAnsi="Calibri"/>
              </w:rPr>
              <w:t>{</w:t>
            </w:r>
          </w:p>
          <w:p w14:paraId="56686021">
            <w:pPr>
              <w:rPr>
                <w:rFonts w:ascii="Calibri" w:hAnsi="Calibri"/>
              </w:rPr>
            </w:pPr>
            <w:r>
              <w:rPr>
                <w:rFonts w:hint="eastAsia" w:ascii="Calibri" w:hAnsi="Calibri"/>
              </w:rPr>
              <w:tab/>
            </w:r>
            <w:r>
              <w:rPr>
                <w:rFonts w:hint="eastAsia" w:ascii="Calibri" w:hAnsi="Calibri"/>
              </w:rPr>
              <w:t>"gfsbh": "9</w:t>
            </w:r>
            <w:r>
              <w:rPr>
                <w:rFonts w:ascii="Calibri" w:hAnsi="Calibri"/>
              </w:rPr>
              <w:t>15100************</w:t>
            </w:r>
            <w:r>
              <w:rPr>
                <w:rFonts w:hint="eastAsia" w:ascii="Calibri" w:hAnsi="Calibri"/>
              </w:rPr>
              <w:t>",</w:t>
            </w:r>
          </w:p>
          <w:p w14:paraId="0625273E">
            <w:pPr>
              <w:rPr>
                <w:rFonts w:ascii="Calibri" w:hAnsi="Calibri"/>
              </w:rPr>
            </w:pPr>
            <w:r>
              <w:rPr>
                <w:rFonts w:ascii="Calibri" w:hAnsi="Calibri"/>
              </w:rPr>
              <w:tab/>
            </w:r>
            <w:r>
              <w:rPr>
                <w:rFonts w:ascii="Calibri" w:hAnsi="Calibri"/>
              </w:rPr>
              <w:t>"fpmx": [</w:t>
            </w:r>
          </w:p>
          <w:p w14:paraId="0D0684B8">
            <w:pPr>
              <w:rPr>
                <w:rFonts w:ascii="Calibri" w:hAnsi="Calibri"/>
              </w:rPr>
            </w:pPr>
            <w:r>
              <w:rPr>
                <w:rFonts w:ascii="Calibri" w:hAnsi="Calibri"/>
              </w:rPr>
              <w:tab/>
            </w:r>
            <w:r>
              <w:rPr>
                <w:rFonts w:ascii="Calibri" w:hAnsi="Calibri"/>
              </w:rPr>
              <w:tab/>
            </w:r>
            <w:r>
              <w:rPr>
                <w:rFonts w:ascii="Calibri" w:hAnsi="Calibri"/>
              </w:rPr>
              <w:t>{</w:t>
            </w:r>
          </w:p>
          <w:p w14:paraId="6B2BA22C">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6EE40E3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2B3B9D6B">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7D2AB641">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1AD8C03D">
            <w:pPr>
              <w:rPr>
                <w:rFonts w:ascii="Calibri" w:hAnsi="Calibri"/>
              </w:rPr>
            </w:pPr>
            <w:r>
              <w:rPr>
                <w:rFonts w:ascii="Calibri" w:hAnsi="Calibri"/>
              </w:rPr>
              <w:tab/>
            </w:r>
            <w:r>
              <w:rPr>
                <w:rFonts w:ascii="Calibri" w:hAnsi="Calibri"/>
              </w:rPr>
              <w:tab/>
            </w:r>
            <w:r>
              <w:rPr>
                <w:rFonts w:ascii="Calibri" w:hAnsi="Calibri"/>
              </w:rPr>
              <w:t>}, {</w:t>
            </w:r>
          </w:p>
          <w:p w14:paraId="4A4B34F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713AF02C">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2043D67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"1</w:t>
            </w:r>
            <w:r>
              <w:rPr>
                <w:rFonts w:ascii="Calibri" w:hAnsi="Calibri"/>
              </w:rPr>
              <w:t>2345678</w:t>
            </w:r>
            <w:r>
              <w:rPr>
                <w:rFonts w:hint="eastAsia" w:ascii="Calibri" w:hAnsi="Calibri"/>
              </w:rPr>
              <w:t>",</w:t>
            </w:r>
          </w:p>
          <w:p w14:paraId="7B5FF30F">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8</w:t>
            </w:r>
            <w:r>
              <w:rPr>
                <w:rFonts w:hint="eastAsia" w:ascii="Calibri" w:hAnsi="Calibri"/>
              </w:rPr>
              <w:t>"</w:t>
            </w:r>
          </w:p>
          <w:p w14:paraId="73AE39D2">
            <w:pPr>
              <w:rPr>
                <w:rFonts w:ascii="Calibri" w:hAnsi="Calibri"/>
              </w:rPr>
            </w:pPr>
            <w:r>
              <w:rPr>
                <w:rFonts w:ascii="Calibri" w:hAnsi="Calibri"/>
              </w:rPr>
              <w:tab/>
            </w:r>
            <w:r>
              <w:rPr>
                <w:rFonts w:ascii="Calibri" w:hAnsi="Calibri"/>
              </w:rPr>
              <w:tab/>
            </w:r>
            <w:r>
              <w:rPr>
                <w:rFonts w:ascii="Calibri" w:hAnsi="Calibri"/>
              </w:rPr>
              <w:t>}</w:t>
            </w:r>
          </w:p>
          <w:p w14:paraId="76B41E8B">
            <w:pPr>
              <w:rPr>
                <w:rFonts w:ascii="Calibri" w:hAnsi="Calibri"/>
              </w:rPr>
            </w:pPr>
            <w:r>
              <w:rPr>
                <w:rFonts w:ascii="Calibri" w:hAnsi="Calibri"/>
              </w:rPr>
              <w:tab/>
            </w:r>
            <w:r>
              <w:rPr>
                <w:rFonts w:ascii="Calibri" w:hAnsi="Calibri"/>
              </w:rPr>
              <w:t>]</w:t>
            </w:r>
          </w:p>
          <w:p w14:paraId="3D7DB615">
            <w:pPr>
              <w:rPr>
                <w:rFonts w:ascii="宋体" w:hAnsi="宋体"/>
              </w:rPr>
            </w:pPr>
            <w:r>
              <w:rPr>
                <w:rFonts w:ascii="Calibri" w:hAnsi="Calibri"/>
              </w:rPr>
              <w:t>}</w:t>
            </w:r>
          </w:p>
        </w:tc>
      </w:tr>
    </w:tbl>
    <w:p w14:paraId="06AD8B55">
      <w:pPr>
        <w:pStyle w:val="5"/>
      </w:pPr>
    </w:p>
    <w:bookmarkEnd w:id="49"/>
    <w:p w14:paraId="59B099EB">
      <w:pPr>
        <w:pStyle w:val="4"/>
        <w:rPr>
          <w:rFonts w:cs="Helvetica"/>
          <w:szCs w:val="28"/>
        </w:rPr>
      </w:pPr>
      <w:bookmarkStart w:id="51" w:name="_Toc217139602"/>
      <w:bookmarkStart w:id="52" w:name="_Toc193279174"/>
      <w:r>
        <w:rPr>
          <w:rFonts w:cs="Helvetica"/>
          <w:szCs w:val="28"/>
        </w:rPr>
        <w:t>1.批量上传退税发票</w:t>
      </w:r>
      <w:bookmarkEnd w:id="51"/>
      <w:bookmarkEnd w:id="52"/>
    </w:p>
    <w:p w14:paraId="2F0FA5A4">
      <w:pPr>
        <w:pStyle w:val="6"/>
      </w:pPr>
      <w:r>
        <w:t>1.1接口说明</w:t>
      </w:r>
    </w:p>
    <w:p w14:paraId="146D9A2B">
      <w:pPr>
        <w:pStyle w:val="5"/>
        <w:rPr>
          <w:rFonts w:ascii="宋体" w:hAnsi="宋体"/>
          <w:szCs w:val="24"/>
        </w:rPr>
      </w:pPr>
      <w:r>
        <w:rPr>
          <w:rFonts w:hint="eastAsia" w:ascii="宋体" w:hAnsi="宋体"/>
          <w:szCs w:val="24"/>
        </w:rPr>
        <w:t>企业业务系统通过此接口对批量发票下载的退税发票进行批量上传。（单次申请不能超过2</w:t>
      </w:r>
      <w:r>
        <w:rPr>
          <w:rFonts w:ascii="宋体" w:hAnsi="宋体"/>
          <w:szCs w:val="24"/>
        </w:rPr>
        <w:t>000</w:t>
      </w:r>
      <w:r>
        <w:rPr>
          <w:rFonts w:hint="eastAsia" w:ascii="宋体" w:hAnsi="宋体"/>
          <w:szCs w:val="24"/>
        </w:rPr>
        <w:t>条数据，若</w:t>
      </w:r>
      <w:r>
        <w:rPr>
          <w:rFonts w:ascii="宋体" w:hAnsi="宋体"/>
          <w:szCs w:val="24"/>
        </w:rPr>
        <w:t>超过</w:t>
      </w:r>
      <w:r>
        <w:rPr>
          <w:rFonts w:hint="eastAsia" w:ascii="宋体" w:hAnsi="宋体"/>
          <w:szCs w:val="24"/>
        </w:rPr>
        <w:t>2000条数据则本次申请不予受理。）</w:t>
      </w:r>
    </w:p>
    <w:p w14:paraId="0DC4D071">
      <w:pPr>
        <w:pStyle w:val="5"/>
        <w:rPr>
          <w:rFonts w:ascii="宋体" w:hAnsi="宋体"/>
          <w:szCs w:val="24"/>
        </w:rPr>
      </w:pPr>
    </w:p>
    <w:p w14:paraId="5EB24F20">
      <w:pPr>
        <w:pStyle w:val="6"/>
      </w:pPr>
      <w:r>
        <w:t>1.2请求方式</w:t>
      </w:r>
    </w:p>
    <w:p w14:paraId="17BA9570">
      <w:pPr>
        <w:pStyle w:val="5"/>
        <w:rPr>
          <w:rFonts w:ascii="宋体" w:hAnsi="宋体"/>
          <w:szCs w:val="24"/>
        </w:rPr>
      </w:pPr>
      <w:r>
        <w:rPr>
          <w:rFonts w:hint="eastAsia" w:ascii="宋体" w:hAnsi="宋体"/>
          <w:szCs w:val="24"/>
        </w:rPr>
        <w:t>请求方式为POST</w:t>
      </w:r>
    </w:p>
    <w:p w14:paraId="45BEC853">
      <w:pPr>
        <w:pStyle w:val="5"/>
        <w:rPr>
          <w:rFonts w:ascii="宋体" w:hAnsi="宋体"/>
          <w:szCs w:val="24"/>
        </w:rPr>
      </w:pPr>
      <w:r>
        <w:rPr>
          <w:rFonts w:hint="eastAsia" w:ascii="宋体" w:hAnsi="宋体"/>
          <w:szCs w:val="24"/>
        </w:rPr>
        <w:t>path 指该参数为路径参数</w:t>
      </w:r>
    </w:p>
    <w:p w14:paraId="20BD1B21">
      <w:pPr>
        <w:pStyle w:val="5"/>
        <w:rPr>
          <w:rFonts w:ascii="宋体" w:hAnsi="宋体"/>
          <w:szCs w:val="24"/>
        </w:rPr>
      </w:pPr>
      <w:r>
        <w:rPr>
          <w:rFonts w:hint="eastAsia" w:ascii="宋体" w:hAnsi="宋体"/>
          <w:szCs w:val="24"/>
        </w:rPr>
        <w:t>query 指该参数需在请求URL传参</w:t>
      </w:r>
    </w:p>
    <w:p w14:paraId="3DA6E643">
      <w:pPr>
        <w:pStyle w:val="5"/>
        <w:rPr>
          <w:rFonts w:ascii="宋体" w:hAnsi="宋体"/>
          <w:szCs w:val="24"/>
        </w:rPr>
      </w:pPr>
      <w:r>
        <w:rPr>
          <w:rFonts w:hint="eastAsia" w:ascii="宋体" w:hAnsi="宋体"/>
          <w:szCs w:val="24"/>
        </w:rPr>
        <w:t>body 指该参数需在请求JSON传参</w:t>
      </w:r>
    </w:p>
    <w:p w14:paraId="7EB1D7C4">
      <w:pPr>
        <w:pStyle w:val="6"/>
      </w:pPr>
      <w:r>
        <w:t>1.3请求参数</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01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4693BBF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9E94D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1E9328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DFD714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AC0A0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B25FF0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B94ED9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1619F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9DDAD7C">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39C974A3">
            <w:pPr>
              <w:pStyle w:val="63"/>
              <w:jc w:val="center"/>
              <w:rPr>
                <w:rFonts w:ascii="宋体" w:hAnsi="宋体" w:cs="宋体"/>
                <w:color w:val="000000"/>
                <w:szCs w:val="21"/>
                <w:lang w:eastAsia="zh-Hans"/>
              </w:rPr>
            </w:pPr>
            <w:r>
              <w:rPr>
                <w:rFonts w:hint="eastAsia" w:ascii="宋体" w:hAnsi="宋体" w:cs="宋体"/>
                <w:color w:val="000000"/>
                <w:kern w:val="0"/>
                <w:szCs w:val="21"/>
                <w:lang w:eastAsia="zh-Hans" w:bidi="ar"/>
              </w:rPr>
              <w:t>gfsbh</w:t>
            </w:r>
          </w:p>
        </w:tc>
        <w:tc>
          <w:tcPr>
            <w:tcW w:w="1843" w:type="dxa"/>
            <w:tcBorders>
              <w:top w:val="single" w:color="auto" w:sz="6" w:space="0"/>
              <w:bottom w:val="single" w:color="auto" w:sz="6" w:space="0"/>
            </w:tcBorders>
            <w:vAlign w:val="center"/>
          </w:tcPr>
          <w:p w14:paraId="7C7864B7">
            <w:pPr>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7E0EBEF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36202C2">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2D797BE">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tcBorders>
              <w:top w:val="single" w:color="auto" w:sz="6" w:space="0"/>
              <w:bottom w:val="single" w:color="auto" w:sz="6" w:space="0"/>
            </w:tcBorders>
            <w:vAlign w:val="center"/>
          </w:tcPr>
          <w:p w14:paraId="4C4EA6E6">
            <w:pPr>
              <w:jc w:val="left"/>
              <w:rPr>
                <w:rFonts w:ascii="宋体" w:hAnsi="宋体" w:cs="宋体"/>
                <w:color w:val="000000"/>
                <w:szCs w:val="21"/>
              </w:rPr>
            </w:pPr>
          </w:p>
        </w:tc>
      </w:tr>
      <w:tr w14:paraId="73FF4F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17E894A3">
            <w:pPr>
              <w:jc w:val="center"/>
              <w:rPr>
                <w:rFonts w:ascii="宋体" w:hAnsi="宋体" w:cs="宋体"/>
                <w:color w:val="000000"/>
                <w:szCs w:val="21"/>
                <w:lang w:eastAsia="zh-Hans"/>
              </w:rPr>
            </w:pPr>
            <w:r>
              <w:rPr>
                <w:rFonts w:hint="eastAsia" w:ascii="宋体" w:hAnsi="宋体" w:cs="宋体"/>
                <w:color w:val="000000"/>
                <w:szCs w:val="21"/>
                <w:lang w:eastAsia="zh-Hans"/>
              </w:rPr>
              <w:t>明细数据（</w:t>
            </w:r>
            <w:r>
              <w:rPr>
                <w:rFonts w:hint="eastAsia" w:ascii="宋体" w:hAnsi="宋体" w:cs="宋体"/>
                <w:color w:val="000000"/>
                <w:szCs w:val="21"/>
              </w:rPr>
              <w:t>fpmx</w:t>
            </w:r>
            <w:r>
              <w:rPr>
                <w:rFonts w:hint="eastAsia" w:ascii="宋体" w:hAnsi="宋体" w:cs="宋体"/>
                <w:color w:val="000000"/>
                <w:szCs w:val="21"/>
                <w:lang w:eastAsia="zh-Hans"/>
              </w:rPr>
              <w:t>）</w:t>
            </w:r>
          </w:p>
        </w:tc>
      </w:tr>
      <w:tr w14:paraId="7FC45F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2D901B52">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40DCF497">
            <w:pPr>
              <w:pStyle w:val="63"/>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9F77139">
            <w:pPr>
              <w:pStyle w:val="63"/>
              <w:jc w:val="center"/>
              <w:rPr>
                <w:rFonts w:ascii="宋体" w:hAnsi="宋体" w:cs="宋体"/>
                <w:color w:val="000000"/>
                <w:kern w:val="0"/>
                <w:szCs w:val="21"/>
                <w:lang w:bidi="ar"/>
              </w:rPr>
            </w:pPr>
            <w:r>
              <w:rPr>
                <w:rFonts w:hint="eastAsia" w:ascii="宋体" w:hAnsi="宋体" w:cs="宋体"/>
                <w:color w:val="000000"/>
                <w:szCs w:val="21"/>
              </w:rPr>
              <w:t>开票日期</w:t>
            </w:r>
          </w:p>
        </w:tc>
        <w:tc>
          <w:tcPr>
            <w:tcW w:w="1276" w:type="dxa"/>
            <w:tcBorders>
              <w:top w:val="single" w:color="auto" w:sz="6" w:space="0"/>
              <w:bottom w:val="single" w:color="auto" w:sz="6" w:space="0"/>
            </w:tcBorders>
            <w:vAlign w:val="center"/>
          </w:tcPr>
          <w:p w14:paraId="394A47E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E104710">
            <w:pPr>
              <w:jc w:val="center"/>
              <w:rPr>
                <w:rFonts w:ascii="宋体" w:hAnsi="宋体" w:cs="宋体"/>
                <w:color w:val="000000"/>
                <w:szCs w:val="21"/>
              </w:rPr>
            </w:pPr>
            <w:r>
              <w:rPr>
                <w:rFonts w:hint="eastAsia" w:ascii="宋体" w:hAnsi="宋体" w:cs="宋体"/>
                <w:color w:val="000000"/>
                <w:szCs w:val="21"/>
              </w:rPr>
              <w:t>22</w:t>
            </w:r>
          </w:p>
        </w:tc>
        <w:tc>
          <w:tcPr>
            <w:tcW w:w="708" w:type="dxa"/>
            <w:tcBorders>
              <w:top w:val="single" w:color="auto" w:sz="6" w:space="0"/>
              <w:bottom w:val="single" w:color="auto" w:sz="6" w:space="0"/>
            </w:tcBorders>
            <w:vAlign w:val="center"/>
          </w:tcPr>
          <w:p w14:paraId="1D8A282A">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7323DD57">
            <w:pPr>
              <w:jc w:val="left"/>
              <w:rPr>
                <w:rFonts w:ascii="宋体" w:hAnsi="宋体" w:cs="宋体"/>
                <w:color w:val="000000"/>
                <w:szCs w:val="21"/>
              </w:rPr>
            </w:pPr>
            <w:r>
              <w:rPr>
                <w:rFonts w:hint="eastAsia" w:ascii="宋体" w:hAnsi="宋体" w:cs="宋体"/>
                <w:color w:val="000000"/>
                <w:szCs w:val="21"/>
              </w:rPr>
              <w:t>YYYYMMDD</w:t>
            </w:r>
          </w:p>
        </w:tc>
      </w:tr>
      <w:tr w14:paraId="7E6E3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4CD3C283">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387C9517">
            <w:pPr>
              <w:pStyle w:val="63"/>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133E4B20">
            <w:pPr>
              <w:pStyle w:val="63"/>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4485DD1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0E7F5297">
            <w:pPr>
              <w:jc w:val="center"/>
              <w:rPr>
                <w:rFonts w:ascii="宋体" w:hAnsi="宋体" w:cs="宋体"/>
                <w:color w:val="000000"/>
                <w:szCs w:val="21"/>
              </w:rPr>
            </w:pPr>
            <w:r>
              <w:rPr>
                <w:rFonts w:hint="eastAsia" w:ascii="宋体" w:hAnsi="宋体" w:cs="宋体"/>
                <w:color w:val="000000"/>
                <w:szCs w:val="21"/>
              </w:rPr>
              <w:t>12</w:t>
            </w:r>
          </w:p>
        </w:tc>
        <w:tc>
          <w:tcPr>
            <w:tcW w:w="708" w:type="dxa"/>
            <w:tcBorders>
              <w:top w:val="single" w:color="auto" w:sz="6" w:space="0"/>
              <w:bottom w:val="single" w:color="auto" w:sz="6" w:space="0"/>
            </w:tcBorders>
            <w:vAlign w:val="center"/>
          </w:tcPr>
          <w:p w14:paraId="2B9D69B4">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E5B2481">
            <w:pPr>
              <w:pStyle w:val="63"/>
              <w:rPr>
                <w:rFonts w:ascii="宋体" w:hAnsi="宋体" w:cs="宋体"/>
                <w:color w:val="000000"/>
                <w:szCs w:val="21"/>
              </w:rPr>
            </w:pPr>
            <w:r>
              <w:rPr>
                <w:rFonts w:hint="eastAsia" w:ascii="宋体" w:hAnsi="宋体" w:cs="宋体"/>
                <w:color w:val="000000"/>
                <w:kern w:val="0"/>
                <w:szCs w:val="21"/>
                <w:lang w:bidi="ar"/>
              </w:rPr>
              <w:t>发票类型为：01、08传纸质发票代码，其他发票类型无需传入</w:t>
            </w:r>
          </w:p>
        </w:tc>
      </w:tr>
      <w:tr w14:paraId="3DC0C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9A5494A">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5AEC73F6">
            <w:pPr>
              <w:pStyle w:val="63"/>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26C68728">
            <w:pPr>
              <w:pStyle w:val="63"/>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18246D2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BB46879">
            <w:pPr>
              <w:jc w:val="center"/>
              <w:rPr>
                <w:rFonts w:ascii="宋体" w:hAnsi="宋体" w:cs="宋体"/>
                <w:color w:val="000000"/>
                <w:szCs w:val="21"/>
              </w:rPr>
            </w:pPr>
            <w:r>
              <w:rPr>
                <w:rFonts w:hint="eastAsia" w:ascii="宋体" w:hAnsi="宋体" w:cs="宋体"/>
                <w:color w:val="000000"/>
                <w:szCs w:val="21"/>
              </w:rPr>
              <w:t>20</w:t>
            </w:r>
          </w:p>
        </w:tc>
        <w:tc>
          <w:tcPr>
            <w:tcW w:w="708" w:type="dxa"/>
            <w:tcBorders>
              <w:top w:val="single" w:color="auto" w:sz="6" w:space="0"/>
              <w:bottom w:val="single" w:color="auto" w:sz="6" w:space="0"/>
            </w:tcBorders>
            <w:vAlign w:val="center"/>
          </w:tcPr>
          <w:p w14:paraId="61FC1997">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37E2261D">
            <w:pPr>
              <w:pStyle w:val="63"/>
              <w:rPr>
                <w:rFonts w:ascii="宋体" w:hAnsi="宋体" w:cs="宋体"/>
                <w:color w:val="000000"/>
                <w:kern w:val="0"/>
                <w:szCs w:val="21"/>
                <w:lang w:bidi="ar"/>
              </w:rPr>
            </w:pPr>
            <w:r>
              <w:rPr>
                <w:rFonts w:hint="eastAsia" w:ascii="宋体" w:hAnsi="宋体" w:cs="宋体"/>
                <w:color w:val="000000"/>
                <w:kern w:val="0"/>
                <w:szCs w:val="21"/>
                <w:lang w:bidi="ar"/>
              </w:rPr>
              <w:t>发票类型为：01、08传纸质发票号码</w:t>
            </w:r>
          </w:p>
          <w:p w14:paraId="2F25DA5F">
            <w:pPr>
              <w:pStyle w:val="63"/>
              <w:rPr>
                <w:rFonts w:ascii="宋体" w:hAnsi="宋体" w:cs="宋体"/>
                <w:color w:val="000000"/>
                <w:szCs w:val="21"/>
              </w:rPr>
            </w:pPr>
            <w:r>
              <w:rPr>
                <w:rFonts w:hint="eastAsia" w:ascii="宋体" w:hAnsi="宋体" w:cs="宋体"/>
                <w:color w:val="000000"/>
                <w:kern w:val="0"/>
                <w:szCs w:val="21"/>
                <w:lang w:bidi="ar"/>
              </w:rPr>
              <w:t>发票类型为：81、85传20位</w:t>
            </w:r>
            <w:r>
              <w:rPr>
                <w:rFonts w:hint="eastAsia" w:ascii="宋体" w:hAnsi="宋体" w:cs="宋体"/>
                <w:color w:val="000000"/>
                <w:kern w:val="0"/>
                <w:szCs w:val="21"/>
                <w:lang w:eastAsia="zh-Hans" w:bidi="ar"/>
              </w:rPr>
              <w:t>数字化电子发票号码</w:t>
            </w:r>
          </w:p>
        </w:tc>
      </w:tr>
      <w:tr w14:paraId="1CBEEA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15DE4210">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12" w:space="0"/>
            </w:tcBorders>
            <w:vAlign w:val="center"/>
          </w:tcPr>
          <w:p w14:paraId="7F60391D">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12" w:space="0"/>
            </w:tcBorders>
            <w:vAlign w:val="center"/>
          </w:tcPr>
          <w:p w14:paraId="684D37A6">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12" w:space="0"/>
            </w:tcBorders>
            <w:vAlign w:val="center"/>
          </w:tcPr>
          <w:p w14:paraId="67EA12A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2906E7A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5A80C524">
            <w:pPr>
              <w:jc w:val="center"/>
              <w:rPr>
                <w:rFonts w:ascii="宋体" w:hAnsi="宋体" w:cs="宋体"/>
                <w:color w:val="000000"/>
                <w:kern w:val="0"/>
                <w:szCs w:val="21"/>
                <w:lang w:bidi="ar"/>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7EDBFA78">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5AD4711A">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4F552EF3">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9106E47">
            <w:pPr>
              <w:pStyle w:val="63"/>
              <w:rPr>
                <w:rFonts w:ascii="宋体" w:hAnsi="宋体" w:cs="宋体"/>
                <w:color w:val="000000"/>
                <w:szCs w:val="21"/>
              </w:rPr>
            </w:pPr>
            <w:r>
              <w:rPr>
                <w:rFonts w:hint="eastAsia" w:ascii="宋体" w:hAnsi="宋体" w:cs="宋体"/>
                <w:color w:val="000000"/>
                <w:kern w:val="0"/>
                <w:szCs w:val="21"/>
                <w:lang w:bidi="ar"/>
              </w:rPr>
              <w:t>85：纸质发票（增值税专用发票）</w:t>
            </w:r>
          </w:p>
        </w:tc>
      </w:tr>
    </w:tbl>
    <w:p w14:paraId="3F07AED3">
      <w:pPr>
        <w:pStyle w:val="6"/>
      </w:pPr>
      <w:r>
        <w:t>1.4请求报文示例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FC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CBC82C">
            <w:r>
              <w:t>{</w:t>
            </w:r>
          </w:p>
          <w:p w14:paraId="552929EE">
            <w:r>
              <w:rPr>
                <w:rFonts w:hint="eastAsia"/>
              </w:rPr>
              <w:tab/>
            </w:r>
            <w:r>
              <w:rPr>
                <w:rFonts w:hint="eastAsia"/>
              </w:rPr>
              <w:t>"gfsbh": "购买方统一社会信用代码/纳税人识别号",</w:t>
            </w:r>
          </w:p>
          <w:p w14:paraId="3D26D702">
            <w:r>
              <w:tab/>
            </w:r>
            <w:r>
              <w:t>"fpmx": [</w:t>
            </w:r>
          </w:p>
          <w:p w14:paraId="77D589EA">
            <w:r>
              <w:tab/>
            </w:r>
            <w:r>
              <w:tab/>
            </w:r>
            <w:r>
              <w:t>{</w:t>
            </w:r>
          </w:p>
          <w:p w14:paraId="04CF5788">
            <w:r>
              <w:rPr>
                <w:rFonts w:hint="eastAsia"/>
              </w:rPr>
              <w:tab/>
            </w:r>
            <w:r>
              <w:rPr>
                <w:rFonts w:hint="eastAsia"/>
              </w:rPr>
              <w:tab/>
            </w:r>
            <w:r>
              <w:rPr>
                <w:rFonts w:hint="eastAsia"/>
              </w:rPr>
              <w:tab/>
            </w:r>
            <w:r>
              <w:rPr>
                <w:rFonts w:hint="eastAsia"/>
              </w:rPr>
              <w:t>"kprq": "开票日期",</w:t>
            </w:r>
          </w:p>
          <w:p w14:paraId="7B0FBE0B">
            <w:r>
              <w:rPr>
                <w:rFonts w:hint="eastAsia"/>
              </w:rPr>
              <w:tab/>
            </w:r>
            <w:r>
              <w:rPr>
                <w:rFonts w:hint="eastAsia"/>
              </w:rPr>
              <w:tab/>
            </w:r>
            <w:r>
              <w:rPr>
                <w:rFonts w:hint="eastAsia"/>
              </w:rPr>
              <w:tab/>
            </w:r>
            <w:r>
              <w:rPr>
                <w:rFonts w:hint="eastAsia"/>
              </w:rPr>
              <w:t>"fpdm": "发票代码",</w:t>
            </w:r>
          </w:p>
          <w:p w14:paraId="7BB9E3AD">
            <w:r>
              <w:rPr>
                <w:rFonts w:hint="eastAsia"/>
              </w:rPr>
              <w:tab/>
            </w:r>
            <w:r>
              <w:rPr>
                <w:rFonts w:hint="eastAsia"/>
              </w:rPr>
              <w:tab/>
            </w:r>
            <w:r>
              <w:rPr>
                <w:rFonts w:hint="eastAsia"/>
              </w:rPr>
              <w:tab/>
            </w:r>
            <w:r>
              <w:rPr>
                <w:rFonts w:hint="eastAsia"/>
              </w:rPr>
              <w:t>"fphm": "发票号码",</w:t>
            </w:r>
          </w:p>
          <w:p w14:paraId="0DC2E7E1">
            <w:r>
              <w:rPr>
                <w:rFonts w:hint="eastAsia"/>
              </w:rPr>
              <w:tab/>
            </w:r>
            <w:r>
              <w:rPr>
                <w:rFonts w:hint="eastAsia"/>
              </w:rPr>
              <w:tab/>
            </w:r>
            <w:r>
              <w:rPr>
                <w:rFonts w:hint="eastAsia"/>
              </w:rPr>
              <w:tab/>
            </w:r>
            <w:r>
              <w:rPr>
                <w:rFonts w:hint="eastAsia"/>
              </w:rPr>
              <w:t>"fplx": "发票类型"</w:t>
            </w:r>
          </w:p>
          <w:p w14:paraId="248F1B26">
            <w:r>
              <w:tab/>
            </w:r>
            <w:r>
              <w:tab/>
            </w:r>
            <w:r>
              <w:t>}, {</w:t>
            </w:r>
          </w:p>
          <w:p w14:paraId="3595208F">
            <w:r>
              <w:rPr>
                <w:rFonts w:hint="eastAsia"/>
              </w:rPr>
              <w:tab/>
            </w:r>
            <w:r>
              <w:rPr>
                <w:rFonts w:hint="eastAsia"/>
              </w:rPr>
              <w:tab/>
            </w:r>
            <w:r>
              <w:rPr>
                <w:rFonts w:hint="eastAsia"/>
              </w:rPr>
              <w:tab/>
            </w:r>
            <w:r>
              <w:rPr>
                <w:rFonts w:hint="eastAsia"/>
              </w:rPr>
              <w:t>"kprq": "开票日期",</w:t>
            </w:r>
          </w:p>
          <w:p w14:paraId="6626CD4A">
            <w:r>
              <w:rPr>
                <w:rFonts w:hint="eastAsia"/>
              </w:rPr>
              <w:tab/>
            </w:r>
            <w:r>
              <w:rPr>
                <w:rFonts w:hint="eastAsia"/>
              </w:rPr>
              <w:tab/>
            </w:r>
            <w:r>
              <w:rPr>
                <w:rFonts w:hint="eastAsia"/>
              </w:rPr>
              <w:tab/>
            </w:r>
            <w:r>
              <w:rPr>
                <w:rFonts w:hint="eastAsia"/>
              </w:rPr>
              <w:t>"fpdm": "发票代码",</w:t>
            </w:r>
          </w:p>
          <w:p w14:paraId="76DA1344">
            <w:r>
              <w:rPr>
                <w:rFonts w:hint="eastAsia"/>
              </w:rPr>
              <w:tab/>
            </w:r>
            <w:r>
              <w:rPr>
                <w:rFonts w:hint="eastAsia"/>
              </w:rPr>
              <w:tab/>
            </w:r>
            <w:r>
              <w:rPr>
                <w:rFonts w:hint="eastAsia"/>
              </w:rPr>
              <w:tab/>
            </w:r>
            <w:r>
              <w:rPr>
                <w:rFonts w:hint="eastAsia"/>
              </w:rPr>
              <w:t>"fphm": "发票号码",</w:t>
            </w:r>
          </w:p>
          <w:p w14:paraId="06FC256B">
            <w:r>
              <w:rPr>
                <w:rFonts w:hint="eastAsia"/>
              </w:rPr>
              <w:tab/>
            </w:r>
            <w:r>
              <w:rPr>
                <w:rFonts w:hint="eastAsia"/>
              </w:rPr>
              <w:tab/>
            </w:r>
            <w:r>
              <w:rPr>
                <w:rFonts w:hint="eastAsia"/>
              </w:rPr>
              <w:tab/>
            </w:r>
            <w:r>
              <w:rPr>
                <w:rFonts w:hint="eastAsia"/>
              </w:rPr>
              <w:t>"fplx": "发票类型"</w:t>
            </w:r>
          </w:p>
          <w:p w14:paraId="4973B4AA">
            <w:r>
              <w:tab/>
            </w:r>
            <w:r>
              <w:tab/>
            </w:r>
            <w:r>
              <w:t>}</w:t>
            </w:r>
          </w:p>
          <w:p w14:paraId="2F9EAEA9">
            <w:r>
              <w:tab/>
            </w:r>
            <w:r>
              <w:t>]</w:t>
            </w:r>
          </w:p>
          <w:p w14:paraId="6FF5367F">
            <w:r>
              <w:t>}</w:t>
            </w:r>
          </w:p>
        </w:tc>
      </w:tr>
    </w:tbl>
    <w:p w14:paraId="09E99433">
      <w:pPr>
        <w:pStyle w:val="6"/>
      </w:pPr>
      <w:r>
        <w:t>1.5返回参数</w:t>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ADFB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DE7D60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78BC14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B5FE41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5FE054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3D612D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7B6985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DAB956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A1B7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152AEA">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39276431">
            <w:pPr>
              <w:jc w:val="center"/>
              <w:rPr>
                <w:rFonts w:ascii="宋体" w:hAnsi="宋体"/>
                <w:color w:val="000000"/>
                <w:sz w:val="22"/>
                <w:szCs w:val="22"/>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148E3F4F">
            <w:pPr>
              <w:pStyle w:val="62"/>
              <w:jc w:val="center"/>
              <w:rPr>
                <w:rFonts w:ascii="宋体" w:hAnsi="宋体"/>
                <w:color w:val="000000"/>
                <w:sz w:val="22"/>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B55AA11">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19D373F9">
            <w:pPr>
              <w:jc w:val="center"/>
              <w:rPr>
                <w:rFonts w:ascii="宋体" w:hAnsi="宋体"/>
                <w:color w:val="000000"/>
                <w:sz w:val="22"/>
                <w:szCs w:val="22"/>
              </w:rPr>
            </w:pPr>
            <w:r>
              <w:rPr>
                <w:rFonts w:ascii="宋体" w:hAnsi="宋体"/>
                <w:color w:val="000000"/>
                <w:sz w:val="22"/>
                <w:szCs w:val="22"/>
              </w:rPr>
              <w:t>2</w:t>
            </w:r>
          </w:p>
        </w:tc>
        <w:tc>
          <w:tcPr>
            <w:tcW w:w="708" w:type="dxa"/>
            <w:tcBorders>
              <w:top w:val="single" w:color="auto" w:sz="6" w:space="0"/>
              <w:bottom w:val="single" w:color="auto" w:sz="6" w:space="0"/>
            </w:tcBorders>
            <w:vAlign w:val="center"/>
          </w:tcPr>
          <w:p w14:paraId="10ED2B7D">
            <w:pPr>
              <w:jc w:val="center"/>
              <w:rPr>
                <w:rFonts w:ascii="宋体" w:hAnsi="宋体"/>
                <w:color w:val="000000"/>
                <w:sz w:val="22"/>
                <w:szCs w:val="22"/>
              </w:rPr>
            </w:pPr>
            <w:r>
              <w:rPr>
                <w:rFonts w:ascii="宋体" w:hAnsi="宋体"/>
                <w:color w:val="000000"/>
                <w:sz w:val="22"/>
                <w:szCs w:val="22"/>
              </w:rPr>
              <w:t>是</w:t>
            </w:r>
          </w:p>
        </w:tc>
        <w:tc>
          <w:tcPr>
            <w:tcW w:w="1560" w:type="dxa"/>
            <w:tcBorders>
              <w:top w:val="single" w:color="auto" w:sz="6" w:space="0"/>
              <w:bottom w:val="single" w:color="auto" w:sz="6" w:space="0"/>
            </w:tcBorders>
            <w:vAlign w:val="center"/>
          </w:tcPr>
          <w:p w14:paraId="1CA2F1C6">
            <w:pPr>
              <w:pStyle w:val="62"/>
              <w:jc w:val="center"/>
              <w:rPr>
                <w:rFonts w:ascii="宋体" w:hAnsi="宋体"/>
                <w:color w:val="000000"/>
                <w:sz w:val="22"/>
              </w:rPr>
            </w:pPr>
            <w:r>
              <w:rPr>
                <w:rFonts w:hint="eastAsia"/>
                <w:color w:val="000000"/>
                <w:szCs w:val="21"/>
              </w:rPr>
              <w:t>详情可参照“六、附件：1</w:t>
            </w:r>
            <w:r>
              <w:rPr>
                <w:color w:val="000000"/>
                <w:szCs w:val="21"/>
              </w:rPr>
              <w:t>.</w:t>
            </w:r>
            <w:r>
              <w:rPr>
                <w:rFonts w:hint="eastAsia"/>
                <w:color w:val="000000"/>
                <w:szCs w:val="21"/>
              </w:rPr>
              <w:t>返回码代码表”</w:t>
            </w:r>
          </w:p>
        </w:tc>
      </w:tr>
      <w:tr w14:paraId="06F04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8" w:hRule="atLeast"/>
        </w:trPr>
        <w:tc>
          <w:tcPr>
            <w:tcW w:w="675" w:type="dxa"/>
            <w:tcBorders>
              <w:top w:val="single" w:color="auto" w:sz="6" w:space="0"/>
              <w:bottom w:val="single" w:color="auto" w:sz="6" w:space="0"/>
            </w:tcBorders>
            <w:vAlign w:val="center"/>
          </w:tcPr>
          <w:p w14:paraId="71766DB1">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64F6671C">
            <w:pPr>
              <w:jc w:val="center"/>
              <w:rPr>
                <w:rFonts w:ascii="宋体" w:hAnsi="宋体"/>
                <w:color w:val="000000"/>
                <w:sz w:val="22"/>
                <w:szCs w:val="22"/>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1133209C">
            <w:pPr>
              <w:pStyle w:val="62"/>
              <w:jc w:val="center"/>
              <w:rPr>
                <w:rFonts w:ascii="宋体" w:hAnsi="宋体" w:cs="宋体"/>
                <w:color w:val="000000"/>
                <w:kern w:val="0"/>
                <w:sz w:val="22"/>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0A522A6C">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710C0F83">
            <w:pPr>
              <w:jc w:val="center"/>
              <w:rPr>
                <w:rFonts w:ascii="宋体" w:hAnsi="宋体"/>
                <w:color w:val="000000"/>
                <w:sz w:val="22"/>
                <w:szCs w:val="22"/>
              </w:rPr>
            </w:pPr>
            <w:r>
              <w:rPr>
                <w:rFonts w:ascii="宋体" w:hAnsi="宋体"/>
                <w:color w:val="000000"/>
                <w:sz w:val="22"/>
                <w:szCs w:val="22"/>
              </w:rPr>
              <w:t>2000</w:t>
            </w:r>
          </w:p>
        </w:tc>
        <w:tc>
          <w:tcPr>
            <w:tcW w:w="708" w:type="dxa"/>
            <w:tcBorders>
              <w:top w:val="single" w:color="auto" w:sz="6" w:space="0"/>
              <w:bottom w:val="single" w:color="auto" w:sz="6" w:space="0"/>
            </w:tcBorders>
            <w:vAlign w:val="center"/>
          </w:tcPr>
          <w:p w14:paraId="276EB0DB">
            <w:pPr>
              <w:jc w:val="center"/>
              <w:rPr>
                <w:rFonts w:ascii="宋体" w:hAnsi="宋体"/>
                <w:color w:val="000000"/>
                <w:sz w:val="22"/>
                <w:szCs w:val="22"/>
                <w:lang w:eastAsia="zh-Hans"/>
              </w:rPr>
            </w:pPr>
            <w:r>
              <w:rPr>
                <w:rFonts w:hint="eastAsia" w:ascii="宋体" w:hAnsi="宋体"/>
                <w:color w:val="000000"/>
                <w:sz w:val="22"/>
                <w:szCs w:val="22"/>
                <w:lang w:eastAsia="zh-Hans"/>
              </w:rPr>
              <w:t>否</w:t>
            </w:r>
          </w:p>
        </w:tc>
        <w:tc>
          <w:tcPr>
            <w:tcW w:w="1560" w:type="dxa"/>
            <w:tcBorders>
              <w:top w:val="single" w:color="auto" w:sz="6" w:space="0"/>
              <w:bottom w:val="single" w:color="auto" w:sz="6" w:space="0"/>
            </w:tcBorders>
            <w:vAlign w:val="center"/>
          </w:tcPr>
          <w:p w14:paraId="1C33A154">
            <w:pPr>
              <w:pStyle w:val="62"/>
              <w:jc w:val="center"/>
              <w:rPr>
                <w:rFonts w:ascii="宋体" w:hAnsi="宋体"/>
                <w:color w:val="000000"/>
                <w:sz w:val="22"/>
              </w:rPr>
            </w:pPr>
            <w:r>
              <w:rPr>
                <w:color w:val="000000"/>
                <w:szCs w:val="21"/>
              </w:rPr>
              <w:t>错误信息说明</w:t>
            </w:r>
          </w:p>
        </w:tc>
      </w:tr>
      <w:tr w14:paraId="42C8E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B33E8F">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079AD0AC">
            <w:pPr>
              <w:jc w:val="center"/>
              <w:rPr>
                <w:rFonts w:ascii="宋体" w:hAnsi="宋体"/>
                <w:color w:val="000000"/>
                <w:sz w:val="22"/>
                <w:szCs w:val="22"/>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6FF40359">
            <w:pPr>
              <w:pStyle w:val="62"/>
              <w:jc w:val="center"/>
              <w:rPr>
                <w:rFonts w:ascii="宋体" w:hAnsi="宋体" w:cs="宋体"/>
                <w:color w:val="000000"/>
                <w:kern w:val="0"/>
                <w:sz w:val="22"/>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991BC8C">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5BB7F444">
            <w:pPr>
              <w:jc w:val="center"/>
              <w:rPr>
                <w:rFonts w:ascii="宋体" w:hAnsi="宋体"/>
                <w:color w:val="000000"/>
                <w:sz w:val="22"/>
                <w:szCs w:val="22"/>
              </w:rPr>
            </w:pPr>
            <w:r>
              <w:rPr>
                <w:rFonts w:ascii="宋体" w:hAnsi="宋体"/>
                <w:color w:val="000000"/>
                <w:sz w:val="22"/>
                <w:szCs w:val="22"/>
              </w:rPr>
              <w:t>32</w:t>
            </w:r>
          </w:p>
        </w:tc>
        <w:tc>
          <w:tcPr>
            <w:tcW w:w="708" w:type="dxa"/>
            <w:tcBorders>
              <w:top w:val="single" w:color="auto" w:sz="6" w:space="0"/>
              <w:bottom w:val="single" w:color="auto" w:sz="6" w:space="0"/>
            </w:tcBorders>
            <w:vAlign w:val="center"/>
          </w:tcPr>
          <w:p w14:paraId="147765C2">
            <w:pPr>
              <w:jc w:val="center"/>
              <w:rPr>
                <w:rFonts w:ascii="宋体" w:hAnsi="宋体"/>
                <w:color w:val="000000"/>
                <w:sz w:val="22"/>
                <w:szCs w:val="22"/>
              </w:rPr>
            </w:pPr>
            <w:r>
              <w:rPr>
                <w:rFonts w:hint="eastAsia" w:ascii="宋体" w:hAnsi="宋体"/>
                <w:color w:val="000000"/>
                <w:sz w:val="22"/>
                <w:szCs w:val="22"/>
              </w:rPr>
              <w:t>否</w:t>
            </w:r>
          </w:p>
        </w:tc>
        <w:tc>
          <w:tcPr>
            <w:tcW w:w="1560" w:type="dxa"/>
            <w:tcBorders>
              <w:top w:val="single" w:color="auto" w:sz="6" w:space="0"/>
              <w:bottom w:val="single" w:color="auto" w:sz="6" w:space="0"/>
            </w:tcBorders>
            <w:vAlign w:val="center"/>
          </w:tcPr>
          <w:p w14:paraId="64724693">
            <w:pPr>
              <w:pStyle w:val="62"/>
              <w:jc w:val="center"/>
              <w:rPr>
                <w:rFonts w:ascii="宋体" w:hAnsi="宋体"/>
                <w:color w:val="000000"/>
                <w:sz w:val="22"/>
              </w:rPr>
            </w:pPr>
            <w:r>
              <w:rPr>
                <w:rFonts w:hint="eastAsia" w:ascii="宋体" w:hAnsi="宋体"/>
                <w:color w:val="000000"/>
                <w:sz w:val="22"/>
              </w:rPr>
              <w:t>返回码不是00：成功时，不返回</w:t>
            </w:r>
          </w:p>
        </w:tc>
      </w:tr>
      <w:tr w14:paraId="07D1CF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3F94092">
            <w:pPr>
              <w:pStyle w:val="62"/>
              <w:jc w:val="center"/>
              <w:rPr>
                <w:rFonts w:ascii="宋体" w:hAnsi="宋体"/>
                <w:color w:val="000000"/>
                <w:sz w:val="22"/>
                <w:lang w:eastAsia="zh-Hans"/>
              </w:rPr>
            </w:pPr>
            <w:r>
              <w:rPr>
                <w:rFonts w:hint="eastAsia" w:ascii="宋体" w:hAnsi="宋体"/>
                <w:color w:val="000000"/>
                <w:sz w:val="22"/>
                <w:lang w:eastAsia="zh-Hans"/>
              </w:rPr>
              <w:t>明细数据（</w:t>
            </w:r>
            <w:r>
              <w:rPr>
                <w:rFonts w:hint="eastAsia" w:ascii="宋体" w:hAnsi="宋体"/>
                <w:color w:val="000000"/>
                <w:sz w:val="22"/>
              </w:rPr>
              <w:t>fpmx</w:t>
            </w:r>
            <w:r>
              <w:rPr>
                <w:rFonts w:hint="eastAsia" w:ascii="宋体" w:hAnsi="宋体"/>
                <w:color w:val="000000"/>
                <w:sz w:val="22"/>
                <w:lang w:eastAsia="zh-Hans"/>
              </w:rPr>
              <w:t>）</w:t>
            </w:r>
          </w:p>
        </w:tc>
      </w:tr>
      <w:tr w14:paraId="4E105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0CD24AF">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427761B0">
            <w:pPr>
              <w:jc w:val="center"/>
              <w:rPr>
                <w:rFonts w:ascii="宋体" w:hAnsi="宋体"/>
                <w:color w:val="000000"/>
                <w:sz w:val="22"/>
                <w:szCs w:val="22"/>
                <w:lang w:eastAsia="zh-Hans"/>
              </w:rPr>
            </w:pPr>
            <w:r>
              <w:rPr>
                <w:rFonts w:hint="eastAsia" w:ascii="宋体" w:hAnsi="宋体" w:cs="宋体"/>
                <w:color w:val="000000"/>
                <w:kern w:val="0"/>
                <w:szCs w:val="21"/>
                <w:lang w:eastAsia="zh-Hans"/>
              </w:rPr>
              <w:t>kprq</w:t>
            </w:r>
          </w:p>
        </w:tc>
        <w:tc>
          <w:tcPr>
            <w:tcW w:w="1843" w:type="dxa"/>
            <w:tcBorders>
              <w:top w:val="single" w:color="auto" w:sz="6" w:space="0"/>
              <w:bottom w:val="single" w:color="auto" w:sz="6" w:space="0"/>
            </w:tcBorders>
            <w:vAlign w:val="center"/>
          </w:tcPr>
          <w:p w14:paraId="1EC141C0">
            <w:pPr>
              <w:pStyle w:val="62"/>
              <w:jc w:val="center"/>
              <w:rPr>
                <w:rFonts w:ascii="宋体" w:hAnsi="宋体" w:cs="宋体"/>
                <w:color w:val="000000"/>
                <w:kern w:val="0"/>
                <w:sz w:val="22"/>
                <w:lang w:eastAsia="zh-Hans" w:bidi="ar"/>
              </w:rPr>
            </w:pPr>
            <w:r>
              <w:rPr>
                <w:rFonts w:hint="eastAsia" w:ascii="宋体" w:hAnsi="宋体" w:cs="宋体"/>
                <w:color w:val="000000"/>
                <w:kern w:val="0"/>
                <w:szCs w:val="21"/>
                <w:lang w:eastAsia="zh-Hans"/>
              </w:rPr>
              <w:t>开票日期</w:t>
            </w:r>
          </w:p>
        </w:tc>
        <w:tc>
          <w:tcPr>
            <w:tcW w:w="1276" w:type="dxa"/>
            <w:tcBorders>
              <w:top w:val="single" w:color="auto" w:sz="6" w:space="0"/>
              <w:bottom w:val="single" w:color="auto" w:sz="6" w:space="0"/>
            </w:tcBorders>
            <w:vAlign w:val="center"/>
          </w:tcPr>
          <w:p w14:paraId="6936FB90">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6719CB69">
            <w:pPr>
              <w:jc w:val="center"/>
              <w:rPr>
                <w:rFonts w:ascii="宋体" w:hAnsi="宋体"/>
                <w:color w:val="000000"/>
                <w:sz w:val="22"/>
                <w:szCs w:val="22"/>
              </w:rPr>
            </w:pPr>
            <w:r>
              <w:rPr>
                <w:rFonts w:ascii="宋体" w:hAnsi="宋体"/>
                <w:color w:val="000000"/>
                <w:sz w:val="22"/>
                <w:szCs w:val="22"/>
              </w:rPr>
              <w:t>22</w:t>
            </w:r>
          </w:p>
        </w:tc>
        <w:tc>
          <w:tcPr>
            <w:tcW w:w="708" w:type="dxa"/>
            <w:tcBorders>
              <w:top w:val="single" w:color="auto" w:sz="6" w:space="0"/>
              <w:bottom w:val="single" w:color="auto" w:sz="6" w:space="0"/>
            </w:tcBorders>
            <w:vAlign w:val="center"/>
          </w:tcPr>
          <w:p w14:paraId="23213299">
            <w:pPr>
              <w:jc w:val="center"/>
              <w:rPr>
                <w:rFonts w:ascii="宋体" w:hAnsi="宋体"/>
                <w:color w:val="000000"/>
                <w:sz w:val="22"/>
                <w:szCs w:val="22"/>
              </w:rPr>
            </w:pPr>
            <w:r>
              <w:rPr>
                <w:rFonts w:ascii="宋体" w:hAnsi="宋体"/>
                <w:color w:val="000000"/>
                <w:sz w:val="22"/>
                <w:szCs w:val="22"/>
              </w:rPr>
              <w:t>是</w:t>
            </w:r>
          </w:p>
        </w:tc>
        <w:tc>
          <w:tcPr>
            <w:tcW w:w="1560" w:type="dxa"/>
            <w:tcBorders>
              <w:top w:val="single" w:color="auto" w:sz="6" w:space="0"/>
              <w:bottom w:val="single" w:color="auto" w:sz="6" w:space="0"/>
            </w:tcBorders>
            <w:vAlign w:val="center"/>
          </w:tcPr>
          <w:p w14:paraId="3BC82ED4">
            <w:pPr>
              <w:jc w:val="center"/>
              <w:rPr>
                <w:rFonts w:ascii="宋体" w:hAnsi="宋体"/>
                <w:color w:val="000000"/>
                <w:sz w:val="22"/>
                <w:szCs w:val="22"/>
              </w:rPr>
            </w:pPr>
            <w:r>
              <w:rPr>
                <w:rFonts w:hint="eastAsia" w:ascii="宋体" w:hAnsi="宋体" w:cs="宋体"/>
                <w:color w:val="000000"/>
                <w:szCs w:val="21"/>
              </w:rPr>
              <w:t>YYYYMMDD</w:t>
            </w:r>
          </w:p>
        </w:tc>
      </w:tr>
      <w:tr w14:paraId="6BC83C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4ED0827">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715FA90E">
            <w:pPr>
              <w:jc w:val="center"/>
              <w:rPr>
                <w:rFonts w:ascii="宋体" w:hAnsi="宋体" w:cs="宋体"/>
                <w:color w:val="000000"/>
                <w:kern w:val="0"/>
                <w:szCs w:val="21"/>
                <w:lang w:eastAsia="zh-Hans"/>
              </w:rPr>
            </w:pPr>
            <w:r>
              <w:rPr>
                <w:rFonts w:hint="eastAsia" w:ascii="宋体" w:hAnsi="宋体" w:cs="宋体"/>
                <w:color w:val="000000"/>
                <w:kern w:val="0"/>
                <w:szCs w:val="21"/>
                <w:lang w:eastAsia="zh-Hans"/>
              </w:rPr>
              <w:t>fpdm</w:t>
            </w:r>
          </w:p>
        </w:tc>
        <w:tc>
          <w:tcPr>
            <w:tcW w:w="1843" w:type="dxa"/>
            <w:tcBorders>
              <w:top w:val="single" w:color="auto" w:sz="6" w:space="0"/>
              <w:bottom w:val="single" w:color="auto" w:sz="6" w:space="0"/>
            </w:tcBorders>
            <w:vAlign w:val="center"/>
          </w:tcPr>
          <w:p w14:paraId="7705CCFB">
            <w:pPr>
              <w:pStyle w:val="62"/>
              <w:jc w:val="center"/>
              <w:rPr>
                <w:rFonts w:ascii="宋体" w:hAnsi="宋体" w:cs="宋体"/>
                <w:color w:val="000000"/>
                <w:kern w:val="0"/>
                <w:szCs w:val="21"/>
                <w:lang w:eastAsia="zh-Hans"/>
              </w:rPr>
            </w:pPr>
            <w:r>
              <w:rPr>
                <w:rFonts w:hint="eastAsia" w:ascii="宋体" w:hAnsi="宋体" w:cs="宋体"/>
                <w:color w:val="000000"/>
                <w:kern w:val="0"/>
                <w:szCs w:val="21"/>
                <w:lang w:eastAsia="zh-Hans"/>
              </w:rPr>
              <w:t>发票代码</w:t>
            </w:r>
          </w:p>
        </w:tc>
        <w:tc>
          <w:tcPr>
            <w:tcW w:w="1276" w:type="dxa"/>
            <w:tcBorders>
              <w:top w:val="single" w:color="auto" w:sz="6" w:space="0"/>
              <w:bottom w:val="single" w:color="auto" w:sz="6" w:space="0"/>
            </w:tcBorders>
            <w:vAlign w:val="center"/>
          </w:tcPr>
          <w:p w14:paraId="60C8978D">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1B88C679">
            <w:pPr>
              <w:jc w:val="center"/>
              <w:rPr>
                <w:rFonts w:ascii="宋体" w:hAnsi="宋体"/>
                <w:color w:val="000000"/>
                <w:sz w:val="22"/>
                <w:szCs w:val="22"/>
              </w:rPr>
            </w:pPr>
            <w:r>
              <w:rPr>
                <w:rFonts w:ascii="宋体" w:hAnsi="宋体"/>
                <w:color w:val="000000"/>
                <w:sz w:val="22"/>
                <w:szCs w:val="22"/>
              </w:rPr>
              <w:t>12</w:t>
            </w:r>
          </w:p>
        </w:tc>
        <w:tc>
          <w:tcPr>
            <w:tcW w:w="708" w:type="dxa"/>
            <w:tcBorders>
              <w:top w:val="single" w:color="auto" w:sz="6" w:space="0"/>
              <w:bottom w:val="single" w:color="auto" w:sz="6" w:space="0"/>
            </w:tcBorders>
            <w:vAlign w:val="center"/>
          </w:tcPr>
          <w:p w14:paraId="31D4AF09">
            <w:pPr>
              <w:jc w:val="center"/>
              <w:rPr>
                <w:rFonts w:ascii="宋体" w:hAnsi="宋体"/>
                <w:color w:val="000000"/>
                <w:sz w:val="22"/>
                <w:szCs w:val="22"/>
                <w:lang w:eastAsia="zh-Hans"/>
              </w:rPr>
            </w:pPr>
            <w:r>
              <w:rPr>
                <w:rFonts w:hint="eastAsia" w:ascii="宋体" w:hAnsi="宋体"/>
                <w:color w:val="000000"/>
                <w:sz w:val="22"/>
                <w:szCs w:val="22"/>
                <w:lang w:eastAsia="zh-Hans"/>
              </w:rPr>
              <w:t>否</w:t>
            </w:r>
          </w:p>
        </w:tc>
        <w:tc>
          <w:tcPr>
            <w:tcW w:w="1560" w:type="dxa"/>
            <w:tcBorders>
              <w:top w:val="single" w:color="auto" w:sz="6" w:space="0"/>
              <w:bottom w:val="single" w:color="auto" w:sz="6" w:space="0"/>
            </w:tcBorders>
            <w:vAlign w:val="center"/>
          </w:tcPr>
          <w:p w14:paraId="7DA8FFB0">
            <w:pPr>
              <w:pStyle w:val="63"/>
              <w:jc w:val="center"/>
              <w:rPr>
                <w:color w:val="000000"/>
                <w:szCs w:val="21"/>
              </w:rPr>
            </w:pPr>
            <w:r>
              <w:rPr>
                <w:rFonts w:hint="eastAsia"/>
                <w:color w:val="000000"/>
                <w:szCs w:val="21"/>
              </w:rPr>
              <w:t>数字化电子发票发票代码可为空</w:t>
            </w:r>
          </w:p>
        </w:tc>
      </w:tr>
      <w:tr w14:paraId="5A8DE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9C1494A">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3AC5C3A8">
            <w:pPr>
              <w:jc w:val="center"/>
              <w:rPr>
                <w:rFonts w:ascii="宋体" w:hAnsi="宋体" w:eastAsia="华文仿宋" w:cs="宋体"/>
                <w:color w:val="000000"/>
                <w:kern w:val="0"/>
                <w:szCs w:val="21"/>
                <w:lang w:eastAsia="zh-Hans"/>
              </w:rPr>
            </w:pPr>
            <w:r>
              <w:rPr>
                <w:rFonts w:hint="eastAsia" w:ascii="宋体" w:hAnsi="宋体" w:cs="宋体"/>
                <w:color w:val="000000"/>
                <w:kern w:val="0"/>
                <w:szCs w:val="21"/>
                <w:lang w:eastAsia="zh-Hans"/>
              </w:rPr>
              <w:t>fphm</w:t>
            </w:r>
          </w:p>
        </w:tc>
        <w:tc>
          <w:tcPr>
            <w:tcW w:w="1843" w:type="dxa"/>
            <w:tcBorders>
              <w:top w:val="single" w:color="auto" w:sz="6" w:space="0"/>
              <w:bottom w:val="single" w:color="auto" w:sz="6" w:space="0"/>
            </w:tcBorders>
            <w:vAlign w:val="center"/>
          </w:tcPr>
          <w:p w14:paraId="24A47248">
            <w:pPr>
              <w:pStyle w:val="63"/>
              <w:jc w:val="center"/>
              <w:rPr>
                <w:rFonts w:ascii="宋体" w:hAnsi="宋体" w:cs="宋体"/>
                <w:color w:val="000000"/>
                <w:kern w:val="0"/>
                <w:szCs w:val="21"/>
              </w:rPr>
            </w:pPr>
            <w:r>
              <w:rPr>
                <w:rFonts w:hint="eastAsia"/>
                <w:color w:val="000000"/>
                <w:szCs w:val="21"/>
              </w:rPr>
              <w:t>发票号码</w:t>
            </w:r>
          </w:p>
        </w:tc>
        <w:tc>
          <w:tcPr>
            <w:tcW w:w="1276" w:type="dxa"/>
            <w:tcBorders>
              <w:top w:val="single" w:color="auto" w:sz="6" w:space="0"/>
              <w:bottom w:val="single" w:color="auto" w:sz="6" w:space="0"/>
            </w:tcBorders>
            <w:vAlign w:val="center"/>
          </w:tcPr>
          <w:p w14:paraId="25E9DA63">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3CAE4EEC">
            <w:pPr>
              <w:jc w:val="center"/>
              <w:rPr>
                <w:rFonts w:ascii="宋体" w:hAnsi="宋体"/>
                <w:color w:val="000000"/>
                <w:sz w:val="22"/>
                <w:szCs w:val="22"/>
              </w:rPr>
            </w:pPr>
            <w:r>
              <w:rPr>
                <w:rFonts w:ascii="宋体" w:hAnsi="宋体"/>
                <w:color w:val="000000"/>
                <w:sz w:val="22"/>
                <w:szCs w:val="22"/>
              </w:rPr>
              <w:t>20</w:t>
            </w:r>
          </w:p>
        </w:tc>
        <w:tc>
          <w:tcPr>
            <w:tcW w:w="708" w:type="dxa"/>
            <w:tcBorders>
              <w:top w:val="single" w:color="auto" w:sz="6" w:space="0"/>
              <w:bottom w:val="single" w:color="auto" w:sz="6" w:space="0"/>
            </w:tcBorders>
            <w:vAlign w:val="center"/>
          </w:tcPr>
          <w:p w14:paraId="47763BBD">
            <w:pPr>
              <w:jc w:val="center"/>
              <w:rPr>
                <w:rFonts w:ascii="宋体" w:hAnsi="宋体"/>
                <w:color w:val="000000"/>
                <w:sz w:val="22"/>
                <w:szCs w:val="22"/>
                <w:lang w:eastAsia="zh-Hans"/>
              </w:rPr>
            </w:pPr>
            <w:r>
              <w:rPr>
                <w:rFonts w:hint="eastAsia" w:ascii="宋体" w:hAnsi="宋体"/>
                <w:color w:val="000000"/>
                <w:sz w:val="22"/>
                <w:szCs w:val="22"/>
                <w:lang w:eastAsia="zh-Hans"/>
              </w:rPr>
              <w:t>是</w:t>
            </w:r>
          </w:p>
        </w:tc>
        <w:tc>
          <w:tcPr>
            <w:tcW w:w="1560" w:type="dxa"/>
            <w:tcBorders>
              <w:top w:val="single" w:color="auto" w:sz="6" w:space="0"/>
              <w:bottom w:val="single" w:color="auto" w:sz="6" w:space="0"/>
            </w:tcBorders>
            <w:vAlign w:val="center"/>
          </w:tcPr>
          <w:p w14:paraId="301200BE">
            <w:pPr>
              <w:pStyle w:val="63"/>
              <w:jc w:val="center"/>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76625D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tcBorders>
              <w:top w:val="single" w:color="auto" w:sz="6" w:space="0"/>
              <w:bottom w:val="single" w:color="auto" w:sz="6" w:space="0"/>
            </w:tcBorders>
            <w:vAlign w:val="center"/>
          </w:tcPr>
          <w:p w14:paraId="24092A45">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6" w:space="0"/>
            </w:tcBorders>
            <w:vAlign w:val="center"/>
          </w:tcPr>
          <w:p w14:paraId="5C43262A">
            <w:pPr>
              <w:jc w:val="center"/>
              <w:rPr>
                <w:rFonts w:ascii="宋体" w:hAnsi="宋体" w:eastAsia="华文仿宋" w:cs="宋体"/>
                <w:color w:val="000000"/>
                <w:kern w:val="0"/>
                <w:sz w:val="24"/>
                <w:szCs w:val="21"/>
                <w:lang w:eastAsia="zh-Hans" w:bidi="ar"/>
              </w:rPr>
            </w:pPr>
            <w:r>
              <w:rPr>
                <w:rFonts w:hint="eastAsia" w:ascii="宋体" w:hAnsi="宋体" w:cs="宋体"/>
                <w:color w:val="000000"/>
                <w:kern w:val="0"/>
                <w:szCs w:val="21"/>
                <w:lang w:eastAsia="zh-Hans"/>
              </w:rPr>
              <w:t>sczt</w:t>
            </w:r>
          </w:p>
        </w:tc>
        <w:tc>
          <w:tcPr>
            <w:tcW w:w="1843" w:type="dxa"/>
            <w:tcBorders>
              <w:top w:val="single" w:color="auto" w:sz="6" w:space="0"/>
              <w:bottom w:val="single" w:color="auto" w:sz="6" w:space="0"/>
            </w:tcBorders>
            <w:vAlign w:val="center"/>
          </w:tcPr>
          <w:p w14:paraId="1E4FDD47">
            <w:pPr>
              <w:pStyle w:val="63"/>
              <w:jc w:val="center"/>
              <w:rPr>
                <w:rFonts w:ascii="宋体" w:hAnsi="宋体" w:cs="宋体"/>
                <w:color w:val="000000"/>
                <w:kern w:val="0"/>
                <w:sz w:val="22"/>
                <w:lang w:bidi="ar"/>
              </w:rPr>
            </w:pPr>
            <w:r>
              <w:rPr>
                <w:rFonts w:hint="eastAsia"/>
                <w:color w:val="000000"/>
                <w:szCs w:val="21"/>
              </w:rPr>
              <w:t>上传状态</w:t>
            </w:r>
          </w:p>
        </w:tc>
        <w:tc>
          <w:tcPr>
            <w:tcW w:w="1276" w:type="dxa"/>
            <w:tcBorders>
              <w:top w:val="single" w:color="auto" w:sz="6" w:space="0"/>
              <w:bottom w:val="single" w:color="auto" w:sz="6" w:space="0"/>
            </w:tcBorders>
            <w:vAlign w:val="center"/>
          </w:tcPr>
          <w:p w14:paraId="231DFB69">
            <w:pPr>
              <w:adjustRightInd w:val="0"/>
              <w:snapToGrid w:val="0"/>
              <w:jc w:val="center"/>
              <w:rPr>
                <w:rFonts w:ascii="宋体" w:hAnsi="宋体"/>
                <w:color w:val="000000"/>
                <w:sz w:val="22"/>
                <w:szCs w:val="22"/>
              </w:rPr>
            </w:pPr>
            <w:r>
              <w:rPr>
                <w:rFonts w:hint="eastAsia" w:ascii="宋体" w:hAnsi="宋体"/>
                <w:color w:val="000000"/>
                <w:sz w:val="22"/>
                <w:szCs w:val="22"/>
              </w:rPr>
              <w:t>String</w:t>
            </w:r>
          </w:p>
        </w:tc>
        <w:tc>
          <w:tcPr>
            <w:tcW w:w="709" w:type="dxa"/>
            <w:tcBorders>
              <w:top w:val="single" w:color="auto" w:sz="6" w:space="0"/>
              <w:bottom w:val="single" w:color="auto" w:sz="6" w:space="0"/>
            </w:tcBorders>
            <w:vAlign w:val="center"/>
          </w:tcPr>
          <w:p w14:paraId="18CC546E">
            <w:pPr>
              <w:jc w:val="center"/>
              <w:rPr>
                <w:rFonts w:ascii="宋体" w:hAnsi="宋体"/>
                <w:color w:val="000000"/>
                <w:sz w:val="22"/>
                <w:szCs w:val="22"/>
              </w:rPr>
            </w:pPr>
            <w:r>
              <w:rPr>
                <w:rFonts w:hint="eastAsia" w:ascii="宋体" w:hAnsi="宋体"/>
                <w:color w:val="000000"/>
                <w:sz w:val="22"/>
                <w:szCs w:val="22"/>
              </w:rPr>
              <w:t>2</w:t>
            </w:r>
          </w:p>
        </w:tc>
        <w:tc>
          <w:tcPr>
            <w:tcW w:w="708" w:type="dxa"/>
            <w:tcBorders>
              <w:top w:val="single" w:color="auto" w:sz="6" w:space="0"/>
              <w:bottom w:val="single" w:color="auto" w:sz="6" w:space="0"/>
            </w:tcBorders>
            <w:vAlign w:val="center"/>
          </w:tcPr>
          <w:p w14:paraId="440103A5">
            <w:pPr>
              <w:jc w:val="center"/>
              <w:rPr>
                <w:rFonts w:ascii="宋体" w:hAnsi="宋体"/>
                <w:color w:val="000000"/>
                <w:sz w:val="22"/>
                <w:szCs w:val="22"/>
                <w:lang w:eastAsia="zh-Hans"/>
              </w:rPr>
            </w:pPr>
            <w:r>
              <w:rPr>
                <w:rFonts w:hint="eastAsia" w:ascii="宋体" w:hAnsi="宋体" w:cs="宋体"/>
                <w:color w:val="000000"/>
                <w:kern w:val="0"/>
                <w:sz w:val="22"/>
                <w:szCs w:val="22"/>
                <w:lang w:bidi="ar"/>
              </w:rPr>
              <w:t>是</w:t>
            </w:r>
          </w:p>
        </w:tc>
        <w:tc>
          <w:tcPr>
            <w:tcW w:w="1560" w:type="dxa"/>
            <w:tcBorders>
              <w:top w:val="single" w:color="auto" w:sz="6" w:space="0"/>
              <w:bottom w:val="single" w:color="auto" w:sz="6" w:space="0"/>
            </w:tcBorders>
            <w:vAlign w:val="center"/>
          </w:tcPr>
          <w:p w14:paraId="3DF44877">
            <w:pPr>
              <w:pStyle w:val="62"/>
              <w:jc w:val="center"/>
              <w:rPr>
                <w:rFonts w:ascii="宋体" w:hAnsi="宋体"/>
                <w:color w:val="000000"/>
                <w:sz w:val="22"/>
              </w:rPr>
            </w:pPr>
            <w:r>
              <w:rPr>
                <w:rFonts w:ascii="宋体" w:hAnsi="宋体"/>
                <w:color w:val="000000"/>
                <w:sz w:val="22"/>
              </w:rPr>
              <w:t>00</w:t>
            </w:r>
            <w:r>
              <w:rPr>
                <w:rFonts w:hint="eastAsia" w:ascii="宋体" w:hAnsi="宋体"/>
                <w:color w:val="000000"/>
                <w:sz w:val="22"/>
              </w:rPr>
              <w:t>：成功</w:t>
            </w:r>
          </w:p>
          <w:p w14:paraId="5C8C47F3">
            <w:pPr>
              <w:pStyle w:val="62"/>
              <w:jc w:val="center"/>
              <w:rPr>
                <w:rFonts w:ascii="宋体" w:hAnsi="宋体"/>
                <w:color w:val="000000"/>
                <w:sz w:val="22"/>
              </w:rPr>
            </w:pPr>
            <w:r>
              <w:rPr>
                <w:rFonts w:ascii="宋体" w:hAnsi="宋体"/>
                <w:color w:val="000000"/>
                <w:sz w:val="22"/>
              </w:rPr>
              <w:t>01</w:t>
            </w:r>
            <w:r>
              <w:rPr>
                <w:rFonts w:hint="eastAsia" w:ascii="宋体" w:hAnsi="宋体"/>
                <w:color w:val="000000"/>
                <w:sz w:val="22"/>
              </w:rPr>
              <w:t>：失败</w:t>
            </w:r>
          </w:p>
        </w:tc>
      </w:tr>
      <w:tr w14:paraId="628172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tcBorders>
              <w:top w:val="single" w:color="auto" w:sz="6" w:space="0"/>
              <w:bottom w:val="single" w:color="auto" w:sz="12" w:space="0"/>
            </w:tcBorders>
            <w:vAlign w:val="center"/>
          </w:tcPr>
          <w:p w14:paraId="12233912">
            <w:pPr>
              <w:jc w:val="center"/>
              <w:rPr>
                <w:rFonts w:ascii="宋体" w:hAnsi="宋体"/>
                <w:color w:val="000000"/>
                <w:szCs w:val="21"/>
              </w:rPr>
            </w:pPr>
            <w:r>
              <w:rPr>
                <w:rFonts w:hint="eastAsia" w:ascii="宋体" w:hAnsi="宋体"/>
                <w:color w:val="000000"/>
                <w:szCs w:val="21"/>
              </w:rPr>
              <w:t>5</w:t>
            </w:r>
          </w:p>
        </w:tc>
        <w:tc>
          <w:tcPr>
            <w:tcW w:w="1701" w:type="dxa"/>
            <w:tcBorders>
              <w:top w:val="single" w:color="auto" w:sz="6" w:space="0"/>
              <w:bottom w:val="single" w:color="auto" w:sz="12" w:space="0"/>
            </w:tcBorders>
            <w:vAlign w:val="center"/>
          </w:tcPr>
          <w:p w14:paraId="50462512">
            <w:pPr>
              <w:jc w:val="center"/>
              <w:rPr>
                <w:rFonts w:ascii="宋体" w:hAnsi="宋体" w:cs="宋体"/>
                <w:color w:val="000000"/>
                <w:kern w:val="0"/>
                <w:szCs w:val="21"/>
                <w:lang w:eastAsia="zh-Hans"/>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68E701C4">
            <w:pPr>
              <w:pStyle w:val="63"/>
              <w:jc w:val="center"/>
              <w:rPr>
                <w:color w:val="00000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65083FFC">
            <w:pPr>
              <w:adjustRightInd w:val="0"/>
              <w:snapToGrid w:val="0"/>
              <w:jc w:val="center"/>
              <w:rPr>
                <w:rFonts w:ascii="宋体" w:hAnsi="宋体"/>
                <w:color w:val="000000"/>
                <w:sz w:val="22"/>
                <w:szCs w:val="22"/>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50C29EBB">
            <w:pPr>
              <w:jc w:val="center"/>
              <w:rPr>
                <w:rFonts w:ascii="宋体" w:hAnsi="宋体"/>
                <w:color w:val="000000"/>
                <w:sz w:val="22"/>
                <w:szCs w:val="22"/>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F1B7F7A">
            <w:pPr>
              <w:jc w:val="center"/>
              <w:rPr>
                <w:rFonts w:ascii="宋体" w:hAnsi="宋体" w:cs="宋体"/>
                <w:color w:val="000000"/>
                <w:kern w:val="0"/>
                <w:sz w:val="22"/>
                <w:szCs w:val="22"/>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199107A1">
            <w:pPr>
              <w:pStyle w:val="62"/>
              <w:jc w:val="center"/>
              <w:rPr>
                <w:rFonts w:ascii="宋体" w:hAnsi="宋体"/>
                <w:color w:val="000000"/>
                <w:sz w:val="22"/>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58FA071A">
      <w:pPr>
        <w:pStyle w:val="6"/>
      </w:pPr>
      <w:r>
        <w:t>1.6返回报文示例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C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0DC81F">
            <w:r>
              <w:t>{</w:t>
            </w:r>
          </w:p>
          <w:p w14:paraId="7AF287A9">
            <w:r>
              <w:rPr>
                <w:rFonts w:hint="eastAsia"/>
              </w:rPr>
              <w:tab/>
            </w:r>
            <w:r>
              <w:rPr>
                <w:rFonts w:hint="eastAsia"/>
              </w:rPr>
              <w:t>"returncode": "返回码",</w:t>
            </w:r>
          </w:p>
          <w:p w14:paraId="2D0EC212">
            <w:r>
              <w:rPr>
                <w:rFonts w:hint="eastAsia"/>
              </w:rPr>
              <w:tab/>
            </w:r>
            <w:r>
              <w:rPr>
                <w:rFonts w:hint="eastAsia"/>
              </w:rPr>
              <w:t>"returnmsg": "返回信息",</w:t>
            </w:r>
          </w:p>
          <w:p w14:paraId="48549AD1">
            <w:r>
              <w:rPr>
                <w:rFonts w:hint="eastAsia"/>
              </w:rPr>
              <w:tab/>
            </w:r>
            <w:r>
              <w:rPr>
                <w:rFonts w:hint="eastAsia"/>
              </w:rPr>
              <w:t>"pclsh": "批次流水号",</w:t>
            </w:r>
          </w:p>
          <w:p w14:paraId="4BA51363">
            <w:r>
              <w:tab/>
            </w:r>
            <w:r>
              <w:t>"fpmx": [</w:t>
            </w:r>
          </w:p>
          <w:p w14:paraId="5D92032C">
            <w:r>
              <w:tab/>
            </w:r>
            <w:r>
              <w:tab/>
            </w:r>
            <w:r>
              <w:t>{</w:t>
            </w:r>
          </w:p>
          <w:p w14:paraId="0DE2CE16">
            <w:r>
              <w:rPr>
                <w:rFonts w:hint="eastAsia"/>
              </w:rPr>
              <w:tab/>
            </w:r>
            <w:r>
              <w:rPr>
                <w:rFonts w:hint="eastAsia"/>
              </w:rPr>
              <w:tab/>
            </w:r>
            <w:r>
              <w:rPr>
                <w:rFonts w:hint="eastAsia"/>
              </w:rPr>
              <w:tab/>
            </w:r>
            <w:r>
              <w:rPr>
                <w:rFonts w:hint="eastAsia"/>
              </w:rPr>
              <w:t>"kprq": "开票日期",</w:t>
            </w:r>
          </w:p>
          <w:p w14:paraId="16592CE8">
            <w:r>
              <w:rPr>
                <w:rFonts w:hint="eastAsia"/>
              </w:rPr>
              <w:tab/>
            </w:r>
            <w:r>
              <w:rPr>
                <w:rFonts w:hint="eastAsia"/>
              </w:rPr>
              <w:tab/>
            </w:r>
            <w:r>
              <w:rPr>
                <w:rFonts w:hint="eastAsia"/>
              </w:rPr>
              <w:tab/>
            </w:r>
            <w:r>
              <w:rPr>
                <w:rFonts w:hint="eastAsia"/>
              </w:rPr>
              <w:t>"fpdm": "发票代码",</w:t>
            </w:r>
          </w:p>
          <w:p w14:paraId="669DDE91">
            <w:r>
              <w:rPr>
                <w:rFonts w:hint="eastAsia"/>
              </w:rPr>
              <w:tab/>
            </w:r>
            <w:r>
              <w:rPr>
                <w:rFonts w:hint="eastAsia"/>
              </w:rPr>
              <w:tab/>
            </w:r>
            <w:r>
              <w:rPr>
                <w:rFonts w:hint="eastAsia"/>
              </w:rPr>
              <w:tab/>
            </w:r>
            <w:r>
              <w:rPr>
                <w:rFonts w:hint="eastAsia"/>
              </w:rPr>
              <w:t>"fphm": "发票号码",</w:t>
            </w:r>
          </w:p>
          <w:p w14:paraId="227808C0">
            <w:r>
              <w:rPr>
                <w:rFonts w:hint="eastAsia"/>
              </w:rPr>
              <w:tab/>
            </w:r>
            <w:r>
              <w:rPr>
                <w:rFonts w:hint="eastAsia"/>
              </w:rPr>
              <w:tab/>
            </w:r>
            <w:r>
              <w:rPr>
                <w:rFonts w:hint="eastAsia"/>
              </w:rPr>
              <w:tab/>
            </w:r>
            <w:r>
              <w:rPr>
                <w:rFonts w:hint="eastAsia"/>
              </w:rPr>
              <w:t>"sczt": "上传状态",</w:t>
            </w:r>
          </w:p>
          <w:p w14:paraId="1F0C9EC0">
            <w:r>
              <w:rPr>
                <w:rFonts w:hint="eastAsia"/>
              </w:rPr>
              <w:tab/>
            </w:r>
            <w:r>
              <w:rPr>
                <w:rFonts w:hint="eastAsia"/>
              </w:rPr>
              <w:tab/>
            </w:r>
            <w:r>
              <w:rPr>
                <w:rFonts w:hint="eastAsia"/>
              </w:rPr>
              <w:tab/>
            </w:r>
            <w:r>
              <w:rPr>
                <w:rFonts w:hint="eastAsia"/>
              </w:rPr>
              <w:t>"errormsg": "错误信息"</w:t>
            </w:r>
          </w:p>
          <w:p w14:paraId="374478BA">
            <w:r>
              <w:tab/>
            </w:r>
            <w:r>
              <w:tab/>
            </w:r>
            <w:r>
              <w:t>}, {</w:t>
            </w:r>
          </w:p>
          <w:p w14:paraId="7B4A78DD">
            <w:r>
              <w:rPr>
                <w:rFonts w:hint="eastAsia"/>
              </w:rPr>
              <w:tab/>
            </w:r>
            <w:r>
              <w:rPr>
                <w:rFonts w:hint="eastAsia"/>
              </w:rPr>
              <w:tab/>
            </w:r>
            <w:r>
              <w:rPr>
                <w:rFonts w:hint="eastAsia"/>
              </w:rPr>
              <w:tab/>
            </w:r>
            <w:r>
              <w:rPr>
                <w:rFonts w:hint="eastAsia"/>
              </w:rPr>
              <w:t>"kprq": "开票日期",</w:t>
            </w:r>
          </w:p>
          <w:p w14:paraId="0E43B24C">
            <w:r>
              <w:rPr>
                <w:rFonts w:hint="eastAsia"/>
              </w:rPr>
              <w:tab/>
            </w:r>
            <w:r>
              <w:rPr>
                <w:rFonts w:hint="eastAsia"/>
              </w:rPr>
              <w:tab/>
            </w:r>
            <w:r>
              <w:rPr>
                <w:rFonts w:hint="eastAsia"/>
              </w:rPr>
              <w:tab/>
            </w:r>
            <w:r>
              <w:rPr>
                <w:rFonts w:hint="eastAsia"/>
              </w:rPr>
              <w:t>"fpdm": "发票代码",</w:t>
            </w:r>
          </w:p>
          <w:p w14:paraId="123F27BC">
            <w:r>
              <w:rPr>
                <w:rFonts w:hint="eastAsia"/>
              </w:rPr>
              <w:tab/>
            </w:r>
            <w:r>
              <w:rPr>
                <w:rFonts w:hint="eastAsia"/>
              </w:rPr>
              <w:tab/>
            </w:r>
            <w:r>
              <w:rPr>
                <w:rFonts w:hint="eastAsia"/>
              </w:rPr>
              <w:tab/>
            </w:r>
            <w:r>
              <w:rPr>
                <w:rFonts w:hint="eastAsia"/>
              </w:rPr>
              <w:t>"fphm": "发票号码",</w:t>
            </w:r>
          </w:p>
          <w:p w14:paraId="3474390E">
            <w:r>
              <w:rPr>
                <w:rFonts w:hint="eastAsia"/>
              </w:rPr>
              <w:tab/>
            </w:r>
            <w:r>
              <w:rPr>
                <w:rFonts w:hint="eastAsia"/>
              </w:rPr>
              <w:tab/>
            </w:r>
            <w:r>
              <w:rPr>
                <w:rFonts w:hint="eastAsia"/>
              </w:rPr>
              <w:tab/>
            </w:r>
            <w:r>
              <w:rPr>
                <w:rFonts w:hint="eastAsia"/>
              </w:rPr>
              <w:t>"sczt": "上传状态",</w:t>
            </w:r>
          </w:p>
          <w:p w14:paraId="46019121">
            <w:r>
              <w:rPr>
                <w:rFonts w:hint="eastAsia"/>
              </w:rPr>
              <w:tab/>
            </w:r>
            <w:r>
              <w:rPr>
                <w:rFonts w:hint="eastAsia"/>
              </w:rPr>
              <w:tab/>
            </w:r>
            <w:r>
              <w:rPr>
                <w:rFonts w:hint="eastAsia"/>
              </w:rPr>
              <w:tab/>
            </w:r>
            <w:r>
              <w:rPr>
                <w:rFonts w:hint="eastAsia"/>
              </w:rPr>
              <w:t>"errormsg": "错误信息"</w:t>
            </w:r>
          </w:p>
          <w:p w14:paraId="3B0AC7BF">
            <w:r>
              <w:tab/>
            </w:r>
            <w:r>
              <w:tab/>
            </w:r>
            <w:r>
              <w:t>}</w:t>
            </w:r>
          </w:p>
          <w:p w14:paraId="516AF3AA">
            <w:r>
              <w:tab/>
            </w:r>
            <w:r>
              <w:t>]</w:t>
            </w:r>
          </w:p>
          <w:p w14:paraId="5E49241A">
            <w:r>
              <w:t>}</w:t>
            </w:r>
          </w:p>
        </w:tc>
      </w:tr>
    </w:tbl>
    <w:p w14:paraId="7FD5DC00">
      <w:pPr>
        <w:pStyle w:val="5"/>
        <w:rPr>
          <w:rFonts w:ascii="宋体" w:hAnsi="宋体"/>
          <w:szCs w:val="24"/>
        </w:rPr>
      </w:pPr>
      <w:bookmarkStart w:id="53" w:name="_2.查询发票退税勾选处理结果"/>
      <w:bookmarkEnd w:id="53"/>
      <w:bookmarkStart w:id="54" w:name="_2.2查询发票退税勾选处理结果"/>
      <w:r>
        <w:rPr>
          <w:rFonts w:hint="eastAsia" w:ascii="宋体" w:hAnsi="宋体"/>
          <w:szCs w:val="24"/>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53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CD2B08E">
            <w:r>
              <w:t>{</w:t>
            </w:r>
          </w:p>
          <w:p w14:paraId="147E2A93">
            <w:r>
              <w:tab/>
            </w:r>
            <w:r>
              <w:t>"Response": {</w:t>
            </w:r>
          </w:p>
          <w:p w14:paraId="475FB16A">
            <w:r>
              <w:rPr>
                <w:rFonts w:hint="eastAsia"/>
              </w:rPr>
              <w:tab/>
            </w:r>
            <w:r>
              <w:rPr>
                <w:rFonts w:hint="eastAsia"/>
              </w:rPr>
              <w:tab/>
            </w:r>
            <w:r>
              <w:rPr>
                <w:rFonts w:hint="eastAsia"/>
              </w:rPr>
              <w:t>"RequestId": "16位随机数字和字母组合",</w:t>
            </w:r>
          </w:p>
          <w:p w14:paraId="5FF72D66">
            <w:r>
              <w:tab/>
            </w:r>
            <w:r>
              <w:tab/>
            </w:r>
            <w:r>
              <w:t>"Error": {</w:t>
            </w:r>
          </w:p>
          <w:p w14:paraId="4D3D619B">
            <w:r>
              <w:tab/>
            </w:r>
            <w:r>
              <w:tab/>
            </w:r>
            <w:r>
              <w:tab/>
            </w:r>
            <w:r>
              <w:t>"Code": "01",</w:t>
            </w:r>
          </w:p>
          <w:p w14:paraId="6F264B3E">
            <w:r>
              <w:rPr>
                <w:rFonts w:hint="eastAsia"/>
              </w:rPr>
              <w:tab/>
            </w:r>
            <w:r>
              <w:rPr>
                <w:rFonts w:hint="eastAsia"/>
              </w:rPr>
              <w:tab/>
            </w:r>
            <w:r>
              <w:rPr>
                <w:rFonts w:hint="eastAsia"/>
              </w:rPr>
              <w:tab/>
            </w:r>
            <w:r>
              <w:rPr>
                <w:rFonts w:hint="eastAsia"/>
              </w:rPr>
              <w:t>"Message": "错误说明"</w:t>
            </w:r>
          </w:p>
          <w:p w14:paraId="5EA7295A">
            <w:r>
              <w:tab/>
            </w:r>
            <w:r>
              <w:tab/>
            </w:r>
            <w:r>
              <w:t>}</w:t>
            </w:r>
          </w:p>
          <w:p w14:paraId="64CE0809">
            <w:r>
              <w:tab/>
            </w:r>
            <w:r>
              <w:t>}</w:t>
            </w:r>
          </w:p>
          <w:p w14:paraId="734126AC">
            <w:r>
              <w:t>}</w:t>
            </w:r>
          </w:p>
        </w:tc>
      </w:tr>
    </w:tbl>
    <w:p w14:paraId="1C175EA1">
      <w:pPr>
        <w:pStyle w:val="4"/>
        <w:rPr>
          <w:rFonts w:cs="Helvetica"/>
          <w:szCs w:val="28"/>
        </w:rPr>
      </w:pPr>
      <w:bookmarkStart w:id="55" w:name="_Toc217139603"/>
      <w:bookmarkStart w:id="56" w:name="_Toc193279175"/>
      <w:r>
        <w:rPr>
          <w:rFonts w:cs="Helvetica"/>
          <w:szCs w:val="28"/>
        </w:rPr>
        <w:t>2.查询发票退税勾选处理结果</w:t>
      </w:r>
      <w:bookmarkEnd w:id="55"/>
      <w:bookmarkEnd w:id="56"/>
    </w:p>
    <w:bookmarkEnd w:id="54"/>
    <w:p w14:paraId="393CB0F8">
      <w:pPr>
        <w:pStyle w:val="6"/>
      </w:pPr>
      <w:r>
        <w:t>2.1接口说明</w:t>
      </w:r>
    </w:p>
    <w:p w14:paraId="394FFABE">
      <w:pPr>
        <w:pStyle w:val="5"/>
        <w:rPr>
          <w:rFonts w:ascii="宋体" w:hAnsi="宋体"/>
          <w:szCs w:val="24"/>
        </w:rPr>
      </w:pPr>
      <w:r>
        <w:rPr>
          <w:rFonts w:hint="eastAsia" w:ascii="宋体" w:hAnsi="宋体"/>
          <w:szCs w:val="24"/>
        </w:rPr>
        <w:t>企业业务系统完成对退税发票的批量上传后，通过此接口查询退税勾选处理结果。</w:t>
      </w:r>
    </w:p>
    <w:p w14:paraId="4789A5D5">
      <w:pPr>
        <w:pStyle w:val="6"/>
      </w:pPr>
      <w:r>
        <w:t>2.2请求方式</w:t>
      </w:r>
    </w:p>
    <w:p w14:paraId="27552E43">
      <w:pPr>
        <w:pStyle w:val="5"/>
        <w:rPr>
          <w:rFonts w:ascii="宋体" w:hAnsi="宋体"/>
          <w:szCs w:val="24"/>
        </w:rPr>
      </w:pPr>
      <w:r>
        <w:rPr>
          <w:rFonts w:hint="eastAsia" w:ascii="宋体" w:hAnsi="宋体"/>
          <w:szCs w:val="24"/>
        </w:rPr>
        <w:t>请求方式为POST</w:t>
      </w:r>
    </w:p>
    <w:p w14:paraId="24491A4C">
      <w:pPr>
        <w:pStyle w:val="5"/>
        <w:rPr>
          <w:rFonts w:ascii="宋体" w:hAnsi="宋体"/>
          <w:szCs w:val="24"/>
        </w:rPr>
      </w:pPr>
      <w:r>
        <w:rPr>
          <w:rFonts w:hint="eastAsia" w:ascii="宋体" w:hAnsi="宋体"/>
          <w:szCs w:val="24"/>
        </w:rPr>
        <w:t>path 指该参数为路径参数</w:t>
      </w:r>
    </w:p>
    <w:p w14:paraId="6B80D93A">
      <w:pPr>
        <w:pStyle w:val="5"/>
        <w:rPr>
          <w:rFonts w:ascii="宋体" w:hAnsi="宋体"/>
          <w:szCs w:val="24"/>
        </w:rPr>
      </w:pPr>
      <w:r>
        <w:rPr>
          <w:rFonts w:hint="eastAsia" w:ascii="宋体" w:hAnsi="宋体"/>
          <w:szCs w:val="24"/>
        </w:rPr>
        <w:t>query 指该参数需在请求URL传参</w:t>
      </w:r>
    </w:p>
    <w:p w14:paraId="5FBAA978">
      <w:pPr>
        <w:pStyle w:val="5"/>
        <w:rPr>
          <w:rFonts w:ascii="宋体" w:hAnsi="宋体"/>
          <w:szCs w:val="24"/>
        </w:rPr>
      </w:pPr>
      <w:r>
        <w:rPr>
          <w:rFonts w:hint="eastAsia" w:ascii="宋体" w:hAnsi="宋体"/>
          <w:szCs w:val="24"/>
        </w:rPr>
        <w:t>body 指该参数需在请求JSON传参</w:t>
      </w:r>
    </w:p>
    <w:p w14:paraId="78EB55DF">
      <w:pPr>
        <w:pStyle w:val="6"/>
      </w:pPr>
      <w:r>
        <w:t>2.3请求参数</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ECA9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1DA565B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1D74AB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1D7F61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D5B030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FCAD6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454301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A27A7B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0118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7ED26B29">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5FC99010">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12" w:space="0"/>
            </w:tcBorders>
            <w:vAlign w:val="center"/>
          </w:tcPr>
          <w:p w14:paraId="4E8620A8">
            <w:pPr>
              <w:pStyle w:val="62"/>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bottom w:val="single" w:color="auto" w:sz="12" w:space="0"/>
            </w:tcBorders>
            <w:vAlign w:val="center"/>
          </w:tcPr>
          <w:p w14:paraId="1C5880C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5C909F53">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72E56EC7">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4D8274C5">
            <w:pPr>
              <w:jc w:val="center"/>
              <w:rPr>
                <w:rFonts w:ascii="宋体" w:hAnsi="宋体"/>
                <w:color w:val="000000"/>
                <w:szCs w:val="21"/>
                <w:lang w:eastAsia="zh-Hans"/>
              </w:rPr>
            </w:pPr>
          </w:p>
        </w:tc>
      </w:tr>
    </w:tbl>
    <w:p w14:paraId="17391694">
      <w:pPr>
        <w:pStyle w:val="6"/>
      </w:pPr>
      <w:r>
        <w:t>2.4请求报文示例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82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5E6A10">
            <w:r>
              <w:t>{</w:t>
            </w:r>
          </w:p>
          <w:p w14:paraId="0F1A8601">
            <w:r>
              <w:rPr>
                <w:rFonts w:hint="eastAsia"/>
              </w:rPr>
              <w:tab/>
            </w:r>
            <w:r>
              <w:rPr>
                <w:rFonts w:hint="eastAsia"/>
              </w:rPr>
              <w:t>"pclsh": "批次流水号"</w:t>
            </w:r>
          </w:p>
          <w:p w14:paraId="3C83C2A1">
            <w:r>
              <w:t>}</w:t>
            </w:r>
          </w:p>
        </w:tc>
      </w:tr>
    </w:tbl>
    <w:p w14:paraId="00FA1BE4">
      <w:pPr>
        <w:pStyle w:val="6"/>
      </w:pPr>
      <w:r>
        <w:t>2.5返回参数</w:t>
      </w:r>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9FCD0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B20FDE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BC3FF8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68C9B7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AAECFD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C2FBB4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133FC1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03A64B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05C2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D4E8A6">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7B063D33">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125512F9">
            <w:pPr>
              <w:pStyle w:val="62"/>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2B30CA5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D8E45D9">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690CEC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953663A">
            <w:pPr>
              <w:pStyle w:val="62"/>
              <w:jc w:val="center"/>
              <w:rPr>
                <w:rFonts w:ascii="宋体" w:hAnsi="宋体"/>
                <w:color w:val="000000"/>
                <w:sz w:val="22"/>
              </w:rPr>
            </w:pPr>
            <w:r>
              <w:rPr>
                <w:rFonts w:hint="eastAsia"/>
                <w:color w:val="000000"/>
                <w:szCs w:val="21"/>
              </w:rPr>
              <w:t>详情可参照“六、附件：1</w:t>
            </w:r>
            <w:r>
              <w:rPr>
                <w:color w:val="000000"/>
                <w:szCs w:val="21"/>
              </w:rPr>
              <w:t>.</w:t>
            </w:r>
            <w:r>
              <w:rPr>
                <w:rFonts w:hint="eastAsia"/>
                <w:color w:val="000000"/>
                <w:szCs w:val="21"/>
              </w:rPr>
              <w:t>返回码代码表”</w:t>
            </w:r>
          </w:p>
        </w:tc>
      </w:tr>
      <w:tr w14:paraId="425B2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FA296C5">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03528945">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04A19244">
            <w:pPr>
              <w:pStyle w:val="62"/>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2047F9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682ADB4">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477B477B">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5394E7A">
            <w:pPr>
              <w:pStyle w:val="62"/>
              <w:jc w:val="center"/>
              <w:rPr>
                <w:rFonts w:ascii="宋体" w:hAnsi="宋体"/>
                <w:color w:val="000000"/>
                <w:szCs w:val="21"/>
              </w:rPr>
            </w:pPr>
            <w:r>
              <w:rPr>
                <w:color w:val="000000"/>
                <w:szCs w:val="21"/>
              </w:rPr>
              <w:t>错误信息说明</w:t>
            </w:r>
          </w:p>
        </w:tc>
      </w:tr>
      <w:tr w14:paraId="08DF2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8257B80">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655900DB">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02AB96DC">
            <w:pPr>
              <w:pStyle w:val="62"/>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8C701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2CF6C81">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623D88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86B0F66">
            <w:pPr>
              <w:pStyle w:val="62"/>
              <w:jc w:val="center"/>
              <w:rPr>
                <w:rFonts w:ascii="宋体" w:hAnsi="宋体"/>
                <w:color w:val="000000"/>
                <w:szCs w:val="21"/>
              </w:rPr>
            </w:pPr>
          </w:p>
        </w:tc>
      </w:tr>
      <w:tr w14:paraId="7FAF7F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31A7D0A">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6" w:space="0"/>
            </w:tcBorders>
            <w:vAlign w:val="center"/>
          </w:tcPr>
          <w:p w14:paraId="03405731">
            <w:pPr>
              <w:pStyle w:val="61"/>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843" w:type="dxa"/>
            <w:tcBorders>
              <w:top w:val="single" w:color="auto" w:sz="6" w:space="0"/>
              <w:bottom w:val="single" w:color="auto" w:sz="6" w:space="0"/>
            </w:tcBorders>
            <w:vAlign w:val="center"/>
          </w:tcPr>
          <w:p w14:paraId="3AE6E23E">
            <w:pPr>
              <w:pStyle w:val="61"/>
              <w:jc w:val="center"/>
              <w:rPr>
                <w:rFonts w:ascii="宋体" w:hAnsi="宋体" w:cs="宋体"/>
                <w:color w:val="000000"/>
                <w:kern w:val="0"/>
                <w:szCs w:val="21"/>
              </w:rPr>
            </w:pPr>
            <w:r>
              <w:rPr>
                <w:rFonts w:hint="eastAsia"/>
                <w:color w:val="000000"/>
                <w:szCs w:val="21"/>
                <w:lang w:eastAsia="zh-Hans"/>
              </w:rPr>
              <w:t>购买方统一社会信用代码</w:t>
            </w:r>
            <w:r>
              <w:rPr>
                <w:color w:val="000000"/>
                <w:szCs w:val="21"/>
                <w:lang w:eastAsia="zh-Hans"/>
              </w:rPr>
              <w:t>/</w:t>
            </w:r>
            <w:r>
              <w:rPr>
                <w:rFonts w:hint="eastAsia"/>
                <w:color w:val="000000"/>
                <w:szCs w:val="21"/>
                <w:lang w:eastAsia="zh-Hans"/>
              </w:rPr>
              <w:t>纳税人识别号</w:t>
            </w:r>
          </w:p>
        </w:tc>
        <w:tc>
          <w:tcPr>
            <w:tcW w:w="1276" w:type="dxa"/>
            <w:tcBorders>
              <w:top w:val="single" w:color="auto" w:sz="6" w:space="0"/>
              <w:bottom w:val="single" w:color="auto" w:sz="6" w:space="0"/>
            </w:tcBorders>
            <w:vAlign w:val="center"/>
          </w:tcPr>
          <w:p w14:paraId="387FFBD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8FC586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B9313E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152B3E1">
            <w:pPr>
              <w:pStyle w:val="62"/>
              <w:jc w:val="center"/>
              <w:rPr>
                <w:rFonts w:ascii="宋体" w:hAnsi="宋体"/>
                <w:color w:val="000000"/>
                <w:szCs w:val="21"/>
              </w:rPr>
            </w:pPr>
          </w:p>
        </w:tc>
      </w:tr>
      <w:tr w14:paraId="722915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0B207D0">
            <w:pPr>
              <w:pStyle w:val="62"/>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fpmx</w:t>
            </w:r>
            <w:r>
              <w:rPr>
                <w:rFonts w:hint="eastAsia" w:ascii="宋体" w:hAnsi="宋体"/>
                <w:color w:val="000000"/>
                <w:szCs w:val="21"/>
                <w:lang w:eastAsia="zh-Hans"/>
              </w:rPr>
              <w:t>）</w:t>
            </w:r>
          </w:p>
        </w:tc>
      </w:tr>
      <w:tr w14:paraId="018A41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9" w:hRule="atLeast"/>
        </w:trPr>
        <w:tc>
          <w:tcPr>
            <w:tcW w:w="675" w:type="dxa"/>
            <w:tcBorders>
              <w:top w:val="single" w:color="auto" w:sz="6" w:space="0"/>
              <w:bottom w:val="single" w:color="auto" w:sz="6" w:space="0"/>
            </w:tcBorders>
            <w:vAlign w:val="center"/>
          </w:tcPr>
          <w:p w14:paraId="6CBC6130">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478B1EA5">
            <w:pPr>
              <w:pStyle w:val="14"/>
              <w:rPr>
                <w:rFonts w:ascii="宋体" w:hAnsi="宋体"/>
                <w:color w:val="000000"/>
                <w:kern w:val="0"/>
                <w:szCs w:val="21"/>
                <w:lang w:eastAsia="zh-Hans"/>
              </w:rPr>
            </w:pPr>
            <w:r>
              <w:rPr>
                <w:rFonts w:hint="eastAsia" w:ascii="宋体" w:hAnsi="宋体"/>
                <w:color w:val="000000"/>
                <w:kern w:val="0"/>
                <w:szCs w:val="21"/>
              </w:rPr>
              <w:t>kprq</w:t>
            </w:r>
          </w:p>
        </w:tc>
        <w:tc>
          <w:tcPr>
            <w:tcW w:w="1843" w:type="dxa"/>
            <w:tcBorders>
              <w:top w:val="single" w:color="auto" w:sz="6" w:space="0"/>
              <w:bottom w:val="single" w:color="auto" w:sz="6" w:space="0"/>
            </w:tcBorders>
            <w:vAlign w:val="center"/>
          </w:tcPr>
          <w:p w14:paraId="4C8171DA">
            <w:pPr>
              <w:pStyle w:val="14"/>
              <w:rPr>
                <w:color w:val="000000"/>
                <w:szCs w:val="21"/>
                <w:lang w:eastAsia="zh-Hans"/>
              </w:rPr>
            </w:pPr>
            <w:r>
              <w:rPr>
                <w:rFonts w:hint="eastAsia"/>
                <w:color w:val="000000"/>
                <w:szCs w:val="21"/>
              </w:rPr>
              <w:t>开票日期</w:t>
            </w:r>
          </w:p>
        </w:tc>
        <w:tc>
          <w:tcPr>
            <w:tcW w:w="1276" w:type="dxa"/>
            <w:tcBorders>
              <w:top w:val="single" w:color="auto" w:sz="6" w:space="0"/>
              <w:bottom w:val="single" w:color="auto" w:sz="6" w:space="0"/>
            </w:tcBorders>
            <w:vAlign w:val="center"/>
          </w:tcPr>
          <w:p w14:paraId="36C8068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C005798">
            <w:pPr>
              <w:pStyle w:val="14"/>
              <w:rPr>
                <w:color w:val="000000"/>
                <w:szCs w:val="21"/>
              </w:rPr>
            </w:pPr>
            <w:r>
              <w:rPr>
                <w:rFonts w:hint="eastAsia"/>
                <w:color w:val="000000"/>
                <w:szCs w:val="21"/>
              </w:rPr>
              <w:t>8</w:t>
            </w:r>
          </w:p>
        </w:tc>
        <w:tc>
          <w:tcPr>
            <w:tcW w:w="708" w:type="dxa"/>
            <w:tcBorders>
              <w:top w:val="single" w:color="auto" w:sz="6" w:space="0"/>
              <w:bottom w:val="single" w:color="auto" w:sz="6" w:space="0"/>
            </w:tcBorders>
            <w:vAlign w:val="center"/>
          </w:tcPr>
          <w:p w14:paraId="2F40595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BCA24D4">
            <w:pPr>
              <w:pStyle w:val="14"/>
              <w:rPr>
                <w:color w:val="000000"/>
                <w:szCs w:val="21"/>
              </w:rPr>
            </w:pPr>
            <w:r>
              <w:rPr>
                <w:rFonts w:hint="eastAsia" w:ascii="宋体" w:hAnsi="宋体"/>
                <w:color w:val="000000"/>
                <w:kern w:val="0"/>
                <w:szCs w:val="21"/>
              </w:rPr>
              <w:t>YYYYMMDD</w:t>
            </w:r>
          </w:p>
        </w:tc>
      </w:tr>
      <w:tr w14:paraId="6F95C5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23EBFBF">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37F4E6BF">
            <w:pPr>
              <w:pStyle w:val="14"/>
              <w:rPr>
                <w:rFonts w:ascii="宋体" w:hAnsi="宋体"/>
                <w:color w:val="000000"/>
                <w:kern w:val="0"/>
                <w:szCs w:val="21"/>
                <w:lang w:eastAsia="zh-Hans"/>
              </w:rPr>
            </w:pPr>
            <w:r>
              <w:rPr>
                <w:rFonts w:hint="eastAsia" w:ascii="宋体" w:hAnsi="宋体"/>
                <w:color w:val="000000"/>
                <w:kern w:val="0"/>
                <w:szCs w:val="21"/>
              </w:rPr>
              <w:t>fpdm</w:t>
            </w:r>
          </w:p>
        </w:tc>
        <w:tc>
          <w:tcPr>
            <w:tcW w:w="1843" w:type="dxa"/>
            <w:tcBorders>
              <w:top w:val="single" w:color="auto" w:sz="6" w:space="0"/>
              <w:bottom w:val="single" w:color="auto" w:sz="6" w:space="0"/>
            </w:tcBorders>
            <w:vAlign w:val="center"/>
          </w:tcPr>
          <w:p w14:paraId="2A8AC2C6">
            <w:pPr>
              <w:pStyle w:val="14"/>
              <w:rPr>
                <w:color w:val="000000"/>
                <w:szCs w:val="21"/>
              </w:rPr>
            </w:pPr>
            <w:r>
              <w:rPr>
                <w:rFonts w:hint="eastAsia"/>
                <w:color w:val="000000"/>
                <w:szCs w:val="21"/>
              </w:rPr>
              <w:t>发票代码</w:t>
            </w:r>
          </w:p>
        </w:tc>
        <w:tc>
          <w:tcPr>
            <w:tcW w:w="1276" w:type="dxa"/>
            <w:tcBorders>
              <w:top w:val="single" w:color="auto" w:sz="6" w:space="0"/>
              <w:bottom w:val="single" w:color="auto" w:sz="6" w:space="0"/>
            </w:tcBorders>
            <w:vAlign w:val="center"/>
          </w:tcPr>
          <w:p w14:paraId="5EB7863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A788A04">
            <w:pPr>
              <w:pStyle w:val="14"/>
              <w:rPr>
                <w:color w:val="000000"/>
                <w:szCs w:val="21"/>
              </w:rPr>
            </w:pPr>
            <w:r>
              <w:rPr>
                <w:rFonts w:hint="eastAsia"/>
                <w:color w:val="000000"/>
                <w:szCs w:val="21"/>
              </w:rPr>
              <w:t>1</w:t>
            </w:r>
            <w:r>
              <w:rPr>
                <w:color w:val="000000"/>
                <w:szCs w:val="21"/>
              </w:rPr>
              <w:t>2</w:t>
            </w:r>
          </w:p>
        </w:tc>
        <w:tc>
          <w:tcPr>
            <w:tcW w:w="708" w:type="dxa"/>
            <w:tcBorders>
              <w:top w:val="single" w:color="auto" w:sz="6" w:space="0"/>
              <w:bottom w:val="single" w:color="auto" w:sz="6" w:space="0"/>
            </w:tcBorders>
            <w:vAlign w:val="center"/>
          </w:tcPr>
          <w:p w14:paraId="4BF71802">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6E6D12C1">
            <w:pPr>
              <w:pStyle w:val="14"/>
              <w:rPr>
                <w:color w:val="000000"/>
                <w:szCs w:val="21"/>
              </w:rPr>
            </w:pPr>
          </w:p>
        </w:tc>
      </w:tr>
      <w:tr w14:paraId="3279C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A4806F">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2408A871">
            <w:pPr>
              <w:pStyle w:val="14"/>
              <w:rPr>
                <w:rFonts w:ascii="宋体" w:hAnsi="宋体"/>
                <w:color w:val="000000"/>
                <w:kern w:val="0"/>
                <w:szCs w:val="21"/>
                <w:lang w:eastAsia="zh-Hans"/>
              </w:rPr>
            </w:pPr>
            <w:r>
              <w:rPr>
                <w:rFonts w:hint="eastAsia" w:ascii="宋体" w:hAnsi="宋体"/>
                <w:color w:val="000000"/>
                <w:kern w:val="0"/>
                <w:szCs w:val="21"/>
              </w:rPr>
              <w:t>fphm</w:t>
            </w:r>
          </w:p>
        </w:tc>
        <w:tc>
          <w:tcPr>
            <w:tcW w:w="1843" w:type="dxa"/>
            <w:tcBorders>
              <w:top w:val="single" w:color="auto" w:sz="6" w:space="0"/>
              <w:bottom w:val="single" w:color="auto" w:sz="6" w:space="0"/>
            </w:tcBorders>
            <w:vAlign w:val="center"/>
          </w:tcPr>
          <w:p w14:paraId="65D364E2">
            <w:pPr>
              <w:pStyle w:val="14"/>
              <w:rPr>
                <w:color w:val="000000"/>
                <w:szCs w:val="21"/>
              </w:rPr>
            </w:pPr>
            <w:r>
              <w:rPr>
                <w:rFonts w:hint="eastAsia"/>
                <w:color w:val="000000"/>
                <w:szCs w:val="21"/>
              </w:rPr>
              <w:t>发票号码</w:t>
            </w:r>
          </w:p>
        </w:tc>
        <w:tc>
          <w:tcPr>
            <w:tcW w:w="1276" w:type="dxa"/>
            <w:tcBorders>
              <w:top w:val="single" w:color="auto" w:sz="6" w:space="0"/>
              <w:bottom w:val="single" w:color="auto" w:sz="6" w:space="0"/>
            </w:tcBorders>
            <w:vAlign w:val="center"/>
          </w:tcPr>
          <w:p w14:paraId="3CD004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F7589C">
            <w:pPr>
              <w:pStyle w:val="14"/>
              <w:rPr>
                <w:color w:val="000000"/>
                <w:szCs w:val="21"/>
              </w:rPr>
            </w:pPr>
            <w:r>
              <w:rPr>
                <w:color w:val="000000"/>
                <w:szCs w:val="21"/>
              </w:rPr>
              <w:t>20</w:t>
            </w:r>
          </w:p>
        </w:tc>
        <w:tc>
          <w:tcPr>
            <w:tcW w:w="708" w:type="dxa"/>
            <w:tcBorders>
              <w:top w:val="single" w:color="auto" w:sz="6" w:space="0"/>
              <w:bottom w:val="single" w:color="auto" w:sz="6" w:space="0"/>
            </w:tcBorders>
            <w:vAlign w:val="center"/>
          </w:tcPr>
          <w:p w14:paraId="4C36E1D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9D51F29">
            <w:pPr>
              <w:pStyle w:val="14"/>
              <w:rPr>
                <w:color w:val="000000"/>
                <w:szCs w:val="21"/>
              </w:rPr>
            </w:pPr>
          </w:p>
        </w:tc>
      </w:tr>
      <w:tr w14:paraId="44201B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D843A2E">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6" w:space="0"/>
            </w:tcBorders>
            <w:vAlign w:val="center"/>
          </w:tcPr>
          <w:p w14:paraId="4412AE11">
            <w:pPr>
              <w:pStyle w:val="14"/>
              <w:rPr>
                <w:rFonts w:ascii="宋体" w:hAnsi="宋体"/>
                <w:color w:val="000000"/>
                <w:kern w:val="0"/>
                <w:szCs w:val="21"/>
                <w:lang w:eastAsia="zh-Hans"/>
              </w:rPr>
            </w:pPr>
            <w:r>
              <w:rPr>
                <w:rFonts w:hint="eastAsia" w:ascii="宋体" w:hAnsi="宋体"/>
                <w:color w:val="000000"/>
                <w:kern w:val="0"/>
                <w:szCs w:val="21"/>
              </w:rPr>
              <w:t>skssq</w:t>
            </w:r>
          </w:p>
        </w:tc>
        <w:tc>
          <w:tcPr>
            <w:tcW w:w="1843" w:type="dxa"/>
            <w:tcBorders>
              <w:top w:val="single" w:color="auto" w:sz="6" w:space="0"/>
              <w:bottom w:val="single" w:color="auto" w:sz="6" w:space="0"/>
            </w:tcBorders>
            <w:vAlign w:val="center"/>
          </w:tcPr>
          <w:p w14:paraId="68E9779D">
            <w:pPr>
              <w:pStyle w:val="14"/>
              <w:rPr>
                <w:color w:val="000000"/>
                <w:szCs w:val="21"/>
              </w:rPr>
            </w:pPr>
            <w:r>
              <w:rPr>
                <w:rFonts w:hint="eastAsia"/>
                <w:color w:val="000000"/>
                <w:szCs w:val="21"/>
              </w:rPr>
              <w:t>税款所属期</w:t>
            </w:r>
          </w:p>
        </w:tc>
        <w:tc>
          <w:tcPr>
            <w:tcW w:w="1276" w:type="dxa"/>
            <w:tcBorders>
              <w:top w:val="single" w:color="auto" w:sz="6" w:space="0"/>
              <w:bottom w:val="single" w:color="auto" w:sz="6" w:space="0"/>
            </w:tcBorders>
            <w:vAlign w:val="center"/>
          </w:tcPr>
          <w:p w14:paraId="55CBEE9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FBEF80">
            <w:pPr>
              <w:pStyle w:val="14"/>
              <w:rPr>
                <w:color w:val="000000"/>
                <w:szCs w:val="21"/>
              </w:rPr>
            </w:pPr>
            <w:r>
              <w:rPr>
                <w:color w:val="000000"/>
                <w:szCs w:val="21"/>
              </w:rPr>
              <w:t>6</w:t>
            </w:r>
          </w:p>
        </w:tc>
        <w:tc>
          <w:tcPr>
            <w:tcW w:w="708" w:type="dxa"/>
            <w:tcBorders>
              <w:top w:val="single" w:color="auto" w:sz="6" w:space="0"/>
              <w:bottom w:val="single" w:color="auto" w:sz="6" w:space="0"/>
            </w:tcBorders>
            <w:vAlign w:val="center"/>
          </w:tcPr>
          <w:p w14:paraId="4457720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E5DDC37">
            <w:pPr>
              <w:pStyle w:val="14"/>
              <w:rPr>
                <w:color w:val="000000"/>
                <w:szCs w:val="21"/>
              </w:rPr>
            </w:pPr>
            <w:r>
              <w:rPr>
                <w:rFonts w:hint="eastAsia" w:ascii="宋体" w:hAnsi="宋体"/>
                <w:color w:val="000000"/>
                <w:kern w:val="0"/>
                <w:szCs w:val="21"/>
              </w:rPr>
              <w:t>格式YYYYMM，退税成功时该字段不为空</w:t>
            </w:r>
          </w:p>
        </w:tc>
      </w:tr>
      <w:tr w14:paraId="7FD61D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061687B">
            <w:pPr>
              <w:jc w:val="center"/>
              <w:rPr>
                <w:rFonts w:ascii="宋体" w:hAnsi="宋体"/>
                <w:color w:val="000000"/>
                <w:szCs w:val="21"/>
              </w:rPr>
            </w:pPr>
            <w:r>
              <w:rPr>
                <w:rFonts w:hint="eastAsia" w:ascii="宋体" w:hAnsi="宋体"/>
                <w:color w:val="000000"/>
                <w:szCs w:val="21"/>
              </w:rPr>
              <w:t>5</w:t>
            </w:r>
          </w:p>
        </w:tc>
        <w:tc>
          <w:tcPr>
            <w:tcW w:w="1701" w:type="dxa"/>
            <w:vAlign w:val="center"/>
          </w:tcPr>
          <w:p w14:paraId="47494B71">
            <w:pPr>
              <w:pStyle w:val="14"/>
              <w:rPr>
                <w:rFonts w:ascii="宋体" w:hAnsi="宋体"/>
                <w:color w:val="000000"/>
                <w:kern w:val="0"/>
                <w:szCs w:val="21"/>
                <w:lang w:eastAsia="zh-Hans"/>
              </w:rPr>
            </w:pPr>
            <w:r>
              <w:rPr>
                <w:rFonts w:hint="eastAsia" w:ascii="宋体" w:hAnsi="宋体"/>
                <w:color w:val="000000"/>
                <w:kern w:val="0"/>
                <w:szCs w:val="21"/>
              </w:rPr>
              <w:t>cljg</w:t>
            </w:r>
          </w:p>
        </w:tc>
        <w:tc>
          <w:tcPr>
            <w:tcW w:w="1843" w:type="dxa"/>
            <w:vAlign w:val="center"/>
          </w:tcPr>
          <w:p w14:paraId="6E56941B">
            <w:pPr>
              <w:pStyle w:val="14"/>
              <w:rPr>
                <w:rFonts w:ascii="宋体" w:hAnsi="宋体"/>
                <w:color w:val="000000"/>
                <w:kern w:val="0"/>
                <w:szCs w:val="21"/>
              </w:rPr>
            </w:pPr>
            <w:r>
              <w:rPr>
                <w:rFonts w:hint="eastAsia" w:ascii="宋体" w:hAnsi="宋体"/>
                <w:color w:val="000000"/>
                <w:kern w:val="0"/>
                <w:szCs w:val="21"/>
              </w:rPr>
              <w:t>处理结果</w:t>
            </w:r>
          </w:p>
        </w:tc>
        <w:tc>
          <w:tcPr>
            <w:tcW w:w="1276" w:type="dxa"/>
            <w:vAlign w:val="center"/>
          </w:tcPr>
          <w:p w14:paraId="3FC5D067">
            <w:pPr>
              <w:pStyle w:val="14"/>
              <w:rPr>
                <w:rFonts w:ascii="宋体" w:hAnsi="宋体"/>
                <w:color w:val="000000"/>
                <w:kern w:val="0"/>
                <w:szCs w:val="21"/>
              </w:rPr>
            </w:pPr>
            <w:r>
              <w:rPr>
                <w:rFonts w:hint="eastAsia" w:ascii="宋体" w:hAnsi="宋体"/>
                <w:color w:val="000000"/>
                <w:kern w:val="0"/>
                <w:szCs w:val="21"/>
              </w:rPr>
              <w:t>String</w:t>
            </w:r>
          </w:p>
        </w:tc>
        <w:tc>
          <w:tcPr>
            <w:tcW w:w="709" w:type="dxa"/>
            <w:vAlign w:val="center"/>
          </w:tcPr>
          <w:p w14:paraId="39EA69C8">
            <w:pPr>
              <w:pStyle w:val="14"/>
              <w:rPr>
                <w:rFonts w:ascii="宋体" w:hAnsi="宋体"/>
                <w:color w:val="000000"/>
                <w:kern w:val="0"/>
                <w:szCs w:val="21"/>
              </w:rPr>
            </w:pPr>
            <w:r>
              <w:rPr>
                <w:rFonts w:hint="eastAsia" w:ascii="宋体" w:hAnsi="宋体"/>
                <w:color w:val="000000"/>
                <w:kern w:val="0"/>
                <w:szCs w:val="21"/>
              </w:rPr>
              <w:t>1</w:t>
            </w:r>
          </w:p>
        </w:tc>
        <w:tc>
          <w:tcPr>
            <w:tcW w:w="708" w:type="dxa"/>
          </w:tcPr>
          <w:p w14:paraId="3AAA06D7">
            <w:pPr>
              <w:pStyle w:val="14"/>
              <w:rPr>
                <w:rFonts w:ascii="宋体" w:hAnsi="宋体"/>
                <w:color w:val="000000"/>
                <w:kern w:val="0"/>
                <w:szCs w:val="21"/>
                <w:lang w:eastAsia="zh-Hans"/>
              </w:rPr>
            </w:pPr>
            <w:r>
              <w:rPr>
                <w:rFonts w:hint="eastAsia" w:ascii="宋体" w:hAnsi="宋体"/>
                <w:color w:val="000000"/>
                <w:kern w:val="0"/>
                <w:szCs w:val="21"/>
                <w:lang w:eastAsia="zh-Hans"/>
              </w:rPr>
              <w:t>否</w:t>
            </w:r>
          </w:p>
        </w:tc>
        <w:tc>
          <w:tcPr>
            <w:tcW w:w="1560" w:type="dxa"/>
            <w:vAlign w:val="center"/>
          </w:tcPr>
          <w:p w14:paraId="5E544D5A">
            <w:pPr>
              <w:pStyle w:val="14"/>
              <w:rPr>
                <w:rFonts w:ascii="宋体" w:hAnsi="宋体"/>
                <w:color w:val="000000"/>
                <w:kern w:val="0"/>
                <w:szCs w:val="21"/>
              </w:rPr>
            </w:pPr>
            <w:r>
              <w:rPr>
                <w:rFonts w:hint="eastAsia" w:ascii="宋体" w:hAnsi="宋体"/>
                <w:color w:val="000000"/>
                <w:kern w:val="0"/>
                <w:szCs w:val="21"/>
              </w:rPr>
              <w:t>01：勾选成功</w:t>
            </w:r>
          </w:p>
          <w:p w14:paraId="059F862E">
            <w:pPr>
              <w:pStyle w:val="14"/>
              <w:rPr>
                <w:rFonts w:ascii="宋体" w:hAnsi="宋体"/>
                <w:color w:val="000000"/>
                <w:kern w:val="0"/>
                <w:szCs w:val="21"/>
              </w:rPr>
            </w:pPr>
            <w:r>
              <w:rPr>
                <w:rFonts w:hint="eastAsia" w:ascii="宋体" w:hAnsi="宋体"/>
                <w:color w:val="000000"/>
                <w:kern w:val="0"/>
                <w:szCs w:val="21"/>
              </w:rPr>
              <w:t>02：查无此票</w:t>
            </w:r>
          </w:p>
          <w:p w14:paraId="53E01645">
            <w:pPr>
              <w:pStyle w:val="14"/>
              <w:rPr>
                <w:rFonts w:ascii="宋体" w:hAnsi="宋体"/>
                <w:color w:val="000000"/>
                <w:kern w:val="0"/>
                <w:szCs w:val="21"/>
              </w:rPr>
            </w:pPr>
            <w:r>
              <w:rPr>
                <w:rFonts w:hint="eastAsia" w:ascii="宋体" w:hAnsi="宋体"/>
                <w:color w:val="000000"/>
                <w:kern w:val="0"/>
                <w:szCs w:val="21"/>
              </w:rPr>
              <w:t>03：该票异常无法勾选</w:t>
            </w:r>
          </w:p>
          <w:p w14:paraId="04636BBC">
            <w:pPr>
              <w:pStyle w:val="14"/>
              <w:rPr>
                <w:rFonts w:ascii="宋体" w:hAnsi="宋体"/>
                <w:color w:val="000000"/>
                <w:kern w:val="0"/>
                <w:szCs w:val="21"/>
              </w:rPr>
            </w:pPr>
            <w:r>
              <w:rPr>
                <w:rFonts w:hint="eastAsia" w:ascii="宋体" w:hAnsi="宋体"/>
                <w:color w:val="000000"/>
                <w:kern w:val="0"/>
                <w:szCs w:val="21"/>
              </w:rPr>
              <w:t>04：该票已经逾期无法认证</w:t>
            </w:r>
          </w:p>
          <w:p w14:paraId="55EB7D05">
            <w:pPr>
              <w:pStyle w:val="14"/>
              <w:rPr>
                <w:rFonts w:ascii="宋体" w:hAnsi="宋体"/>
                <w:color w:val="000000"/>
                <w:kern w:val="0"/>
                <w:szCs w:val="21"/>
              </w:rPr>
            </w:pPr>
            <w:r>
              <w:rPr>
                <w:rFonts w:hint="eastAsia" w:ascii="宋体" w:hAnsi="宋体"/>
                <w:color w:val="000000"/>
                <w:kern w:val="0"/>
                <w:szCs w:val="21"/>
              </w:rPr>
              <w:t>0</w:t>
            </w:r>
            <w:r>
              <w:rPr>
                <w:rFonts w:ascii="宋体" w:hAnsi="宋体"/>
                <w:color w:val="000000"/>
                <w:kern w:val="0"/>
                <w:szCs w:val="21"/>
              </w:rPr>
              <w:t>6</w:t>
            </w:r>
            <w:r>
              <w:rPr>
                <w:rFonts w:hint="eastAsia" w:ascii="宋体" w:hAnsi="宋体"/>
                <w:color w:val="000000"/>
                <w:kern w:val="0"/>
                <w:szCs w:val="21"/>
              </w:rPr>
              <w:t>：已勾选无法重复勾选</w:t>
            </w:r>
          </w:p>
          <w:p w14:paraId="18B68CAF">
            <w:pPr>
              <w:jc w:val="center"/>
              <w:rPr>
                <w:rFonts w:ascii="宋体" w:hAnsi="宋体"/>
                <w:color w:val="000000"/>
                <w:kern w:val="0"/>
                <w:szCs w:val="21"/>
              </w:rPr>
            </w:pPr>
            <w:r>
              <w:rPr>
                <w:rFonts w:hint="eastAsia" w:ascii="宋体" w:hAnsi="宋体"/>
                <w:color w:val="000000"/>
                <w:kern w:val="0"/>
                <w:szCs w:val="21"/>
              </w:rPr>
              <w:t>12：机动车异常发票</w:t>
            </w:r>
          </w:p>
          <w:p w14:paraId="51850B41">
            <w:pPr>
              <w:jc w:val="center"/>
              <w:rPr>
                <w:rFonts w:ascii="宋体" w:hAnsi="宋体"/>
                <w:color w:val="000000"/>
                <w:kern w:val="0"/>
                <w:szCs w:val="21"/>
              </w:rPr>
            </w:pPr>
            <w:r>
              <w:rPr>
                <w:rFonts w:hint="eastAsia" w:ascii="宋体" w:hAnsi="宋体"/>
                <w:color w:val="000000"/>
                <w:kern w:val="0"/>
                <w:szCs w:val="21"/>
              </w:rPr>
              <w:t>1</w:t>
            </w:r>
            <w:r>
              <w:rPr>
                <w:rFonts w:ascii="宋体" w:hAnsi="宋体"/>
                <w:color w:val="000000"/>
                <w:kern w:val="0"/>
                <w:szCs w:val="21"/>
              </w:rPr>
              <w:t>3</w:t>
            </w:r>
            <w:r>
              <w:rPr>
                <w:rFonts w:hint="eastAsia" w:ascii="宋体" w:hAnsi="宋体"/>
                <w:color w:val="000000"/>
                <w:kern w:val="0"/>
                <w:szCs w:val="21"/>
              </w:rPr>
              <w:t>：该票号码重复</w:t>
            </w:r>
          </w:p>
          <w:p w14:paraId="3E40E31A">
            <w:pPr>
              <w:jc w:val="center"/>
              <w:rPr>
                <w:color w:val="000000"/>
                <w:lang w:bidi="ar"/>
              </w:rPr>
            </w:pPr>
            <w:r>
              <w:rPr>
                <w:rFonts w:hint="eastAsia"/>
                <w:color w:val="000000"/>
                <w:lang w:bidi="ar"/>
              </w:rPr>
              <w:t>31：待处理农产品发票未确认</w:t>
            </w:r>
          </w:p>
          <w:p w14:paraId="675BDBCB">
            <w:pPr>
              <w:jc w:val="center"/>
              <w:rPr>
                <w:color w:val="000000"/>
                <w:lang w:bidi="ar"/>
              </w:rPr>
            </w:pPr>
            <w:r>
              <w:rPr>
                <w:rFonts w:hint="eastAsia"/>
                <w:color w:val="000000"/>
                <w:lang w:bidi="ar"/>
              </w:rPr>
              <w:t>3</w:t>
            </w:r>
            <w:r>
              <w:rPr>
                <w:color w:val="000000"/>
                <w:lang w:bidi="ar"/>
              </w:rPr>
              <w:t>2</w:t>
            </w:r>
            <w:r>
              <w:rPr>
                <w:rFonts w:hint="eastAsia"/>
                <w:color w:val="000000"/>
                <w:lang w:bidi="ar"/>
              </w:rPr>
              <w:t>：不得抵扣及退税发票</w:t>
            </w:r>
          </w:p>
          <w:p w14:paraId="4DC533F2">
            <w:pPr>
              <w:pStyle w:val="14"/>
              <w:ind w:firstLine="420"/>
            </w:pPr>
            <w:r>
              <w:rPr>
                <w:rFonts w:hint="eastAsia"/>
              </w:rPr>
              <w:t>3</w:t>
            </w:r>
            <w:r>
              <w:t>3</w:t>
            </w:r>
            <w:r>
              <w:rPr>
                <w:rFonts w:hint="eastAsia"/>
              </w:rPr>
              <w:t>：小规模期间取得不符合抵扣条件的发票</w:t>
            </w:r>
          </w:p>
          <w:p w14:paraId="679D0E3A">
            <w:pPr>
              <w:pStyle w:val="14"/>
              <w:rPr>
                <w:rFonts w:ascii="宋体" w:hAnsi="宋体"/>
                <w:kern w:val="0"/>
                <w:sz w:val="20"/>
                <w:szCs w:val="20"/>
                <w:lang w:bidi="ar"/>
              </w:rPr>
            </w:pPr>
            <w:r>
              <w:rPr>
                <w:rFonts w:hint="eastAsia" w:ascii="宋体" w:hAnsi="宋体"/>
                <w:color w:val="000000"/>
                <w:szCs w:val="21"/>
                <w:lang w:bidi="ar"/>
              </w:rPr>
              <w:t>35：</w:t>
            </w:r>
            <w:r>
              <w:rPr>
                <w:rFonts w:hint="eastAsia" w:ascii="宋体" w:hAnsi="宋体"/>
                <w:kern w:val="0"/>
                <w:sz w:val="20"/>
                <w:szCs w:val="20"/>
                <w:lang w:bidi="ar"/>
              </w:rPr>
              <w:t>差额扣除凭证不能用于增值税抵扣勾选、增值税退税勾选、代办退税勾选</w:t>
            </w:r>
          </w:p>
          <w:p w14:paraId="7F8C8B91">
            <w:pPr>
              <w:pStyle w:val="14"/>
              <w:rPr>
                <w:rFonts w:ascii="宋体" w:hAnsi="宋体"/>
                <w:color w:val="000000"/>
                <w:kern w:val="0"/>
                <w:szCs w:val="21"/>
              </w:rPr>
            </w:pPr>
            <w:r>
              <w:rPr>
                <w:rFonts w:hint="eastAsia" w:ascii="宋体" w:hAnsi="宋体"/>
                <w:color w:val="000000"/>
                <w:kern w:val="0"/>
                <w:szCs w:val="21"/>
              </w:rPr>
              <w:t>99：其它</w:t>
            </w:r>
          </w:p>
        </w:tc>
      </w:tr>
      <w:tr w14:paraId="2BBC69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AD1344B">
            <w:pPr>
              <w:jc w:val="center"/>
              <w:rPr>
                <w:rFonts w:ascii="宋体" w:hAnsi="宋体"/>
                <w:color w:val="000000"/>
                <w:szCs w:val="21"/>
              </w:rPr>
            </w:pPr>
            <w:r>
              <w:rPr>
                <w:rFonts w:hint="eastAsia" w:ascii="宋体" w:hAnsi="宋体"/>
                <w:color w:val="000000"/>
                <w:szCs w:val="21"/>
              </w:rPr>
              <w:t>6</w:t>
            </w:r>
          </w:p>
        </w:tc>
        <w:tc>
          <w:tcPr>
            <w:tcW w:w="1701" w:type="dxa"/>
            <w:vAlign w:val="center"/>
          </w:tcPr>
          <w:p w14:paraId="23F2EBB5">
            <w:pPr>
              <w:pStyle w:val="14"/>
              <w:rPr>
                <w:rFonts w:ascii="宋体" w:hAnsi="宋体"/>
                <w:color w:val="000000"/>
                <w:kern w:val="0"/>
                <w:szCs w:val="21"/>
                <w:lang w:eastAsia="zh-Hans"/>
              </w:rPr>
            </w:pPr>
            <w:r>
              <w:rPr>
                <w:rFonts w:hint="eastAsia" w:ascii="宋体" w:hAnsi="宋体"/>
                <w:color w:val="000000"/>
                <w:kern w:val="0"/>
                <w:szCs w:val="21"/>
              </w:rPr>
              <w:t>gxsj</w:t>
            </w:r>
          </w:p>
        </w:tc>
        <w:tc>
          <w:tcPr>
            <w:tcW w:w="1843" w:type="dxa"/>
            <w:vAlign w:val="center"/>
          </w:tcPr>
          <w:p w14:paraId="7D77140D">
            <w:pPr>
              <w:pStyle w:val="14"/>
              <w:rPr>
                <w:rFonts w:ascii="宋体" w:hAnsi="宋体"/>
                <w:color w:val="000000"/>
                <w:kern w:val="0"/>
                <w:szCs w:val="21"/>
              </w:rPr>
            </w:pPr>
            <w:r>
              <w:rPr>
                <w:rFonts w:hint="eastAsia" w:ascii="宋体" w:hAnsi="宋体"/>
                <w:color w:val="000000"/>
                <w:kern w:val="0"/>
                <w:szCs w:val="21"/>
              </w:rPr>
              <w:t>勾选时间</w:t>
            </w:r>
          </w:p>
        </w:tc>
        <w:tc>
          <w:tcPr>
            <w:tcW w:w="1276" w:type="dxa"/>
            <w:vAlign w:val="center"/>
          </w:tcPr>
          <w:p w14:paraId="1EA62BD9">
            <w:pPr>
              <w:pStyle w:val="14"/>
              <w:rPr>
                <w:rFonts w:ascii="宋体" w:hAnsi="宋体"/>
                <w:color w:val="000000"/>
                <w:kern w:val="0"/>
                <w:szCs w:val="21"/>
              </w:rPr>
            </w:pPr>
            <w:r>
              <w:rPr>
                <w:rFonts w:hint="eastAsia" w:ascii="宋体" w:hAnsi="宋体"/>
                <w:color w:val="000000"/>
                <w:kern w:val="0"/>
                <w:szCs w:val="21"/>
              </w:rPr>
              <w:t>String</w:t>
            </w:r>
          </w:p>
        </w:tc>
        <w:tc>
          <w:tcPr>
            <w:tcW w:w="709" w:type="dxa"/>
            <w:vAlign w:val="center"/>
          </w:tcPr>
          <w:p w14:paraId="2B922052">
            <w:pPr>
              <w:pStyle w:val="14"/>
              <w:rPr>
                <w:rFonts w:ascii="宋体" w:hAnsi="宋体"/>
                <w:color w:val="000000"/>
                <w:kern w:val="0"/>
                <w:szCs w:val="21"/>
              </w:rPr>
            </w:pPr>
          </w:p>
        </w:tc>
        <w:tc>
          <w:tcPr>
            <w:tcW w:w="708" w:type="dxa"/>
          </w:tcPr>
          <w:p w14:paraId="66A38C14">
            <w:pPr>
              <w:pStyle w:val="14"/>
              <w:rPr>
                <w:rFonts w:ascii="宋体" w:hAnsi="宋体"/>
                <w:color w:val="000000"/>
                <w:kern w:val="0"/>
                <w:szCs w:val="21"/>
                <w:lang w:eastAsia="zh-Hans"/>
              </w:rPr>
            </w:pPr>
            <w:r>
              <w:rPr>
                <w:rFonts w:hint="eastAsia" w:ascii="宋体" w:hAnsi="宋体"/>
                <w:color w:val="000000"/>
                <w:kern w:val="0"/>
                <w:szCs w:val="21"/>
                <w:lang w:eastAsia="zh-Hans"/>
              </w:rPr>
              <w:t>否</w:t>
            </w:r>
          </w:p>
        </w:tc>
        <w:tc>
          <w:tcPr>
            <w:tcW w:w="1560" w:type="dxa"/>
            <w:vAlign w:val="center"/>
          </w:tcPr>
          <w:p w14:paraId="7D8FCCE2">
            <w:pPr>
              <w:pStyle w:val="14"/>
              <w:rPr>
                <w:rFonts w:ascii="宋体" w:hAnsi="宋体"/>
                <w:color w:val="000000"/>
                <w:kern w:val="0"/>
                <w:szCs w:val="21"/>
              </w:rPr>
            </w:pPr>
          </w:p>
        </w:tc>
      </w:tr>
      <w:tr w14:paraId="77BF15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D73CF10">
            <w:pPr>
              <w:jc w:val="center"/>
              <w:rPr>
                <w:rFonts w:ascii="宋体" w:hAnsi="宋体"/>
                <w:color w:val="000000"/>
                <w:szCs w:val="21"/>
              </w:rPr>
            </w:pPr>
            <w:r>
              <w:rPr>
                <w:rFonts w:hint="eastAsia" w:ascii="宋体" w:hAnsi="宋体"/>
                <w:color w:val="000000"/>
                <w:szCs w:val="21"/>
              </w:rPr>
              <w:t>7</w:t>
            </w:r>
          </w:p>
        </w:tc>
        <w:tc>
          <w:tcPr>
            <w:tcW w:w="1701" w:type="dxa"/>
            <w:vAlign w:val="center"/>
          </w:tcPr>
          <w:p w14:paraId="6618C800">
            <w:pPr>
              <w:pStyle w:val="14"/>
              <w:rPr>
                <w:rFonts w:ascii="宋体" w:hAnsi="宋体"/>
                <w:color w:val="000000"/>
                <w:kern w:val="0"/>
                <w:szCs w:val="21"/>
                <w:lang w:eastAsia="zh-Hans"/>
              </w:rPr>
            </w:pPr>
            <w:r>
              <w:rPr>
                <w:rFonts w:hint="eastAsia" w:ascii="宋体" w:hAnsi="宋体"/>
                <w:color w:val="000000"/>
                <w:kern w:val="0"/>
                <w:szCs w:val="21"/>
              </w:rPr>
              <w:t>fpzt</w:t>
            </w:r>
          </w:p>
        </w:tc>
        <w:tc>
          <w:tcPr>
            <w:tcW w:w="1843" w:type="dxa"/>
            <w:vAlign w:val="center"/>
          </w:tcPr>
          <w:p w14:paraId="30DB0000">
            <w:pPr>
              <w:pStyle w:val="14"/>
              <w:rPr>
                <w:rFonts w:ascii="宋体" w:hAnsi="宋体"/>
                <w:color w:val="000000"/>
                <w:kern w:val="0"/>
                <w:szCs w:val="21"/>
              </w:rPr>
            </w:pPr>
            <w:r>
              <w:rPr>
                <w:rFonts w:hint="eastAsia" w:ascii="宋体" w:hAnsi="宋体"/>
                <w:color w:val="000000"/>
                <w:kern w:val="0"/>
                <w:szCs w:val="21"/>
              </w:rPr>
              <w:t>发票状态</w:t>
            </w:r>
          </w:p>
        </w:tc>
        <w:tc>
          <w:tcPr>
            <w:tcW w:w="1276" w:type="dxa"/>
            <w:vAlign w:val="center"/>
          </w:tcPr>
          <w:p w14:paraId="3BA92ADB">
            <w:pPr>
              <w:pStyle w:val="14"/>
              <w:rPr>
                <w:rFonts w:ascii="宋体" w:hAnsi="宋体"/>
                <w:color w:val="000000"/>
                <w:kern w:val="0"/>
                <w:szCs w:val="21"/>
              </w:rPr>
            </w:pPr>
            <w:r>
              <w:rPr>
                <w:rFonts w:hint="eastAsia" w:ascii="宋体" w:hAnsi="宋体"/>
                <w:color w:val="000000"/>
                <w:kern w:val="0"/>
                <w:szCs w:val="21"/>
              </w:rPr>
              <w:t>String</w:t>
            </w:r>
          </w:p>
        </w:tc>
        <w:tc>
          <w:tcPr>
            <w:tcW w:w="709" w:type="dxa"/>
            <w:vAlign w:val="center"/>
          </w:tcPr>
          <w:p w14:paraId="3EBAF260">
            <w:pPr>
              <w:pStyle w:val="14"/>
              <w:rPr>
                <w:rFonts w:ascii="宋体" w:hAnsi="宋体"/>
                <w:color w:val="000000"/>
                <w:kern w:val="0"/>
                <w:szCs w:val="21"/>
              </w:rPr>
            </w:pPr>
            <w:r>
              <w:rPr>
                <w:rFonts w:hint="eastAsia" w:ascii="宋体" w:hAnsi="宋体"/>
                <w:color w:val="000000"/>
                <w:kern w:val="0"/>
                <w:szCs w:val="21"/>
              </w:rPr>
              <w:t>2</w:t>
            </w:r>
          </w:p>
        </w:tc>
        <w:tc>
          <w:tcPr>
            <w:tcW w:w="708" w:type="dxa"/>
          </w:tcPr>
          <w:p w14:paraId="794E6887">
            <w:pPr>
              <w:pStyle w:val="14"/>
              <w:rPr>
                <w:rFonts w:ascii="宋体" w:hAnsi="宋体"/>
                <w:color w:val="000000"/>
                <w:kern w:val="0"/>
                <w:szCs w:val="21"/>
                <w:lang w:eastAsia="zh-Hans"/>
              </w:rPr>
            </w:pPr>
            <w:r>
              <w:rPr>
                <w:rFonts w:hint="eastAsia" w:ascii="宋体" w:hAnsi="宋体"/>
                <w:color w:val="000000"/>
                <w:kern w:val="0"/>
                <w:szCs w:val="21"/>
                <w:lang w:eastAsia="zh-Hans"/>
              </w:rPr>
              <w:t>否</w:t>
            </w:r>
          </w:p>
        </w:tc>
        <w:tc>
          <w:tcPr>
            <w:tcW w:w="1560" w:type="dxa"/>
            <w:vAlign w:val="center"/>
          </w:tcPr>
          <w:p w14:paraId="22D5E504">
            <w:pPr>
              <w:pStyle w:val="14"/>
              <w:rPr>
                <w:rFonts w:ascii="宋体" w:hAnsi="宋体"/>
                <w:color w:val="000000"/>
                <w:kern w:val="0"/>
                <w:szCs w:val="21"/>
              </w:rPr>
            </w:pPr>
            <w:r>
              <w:rPr>
                <w:rFonts w:hint="eastAsia" w:ascii="宋体" w:hAnsi="宋体"/>
                <w:color w:val="000000"/>
                <w:kern w:val="0"/>
                <w:szCs w:val="21"/>
              </w:rPr>
              <w:t>处理结果为03：该票异常无法勾选时，根据实际情况反馈此码值。</w:t>
            </w:r>
          </w:p>
          <w:p w14:paraId="6A16384E">
            <w:pPr>
              <w:jc w:val="center"/>
              <w:rPr>
                <w:rFonts w:ascii="宋体" w:hAnsi="宋体" w:cs="宋体"/>
                <w:color w:val="000000"/>
                <w:kern w:val="0"/>
                <w:szCs w:val="21"/>
                <w:lang w:bidi="ar"/>
              </w:rPr>
            </w:pPr>
            <w:r>
              <w:rPr>
                <w:rFonts w:ascii="宋体" w:hAnsi="宋体" w:cs="宋体"/>
                <w:color w:val="000000"/>
                <w:kern w:val="0"/>
                <w:szCs w:val="21"/>
                <w:lang w:bidi="ar"/>
              </w:rPr>
              <w:t>0</w:t>
            </w:r>
            <w:r>
              <w:rPr>
                <w:rFonts w:hint="eastAsia" w:ascii="宋体" w:hAnsi="宋体" w:cs="宋体"/>
                <w:color w:val="000000"/>
                <w:kern w:val="0"/>
                <w:szCs w:val="21"/>
                <w:lang w:bidi="ar"/>
              </w:rPr>
              <w:t>：</w:t>
            </w:r>
            <w:r>
              <w:rPr>
                <w:rFonts w:ascii="宋体" w:hAnsi="宋体" w:cs="宋体"/>
                <w:color w:val="000000"/>
                <w:kern w:val="0"/>
                <w:szCs w:val="21"/>
                <w:lang w:bidi="ar"/>
              </w:rPr>
              <w:t>正常</w:t>
            </w:r>
          </w:p>
          <w:p w14:paraId="51BEFDA0">
            <w:pPr>
              <w:jc w:val="center"/>
              <w:rPr>
                <w:rFonts w:ascii="宋体" w:hAnsi="宋体" w:cs="宋体"/>
                <w:color w:val="000000"/>
                <w:kern w:val="0"/>
                <w:szCs w:val="21"/>
                <w:lang w:bidi="ar"/>
              </w:rPr>
            </w:pPr>
            <w:r>
              <w:rPr>
                <w:rFonts w:ascii="宋体" w:hAnsi="宋体" w:cs="宋体"/>
                <w:color w:val="000000"/>
                <w:kern w:val="0"/>
                <w:szCs w:val="21"/>
                <w:lang w:bidi="ar"/>
              </w:rPr>
              <w:t>1</w:t>
            </w:r>
            <w:r>
              <w:rPr>
                <w:rFonts w:hint="eastAsia" w:ascii="宋体" w:hAnsi="宋体" w:cs="宋体"/>
                <w:color w:val="000000"/>
                <w:kern w:val="0"/>
                <w:szCs w:val="21"/>
                <w:lang w:bidi="ar"/>
              </w:rPr>
              <w:t>：失控</w:t>
            </w:r>
          </w:p>
          <w:p w14:paraId="5C540C0E">
            <w:pPr>
              <w:jc w:val="center"/>
              <w:rPr>
                <w:rFonts w:ascii="宋体" w:hAnsi="宋体" w:cs="宋体"/>
                <w:color w:val="000000"/>
                <w:kern w:val="0"/>
                <w:szCs w:val="21"/>
                <w:lang w:bidi="ar"/>
              </w:rPr>
            </w:pPr>
            <w:r>
              <w:rPr>
                <w:rFonts w:hint="eastAsia" w:ascii="宋体" w:hAnsi="宋体" w:cs="宋体"/>
                <w:color w:val="000000"/>
                <w:kern w:val="0"/>
                <w:szCs w:val="21"/>
                <w:lang w:bidi="ar"/>
              </w:rPr>
              <w:t>2：作废</w:t>
            </w:r>
          </w:p>
          <w:p w14:paraId="2819C3B3">
            <w:pPr>
              <w:jc w:val="center"/>
              <w:rPr>
                <w:rFonts w:ascii="宋体" w:hAnsi="宋体" w:cs="宋体"/>
                <w:color w:val="000000"/>
                <w:kern w:val="0"/>
                <w:szCs w:val="21"/>
                <w:lang w:bidi="ar"/>
              </w:rPr>
            </w:pPr>
            <w:r>
              <w:rPr>
                <w:rFonts w:hint="eastAsia" w:ascii="宋体" w:hAnsi="宋体" w:cs="宋体"/>
                <w:color w:val="000000"/>
                <w:kern w:val="0"/>
                <w:szCs w:val="21"/>
                <w:lang w:bidi="ar"/>
              </w:rPr>
              <w:t>3：红字</w:t>
            </w:r>
          </w:p>
          <w:p w14:paraId="5A868291">
            <w:pPr>
              <w:jc w:val="center"/>
              <w:rPr>
                <w:rFonts w:ascii="宋体" w:hAnsi="宋体" w:cs="宋体"/>
                <w:color w:val="000000"/>
                <w:kern w:val="0"/>
                <w:szCs w:val="21"/>
                <w:lang w:bidi="ar"/>
              </w:rPr>
            </w:pPr>
            <w:r>
              <w:rPr>
                <w:rFonts w:ascii="宋体" w:hAnsi="宋体" w:cs="宋体"/>
                <w:color w:val="000000"/>
                <w:kern w:val="0"/>
                <w:szCs w:val="21"/>
                <w:lang w:bidi="ar"/>
              </w:rPr>
              <w:t>7</w:t>
            </w:r>
            <w:r>
              <w:rPr>
                <w:rFonts w:hint="eastAsia" w:ascii="宋体" w:hAnsi="宋体" w:cs="宋体"/>
                <w:color w:val="000000"/>
                <w:kern w:val="0"/>
                <w:szCs w:val="21"/>
                <w:lang w:bidi="ar"/>
              </w:rPr>
              <w:t>：已部分冲红</w:t>
            </w:r>
          </w:p>
          <w:p w14:paraId="1A3B027A">
            <w:pPr>
              <w:pStyle w:val="14"/>
              <w:rPr>
                <w:rFonts w:ascii="宋体" w:hAnsi="宋体"/>
                <w:color w:val="000000"/>
                <w:kern w:val="0"/>
                <w:szCs w:val="21"/>
              </w:rPr>
            </w:pPr>
            <w:r>
              <w:rPr>
                <w:rFonts w:ascii="宋体" w:hAnsi="宋体"/>
                <w:color w:val="000000"/>
                <w:kern w:val="0"/>
                <w:szCs w:val="21"/>
                <w:lang w:bidi="ar"/>
              </w:rPr>
              <w:t>8</w:t>
            </w:r>
            <w:r>
              <w:rPr>
                <w:rFonts w:hint="eastAsia" w:ascii="宋体" w:hAnsi="宋体"/>
                <w:color w:val="000000"/>
                <w:kern w:val="0"/>
                <w:szCs w:val="21"/>
                <w:lang w:bidi="ar"/>
              </w:rPr>
              <w:t>：已全额红冲</w:t>
            </w:r>
          </w:p>
        </w:tc>
      </w:tr>
      <w:tr w14:paraId="2BF3A3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C0B76FD">
            <w:pPr>
              <w:jc w:val="center"/>
              <w:rPr>
                <w:rFonts w:ascii="宋体" w:hAnsi="宋体"/>
                <w:color w:val="000000"/>
                <w:szCs w:val="21"/>
              </w:rPr>
            </w:pPr>
            <w:r>
              <w:rPr>
                <w:rFonts w:hint="eastAsia" w:ascii="宋体" w:hAnsi="宋体"/>
                <w:color w:val="000000"/>
                <w:szCs w:val="21"/>
              </w:rPr>
              <w:t>8</w:t>
            </w:r>
          </w:p>
        </w:tc>
        <w:tc>
          <w:tcPr>
            <w:tcW w:w="1701" w:type="dxa"/>
            <w:vAlign w:val="center"/>
          </w:tcPr>
          <w:p w14:paraId="04B9E870">
            <w:pPr>
              <w:pStyle w:val="14"/>
              <w:rPr>
                <w:rFonts w:ascii="宋体" w:hAnsi="宋体"/>
                <w:color w:val="000000"/>
                <w:kern w:val="0"/>
                <w:szCs w:val="21"/>
                <w:lang w:eastAsia="zh-Hans"/>
              </w:rPr>
            </w:pPr>
            <w:r>
              <w:rPr>
                <w:rFonts w:hint="eastAsia" w:ascii="宋体" w:hAnsi="宋体"/>
                <w:color w:val="000000"/>
                <w:kern w:val="0"/>
                <w:szCs w:val="21"/>
              </w:rPr>
              <w:t>sfycpz</w:t>
            </w:r>
          </w:p>
        </w:tc>
        <w:tc>
          <w:tcPr>
            <w:tcW w:w="1843" w:type="dxa"/>
            <w:vAlign w:val="center"/>
          </w:tcPr>
          <w:p w14:paraId="789843E5">
            <w:pPr>
              <w:pStyle w:val="14"/>
              <w:rPr>
                <w:rFonts w:ascii="宋体" w:hAnsi="宋体"/>
                <w:color w:val="000000"/>
                <w:kern w:val="0"/>
                <w:szCs w:val="21"/>
              </w:rPr>
            </w:pPr>
            <w:r>
              <w:rPr>
                <w:rFonts w:hint="eastAsia" w:ascii="宋体" w:hAnsi="宋体"/>
                <w:color w:val="000000"/>
                <w:kern w:val="0"/>
                <w:szCs w:val="21"/>
              </w:rPr>
              <w:t>是否异常凭证</w:t>
            </w:r>
          </w:p>
        </w:tc>
        <w:tc>
          <w:tcPr>
            <w:tcW w:w="1276" w:type="dxa"/>
            <w:vAlign w:val="center"/>
          </w:tcPr>
          <w:p w14:paraId="33E24D53">
            <w:pPr>
              <w:pStyle w:val="14"/>
              <w:rPr>
                <w:rFonts w:ascii="宋体" w:hAnsi="宋体"/>
                <w:color w:val="000000"/>
                <w:kern w:val="0"/>
                <w:szCs w:val="21"/>
              </w:rPr>
            </w:pPr>
            <w:r>
              <w:rPr>
                <w:rFonts w:hint="eastAsia" w:ascii="宋体" w:hAnsi="宋体"/>
                <w:color w:val="000000"/>
                <w:kern w:val="0"/>
                <w:szCs w:val="21"/>
              </w:rPr>
              <w:t>String</w:t>
            </w:r>
          </w:p>
        </w:tc>
        <w:tc>
          <w:tcPr>
            <w:tcW w:w="709" w:type="dxa"/>
            <w:vAlign w:val="center"/>
          </w:tcPr>
          <w:p w14:paraId="42A1DE43">
            <w:pPr>
              <w:pStyle w:val="14"/>
              <w:rPr>
                <w:rFonts w:ascii="宋体" w:hAnsi="宋体"/>
                <w:color w:val="000000"/>
                <w:kern w:val="0"/>
                <w:szCs w:val="21"/>
              </w:rPr>
            </w:pPr>
            <w:r>
              <w:rPr>
                <w:rFonts w:hint="eastAsia" w:ascii="宋体" w:hAnsi="宋体"/>
                <w:color w:val="000000"/>
                <w:kern w:val="0"/>
                <w:szCs w:val="21"/>
              </w:rPr>
              <w:t>2</w:t>
            </w:r>
          </w:p>
        </w:tc>
        <w:tc>
          <w:tcPr>
            <w:tcW w:w="708" w:type="dxa"/>
            <w:vAlign w:val="center"/>
          </w:tcPr>
          <w:p w14:paraId="397EF874">
            <w:pPr>
              <w:pStyle w:val="14"/>
              <w:rPr>
                <w:rFonts w:ascii="宋体" w:hAnsi="宋体"/>
                <w:color w:val="000000"/>
                <w:kern w:val="0"/>
                <w:szCs w:val="21"/>
                <w:lang w:eastAsia="zh-Hans"/>
              </w:rPr>
            </w:pPr>
            <w:r>
              <w:rPr>
                <w:rFonts w:hint="eastAsia" w:ascii="宋体" w:hAnsi="宋体"/>
                <w:color w:val="000000"/>
                <w:kern w:val="0"/>
                <w:szCs w:val="21"/>
                <w:lang w:eastAsia="zh-Hans"/>
              </w:rPr>
              <w:t>否</w:t>
            </w:r>
          </w:p>
        </w:tc>
        <w:tc>
          <w:tcPr>
            <w:tcW w:w="1560" w:type="dxa"/>
            <w:vAlign w:val="center"/>
          </w:tcPr>
          <w:p w14:paraId="0B190671">
            <w:pPr>
              <w:pStyle w:val="14"/>
              <w:rPr>
                <w:rFonts w:ascii="宋体" w:hAnsi="宋体"/>
                <w:color w:val="000000"/>
                <w:kern w:val="0"/>
                <w:szCs w:val="21"/>
              </w:rPr>
            </w:pPr>
            <w:r>
              <w:rPr>
                <w:rFonts w:hint="eastAsia" w:ascii="宋体" w:hAnsi="宋体"/>
                <w:color w:val="000000"/>
                <w:kern w:val="0"/>
                <w:szCs w:val="21"/>
              </w:rPr>
              <w:t>处理结果为03：该票异常无法勾选时，根据实际情况反馈此码值。</w:t>
            </w:r>
          </w:p>
          <w:p w14:paraId="6D713B25">
            <w:pPr>
              <w:jc w:val="center"/>
              <w:rPr>
                <w:rFonts w:ascii="宋体" w:hAnsi="宋体" w:cs="宋体"/>
                <w:color w:val="000000"/>
                <w:kern w:val="0"/>
                <w:szCs w:val="21"/>
                <w:lang w:bidi="ar"/>
              </w:rPr>
            </w:pPr>
            <w:r>
              <w:rPr>
                <w:rFonts w:hint="eastAsia" w:ascii="宋体" w:hAnsi="宋体" w:cs="宋体"/>
                <w:color w:val="000000"/>
                <w:kern w:val="0"/>
                <w:szCs w:val="21"/>
                <w:lang w:bidi="ar"/>
              </w:rPr>
              <w:t>01：正常</w:t>
            </w:r>
          </w:p>
          <w:p w14:paraId="39AA1D1A">
            <w:pPr>
              <w:jc w:val="center"/>
              <w:rPr>
                <w:rFonts w:ascii="宋体" w:hAnsi="宋体" w:cs="宋体"/>
                <w:color w:val="000000"/>
                <w:kern w:val="0"/>
                <w:szCs w:val="21"/>
                <w:lang w:bidi="ar"/>
              </w:rPr>
            </w:pPr>
            <w:r>
              <w:rPr>
                <w:rFonts w:hint="eastAsia" w:ascii="宋体" w:hAnsi="宋体" w:cs="宋体"/>
                <w:color w:val="000000"/>
                <w:kern w:val="0"/>
                <w:szCs w:val="21"/>
                <w:lang w:bidi="ar"/>
              </w:rPr>
              <w:t>02：异常凭证</w:t>
            </w:r>
          </w:p>
          <w:p w14:paraId="7D51DF05">
            <w:pPr>
              <w:pStyle w:val="14"/>
              <w:rPr>
                <w:rFonts w:ascii="宋体" w:hAnsi="宋体"/>
                <w:color w:val="000000"/>
                <w:kern w:val="0"/>
                <w:szCs w:val="21"/>
              </w:rPr>
            </w:pPr>
            <w:r>
              <w:rPr>
                <w:rFonts w:hint="eastAsia" w:ascii="宋体" w:hAnsi="宋体"/>
                <w:color w:val="000000"/>
                <w:kern w:val="0"/>
                <w:szCs w:val="21"/>
                <w:lang w:bidi="ar"/>
              </w:rPr>
              <w:t>0</w:t>
            </w:r>
            <w:r>
              <w:rPr>
                <w:rFonts w:ascii="宋体" w:hAnsi="宋体"/>
                <w:color w:val="000000"/>
                <w:kern w:val="0"/>
                <w:szCs w:val="21"/>
                <w:lang w:bidi="ar"/>
              </w:rPr>
              <w:t>3</w:t>
            </w:r>
            <w:r>
              <w:rPr>
                <w:rFonts w:hint="eastAsia" w:ascii="宋体" w:hAnsi="宋体"/>
                <w:color w:val="000000"/>
                <w:kern w:val="0"/>
                <w:szCs w:val="21"/>
                <w:lang w:bidi="ar"/>
              </w:rPr>
              <w:t>：疑点发票</w:t>
            </w:r>
          </w:p>
        </w:tc>
      </w:tr>
      <w:tr w14:paraId="52DDD2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B11B447">
            <w:pPr>
              <w:jc w:val="center"/>
              <w:rPr>
                <w:rFonts w:ascii="宋体" w:hAnsi="宋体"/>
                <w:color w:val="000000"/>
                <w:szCs w:val="21"/>
              </w:rPr>
            </w:pPr>
            <w:r>
              <w:rPr>
                <w:rFonts w:hint="eastAsia" w:ascii="宋体" w:hAnsi="宋体"/>
                <w:color w:val="000000"/>
                <w:szCs w:val="21"/>
              </w:rPr>
              <w:t>9</w:t>
            </w:r>
          </w:p>
        </w:tc>
        <w:tc>
          <w:tcPr>
            <w:tcW w:w="1701" w:type="dxa"/>
            <w:vAlign w:val="center"/>
          </w:tcPr>
          <w:p w14:paraId="326E0DB3">
            <w:pPr>
              <w:pStyle w:val="14"/>
              <w:rPr>
                <w:rFonts w:ascii="宋体" w:hAnsi="宋体"/>
                <w:color w:val="000000"/>
                <w:kern w:val="0"/>
                <w:szCs w:val="21"/>
              </w:rPr>
            </w:pPr>
            <w:r>
              <w:rPr>
                <w:rFonts w:hint="eastAsia" w:ascii="宋体" w:hAnsi="宋体"/>
                <w:color w:val="000000"/>
                <w:kern w:val="0"/>
                <w:szCs w:val="21"/>
                <w:lang w:bidi="ar"/>
              </w:rPr>
              <w:t>sdzt</w:t>
            </w:r>
          </w:p>
        </w:tc>
        <w:tc>
          <w:tcPr>
            <w:tcW w:w="1843" w:type="dxa"/>
            <w:vAlign w:val="center"/>
          </w:tcPr>
          <w:p w14:paraId="09CFA9A6">
            <w:pPr>
              <w:pStyle w:val="14"/>
              <w:rPr>
                <w:rFonts w:ascii="宋体" w:hAnsi="宋体"/>
                <w:color w:val="000000"/>
                <w:kern w:val="0"/>
                <w:szCs w:val="21"/>
              </w:rPr>
            </w:pPr>
            <w:r>
              <w:rPr>
                <w:rFonts w:hint="eastAsia" w:ascii="宋体" w:hAnsi="宋体"/>
                <w:color w:val="000000"/>
                <w:kern w:val="0"/>
                <w:szCs w:val="21"/>
                <w:lang w:bidi="ar"/>
              </w:rPr>
              <w:t>锁定状态</w:t>
            </w:r>
          </w:p>
        </w:tc>
        <w:tc>
          <w:tcPr>
            <w:tcW w:w="1276" w:type="dxa"/>
            <w:vAlign w:val="center"/>
          </w:tcPr>
          <w:p w14:paraId="38C0BB97">
            <w:pPr>
              <w:pStyle w:val="14"/>
              <w:rPr>
                <w:rFonts w:ascii="宋体" w:hAnsi="宋体"/>
                <w:color w:val="000000"/>
                <w:kern w:val="0"/>
                <w:szCs w:val="21"/>
              </w:rPr>
            </w:pPr>
            <w:r>
              <w:rPr>
                <w:rFonts w:hint="eastAsia" w:ascii="宋体" w:hAnsi="宋体"/>
                <w:color w:val="000000"/>
                <w:kern w:val="0"/>
                <w:szCs w:val="21"/>
                <w:lang w:bidi="ar"/>
              </w:rPr>
              <w:t>String</w:t>
            </w:r>
          </w:p>
        </w:tc>
        <w:tc>
          <w:tcPr>
            <w:tcW w:w="709" w:type="dxa"/>
            <w:vAlign w:val="center"/>
          </w:tcPr>
          <w:p w14:paraId="794713A9">
            <w:pPr>
              <w:pStyle w:val="14"/>
              <w:rPr>
                <w:rFonts w:ascii="宋体" w:hAnsi="宋体"/>
                <w:color w:val="000000"/>
                <w:kern w:val="0"/>
                <w:szCs w:val="21"/>
              </w:rPr>
            </w:pPr>
            <w:r>
              <w:rPr>
                <w:rFonts w:hint="eastAsia" w:ascii="宋体" w:hAnsi="宋体"/>
                <w:color w:val="000000"/>
                <w:kern w:val="0"/>
                <w:szCs w:val="21"/>
                <w:lang w:bidi="ar"/>
              </w:rPr>
              <w:t>2</w:t>
            </w:r>
          </w:p>
        </w:tc>
        <w:tc>
          <w:tcPr>
            <w:tcW w:w="708" w:type="dxa"/>
            <w:vAlign w:val="center"/>
          </w:tcPr>
          <w:p w14:paraId="00D46973">
            <w:pPr>
              <w:pStyle w:val="14"/>
              <w:rPr>
                <w:rFonts w:ascii="宋体" w:hAnsi="宋体"/>
                <w:color w:val="000000"/>
                <w:kern w:val="0"/>
                <w:szCs w:val="21"/>
                <w:lang w:eastAsia="zh-Hans"/>
              </w:rPr>
            </w:pPr>
            <w:r>
              <w:rPr>
                <w:rFonts w:hint="eastAsia" w:ascii="宋体" w:hAnsi="宋体"/>
                <w:color w:val="000000"/>
                <w:kern w:val="0"/>
                <w:szCs w:val="21"/>
                <w:lang w:bidi="ar"/>
              </w:rPr>
              <w:t>否</w:t>
            </w:r>
          </w:p>
        </w:tc>
        <w:tc>
          <w:tcPr>
            <w:tcW w:w="1560" w:type="dxa"/>
            <w:vAlign w:val="center"/>
          </w:tcPr>
          <w:p w14:paraId="23CB483A">
            <w:pPr>
              <w:jc w:val="center"/>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55542270">
            <w:pPr>
              <w:jc w:val="center"/>
              <w:rPr>
                <w:rFonts w:ascii="宋体" w:hAnsi="宋体" w:cs="宋体"/>
                <w:color w:val="000000"/>
                <w:kern w:val="0"/>
                <w:szCs w:val="21"/>
                <w:lang w:bidi="ar"/>
              </w:rPr>
            </w:pPr>
            <w:r>
              <w:rPr>
                <w:rFonts w:hint="eastAsia" w:ascii="宋体" w:hAnsi="宋体" w:cs="宋体"/>
                <w:color w:val="000000"/>
                <w:kern w:val="0"/>
                <w:szCs w:val="21"/>
                <w:lang w:bidi="ar"/>
              </w:rPr>
              <w:t>01：未锁定</w:t>
            </w:r>
          </w:p>
          <w:p w14:paraId="26A5D0B9">
            <w:pPr>
              <w:pStyle w:val="14"/>
              <w:rPr>
                <w:rFonts w:ascii="宋体" w:hAnsi="宋体"/>
                <w:color w:val="000000"/>
                <w:kern w:val="0"/>
                <w:szCs w:val="21"/>
              </w:rPr>
            </w:pPr>
            <w:r>
              <w:rPr>
                <w:rFonts w:hint="eastAsia" w:ascii="宋体" w:hAnsi="宋体"/>
                <w:color w:val="000000"/>
                <w:kern w:val="0"/>
                <w:szCs w:val="21"/>
                <w:lang w:bidi="ar"/>
              </w:rPr>
              <w:t>02：已锁定</w:t>
            </w:r>
          </w:p>
        </w:tc>
      </w:tr>
      <w:tr w14:paraId="76692D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D83149A">
            <w:pPr>
              <w:jc w:val="center"/>
              <w:rPr>
                <w:rFonts w:ascii="宋体" w:hAnsi="宋体"/>
                <w:color w:val="000000"/>
                <w:szCs w:val="21"/>
              </w:rPr>
            </w:pPr>
            <w:r>
              <w:rPr>
                <w:rFonts w:hint="eastAsia" w:ascii="宋体" w:hAnsi="宋体"/>
                <w:color w:val="000000"/>
                <w:szCs w:val="21"/>
              </w:rPr>
              <w:t>10</w:t>
            </w:r>
          </w:p>
        </w:tc>
        <w:tc>
          <w:tcPr>
            <w:tcW w:w="1701" w:type="dxa"/>
            <w:vAlign w:val="center"/>
          </w:tcPr>
          <w:p w14:paraId="6078DAF7">
            <w:pPr>
              <w:pStyle w:val="14"/>
              <w:rPr>
                <w:rFonts w:ascii="宋体" w:hAnsi="宋体"/>
                <w:color w:val="000000"/>
                <w:kern w:val="0"/>
                <w:szCs w:val="21"/>
              </w:rPr>
            </w:pPr>
            <w:r>
              <w:rPr>
                <w:rFonts w:hint="eastAsia" w:ascii="宋体" w:hAnsi="宋体"/>
                <w:color w:val="000000"/>
                <w:kern w:val="0"/>
                <w:szCs w:val="21"/>
                <w:lang w:bidi="ar"/>
              </w:rPr>
              <w:t>hxyt</w:t>
            </w:r>
          </w:p>
        </w:tc>
        <w:tc>
          <w:tcPr>
            <w:tcW w:w="1843" w:type="dxa"/>
            <w:vAlign w:val="center"/>
          </w:tcPr>
          <w:p w14:paraId="04BF45ED">
            <w:pPr>
              <w:pStyle w:val="14"/>
              <w:rPr>
                <w:rFonts w:ascii="宋体" w:hAnsi="宋体"/>
                <w:color w:val="000000"/>
                <w:kern w:val="0"/>
                <w:szCs w:val="21"/>
              </w:rPr>
            </w:pPr>
            <w:r>
              <w:rPr>
                <w:rFonts w:hint="eastAsia" w:ascii="宋体" w:hAnsi="宋体"/>
                <w:color w:val="000000"/>
                <w:kern w:val="0"/>
                <w:szCs w:val="21"/>
                <w:lang w:bidi="ar"/>
              </w:rPr>
              <w:t>当前勾选用途</w:t>
            </w:r>
          </w:p>
        </w:tc>
        <w:tc>
          <w:tcPr>
            <w:tcW w:w="1276" w:type="dxa"/>
            <w:vAlign w:val="center"/>
          </w:tcPr>
          <w:p w14:paraId="3467C0BE">
            <w:pPr>
              <w:pStyle w:val="14"/>
              <w:rPr>
                <w:rFonts w:ascii="宋体" w:hAnsi="宋体"/>
                <w:color w:val="000000"/>
                <w:kern w:val="0"/>
                <w:szCs w:val="21"/>
              </w:rPr>
            </w:pPr>
            <w:r>
              <w:rPr>
                <w:rFonts w:hint="eastAsia" w:ascii="宋体" w:hAnsi="宋体"/>
                <w:color w:val="000000"/>
                <w:kern w:val="0"/>
                <w:szCs w:val="21"/>
                <w:lang w:bidi="ar"/>
              </w:rPr>
              <w:t>String</w:t>
            </w:r>
          </w:p>
        </w:tc>
        <w:tc>
          <w:tcPr>
            <w:tcW w:w="709" w:type="dxa"/>
            <w:vAlign w:val="center"/>
          </w:tcPr>
          <w:p w14:paraId="7B9C17A1">
            <w:pPr>
              <w:pStyle w:val="14"/>
              <w:rPr>
                <w:rFonts w:ascii="宋体" w:hAnsi="宋体"/>
                <w:color w:val="000000"/>
                <w:kern w:val="0"/>
                <w:szCs w:val="21"/>
              </w:rPr>
            </w:pPr>
            <w:r>
              <w:rPr>
                <w:rFonts w:hint="eastAsia" w:ascii="宋体" w:hAnsi="宋体"/>
                <w:color w:val="000000"/>
                <w:kern w:val="0"/>
                <w:szCs w:val="21"/>
                <w:lang w:bidi="ar"/>
              </w:rPr>
              <w:t>2</w:t>
            </w:r>
          </w:p>
        </w:tc>
        <w:tc>
          <w:tcPr>
            <w:tcW w:w="708" w:type="dxa"/>
            <w:vAlign w:val="center"/>
          </w:tcPr>
          <w:p w14:paraId="4061E090">
            <w:pPr>
              <w:pStyle w:val="14"/>
              <w:rPr>
                <w:rFonts w:ascii="宋体" w:hAnsi="宋体"/>
                <w:color w:val="000000"/>
                <w:kern w:val="0"/>
                <w:szCs w:val="21"/>
                <w:lang w:eastAsia="zh-Hans"/>
              </w:rPr>
            </w:pPr>
            <w:r>
              <w:rPr>
                <w:rFonts w:hint="eastAsia" w:ascii="宋体" w:hAnsi="宋体"/>
                <w:color w:val="000000"/>
                <w:kern w:val="0"/>
                <w:szCs w:val="21"/>
                <w:lang w:bidi="ar"/>
              </w:rPr>
              <w:t>否</w:t>
            </w:r>
          </w:p>
        </w:tc>
        <w:tc>
          <w:tcPr>
            <w:tcW w:w="1560" w:type="dxa"/>
            <w:vAlign w:val="center"/>
          </w:tcPr>
          <w:p w14:paraId="09E36074">
            <w:pPr>
              <w:jc w:val="center"/>
              <w:rPr>
                <w:rFonts w:ascii="宋体" w:hAnsi="宋体" w:cs="宋体"/>
                <w:color w:val="000000"/>
                <w:kern w:val="0"/>
                <w:szCs w:val="21"/>
                <w:lang w:bidi="ar"/>
              </w:rPr>
            </w:pPr>
            <w:r>
              <w:rPr>
                <w:rFonts w:hint="eastAsia" w:ascii="宋体" w:hAnsi="宋体" w:cs="宋体"/>
                <w:color w:val="000000"/>
                <w:kern w:val="0"/>
                <w:szCs w:val="21"/>
                <w:lang w:bidi="ar"/>
              </w:rPr>
              <w:t>处理结果为0</w:t>
            </w:r>
            <w:r>
              <w:rPr>
                <w:rFonts w:ascii="宋体" w:hAnsi="宋体" w:cs="宋体"/>
                <w:color w:val="000000"/>
                <w:kern w:val="0"/>
                <w:szCs w:val="21"/>
                <w:lang w:bidi="ar"/>
              </w:rPr>
              <w:t>6</w:t>
            </w:r>
            <w:r>
              <w:rPr>
                <w:rFonts w:hint="eastAsia" w:ascii="宋体" w:hAnsi="宋体" w:cs="宋体"/>
                <w:color w:val="000000"/>
                <w:kern w:val="0"/>
                <w:szCs w:val="21"/>
                <w:lang w:bidi="ar"/>
              </w:rPr>
              <w:t>：已勾选无法重复勾选时，根据实际情况反馈此码值。</w:t>
            </w:r>
          </w:p>
          <w:p w14:paraId="52BB7C31">
            <w:pPr>
              <w:jc w:val="center"/>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0B0EC48D">
            <w:pPr>
              <w:jc w:val="center"/>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65B7BD61">
            <w:pPr>
              <w:jc w:val="center"/>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0D6453FA">
            <w:pPr>
              <w:jc w:val="center"/>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5665B697">
            <w:pPr>
              <w:jc w:val="center"/>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437C7ABA">
            <w:pPr>
              <w:jc w:val="center"/>
              <w:rPr>
                <w:rFonts w:ascii="宋体" w:hAnsi="宋体" w:cs="宋体"/>
                <w:color w:val="000000"/>
                <w:kern w:val="0"/>
                <w:szCs w:val="21"/>
                <w:lang w:bidi="ar"/>
              </w:rPr>
            </w:pPr>
            <w:r>
              <w:rPr>
                <w:rFonts w:hint="eastAsia" w:ascii="宋体" w:hAnsi="宋体" w:cs="宋体"/>
                <w:color w:val="000000"/>
                <w:kern w:val="0"/>
                <w:szCs w:val="21"/>
                <w:lang w:bidi="ar"/>
              </w:rPr>
              <w:t>6：已申请不抵</w:t>
            </w:r>
          </w:p>
          <w:p w14:paraId="54E69B04">
            <w:pPr>
              <w:jc w:val="center"/>
              <w:rPr>
                <w:rFonts w:ascii="宋体" w:hAnsi="宋体" w:cs="宋体"/>
                <w:color w:val="000000"/>
                <w:kern w:val="0"/>
                <w:szCs w:val="21"/>
                <w:lang w:bidi="ar"/>
              </w:rPr>
            </w:pPr>
            <w:r>
              <w:rPr>
                <w:rFonts w:hint="eastAsia" w:ascii="宋体" w:hAnsi="宋体" w:cs="宋体"/>
                <w:color w:val="000000"/>
                <w:kern w:val="0"/>
                <w:szCs w:val="21"/>
                <w:lang w:bidi="ar"/>
              </w:rPr>
              <w:t>扣</w:t>
            </w:r>
          </w:p>
          <w:p w14:paraId="41A34A07">
            <w:pPr>
              <w:pStyle w:val="14"/>
              <w:rPr>
                <w:rFonts w:ascii="宋体" w:hAnsi="宋体"/>
                <w:color w:val="000000"/>
                <w:kern w:val="0"/>
                <w:szCs w:val="21"/>
              </w:rPr>
            </w:pPr>
            <w:r>
              <w:rPr>
                <w:rFonts w:hint="eastAsia" w:ascii="宋体" w:hAnsi="宋体"/>
                <w:color w:val="000000"/>
                <w:kern w:val="0"/>
                <w:szCs w:val="21"/>
                <w:lang w:bidi="ar"/>
              </w:rPr>
              <w:t>11：冬奥退税</w:t>
            </w:r>
          </w:p>
        </w:tc>
      </w:tr>
      <w:tr w14:paraId="1409F3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98C0005">
            <w:pPr>
              <w:jc w:val="center"/>
              <w:rPr>
                <w:rFonts w:ascii="宋体" w:hAnsi="宋体"/>
                <w:color w:val="000000"/>
                <w:szCs w:val="21"/>
              </w:rPr>
            </w:pPr>
            <w:r>
              <w:rPr>
                <w:rFonts w:hint="eastAsia" w:ascii="宋体" w:hAnsi="宋体"/>
                <w:color w:val="000000"/>
                <w:szCs w:val="21"/>
              </w:rPr>
              <w:t>11</w:t>
            </w:r>
          </w:p>
        </w:tc>
        <w:tc>
          <w:tcPr>
            <w:tcW w:w="1701" w:type="dxa"/>
            <w:vAlign w:val="center"/>
          </w:tcPr>
          <w:p w14:paraId="3D129E9C">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cpyycbs</w:t>
            </w:r>
          </w:p>
        </w:tc>
        <w:tc>
          <w:tcPr>
            <w:tcW w:w="1843" w:type="dxa"/>
            <w:vAlign w:val="center"/>
          </w:tcPr>
          <w:p w14:paraId="0BF9058C">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w:t>
            </w:r>
          </w:p>
        </w:tc>
        <w:tc>
          <w:tcPr>
            <w:tcW w:w="1276" w:type="dxa"/>
            <w:vAlign w:val="center"/>
          </w:tcPr>
          <w:p w14:paraId="0C53B56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F9FCFDC">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3A7270E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356D1B">
            <w:pPr>
              <w:jc w:val="center"/>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52E43757">
            <w:pPr>
              <w:jc w:val="center"/>
              <w:rPr>
                <w:rFonts w:ascii="宋体" w:hAnsi="宋体" w:cs="宋体"/>
                <w:color w:val="000000"/>
                <w:kern w:val="0"/>
                <w:szCs w:val="21"/>
                <w:lang w:bidi="ar"/>
              </w:rPr>
            </w:pPr>
            <w:r>
              <w:rPr>
                <w:rFonts w:ascii="宋体" w:hAnsi="宋体" w:cs="宋体"/>
                <w:color w:val="000000"/>
                <w:kern w:val="0"/>
                <w:szCs w:val="21"/>
                <w:lang w:bidi="ar"/>
              </w:rPr>
              <w:t>9</w:t>
            </w:r>
            <w:r>
              <w:rPr>
                <w:rFonts w:hint="eastAsia" w:ascii="宋体" w:hAnsi="宋体" w:cs="宋体"/>
                <w:color w:val="000000"/>
                <w:kern w:val="0"/>
                <w:szCs w:val="21"/>
                <w:lang w:bidi="ar"/>
              </w:rPr>
              <w:t>：正常</w:t>
            </w:r>
          </w:p>
          <w:p w14:paraId="3E909F1D">
            <w:pPr>
              <w:jc w:val="center"/>
              <w:rPr>
                <w:rFonts w:ascii="宋体" w:hAnsi="宋体" w:cs="宋体"/>
                <w:color w:val="000000"/>
                <w:kern w:val="0"/>
                <w:szCs w:val="21"/>
                <w:lang w:bidi="ar"/>
              </w:rPr>
            </w:pPr>
            <w:r>
              <w:rPr>
                <w:rFonts w:hint="eastAsia" w:ascii="宋体" w:hAnsi="宋体" w:cs="宋体"/>
                <w:color w:val="000000"/>
                <w:kern w:val="0"/>
                <w:szCs w:val="21"/>
                <w:lang w:bidi="ar"/>
              </w:rPr>
              <w:t>1：成品油单价异常</w:t>
            </w:r>
          </w:p>
          <w:p w14:paraId="40CA439E">
            <w:pPr>
              <w:jc w:val="center"/>
              <w:rPr>
                <w:rFonts w:ascii="宋体" w:hAnsi="宋体" w:cs="宋体"/>
                <w:color w:val="000000"/>
                <w:kern w:val="0"/>
                <w:szCs w:val="21"/>
                <w:lang w:bidi="ar"/>
              </w:rPr>
            </w:pPr>
            <w:r>
              <w:rPr>
                <w:rFonts w:hint="eastAsia" w:ascii="宋体" w:hAnsi="宋体" w:cs="宋体"/>
                <w:color w:val="000000"/>
                <w:kern w:val="0"/>
                <w:szCs w:val="21"/>
                <w:lang w:bidi="ar"/>
              </w:rPr>
              <w:t>2：成品油超库存异常</w:t>
            </w:r>
          </w:p>
          <w:p w14:paraId="61F45A3E">
            <w:pPr>
              <w:jc w:val="center"/>
              <w:rPr>
                <w:rFonts w:ascii="宋体" w:hAnsi="宋体" w:cs="宋体"/>
                <w:color w:val="000000"/>
                <w:kern w:val="0"/>
                <w:szCs w:val="21"/>
                <w:lang w:bidi="ar"/>
              </w:rPr>
            </w:pPr>
            <w:r>
              <w:rPr>
                <w:rFonts w:hint="eastAsia" w:ascii="宋体" w:hAnsi="宋体" w:cs="宋体"/>
                <w:color w:val="000000"/>
                <w:kern w:val="0"/>
                <w:szCs w:val="21"/>
                <w:lang w:bidi="ar"/>
              </w:rPr>
              <w:t>8：正常，需全额红冲</w:t>
            </w:r>
          </w:p>
        </w:tc>
      </w:tr>
    </w:tbl>
    <w:p w14:paraId="53CEAC90">
      <w:pPr>
        <w:pStyle w:val="6"/>
      </w:pPr>
      <w:r>
        <w:t>2.6返回报文示例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2E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F59070">
            <w:r>
              <w:t>{</w:t>
            </w:r>
          </w:p>
          <w:p w14:paraId="0BD38FF9">
            <w:r>
              <w:rPr>
                <w:rFonts w:hint="eastAsia"/>
              </w:rPr>
              <w:tab/>
            </w:r>
            <w:r>
              <w:rPr>
                <w:rFonts w:hint="eastAsia"/>
              </w:rPr>
              <w:t>"returncode": "返回码",</w:t>
            </w:r>
          </w:p>
          <w:p w14:paraId="63A47C58">
            <w:r>
              <w:rPr>
                <w:rFonts w:hint="eastAsia"/>
              </w:rPr>
              <w:tab/>
            </w:r>
            <w:r>
              <w:rPr>
                <w:rFonts w:hint="eastAsia"/>
              </w:rPr>
              <w:t>"returnmsg": "返回信息",</w:t>
            </w:r>
          </w:p>
          <w:p w14:paraId="24662A5D">
            <w:r>
              <w:rPr>
                <w:rFonts w:hint="eastAsia"/>
              </w:rPr>
              <w:tab/>
            </w:r>
            <w:r>
              <w:rPr>
                <w:rFonts w:hint="eastAsia"/>
              </w:rPr>
              <w:t>"pclsh": "批次流水号",</w:t>
            </w:r>
          </w:p>
          <w:p w14:paraId="57E8B22F">
            <w:r>
              <w:rPr>
                <w:rFonts w:hint="eastAsia"/>
              </w:rPr>
              <w:tab/>
            </w:r>
            <w:r>
              <w:rPr>
                <w:rFonts w:hint="eastAsia"/>
              </w:rPr>
              <w:t>"gfsbh": "购买方统一社会信用代码/纳税人识别号",</w:t>
            </w:r>
          </w:p>
          <w:p w14:paraId="4AB7D3FC">
            <w:r>
              <w:tab/>
            </w:r>
            <w:r>
              <w:t>"fpmx": [</w:t>
            </w:r>
          </w:p>
          <w:p w14:paraId="365C3780">
            <w:r>
              <w:tab/>
            </w:r>
            <w:r>
              <w:tab/>
            </w:r>
            <w:r>
              <w:t>{</w:t>
            </w:r>
          </w:p>
          <w:p w14:paraId="23666B18">
            <w:r>
              <w:rPr>
                <w:rFonts w:hint="eastAsia"/>
              </w:rPr>
              <w:tab/>
            </w:r>
            <w:r>
              <w:rPr>
                <w:rFonts w:hint="eastAsia"/>
              </w:rPr>
              <w:tab/>
            </w:r>
            <w:r>
              <w:rPr>
                <w:rFonts w:hint="eastAsia"/>
              </w:rPr>
              <w:tab/>
            </w:r>
            <w:r>
              <w:rPr>
                <w:rFonts w:hint="eastAsia"/>
              </w:rPr>
              <w:t>"kprq": "开票日期",</w:t>
            </w:r>
          </w:p>
          <w:p w14:paraId="6FBEB623">
            <w:r>
              <w:rPr>
                <w:rFonts w:hint="eastAsia"/>
              </w:rPr>
              <w:tab/>
            </w:r>
            <w:r>
              <w:rPr>
                <w:rFonts w:hint="eastAsia"/>
              </w:rPr>
              <w:tab/>
            </w:r>
            <w:r>
              <w:rPr>
                <w:rFonts w:hint="eastAsia"/>
              </w:rPr>
              <w:tab/>
            </w:r>
            <w:r>
              <w:rPr>
                <w:rFonts w:hint="eastAsia"/>
              </w:rPr>
              <w:t>"fpdm": "发票代码",</w:t>
            </w:r>
          </w:p>
          <w:p w14:paraId="3A9198E3">
            <w:r>
              <w:rPr>
                <w:rFonts w:hint="eastAsia"/>
              </w:rPr>
              <w:tab/>
            </w:r>
            <w:r>
              <w:rPr>
                <w:rFonts w:hint="eastAsia"/>
              </w:rPr>
              <w:tab/>
            </w:r>
            <w:r>
              <w:rPr>
                <w:rFonts w:hint="eastAsia"/>
              </w:rPr>
              <w:tab/>
            </w:r>
            <w:r>
              <w:rPr>
                <w:rFonts w:hint="eastAsia"/>
              </w:rPr>
              <w:t>"fphm": "发票号码",</w:t>
            </w:r>
          </w:p>
          <w:p w14:paraId="3BECF901">
            <w:r>
              <w:rPr>
                <w:rFonts w:hint="eastAsia"/>
              </w:rPr>
              <w:tab/>
            </w:r>
            <w:r>
              <w:rPr>
                <w:rFonts w:hint="eastAsia"/>
              </w:rPr>
              <w:tab/>
            </w:r>
            <w:r>
              <w:rPr>
                <w:rFonts w:hint="eastAsia"/>
              </w:rPr>
              <w:tab/>
            </w:r>
            <w:r>
              <w:rPr>
                <w:rFonts w:hint="eastAsia"/>
              </w:rPr>
              <w:t>"skssq": "税款所属期",</w:t>
            </w:r>
          </w:p>
          <w:p w14:paraId="0BC4D2B2">
            <w:r>
              <w:rPr>
                <w:rFonts w:hint="eastAsia"/>
              </w:rPr>
              <w:tab/>
            </w:r>
            <w:r>
              <w:rPr>
                <w:rFonts w:hint="eastAsia"/>
              </w:rPr>
              <w:tab/>
            </w:r>
            <w:r>
              <w:rPr>
                <w:rFonts w:hint="eastAsia"/>
              </w:rPr>
              <w:tab/>
            </w:r>
            <w:r>
              <w:rPr>
                <w:rFonts w:hint="eastAsia"/>
              </w:rPr>
              <w:t>"cljg": "处理结果",</w:t>
            </w:r>
          </w:p>
          <w:p w14:paraId="386325C5">
            <w:r>
              <w:rPr>
                <w:rFonts w:hint="eastAsia"/>
              </w:rPr>
              <w:tab/>
            </w:r>
            <w:r>
              <w:rPr>
                <w:rFonts w:hint="eastAsia"/>
              </w:rPr>
              <w:tab/>
            </w:r>
            <w:r>
              <w:rPr>
                <w:rFonts w:hint="eastAsia"/>
              </w:rPr>
              <w:tab/>
            </w:r>
            <w:r>
              <w:rPr>
                <w:rFonts w:hint="eastAsia"/>
              </w:rPr>
              <w:t>"gxsj": "勾选时间",</w:t>
            </w:r>
          </w:p>
          <w:p w14:paraId="6CC720CD">
            <w:r>
              <w:rPr>
                <w:rFonts w:hint="eastAsia"/>
              </w:rPr>
              <w:tab/>
            </w:r>
            <w:r>
              <w:rPr>
                <w:rFonts w:hint="eastAsia"/>
              </w:rPr>
              <w:tab/>
            </w:r>
            <w:r>
              <w:rPr>
                <w:rFonts w:hint="eastAsia"/>
              </w:rPr>
              <w:tab/>
            </w:r>
            <w:r>
              <w:rPr>
                <w:rFonts w:hint="eastAsia"/>
              </w:rPr>
              <w:t>"fpzt": "发票状态",</w:t>
            </w:r>
          </w:p>
          <w:p w14:paraId="0005B810">
            <w:r>
              <w:rPr>
                <w:rFonts w:hint="eastAsia"/>
              </w:rPr>
              <w:tab/>
            </w:r>
            <w:r>
              <w:rPr>
                <w:rFonts w:hint="eastAsia"/>
              </w:rPr>
              <w:tab/>
            </w:r>
            <w:r>
              <w:rPr>
                <w:rFonts w:hint="eastAsia"/>
              </w:rPr>
              <w:tab/>
            </w:r>
            <w:r>
              <w:rPr>
                <w:rFonts w:hint="eastAsia"/>
              </w:rPr>
              <w:t>"sfycpz": "是否异常凭证",</w:t>
            </w:r>
          </w:p>
          <w:p w14:paraId="41ECB7B3">
            <w:r>
              <w:rPr>
                <w:rFonts w:hint="eastAsia"/>
              </w:rPr>
              <w:tab/>
            </w:r>
            <w:r>
              <w:rPr>
                <w:rFonts w:hint="eastAsia"/>
              </w:rPr>
              <w:tab/>
            </w:r>
            <w:r>
              <w:rPr>
                <w:rFonts w:hint="eastAsia"/>
              </w:rPr>
              <w:tab/>
            </w:r>
            <w:r>
              <w:rPr>
                <w:rFonts w:hint="eastAsia"/>
              </w:rPr>
              <w:t>"sdzt": "锁定状态",</w:t>
            </w:r>
          </w:p>
          <w:p w14:paraId="0DB6C671">
            <w:r>
              <w:rPr>
                <w:rFonts w:hint="eastAsia"/>
              </w:rPr>
              <w:tab/>
            </w:r>
            <w:r>
              <w:rPr>
                <w:rFonts w:hint="eastAsia"/>
              </w:rPr>
              <w:tab/>
            </w:r>
            <w:r>
              <w:rPr>
                <w:rFonts w:hint="eastAsia"/>
              </w:rPr>
              <w:tab/>
            </w:r>
            <w:r>
              <w:rPr>
                <w:rFonts w:hint="eastAsia"/>
              </w:rPr>
              <w:t>"hxyt": "当前勾选用途",</w:t>
            </w:r>
          </w:p>
          <w:p w14:paraId="62873320">
            <w:r>
              <w:rPr>
                <w:rFonts w:hint="eastAsia"/>
              </w:rPr>
              <w:tab/>
            </w:r>
            <w:r>
              <w:rPr>
                <w:rFonts w:hint="eastAsia"/>
              </w:rPr>
              <w:tab/>
            </w:r>
            <w:r>
              <w:rPr>
                <w:rFonts w:hint="eastAsia"/>
              </w:rPr>
              <w:tab/>
            </w:r>
            <w:r>
              <w:rPr>
                <w:rFonts w:hint="eastAsia"/>
              </w:rPr>
              <w:t>"cpyycbs": "成品油异常标识"</w:t>
            </w:r>
          </w:p>
          <w:p w14:paraId="14F46682">
            <w:r>
              <w:tab/>
            </w:r>
            <w:r>
              <w:tab/>
            </w:r>
            <w:r>
              <w:t>}, {</w:t>
            </w:r>
          </w:p>
          <w:p w14:paraId="39F4F0E4">
            <w:r>
              <w:rPr>
                <w:rFonts w:hint="eastAsia"/>
              </w:rPr>
              <w:tab/>
            </w:r>
            <w:r>
              <w:rPr>
                <w:rFonts w:hint="eastAsia"/>
              </w:rPr>
              <w:tab/>
            </w:r>
            <w:r>
              <w:rPr>
                <w:rFonts w:hint="eastAsia"/>
              </w:rPr>
              <w:tab/>
            </w:r>
            <w:r>
              <w:rPr>
                <w:rFonts w:hint="eastAsia"/>
              </w:rPr>
              <w:t>"kprq": "开票日期",</w:t>
            </w:r>
          </w:p>
          <w:p w14:paraId="7DDBD04C">
            <w:r>
              <w:rPr>
                <w:rFonts w:hint="eastAsia"/>
              </w:rPr>
              <w:tab/>
            </w:r>
            <w:r>
              <w:rPr>
                <w:rFonts w:hint="eastAsia"/>
              </w:rPr>
              <w:tab/>
            </w:r>
            <w:r>
              <w:rPr>
                <w:rFonts w:hint="eastAsia"/>
              </w:rPr>
              <w:tab/>
            </w:r>
            <w:r>
              <w:rPr>
                <w:rFonts w:hint="eastAsia"/>
              </w:rPr>
              <w:t>"fpdm": "发票代码",</w:t>
            </w:r>
          </w:p>
          <w:p w14:paraId="1F18F664">
            <w:r>
              <w:rPr>
                <w:rFonts w:hint="eastAsia"/>
              </w:rPr>
              <w:tab/>
            </w:r>
            <w:r>
              <w:rPr>
                <w:rFonts w:hint="eastAsia"/>
              </w:rPr>
              <w:tab/>
            </w:r>
            <w:r>
              <w:rPr>
                <w:rFonts w:hint="eastAsia"/>
              </w:rPr>
              <w:tab/>
            </w:r>
            <w:r>
              <w:rPr>
                <w:rFonts w:hint="eastAsia"/>
              </w:rPr>
              <w:t>"fphm": "发票号码",</w:t>
            </w:r>
          </w:p>
          <w:p w14:paraId="0AD8B71A">
            <w:r>
              <w:rPr>
                <w:rFonts w:hint="eastAsia"/>
              </w:rPr>
              <w:tab/>
            </w:r>
            <w:r>
              <w:rPr>
                <w:rFonts w:hint="eastAsia"/>
              </w:rPr>
              <w:tab/>
            </w:r>
            <w:r>
              <w:rPr>
                <w:rFonts w:hint="eastAsia"/>
              </w:rPr>
              <w:tab/>
            </w:r>
            <w:r>
              <w:rPr>
                <w:rFonts w:hint="eastAsia"/>
              </w:rPr>
              <w:t>"skssq": "税款所属期",</w:t>
            </w:r>
          </w:p>
          <w:p w14:paraId="4CC21F9F">
            <w:r>
              <w:rPr>
                <w:rFonts w:hint="eastAsia"/>
              </w:rPr>
              <w:tab/>
            </w:r>
            <w:r>
              <w:rPr>
                <w:rFonts w:hint="eastAsia"/>
              </w:rPr>
              <w:tab/>
            </w:r>
            <w:r>
              <w:rPr>
                <w:rFonts w:hint="eastAsia"/>
              </w:rPr>
              <w:tab/>
            </w:r>
            <w:r>
              <w:rPr>
                <w:rFonts w:hint="eastAsia"/>
              </w:rPr>
              <w:t>"cljg": "处理结果",</w:t>
            </w:r>
          </w:p>
          <w:p w14:paraId="0B7B9F1A">
            <w:r>
              <w:rPr>
                <w:rFonts w:hint="eastAsia"/>
              </w:rPr>
              <w:tab/>
            </w:r>
            <w:r>
              <w:rPr>
                <w:rFonts w:hint="eastAsia"/>
              </w:rPr>
              <w:tab/>
            </w:r>
            <w:r>
              <w:rPr>
                <w:rFonts w:hint="eastAsia"/>
              </w:rPr>
              <w:tab/>
            </w:r>
            <w:r>
              <w:rPr>
                <w:rFonts w:hint="eastAsia"/>
              </w:rPr>
              <w:t>"gxsj": "勾选时间",</w:t>
            </w:r>
          </w:p>
          <w:p w14:paraId="3A30E99C">
            <w:r>
              <w:rPr>
                <w:rFonts w:hint="eastAsia"/>
              </w:rPr>
              <w:tab/>
            </w:r>
            <w:r>
              <w:rPr>
                <w:rFonts w:hint="eastAsia"/>
              </w:rPr>
              <w:tab/>
            </w:r>
            <w:r>
              <w:rPr>
                <w:rFonts w:hint="eastAsia"/>
              </w:rPr>
              <w:tab/>
            </w:r>
            <w:r>
              <w:rPr>
                <w:rFonts w:hint="eastAsia"/>
              </w:rPr>
              <w:t>"fpzt": "发票状态",</w:t>
            </w:r>
          </w:p>
          <w:p w14:paraId="1211D890">
            <w:r>
              <w:rPr>
                <w:rFonts w:hint="eastAsia"/>
              </w:rPr>
              <w:tab/>
            </w:r>
            <w:r>
              <w:rPr>
                <w:rFonts w:hint="eastAsia"/>
              </w:rPr>
              <w:tab/>
            </w:r>
            <w:r>
              <w:rPr>
                <w:rFonts w:hint="eastAsia"/>
              </w:rPr>
              <w:tab/>
            </w:r>
            <w:r>
              <w:rPr>
                <w:rFonts w:hint="eastAsia"/>
              </w:rPr>
              <w:t>"sfycpz": "是否异常凭证",</w:t>
            </w:r>
          </w:p>
          <w:p w14:paraId="0012A576">
            <w:r>
              <w:rPr>
                <w:rFonts w:hint="eastAsia"/>
              </w:rPr>
              <w:tab/>
            </w:r>
            <w:r>
              <w:rPr>
                <w:rFonts w:hint="eastAsia"/>
              </w:rPr>
              <w:tab/>
            </w:r>
            <w:r>
              <w:rPr>
                <w:rFonts w:hint="eastAsia"/>
              </w:rPr>
              <w:tab/>
            </w:r>
            <w:r>
              <w:rPr>
                <w:rFonts w:hint="eastAsia"/>
              </w:rPr>
              <w:t>"sdzt": "锁定状态",</w:t>
            </w:r>
          </w:p>
          <w:p w14:paraId="4418F63C">
            <w:r>
              <w:rPr>
                <w:rFonts w:hint="eastAsia"/>
              </w:rPr>
              <w:tab/>
            </w:r>
            <w:r>
              <w:rPr>
                <w:rFonts w:hint="eastAsia"/>
              </w:rPr>
              <w:tab/>
            </w:r>
            <w:r>
              <w:rPr>
                <w:rFonts w:hint="eastAsia"/>
              </w:rPr>
              <w:tab/>
            </w:r>
            <w:r>
              <w:rPr>
                <w:rFonts w:hint="eastAsia"/>
              </w:rPr>
              <w:t>"hxyt": "当前勾选用途",</w:t>
            </w:r>
          </w:p>
          <w:p w14:paraId="2625B703">
            <w:r>
              <w:rPr>
                <w:rFonts w:hint="eastAsia"/>
              </w:rPr>
              <w:tab/>
            </w:r>
            <w:r>
              <w:rPr>
                <w:rFonts w:hint="eastAsia"/>
              </w:rPr>
              <w:tab/>
            </w:r>
            <w:r>
              <w:rPr>
                <w:rFonts w:hint="eastAsia"/>
              </w:rPr>
              <w:tab/>
            </w:r>
            <w:r>
              <w:rPr>
                <w:rFonts w:hint="eastAsia"/>
              </w:rPr>
              <w:t>"cpyycbs": "成品油异常标识"</w:t>
            </w:r>
          </w:p>
          <w:p w14:paraId="1EEAFC11">
            <w:r>
              <w:tab/>
            </w:r>
            <w:r>
              <w:tab/>
            </w:r>
            <w:r>
              <w:t>}</w:t>
            </w:r>
          </w:p>
          <w:p w14:paraId="7650CCDC">
            <w:r>
              <w:tab/>
            </w:r>
            <w:r>
              <w:t>]</w:t>
            </w:r>
          </w:p>
          <w:p w14:paraId="4ADFB2A1">
            <w:r>
              <w:t>}</w:t>
            </w:r>
          </w:p>
        </w:tc>
      </w:tr>
    </w:tbl>
    <w:p w14:paraId="477F1F23">
      <w:pPr>
        <w:pStyle w:val="5"/>
        <w:rPr>
          <w:rFonts w:ascii="宋体" w:hAnsi="宋体"/>
          <w:szCs w:val="24"/>
        </w:rPr>
      </w:pPr>
      <w:bookmarkStart w:id="57" w:name="_3.批量上传退税海关缴款书"/>
      <w:bookmarkEnd w:id="57"/>
      <w:bookmarkStart w:id="58" w:name="_2.3批量上传退税海关缴款书"/>
      <w:r>
        <w:rPr>
          <w:rFonts w:hint="eastAsia" w:ascii="宋体" w:hAnsi="宋体"/>
          <w:szCs w:val="24"/>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69DB08">
        <w:tblPrEx>
          <w:tblCellMar>
            <w:top w:w="0" w:type="dxa"/>
            <w:left w:w="108" w:type="dxa"/>
            <w:bottom w:w="0" w:type="dxa"/>
            <w:right w:w="108" w:type="dxa"/>
          </w:tblCellMar>
        </w:tblPrEx>
        <w:tc>
          <w:tcPr>
            <w:tcW w:w="8522" w:type="dxa"/>
            <w:shd w:val="clear" w:color="auto" w:fill="auto"/>
          </w:tcPr>
          <w:p w14:paraId="58B29531">
            <w:r>
              <w:t>{</w:t>
            </w:r>
          </w:p>
          <w:p w14:paraId="002AAB00">
            <w:r>
              <w:tab/>
            </w:r>
            <w:r>
              <w:t>"Response": {</w:t>
            </w:r>
          </w:p>
          <w:p w14:paraId="4580B7D9">
            <w:r>
              <w:rPr>
                <w:rFonts w:hint="eastAsia"/>
              </w:rPr>
              <w:tab/>
            </w:r>
            <w:r>
              <w:rPr>
                <w:rFonts w:hint="eastAsia"/>
              </w:rPr>
              <w:tab/>
            </w:r>
            <w:r>
              <w:rPr>
                <w:rFonts w:hint="eastAsia"/>
              </w:rPr>
              <w:t>"RequestId": "16位随机数字和字母组合",</w:t>
            </w:r>
          </w:p>
          <w:p w14:paraId="21D1E5FF">
            <w:r>
              <w:tab/>
            </w:r>
            <w:r>
              <w:tab/>
            </w:r>
            <w:r>
              <w:t>"Error": {</w:t>
            </w:r>
          </w:p>
          <w:p w14:paraId="772AFFDA">
            <w:r>
              <w:tab/>
            </w:r>
            <w:r>
              <w:tab/>
            </w:r>
            <w:r>
              <w:tab/>
            </w:r>
            <w:r>
              <w:t>"Code": "01",</w:t>
            </w:r>
          </w:p>
          <w:p w14:paraId="5F5A3A55">
            <w:r>
              <w:rPr>
                <w:rFonts w:hint="eastAsia"/>
              </w:rPr>
              <w:tab/>
            </w:r>
            <w:r>
              <w:rPr>
                <w:rFonts w:hint="eastAsia"/>
              </w:rPr>
              <w:tab/>
            </w:r>
            <w:r>
              <w:rPr>
                <w:rFonts w:hint="eastAsia"/>
              </w:rPr>
              <w:tab/>
            </w:r>
            <w:r>
              <w:rPr>
                <w:rFonts w:hint="eastAsia"/>
              </w:rPr>
              <w:t>"Message": "错误说明"</w:t>
            </w:r>
          </w:p>
          <w:p w14:paraId="0FD54A79">
            <w:r>
              <w:tab/>
            </w:r>
            <w:r>
              <w:tab/>
            </w:r>
            <w:r>
              <w:t>}</w:t>
            </w:r>
          </w:p>
          <w:p w14:paraId="47FA39DC">
            <w:r>
              <w:tab/>
            </w:r>
            <w:r>
              <w:t>}</w:t>
            </w:r>
          </w:p>
          <w:p w14:paraId="592373C1">
            <w:r>
              <w:t>}</w:t>
            </w:r>
          </w:p>
        </w:tc>
      </w:tr>
    </w:tbl>
    <w:p w14:paraId="6FDC92D9">
      <w:pPr>
        <w:pStyle w:val="4"/>
        <w:rPr>
          <w:rFonts w:cs="Helvetica"/>
          <w:szCs w:val="28"/>
        </w:rPr>
      </w:pPr>
      <w:bookmarkStart w:id="59" w:name="_Toc193279176"/>
      <w:bookmarkStart w:id="60" w:name="_Toc217139604"/>
      <w:r>
        <w:rPr>
          <w:rFonts w:cs="Helvetica"/>
          <w:szCs w:val="28"/>
        </w:rPr>
        <w:t>3.批量上传退税海关缴款书</w:t>
      </w:r>
      <w:bookmarkEnd w:id="59"/>
      <w:bookmarkEnd w:id="60"/>
    </w:p>
    <w:bookmarkEnd w:id="58"/>
    <w:p w14:paraId="09183A10">
      <w:pPr>
        <w:pStyle w:val="6"/>
      </w:pPr>
      <w:r>
        <w:t>3.1接口说明</w:t>
      </w:r>
    </w:p>
    <w:p w14:paraId="312BC7E4">
      <w:pPr>
        <w:pStyle w:val="5"/>
        <w:rPr>
          <w:rFonts w:ascii="宋体" w:hAnsi="宋体"/>
          <w:szCs w:val="24"/>
        </w:rPr>
      </w:pPr>
      <w:r>
        <w:rPr>
          <w:rFonts w:hint="eastAsia" w:ascii="宋体" w:hAnsi="宋体"/>
          <w:szCs w:val="24"/>
        </w:rPr>
        <w:t>企业业务系统通过此接口对批量海关缴款书下载的退税海关缴款书进行批量上传。（单次申请不能超过2</w:t>
      </w:r>
      <w:r>
        <w:rPr>
          <w:rFonts w:ascii="宋体" w:hAnsi="宋体"/>
          <w:szCs w:val="24"/>
        </w:rPr>
        <w:t>000</w:t>
      </w:r>
      <w:r>
        <w:rPr>
          <w:rFonts w:hint="eastAsia" w:ascii="宋体" w:hAnsi="宋体"/>
          <w:szCs w:val="24"/>
        </w:rPr>
        <w:t>条数据，若</w:t>
      </w:r>
      <w:r>
        <w:rPr>
          <w:rFonts w:ascii="宋体" w:hAnsi="宋体"/>
          <w:szCs w:val="24"/>
        </w:rPr>
        <w:t>超过</w:t>
      </w:r>
      <w:r>
        <w:rPr>
          <w:rFonts w:hint="eastAsia" w:ascii="宋体" w:hAnsi="宋体"/>
          <w:szCs w:val="24"/>
        </w:rPr>
        <w:t>2000条数据则本次申请不予受理。）</w:t>
      </w:r>
    </w:p>
    <w:p w14:paraId="1AD6D51E">
      <w:pPr>
        <w:pStyle w:val="6"/>
      </w:pPr>
      <w:r>
        <w:t>3.2请求方式</w:t>
      </w:r>
    </w:p>
    <w:p w14:paraId="17A2FF74">
      <w:pPr>
        <w:pStyle w:val="5"/>
        <w:rPr>
          <w:rFonts w:ascii="宋体" w:hAnsi="宋体"/>
          <w:szCs w:val="24"/>
        </w:rPr>
      </w:pPr>
      <w:r>
        <w:rPr>
          <w:rFonts w:hint="eastAsia" w:ascii="宋体" w:hAnsi="宋体"/>
          <w:szCs w:val="24"/>
        </w:rPr>
        <w:t>请求方式为POST</w:t>
      </w:r>
    </w:p>
    <w:p w14:paraId="3671A4D4">
      <w:pPr>
        <w:pStyle w:val="5"/>
        <w:rPr>
          <w:rFonts w:ascii="宋体" w:hAnsi="宋体"/>
          <w:szCs w:val="24"/>
        </w:rPr>
      </w:pPr>
      <w:r>
        <w:rPr>
          <w:rFonts w:hint="eastAsia" w:ascii="宋体" w:hAnsi="宋体"/>
          <w:szCs w:val="24"/>
        </w:rPr>
        <w:t>path 指该参数为路径参数</w:t>
      </w:r>
    </w:p>
    <w:p w14:paraId="18120F9B">
      <w:pPr>
        <w:pStyle w:val="5"/>
        <w:rPr>
          <w:rFonts w:ascii="宋体" w:hAnsi="宋体"/>
          <w:szCs w:val="24"/>
        </w:rPr>
      </w:pPr>
      <w:r>
        <w:rPr>
          <w:rFonts w:hint="eastAsia" w:ascii="宋体" w:hAnsi="宋体"/>
          <w:szCs w:val="24"/>
        </w:rPr>
        <w:t>query 指该参数需在请求URL传参</w:t>
      </w:r>
    </w:p>
    <w:p w14:paraId="147781EF">
      <w:pPr>
        <w:pStyle w:val="5"/>
        <w:rPr>
          <w:rFonts w:ascii="宋体" w:hAnsi="宋体"/>
          <w:szCs w:val="24"/>
        </w:rPr>
      </w:pPr>
      <w:r>
        <w:rPr>
          <w:rFonts w:hint="eastAsia" w:ascii="宋体" w:hAnsi="宋体"/>
          <w:szCs w:val="24"/>
        </w:rPr>
        <w:t>body 指该参数需在请求JSON传参</w:t>
      </w:r>
    </w:p>
    <w:p w14:paraId="5A7659D7">
      <w:pPr>
        <w:pStyle w:val="6"/>
      </w:pPr>
      <w:r>
        <w:t>3.3请求参数</w:t>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AD5B7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687FD9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61FFB7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D2E27C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F55A3C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61B2F6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081729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341C46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8519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309CF78">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0C3D8BBD">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0E80FEA7">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659FF54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2D89A2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679BB01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9A216A2">
            <w:pPr>
              <w:rPr>
                <w:rFonts w:ascii="宋体" w:hAnsi="宋体"/>
                <w:color w:val="000000"/>
                <w:szCs w:val="21"/>
              </w:rPr>
            </w:pPr>
          </w:p>
        </w:tc>
      </w:tr>
      <w:tr w14:paraId="237E81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F4B6A10">
            <w:pPr>
              <w:jc w:val="center"/>
              <w:rPr>
                <w:rFonts w:ascii="宋体" w:hAnsi="宋体"/>
                <w:color w:val="000000"/>
                <w:szCs w:val="21"/>
              </w:rPr>
            </w:pPr>
            <w:r>
              <w:rPr>
                <w:rFonts w:hint="eastAsia" w:ascii="宋体" w:hAnsi="宋体"/>
                <w:color w:val="000000"/>
                <w:szCs w:val="21"/>
              </w:rPr>
              <w:t>明细数据（jksmx）</w:t>
            </w:r>
          </w:p>
        </w:tc>
      </w:tr>
      <w:tr w14:paraId="734421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0F938D9">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4A4055D9">
            <w:pPr>
              <w:jc w:val="center"/>
              <w:rPr>
                <w:rFonts w:ascii="宋体" w:hAnsi="宋体" w:cs="宋体"/>
                <w:color w:val="000000"/>
                <w:kern w:val="0"/>
                <w:szCs w:val="21"/>
                <w:lang w:bidi="ar"/>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218F17BE">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1E839E6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8D86C70">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5E98717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3F41072">
            <w:pPr>
              <w:jc w:val="left"/>
              <w:rPr>
                <w:rFonts w:ascii="宋体" w:hAnsi="宋体"/>
                <w:color w:val="000000"/>
                <w:szCs w:val="21"/>
              </w:rPr>
            </w:pPr>
            <w:r>
              <w:rPr>
                <w:rFonts w:hint="eastAsia" w:ascii="宋体" w:hAnsi="宋体" w:cs="宋体"/>
                <w:color w:val="000000"/>
                <w:kern w:val="0"/>
                <w:szCs w:val="21"/>
                <w:lang w:bidi="ar"/>
              </w:rPr>
              <w:t>YYYYMMDD</w:t>
            </w:r>
          </w:p>
        </w:tc>
      </w:tr>
      <w:tr w14:paraId="642327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0068613">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12" w:space="0"/>
            </w:tcBorders>
            <w:vAlign w:val="center"/>
          </w:tcPr>
          <w:p w14:paraId="689F4EC0">
            <w:pPr>
              <w:jc w:val="center"/>
              <w:rPr>
                <w:rFonts w:ascii="宋体" w:hAnsi="宋体" w:cs="宋体"/>
                <w:color w:val="000000"/>
                <w:kern w:val="0"/>
                <w:szCs w:val="21"/>
                <w:lang w:bidi="ar"/>
              </w:rPr>
            </w:pPr>
            <w:r>
              <w:rPr>
                <w:rFonts w:hint="eastAsia" w:ascii="宋体" w:hAnsi="宋体" w:cs="宋体"/>
                <w:color w:val="000000"/>
                <w:kern w:val="0"/>
                <w:szCs w:val="21"/>
                <w:lang w:bidi="ar"/>
              </w:rPr>
              <w:t>jkshm</w:t>
            </w:r>
          </w:p>
        </w:tc>
        <w:tc>
          <w:tcPr>
            <w:tcW w:w="1843" w:type="dxa"/>
            <w:tcBorders>
              <w:top w:val="single" w:color="auto" w:sz="6" w:space="0"/>
              <w:bottom w:val="single" w:color="auto" w:sz="12" w:space="0"/>
            </w:tcBorders>
            <w:vAlign w:val="center"/>
          </w:tcPr>
          <w:p w14:paraId="79EC5793">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276" w:type="dxa"/>
            <w:tcBorders>
              <w:top w:val="single" w:color="auto" w:sz="6" w:space="0"/>
              <w:bottom w:val="single" w:color="auto" w:sz="12" w:space="0"/>
            </w:tcBorders>
            <w:vAlign w:val="center"/>
          </w:tcPr>
          <w:p w14:paraId="7617950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5990869">
            <w:pPr>
              <w:jc w:val="center"/>
              <w:rPr>
                <w:rFonts w:ascii="宋体" w:hAnsi="宋体"/>
                <w:color w:val="000000"/>
                <w:szCs w:val="21"/>
              </w:rPr>
            </w:pPr>
            <w:r>
              <w:rPr>
                <w:rFonts w:ascii="宋体" w:hAnsi="宋体"/>
                <w:color w:val="000000"/>
                <w:szCs w:val="21"/>
              </w:rPr>
              <w:t>50</w:t>
            </w:r>
          </w:p>
        </w:tc>
        <w:tc>
          <w:tcPr>
            <w:tcW w:w="708" w:type="dxa"/>
            <w:tcBorders>
              <w:top w:val="single" w:color="auto" w:sz="6" w:space="0"/>
              <w:bottom w:val="single" w:color="auto" w:sz="12" w:space="0"/>
            </w:tcBorders>
            <w:vAlign w:val="center"/>
          </w:tcPr>
          <w:p w14:paraId="3924BE04">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12" w:space="0"/>
            </w:tcBorders>
            <w:vAlign w:val="center"/>
          </w:tcPr>
          <w:p w14:paraId="17C47A1C">
            <w:pPr>
              <w:jc w:val="left"/>
              <w:rPr>
                <w:rFonts w:ascii="宋体" w:hAnsi="宋体" w:cs="宋体"/>
                <w:color w:val="000000"/>
                <w:kern w:val="0"/>
                <w:szCs w:val="21"/>
                <w:lang w:bidi="ar"/>
              </w:rPr>
            </w:pPr>
          </w:p>
        </w:tc>
      </w:tr>
    </w:tbl>
    <w:p w14:paraId="6495B8B1">
      <w:pPr>
        <w:pStyle w:val="6"/>
      </w:pPr>
      <w:r>
        <w:t>3.4请求报文示例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3A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297C60">
            <w:r>
              <w:t>{</w:t>
            </w:r>
          </w:p>
          <w:p w14:paraId="7B4969EE">
            <w:r>
              <w:rPr>
                <w:rFonts w:hint="eastAsia"/>
              </w:rPr>
              <w:tab/>
            </w:r>
            <w:r>
              <w:rPr>
                <w:rFonts w:hint="eastAsia"/>
              </w:rPr>
              <w:t>"gfsbh": "购买方统一社会信用代码/纳税人识别号",</w:t>
            </w:r>
          </w:p>
          <w:p w14:paraId="3026E995">
            <w:r>
              <w:tab/>
            </w:r>
            <w:r>
              <w:t>"jksmx": [</w:t>
            </w:r>
          </w:p>
          <w:p w14:paraId="5C98CD45">
            <w:r>
              <w:tab/>
            </w:r>
            <w:r>
              <w:tab/>
            </w:r>
            <w:r>
              <w:t>{</w:t>
            </w:r>
          </w:p>
          <w:p w14:paraId="0734C3D5">
            <w:r>
              <w:rPr>
                <w:rFonts w:hint="eastAsia"/>
              </w:rPr>
              <w:tab/>
            </w:r>
            <w:r>
              <w:rPr>
                <w:rFonts w:hint="eastAsia"/>
              </w:rPr>
              <w:tab/>
            </w:r>
            <w:r>
              <w:rPr>
                <w:rFonts w:hint="eastAsia"/>
              </w:rPr>
              <w:tab/>
            </w:r>
            <w:r>
              <w:rPr>
                <w:rFonts w:hint="eastAsia"/>
              </w:rPr>
              <w:t>"tfrq": "填发日期",</w:t>
            </w:r>
          </w:p>
          <w:p w14:paraId="023A893C">
            <w:r>
              <w:rPr>
                <w:rFonts w:hint="eastAsia"/>
              </w:rPr>
              <w:tab/>
            </w:r>
            <w:r>
              <w:rPr>
                <w:rFonts w:hint="eastAsia"/>
              </w:rPr>
              <w:tab/>
            </w:r>
            <w:r>
              <w:rPr>
                <w:rFonts w:hint="eastAsia"/>
              </w:rPr>
              <w:tab/>
            </w:r>
            <w:r>
              <w:rPr>
                <w:rFonts w:hint="eastAsia"/>
              </w:rPr>
              <w:t>"jkshm": "缴款书号码"</w:t>
            </w:r>
          </w:p>
          <w:p w14:paraId="2A992023">
            <w:r>
              <w:tab/>
            </w:r>
            <w:r>
              <w:tab/>
            </w:r>
            <w:r>
              <w:t>}, {</w:t>
            </w:r>
          </w:p>
          <w:p w14:paraId="14BA7955">
            <w:r>
              <w:rPr>
                <w:rFonts w:hint="eastAsia"/>
              </w:rPr>
              <w:tab/>
            </w:r>
            <w:r>
              <w:rPr>
                <w:rFonts w:hint="eastAsia"/>
              </w:rPr>
              <w:tab/>
            </w:r>
            <w:r>
              <w:rPr>
                <w:rFonts w:hint="eastAsia"/>
              </w:rPr>
              <w:tab/>
            </w:r>
            <w:r>
              <w:rPr>
                <w:rFonts w:hint="eastAsia"/>
              </w:rPr>
              <w:t>"tfrq": "填发日期",</w:t>
            </w:r>
          </w:p>
          <w:p w14:paraId="368C7361">
            <w:r>
              <w:rPr>
                <w:rFonts w:hint="eastAsia"/>
              </w:rPr>
              <w:tab/>
            </w:r>
            <w:r>
              <w:rPr>
                <w:rFonts w:hint="eastAsia"/>
              </w:rPr>
              <w:tab/>
            </w:r>
            <w:r>
              <w:rPr>
                <w:rFonts w:hint="eastAsia"/>
              </w:rPr>
              <w:tab/>
            </w:r>
            <w:r>
              <w:rPr>
                <w:rFonts w:hint="eastAsia"/>
              </w:rPr>
              <w:t>"jkshm": "缴款书号码"</w:t>
            </w:r>
          </w:p>
          <w:p w14:paraId="42065673">
            <w:r>
              <w:tab/>
            </w:r>
            <w:r>
              <w:tab/>
            </w:r>
            <w:r>
              <w:t>}</w:t>
            </w:r>
          </w:p>
          <w:p w14:paraId="780A165D">
            <w:r>
              <w:tab/>
            </w:r>
            <w:r>
              <w:t>]</w:t>
            </w:r>
          </w:p>
          <w:p w14:paraId="3A4E88CC">
            <w:r>
              <w:t>}</w:t>
            </w:r>
          </w:p>
        </w:tc>
      </w:tr>
    </w:tbl>
    <w:p w14:paraId="77B603CF">
      <w:pPr>
        <w:pStyle w:val="6"/>
      </w:pPr>
      <w:r>
        <w:t>3.5返回参数</w:t>
      </w:r>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E51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642324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86EEA0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B96DA0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103D9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976603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71A19E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92F3CF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19B9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47FB4AC">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48F215E2">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5B084FBE">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3933AFF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959C5D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123AB9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8DEDE3E">
            <w:pPr>
              <w:jc w:val="center"/>
              <w:rPr>
                <w:color w:val="000000"/>
                <w:szCs w:val="21"/>
              </w:rPr>
            </w:pPr>
            <w:r>
              <w:rPr>
                <w:rFonts w:hint="eastAsia"/>
                <w:color w:val="000000"/>
                <w:szCs w:val="21"/>
              </w:rPr>
              <w:t>详情可参照“六、附件：1</w:t>
            </w:r>
            <w:r>
              <w:rPr>
                <w:color w:val="000000"/>
                <w:szCs w:val="21"/>
              </w:rPr>
              <w:t>.</w:t>
            </w:r>
            <w:r>
              <w:rPr>
                <w:rFonts w:hint="eastAsia"/>
                <w:color w:val="000000"/>
                <w:szCs w:val="21"/>
              </w:rPr>
              <w:t>返回码代码表”</w:t>
            </w:r>
          </w:p>
          <w:p w14:paraId="70E5E328">
            <w:pPr>
              <w:jc w:val="center"/>
              <w:rPr>
                <w:rFonts w:ascii="宋体" w:hAnsi="宋体" w:cs="宋体"/>
                <w:color w:val="000000"/>
                <w:kern w:val="0"/>
                <w:szCs w:val="21"/>
                <w:lang w:bidi="ar"/>
              </w:rPr>
            </w:pPr>
            <w:r>
              <w:rPr>
                <w:rFonts w:hint="eastAsia" w:ascii="宋体" w:hAnsi="宋体" w:cs="宋体"/>
                <w:color w:val="000000"/>
                <w:kern w:val="0"/>
                <w:szCs w:val="21"/>
                <w:lang w:bidi="ar"/>
              </w:rPr>
              <w:t>批量数据中有一条成功即视为成功</w:t>
            </w:r>
          </w:p>
        </w:tc>
      </w:tr>
      <w:tr w14:paraId="1CA2D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F99AA27">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4F75565D">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2BCED97D">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55D8915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87ADFA4">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5B37412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0C5F1D1">
            <w:pPr>
              <w:jc w:val="center"/>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74684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D3FB648">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4598DFDE">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6F4C4F9F">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0587945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9A4CB63">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775E447D">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74712AF0">
            <w:pPr>
              <w:jc w:val="center"/>
              <w:rPr>
                <w:rFonts w:ascii="宋体" w:hAnsi="宋体" w:cs="宋体"/>
                <w:color w:val="000000"/>
                <w:kern w:val="0"/>
                <w:szCs w:val="21"/>
                <w:lang w:bidi="ar"/>
              </w:rPr>
            </w:pPr>
            <w:r>
              <w:rPr>
                <w:rFonts w:hint="eastAsia" w:ascii="宋体" w:hAnsi="宋体" w:cs="宋体"/>
                <w:color w:val="000000"/>
                <w:kern w:val="0"/>
                <w:szCs w:val="21"/>
                <w:lang w:bidi="ar"/>
              </w:rPr>
              <w:t>返回码不是00：成功时，不返回</w:t>
            </w:r>
          </w:p>
        </w:tc>
      </w:tr>
      <w:tr w14:paraId="5BFB8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370947C">
            <w:pPr>
              <w:jc w:val="center"/>
              <w:rPr>
                <w:rFonts w:ascii="宋体" w:hAnsi="宋体"/>
                <w:color w:val="000000"/>
                <w:szCs w:val="21"/>
              </w:rPr>
            </w:pPr>
            <w:r>
              <w:rPr>
                <w:rFonts w:hint="eastAsia" w:ascii="宋体" w:hAnsi="宋体"/>
                <w:color w:val="000000"/>
                <w:szCs w:val="21"/>
              </w:rPr>
              <w:t>明细数据(jks</w:t>
            </w:r>
            <w:r>
              <w:rPr>
                <w:rFonts w:hint="eastAsia" w:ascii="仿宋" w:hAnsi="仿宋" w:eastAsia="仿宋" w:cs="仿宋"/>
                <w:color w:val="000000"/>
                <w:szCs w:val="21"/>
              </w:rPr>
              <w:t>mx</w:t>
            </w:r>
            <w:r>
              <w:rPr>
                <w:rFonts w:hint="eastAsia" w:ascii="宋体" w:hAnsi="宋体"/>
                <w:color w:val="000000"/>
                <w:szCs w:val="21"/>
              </w:rPr>
              <w:t>)</w:t>
            </w:r>
          </w:p>
        </w:tc>
      </w:tr>
      <w:tr w14:paraId="6AFCD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44EF27D">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55EAC324">
            <w:pPr>
              <w:jc w:val="center"/>
              <w:rPr>
                <w:rFonts w:ascii="宋体" w:hAnsi="宋体" w:cs="宋体"/>
                <w:color w:val="000000"/>
                <w:kern w:val="0"/>
                <w:szCs w:val="21"/>
                <w:lang w:bidi="ar"/>
              </w:rPr>
            </w:pPr>
            <w:r>
              <w:rPr>
                <w:rFonts w:ascii="宋体" w:hAnsi="宋体" w:cs="宋体"/>
                <w:color w:val="000000"/>
                <w:kern w:val="0"/>
                <w:szCs w:val="21"/>
                <w:lang w:bidi="ar"/>
              </w:rPr>
              <w:t>tf</w:t>
            </w:r>
            <w:r>
              <w:rPr>
                <w:rFonts w:hint="eastAsia" w:ascii="宋体" w:hAnsi="宋体" w:cs="宋体"/>
                <w:color w:val="000000"/>
                <w:kern w:val="0"/>
                <w:szCs w:val="21"/>
                <w:lang w:bidi="ar"/>
              </w:rPr>
              <w:t>rq</w:t>
            </w:r>
          </w:p>
        </w:tc>
        <w:tc>
          <w:tcPr>
            <w:tcW w:w="1843" w:type="dxa"/>
            <w:tcBorders>
              <w:top w:val="single" w:color="auto" w:sz="6" w:space="0"/>
              <w:bottom w:val="single" w:color="auto" w:sz="6" w:space="0"/>
            </w:tcBorders>
            <w:vAlign w:val="center"/>
          </w:tcPr>
          <w:p w14:paraId="03919419">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22EDD5A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83E878E">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38A6503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8CA7EF5">
            <w:pPr>
              <w:jc w:val="center"/>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8B66E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2C8347">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00913BA2">
            <w:pPr>
              <w:jc w:val="center"/>
              <w:rPr>
                <w:rFonts w:ascii="宋体" w:hAnsi="宋体" w:cs="宋体"/>
                <w:color w:val="000000"/>
                <w:kern w:val="0"/>
                <w:szCs w:val="21"/>
                <w:lang w:bidi="ar"/>
              </w:rPr>
            </w:pPr>
            <w:r>
              <w:rPr>
                <w:rFonts w:hint="eastAsia" w:ascii="宋体" w:hAnsi="宋体" w:cs="宋体"/>
                <w:color w:val="000000"/>
                <w:kern w:val="0"/>
                <w:szCs w:val="21"/>
                <w:lang w:bidi="ar"/>
              </w:rPr>
              <w:t>jkshm</w:t>
            </w:r>
          </w:p>
        </w:tc>
        <w:tc>
          <w:tcPr>
            <w:tcW w:w="1843" w:type="dxa"/>
            <w:tcBorders>
              <w:top w:val="single" w:color="auto" w:sz="6" w:space="0"/>
              <w:bottom w:val="single" w:color="auto" w:sz="6" w:space="0"/>
            </w:tcBorders>
            <w:vAlign w:val="center"/>
          </w:tcPr>
          <w:p w14:paraId="3583E281">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276" w:type="dxa"/>
            <w:tcBorders>
              <w:top w:val="single" w:color="auto" w:sz="6" w:space="0"/>
              <w:bottom w:val="single" w:color="auto" w:sz="6" w:space="0"/>
            </w:tcBorders>
            <w:vAlign w:val="center"/>
          </w:tcPr>
          <w:p w14:paraId="5A7131D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1EC0EAB">
            <w:pPr>
              <w:jc w:val="center"/>
              <w:rPr>
                <w:rFonts w:ascii="宋体" w:hAnsi="宋体" w:cs="宋体"/>
                <w:color w:val="000000"/>
                <w:kern w:val="0"/>
                <w:szCs w:val="21"/>
                <w:lang w:bidi="ar"/>
              </w:rPr>
            </w:pPr>
            <w:r>
              <w:rPr>
                <w:rFonts w:ascii="宋体" w:hAnsi="宋体"/>
                <w:color w:val="000000"/>
                <w:szCs w:val="21"/>
              </w:rPr>
              <w:t>50</w:t>
            </w:r>
          </w:p>
        </w:tc>
        <w:tc>
          <w:tcPr>
            <w:tcW w:w="708" w:type="dxa"/>
            <w:tcBorders>
              <w:top w:val="single" w:color="auto" w:sz="6" w:space="0"/>
              <w:bottom w:val="single" w:color="auto" w:sz="6" w:space="0"/>
            </w:tcBorders>
            <w:vAlign w:val="center"/>
          </w:tcPr>
          <w:p w14:paraId="3B5C4DC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E840356">
            <w:pPr>
              <w:jc w:val="center"/>
              <w:rPr>
                <w:rFonts w:ascii="宋体" w:hAnsi="宋体" w:cs="宋体"/>
                <w:color w:val="000000"/>
                <w:kern w:val="0"/>
                <w:szCs w:val="21"/>
                <w:lang w:bidi="ar"/>
              </w:rPr>
            </w:pPr>
          </w:p>
        </w:tc>
      </w:tr>
      <w:tr w14:paraId="482016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6B94DD5">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07F41504">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tcBorders>
              <w:top w:val="single" w:color="auto" w:sz="6" w:space="0"/>
              <w:bottom w:val="single" w:color="auto" w:sz="6" w:space="0"/>
            </w:tcBorders>
            <w:vAlign w:val="center"/>
          </w:tcPr>
          <w:p w14:paraId="316A7F1B">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tcBorders>
              <w:top w:val="single" w:color="auto" w:sz="6" w:space="0"/>
              <w:bottom w:val="single" w:color="auto" w:sz="6" w:space="0"/>
            </w:tcBorders>
            <w:vAlign w:val="center"/>
          </w:tcPr>
          <w:p w14:paraId="662C88B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DA9529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7B11ACE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633EF6A">
            <w:pPr>
              <w:jc w:val="center"/>
              <w:rPr>
                <w:rFonts w:ascii="宋体" w:hAnsi="宋体" w:cs="宋体"/>
                <w:color w:val="000000"/>
                <w:kern w:val="0"/>
                <w:szCs w:val="21"/>
                <w:lang w:bidi="ar"/>
              </w:rPr>
            </w:pPr>
            <w:r>
              <w:rPr>
                <w:rFonts w:hint="eastAsia" w:ascii="宋体" w:hAnsi="宋体" w:cs="宋体"/>
                <w:color w:val="000000"/>
                <w:kern w:val="0"/>
                <w:szCs w:val="21"/>
                <w:lang w:bidi="ar"/>
              </w:rPr>
              <w:t>00：成功</w:t>
            </w:r>
          </w:p>
          <w:p w14:paraId="26F232AB">
            <w:pPr>
              <w:jc w:val="center"/>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29CD0A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74C4A38">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12" w:space="0"/>
            </w:tcBorders>
            <w:vAlign w:val="center"/>
          </w:tcPr>
          <w:p w14:paraId="7E923FC3">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38262334">
            <w:pPr>
              <w:jc w:val="center"/>
              <w:rPr>
                <w:rFonts w:ascii="宋体" w:hAnsi="宋体" w:cs="宋体"/>
                <w:color w:val="000000"/>
                <w:kern w:val="0"/>
                <w:szCs w:val="21"/>
                <w:lang w:bidi="ar"/>
              </w:rPr>
            </w:pPr>
            <w:r>
              <w:rPr>
                <w:rFonts w:hint="eastAsia" w:ascii="宋体" w:hAnsi="宋体" w:cs="宋体"/>
                <w:color w:val="000000"/>
                <w:kern w:val="0"/>
                <w:szCs w:val="21"/>
                <w:lang w:bidi="ar"/>
              </w:rPr>
              <w:t>失败原因</w:t>
            </w:r>
          </w:p>
        </w:tc>
        <w:tc>
          <w:tcPr>
            <w:tcW w:w="1276" w:type="dxa"/>
            <w:tcBorders>
              <w:top w:val="single" w:color="auto" w:sz="6" w:space="0"/>
              <w:bottom w:val="single" w:color="auto" w:sz="12" w:space="0"/>
            </w:tcBorders>
            <w:vAlign w:val="center"/>
          </w:tcPr>
          <w:p w14:paraId="362C867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5E6D0752">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58F051F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240E8087">
            <w:pPr>
              <w:jc w:val="center"/>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17348E1D">
      <w:pPr>
        <w:pStyle w:val="6"/>
      </w:pPr>
      <w:r>
        <w:t>3.6返回报文示例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90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BA5716">
            <w:r>
              <w:t>{</w:t>
            </w:r>
          </w:p>
          <w:p w14:paraId="101FA1A3">
            <w:r>
              <w:rPr>
                <w:rFonts w:hint="eastAsia"/>
              </w:rPr>
              <w:tab/>
            </w:r>
            <w:r>
              <w:rPr>
                <w:rFonts w:hint="eastAsia"/>
              </w:rPr>
              <w:t>"returncode": "返回码",</w:t>
            </w:r>
          </w:p>
          <w:p w14:paraId="6C72F478">
            <w:r>
              <w:rPr>
                <w:rFonts w:hint="eastAsia"/>
              </w:rPr>
              <w:tab/>
            </w:r>
            <w:r>
              <w:rPr>
                <w:rFonts w:hint="eastAsia"/>
              </w:rPr>
              <w:t>"returnmsg": "返回信息",</w:t>
            </w:r>
          </w:p>
          <w:p w14:paraId="6CDE78C5">
            <w:r>
              <w:rPr>
                <w:rFonts w:hint="eastAsia"/>
              </w:rPr>
              <w:tab/>
            </w:r>
            <w:r>
              <w:rPr>
                <w:rFonts w:hint="eastAsia"/>
              </w:rPr>
              <w:t>"pclsh": "批次流水号",</w:t>
            </w:r>
          </w:p>
          <w:p w14:paraId="74EF7271">
            <w:r>
              <w:tab/>
            </w:r>
            <w:r>
              <w:t>"jksmx": [</w:t>
            </w:r>
          </w:p>
          <w:p w14:paraId="491DA776">
            <w:r>
              <w:tab/>
            </w:r>
            <w:r>
              <w:tab/>
            </w:r>
            <w:r>
              <w:t>{</w:t>
            </w:r>
          </w:p>
          <w:p w14:paraId="6E04A864">
            <w:r>
              <w:rPr>
                <w:rFonts w:hint="eastAsia"/>
              </w:rPr>
              <w:tab/>
            </w:r>
            <w:r>
              <w:rPr>
                <w:rFonts w:hint="eastAsia"/>
              </w:rPr>
              <w:tab/>
            </w:r>
            <w:r>
              <w:rPr>
                <w:rFonts w:hint="eastAsia"/>
              </w:rPr>
              <w:tab/>
            </w:r>
            <w:r>
              <w:rPr>
                <w:rFonts w:hint="eastAsia"/>
              </w:rPr>
              <w:t>"tfrq": "填发日期",</w:t>
            </w:r>
          </w:p>
          <w:p w14:paraId="339C94D7">
            <w:r>
              <w:rPr>
                <w:rFonts w:hint="eastAsia"/>
              </w:rPr>
              <w:tab/>
            </w:r>
            <w:r>
              <w:rPr>
                <w:rFonts w:hint="eastAsia"/>
              </w:rPr>
              <w:tab/>
            </w:r>
            <w:r>
              <w:rPr>
                <w:rFonts w:hint="eastAsia"/>
              </w:rPr>
              <w:tab/>
            </w:r>
            <w:r>
              <w:rPr>
                <w:rFonts w:hint="eastAsia"/>
              </w:rPr>
              <w:t>"jkshm": "缴款书号码",</w:t>
            </w:r>
          </w:p>
          <w:p w14:paraId="365AA8CC">
            <w:r>
              <w:rPr>
                <w:rFonts w:hint="eastAsia"/>
              </w:rPr>
              <w:tab/>
            </w:r>
            <w:r>
              <w:rPr>
                <w:rFonts w:hint="eastAsia"/>
              </w:rPr>
              <w:tab/>
            </w:r>
            <w:r>
              <w:rPr>
                <w:rFonts w:hint="eastAsia"/>
              </w:rPr>
              <w:tab/>
            </w:r>
            <w:r>
              <w:rPr>
                <w:rFonts w:hint="eastAsia"/>
              </w:rPr>
              <w:t>"sczt": "上传状态",</w:t>
            </w:r>
          </w:p>
          <w:p w14:paraId="06802544">
            <w:r>
              <w:rPr>
                <w:rFonts w:hint="eastAsia"/>
              </w:rPr>
              <w:tab/>
            </w:r>
            <w:r>
              <w:rPr>
                <w:rFonts w:hint="eastAsia"/>
              </w:rPr>
              <w:tab/>
            </w:r>
            <w:r>
              <w:rPr>
                <w:rFonts w:hint="eastAsia"/>
              </w:rPr>
              <w:tab/>
            </w:r>
            <w:r>
              <w:rPr>
                <w:rFonts w:hint="eastAsia"/>
              </w:rPr>
              <w:t>"errormsg": "错误信息"</w:t>
            </w:r>
          </w:p>
          <w:p w14:paraId="36B5082C">
            <w:r>
              <w:tab/>
            </w:r>
            <w:r>
              <w:tab/>
            </w:r>
            <w:r>
              <w:t>}, {</w:t>
            </w:r>
          </w:p>
          <w:p w14:paraId="179BCEA7">
            <w:r>
              <w:rPr>
                <w:rFonts w:hint="eastAsia"/>
              </w:rPr>
              <w:tab/>
            </w:r>
            <w:r>
              <w:rPr>
                <w:rFonts w:hint="eastAsia"/>
              </w:rPr>
              <w:tab/>
            </w:r>
            <w:r>
              <w:rPr>
                <w:rFonts w:hint="eastAsia"/>
              </w:rPr>
              <w:tab/>
            </w:r>
            <w:r>
              <w:rPr>
                <w:rFonts w:hint="eastAsia"/>
              </w:rPr>
              <w:t>"tfrq": "填发日期",</w:t>
            </w:r>
          </w:p>
          <w:p w14:paraId="444022FC">
            <w:r>
              <w:rPr>
                <w:rFonts w:hint="eastAsia"/>
              </w:rPr>
              <w:tab/>
            </w:r>
            <w:r>
              <w:rPr>
                <w:rFonts w:hint="eastAsia"/>
              </w:rPr>
              <w:tab/>
            </w:r>
            <w:r>
              <w:rPr>
                <w:rFonts w:hint="eastAsia"/>
              </w:rPr>
              <w:tab/>
            </w:r>
            <w:r>
              <w:rPr>
                <w:rFonts w:hint="eastAsia"/>
              </w:rPr>
              <w:t>"jkshm": "缴款书号码",</w:t>
            </w:r>
          </w:p>
          <w:p w14:paraId="2B8F6BDE">
            <w:r>
              <w:rPr>
                <w:rFonts w:hint="eastAsia"/>
              </w:rPr>
              <w:tab/>
            </w:r>
            <w:r>
              <w:rPr>
                <w:rFonts w:hint="eastAsia"/>
              </w:rPr>
              <w:tab/>
            </w:r>
            <w:r>
              <w:rPr>
                <w:rFonts w:hint="eastAsia"/>
              </w:rPr>
              <w:tab/>
            </w:r>
            <w:r>
              <w:rPr>
                <w:rFonts w:hint="eastAsia"/>
              </w:rPr>
              <w:t>"sczt": "上传状态",</w:t>
            </w:r>
          </w:p>
          <w:p w14:paraId="7F7BABB9">
            <w:r>
              <w:rPr>
                <w:rFonts w:hint="eastAsia"/>
              </w:rPr>
              <w:tab/>
            </w:r>
            <w:r>
              <w:rPr>
                <w:rFonts w:hint="eastAsia"/>
              </w:rPr>
              <w:tab/>
            </w:r>
            <w:r>
              <w:rPr>
                <w:rFonts w:hint="eastAsia"/>
              </w:rPr>
              <w:tab/>
            </w:r>
            <w:r>
              <w:rPr>
                <w:rFonts w:hint="eastAsia"/>
              </w:rPr>
              <w:t>"errormsg": "错误信息"</w:t>
            </w:r>
          </w:p>
          <w:p w14:paraId="10D33741">
            <w:r>
              <w:tab/>
            </w:r>
            <w:r>
              <w:tab/>
            </w:r>
            <w:r>
              <w:t>}</w:t>
            </w:r>
          </w:p>
          <w:p w14:paraId="58F6CE7E">
            <w:r>
              <w:tab/>
            </w:r>
            <w:r>
              <w:t>]</w:t>
            </w:r>
          </w:p>
          <w:p w14:paraId="37BEBFED">
            <w:r>
              <w:t>}</w:t>
            </w:r>
          </w:p>
        </w:tc>
      </w:tr>
    </w:tbl>
    <w:p w14:paraId="1E942334">
      <w:pPr>
        <w:pStyle w:val="5"/>
        <w:rPr>
          <w:rFonts w:ascii="宋体" w:hAnsi="宋体"/>
          <w:szCs w:val="24"/>
        </w:rPr>
      </w:pPr>
      <w:bookmarkStart w:id="61" w:name="_4.查询海关缴款书退税勾选处理结果"/>
      <w:bookmarkEnd w:id="61"/>
      <w:bookmarkStart w:id="62" w:name="_2.4查询海关缴款书退税勾选处理结果"/>
      <w:r>
        <w:rPr>
          <w:rFonts w:hint="eastAsia" w:ascii="宋体" w:hAnsi="宋体"/>
          <w:szCs w:val="24"/>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5D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1624FE">
            <w:r>
              <w:t>{</w:t>
            </w:r>
          </w:p>
          <w:p w14:paraId="4560E074">
            <w:r>
              <w:tab/>
            </w:r>
            <w:r>
              <w:t>"Response": {</w:t>
            </w:r>
          </w:p>
          <w:p w14:paraId="6C4FB0A7">
            <w:r>
              <w:rPr>
                <w:rFonts w:hint="eastAsia"/>
              </w:rPr>
              <w:tab/>
            </w:r>
            <w:r>
              <w:rPr>
                <w:rFonts w:hint="eastAsia"/>
              </w:rPr>
              <w:tab/>
            </w:r>
            <w:r>
              <w:rPr>
                <w:rFonts w:hint="eastAsia"/>
              </w:rPr>
              <w:t>"RequestId": "16位随机数字和字母组合",</w:t>
            </w:r>
          </w:p>
          <w:p w14:paraId="24F92F2E">
            <w:r>
              <w:tab/>
            </w:r>
            <w:r>
              <w:tab/>
            </w:r>
            <w:r>
              <w:t>"Error": {</w:t>
            </w:r>
          </w:p>
          <w:p w14:paraId="0C1D149A">
            <w:r>
              <w:tab/>
            </w:r>
            <w:r>
              <w:tab/>
            </w:r>
            <w:r>
              <w:tab/>
            </w:r>
            <w:r>
              <w:t>"Code": "01",</w:t>
            </w:r>
          </w:p>
          <w:p w14:paraId="653C6830">
            <w:r>
              <w:rPr>
                <w:rFonts w:hint="eastAsia"/>
              </w:rPr>
              <w:tab/>
            </w:r>
            <w:r>
              <w:rPr>
                <w:rFonts w:hint="eastAsia"/>
              </w:rPr>
              <w:tab/>
            </w:r>
            <w:r>
              <w:rPr>
                <w:rFonts w:hint="eastAsia"/>
              </w:rPr>
              <w:tab/>
            </w:r>
            <w:r>
              <w:rPr>
                <w:rFonts w:hint="eastAsia"/>
              </w:rPr>
              <w:t>"Message": "错误说明"</w:t>
            </w:r>
          </w:p>
          <w:p w14:paraId="6ADCCCBA">
            <w:r>
              <w:tab/>
            </w:r>
            <w:r>
              <w:tab/>
            </w:r>
            <w:r>
              <w:t>}</w:t>
            </w:r>
          </w:p>
          <w:p w14:paraId="459952C2">
            <w:r>
              <w:tab/>
            </w:r>
            <w:r>
              <w:t>}</w:t>
            </w:r>
          </w:p>
          <w:p w14:paraId="54924468">
            <w:r>
              <w:t>}</w:t>
            </w:r>
          </w:p>
        </w:tc>
      </w:tr>
    </w:tbl>
    <w:p w14:paraId="21B3ED86">
      <w:pPr>
        <w:pStyle w:val="4"/>
        <w:rPr>
          <w:rFonts w:cs="Helvetica"/>
          <w:szCs w:val="28"/>
        </w:rPr>
      </w:pPr>
      <w:bookmarkStart w:id="63" w:name="_Toc217139605"/>
      <w:bookmarkStart w:id="64" w:name="_Toc193279177"/>
      <w:r>
        <w:rPr>
          <w:rFonts w:cs="Helvetica"/>
          <w:szCs w:val="28"/>
        </w:rPr>
        <w:t>4.查询海关缴款书退税勾选处理结果</w:t>
      </w:r>
      <w:bookmarkEnd w:id="63"/>
      <w:bookmarkEnd w:id="64"/>
    </w:p>
    <w:bookmarkEnd w:id="62"/>
    <w:p w14:paraId="3ACB306C">
      <w:pPr>
        <w:pStyle w:val="6"/>
      </w:pPr>
      <w:r>
        <w:t>4.1接口说明</w:t>
      </w:r>
    </w:p>
    <w:p w14:paraId="731B956E">
      <w:pPr>
        <w:pStyle w:val="5"/>
        <w:rPr>
          <w:rFonts w:ascii="宋体" w:hAnsi="宋体"/>
          <w:szCs w:val="24"/>
        </w:rPr>
      </w:pPr>
      <w:r>
        <w:rPr>
          <w:rFonts w:ascii="宋体" w:hAnsi="宋体"/>
          <w:szCs w:val="24"/>
        </w:rPr>
        <w:t>企业业务系统完成对</w:t>
      </w:r>
      <w:r>
        <w:rPr>
          <w:rFonts w:hint="eastAsia" w:ascii="宋体" w:hAnsi="宋体"/>
          <w:szCs w:val="24"/>
        </w:rPr>
        <w:t>退税海关缴款书</w:t>
      </w:r>
      <w:r>
        <w:rPr>
          <w:rFonts w:ascii="宋体" w:hAnsi="宋体"/>
          <w:szCs w:val="24"/>
        </w:rPr>
        <w:t>的批量上传后，通过此接口查询</w:t>
      </w:r>
      <w:r>
        <w:rPr>
          <w:rFonts w:hint="eastAsia" w:ascii="宋体" w:hAnsi="宋体"/>
          <w:szCs w:val="24"/>
        </w:rPr>
        <w:t>退税勾选处理结果。</w:t>
      </w:r>
    </w:p>
    <w:p w14:paraId="10B297F3">
      <w:pPr>
        <w:pStyle w:val="6"/>
      </w:pPr>
      <w:r>
        <w:t>4.2请求方式</w:t>
      </w:r>
    </w:p>
    <w:p w14:paraId="6FB5D89A">
      <w:pPr>
        <w:pStyle w:val="5"/>
        <w:rPr>
          <w:rFonts w:ascii="宋体" w:hAnsi="宋体"/>
          <w:szCs w:val="24"/>
        </w:rPr>
      </w:pPr>
      <w:r>
        <w:rPr>
          <w:rFonts w:hint="eastAsia" w:ascii="宋体" w:hAnsi="宋体"/>
          <w:szCs w:val="24"/>
        </w:rPr>
        <w:t>请求方式为POST</w:t>
      </w:r>
    </w:p>
    <w:p w14:paraId="0610964D">
      <w:pPr>
        <w:pStyle w:val="5"/>
        <w:rPr>
          <w:rFonts w:ascii="宋体" w:hAnsi="宋体"/>
          <w:szCs w:val="24"/>
        </w:rPr>
      </w:pPr>
      <w:r>
        <w:rPr>
          <w:rFonts w:hint="eastAsia" w:ascii="宋体" w:hAnsi="宋体"/>
          <w:szCs w:val="24"/>
        </w:rPr>
        <w:t>path 指该参数为路径参数</w:t>
      </w:r>
    </w:p>
    <w:p w14:paraId="690A5186">
      <w:pPr>
        <w:pStyle w:val="5"/>
        <w:rPr>
          <w:rFonts w:ascii="宋体" w:hAnsi="宋体"/>
          <w:szCs w:val="24"/>
        </w:rPr>
      </w:pPr>
      <w:r>
        <w:rPr>
          <w:rFonts w:hint="eastAsia" w:ascii="宋体" w:hAnsi="宋体"/>
          <w:szCs w:val="24"/>
        </w:rPr>
        <w:t>query 指该参数需在请求URL传参</w:t>
      </w:r>
    </w:p>
    <w:p w14:paraId="68C4CD56">
      <w:pPr>
        <w:pStyle w:val="5"/>
        <w:rPr>
          <w:rFonts w:ascii="宋体" w:hAnsi="宋体"/>
          <w:szCs w:val="24"/>
        </w:rPr>
      </w:pPr>
      <w:r>
        <w:rPr>
          <w:rFonts w:hint="eastAsia" w:ascii="宋体" w:hAnsi="宋体"/>
          <w:szCs w:val="24"/>
        </w:rPr>
        <w:t>body 指该参数需在请求JSON传参</w:t>
      </w:r>
    </w:p>
    <w:p w14:paraId="3C695E19">
      <w:pPr>
        <w:pStyle w:val="6"/>
      </w:pPr>
      <w:r>
        <w:t>4.3请求参数</w:t>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DD5D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675948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1090CE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BE261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630A4A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B57316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37610D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D18FCA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70D61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B5AE44D">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06C5EAC0">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12" w:space="0"/>
            </w:tcBorders>
            <w:vAlign w:val="center"/>
          </w:tcPr>
          <w:p w14:paraId="3562C975">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12" w:space="0"/>
            </w:tcBorders>
            <w:vAlign w:val="center"/>
          </w:tcPr>
          <w:p w14:paraId="6010D0A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1A0E0FC7">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12" w:space="0"/>
            </w:tcBorders>
            <w:vAlign w:val="center"/>
          </w:tcPr>
          <w:p w14:paraId="49C7EA2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16D8CA66">
            <w:pPr>
              <w:jc w:val="center"/>
              <w:rPr>
                <w:rFonts w:ascii="宋体" w:hAnsi="宋体" w:cs="宋体"/>
                <w:color w:val="000000"/>
                <w:kern w:val="0"/>
                <w:sz w:val="22"/>
                <w:szCs w:val="22"/>
                <w:lang w:bidi="ar"/>
              </w:rPr>
            </w:pPr>
          </w:p>
        </w:tc>
      </w:tr>
    </w:tbl>
    <w:p w14:paraId="45537843">
      <w:pPr>
        <w:pStyle w:val="6"/>
        <w:rPr>
          <w:sz w:val="21"/>
          <w:szCs w:val="21"/>
        </w:rPr>
      </w:pPr>
      <w:r>
        <w:rPr>
          <w:sz w:val="21"/>
          <w:szCs w:val="21"/>
        </w:rPr>
        <w:t>4.4请求报文示例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71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0EAF04">
            <w:r>
              <w:t>{</w:t>
            </w:r>
          </w:p>
          <w:p w14:paraId="0F028B9E">
            <w:r>
              <w:rPr>
                <w:rFonts w:hint="eastAsia"/>
              </w:rPr>
              <w:tab/>
            </w:r>
            <w:r>
              <w:rPr>
                <w:rFonts w:hint="eastAsia"/>
              </w:rPr>
              <w:t>"pclsh": "批次流水号"</w:t>
            </w:r>
          </w:p>
          <w:p w14:paraId="27DDC3F2">
            <w:r>
              <w:t>}</w:t>
            </w:r>
          </w:p>
        </w:tc>
      </w:tr>
    </w:tbl>
    <w:p w14:paraId="30DFFFCF">
      <w:pPr>
        <w:pStyle w:val="6"/>
      </w:pPr>
      <w:r>
        <w:t>4.5返回参数</w:t>
      </w:r>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D1E7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E12F01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BD7F97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EAEDB2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093E6C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45643B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B7AD3E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5A7CE8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D658A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B176991">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4C1B5B5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3A1F2FB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31FC311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04BA10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71F6F11">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318E355">
            <w:pPr>
              <w:jc w:val="center"/>
              <w:rPr>
                <w:rFonts w:ascii="宋体" w:hAnsi="宋体" w:cs="宋体"/>
                <w:color w:val="000000"/>
                <w:kern w:val="0"/>
                <w:szCs w:val="21"/>
                <w:lang w:bidi="ar"/>
              </w:rPr>
            </w:pPr>
            <w:r>
              <w:rPr>
                <w:rFonts w:hint="eastAsia"/>
                <w:color w:val="000000"/>
                <w:szCs w:val="21"/>
              </w:rPr>
              <w:t>详情可参照“六、附件：1</w:t>
            </w:r>
            <w:r>
              <w:rPr>
                <w:color w:val="000000"/>
                <w:szCs w:val="21"/>
              </w:rPr>
              <w:t>.</w:t>
            </w:r>
            <w:r>
              <w:rPr>
                <w:rFonts w:hint="eastAsia"/>
                <w:color w:val="000000"/>
                <w:szCs w:val="21"/>
              </w:rPr>
              <w:t>返回码代码表”</w:t>
            </w:r>
          </w:p>
        </w:tc>
      </w:tr>
      <w:tr w14:paraId="6577F1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6C47FA">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7CCC549C">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421CA40C">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08FA736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DFA0A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0280382C">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1E468A4E">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7DE49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88A04F1">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7C8A9566">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6AE40C4B">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20BAD74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42D37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7F514A7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1346A3F">
            <w:pPr>
              <w:jc w:val="left"/>
              <w:rPr>
                <w:rFonts w:ascii="宋体" w:hAnsi="宋体" w:cs="宋体"/>
                <w:color w:val="000000"/>
                <w:kern w:val="0"/>
                <w:szCs w:val="21"/>
                <w:lang w:bidi="ar"/>
              </w:rPr>
            </w:pPr>
          </w:p>
        </w:tc>
      </w:tr>
      <w:tr w14:paraId="4AC2A1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C4988EC">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6" w:space="0"/>
            </w:tcBorders>
            <w:vAlign w:val="center"/>
          </w:tcPr>
          <w:p w14:paraId="21C89021">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02A81418">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2ADC906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89BABA">
            <w:pPr>
              <w:jc w:val="center"/>
              <w:rPr>
                <w:rFonts w:ascii="宋体" w:hAnsi="宋体" w:cs="宋体"/>
                <w:color w:val="000000"/>
                <w:kern w:val="0"/>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0</w:t>
            </w:r>
          </w:p>
        </w:tc>
        <w:tc>
          <w:tcPr>
            <w:tcW w:w="708" w:type="dxa"/>
            <w:tcBorders>
              <w:top w:val="single" w:color="auto" w:sz="6" w:space="0"/>
              <w:bottom w:val="single" w:color="auto" w:sz="6" w:space="0"/>
            </w:tcBorders>
            <w:vAlign w:val="center"/>
          </w:tcPr>
          <w:p w14:paraId="56C55E8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0AC340B">
            <w:pPr>
              <w:jc w:val="left"/>
              <w:rPr>
                <w:rFonts w:ascii="宋体" w:hAnsi="宋体" w:cs="宋体"/>
                <w:color w:val="000000"/>
                <w:kern w:val="0"/>
                <w:szCs w:val="21"/>
                <w:lang w:bidi="ar"/>
              </w:rPr>
            </w:pPr>
          </w:p>
        </w:tc>
      </w:tr>
      <w:tr w14:paraId="177F5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2486EA99">
            <w:pPr>
              <w:jc w:val="center"/>
              <w:rPr>
                <w:rFonts w:ascii="宋体" w:hAnsi="宋体"/>
                <w:color w:val="000000"/>
                <w:szCs w:val="21"/>
              </w:rPr>
            </w:pPr>
            <w:r>
              <w:rPr>
                <w:rFonts w:hint="eastAsia" w:ascii="宋体" w:hAnsi="宋体"/>
                <w:color w:val="000000"/>
                <w:szCs w:val="21"/>
              </w:rPr>
              <w:t>明细数据(jksmx)</w:t>
            </w:r>
          </w:p>
        </w:tc>
      </w:tr>
      <w:tr w14:paraId="066664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1EA702">
            <w:pPr>
              <w:jc w:val="center"/>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6" w:space="0"/>
            </w:tcBorders>
            <w:vAlign w:val="center"/>
          </w:tcPr>
          <w:p w14:paraId="1151D870">
            <w:pPr>
              <w:jc w:val="center"/>
              <w:rPr>
                <w:rFonts w:ascii="宋体" w:hAnsi="宋体" w:cs="宋体"/>
                <w:color w:val="000000"/>
                <w:kern w:val="0"/>
                <w:szCs w:val="21"/>
                <w:lang w:bidi="ar"/>
              </w:rPr>
            </w:pPr>
            <w:r>
              <w:rPr>
                <w:rFonts w:ascii="宋体" w:hAnsi="宋体" w:cs="宋体"/>
                <w:color w:val="000000"/>
                <w:kern w:val="0"/>
                <w:szCs w:val="21"/>
                <w:lang w:bidi="ar"/>
              </w:rPr>
              <w:t>tf</w:t>
            </w:r>
            <w:r>
              <w:rPr>
                <w:rFonts w:hint="eastAsia" w:ascii="宋体" w:hAnsi="宋体" w:cs="宋体"/>
                <w:color w:val="000000"/>
                <w:kern w:val="0"/>
                <w:szCs w:val="21"/>
                <w:lang w:bidi="ar"/>
              </w:rPr>
              <w:t>rq</w:t>
            </w:r>
          </w:p>
        </w:tc>
        <w:tc>
          <w:tcPr>
            <w:tcW w:w="1843" w:type="dxa"/>
            <w:tcBorders>
              <w:top w:val="single" w:color="auto" w:sz="6" w:space="0"/>
              <w:bottom w:val="single" w:color="auto" w:sz="6" w:space="0"/>
            </w:tcBorders>
            <w:vAlign w:val="center"/>
          </w:tcPr>
          <w:p w14:paraId="2AAB0CC0">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139072F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F9E9215">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5F73820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50026CF">
            <w:pPr>
              <w:jc w:val="center"/>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59FF5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675" w:type="dxa"/>
            <w:tcBorders>
              <w:top w:val="single" w:color="auto" w:sz="6" w:space="0"/>
              <w:bottom w:val="single" w:color="auto" w:sz="6" w:space="0"/>
            </w:tcBorders>
            <w:vAlign w:val="center"/>
          </w:tcPr>
          <w:p w14:paraId="7D7A5AC3">
            <w:pPr>
              <w:jc w:val="center"/>
              <w:rPr>
                <w:rFonts w:ascii="宋体" w:hAnsi="宋体"/>
                <w:color w:val="000000"/>
                <w:szCs w:val="21"/>
              </w:rPr>
            </w:pPr>
            <w:r>
              <w:rPr>
                <w:rFonts w:hint="eastAsia" w:ascii="宋体" w:hAnsi="宋体"/>
                <w:color w:val="000000"/>
                <w:szCs w:val="21"/>
              </w:rPr>
              <w:t>2</w:t>
            </w:r>
          </w:p>
        </w:tc>
        <w:tc>
          <w:tcPr>
            <w:tcW w:w="1701" w:type="dxa"/>
            <w:tcBorders>
              <w:top w:val="single" w:color="auto" w:sz="6" w:space="0"/>
              <w:bottom w:val="single" w:color="auto" w:sz="6" w:space="0"/>
            </w:tcBorders>
            <w:vAlign w:val="center"/>
          </w:tcPr>
          <w:p w14:paraId="050D6143">
            <w:pPr>
              <w:jc w:val="center"/>
              <w:rPr>
                <w:rFonts w:ascii="宋体" w:hAnsi="宋体" w:cs="宋体"/>
                <w:color w:val="000000"/>
                <w:kern w:val="0"/>
                <w:szCs w:val="21"/>
                <w:lang w:bidi="ar"/>
              </w:rPr>
            </w:pPr>
            <w:r>
              <w:rPr>
                <w:rFonts w:hint="eastAsia" w:ascii="宋体" w:hAnsi="宋体" w:cs="宋体"/>
                <w:color w:val="000000"/>
                <w:kern w:val="0"/>
                <w:szCs w:val="21"/>
                <w:lang w:bidi="ar"/>
              </w:rPr>
              <w:t>jkshm</w:t>
            </w:r>
          </w:p>
        </w:tc>
        <w:tc>
          <w:tcPr>
            <w:tcW w:w="1843" w:type="dxa"/>
            <w:tcBorders>
              <w:top w:val="single" w:color="auto" w:sz="6" w:space="0"/>
              <w:bottom w:val="single" w:color="auto" w:sz="6" w:space="0"/>
            </w:tcBorders>
            <w:vAlign w:val="center"/>
          </w:tcPr>
          <w:p w14:paraId="1DC96DAC">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276" w:type="dxa"/>
            <w:tcBorders>
              <w:top w:val="single" w:color="auto" w:sz="6" w:space="0"/>
              <w:bottom w:val="single" w:color="auto" w:sz="6" w:space="0"/>
            </w:tcBorders>
            <w:vAlign w:val="center"/>
          </w:tcPr>
          <w:p w14:paraId="0CA9F9A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14B9254">
            <w:pPr>
              <w:jc w:val="center"/>
              <w:rPr>
                <w:rFonts w:ascii="宋体" w:hAnsi="宋体" w:cs="宋体"/>
                <w:color w:val="000000"/>
                <w:kern w:val="0"/>
                <w:szCs w:val="21"/>
                <w:lang w:bidi="ar"/>
              </w:rPr>
            </w:pPr>
            <w:r>
              <w:rPr>
                <w:rFonts w:hint="eastAsia" w:ascii="宋体" w:hAnsi="宋体" w:cs="宋体"/>
                <w:color w:val="000000"/>
                <w:kern w:val="0"/>
                <w:szCs w:val="21"/>
                <w:lang w:bidi="ar"/>
              </w:rPr>
              <w:t>50</w:t>
            </w:r>
          </w:p>
        </w:tc>
        <w:tc>
          <w:tcPr>
            <w:tcW w:w="708" w:type="dxa"/>
            <w:tcBorders>
              <w:top w:val="single" w:color="auto" w:sz="6" w:space="0"/>
              <w:bottom w:val="single" w:color="auto" w:sz="6" w:space="0"/>
            </w:tcBorders>
            <w:vAlign w:val="center"/>
          </w:tcPr>
          <w:p w14:paraId="03E979A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CD74A74">
            <w:pPr>
              <w:jc w:val="center"/>
              <w:rPr>
                <w:rFonts w:ascii="宋体" w:hAnsi="宋体" w:cs="宋体"/>
                <w:color w:val="000000"/>
                <w:kern w:val="0"/>
                <w:szCs w:val="21"/>
                <w:lang w:bidi="ar"/>
              </w:rPr>
            </w:pPr>
          </w:p>
        </w:tc>
      </w:tr>
      <w:tr w14:paraId="3CD70D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F2EF940">
            <w:pPr>
              <w:jc w:val="center"/>
              <w:rPr>
                <w:rFonts w:ascii="宋体" w:hAnsi="宋体"/>
                <w:color w:val="000000"/>
                <w:szCs w:val="21"/>
              </w:rPr>
            </w:pPr>
            <w:r>
              <w:rPr>
                <w:rFonts w:hint="eastAsia" w:ascii="宋体" w:hAnsi="宋体"/>
                <w:color w:val="000000"/>
                <w:szCs w:val="21"/>
              </w:rPr>
              <w:t>3</w:t>
            </w:r>
          </w:p>
        </w:tc>
        <w:tc>
          <w:tcPr>
            <w:tcW w:w="1701" w:type="dxa"/>
            <w:tcBorders>
              <w:top w:val="single" w:color="auto" w:sz="6" w:space="0"/>
              <w:bottom w:val="single" w:color="auto" w:sz="6" w:space="0"/>
            </w:tcBorders>
            <w:vAlign w:val="center"/>
          </w:tcPr>
          <w:p w14:paraId="070895BC">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3C1DF8E9">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647F41B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D8AFB1F">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717D5AD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5BB87E0">
            <w:pPr>
              <w:jc w:val="center"/>
              <w:rPr>
                <w:rFonts w:ascii="宋体" w:hAnsi="宋体" w:cs="宋体"/>
                <w:color w:val="000000"/>
                <w:kern w:val="0"/>
                <w:szCs w:val="21"/>
                <w:lang w:bidi="ar"/>
              </w:rPr>
            </w:pPr>
            <w:r>
              <w:rPr>
                <w:rFonts w:hint="eastAsia" w:ascii="宋体" w:hAnsi="宋体" w:cs="宋体"/>
                <w:color w:val="000000"/>
                <w:kern w:val="0"/>
                <w:szCs w:val="21"/>
                <w:lang w:bidi="ar"/>
              </w:rPr>
              <w:t>格式YYYYMM，抵扣成功时该字段不为空</w:t>
            </w:r>
          </w:p>
        </w:tc>
      </w:tr>
      <w:tr w14:paraId="0A103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73C33E">
            <w:pPr>
              <w:jc w:val="center"/>
              <w:rPr>
                <w:rFonts w:ascii="宋体" w:hAnsi="宋体"/>
                <w:color w:val="000000"/>
                <w:szCs w:val="21"/>
              </w:rPr>
            </w:pPr>
            <w:r>
              <w:rPr>
                <w:rFonts w:hint="eastAsia" w:ascii="宋体" w:hAnsi="宋体"/>
                <w:color w:val="000000"/>
                <w:szCs w:val="21"/>
              </w:rPr>
              <w:t>4</w:t>
            </w:r>
          </w:p>
        </w:tc>
        <w:tc>
          <w:tcPr>
            <w:tcW w:w="1701" w:type="dxa"/>
            <w:tcBorders>
              <w:top w:val="single" w:color="auto" w:sz="6" w:space="0"/>
              <w:bottom w:val="single" w:color="auto" w:sz="6" w:space="0"/>
            </w:tcBorders>
            <w:vAlign w:val="center"/>
          </w:tcPr>
          <w:p w14:paraId="1D2DBEBA">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tcBorders>
              <w:top w:val="single" w:color="auto" w:sz="6" w:space="0"/>
              <w:bottom w:val="single" w:color="auto" w:sz="6" w:space="0"/>
            </w:tcBorders>
            <w:vAlign w:val="center"/>
          </w:tcPr>
          <w:p w14:paraId="7B51C67A">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tcBorders>
              <w:top w:val="single" w:color="auto" w:sz="6" w:space="0"/>
              <w:bottom w:val="single" w:color="auto" w:sz="6" w:space="0"/>
            </w:tcBorders>
            <w:vAlign w:val="center"/>
          </w:tcPr>
          <w:p w14:paraId="7CBE010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1668615">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6" w:space="0"/>
            </w:tcBorders>
            <w:vAlign w:val="center"/>
          </w:tcPr>
          <w:p w14:paraId="3EF2630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83023E3">
            <w:pPr>
              <w:jc w:val="center"/>
              <w:rPr>
                <w:rFonts w:ascii="宋体" w:hAnsi="宋体" w:cs="宋体"/>
                <w:color w:val="000000"/>
                <w:kern w:val="0"/>
                <w:szCs w:val="21"/>
                <w:lang w:bidi="ar"/>
              </w:rPr>
            </w:pPr>
            <w:r>
              <w:rPr>
                <w:rFonts w:hint="eastAsia" w:ascii="宋体" w:hAnsi="宋体" w:cs="宋体"/>
                <w:color w:val="000000"/>
                <w:kern w:val="0"/>
                <w:szCs w:val="21"/>
                <w:lang w:bidi="ar"/>
              </w:rPr>
              <w:t>01：勾选成功</w:t>
            </w:r>
          </w:p>
          <w:p w14:paraId="0428BBC5">
            <w:pPr>
              <w:jc w:val="center"/>
              <w:rPr>
                <w:rFonts w:ascii="宋体" w:hAnsi="宋体" w:cs="宋体"/>
                <w:color w:val="000000"/>
                <w:kern w:val="0"/>
                <w:szCs w:val="21"/>
                <w:lang w:bidi="ar"/>
              </w:rPr>
            </w:pPr>
            <w:r>
              <w:rPr>
                <w:rFonts w:hint="eastAsia" w:ascii="宋体" w:hAnsi="宋体" w:cs="宋体"/>
                <w:color w:val="000000"/>
                <w:kern w:val="0"/>
                <w:szCs w:val="21"/>
                <w:lang w:bidi="ar"/>
              </w:rPr>
              <w:t>02：查无此票</w:t>
            </w:r>
          </w:p>
          <w:p w14:paraId="027F39DB">
            <w:pPr>
              <w:jc w:val="center"/>
              <w:rPr>
                <w:rFonts w:ascii="宋体" w:hAnsi="宋体" w:cs="宋体"/>
                <w:color w:val="000000"/>
                <w:kern w:val="0"/>
                <w:szCs w:val="21"/>
                <w:lang w:bidi="ar"/>
              </w:rPr>
            </w:pPr>
            <w:r>
              <w:rPr>
                <w:rFonts w:hint="eastAsia" w:ascii="宋体" w:hAnsi="宋体" w:cs="宋体"/>
                <w:color w:val="000000"/>
                <w:kern w:val="0"/>
                <w:szCs w:val="21"/>
                <w:lang w:bidi="ar"/>
              </w:rPr>
              <w:t>03：该票异常无法勾选</w:t>
            </w:r>
          </w:p>
          <w:p w14:paraId="78C19BE5">
            <w:pPr>
              <w:jc w:val="center"/>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6</w:t>
            </w:r>
            <w:r>
              <w:rPr>
                <w:rFonts w:hint="eastAsia" w:ascii="宋体" w:hAnsi="宋体" w:cs="宋体"/>
                <w:color w:val="000000"/>
                <w:kern w:val="0"/>
                <w:szCs w:val="21"/>
                <w:lang w:bidi="ar"/>
              </w:rPr>
              <w:t>：已勾选无法重复勾选</w:t>
            </w:r>
          </w:p>
          <w:p w14:paraId="5DAFDA44">
            <w:pPr>
              <w:jc w:val="center"/>
              <w:rPr>
                <w:rFonts w:ascii="宋体" w:hAnsi="宋体" w:cs="宋体"/>
                <w:color w:val="000000"/>
                <w:kern w:val="0"/>
                <w:szCs w:val="21"/>
                <w:lang w:bidi="ar"/>
              </w:rPr>
            </w:pPr>
            <w:r>
              <w:rPr>
                <w:rFonts w:ascii="宋体" w:hAnsi="宋体" w:cs="宋体"/>
                <w:color w:val="000000"/>
                <w:kern w:val="0"/>
                <w:szCs w:val="21"/>
                <w:lang w:bidi="ar"/>
              </w:rPr>
              <w:t>10</w:t>
            </w:r>
            <w:r>
              <w:rPr>
                <w:rFonts w:hint="eastAsia" w:ascii="宋体" w:hAnsi="宋体" w:cs="宋体"/>
                <w:color w:val="000000"/>
                <w:kern w:val="0"/>
                <w:szCs w:val="21"/>
                <w:lang w:bidi="ar"/>
              </w:rPr>
              <w:t>：非出口退税企业</w:t>
            </w:r>
          </w:p>
          <w:p w14:paraId="6D000559">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3</w:t>
            </w:r>
            <w:r>
              <w:rPr>
                <w:rFonts w:hint="eastAsia" w:ascii="宋体" w:hAnsi="宋体" w:cs="宋体"/>
                <w:color w:val="000000"/>
                <w:kern w:val="0"/>
                <w:szCs w:val="21"/>
                <w:lang w:bidi="ar"/>
              </w:rPr>
              <w:t>：该票号码重复</w:t>
            </w:r>
          </w:p>
          <w:p w14:paraId="07410F16">
            <w:pPr>
              <w:jc w:val="center"/>
              <w:rPr>
                <w:rFonts w:ascii="宋体" w:hAnsi="宋体" w:cs="宋体"/>
                <w:color w:val="000000"/>
                <w:kern w:val="0"/>
                <w:szCs w:val="21"/>
                <w:lang w:bidi="ar"/>
              </w:rPr>
            </w:pPr>
            <w:r>
              <w:rPr>
                <w:rFonts w:hint="eastAsia" w:ascii="宋体" w:hAnsi="宋体" w:cs="宋体"/>
                <w:color w:val="000000"/>
                <w:kern w:val="0"/>
                <w:szCs w:val="21"/>
                <w:lang w:bidi="ar"/>
              </w:rPr>
              <w:t>3</w:t>
            </w:r>
            <w:r>
              <w:rPr>
                <w:rFonts w:ascii="宋体" w:hAnsi="宋体" w:cs="宋体"/>
                <w:color w:val="000000"/>
                <w:kern w:val="0"/>
                <w:szCs w:val="21"/>
                <w:lang w:bidi="ar"/>
              </w:rPr>
              <w:t>4</w:t>
            </w:r>
            <w:r>
              <w:rPr>
                <w:rFonts w:hint="eastAsia" w:ascii="宋体" w:hAnsi="宋体" w:cs="宋体"/>
                <w:color w:val="000000"/>
                <w:kern w:val="0"/>
                <w:szCs w:val="21"/>
                <w:lang w:bidi="ar"/>
              </w:rPr>
              <w:t>：增值税海关缴款书不允许用于退税用途、不抵扣用途</w:t>
            </w:r>
          </w:p>
          <w:p w14:paraId="596F2E73">
            <w:pPr>
              <w:pStyle w:val="14"/>
              <w:rPr>
                <w:rFonts w:ascii="宋体" w:hAnsi="宋体"/>
                <w:kern w:val="0"/>
                <w:sz w:val="20"/>
                <w:szCs w:val="20"/>
                <w:lang w:bidi="ar"/>
              </w:rPr>
            </w:pPr>
            <w:r>
              <w:rPr>
                <w:rFonts w:hint="eastAsia" w:ascii="宋体" w:hAnsi="宋体"/>
                <w:color w:val="000000"/>
                <w:szCs w:val="21"/>
                <w:lang w:bidi="ar"/>
              </w:rPr>
              <w:t>35：</w:t>
            </w:r>
            <w:r>
              <w:rPr>
                <w:rFonts w:hint="eastAsia" w:ascii="宋体" w:hAnsi="宋体"/>
                <w:kern w:val="0"/>
                <w:sz w:val="20"/>
                <w:szCs w:val="20"/>
                <w:lang w:bidi="ar"/>
              </w:rPr>
              <w:t>差额扣除凭证不能用于增值税抵扣勾选、增值税退税勾选、代办退税勾选</w:t>
            </w:r>
          </w:p>
          <w:p w14:paraId="7BFEB366">
            <w:pPr>
              <w:jc w:val="center"/>
              <w:rPr>
                <w:rFonts w:ascii="宋体" w:hAnsi="宋体" w:cs="宋体"/>
                <w:color w:val="000000"/>
                <w:kern w:val="0"/>
                <w:szCs w:val="21"/>
                <w:lang w:bidi="ar"/>
              </w:rPr>
            </w:pPr>
            <w:r>
              <w:rPr>
                <w:rFonts w:hint="eastAsia" w:ascii="宋体" w:hAnsi="宋体" w:cs="宋体"/>
                <w:color w:val="000000"/>
                <w:kern w:val="0"/>
                <w:szCs w:val="21"/>
                <w:lang w:bidi="ar"/>
              </w:rPr>
              <w:t>99：其它</w:t>
            </w:r>
          </w:p>
        </w:tc>
      </w:tr>
      <w:tr w14:paraId="4C5CDC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E348008">
            <w:pPr>
              <w:jc w:val="center"/>
              <w:rPr>
                <w:rFonts w:ascii="宋体" w:hAnsi="宋体"/>
                <w:color w:val="000000"/>
                <w:szCs w:val="21"/>
              </w:rPr>
            </w:pPr>
            <w:r>
              <w:rPr>
                <w:rFonts w:hint="eastAsia" w:ascii="宋体" w:hAnsi="宋体"/>
                <w:color w:val="000000"/>
                <w:szCs w:val="21"/>
              </w:rPr>
              <w:t>5</w:t>
            </w:r>
          </w:p>
        </w:tc>
        <w:tc>
          <w:tcPr>
            <w:tcW w:w="1701" w:type="dxa"/>
            <w:tcBorders>
              <w:top w:val="single" w:color="auto" w:sz="6" w:space="0"/>
              <w:bottom w:val="single" w:color="auto" w:sz="6" w:space="0"/>
            </w:tcBorders>
            <w:vAlign w:val="center"/>
          </w:tcPr>
          <w:p w14:paraId="32559685">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43" w:type="dxa"/>
            <w:tcBorders>
              <w:top w:val="single" w:color="auto" w:sz="6" w:space="0"/>
              <w:bottom w:val="single" w:color="auto" w:sz="6" w:space="0"/>
            </w:tcBorders>
            <w:vAlign w:val="center"/>
          </w:tcPr>
          <w:p w14:paraId="126CF9E1">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76" w:type="dxa"/>
            <w:tcBorders>
              <w:top w:val="single" w:color="auto" w:sz="6" w:space="0"/>
              <w:bottom w:val="single" w:color="auto" w:sz="6" w:space="0"/>
            </w:tcBorders>
            <w:vAlign w:val="center"/>
          </w:tcPr>
          <w:p w14:paraId="562E8DD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C3BC65D">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2FE8138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887FC07">
            <w:pPr>
              <w:jc w:val="center"/>
              <w:rPr>
                <w:rFonts w:ascii="宋体" w:hAnsi="宋体" w:cs="宋体"/>
                <w:color w:val="000000"/>
                <w:kern w:val="0"/>
                <w:szCs w:val="21"/>
                <w:lang w:bidi="ar"/>
              </w:rPr>
            </w:pPr>
          </w:p>
        </w:tc>
      </w:tr>
      <w:tr w14:paraId="68422B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C9E13B3">
            <w:pPr>
              <w:jc w:val="center"/>
              <w:rPr>
                <w:rFonts w:ascii="宋体" w:hAnsi="宋体"/>
                <w:color w:val="000000"/>
                <w:szCs w:val="21"/>
              </w:rPr>
            </w:pPr>
            <w:r>
              <w:rPr>
                <w:rFonts w:hint="eastAsia" w:ascii="宋体" w:hAnsi="宋体"/>
                <w:color w:val="000000"/>
                <w:szCs w:val="21"/>
              </w:rPr>
              <w:t>6</w:t>
            </w:r>
          </w:p>
        </w:tc>
        <w:tc>
          <w:tcPr>
            <w:tcW w:w="1701" w:type="dxa"/>
            <w:tcBorders>
              <w:top w:val="single" w:color="auto" w:sz="6" w:space="0"/>
              <w:bottom w:val="single" w:color="auto" w:sz="12" w:space="0"/>
            </w:tcBorders>
            <w:vAlign w:val="center"/>
          </w:tcPr>
          <w:p w14:paraId="21934EDF">
            <w:pPr>
              <w:pStyle w:val="14"/>
              <w:rPr>
                <w:rFonts w:ascii="宋体" w:hAnsi="宋体"/>
                <w:color w:val="000000"/>
                <w:kern w:val="0"/>
                <w:szCs w:val="21"/>
              </w:rPr>
            </w:pPr>
            <w:r>
              <w:rPr>
                <w:rFonts w:hint="eastAsia" w:ascii="宋体" w:hAnsi="宋体"/>
                <w:color w:val="000000"/>
                <w:kern w:val="0"/>
                <w:szCs w:val="21"/>
                <w:lang w:bidi="ar"/>
              </w:rPr>
              <w:t>hxyt</w:t>
            </w:r>
          </w:p>
        </w:tc>
        <w:tc>
          <w:tcPr>
            <w:tcW w:w="1843" w:type="dxa"/>
            <w:tcBorders>
              <w:top w:val="single" w:color="auto" w:sz="6" w:space="0"/>
              <w:bottom w:val="single" w:color="auto" w:sz="12" w:space="0"/>
            </w:tcBorders>
            <w:vAlign w:val="center"/>
          </w:tcPr>
          <w:p w14:paraId="21737CBC">
            <w:pPr>
              <w:pStyle w:val="14"/>
              <w:rPr>
                <w:rFonts w:ascii="宋体" w:hAnsi="宋体"/>
                <w:color w:val="000000"/>
                <w:kern w:val="0"/>
                <w:szCs w:val="21"/>
              </w:rPr>
            </w:pPr>
            <w:r>
              <w:rPr>
                <w:rFonts w:hint="eastAsia" w:ascii="宋体" w:hAnsi="宋体"/>
                <w:color w:val="000000"/>
                <w:kern w:val="0"/>
                <w:szCs w:val="21"/>
                <w:lang w:bidi="ar"/>
              </w:rPr>
              <w:t>当前勾选用途</w:t>
            </w:r>
          </w:p>
        </w:tc>
        <w:tc>
          <w:tcPr>
            <w:tcW w:w="1276" w:type="dxa"/>
            <w:tcBorders>
              <w:top w:val="single" w:color="auto" w:sz="6" w:space="0"/>
              <w:bottom w:val="single" w:color="auto" w:sz="12" w:space="0"/>
            </w:tcBorders>
            <w:vAlign w:val="center"/>
          </w:tcPr>
          <w:p w14:paraId="5A225172">
            <w:pPr>
              <w:pStyle w:val="14"/>
              <w:rPr>
                <w:rFonts w:ascii="宋体" w:hAnsi="宋体"/>
                <w:color w:val="000000"/>
                <w:kern w:val="0"/>
                <w:szCs w:val="21"/>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3DAB2A54">
            <w:pPr>
              <w:pStyle w:val="14"/>
              <w:rPr>
                <w:rFonts w:ascii="宋体" w:hAnsi="宋体"/>
                <w:color w:val="000000"/>
                <w:kern w:val="0"/>
                <w:szCs w:val="21"/>
              </w:rPr>
            </w:pPr>
            <w:r>
              <w:rPr>
                <w:rFonts w:hint="eastAsia" w:ascii="宋体" w:hAnsi="宋体"/>
                <w:color w:val="000000"/>
                <w:kern w:val="0"/>
                <w:szCs w:val="21"/>
                <w:lang w:bidi="ar"/>
              </w:rPr>
              <w:t>2</w:t>
            </w:r>
          </w:p>
        </w:tc>
        <w:tc>
          <w:tcPr>
            <w:tcW w:w="708" w:type="dxa"/>
            <w:tcBorders>
              <w:top w:val="single" w:color="auto" w:sz="6" w:space="0"/>
              <w:bottom w:val="single" w:color="auto" w:sz="12" w:space="0"/>
            </w:tcBorders>
            <w:vAlign w:val="center"/>
          </w:tcPr>
          <w:p w14:paraId="3C53F146">
            <w:pPr>
              <w:pStyle w:val="14"/>
              <w:rPr>
                <w:rFonts w:ascii="宋体" w:hAnsi="宋体"/>
                <w:color w:val="000000"/>
                <w:kern w:val="0"/>
                <w:szCs w:val="21"/>
                <w:lang w:eastAsia="zh-Hans"/>
              </w:rPr>
            </w:pPr>
            <w:r>
              <w:rPr>
                <w:rFonts w:hint="eastAsia" w:ascii="宋体" w:hAnsi="宋体"/>
                <w:color w:val="000000"/>
                <w:kern w:val="0"/>
                <w:szCs w:val="21"/>
                <w:lang w:bidi="ar"/>
              </w:rPr>
              <w:t>否</w:t>
            </w:r>
          </w:p>
        </w:tc>
        <w:tc>
          <w:tcPr>
            <w:tcW w:w="1560" w:type="dxa"/>
            <w:tcBorders>
              <w:top w:val="single" w:color="auto" w:sz="6" w:space="0"/>
              <w:bottom w:val="single" w:color="auto" w:sz="12" w:space="0"/>
            </w:tcBorders>
            <w:vAlign w:val="center"/>
          </w:tcPr>
          <w:p w14:paraId="42E974F1">
            <w:pPr>
              <w:jc w:val="center"/>
              <w:rPr>
                <w:rFonts w:ascii="宋体" w:hAnsi="宋体" w:cs="宋体"/>
                <w:color w:val="000000"/>
                <w:kern w:val="0"/>
                <w:szCs w:val="21"/>
                <w:lang w:bidi="ar"/>
              </w:rPr>
            </w:pPr>
            <w:r>
              <w:rPr>
                <w:rFonts w:hint="eastAsia" w:ascii="宋体" w:hAnsi="宋体" w:cs="宋体"/>
                <w:color w:val="000000"/>
                <w:kern w:val="0"/>
                <w:szCs w:val="21"/>
                <w:lang w:bidi="ar"/>
              </w:rPr>
              <w:t>处理结果为0</w:t>
            </w:r>
            <w:r>
              <w:rPr>
                <w:rFonts w:ascii="宋体" w:hAnsi="宋体" w:cs="宋体"/>
                <w:color w:val="000000"/>
                <w:kern w:val="0"/>
                <w:szCs w:val="21"/>
                <w:lang w:bidi="ar"/>
              </w:rPr>
              <w:t>6</w:t>
            </w:r>
            <w:r>
              <w:rPr>
                <w:rFonts w:hint="eastAsia" w:ascii="宋体" w:hAnsi="宋体" w:cs="宋体"/>
                <w:color w:val="000000"/>
                <w:kern w:val="0"/>
                <w:szCs w:val="21"/>
                <w:lang w:bidi="ar"/>
              </w:rPr>
              <w:t>：已勾选无法重复勾选时，根据实际情况反馈此码值。</w:t>
            </w:r>
          </w:p>
          <w:p w14:paraId="219EFEAB">
            <w:pPr>
              <w:jc w:val="center"/>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0E41A3EB">
            <w:pPr>
              <w:jc w:val="center"/>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4773F2BD">
            <w:pPr>
              <w:jc w:val="center"/>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63514313">
            <w:pPr>
              <w:jc w:val="center"/>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2A1554B9">
            <w:pPr>
              <w:jc w:val="center"/>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1CCCE460">
            <w:pPr>
              <w:jc w:val="center"/>
              <w:rPr>
                <w:rFonts w:ascii="宋体" w:hAnsi="宋体" w:cs="宋体"/>
                <w:color w:val="000000"/>
                <w:kern w:val="0"/>
                <w:szCs w:val="21"/>
                <w:lang w:bidi="ar"/>
              </w:rPr>
            </w:pPr>
            <w:r>
              <w:rPr>
                <w:rFonts w:hint="eastAsia" w:ascii="宋体" w:hAnsi="宋体" w:cs="宋体"/>
                <w:color w:val="000000"/>
                <w:kern w:val="0"/>
                <w:szCs w:val="21"/>
                <w:lang w:bidi="ar"/>
              </w:rPr>
              <w:t>6：已申请不抵扣</w:t>
            </w:r>
          </w:p>
          <w:p w14:paraId="6BFE67EA">
            <w:pPr>
              <w:pStyle w:val="14"/>
              <w:rPr>
                <w:rFonts w:ascii="宋体" w:hAnsi="宋体"/>
                <w:color w:val="000000"/>
                <w:kern w:val="0"/>
                <w:szCs w:val="21"/>
              </w:rPr>
            </w:pPr>
            <w:r>
              <w:rPr>
                <w:rFonts w:hint="eastAsia" w:ascii="宋体" w:hAnsi="宋体"/>
                <w:color w:val="000000"/>
                <w:kern w:val="0"/>
                <w:szCs w:val="21"/>
                <w:lang w:bidi="ar"/>
              </w:rPr>
              <w:t>11：冬奥退税</w:t>
            </w:r>
          </w:p>
        </w:tc>
      </w:tr>
    </w:tbl>
    <w:p w14:paraId="78FDB7F0">
      <w:pPr>
        <w:pStyle w:val="6"/>
      </w:pPr>
      <w:r>
        <w:t>4.6返回报文示例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99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873D9E4">
            <w:r>
              <w:t>{</w:t>
            </w:r>
          </w:p>
          <w:p w14:paraId="378DBB60">
            <w:r>
              <w:rPr>
                <w:rFonts w:hint="eastAsia"/>
              </w:rPr>
              <w:tab/>
            </w:r>
            <w:r>
              <w:rPr>
                <w:rFonts w:hint="eastAsia"/>
              </w:rPr>
              <w:t>"returncode": "返回码",</w:t>
            </w:r>
          </w:p>
          <w:p w14:paraId="319FB544">
            <w:r>
              <w:rPr>
                <w:rFonts w:hint="eastAsia"/>
              </w:rPr>
              <w:tab/>
            </w:r>
            <w:r>
              <w:rPr>
                <w:rFonts w:hint="eastAsia"/>
              </w:rPr>
              <w:t>"returnmsg": "返回信息",</w:t>
            </w:r>
          </w:p>
          <w:p w14:paraId="49072273">
            <w:r>
              <w:rPr>
                <w:rFonts w:hint="eastAsia"/>
              </w:rPr>
              <w:tab/>
            </w:r>
            <w:r>
              <w:rPr>
                <w:rFonts w:hint="eastAsia"/>
              </w:rPr>
              <w:t>"pclsh": "批次流水号",</w:t>
            </w:r>
          </w:p>
          <w:p w14:paraId="0CA9A607">
            <w:r>
              <w:rPr>
                <w:rFonts w:hint="eastAsia"/>
              </w:rPr>
              <w:tab/>
            </w:r>
            <w:r>
              <w:rPr>
                <w:rFonts w:hint="eastAsia"/>
              </w:rPr>
              <w:t>"gfsbh": "缴款书单位识别号",</w:t>
            </w:r>
          </w:p>
          <w:p w14:paraId="3210DA46">
            <w:r>
              <w:tab/>
            </w:r>
            <w:r>
              <w:t>"jksmx": [</w:t>
            </w:r>
          </w:p>
          <w:p w14:paraId="77C5905C">
            <w:r>
              <w:tab/>
            </w:r>
            <w:r>
              <w:tab/>
            </w:r>
            <w:r>
              <w:t>{</w:t>
            </w:r>
          </w:p>
          <w:p w14:paraId="6DA8A63F">
            <w:r>
              <w:rPr>
                <w:rFonts w:hint="eastAsia"/>
              </w:rPr>
              <w:tab/>
            </w:r>
            <w:r>
              <w:rPr>
                <w:rFonts w:hint="eastAsia"/>
              </w:rPr>
              <w:tab/>
            </w:r>
            <w:r>
              <w:rPr>
                <w:rFonts w:hint="eastAsia"/>
              </w:rPr>
              <w:tab/>
            </w:r>
            <w:r>
              <w:rPr>
                <w:rFonts w:hint="eastAsia"/>
              </w:rPr>
              <w:t>"kprq": "填发日期",</w:t>
            </w:r>
          </w:p>
          <w:p w14:paraId="15FABE98">
            <w:r>
              <w:rPr>
                <w:rFonts w:hint="eastAsia"/>
              </w:rPr>
              <w:tab/>
            </w:r>
            <w:r>
              <w:rPr>
                <w:rFonts w:hint="eastAsia"/>
              </w:rPr>
              <w:tab/>
            </w:r>
            <w:r>
              <w:rPr>
                <w:rFonts w:hint="eastAsia"/>
              </w:rPr>
              <w:tab/>
            </w:r>
            <w:r>
              <w:rPr>
                <w:rFonts w:hint="eastAsia"/>
              </w:rPr>
              <w:t>"jkshm": "缴款书号码",</w:t>
            </w:r>
          </w:p>
          <w:p w14:paraId="6F103C13">
            <w:r>
              <w:rPr>
                <w:rFonts w:hint="eastAsia"/>
              </w:rPr>
              <w:tab/>
            </w:r>
            <w:r>
              <w:rPr>
                <w:rFonts w:hint="eastAsia"/>
              </w:rPr>
              <w:tab/>
            </w:r>
            <w:r>
              <w:rPr>
                <w:rFonts w:hint="eastAsia"/>
              </w:rPr>
              <w:tab/>
            </w:r>
            <w:r>
              <w:rPr>
                <w:rFonts w:hint="eastAsia"/>
              </w:rPr>
              <w:t>"skssq": "税款所属期",</w:t>
            </w:r>
          </w:p>
          <w:p w14:paraId="0E6D35BF">
            <w:r>
              <w:rPr>
                <w:rFonts w:hint="eastAsia"/>
              </w:rPr>
              <w:tab/>
            </w:r>
            <w:r>
              <w:rPr>
                <w:rFonts w:hint="eastAsia"/>
              </w:rPr>
              <w:tab/>
            </w:r>
            <w:r>
              <w:rPr>
                <w:rFonts w:hint="eastAsia"/>
              </w:rPr>
              <w:tab/>
            </w:r>
            <w:r>
              <w:rPr>
                <w:rFonts w:hint="eastAsia"/>
              </w:rPr>
              <w:t>"cljg": "处理结果",</w:t>
            </w:r>
          </w:p>
          <w:p w14:paraId="71C50E72">
            <w:r>
              <w:rPr>
                <w:rFonts w:hint="eastAsia"/>
              </w:rPr>
              <w:tab/>
            </w:r>
            <w:r>
              <w:rPr>
                <w:rFonts w:hint="eastAsia"/>
              </w:rPr>
              <w:tab/>
            </w:r>
            <w:r>
              <w:rPr>
                <w:rFonts w:hint="eastAsia"/>
              </w:rPr>
              <w:tab/>
            </w:r>
            <w:r>
              <w:rPr>
                <w:rFonts w:hint="eastAsia"/>
              </w:rPr>
              <w:t>"gxsj": "勾选时间",</w:t>
            </w:r>
          </w:p>
          <w:p w14:paraId="18E3C4B3">
            <w:r>
              <w:rPr>
                <w:rFonts w:hint="eastAsia"/>
              </w:rPr>
              <w:tab/>
            </w:r>
            <w:r>
              <w:rPr>
                <w:rFonts w:hint="eastAsia"/>
              </w:rPr>
              <w:tab/>
            </w:r>
            <w:r>
              <w:rPr>
                <w:rFonts w:hint="eastAsia"/>
              </w:rPr>
              <w:tab/>
            </w:r>
            <w:r>
              <w:rPr>
                <w:rFonts w:hint="eastAsia"/>
              </w:rPr>
              <w:t>"hxyt": "当前勾选用途"</w:t>
            </w:r>
          </w:p>
          <w:p w14:paraId="664A327B">
            <w:r>
              <w:tab/>
            </w:r>
            <w:r>
              <w:tab/>
            </w:r>
            <w:r>
              <w:t>}, {</w:t>
            </w:r>
          </w:p>
          <w:p w14:paraId="1E73A9A2">
            <w:r>
              <w:rPr>
                <w:rFonts w:hint="eastAsia"/>
              </w:rPr>
              <w:tab/>
            </w:r>
            <w:r>
              <w:rPr>
                <w:rFonts w:hint="eastAsia"/>
              </w:rPr>
              <w:tab/>
            </w:r>
            <w:r>
              <w:rPr>
                <w:rFonts w:hint="eastAsia"/>
              </w:rPr>
              <w:tab/>
            </w:r>
            <w:r>
              <w:rPr>
                <w:rFonts w:hint="eastAsia"/>
              </w:rPr>
              <w:t>"kprq": "填发日期",</w:t>
            </w:r>
          </w:p>
          <w:p w14:paraId="69B039DB">
            <w:r>
              <w:rPr>
                <w:rFonts w:hint="eastAsia"/>
              </w:rPr>
              <w:tab/>
            </w:r>
            <w:r>
              <w:rPr>
                <w:rFonts w:hint="eastAsia"/>
              </w:rPr>
              <w:tab/>
            </w:r>
            <w:r>
              <w:rPr>
                <w:rFonts w:hint="eastAsia"/>
              </w:rPr>
              <w:tab/>
            </w:r>
            <w:r>
              <w:rPr>
                <w:rFonts w:hint="eastAsia"/>
              </w:rPr>
              <w:t>"jkshm": "缴款书号码",</w:t>
            </w:r>
          </w:p>
          <w:p w14:paraId="1213AC4E">
            <w:r>
              <w:rPr>
                <w:rFonts w:hint="eastAsia"/>
              </w:rPr>
              <w:tab/>
            </w:r>
            <w:r>
              <w:rPr>
                <w:rFonts w:hint="eastAsia"/>
              </w:rPr>
              <w:tab/>
            </w:r>
            <w:r>
              <w:rPr>
                <w:rFonts w:hint="eastAsia"/>
              </w:rPr>
              <w:tab/>
            </w:r>
            <w:r>
              <w:rPr>
                <w:rFonts w:hint="eastAsia"/>
              </w:rPr>
              <w:t>"skssq": "税款所属期",</w:t>
            </w:r>
          </w:p>
          <w:p w14:paraId="4DA5823B">
            <w:r>
              <w:rPr>
                <w:rFonts w:hint="eastAsia"/>
              </w:rPr>
              <w:tab/>
            </w:r>
            <w:r>
              <w:rPr>
                <w:rFonts w:hint="eastAsia"/>
              </w:rPr>
              <w:tab/>
            </w:r>
            <w:r>
              <w:rPr>
                <w:rFonts w:hint="eastAsia"/>
              </w:rPr>
              <w:tab/>
            </w:r>
            <w:r>
              <w:rPr>
                <w:rFonts w:hint="eastAsia"/>
              </w:rPr>
              <w:t>"cljg": "处理结果",</w:t>
            </w:r>
          </w:p>
          <w:p w14:paraId="2F6FCA5F">
            <w:r>
              <w:rPr>
                <w:rFonts w:hint="eastAsia"/>
              </w:rPr>
              <w:tab/>
            </w:r>
            <w:r>
              <w:rPr>
                <w:rFonts w:hint="eastAsia"/>
              </w:rPr>
              <w:tab/>
            </w:r>
            <w:r>
              <w:rPr>
                <w:rFonts w:hint="eastAsia"/>
              </w:rPr>
              <w:tab/>
            </w:r>
            <w:r>
              <w:rPr>
                <w:rFonts w:hint="eastAsia"/>
              </w:rPr>
              <w:t>"gxsj": "勾选时间",</w:t>
            </w:r>
          </w:p>
          <w:p w14:paraId="2BC115EC">
            <w:r>
              <w:rPr>
                <w:rFonts w:hint="eastAsia"/>
              </w:rPr>
              <w:tab/>
            </w:r>
            <w:r>
              <w:rPr>
                <w:rFonts w:hint="eastAsia"/>
              </w:rPr>
              <w:tab/>
            </w:r>
            <w:r>
              <w:rPr>
                <w:rFonts w:hint="eastAsia"/>
              </w:rPr>
              <w:tab/>
            </w:r>
            <w:r>
              <w:rPr>
                <w:rFonts w:hint="eastAsia"/>
              </w:rPr>
              <w:t>"hxyt": "当前勾选用途"</w:t>
            </w:r>
          </w:p>
          <w:p w14:paraId="4B09BD9F">
            <w:r>
              <w:tab/>
            </w:r>
            <w:r>
              <w:tab/>
            </w:r>
            <w:r>
              <w:t>}</w:t>
            </w:r>
          </w:p>
          <w:p w14:paraId="07F4FB28">
            <w:r>
              <w:tab/>
            </w:r>
            <w:r>
              <w:t>]</w:t>
            </w:r>
          </w:p>
          <w:p w14:paraId="3B6AE5C4">
            <w:r>
              <w:t>}</w:t>
            </w:r>
          </w:p>
        </w:tc>
      </w:tr>
    </w:tbl>
    <w:p w14:paraId="796F4DAC">
      <w:pPr>
        <w:pStyle w:val="5"/>
        <w:rPr>
          <w:rFonts w:ascii="宋体" w:hAnsi="宋体"/>
          <w:szCs w:val="24"/>
        </w:rPr>
      </w:pPr>
      <w:bookmarkStart w:id="65" w:name="_5.未勾选数据初始化清单下载申请"/>
      <w:bookmarkEnd w:id="65"/>
      <w:r>
        <w:rPr>
          <w:rFonts w:hint="eastAsia" w:ascii="宋体" w:hAnsi="宋体"/>
          <w:szCs w:val="24"/>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6E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526B812">
            <w:r>
              <w:t>{</w:t>
            </w:r>
          </w:p>
          <w:p w14:paraId="3DCA193A">
            <w:r>
              <w:tab/>
            </w:r>
            <w:r>
              <w:t>"Response": {</w:t>
            </w:r>
          </w:p>
          <w:p w14:paraId="7AF9DBBF">
            <w:r>
              <w:rPr>
                <w:rFonts w:hint="eastAsia"/>
              </w:rPr>
              <w:tab/>
            </w:r>
            <w:r>
              <w:rPr>
                <w:rFonts w:hint="eastAsia"/>
              </w:rPr>
              <w:tab/>
            </w:r>
            <w:r>
              <w:rPr>
                <w:rFonts w:hint="eastAsia"/>
              </w:rPr>
              <w:t>"RequestId": "16位随机数字和字母组合",</w:t>
            </w:r>
          </w:p>
          <w:p w14:paraId="3BB531C2">
            <w:r>
              <w:tab/>
            </w:r>
            <w:r>
              <w:tab/>
            </w:r>
            <w:r>
              <w:t>"Error": {</w:t>
            </w:r>
          </w:p>
          <w:p w14:paraId="7D38BB10">
            <w:r>
              <w:tab/>
            </w:r>
            <w:r>
              <w:tab/>
            </w:r>
            <w:r>
              <w:tab/>
            </w:r>
            <w:r>
              <w:t>"Code": "01",</w:t>
            </w:r>
          </w:p>
          <w:p w14:paraId="01192990">
            <w:r>
              <w:rPr>
                <w:rFonts w:hint="eastAsia"/>
              </w:rPr>
              <w:tab/>
            </w:r>
            <w:r>
              <w:rPr>
                <w:rFonts w:hint="eastAsia"/>
              </w:rPr>
              <w:tab/>
            </w:r>
            <w:r>
              <w:rPr>
                <w:rFonts w:hint="eastAsia"/>
              </w:rPr>
              <w:tab/>
            </w:r>
            <w:r>
              <w:rPr>
                <w:rFonts w:hint="eastAsia"/>
              </w:rPr>
              <w:t>"Message": "错误说明"</w:t>
            </w:r>
          </w:p>
          <w:p w14:paraId="6F599145">
            <w:r>
              <w:tab/>
            </w:r>
            <w:r>
              <w:tab/>
            </w:r>
            <w:r>
              <w:t>}</w:t>
            </w:r>
          </w:p>
          <w:p w14:paraId="63B4C4F0">
            <w:r>
              <w:tab/>
            </w:r>
            <w:r>
              <w:t>}</w:t>
            </w:r>
          </w:p>
          <w:p w14:paraId="3F6A1C83">
            <w:r>
              <w:t>}</w:t>
            </w:r>
          </w:p>
        </w:tc>
      </w:tr>
    </w:tbl>
    <w:p w14:paraId="17E51458">
      <w:pPr>
        <w:pStyle w:val="4"/>
        <w:rPr>
          <w:rFonts w:cs="Helvetica"/>
          <w:szCs w:val="28"/>
        </w:rPr>
      </w:pPr>
      <w:bookmarkStart w:id="66" w:name="_Toc193279178"/>
      <w:bookmarkStart w:id="67" w:name="_Toc217139606"/>
      <w:r>
        <w:rPr>
          <w:rFonts w:cs="Helvetica"/>
          <w:szCs w:val="28"/>
        </w:rPr>
        <w:t>5.</w:t>
      </w:r>
      <w:r>
        <w:rPr>
          <w:szCs w:val="28"/>
        </w:rPr>
        <w:t>未勾选数据初始化清单下载申请</w:t>
      </w:r>
      <w:bookmarkEnd w:id="66"/>
      <w:bookmarkEnd w:id="67"/>
    </w:p>
    <w:p w14:paraId="242A2261">
      <w:pPr>
        <w:pStyle w:val="6"/>
      </w:pPr>
      <w:r>
        <w:t>5.1接口说明</w:t>
      </w:r>
    </w:p>
    <w:p w14:paraId="10A81D28">
      <w:pPr>
        <w:pStyle w:val="51"/>
        <w:ind w:firstLine="480"/>
        <w:rPr>
          <w:rFonts w:ascii="宋体" w:hAnsi="宋体"/>
        </w:rPr>
      </w:pPr>
      <w:r>
        <w:rPr>
          <w:rFonts w:hint="eastAsia" w:ascii="宋体" w:hAnsi="宋体"/>
        </w:rPr>
        <w:t>企业业务系统通过在线申请下载未勾选数据初始化清单，申请成功后返回批次流水号，后续通过批次流水号下载退税勾选业务场景未勾选的发票、海关缴款书信息。</w:t>
      </w:r>
    </w:p>
    <w:p w14:paraId="1ECB854C">
      <w:pPr>
        <w:pStyle w:val="51"/>
        <w:ind w:firstLine="420"/>
        <w:rPr>
          <w:rFonts w:ascii="宋体" w:hAnsi="宋体"/>
          <w:color w:val="FF0000"/>
          <w:sz w:val="21"/>
          <w:szCs w:val="21"/>
        </w:rPr>
      </w:pPr>
      <w:r>
        <w:rPr>
          <w:rFonts w:hint="eastAsia" w:ascii="宋体" w:hAnsi="宋体"/>
          <w:color w:val="FF0000"/>
          <w:sz w:val="21"/>
          <w:szCs w:val="21"/>
        </w:rPr>
        <w:t>特别说明：1、下载数据范围为“起始开票月份”至“结束开票月份”清单数据。</w:t>
      </w:r>
    </w:p>
    <w:p w14:paraId="458502A5">
      <w:pPr>
        <w:pStyle w:val="51"/>
        <w:ind w:firstLine="420"/>
        <w:rPr>
          <w:rFonts w:ascii="宋体" w:hAnsi="宋体"/>
          <w:color w:val="FF0000"/>
          <w:sz w:val="21"/>
          <w:szCs w:val="21"/>
        </w:rPr>
      </w:pPr>
      <w:r>
        <w:rPr>
          <w:rFonts w:hint="eastAsia" w:ascii="宋体" w:hAnsi="宋体"/>
          <w:color w:val="FF0000"/>
          <w:sz w:val="21"/>
          <w:szCs w:val="21"/>
        </w:rPr>
        <w:t>2、</w:t>
      </w:r>
      <w:bookmarkStart w:id="68" w:name="_Hlk195880709"/>
      <w:r>
        <w:rPr>
          <w:rFonts w:hint="eastAsia" w:ascii="宋体" w:hAnsi="宋体"/>
          <w:color w:val="FF0000"/>
          <w:sz w:val="21"/>
          <w:szCs w:val="21"/>
        </w:rPr>
        <w:t>每个月最多可以申请下载相同月份（含当前月份）的数据三次。</w:t>
      </w:r>
    </w:p>
    <w:p w14:paraId="644E0ED8">
      <w:pPr>
        <w:pStyle w:val="51"/>
        <w:ind w:firstLine="420"/>
        <w:rPr>
          <w:rFonts w:ascii="宋体" w:hAnsi="宋体"/>
        </w:rPr>
      </w:pPr>
      <w:r>
        <w:rPr>
          <w:rFonts w:hint="eastAsia" w:ascii="宋体" w:hAnsi="宋体"/>
          <w:color w:val="FF0000"/>
          <w:sz w:val="21"/>
          <w:szCs w:val="21"/>
        </w:rPr>
        <w:t>3、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2020年到2024年数据时，应分次分别传入202001-202001，202002-202002，……，202412-202412的请求。</w:t>
      </w:r>
      <w:bookmarkEnd w:id="68"/>
    </w:p>
    <w:tbl>
      <w:tblPr>
        <w:tblStyle w:val="23"/>
        <w:tblW w:w="8471"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34"/>
        <w:gridCol w:w="5103"/>
        <w:gridCol w:w="1276"/>
        <w:gridCol w:w="1258"/>
      </w:tblGrid>
      <w:tr w14:paraId="193852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D9D9D9"/>
            <w:vAlign w:val="center"/>
          </w:tcPr>
          <w:p w14:paraId="582E4752">
            <w:pPr>
              <w:widowControl/>
              <w:jc w:val="center"/>
              <w:rPr>
                <w:rFonts w:ascii="宋体" w:hAnsi="宋体"/>
                <w:b/>
                <w:bCs/>
                <w:color w:val="000000"/>
                <w:kern w:val="0"/>
                <w:szCs w:val="21"/>
              </w:rPr>
            </w:pPr>
            <w:r>
              <w:rPr>
                <w:rFonts w:hint="eastAsia" w:ascii="宋体" w:hAnsi="宋体"/>
                <w:b/>
                <w:bCs/>
                <w:color w:val="000000"/>
                <w:szCs w:val="21"/>
              </w:rPr>
              <w:t>序号</w:t>
            </w:r>
          </w:p>
        </w:tc>
        <w:tc>
          <w:tcPr>
            <w:tcW w:w="5103" w:type="dxa"/>
            <w:shd w:val="clear" w:color="auto" w:fill="D9D9D9"/>
            <w:vAlign w:val="center"/>
          </w:tcPr>
          <w:p w14:paraId="56250C9B">
            <w:pPr>
              <w:jc w:val="center"/>
              <w:rPr>
                <w:rFonts w:ascii="宋体" w:hAnsi="宋体"/>
                <w:b/>
                <w:bCs/>
                <w:color w:val="000000"/>
                <w:szCs w:val="21"/>
              </w:rPr>
            </w:pPr>
            <w:r>
              <w:rPr>
                <w:rFonts w:hint="eastAsia" w:ascii="宋体" w:hAnsi="宋体"/>
                <w:b/>
                <w:bCs/>
                <w:color w:val="000000"/>
                <w:szCs w:val="21"/>
              </w:rPr>
              <w:t>业务名称</w:t>
            </w:r>
          </w:p>
        </w:tc>
        <w:tc>
          <w:tcPr>
            <w:tcW w:w="1276" w:type="dxa"/>
            <w:shd w:val="clear" w:color="auto" w:fill="D9D9D9"/>
            <w:vAlign w:val="center"/>
          </w:tcPr>
          <w:p w14:paraId="570C4D18">
            <w:pPr>
              <w:jc w:val="center"/>
              <w:rPr>
                <w:rFonts w:ascii="宋体" w:hAnsi="宋体"/>
                <w:b/>
                <w:bCs/>
                <w:color w:val="000000"/>
                <w:szCs w:val="21"/>
              </w:rPr>
            </w:pPr>
            <w:r>
              <w:rPr>
                <w:rFonts w:hint="eastAsia" w:ascii="宋体" w:hAnsi="宋体"/>
                <w:b/>
                <w:bCs/>
                <w:color w:val="000000"/>
                <w:szCs w:val="21"/>
              </w:rPr>
              <w:t>业务类型</w:t>
            </w:r>
          </w:p>
        </w:tc>
        <w:tc>
          <w:tcPr>
            <w:tcW w:w="1258" w:type="dxa"/>
            <w:shd w:val="clear" w:color="auto" w:fill="D9D9D9"/>
            <w:vAlign w:val="center"/>
          </w:tcPr>
          <w:p w14:paraId="54CB9D77">
            <w:pPr>
              <w:jc w:val="center"/>
              <w:rPr>
                <w:rFonts w:ascii="宋体" w:hAnsi="宋体"/>
                <w:b/>
                <w:bCs/>
                <w:color w:val="000000"/>
                <w:szCs w:val="21"/>
              </w:rPr>
            </w:pPr>
            <w:r>
              <w:rPr>
                <w:rFonts w:hint="eastAsia" w:ascii="宋体" w:hAnsi="宋体"/>
                <w:b/>
                <w:bCs/>
                <w:color w:val="000000"/>
                <w:szCs w:val="21"/>
              </w:rPr>
              <w:t>凭证种类</w:t>
            </w:r>
          </w:p>
        </w:tc>
      </w:tr>
      <w:tr w14:paraId="35B07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1E0B0984">
            <w:pPr>
              <w:jc w:val="center"/>
              <w:rPr>
                <w:rFonts w:ascii="宋体" w:hAnsi="宋体"/>
                <w:color w:val="000000"/>
                <w:szCs w:val="21"/>
              </w:rPr>
            </w:pPr>
            <w:r>
              <w:rPr>
                <w:rFonts w:ascii="宋体" w:hAnsi="宋体"/>
                <w:color w:val="000000"/>
                <w:szCs w:val="21"/>
              </w:rPr>
              <w:t>1</w:t>
            </w:r>
          </w:p>
        </w:tc>
        <w:tc>
          <w:tcPr>
            <w:tcW w:w="5103" w:type="dxa"/>
            <w:shd w:val="clear" w:color="auto" w:fill="auto"/>
            <w:vAlign w:val="center"/>
          </w:tcPr>
          <w:p w14:paraId="70121A33">
            <w:pPr>
              <w:jc w:val="center"/>
              <w:rPr>
                <w:rFonts w:ascii="宋体" w:hAnsi="宋体"/>
                <w:color w:val="000000"/>
                <w:szCs w:val="21"/>
              </w:rPr>
            </w:pPr>
            <w:r>
              <w:rPr>
                <w:rFonts w:hint="eastAsia" w:ascii="宋体" w:hAnsi="宋体"/>
                <w:color w:val="000000"/>
                <w:szCs w:val="21"/>
              </w:rPr>
              <w:t>退税勾选业务初始化-发票</w:t>
            </w:r>
          </w:p>
        </w:tc>
        <w:tc>
          <w:tcPr>
            <w:tcW w:w="1276" w:type="dxa"/>
            <w:shd w:val="clear" w:color="auto" w:fill="auto"/>
            <w:vAlign w:val="center"/>
          </w:tcPr>
          <w:p w14:paraId="623D867E">
            <w:pPr>
              <w:jc w:val="center"/>
              <w:rPr>
                <w:rFonts w:ascii="宋体" w:hAnsi="宋体"/>
                <w:color w:val="000000"/>
                <w:szCs w:val="21"/>
              </w:rPr>
            </w:pPr>
            <w:r>
              <w:rPr>
                <w:rFonts w:hint="eastAsia" w:ascii="宋体" w:hAnsi="宋体"/>
                <w:color w:val="000000"/>
                <w:szCs w:val="21"/>
              </w:rPr>
              <w:t>03</w:t>
            </w:r>
          </w:p>
        </w:tc>
        <w:tc>
          <w:tcPr>
            <w:tcW w:w="1258" w:type="dxa"/>
            <w:shd w:val="clear" w:color="auto" w:fill="auto"/>
            <w:vAlign w:val="center"/>
          </w:tcPr>
          <w:p w14:paraId="47FD227C">
            <w:pPr>
              <w:jc w:val="center"/>
              <w:rPr>
                <w:rFonts w:ascii="宋体" w:hAnsi="宋体"/>
                <w:color w:val="000000"/>
                <w:szCs w:val="21"/>
              </w:rPr>
            </w:pPr>
            <w:r>
              <w:rPr>
                <w:rFonts w:hint="eastAsia" w:ascii="宋体" w:hAnsi="宋体"/>
                <w:color w:val="000000"/>
                <w:szCs w:val="21"/>
              </w:rPr>
              <w:t>01</w:t>
            </w:r>
          </w:p>
        </w:tc>
      </w:tr>
      <w:tr w14:paraId="394BF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32193EFE">
            <w:pPr>
              <w:jc w:val="center"/>
              <w:rPr>
                <w:rFonts w:ascii="宋体" w:hAnsi="宋体"/>
                <w:color w:val="000000"/>
                <w:szCs w:val="21"/>
              </w:rPr>
            </w:pPr>
            <w:r>
              <w:rPr>
                <w:rFonts w:ascii="宋体" w:hAnsi="宋体"/>
                <w:color w:val="000000"/>
                <w:szCs w:val="21"/>
              </w:rPr>
              <w:t>2</w:t>
            </w:r>
          </w:p>
        </w:tc>
        <w:tc>
          <w:tcPr>
            <w:tcW w:w="5103" w:type="dxa"/>
            <w:shd w:val="clear" w:color="auto" w:fill="auto"/>
            <w:vAlign w:val="center"/>
          </w:tcPr>
          <w:p w14:paraId="3698A94F">
            <w:pPr>
              <w:jc w:val="center"/>
              <w:rPr>
                <w:rFonts w:ascii="宋体" w:hAnsi="宋体"/>
                <w:color w:val="000000"/>
                <w:szCs w:val="21"/>
              </w:rPr>
            </w:pPr>
            <w:r>
              <w:rPr>
                <w:rFonts w:hint="eastAsia" w:ascii="宋体" w:hAnsi="宋体"/>
                <w:color w:val="000000"/>
                <w:szCs w:val="21"/>
              </w:rPr>
              <w:t>退税勾选业务初始化-海关缴款书</w:t>
            </w:r>
          </w:p>
        </w:tc>
        <w:tc>
          <w:tcPr>
            <w:tcW w:w="1276" w:type="dxa"/>
            <w:shd w:val="clear" w:color="auto" w:fill="auto"/>
            <w:vAlign w:val="center"/>
          </w:tcPr>
          <w:p w14:paraId="484B842B">
            <w:pPr>
              <w:jc w:val="center"/>
              <w:rPr>
                <w:rFonts w:ascii="宋体" w:hAnsi="宋体"/>
                <w:color w:val="000000"/>
                <w:szCs w:val="21"/>
              </w:rPr>
            </w:pPr>
            <w:r>
              <w:rPr>
                <w:rFonts w:hint="eastAsia" w:ascii="宋体" w:hAnsi="宋体"/>
                <w:color w:val="000000"/>
                <w:szCs w:val="21"/>
              </w:rPr>
              <w:t>03</w:t>
            </w:r>
          </w:p>
        </w:tc>
        <w:tc>
          <w:tcPr>
            <w:tcW w:w="1258" w:type="dxa"/>
            <w:shd w:val="clear" w:color="auto" w:fill="auto"/>
            <w:vAlign w:val="center"/>
          </w:tcPr>
          <w:p w14:paraId="3168D132">
            <w:pPr>
              <w:jc w:val="center"/>
              <w:rPr>
                <w:rFonts w:ascii="宋体" w:hAnsi="宋体"/>
                <w:color w:val="000000"/>
                <w:szCs w:val="21"/>
              </w:rPr>
            </w:pPr>
            <w:r>
              <w:rPr>
                <w:rFonts w:hint="eastAsia" w:ascii="宋体" w:hAnsi="宋体"/>
                <w:color w:val="000000"/>
                <w:szCs w:val="21"/>
              </w:rPr>
              <w:t>03</w:t>
            </w:r>
          </w:p>
        </w:tc>
      </w:tr>
    </w:tbl>
    <w:p w14:paraId="7A16C892">
      <w:pPr>
        <w:pStyle w:val="6"/>
      </w:pPr>
      <w:r>
        <w:t>5.2请求方式</w:t>
      </w:r>
    </w:p>
    <w:p w14:paraId="3369CD57">
      <w:pPr>
        <w:pStyle w:val="5"/>
        <w:rPr>
          <w:rFonts w:ascii="宋体" w:hAnsi="宋体"/>
          <w:szCs w:val="24"/>
        </w:rPr>
      </w:pPr>
      <w:r>
        <w:rPr>
          <w:rFonts w:hint="eastAsia" w:ascii="宋体" w:hAnsi="宋体"/>
          <w:szCs w:val="24"/>
        </w:rPr>
        <w:t>请求方式为POST</w:t>
      </w:r>
    </w:p>
    <w:p w14:paraId="7EB584DA">
      <w:pPr>
        <w:pStyle w:val="5"/>
        <w:rPr>
          <w:rFonts w:ascii="宋体" w:hAnsi="宋体"/>
          <w:szCs w:val="24"/>
        </w:rPr>
      </w:pPr>
      <w:r>
        <w:rPr>
          <w:rFonts w:hint="eastAsia" w:ascii="宋体" w:hAnsi="宋体"/>
          <w:szCs w:val="24"/>
        </w:rPr>
        <w:t>path 指该参数为路径参数</w:t>
      </w:r>
    </w:p>
    <w:p w14:paraId="37D6FF34">
      <w:pPr>
        <w:pStyle w:val="5"/>
        <w:rPr>
          <w:rFonts w:ascii="宋体" w:hAnsi="宋体"/>
          <w:szCs w:val="24"/>
        </w:rPr>
      </w:pPr>
      <w:r>
        <w:rPr>
          <w:rFonts w:hint="eastAsia" w:ascii="宋体" w:hAnsi="宋体"/>
          <w:szCs w:val="24"/>
        </w:rPr>
        <w:t>query 指该参数需在请求URL传参</w:t>
      </w:r>
    </w:p>
    <w:p w14:paraId="34D1610D">
      <w:pPr>
        <w:pStyle w:val="5"/>
        <w:rPr>
          <w:rFonts w:ascii="宋体" w:hAnsi="宋体"/>
          <w:szCs w:val="24"/>
        </w:rPr>
      </w:pPr>
      <w:r>
        <w:rPr>
          <w:rFonts w:hint="eastAsia" w:ascii="宋体" w:hAnsi="宋体"/>
          <w:szCs w:val="24"/>
        </w:rPr>
        <w:t>body 指该参数需在请求JSON传参</w:t>
      </w:r>
    </w:p>
    <w:p w14:paraId="24098CD5">
      <w:pPr>
        <w:pStyle w:val="6"/>
      </w:pPr>
      <w:r>
        <w:t>5.3请求参数</w:t>
      </w:r>
    </w:p>
    <w:tbl>
      <w:tblPr>
        <w:tblStyle w:val="23"/>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2033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9D9D9"/>
            <w:vAlign w:val="center"/>
          </w:tcPr>
          <w:p w14:paraId="65F0E01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14:paraId="7AD916B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9D9D9"/>
            <w:vAlign w:val="center"/>
          </w:tcPr>
          <w:p w14:paraId="72777DB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9D9D9"/>
            <w:vAlign w:val="center"/>
          </w:tcPr>
          <w:p w14:paraId="6C459B3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9D9D9"/>
            <w:vAlign w:val="center"/>
          </w:tcPr>
          <w:p w14:paraId="541C64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9D9D9"/>
            <w:vAlign w:val="center"/>
          </w:tcPr>
          <w:p w14:paraId="3C0D9C6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9D9D9"/>
            <w:vAlign w:val="center"/>
          </w:tcPr>
          <w:p w14:paraId="0785ED4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A5E8F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4398E93">
            <w:pPr>
              <w:jc w:val="center"/>
              <w:rPr>
                <w:rFonts w:ascii="宋体" w:hAnsi="宋体"/>
                <w:color w:val="000000"/>
                <w:szCs w:val="21"/>
              </w:rPr>
            </w:pPr>
            <w:r>
              <w:rPr>
                <w:rFonts w:hint="eastAsia" w:ascii="宋体" w:hAnsi="宋体"/>
                <w:color w:val="000000"/>
                <w:szCs w:val="21"/>
              </w:rPr>
              <w:t>1</w:t>
            </w:r>
          </w:p>
        </w:tc>
        <w:tc>
          <w:tcPr>
            <w:tcW w:w="1701" w:type="dxa"/>
            <w:vAlign w:val="center"/>
          </w:tcPr>
          <w:p w14:paraId="19B7A948">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5A4C8621">
            <w:pPr>
              <w:pStyle w:val="60"/>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0181300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418F6078">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0F07A705">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03376ED">
            <w:pPr>
              <w:pStyle w:val="14"/>
              <w:jc w:val="left"/>
              <w:rPr>
                <w:rFonts w:ascii="宋体" w:hAnsi="宋体"/>
                <w:color w:val="000000"/>
                <w:kern w:val="0"/>
                <w:szCs w:val="21"/>
                <w:lang w:bidi="ar"/>
              </w:rPr>
            </w:pPr>
          </w:p>
        </w:tc>
      </w:tr>
      <w:tr w14:paraId="35282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BFEDA00">
            <w:pPr>
              <w:jc w:val="center"/>
              <w:rPr>
                <w:rFonts w:ascii="宋体" w:hAnsi="宋体"/>
                <w:color w:val="000000"/>
                <w:szCs w:val="21"/>
              </w:rPr>
            </w:pPr>
            <w:r>
              <w:rPr>
                <w:rFonts w:hint="eastAsia" w:ascii="宋体" w:hAnsi="宋体"/>
                <w:color w:val="000000"/>
                <w:szCs w:val="21"/>
              </w:rPr>
              <w:t>2</w:t>
            </w:r>
          </w:p>
        </w:tc>
        <w:tc>
          <w:tcPr>
            <w:tcW w:w="1701" w:type="dxa"/>
            <w:vAlign w:val="center"/>
          </w:tcPr>
          <w:p w14:paraId="248A409F">
            <w:pPr>
              <w:pStyle w:val="14"/>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14:paraId="54A61CAE">
            <w:pPr>
              <w:pStyle w:val="65"/>
              <w:jc w:val="center"/>
              <w:rPr>
                <w:rFonts w:ascii="宋体" w:hAnsi="宋体" w:cs="宋体"/>
                <w:color w:val="000000"/>
                <w:sz w:val="21"/>
                <w:szCs w:val="21"/>
                <w:lang w:bidi="ar"/>
              </w:rPr>
            </w:pPr>
            <w:r>
              <w:rPr>
                <w:rFonts w:hint="eastAsia" w:ascii="宋体" w:hAnsi="宋体" w:cs="宋体"/>
                <w:color w:val="000000"/>
                <w:sz w:val="21"/>
                <w:szCs w:val="21"/>
                <w:lang w:bidi="ar"/>
              </w:rPr>
              <w:t>业务类型</w:t>
            </w:r>
          </w:p>
        </w:tc>
        <w:tc>
          <w:tcPr>
            <w:tcW w:w="1276" w:type="dxa"/>
            <w:vAlign w:val="center"/>
          </w:tcPr>
          <w:p w14:paraId="3E3A115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05522CD">
            <w:pPr>
              <w:pStyle w:val="14"/>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09771A7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3A0C02D">
            <w:pPr>
              <w:pStyle w:val="14"/>
              <w:jc w:val="left"/>
              <w:rPr>
                <w:rFonts w:ascii="宋体" w:hAnsi="宋体"/>
                <w:color w:val="000000"/>
                <w:kern w:val="0"/>
                <w:szCs w:val="21"/>
                <w:lang w:bidi="ar"/>
              </w:rPr>
            </w:pPr>
            <w:r>
              <w:rPr>
                <w:rFonts w:hint="eastAsia" w:ascii="宋体" w:hAnsi="宋体"/>
                <w:color w:val="000000"/>
                <w:kern w:val="0"/>
                <w:szCs w:val="21"/>
                <w:lang w:bidi="ar"/>
              </w:rPr>
              <w:t>03：退税业务</w:t>
            </w:r>
          </w:p>
        </w:tc>
      </w:tr>
      <w:tr w14:paraId="44FE5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DBA631">
            <w:pPr>
              <w:jc w:val="center"/>
              <w:rPr>
                <w:rFonts w:ascii="宋体" w:hAnsi="宋体"/>
                <w:color w:val="000000"/>
                <w:szCs w:val="21"/>
              </w:rPr>
            </w:pPr>
            <w:r>
              <w:rPr>
                <w:rFonts w:hint="eastAsia" w:ascii="宋体" w:hAnsi="宋体"/>
                <w:color w:val="000000"/>
                <w:szCs w:val="21"/>
              </w:rPr>
              <w:t>3</w:t>
            </w:r>
          </w:p>
        </w:tc>
        <w:tc>
          <w:tcPr>
            <w:tcW w:w="1701" w:type="dxa"/>
            <w:vAlign w:val="center"/>
          </w:tcPr>
          <w:p w14:paraId="426B7114">
            <w:pPr>
              <w:pStyle w:val="14"/>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14:paraId="3B35AA9D">
            <w:pPr>
              <w:pStyle w:val="65"/>
              <w:jc w:val="center"/>
              <w:rPr>
                <w:rFonts w:ascii="宋体" w:hAnsi="宋体" w:cs="宋体"/>
                <w:color w:val="000000"/>
                <w:sz w:val="21"/>
                <w:szCs w:val="21"/>
                <w:lang w:bidi="ar"/>
              </w:rPr>
            </w:pPr>
            <w:r>
              <w:rPr>
                <w:rFonts w:hint="eastAsia" w:ascii="宋体" w:hAnsi="宋体" w:cs="宋体"/>
                <w:color w:val="000000"/>
                <w:sz w:val="21"/>
                <w:szCs w:val="21"/>
                <w:lang w:bidi="ar"/>
              </w:rPr>
              <w:t>凭证种类</w:t>
            </w:r>
          </w:p>
        </w:tc>
        <w:tc>
          <w:tcPr>
            <w:tcW w:w="1276" w:type="dxa"/>
            <w:vAlign w:val="center"/>
          </w:tcPr>
          <w:p w14:paraId="0A75306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1948482">
            <w:pPr>
              <w:pStyle w:val="14"/>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05A0CBA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40EA8AE">
            <w:pPr>
              <w:pStyle w:val="14"/>
              <w:jc w:val="left"/>
              <w:rPr>
                <w:rFonts w:ascii="宋体" w:hAnsi="宋体"/>
                <w:color w:val="000000"/>
                <w:kern w:val="0"/>
                <w:szCs w:val="21"/>
                <w:lang w:bidi="ar"/>
              </w:rPr>
            </w:pPr>
            <w:r>
              <w:rPr>
                <w:rFonts w:hint="eastAsia" w:ascii="宋体" w:hAnsi="宋体"/>
                <w:color w:val="000000"/>
                <w:kern w:val="0"/>
                <w:szCs w:val="21"/>
                <w:lang w:bidi="ar"/>
              </w:rPr>
              <w:t>01：发票</w:t>
            </w:r>
          </w:p>
          <w:p w14:paraId="00CFF362">
            <w:pPr>
              <w:pStyle w:val="14"/>
              <w:jc w:val="left"/>
              <w:rPr>
                <w:rFonts w:ascii="宋体" w:hAnsi="宋体"/>
                <w:color w:val="000000"/>
                <w:kern w:val="0"/>
                <w:szCs w:val="21"/>
                <w:lang w:bidi="ar"/>
              </w:rPr>
            </w:pPr>
            <w:r>
              <w:rPr>
                <w:rFonts w:hint="eastAsia" w:ascii="宋体" w:hAnsi="宋体"/>
                <w:color w:val="000000"/>
                <w:kern w:val="0"/>
                <w:szCs w:val="21"/>
                <w:lang w:bidi="ar"/>
              </w:rPr>
              <w:t>03：海关缴款书</w:t>
            </w:r>
          </w:p>
        </w:tc>
      </w:tr>
      <w:tr w14:paraId="53CB33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6B9DF90">
            <w:pPr>
              <w:jc w:val="center"/>
              <w:rPr>
                <w:rFonts w:ascii="宋体" w:hAnsi="宋体"/>
                <w:color w:val="000000"/>
                <w:szCs w:val="21"/>
              </w:rPr>
            </w:pPr>
            <w:r>
              <w:rPr>
                <w:rFonts w:hint="eastAsia" w:ascii="宋体" w:hAnsi="宋体"/>
                <w:color w:val="000000"/>
                <w:szCs w:val="21"/>
              </w:rPr>
              <w:t>4</w:t>
            </w:r>
          </w:p>
        </w:tc>
        <w:tc>
          <w:tcPr>
            <w:tcW w:w="1701" w:type="dxa"/>
            <w:vAlign w:val="center"/>
          </w:tcPr>
          <w:p w14:paraId="052BC42B">
            <w:pPr>
              <w:pStyle w:val="14"/>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2C5804C2">
            <w:pPr>
              <w:pStyle w:val="65"/>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2D78794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FB2E78C">
            <w:pPr>
              <w:pStyle w:val="14"/>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0F43C0F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F5B61FE">
            <w:pPr>
              <w:pStyle w:val="14"/>
              <w:jc w:val="left"/>
              <w:rPr>
                <w:rFonts w:ascii="宋体" w:hAnsi="宋体"/>
                <w:color w:val="000000"/>
                <w:kern w:val="0"/>
                <w:szCs w:val="21"/>
                <w:lang w:bidi="ar"/>
              </w:rPr>
            </w:pPr>
            <w:r>
              <w:rPr>
                <w:rFonts w:hint="eastAsia" w:ascii="宋体" w:hAnsi="宋体"/>
                <w:color w:val="000000"/>
                <w:kern w:val="0"/>
                <w:szCs w:val="21"/>
                <w:lang w:bidi="ar"/>
              </w:rPr>
              <w:t>申请下载起始开票月份至当前自然月</w:t>
            </w:r>
          </w:p>
          <w:p w14:paraId="21E9246A">
            <w:pPr>
              <w:pStyle w:val="14"/>
              <w:jc w:val="left"/>
              <w:rPr>
                <w:rFonts w:ascii="宋体" w:hAnsi="宋体"/>
                <w:color w:val="000000"/>
                <w:kern w:val="0"/>
                <w:szCs w:val="21"/>
                <w:lang w:bidi="ar"/>
              </w:rPr>
            </w:pPr>
            <w:r>
              <w:rPr>
                <w:rFonts w:hint="eastAsia" w:ascii="宋体" w:hAnsi="宋体"/>
                <w:color w:val="000000"/>
                <w:kern w:val="0"/>
                <w:szCs w:val="21"/>
                <w:lang w:bidi="ar"/>
              </w:rPr>
              <w:t>如未传入则查询近三月</w:t>
            </w:r>
          </w:p>
          <w:p w14:paraId="3288435D">
            <w:pPr>
              <w:pStyle w:val="14"/>
              <w:jc w:val="left"/>
              <w:rPr>
                <w:rFonts w:ascii="宋体" w:hAnsi="宋体"/>
                <w:color w:val="000000"/>
                <w:kern w:val="0"/>
                <w:szCs w:val="21"/>
                <w:lang w:bidi="ar"/>
              </w:rPr>
            </w:pPr>
            <w:r>
              <w:rPr>
                <w:rFonts w:hint="eastAsia" w:ascii="宋体" w:hAnsi="宋体"/>
                <w:color w:val="000000"/>
                <w:kern w:val="0"/>
                <w:szCs w:val="21"/>
                <w:lang w:bidi="ar"/>
              </w:rPr>
              <w:t>YYYYMM</w:t>
            </w:r>
          </w:p>
        </w:tc>
      </w:tr>
      <w:tr w14:paraId="21DB6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EAC4B1B">
            <w:pPr>
              <w:jc w:val="center"/>
              <w:rPr>
                <w:rFonts w:ascii="宋体" w:hAnsi="宋体"/>
                <w:color w:val="000000"/>
                <w:szCs w:val="21"/>
              </w:rPr>
            </w:pPr>
            <w:r>
              <w:rPr>
                <w:rFonts w:hint="eastAsia" w:ascii="宋体" w:hAnsi="宋体"/>
                <w:color w:val="000000"/>
                <w:szCs w:val="21"/>
              </w:rPr>
              <w:t>4</w:t>
            </w:r>
          </w:p>
        </w:tc>
        <w:tc>
          <w:tcPr>
            <w:tcW w:w="1701" w:type="dxa"/>
            <w:vAlign w:val="center"/>
          </w:tcPr>
          <w:p w14:paraId="0ECC887D">
            <w:pPr>
              <w:pStyle w:val="14"/>
              <w:ind w:firstLine="480"/>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5F2F661D">
            <w:pPr>
              <w:pStyle w:val="65"/>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4FFF09D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B63B692">
            <w:pPr>
              <w:pStyle w:val="14"/>
              <w:ind w:firstLine="480"/>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48D5C1B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570CD17">
            <w:pPr>
              <w:pStyle w:val="14"/>
              <w:jc w:val="left"/>
              <w:rPr>
                <w:rFonts w:ascii="宋体" w:hAnsi="宋体"/>
                <w:color w:val="000000"/>
                <w:kern w:val="0"/>
                <w:szCs w:val="21"/>
                <w:lang w:bidi="ar"/>
              </w:rPr>
            </w:pPr>
            <w:r>
              <w:rPr>
                <w:rFonts w:hint="eastAsia" w:ascii="宋体" w:hAnsi="宋体"/>
                <w:color w:val="000000"/>
                <w:kern w:val="0"/>
                <w:szCs w:val="21"/>
                <w:lang w:bidi="ar"/>
              </w:rPr>
              <w:t>申请下载起始开票月份,格式YYYYMM</w:t>
            </w:r>
          </w:p>
          <w:p w14:paraId="067C8C85">
            <w:pPr>
              <w:pStyle w:val="14"/>
              <w:jc w:val="left"/>
              <w:rPr>
                <w:rFonts w:ascii="宋体" w:hAnsi="宋体"/>
                <w:color w:val="000000"/>
                <w:kern w:val="0"/>
                <w:lang w:bidi="ar"/>
              </w:rPr>
            </w:pPr>
            <w:r>
              <w:rPr>
                <w:rFonts w:hint="eastAsia" w:ascii="宋体" w:hAnsi="宋体"/>
                <w:color w:val="000000"/>
                <w:kern w:val="0"/>
                <w:lang w:bidi="ar"/>
              </w:rPr>
              <w:t>1、为空时，默认查询从“结束开票月份”倒推近三月数据</w:t>
            </w:r>
          </w:p>
          <w:p w14:paraId="152A22DC">
            <w:pPr>
              <w:pStyle w:val="14"/>
              <w:jc w:val="left"/>
              <w:rPr>
                <w:rFonts w:ascii="宋体" w:hAnsi="宋体"/>
                <w:color w:val="000000"/>
                <w:kern w:val="0"/>
                <w:szCs w:val="21"/>
                <w:lang w:bidi="ar"/>
              </w:rPr>
            </w:pPr>
            <w:r>
              <w:rPr>
                <w:rFonts w:hint="eastAsia" w:ascii="宋体" w:hAnsi="宋体"/>
                <w:color w:val="000000"/>
                <w:kern w:val="0"/>
                <w:lang w:bidi="ar"/>
              </w:rPr>
              <w:t>2、“起始开票月份”和“结束开票月份”都为空时，默认查询近三月（不含当月）数据</w:t>
            </w:r>
          </w:p>
        </w:tc>
      </w:tr>
      <w:tr w14:paraId="10B476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46E5BDE">
            <w:pPr>
              <w:jc w:val="center"/>
              <w:rPr>
                <w:rFonts w:ascii="宋体" w:hAnsi="宋体"/>
                <w:color w:val="000000"/>
                <w:szCs w:val="21"/>
              </w:rPr>
            </w:pPr>
            <w:r>
              <w:rPr>
                <w:rFonts w:hint="eastAsia" w:ascii="宋体" w:hAnsi="宋体"/>
                <w:color w:val="000000"/>
                <w:szCs w:val="21"/>
              </w:rPr>
              <w:t>5</w:t>
            </w:r>
          </w:p>
        </w:tc>
        <w:tc>
          <w:tcPr>
            <w:tcW w:w="1701" w:type="dxa"/>
            <w:vAlign w:val="center"/>
          </w:tcPr>
          <w:p w14:paraId="4F67137E">
            <w:pPr>
              <w:pStyle w:val="14"/>
              <w:rPr>
                <w:rFonts w:ascii="宋体" w:hAnsi="宋体"/>
                <w:color w:val="000000"/>
                <w:kern w:val="0"/>
                <w:szCs w:val="21"/>
                <w:lang w:bidi="ar"/>
              </w:rPr>
            </w:pPr>
            <w:r>
              <w:rPr>
                <w:rFonts w:hint="eastAsia" w:ascii="宋体" w:hAnsi="宋体"/>
                <w:color w:val="000000"/>
                <w:kern w:val="0"/>
                <w:lang w:bidi="ar"/>
              </w:rPr>
              <w:t>jskpyf</w:t>
            </w:r>
          </w:p>
        </w:tc>
        <w:tc>
          <w:tcPr>
            <w:tcW w:w="1843" w:type="dxa"/>
            <w:vAlign w:val="center"/>
          </w:tcPr>
          <w:p w14:paraId="71FE4B27">
            <w:pPr>
              <w:pStyle w:val="65"/>
              <w:jc w:val="center"/>
              <w:rPr>
                <w:rFonts w:ascii="宋体" w:hAnsi="宋体" w:cs="宋体"/>
                <w:color w:val="000000"/>
                <w:sz w:val="21"/>
                <w:szCs w:val="21"/>
                <w:lang w:bidi="ar"/>
              </w:rPr>
            </w:pPr>
            <w:r>
              <w:rPr>
                <w:rFonts w:hint="eastAsia" w:ascii="宋体" w:hAnsi="宋体" w:cs="宋体"/>
                <w:color w:val="000000"/>
                <w:sz w:val="21"/>
                <w:szCs w:val="21"/>
                <w:lang w:bidi="ar"/>
              </w:rPr>
              <w:t>结束开票月份</w:t>
            </w:r>
          </w:p>
        </w:tc>
        <w:tc>
          <w:tcPr>
            <w:tcW w:w="1276" w:type="dxa"/>
            <w:vAlign w:val="center"/>
          </w:tcPr>
          <w:p w14:paraId="397984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8BCDBA5">
            <w:pPr>
              <w:pStyle w:val="14"/>
              <w:rPr>
                <w:rFonts w:ascii="宋体" w:hAnsi="宋体"/>
                <w:color w:val="000000"/>
                <w:kern w:val="0"/>
                <w:szCs w:val="21"/>
                <w:lang w:bidi="ar"/>
              </w:rPr>
            </w:pPr>
            <w:r>
              <w:rPr>
                <w:rFonts w:hint="eastAsia" w:ascii="宋体" w:hAnsi="宋体"/>
                <w:color w:val="000000"/>
                <w:kern w:val="0"/>
                <w:lang w:bidi="ar"/>
              </w:rPr>
              <w:t>6</w:t>
            </w:r>
          </w:p>
        </w:tc>
        <w:tc>
          <w:tcPr>
            <w:tcW w:w="708" w:type="dxa"/>
            <w:vAlign w:val="center"/>
          </w:tcPr>
          <w:p w14:paraId="31C0943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0884238">
            <w:pPr>
              <w:pStyle w:val="14"/>
              <w:jc w:val="left"/>
              <w:rPr>
                <w:rFonts w:ascii="宋体" w:hAnsi="宋体"/>
                <w:color w:val="000000"/>
                <w:kern w:val="0"/>
                <w:szCs w:val="21"/>
                <w:lang w:bidi="ar"/>
              </w:rPr>
            </w:pPr>
            <w:r>
              <w:rPr>
                <w:rFonts w:hint="eastAsia" w:ascii="宋体" w:hAnsi="宋体"/>
                <w:color w:val="000000"/>
                <w:kern w:val="0"/>
                <w:lang w:bidi="ar"/>
              </w:rPr>
              <w:t>申请下载结束开票月份，格式YYYYMM</w:t>
            </w:r>
          </w:p>
          <w:p w14:paraId="434A06E3">
            <w:pPr>
              <w:pStyle w:val="14"/>
              <w:jc w:val="left"/>
              <w:rPr>
                <w:rFonts w:ascii="宋体" w:hAnsi="宋体"/>
                <w:color w:val="000000"/>
                <w:kern w:val="0"/>
                <w:szCs w:val="21"/>
                <w:lang w:bidi="ar"/>
              </w:rPr>
            </w:pPr>
            <w:r>
              <w:rPr>
                <w:rFonts w:hint="eastAsia" w:ascii="宋体" w:hAnsi="宋体"/>
                <w:color w:val="000000"/>
                <w:kern w:val="0"/>
                <w:lang w:bidi="ar"/>
              </w:rPr>
              <w:t>1、为空时，默认查询截止到当前月份数据</w:t>
            </w:r>
          </w:p>
        </w:tc>
      </w:tr>
    </w:tbl>
    <w:p w14:paraId="59A851B8">
      <w:pPr>
        <w:pStyle w:val="6"/>
      </w:pPr>
      <w:r>
        <w:t>5.4请求报文示例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3B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F1D5775">
            <w:r>
              <w:t>{</w:t>
            </w:r>
          </w:p>
          <w:p w14:paraId="47045A7C">
            <w:r>
              <w:rPr>
                <w:rFonts w:hint="eastAsia"/>
              </w:rPr>
              <w:tab/>
            </w:r>
            <w:r>
              <w:rPr>
                <w:rFonts w:hint="eastAsia"/>
              </w:rPr>
              <w:t>"gfsbh": "购方纳税人识别号/统一社会信用代码",</w:t>
            </w:r>
          </w:p>
          <w:p w14:paraId="22971CE0">
            <w:r>
              <w:rPr>
                <w:rFonts w:hint="eastAsia"/>
              </w:rPr>
              <w:tab/>
            </w:r>
            <w:r>
              <w:rPr>
                <w:rFonts w:hint="eastAsia"/>
              </w:rPr>
              <w:t>"ywlx": "业务类型",</w:t>
            </w:r>
          </w:p>
          <w:p w14:paraId="301D8C0E">
            <w:r>
              <w:rPr>
                <w:rFonts w:hint="eastAsia"/>
              </w:rPr>
              <w:tab/>
            </w:r>
            <w:r>
              <w:rPr>
                <w:rFonts w:hint="eastAsia"/>
              </w:rPr>
              <w:t>"pzzl": "凭证种类",</w:t>
            </w:r>
          </w:p>
          <w:p w14:paraId="5AC3FF49">
            <w:r>
              <w:rPr>
                <w:rFonts w:hint="eastAsia"/>
              </w:rPr>
              <w:tab/>
            </w:r>
            <w:r>
              <w:rPr>
                <w:rFonts w:hint="eastAsia"/>
              </w:rPr>
              <w:t>"kpyf": "起始开票月份"</w:t>
            </w:r>
            <w:r>
              <w:t>,</w:t>
            </w:r>
          </w:p>
          <w:p w14:paraId="5694B0F3">
            <w:r>
              <w:tab/>
            </w:r>
            <w:r>
              <w:t>"jskpyf": "</w:t>
            </w:r>
            <w:r>
              <w:rPr>
                <w:rFonts w:hint="eastAsia"/>
              </w:rPr>
              <w:t>结束开票月份</w:t>
            </w:r>
            <w:r>
              <w:t>"</w:t>
            </w:r>
          </w:p>
          <w:p w14:paraId="4A20C89E">
            <w:r>
              <w:t>}</w:t>
            </w:r>
          </w:p>
        </w:tc>
      </w:tr>
    </w:tbl>
    <w:p w14:paraId="26513862">
      <w:pPr>
        <w:pStyle w:val="6"/>
      </w:pPr>
      <w:r>
        <w:t>5.5返回参数</w:t>
      </w:r>
    </w:p>
    <w:tbl>
      <w:tblPr>
        <w:tblStyle w:val="23"/>
        <w:tblW w:w="0" w:type="auto"/>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C577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1F98DE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220CE19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044A416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21434F6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011CA4F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2E98FD9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6594662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BD86D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C7202E6">
            <w:pPr>
              <w:jc w:val="center"/>
              <w:rPr>
                <w:rFonts w:ascii="宋体" w:hAnsi="宋体"/>
                <w:color w:val="000000"/>
                <w:szCs w:val="21"/>
              </w:rPr>
            </w:pPr>
            <w:r>
              <w:rPr>
                <w:rFonts w:hint="eastAsia" w:ascii="宋体" w:hAnsi="宋体"/>
                <w:color w:val="000000"/>
                <w:szCs w:val="21"/>
              </w:rPr>
              <w:t>1</w:t>
            </w:r>
          </w:p>
        </w:tc>
        <w:tc>
          <w:tcPr>
            <w:tcW w:w="1701" w:type="dxa"/>
            <w:vAlign w:val="center"/>
          </w:tcPr>
          <w:p w14:paraId="78596A04">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12137644">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6CD9A26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D67D862">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1A39341">
            <w:pPr>
              <w:jc w:val="center"/>
              <w:rPr>
                <w:rFonts w:ascii="宋体" w:hAnsi="宋体"/>
                <w:color w:val="000000"/>
                <w:szCs w:val="21"/>
              </w:rPr>
            </w:pPr>
            <w:r>
              <w:rPr>
                <w:rFonts w:ascii="宋体" w:hAnsi="宋体"/>
                <w:color w:val="000000"/>
                <w:szCs w:val="21"/>
              </w:rPr>
              <w:t>是</w:t>
            </w:r>
          </w:p>
        </w:tc>
        <w:tc>
          <w:tcPr>
            <w:tcW w:w="1560" w:type="dxa"/>
            <w:vAlign w:val="center"/>
          </w:tcPr>
          <w:p w14:paraId="4BD12FD4">
            <w:pPr>
              <w:jc w:val="center"/>
              <w:rPr>
                <w:rFonts w:ascii="宋体" w:hAnsi="宋体" w:cs="宋体"/>
                <w:color w:val="000000"/>
                <w:kern w:val="0"/>
                <w:szCs w:val="21"/>
                <w:lang w:bidi="ar"/>
              </w:rPr>
            </w:pPr>
            <w:r>
              <w:rPr>
                <w:rFonts w:hint="eastAsia"/>
                <w:color w:val="000000"/>
                <w:szCs w:val="21"/>
              </w:rPr>
              <w:t>详情可参照“六、附件：1</w:t>
            </w:r>
            <w:r>
              <w:rPr>
                <w:color w:val="000000"/>
                <w:szCs w:val="21"/>
              </w:rPr>
              <w:t>.</w:t>
            </w:r>
            <w:r>
              <w:rPr>
                <w:rFonts w:hint="eastAsia"/>
                <w:color w:val="000000"/>
                <w:szCs w:val="21"/>
              </w:rPr>
              <w:t>返回码代码表”</w:t>
            </w:r>
          </w:p>
        </w:tc>
      </w:tr>
      <w:tr w14:paraId="180211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0ECC07A">
            <w:pPr>
              <w:jc w:val="center"/>
              <w:rPr>
                <w:rFonts w:ascii="宋体" w:hAnsi="宋体"/>
                <w:color w:val="000000"/>
                <w:szCs w:val="21"/>
              </w:rPr>
            </w:pPr>
            <w:r>
              <w:rPr>
                <w:rFonts w:hint="eastAsia" w:ascii="宋体" w:hAnsi="宋体"/>
                <w:color w:val="000000"/>
                <w:szCs w:val="21"/>
              </w:rPr>
              <w:t>2</w:t>
            </w:r>
          </w:p>
        </w:tc>
        <w:tc>
          <w:tcPr>
            <w:tcW w:w="1701" w:type="dxa"/>
            <w:vAlign w:val="center"/>
          </w:tcPr>
          <w:p w14:paraId="4A3E6A7F">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6C72C101">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7CDAFB5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D2EA14D">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E62B5BA">
            <w:pPr>
              <w:jc w:val="center"/>
              <w:rPr>
                <w:rFonts w:ascii="宋体" w:hAnsi="宋体"/>
                <w:color w:val="000000"/>
                <w:szCs w:val="21"/>
              </w:rPr>
            </w:pPr>
            <w:r>
              <w:rPr>
                <w:rFonts w:hint="eastAsia" w:ascii="宋体" w:hAnsi="宋体"/>
                <w:color w:val="000000"/>
                <w:szCs w:val="21"/>
              </w:rPr>
              <w:t>否</w:t>
            </w:r>
          </w:p>
        </w:tc>
        <w:tc>
          <w:tcPr>
            <w:tcW w:w="1560" w:type="dxa"/>
            <w:vAlign w:val="center"/>
          </w:tcPr>
          <w:p w14:paraId="6388E3D4">
            <w:pPr>
              <w:jc w:val="center"/>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370C0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17C28AE">
            <w:pPr>
              <w:jc w:val="center"/>
              <w:rPr>
                <w:rFonts w:ascii="宋体" w:hAnsi="宋体"/>
                <w:color w:val="000000"/>
                <w:szCs w:val="21"/>
              </w:rPr>
            </w:pPr>
            <w:r>
              <w:rPr>
                <w:rFonts w:hint="eastAsia" w:ascii="宋体" w:hAnsi="宋体"/>
                <w:color w:val="000000"/>
                <w:szCs w:val="21"/>
              </w:rPr>
              <w:t>3</w:t>
            </w:r>
          </w:p>
        </w:tc>
        <w:tc>
          <w:tcPr>
            <w:tcW w:w="1701" w:type="dxa"/>
            <w:vAlign w:val="center"/>
          </w:tcPr>
          <w:p w14:paraId="1591DF2E">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4DC4E176">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823927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EF6277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1BB85CC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EEB4ADE">
            <w:pPr>
              <w:jc w:val="center"/>
              <w:rPr>
                <w:rFonts w:ascii="宋体" w:hAnsi="宋体" w:cs="宋体"/>
                <w:color w:val="000000"/>
                <w:kern w:val="0"/>
                <w:szCs w:val="21"/>
                <w:lang w:bidi="ar"/>
              </w:rPr>
            </w:pPr>
            <w:r>
              <w:rPr>
                <w:rFonts w:hint="eastAsia" w:ascii="宋体" w:hAnsi="宋体" w:cs="宋体"/>
                <w:color w:val="000000"/>
                <w:kern w:val="0"/>
                <w:szCs w:val="21"/>
                <w:lang w:bidi="ar"/>
              </w:rPr>
              <w:t>返回码不是00：成功时，不返回</w:t>
            </w:r>
          </w:p>
        </w:tc>
      </w:tr>
    </w:tbl>
    <w:p w14:paraId="79B106B4">
      <w:pPr>
        <w:pStyle w:val="6"/>
      </w:pPr>
      <w:r>
        <w:t>5.6返回报文示例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D1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51B79DE">
            <w:r>
              <w:t>{</w:t>
            </w:r>
          </w:p>
          <w:p w14:paraId="57DF7279">
            <w:r>
              <w:tab/>
            </w:r>
            <w:r>
              <w:t>"Response": {</w:t>
            </w:r>
          </w:p>
          <w:p w14:paraId="08AE96E0">
            <w:r>
              <w:rPr>
                <w:rFonts w:hint="eastAsia"/>
              </w:rPr>
              <w:tab/>
            </w:r>
            <w:r>
              <w:rPr>
                <w:rFonts w:hint="eastAsia"/>
              </w:rPr>
              <w:tab/>
            </w:r>
            <w:r>
              <w:rPr>
                <w:rFonts w:hint="eastAsia"/>
              </w:rPr>
              <w:t>"RequestId": "系统自动生成ID",</w:t>
            </w:r>
          </w:p>
          <w:p w14:paraId="0D4041BC">
            <w:r>
              <w:tab/>
            </w:r>
            <w:r>
              <w:tab/>
            </w:r>
            <w:r>
              <w:t>"Data": {</w:t>
            </w:r>
          </w:p>
          <w:p w14:paraId="275B392A">
            <w:r>
              <w:rPr>
                <w:rFonts w:hint="eastAsia"/>
              </w:rPr>
              <w:tab/>
            </w:r>
            <w:r>
              <w:rPr>
                <w:rFonts w:hint="eastAsia"/>
              </w:rPr>
              <w:tab/>
            </w:r>
            <w:r>
              <w:rPr>
                <w:rFonts w:hint="eastAsia"/>
              </w:rPr>
              <w:tab/>
            </w:r>
            <w:r>
              <w:rPr>
                <w:rFonts w:hint="eastAsia"/>
              </w:rPr>
              <w:t>"returncode": "返回码",</w:t>
            </w:r>
          </w:p>
          <w:p w14:paraId="593DCDA7">
            <w:r>
              <w:rPr>
                <w:rFonts w:hint="eastAsia"/>
              </w:rPr>
              <w:tab/>
            </w:r>
            <w:r>
              <w:rPr>
                <w:rFonts w:hint="eastAsia"/>
              </w:rPr>
              <w:tab/>
            </w:r>
            <w:r>
              <w:rPr>
                <w:rFonts w:hint="eastAsia"/>
              </w:rPr>
              <w:tab/>
            </w:r>
            <w:r>
              <w:rPr>
                <w:rFonts w:hint="eastAsia"/>
              </w:rPr>
              <w:t>"returnmsg": "返回信息",</w:t>
            </w:r>
          </w:p>
          <w:p w14:paraId="33A19A3F">
            <w:r>
              <w:rPr>
                <w:rFonts w:hint="eastAsia"/>
              </w:rPr>
              <w:tab/>
            </w:r>
            <w:r>
              <w:rPr>
                <w:rFonts w:hint="eastAsia"/>
              </w:rPr>
              <w:tab/>
            </w:r>
            <w:r>
              <w:rPr>
                <w:rFonts w:hint="eastAsia"/>
              </w:rPr>
              <w:tab/>
            </w:r>
            <w:r>
              <w:rPr>
                <w:rFonts w:hint="eastAsia"/>
              </w:rPr>
              <w:t>"pclsh": "批次流水号"</w:t>
            </w:r>
          </w:p>
          <w:p w14:paraId="5DFE521F">
            <w:r>
              <w:tab/>
            </w:r>
            <w:r>
              <w:tab/>
            </w:r>
            <w:r>
              <w:t>}</w:t>
            </w:r>
          </w:p>
          <w:p w14:paraId="01FFEDC9">
            <w:r>
              <w:tab/>
            </w:r>
            <w:r>
              <w:t>}</w:t>
            </w:r>
          </w:p>
          <w:p w14:paraId="1E201F8A">
            <w:r>
              <w:t>}</w:t>
            </w:r>
          </w:p>
        </w:tc>
      </w:tr>
    </w:tbl>
    <w:p w14:paraId="0453AB38">
      <w:pPr>
        <w:pStyle w:val="5"/>
        <w:rPr>
          <w:rFonts w:ascii="宋体" w:hAnsi="宋体"/>
          <w:szCs w:val="24"/>
        </w:rPr>
      </w:pPr>
      <w:bookmarkStart w:id="69" w:name="_Hlk143176069"/>
      <w:r>
        <w:rPr>
          <w:rFonts w:hint="eastAsia" w:ascii="宋体" w:hAnsi="宋体"/>
          <w:szCs w:val="24"/>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ED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23711C">
            <w:r>
              <w:t>{</w:t>
            </w:r>
          </w:p>
          <w:p w14:paraId="1C94852A">
            <w:r>
              <w:tab/>
            </w:r>
            <w:r>
              <w:t>"Response": {</w:t>
            </w:r>
          </w:p>
          <w:p w14:paraId="761F6058">
            <w:r>
              <w:rPr>
                <w:rFonts w:hint="eastAsia"/>
              </w:rPr>
              <w:tab/>
            </w:r>
            <w:r>
              <w:rPr>
                <w:rFonts w:hint="eastAsia"/>
              </w:rPr>
              <w:tab/>
            </w:r>
            <w:r>
              <w:rPr>
                <w:rFonts w:hint="eastAsia"/>
              </w:rPr>
              <w:t>"RequestId": "16位随机数字和字母组合",</w:t>
            </w:r>
          </w:p>
          <w:p w14:paraId="00370EB7">
            <w:r>
              <w:tab/>
            </w:r>
            <w:r>
              <w:tab/>
            </w:r>
            <w:r>
              <w:t>"Error": {</w:t>
            </w:r>
          </w:p>
          <w:p w14:paraId="70FE86FB">
            <w:r>
              <w:tab/>
            </w:r>
            <w:r>
              <w:tab/>
            </w:r>
            <w:r>
              <w:tab/>
            </w:r>
            <w:r>
              <w:t>"Code": "01",</w:t>
            </w:r>
          </w:p>
          <w:p w14:paraId="1777DFBD">
            <w:r>
              <w:rPr>
                <w:rFonts w:hint="eastAsia"/>
              </w:rPr>
              <w:tab/>
            </w:r>
            <w:r>
              <w:rPr>
                <w:rFonts w:hint="eastAsia"/>
              </w:rPr>
              <w:tab/>
            </w:r>
            <w:r>
              <w:rPr>
                <w:rFonts w:hint="eastAsia"/>
              </w:rPr>
              <w:tab/>
            </w:r>
            <w:r>
              <w:rPr>
                <w:rFonts w:hint="eastAsia"/>
              </w:rPr>
              <w:t>"Message": "错误说明"</w:t>
            </w:r>
          </w:p>
          <w:p w14:paraId="1F026902">
            <w:r>
              <w:tab/>
            </w:r>
            <w:r>
              <w:tab/>
            </w:r>
            <w:r>
              <w:t>}</w:t>
            </w:r>
          </w:p>
          <w:p w14:paraId="49CCD26A">
            <w:r>
              <w:tab/>
            </w:r>
            <w:r>
              <w:t>}</w:t>
            </w:r>
          </w:p>
          <w:p w14:paraId="115D03AD">
            <w:r>
              <w:t>}</w:t>
            </w:r>
          </w:p>
        </w:tc>
      </w:tr>
      <w:bookmarkEnd w:id="69"/>
    </w:tbl>
    <w:p w14:paraId="6F5DEFD7">
      <w:pPr>
        <w:pStyle w:val="4"/>
        <w:rPr>
          <w:rFonts w:cs="Helvetica"/>
          <w:szCs w:val="28"/>
        </w:rPr>
      </w:pPr>
      <w:bookmarkStart w:id="70" w:name="_6.未勾选数据初始化清单下载申请反馈"/>
      <w:bookmarkEnd w:id="70"/>
      <w:bookmarkStart w:id="71" w:name="_Toc193279179"/>
      <w:bookmarkStart w:id="72" w:name="_Toc217139607"/>
      <w:r>
        <w:rPr>
          <w:rFonts w:cs="Helvetica"/>
          <w:szCs w:val="28"/>
        </w:rPr>
        <w:t>6.未勾选数据初始化清单下载申请反馈</w:t>
      </w:r>
      <w:bookmarkEnd w:id="71"/>
      <w:bookmarkEnd w:id="72"/>
    </w:p>
    <w:p w14:paraId="41460BF1">
      <w:pPr>
        <w:pStyle w:val="6"/>
      </w:pPr>
      <w:r>
        <w:t>6.1接口说明</w:t>
      </w:r>
    </w:p>
    <w:p w14:paraId="541F2203">
      <w:pPr>
        <w:pStyle w:val="51"/>
        <w:ind w:firstLine="480"/>
        <w:rPr>
          <w:rFonts w:ascii="宋体" w:hAnsi="宋体" w:cstheme="minorBidi"/>
          <w:color w:val="000000"/>
        </w:rPr>
      </w:pPr>
      <w:r>
        <w:rPr>
          <w:rFonts w:hint="eastAsia" w:ascii="宋体" w:hAnsi="宋体" w:cstheme="minorBidi"/>
          <w:color w:val="000000"/>
        </w:rPr>
        <w:t>企业业务系统通过接口根据申请批次流水号下载退税勾选业务场景未勾选的发票、海关缴款书信息，用于退税勾选业务。（查询数据超过5000条则开始分包处理）</w:t>
      </w:r>
    </w:p>
    <w:p w14:paraId="39165C7C">
      <w:pPr>
        <w:pStyle w:val="6"/>
      </w:pPr>
      <w:r>
        <w:t>6.2请求方式</w:t>
      </w:r>
    </w:p>
    <w:p w14:paraId="42249FEC">
      <w:pPr>
        <w:pStyle w:val="5"/>
        <w:rPr>
          <w:rFonts w:ascii="宋体" w:hAnsi="宋体"/>
          <w:szCs w:val="24"/>
        </w:rPr>
      </w:pPr>
      <w:r>
        <w:rPr>
          <w:rFonts w:hint="eastAsia" w:ascii="宋体" w:hAnsi="宋体"/>
          <w:szCs w:val="24"/>
        </w:rPr>
        <w:t>请求方式为POST</w:t>
      </w:r>
    </w:p>
    <w:p w14:paraId="07BD4427">
      <w:pPr>
        <w:pStyle w:val="5"/>
        <w:rPr>
          <w:rFonts w:ascii="宋体" w:hAnsi="宋体"/>
          <w:szCs w:val="24"/>
        </w:rPr>
      </w:pPr>
      <w:r>
        <w:rPr>
          <w:rFonts w:hint="eastAsia" w:ascii="宋体" w:hAnsi="宋体"/>
          <w:szCs w:val="24"/>
        </w:rPr>
        <w:t>path 指该参数为路径参数</w:t>
      </w:r>
    </w:p>
    <w:p w14:paraId="778AE0B7">
      <w:pPr>
        <w:pStyle w:val="5"/>
        <w:rPr>
          <w:rFonts w:ascii="宋体" w:hAnsi="宋体"/>
          <w:szCs w:val="24"/>
        </w:rPr>
      </w:pPr>
      <w:r>
        <w:rPr>
          <w:rFonts w:hint="eastAsia" w:ascii="宋体" w:hAnsi="宋体"/>
          <w:szCs w:val="24"/>
        </w:rPr>
        <w:t>query 指该参数需在请求URL传参</w:t>
      </w:r>
    </w:p>
    <w:p w14:paraId="488A1A06">
      <w:pPr>
        <w:pStyle w:val="5"/>
        <w:rPr>
          <w:rFonts w:ascii="宋体" w:hAnsi="宋体"/>
          <w:szCs w:val="24"/>
        </w:rPr>
      </w:pPr>
      <w:r>
        <w:rPr>
          <w:rFonts w:hint="eastAsia" w:ascii="宋体" w:hAnsi="宋体"/>
          <w:szCs w:val="24"/>
        </w:rPr>
        <w:t>body 指该参数需在请求JSON传参</w:t>
      </w:r>
    </w:p>
    <w:p w14:paraId="5C91A7B2">
      <w:pPr>
        <w:pStyle w:val="6"/>
      </w:pPr>
      <w:r>
        <w:t>6.3请求参数</w:t>
      </w:r>
    </w:p>
    <w:tbl>
      <w:tblPr>
        <w:tblStyle w:val="23"/>
        <w:tblpPr w:leftFromText="180" w:rightFromText="180" w:vertAnchor="text" w:tblpY="161"/>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2ABDB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256D040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17C3804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2DD9C6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0964E1D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5DBE382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60D13A3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3D8827F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4FCA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B6A06CA">
            <w:pPr>
              <w:jc w:val="center"/>
              <w:rPr>
                <w:rFonts w:ascii="宋体" w:hAnsi="宋体"/>
                <w:color w:val="000000"/>
                <w:szCs w:val="21"/>
              </w:rPr>
            </w:pPr>
            <w:r>
              <w:rPr>
                <w:rFonts w:hint="eastAsia" w:ascii="宋体" w:hAnsi="宋体"/>
                <w:color w:val="000000"/>
                <w:szCs w:val="21"/>
              </w:rPr>
              <w:t>1</w:t>
            </w:r>
          </w:p>
        </w:tc>
        <w:tc>
          <w:tcPr>
            <w:tcW w:w="1701" w:type="dxa"/>
            <w:vAlign w:val="center"/>
          </w:tcPr>
          <w:p w14:paraId="29FFAFCF">
            <w:pPr>
              <w:pStyle w:val="46"/>
              <w:jc w:val="center"/>
              <w:rPr>
                <w:rFonts w:ascii="宋体" w:hAnsi="宋体"/>
                <w:color w:val="000000"/>
                <w:kern w:val="0"/>
                <w:szCs w:val="21"/>
                <w:lang w:bidi="ar"/>
              </w:rPr>
            </w:pPr>
            <w:r>
              <w:rPr>
                <w:rFonts w:hint="eastAsia" w:ascii="宋体" w:hAnsi="宋体"/>
                <w:color w:val="000000"/>
                <w:kern w:val="0"/>
                <w:szCs w:val="21"/>
                <w:lang w:bidi="ar"/>
              </w:rPr>
              <w:t>pclsh</w:t>
            </w:r>
          </w:p>
        </w:tc>
        <w:tc>
          <w:tcPr>
            <w:tcW w:w="1843" w:type="dxa"/>
            <w:vAlign w:val="center"/>
          </w:tcPr>
          <w:p w14:paraId="21F138FD">
            <w:pPr>
              <w:pStyle w:val="46"/>
              <w:jc w:val="center"/>
              <w:rPr>
                <w:rFonts w:ascii="宋体" w:hAnsi="宋体"/>
                <w:color w:val="000000"/>
                <w:kern w:val="0"/>
                <w:szCs w:val="21"/>
                <w:lang w:bidi="ar"/>
              </w:rPr>
            </w:pPr>
            <w:r>
              <w:rPr>
                <w:rFonts w:hint="eastAsia" w:ascii="宋体" w:hAnsi="宋体"/>
                <w:color w:val="000000"/>
                <w:kern w:val="0"/>
                <w:szCs w:val="21"/>
                <w:lang w:bidi="ar"/>
              </w:rPr>
              <w:t>批次流水号</w:t>
            </w:r>
          </w:p>
        </w:tc>
        <w:tc>
          <w:tcPr>
            <w:tcW w:w="1276" w:type="dxa"/>
            <w:vAlign w:val="center"/>
          </w:tcPr>
          <w:p w14:paraId="4C8CC94C">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442025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05CE338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3053AFB">
            <w:pPr>
              <w:jc w:val="center"/>
              <w:rPr>
                <w:rFonts w:ascii="宋体" w:hAnsi="宋体" w:cs="宋体"/>
                <w:color w:val="000000"/>
                <w:kern w:val="0"/>
                <w:szCs w:val="21"/>
                <w:lang w:bidi="ar"/>
              </w:rPr>
            </w:pPr>
          </w:p>
        </w:tc>
      </w:tr>
      <w:tr w14:paraId="51F49B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6F3AA3C">
            <w:pPr>
              <w:jc w:val="center"/>
              <w:rPr>
                <w:rFonts w:ascii="宋体" w:hAnsi="宋体"/>
                <w:color w:val="000000"/>
                <w:szCs w:val="21"/>
              </w:rPr>
            </w:pPr>
            <w:r>
              <w:rPr>
                <w:rFonts w:hint="eastAsia" w:ascii="宋体" w:hAnsi="宋体"/>
                <w:color w:val="000000"/>
                <w:szCs w:val="21"/>
              </w:rPr>
              <w:t>2</w:t>
            </w:r>
          </w:p>
        </w:tc>
        <w:tc>
          <w:tcPr>
            <w:tcW w:w="1701" w:type="dxa"/>
            <w:vAlign w:val="center"/>
          </w:tcPr>
          <w:p w14:paraId="6706A86D">
            <w:pPr>
              <w:pStyle w:val="46"/>
              <w:jc w:val="center"/>
              <w:rPr>
                <w:rFonts w:ascii="宋体" w:hAnsi="宋体"/>
                <w:color w:val="000000"/>
                <w:kern w:val="0"/>
                <w:szCs w:val="21"/>
                <w:lang w:bidi="ar"/>
              </w:rPr>
            </w:pPr>
            <w:r>
              <w:rPr>
                <w:rFonts w:hint="eastAsia" w:ascii="宋体" w:hAnsi="宋体"/>
                <w:color w:val="000000"/>
                <w:kern w:val="0"/>
                <w:szCs w:val="21"/>
                <w:lang w:bidi="ar"/>
              </w:rPr>
              <w:t>packageno</w:t>
            </w:r>
          </w:p>
        </w:tc>
        <w:tc>
          <w:tcPr>
            <w:tcW w:w="1843" w:type="dxa"/>
            <w:vAlign w:val="center"/>
          </w:tcPr>
          <w:p w14:paraId="375C1B81">
            <w:pPr>
              <w:pStyle w:val="46"/>
              <w:jc w:val="center"/>
              <w:rPr>
                <w:rFonts w:ascii="宋体" w:hAnsi="宋体"/>
                <w:color w:val="000000"/>
                <w:kern w:val="0"/>
                <w:szCs w:val="21"/>
                <w:lang w:bidi="ar"/>
              </w:rPr>
            </w:pPr>
            <w:r>
              <w:rPr>
                <w:rFonts w:hint="eastAsia" w:ascii="宋体" w:hAnsi="宋体"/>
                <w:color w:val="000000"/>
                <w:kern w:val="0"/>
                <w:szCs w:val="21"/>
                <w:lang w:bidi="ar"/>
              </w:rPr>
              <w:t>包号</w:t>
            </w:r>
          </w:p>
        </w:tc>
        <w:tc>
          <w:tcPr>
            <w:tcW w:w="1276" w:type="dxa"/>
            <w:vAlign w:val="center"/>
          </w:tcPr>
          <w:p w14:paraId="2D539047">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D81CA79">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55F8038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124F21E0">
            <w:pPr>
              <w:pStyle w:val="46"/>
              <w:rPr>
                <w:rFonts w:ascii="宋体" w:hAnsi="宋体"/>
                <w:color w:val="000000"/>
                <w:kern w:val="0"/>
                <w:szCs w:val="21"/>
                <w:lang w:bidi="ar"/>
              </w:rPr>
            </w:pPr>
            <w:r>
              <w:rPr>
                <w:rFonts w:hint="eastAsia" w:ascii="宋体" w:hAnsi="宋体"/>
                <w:color w:val="000000"/>
                <w:kern w:val="0"/>
                <w:szCs w:val="21"/>
                <w:lang w:bidi="ar"/>
              </w:rPr>
              <w:t>数据包号，当数据量过大时会进行分包处理，初始包号1</w:t>
            </w:r>
          </w:p>
        </w:tc>
      </w:tr>
    </w:tbl>
    <w:p w14:paraId="37857F16">
      <w:pPr>
        <w:pStyle w:val="6"/>
      </w:pPr>
      <w:r>
        <w:t>6.4请求报文示例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A7A6C8">
            <w:r>
              <w:t>{</w:t>
            </w:r>
          </w:p>
          <w:p w14:paraId="55D67423">
            <w:r>
              <w:rPr>
                <w:rFonts w:hint="eastAsia"/>
              </w:rPr>
              <w:tab/>
            </w:r>
            <w:r>
              <w:rPr>
                <w:rFonts w:hint="eastAsia"/>
              </w:rPr>
              <w:t>"pclsh": "批次流水号",</w:t>
            </w:r>
          </w:p>
          <w:p w14:paraId="5CF193C0">
            <w:r>
              <w:rPr>
                <w:rFonts w:hint="eastAsia"/>
              </w:rPr>
              <w:tab/>
            </w:r>
            <w:r>
              <w:rPr>
                <w:rFonts w:hint="eastAsia"/>
              </w:rPr>
              <w:t>"packageno": "包号"</w:t>
            </w:r>
          </w:p>
          <w:p w14:paraId="316309AC">
            <w:r>
              <w:t>}</w:t>
            </w:r>
          </w:p>
        </w:tc>
      </w:tr>
    </w:tbl>
    <w:p w14:paraId="20E3FE55">
      <w:pPr>
        <w:pStyle w:val="6"/>
      </w:pPr>
      <w:r>
        <w:t>6.5返回参数</w:t>
      </w:r>
    </w:p>
    <w:tbl>
      <w:tblPr>
        <w:tblStyle w:val="23"/>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B165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23E7DF0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29509E6F">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35CEDD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39B2D8F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6E6D102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750B2C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3B27FFD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45B5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F1292C">
            <w:pPr>
              <w:jc w:val="center"/>
              <w:rPr>
                <w:rFonts w:ascii="宋体" w:hAnsi="宋体"/>
                <w:color w:val="000000"/>
                <w:szCs w:val="21"/>
              </w:rPr>
            </w:pPr>
            <w:r>
              <w:rPr>
                <w:rFonts w:hint="eastAsia" w:ascii="宋体" w:hAnsi="宋体"/>
                <w:color w:val="000000"/>
                <w:szCs w:val="21"/>
              </w:rPr>
              <w:t>1</w:t>
            </w:r>
          </w:p>
        </w:tc>
        <w:tc>
          <w:tcPr>
            <w:tcW w:w="1701" w:type="dxa"/>
            <w:vAlign w:val="center"/>
          </w:tcPr>
          <w:p w14:paraId="56E0E5E7">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0532D2D3">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1F6155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8E0D6C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F719B2E">
            <w:pPr>
              <w:jc w:val="center"/>
              <w:rPr>
                <w:rFonts w:ascii="宋体" w:hAnsi="宋体"/>
                <w:color w:val="000000"/>
                <w:szCs w:val="21"/>
              </w:rPr>
            </w:pPr>
            <w:r>
              <w:rPr>
                <w:rFonts w:ascii="宋体" w:hAnsi="宋体"/>
                <w:color w:val="000000"/>
                <w:szCs w:val="21"/>
              </w:rPr>
              <w:t>是</w:t>
            </w:r>
          </w:p>
        </w:tc>
        <w:tc>
          <w:tcPr>
            <w:tcW w:w="1560" w:type="dxa"/>
            <w:vAlign w:val="center"/>
          </w:tcPr>
          <w:p w14:paraId="39C6CE34">
            <w:pPr>
              <w:jc w:val="center"/>
              <w:rPr>
                <w:rFonts w:ascii="宋体" w:hAnsi="宋体" w:cs="宋体"/>
                <w:color w:val="000000"/>
                <w:kern w:val="0"/>
                <w:szCs w:val="21"/>
                <w:lang w:bidi="ar"/>
              </w:rPr>
            </w:pPr>
            <w:r>
              <w:rPr>
                <w:rFonts w:hint="eastAsia"/>
                <w:color w:val="000000"/>
                <w:szCs w:val="21"/>
              </w:rPr>
              <w:t>详情可参照“六、附件：1</w:t>
            </w:r>
            <w:r>
              <w:rPr>
                <w:color w:val="000000"/>
                <w:szCs w:val="21"/>
              </w:rPr>
              <w:t>.</w:t>
            </w:r>
            <w:r>
              <w:rPr>
                <w:rFonts w:hint="eastAsia"/>
                <w:color w:val="000000"/>
                <w:szCs w:val="21"/>
              </w:rPr>
              <w:t>返回码代码表”</w:t>
            </w:r>
          </w:p>
        </w:tc>
      </w:tr>
      <w:tr w14:paraId="77C264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7C16226">
            <w:pPr>
              <w:jc w:val="center"/>
              <w:rPr>
                <w:rFonts w:ascii="宋体" w:hAnsi="宋体"/>
                <w:color w:val="000000"/>
                <w:szCs w:val="21"/>
              </w:rPr>
            </w:pPr>
            <w:r>
              <w:rPr>
                <w:rFonts w:hint="eastAsia" w:ascii="宋体" w:hAnsi="宋体"/>
                <w:color w:val="000000"/>
                <w:szCs w:val="21"/>
              </w:rPr>
              <w:t>2</w:t>
            </w:r>
          </w:p>
        </w:tc>
        <w:tc>
          <w:tcPr>
            <w:tcW w:w="1701" w:type="dxa"/>
            <w:vAlign w:val="center"/>
          </w:tcPr>
          <w:p w14:paraId="22BC02A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600920E1">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23B940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F8390FB">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0FD86AE4">
            <w:pPr>
              <w:jc w:val="center"/>
              <w:rPr>
                <w:rFonts w:ascii="宋体" w:hAnsi="宋体"/>
                <w:color w:val="000000"/>
                <w:szCs w:val="21"/>
              </w:rPr>
            </w:pPr>
            <w:r>
              <w:rPr>
                <w:rFonts w:hint="eastAsia" w:ascii="宋体" w:hAnsi="宋体"/>
                <w:color w:val="000000"/>
                <w:szCs w:val="21"/>
              </w:rPr>
              <w:t>否</w:t>
            </w:r>
          </w:p>
        </w:tc>
        <w:tc>
          <w:tcPr>
            <w:tcW w:w="1560" w:type="dxa"/>
            <w:vAlign w:val="center"/>
          </w:tcPr>
          <w:p w14:paraId="6915B65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57ED1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13C7EB6">
            <w:pPr>
              <w:jc w:val="center"/>
              <w:rPr>
                <w:rFonts w:ascii="宋体" w:hAnsi="宋体"/>
                <w:color w:val="000000"/>
                <w:szCs w:val="21"/>
              </w:rPr>
            </w:pPr>
            <w:r>
              <w:rPr>
                <w:rFonts w:hint="eastAsia" w:ascii="宋体" w:hAnsi="宋体"/>
                <w:color w:val="000000"/>
                <w:szCs w:val="21"/>
              </w:rPr>
              <w:t>3</w:t>
            </w:r>
          </w:p>
        </w:tc>
        <w:tc>
          <w:tcPr>
            <w:tcW w:w="1701" w:type="dxa"/>
            <w:vAlign w:val="center"/>
          </w:tcPr>
          <w:p w14:paraId="27D65F37">
            <w:pPr>
              <w:jc w:val="center"/>
              <w:rPr>
                <w:rFonts w:ascii="宋体" w:hAnsi="宋体" w:cs="宋体"/>
                <w:color w:val="000000"/>
                <w:kern w:val="0"/>
                <w:szCs w:val="21"/>
                <w:lang w:bidi="ar"/>
              </w:rPr>
            </w:pPr>
            <w:r>
              <w:rPr>
                <w:rFonts w:hint="eastAsia" w:ascii="宋体" w:hAnsi="宋体" w:cs="宋体"/>
                <w:color w:val="000000"/>
                <w:kern w:val="0"/>
                <w:szCs w:val="21"/>
                <w:lang w:bidi="ar"/>
              </w:rPr>
              <w:t>packagecount</w:t>
            </w:r>
          </w:p>
        </w:tc>
        <w:tc>
          <w:tcPr>
            <w:tcW w:w="1843" w:type="dxa"/>
            <w:vAlign w:val="center"/>
          </w:tcPr>
          <w:p w14:paraId="0F9F4141">
            <w:pPr>
              <w:jc w:val="center"/>
              <w:rPr>
                <w:rFonts w:ascii="宋体" w:hAnsi="宋体" w:cs="宋体"/>
                <w:color w:val="000000"/>
                <w:kern w:val="0"/>
                <w:szCs w:val="21"/>
                <w:lang w:bidi="ar"/>
              </w:rPr>
            </w:pPr>
            <w:r>
              <w:rPr>
                <w:rFonts w:hint="eastAsia" w:ascii="宋体" w:hAnsi="宋体" w:cs="宋体"/>
                <w:color w:val="000000"/>
                <w:kern w:val="0"/>
                <w:szCs w:val="21"/>
                <w:lang w:bidi="ar"/>
              </w:rPr>
              <w:t>总包数</w:t>
            </w:r>
          </w:p>
        </w:tc>
        <w:tc>
          <w:tcPr>
            <w:tcW w:w="1276" w:type="dxa"/>
            <w:vAlign w:val="center"/>
          </w:tcPr>
          <w:p w14:paraId="2567803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CF9F493">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5A9C1D3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463E49B">
            <w:pPr>
              <w:jc w:val="center"/>
              <w:rPr>
                <w:rFonts w:ascii="宋体" w:hAnsi="宋体" w:cs="宋体"/>
                <w:color w:val="000000"/>
                <w:kern w:val="0"/>
                <w:szCs w:val="21"/>
                <w:lang w:bidi="ar"/>
              </w:rPr>
            </w:pPr>
            <w:r>
              <w:rPr>
                <w:rFonts w:hint="eastAsia" w:ascii="宋体" w:hAnsi="宋体" w:cs="宋体"/>
                <w:color w:val="000000"/>
                <w:kern w:val="0"/>
                <w:szCs w:val="21"/>
                <w:lang w:bidi="ar"/>
              </w:rPr>
              <w:t>当前流水号下的总包数</w:t>
            </w:r>
          </w:p>
        </w:tc>
      </w:tr>
      <w:tr w14:paraId="73247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4531EA0">
            <w:pPr>
              <w:jc w:val="center"/>
              <w:rPr>
                <w:rFonts w:ascii="宋体" w:hAnsi="宋体"/>
                <w:color w:val="000000"/>
                <w:szCs w:val="21"/>
              </w:rPr>
            </w:pPr>
            <w:r>
              <w:rPr>
                <w:rFonts w:hint="eastAsia" w:ascii="宋体" w:hAnsi="宋体"/>
                <w:color w:val="000000"/>
                <w:szCs w:val="21"/>
              </w:rPr>
              <w:t>4</w:t>
            </w:r>
          </w:p>
        </w:tc>
        <w:tc>
          <w:tcPr>
            <w:tcW w:w="1701" w:type="dxa"/>
            <w:vAlign w:val="center"/>
          </w:tcPr>
          <w:p w14:paraId="2E8259C3">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391F3A7E">
            <w:pPr>
              <w:pStyle w:val="60"/>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540CEF7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65CAA56D">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05A07193">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6E56E06">
            <w:pPr>
              <w:jc w:val="center"/>
              <w:rPr>
                <w:rFonts w:ascii="宋体" w:hAnsi="宋体" w:cs="宋体"/>
                <w:color w:val="000000"/>
                <w:kern w:val="0"/>
                <w:szCs w:val="21"/>
                <w:lang w:bidi="ar"/>
              </w:rPr>
            </w:pPr>
          </w:p>
        </w:tc>
      </w:tr>
      <w:tr w14:paraId="409A32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B070644">
            <w:pPr>
              <w:jc w:val="center"/>
              <w:rPr>
                <w:rFonts w:ascii="宋体" w:hAnsi="宋体"/>
                <w:color w:val="000000"/>
                <w:szCs w:val="21"/>
              </w:rPr>
            </w:pPr>
            <w:r>
              <w:rPr>
                <w:rFonts w:hint="eastAsia" w:ascii="宋体" w:hAnsi="宋体"/>
                <w:color w:val="000000"/>
                <w:szCs w:val="21"/>
              </w:rPr>
              <w:t>5</w:t>
            </w:r>
          </w:p>
        </w:tc>
        <w:tc>
          <w:tcPr>
            <w:tcW w:w="1701" w:type="dxa"/>
            <w:vAlign w:val="center"/>
          </w:tcPr>
          <w:p w14:paraId="1B9C2D97">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39FDE213">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B3B417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617506B">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3490BC9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165DF792">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hint="eastAsia" w:ascii="宋体" w:hAnsi="宋体"/>
                <w:color w:val="000000"/>
                <w:kern w:val="0"/>
                <w:szCs w:val="21"/>
                <w:lang w:bidi="ar"/>
              </w:rPr>
              <w:t>：</w:t>
            </w:r>
            <w:r>
              <w:rPr>
                <w:rFonts w:hint="eastAsia" w:ascii="宋体" w:hAnsi="宋体" w:cs="宋体"/>
                <w:color w:val="000000"/>
                <w:kern w:val="0"/>
                <w:szCs w:val="21"/>
                <w:lang w:bidi="ar"/>
              </w:rPr>
              <w:t>成功</w:t>
            </w:r>
          </w:p>
          <w:p w14:paraId="00A96AF0">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hint="eastAsia" w:ascii="宋体" w:hAnsi="宋体"/>
                <w:color w:val="000000"/>
                <w:kern w:val="0"/>
                <w:szCs w:val="21"/>
                <w:lang w:bidi="ar"/>
              </w:rPr>
              <w:t>：</w:t>
            </w:r>
            <w:r>
              <w:rPr>
                <w:rFonts w:hint="eastAsia" w:ascii="宋体" w:hAnsi="宋体" w:cs="宋体"/>
                <w:color w:val="000000"/>
                <w:kern w:val="0"/>
                <w:szCs w:val="21"/>
                <w:lang w:bidi="ar"/>
              </w:rPr>
              <w:t>不存在符合条件的发票</w:t>
            </w:r>
          </w:p>
          <w:p w14:paraId="012163E6">
            <w:pPr>
              <w:jc w:val="center"/>
              <w:rPr>
                <w:rFonts w:ascii="宋体" w:hAnsi="宋体" w:cs="宋体"/>
                <w:color w:val="000000"/>
                <w:kern w:val="0"/>
                <w:szCs w:val="21"/>
                <w:lang w:bidi="ar"/>
              </w:rPr>
            </w:pPr>
            <w:r>
              <w:rPr>
                <w:rFonts w:hint="eastAsia" w:ascii="宋体" w:hAnsi="宋体" w:cs="宋体"/>
                <w:color w:val="000000"/>
                <w:kern w:val="0"/>
                <w:szCs w:val="21"/>
                <w:lang w:bidi="ar"/>
              </w:rPr>
              <w:t>3</w:t>
            </w:r>
            <w:r>
              <w:rPr>
                <w:rFonts w:hint="eastAsia" w:ascii="宋体" w:hAnsi="宋体"/>
                <w:color w:val="000000"/>
                <w:kern w:val="0"/>
                <w:szCs w:val="21"/>
                <w:lang w:bidi="ar"/>
              </w:rPr>
              <w:t>：</w:t>
            </w:r>
            <w:r>
              <w:rPr>
                <w:rFonts w:hint="eastAsia" w:ascii="宋体" w:hAnsi="宋体" w:cs="宋体"/>
                <w:color w:val="000000"/>
                <w:kern w:val="0"/>
                <w:szCs w:val="21"/>
                <w:lang w:bidi="ar"/>
              </w:rPr>
              <w:t>失败</w:t>
            </w:r>
          </w:p>
        </w:tc>
      </w:tr>
      <w:tr w14:paraId="40344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F3632A">
            <w:pPr>
              <w:jc w:val="center"/>
              <w:rPr>
                <w:rFonts w:ascii="宋体" w:hAnsi="宋体"/>
                <w:color w:val="000000"/>
                <w:szCs w:val="21"/>
              </w:rPr>
            </w:pPr>
            <w:r>
              <w:rPr>
                <w:rFonts w:hint="eastAsia" w:ascii="宋体" w:hAnsi="宋体"/>
                <w:color w:val="000000"/>
                <w:szCs w:val="21"/>
              </w:rPr>
              <w:t>6</w:t>
            </w:r>
          </w:p>
        </w:tc>
        <w:tc>
          <w:tcPr>
            <w:tcW w:w="1701" w:type="dxa"/>
            <w:vAlign w:val="center"/>
          </w:tcPr>
          <w:p w14:paraId="19D1EC74">
            <w:pPr>
              <w:jc w:val="center"/>
              <w:rPr>
                <w:rFonts w:ascii="宋体" w:hAnsi="宋体" w:cs="宋体"/>
                <w:color w:val="000000"/>
                <w:kern w:val="0"/>
                <w:szCs w:val="21"/>
                <w:lang w:bidi="ar"/>
              </w:rPr>
            </w:pPr>
            <w:r>
              <w:rPr>
                <w:rFonts w:hint="eastAsia" w:ascii="宋体" w:hAnsi="宋体" w:cs="宋体"/>
                <w:color w:val="000000"/>
                <w:kern w:val="0"/>
                <w:szCs w:val="21"/>
                <w:lang w:bidi="ar"/>
              </w:rPr>
              <w:t>sjl</w:t>
            </w:r>
          </w:p>
        </w:tc>
        <w:tc>
          <w:tcPr>
            <w:tcW w:w="1843" w:type="dxa"/>
            <w:vAlign w:val="center"/>
          </w:tcPr>
          <w:p w14:paraId="6BC0DC75">
            <w:pPr>
              <w:jc w:val="center"/>
              <w:rPr>
                <w:rFonts w:ascii="宋体" w:hAnsi="宋体" w:cs="宋体"/>
                <w:color w:val="000000"/>
                <w:kern w:val="0"/>
                <w:szCs w:val="21"/>
                <w:lang w:bidi="ar"/>
              </w:rPr>
            </w:pPr>
            <w:r>
              <w:rPr>
                <w:rFonts w:hint="eastAsia" w:ascii="宋体" w:hAnsi="宋体" w:cs="宋体"/>
                <w:color w:val="000000"/>
                <w:kern w:val="0"/>
                <w:szCs w:val="21"/>
                <w:lang w:bidi="ar"/>
              </w:rPr>
              <w:t>数据流</w:t>
            </w:r>
          </w:p>
        </w:tc>
        <w:tc>
          <w:tcPr>
            <w:tcW w:w="1276" w:type="dxa"/>
            <w:vAlign w:val="center"/>
          </w:tcPr>
          <w:p w14:paraId="1C23D22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686581B">
            <w:pPr>
              <w:jc w:val="center"/>
              <w:rPr>
                <w:rFonts w:ascii="宋体" w:hAnsi="宋体" w:cs="宋体"/>
                <w:color w:val="000000"/>
                <w:kern w:val="0"/>
                <w:szCs w:val="21"/>
                <w:lang w:bidi="ar"/>
              </w:rPr>
            </w:pPr>
          </w:p>
        </w:tc>
        <w:tc>
          <w:tcPr>
            <w:tcW w:w="708" w:type="dxa"/>
            <w:vAlign w:val="center"/>
          </w:tcPr>
          <w:p w14:paraId="5D298AC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A6EDFFC">
            <w:pPr>
              <w:jc w:val="center"/>
              <w:rPr>
                <w:rFonts w:ascii="宋体" w:hAnsi="宋体" w:cs="宋体"/>
                <w:color w:val="000000"/>
                <w:kern w:val="0"/>
                <w:szCs w:val="21"/>
                <w:lang w:bidi="ar"/>
              </w:rPr>
            </w:pPr>
            <w:r>
              <w:rPr>
                <w:rFonts w:hint="eastAsia" w:ascii="宋体" w:hAnsi="宋体" w:cs="宋体"/>
                <w:color w:val="000000"/>
                <w:kern w:val="0"/>
                <w:szCs w:val="21"/>
                <w:lang w:bidi="ar"/>
              </w:rPr>
              <w:t>压缩包文件流（</w:t>
            </w:r>
            <w:r>
              <w:rPr>
                <w:rFonts w:ascii="宋体" w:hAnsi="宋体" w:cs="宋体"/>
                <w:color w:val="000000"/>
                <w:kern w:val="0"/>
                <w:szCs w:val="21"/>
                <w:lang w:bidi="ar"/>
              </w:rPr>
              <w:t>gzip</w:t>
            </w:r>
            <w:r>
              <w:rPr>
                <w:rFonts w:hint="eastAsia" w:ascii="宋体" w:hAnsi="宋体" w:cs="宋体"/>
                <w:color w:val="000000"/>
                <w:kern w:val="0"/>
                <w:szCs w:val="21"/>
                <w:lang w:bidi="ar"/>
              </w:rPr>
              <w:t>+base64），原始数据为json报文</w:t>
            </w:r>
          </w:p>
          <w:p w14:paraId="6056B1E9">
            <w:pPr>
              <w:jc w:val="center"/>
              <w:rPr>
                <w:rFonts w:ascii="宋体" w:hAnsi="宋体" w:cs="宋体"/>
                <w:color w:val="000000"/>
                <w:kern w:val="0"/>
                <w:szCs w:val="21"/>
                <w:lang w:bidi="ar"/>
              </w:rPr>
            </w:pPr>
            <w:r>
              <w:rPr>
                <w:rFonts w:hint="eastAsia" w:ascii="宋体" w:hAnsi="宋体" w:cs="宋体"/>
                <w:color w:val="000000"/>
                <w:kern w:val="0"/>
                <w:szCs w:val="21"/>
                <w:lang w:bidi="ar"/>
              </w:rPr>
              <w:t>Json报文格式详见：“六、附件：（二）未勾选数据初始化清单信息数据说明”</w:t>
            </w:r>
          </w:p>
        </w:tc>
      </w:tr>
    </w:tbl>
    <w:p w14:paraId="3F636136">
      <w:pPr>
        <w:pStyle w:val="6"/>
      </w:pPr>
      <w:r>
        <w:t>6.6返回报文示例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E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328F914">
            <w:r>
              <w:t>{</w:t>
            </w:r>
          </w:p>
          <w:p w14:paraId="3E5B209E">
            <w:r>
              <w:tab/>
            </w:r>
            <w:r>
              <w:t>"Response": {</w:t>
            </w:r>
          </w:p>
          <w:p w14:paraId="2627E1EB">
            <w:r>
              <w:rPr>
                <w:rFonts w:hint="eastAsia"/>
              </w:rPr>
              <w:tab/>
            </w:r>
            <w:r>
              <w:rPr>
                <w:rFonts w:hint="eastAsia"/>
              </w:rPr>
              <w:tab/>
            </w:r>
            <w:r>
              <w:rPr>
                <w:rFonts w:hint="eastAsia"/>
              </w:rPr>
              <w:t>"RequestId": "系统自动生成ID",</w:t>
            </w:r>
          </w:p>
          <w:p w14:paraId="0888175C">
            <w:r>
              <w:tab/>
            </w:r>
            <w:r>
              <w:tab/>
            </w:r>
            <w:r>
              <w:t>"Data": {</w:t>
            </w:r>
          </w:p>
          <w:p w14:paraId="44673F2F">
            <w:r>
              <w:rPr>
                <w:rFonts w:hint="eastAsia"/>
              </w:rPr>
              <w:tab/>
            </w:r>
            <w:r>
              <w:rPr>
                <w:rFonts w:hint="eastAsia"/>
              </w:rPr>
              <w:tab/>
            </w:r>
            <w:r>
              <w:rPr>
                <w:rFonts w:hint="eastAsia"/>
              </w:rPr>
              <w:tab/>
            </w:r>
            <w:r>
              <w:rPr>
                <w:rFonts w:hint="eastAsia"/>
              </w:rPr>
              <w:t>"returncode": "返回码",</w:t>
            </w:r>
          </w:p>
          <w:p w14:paraId="14FA1928">
            <w:r>
              <w:rPr>
                <w:rFonts w:hint="eastAsia"/>
              </w:rPr>
              <w:tab/>
            </w:r>
            <w:r>
              <w:rPr>
                <w:rFonts w:hint="eastAsia"/>
              </w:rPr>
              <w:tab/>
            </w:r>
            <w:r>
              <w:rPr>
                <w:rFonts w:hint="eastAsia"/>
              </w:rPr>
              <w:tab/>
            </w:r>
            <w:r>
              <w:rPr>
                <w:rFonts w:hint="eastAsia"/>
              </w:rPr>
              <w:t>"returnmsg": "返回信息",</w:t>
            </w:r>
          </w:p>
          <w:p w14:paraId="1697A6A9">
            <w:r>
              <w:rPr>
                <w:rFonts w:hint="eastAsia"/>
              </w:rPr>
              <w:tab/>
            </w:r>
            <w:r>
              <w:rPr>
                <w:rFonts w:hint="eastAsia"/>
              </w:rPr>
              <w:tab/>
            </w:r>
            <w:r>
              <w:rPr>
                <w:rFonts w:hint="eastAsia"/>
              </w:rPr>
              <w:tab/>
            </w:r>
            <w:r>
              <w:rPr>
                <w:rFonts w:hint="eastAsia"/>
              </w:rPr>
              <w:t>"packagecount": "总包数",</w:t>
            </w:r>
          </w:p>
          <w:p w14:paraId="40894B91">
            <w:r>
              <w:rPr>
                <w:rFonts w:hint="eastAsia"/>
              </w:rPr>
              <w:tab/>
            </w:r>
            <w:r>
              <w:rPr>
                <w:rFonts w:hint="eastAsia"/>
              </w:rPr>
              <w:tab/>
            </w:r>
            <w:r>
              <w:rPr>
                <w:rFonts w:hint="eastAsia"/>
              </w:rPr>
              <w:tab/>
            </w:r>
            <w:r>
              <w:rPr>
                <w:rFonts w:hint="eastAsia"/>
              </w:rPr>
              <w:t>"gfsbh": "购方纳税人识别号/统一社会信用代码",</w:t>
            </w:r>
          </w:p>
          <w:p w14:paraId="4E3E3CB5">
            <w:r>
              <w:rPr>
                <w:rFonts w:hint="eastAsia"/>
              </w:rPr>
              <w:tab/>
            </w:r>
            <w:r>
              <w:rPr>
                <w:rFonts w:hint="eastAsia"/>
              </w:rPr>
              <w:tab/>
            </w:r>
            <w:r>
              <w:rPr>
                <w:rFonts w:hint="eastAsia"/>
              </w:rPr>
              <w:tab/>
            </w:r>
            <w:r>
              <w:rPr>
                <w:rFonts w:hint="eastAsia"/>
              </w:rPr>
              <w:t>"cljg": "处理结果",</w:t>
            </w:r>
          </w:p>
          <w:p w14:paraId="2F2D6925">
            <w:r>
              <w:rPr>
                <w:rFonts w:hint="eastAsia"/>
              </w:rPr>
              <w:tab/>
            </w:r>
            <w:r>
              <w:rPr>
                <w:rFonts w:hint="eastAsia"/>
              </w:rPr>
              <w:tab/>
            </w:r>
            <w:r>
              <w:rPr>
                <w:rFonts w:hint="eastAsia"/>
              </w:rPr>
              <w:tab/>
            </w:r>
            <w:r>
              <w:rPr>
                <w:rFonts w:hint="eastAsia"/>
              </w:rPr>
              <w:t>"sjl": "数据流"</w:t>
            </w:r>
          </w:p>
          <w:p w14:paraId="62A6B541">
            <w:r>
              <w:tab/>
            </w:r>
            <w:r>
              <w:tab/>
            </w:r>
            <w:r>
              <w:t>}</w:t>
            </w:r>
          </w:p>
          <w:p w14:paraId="14C80C7E">
            <w:r>
              <w:tab/>
            </w:r>
            <w:r>
              <w:t>}</w:t>
            </w:r>
          </w:p>
          <w:p w14:paraId="674164F1">
            <w:r>
              <w:t>}</w:t>
            </w:r>
          </w:p>
        </w:tc>
      </w:tr>
    </w:tbl>
    <w:p w14:paraId="6939F3BD">
      <w:pPr>
        <w:pStyle w:val="5"/>
        <w:rPr>
          <w:rFonts w:ascii="宋体" w:hAnsi="宋体"/>
          <w:szCs w:val="24"/>
        </w:rPr>
      </w:pPr>
      <w:r>
        <w:rPr>
          <w:rFonts w:hint="eastAsia" w:ascii="宋体" w:hAnsi="宋体"/>
          <w:szCs w:val="24"/>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2D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CCD619">
            <w:r>
              <w:t>{</w:t>
            </w:r>
          </w:p>
          <w:p w14:paraId="25122B6E">
            <w:r>
              <w:tab/>
            </w:r>
            <w:r>
              <w:t>"Response": {</w:t>
            </w:r>
          </w:p>
          <w:p w14:paraId="61F0DF09">
            <w:r>
              <w:rPr>
                <w:rFonts w:hint="eastAsia"/>
              </w:rPr>
              <w:tab/>
            </w:r>
            <w:r>
              <w:rPr>
                <w:rFonts w:hint="eastAsia"/>
              </w:rPr>
              <w:tab/>
            </w:r>
            <w:r>
              <w:rPr>
                <w:rFonts w:hint="eastAsia"/>
              </w:rPr>
              <w:t>"RequestId": "16位随机数字和字母组合",</w:t>
            </w:r>
          </w:p>
          <w:p w14:paraId="6A8B3722">
            <w:r>
              <w:tab/>
            </w:r>
            <w:r>
              <w:tab/>
            </w:r>
            <w:r>
              <w:t>"Error": {</w:t>
            </w:r>
          </w:p>
          <w:p w14:paraId="7F2A14D9">
            <w:r>
              <w:tab/>
            </w:r>
            <w:r>
              <w:tab/>
            </w:r>
            <w:r>
              <w:tab/>
            </w:r>
            <w:r>
              <w:t>"Code": "01",</w:t>
            </w:r>
          </w:p>
          <w:p w14:paraId="48A2BF3A">
            <w:r>
              <w:rPr>
                <w:rFonts w:hint="eastAsia"/>
              </w:rPr>
              <w:tab/>
            </w:r>
            <w:r>
              <w:rPr>
                <w:rFonts w:hint="eastAsia"/>
              </w:rPr>
              <w:tab/>
            </w:r>
            <w:r>
              <w:rPr>
                <w:rFonts w:hint="eastAsia"/>
              </w:rPr>
              <w:tab/>
            </w:r>
            <w:r>
              <w:rPr>
                <w:rFonts w:hint="eastAsia"/>
              </w:rPr>
              <w:t>"Message": "错误说明"</w:t>
            </w:r>
          </w:p>
          <w:p w14:paraId="0D25713F">
            <w:r>
              <w:tab/>
            </w:r>
            <w:r>
              <w:tab/>
            </w:r>
            <w:r>
              <w:t>}</w:t>
            </w:r>
          </w:p>
          <w:p w14:paraId="437526A6">
            <w:r>
              <w:tab/>
            </w:r>
            <w:r>
              <w:t>}</w:t>
            </w:r>
          </w:p>
          <w:p w14:paraId="53D95624">
            <w:r>
              <w:t>}</w:t>
            </w:r>
          </w:p>
        </w:tc>
      </w:tr>
    </w:tbl>
    <w:p w14:paraId="73896269">
      <w:pPr>
        <w:widowControl/>
        <w:jc w:val="center"/>
        <w:rPr>
          <w:rFonts w:ascii="宋体" w:hAnsi="宋体" w:cs="宋体"/>
          <w:b/>
          <w:bCs/>
          <w:color w:val="000000"/>
          <w:kern w:val="0"/>
          <w:szCs w:val="21"/>
        </w:rPr>
      </w:pPr>
    </w:p>
    <w:p w14:paraId="2977BD3D">
      <w:pPr>
        <w:widowControl/>
        <w:jc w:val="left"/>
        <w:rPr>
          <w:rFonts w:cs="宋体"/>
          <w:szCs w:val="22"/>
        </w:rPr>
      </w:pPr>
      <w:r>
        <w:rPr>
          <w:rFonts w:cs="宋体"/>
          <w:szCs w:val="22"/>
        </w:rPr>
        <w:br w:type="page"/>
      </w:r>
    </w:p>
    <w:p w14:paraId="2CD28ECF">
      <w:pPr>
        <w:pStyle w:val="2"/>
        <w:rPr>
          <w:rFonts w:ascii="Segoe UI" w:hAnsi="Segoe UI" w:cs="Segoe UI"/>
        </w:rPr>
      </w:pPr>
      <w:bookmarkStart w:id="73" w:name="_Toc217139608"/>
      <w:bookmarkStart w:id="74" w:name="_Toc183099336"/>
      <w:bookmarkStart w:id="75" w:name="_Toc19686"/>
      <w:r>
        <w:rPr>
          <w:rFonts w:hint="eastAsia" w:ascii="Segoe UI" w:hAnsi="Segoe UI" w:cs="Segoe UI"/>
        </w:rPr>
        <w:t>六、</w:t>
      </w:r>
      <w:r>
        <w:rPr>
          <w:rFonts w:ascii="Segoe UI" w:hAnsi="Segoe UI" w:cs="Segoe UI"/>
        </w:rPr>
        <w:t>附件</w:t>
      </w:r>
      <w:bookmarkEnd w:id="73"/>
    </w:p>
    <w:bookmarkEnd w:id="74"/>
    <w:bookmarkEnd w:id="75"/>
    <w:p w14:paraId="4C1ED5FB">
      <w:pPr>
        <w:pStyle w:val="3"/>
      </w:pPr>
      <w:bookmarkStart w:id="76" w:name="_Toc217139609"/>
      <w:r>
        <w:rPr>
          <w:rFonts w:hint="eastAsia"/>
        </w:rPr>
        <w:t>（一）</w:t>
      </w:r>
      <w:r>
        <w:rPr>
          <w:rFonts w:ascii="Segoe UI" w:hAnsi="Segoe UI" w:cs="Segoe UI"/>
        </w:rPr>
        <w:t>接口数据项说明</w:t>
      </w:r>
      <w:bookmarkEnd w:id="76"/>
    </w:p>
    <w:p w14:paraId="2CCFCC56">
      <w:pPr>
        <w:pStyle w:val="4"/>
        <w:rPr>
          <w:rFonts w:cs="Helvetica"/>
          <w:szCs w:val="28"/>
        </w:rPr>
      </w:pPr>
      <w:bookmarkStart w:id="77" w:name="_Toc217139610"/>
      <w:r>
        <w:rPr>
          <w:rFonts w:hint="eastAsia" w:cs="Helvetica"/>
          <w:szCs w:val="28"/>
        </w:rPr>
        <w:t>1</w:t>
      </w:r>
      <w:r>
        <w:rPr>
          <w:rFonts w:cs="Helvetica"/>
          <w:szCs w:val="28"/>
        </w:rPr>
        <w:t>.</w:t>
      </w:r>
      <w:r>
        <w:rPr>
          <w:rFonts w:hint="eastAsia" w:cs="Helvetica"/>
          <w:szCs w:val="28"/>
        </w:rPr>
        <w:t>返回码代码表</w:t>
      </w:r>
      <w:bookmarkEnd w:id="7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12"/>
        <w:gridCol w:w="1667"/>
        <w:gridCol w:w="1348"/>
        <w:gridCol w:w="898"/>
        <w:gridCol w:w="1947"/>
        <w:gridCol w:w="1947"/>
      </w:tblGrid>
      <w:tr w14:paraId="3D7F6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18" w:type="pct"/>
            <w:shd w:val="clear" w:color="auto" w:fill="D9D9D9"/>
            <w:vAlign w:val="center"/>
          </w:tcPr>
          <w:p w14:paraId="19FB1BC5">
            <w:pPr>
              <w:pStyle w:val="40"/>
            </w:pPr>
            <w:r>
              <w:rPr>
                <w:rFonts w:hint="eastAsia"/>
              </w:rPr>
              <w:t>序号</w:t>
            </w:r>
          </w:p>
        </w:tc>
        <w:tc>
          <w:tcPr>
            <w:tcW w:w="978" w:type="pct"/>
            <w:shd w:val="clear" w:color="auto" w:fill="D9D9D9"/>
            <w:vAlign w:val="center"/>
          </w:tcPr>
          <w:p w14:paraId="73B321F4">
            <w:pPr>
              <w:pStyle w:val="40"/>
            </w:pPr>
            <w:r>
              <w:rPr>
                <w:rFonts w:hint="eastAsia"/>
              </w:rPr>
              <w:t>数据项标识</w:t>
            </w:r>
          </w:p>
        </w:tc>
        <w:tc>
          <w:tcPr>
            <w:tcW w:w="791" w:type="pct"/>
            <w:shd w:val="clear" w:color="auto" w:fill="D9D9D9"/>
            <w:vAlign w:val="center"/>
          </w:tcPr>
          <w:p w14:paraId="5C60AD2D">
            <w:pPr>
              <w:pStyle w:val="40"/>
            </w:pPr>
            <w:r>
              <w:rPr>
                <w:rFonts w:hint="eastAsia"/>
              </w:rPr>
              <w:t>数据项名称</w:t>
            </w:r>
          </w:p>
        </w:tc>
        <w:tc>
          <w:tcPr>
            <w:tcW w:w="527" w:type="pct"/>
            <w:shd w:val="clear" w:color="auto" w:fill="D9D9D9"/>
            <w:vAlign w:val="center"/>
          </w:tcPr>
          <w:p w14:paraId="08A3A311">
            <w:pPr>
              <w:pStyle w:val="40"/>
            </w:pPr>
            <w:r>
              <w:rPr>
                <w:rFonts w:hint="eastAsia"/>
              </w:rPr>
              <w:t>代码</w:t>
            </w:r>
          </w:p>
        </w:tc>
        <w:tc>
          <w:tcPr>
            <w:tcW w:w="1142" w:type="pct"/>
            <w:shd w:val="clear" w:color="auto" w:fill="D9D9D9"/>
            <w:vAlign w:val="center"/>
          </w:tcPr>
          <w:p w14:paraId="7AB72E22">
            <w:pPr>
              <w:pStyle w:val="40"/>
            </w:pPr>
            <w:r>
              <w:rPr>
                <w:rFonts w:hint="eastAsia"/>
              </w:rPr>
              <w:t>代码名称</w:t>
            </w:r>
          </w:p>
        </w:tc>
        <w:tc>
          <w:tcPr>
            <w:tcW w:w="1142" w:type="pct"/>
            <w:shd w:val="clear" w:color="auto" w:fill="D9D9D9"/>
            <w:vAlign w:val="center"/>
          </w:tcPr>
          <w:p w14:paraId="27643380">
            <w:pPr>
              <w:pStyle w:val="40"/>
            </w:pPr>
            <w:r>
              <w:rPr>
                <w:rFonts w:hint="eastAsia"/>
              </w:rPr>
              <w:t>备注</w:t>
            </w:r>
          </w:p>
        </w:tc>
      </w:tr>
      <w:tr w14:paraId="2BB09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2" w:hRule="atLeast"/>
        </w:trPr>
        <w:tc>
          <w:tcPr>
            <w:tcW w:w="418" w:type="pct"/>
            <w:vAlign w:val="center"/>
          </w:tcPr>
          <w:p w14:paraId="3E1006B3">
            <w:pPr>
              <w:pStyle w:val="14"/>
            </w:pPr>
            <w:r>
              <w:rPr>
                <w:rFonts w:hint="eastAsia"/>
              </w:rPr>
              <w:t>1</w:t>
            </w:r>
          </w:p>
        </w:tc>
        <w:tc>
          <w:tcPr>
            <w:tcW w:w="978" w:type="pct"/>
            <w:vAlign w:val="center"/>
          </w:tcPr>
          <w:p w14:paraId="2860E820">
            <w:pPr>
              <w:pStyle w:val="14"/>
            </w:pPr>
            <w:r>
              <w:rPr>
                <w:rFonts w:hint="eastAsia"/>
              </w:rPr>
              <w:t>returncode</w:t>
            </w:r>
          </w:p>
        </w:tc>
        <w:tc>
          <w:tcPr>
            <w:tcW w:w="791" w:type="pct"/>
            <w:vAlign w:val="center"/>
          </w:tcPr>
          <w:p w14:paraId="515BF3EF">
            <w:pPr>
              <w:pStyle w:val="14"/>
            </w:pPr>
            <w:r>
              <w:rPr>
                <w:rFonts w:hint="eastAsia"/>
              </w:rPr>
              <w:t>返回码</w:t>
            </w:r>
          </w:p>
        </w:tc>
        <w:tc>
          <w:tcPr>
            <w:tcW w:w="527" w:type="pct"/>
            <w:vAlign w:val="center"/>
          </w:tcPr>
          <w:p w14:paraId="4678B8AC">
            <w:pPr>
              <w:pStyle w:val="14"/>
            </w:pPr>
            <w:r>
              <w:t>00</w:t>
            </w:r>
          </w:p>
        </w:tc>
        <w:tc>
          <w:tcPr>
            <w:tcW w:w="1142" w:type="pct"/>
            <w:vAlign w:val="center"/>
          </w:tcPr>
          <w:p w14:paraId="7EEC9250">
            <w:pPr>
              <w:pStyle w:val="14"/>
            </w:pPr>
            <w:r>
              <w:rPr>
                <w:rFonts w:hint="eastAsia"/>
              </w:rPr>
              <w:t>成功</w:t>
            </w:r>
          </w:p>
        </w:tc>
        <w:tc>
          <w:tcPr>
            <w:tcW w:w="1142" w:type="pct"/>
            <w:vAlign w:val="center"/>
          </w:tcPr>
          <w:p w14:paraId="5FC5368A">
            <w:pPr>
              <w:pStyle w:val="14"/>
            </w:pPr>
          </w:p>
        </w:tc>
      </w:tr>
      <w:tr w14:paraId="75A2B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8" w:type="pct"/>
            <w:vAlign w:val="center"/>
          </w:tcPr>
          <w:p w14:paraId="313A20B5">
            <w:pPr>
              <w:pStyle w:val="14"/>
            </w:pPr>
            <w:r>
              <w:rPr>
                <w:rFonts w:hint="eastAsia"/>
              </w:rPr>
              <w:t>2</w:t>
            </w:r>
          </w:p>
        </w:tc>
        <w:tc>
          <w:tcPr>
            <w:tcW w:w="978" w:type="pct"/>
            <w:vAlign w:val="center"/>
          </w:tcPr>
          <w:p w14:paraId="4FF76F90">
            <w:pPr>
              <w:pStyle w:val="14"/>
            </w:pPr>
            <w:r>
              <w:rPr>
                <w:rFonts w:hint="eastAsia"/>
              </w:rPr>
              <w:t>returncode</w:t>
            </w:r>
          </w:p>
        </w:tc>
        <w:tc>
          <w:tcPr>
            <w:tcW w:w="791" w:type="pct"/>
            <w:vAlign w:val="center"/>
          </w:tcPr>
          <w:p w14:paraId="30802E9E">
            <w:pPr>
              <w:pStyle w:val="14"/>
            </w:pPr>
            <w:r>
              <w:rPr>
                <w:rFonts w:hint="eastAsia"/>
              </w:rPr>
              <w:t>返回码</w:t>
            </w:r>
          </w:p>
        </w:tc>
        <w:tc>
          <w:tcPr>
            <w:tcW w:w="527" w:type="pct"/>
            <w:vAlign w:val="center"/>
          </w:tcPr>
          <w:p w14:paraId="26374A3F">
            <w:pPr>
              <w:pStyle w:val="14"/>
            </w:pPr>
            <w:r>
              <w:rPr>
                <w:rFonts w:hint="eastAsia"/>
              </w:rPr>
              <w:t>0</w:t>
            </w:r>
            <w:r>
              <w:t>1</w:t>
            </w:r>
          </w:p>
        </w:tc>
        <w:tc>
          <w:tcPr>
            <w:tcW w:w="1142" w:type="pct"/>
            <w:vAlign w:val="center"/>
          </w:tcPr>
          <w:p w14:paraId="73B46C57">
            <w:pPr>
              <w:pStyle w:val="14"/>
            </w:pPr>
            <w:r>
              <w:rPr>
                <w:rFonts w:hint="eastAsia"/>
              </w:rPr>
              <w:t>参数校验异常</w:t>
            </w:r>
          </w:p>
        </w:tc>
        <w:tc>
          <w:tcPr>
            <w:tcW w:w="1142" w:type="pct"/>
            <w:vAlign w:val="center"/>
          </w:tcPr>
          <w:p w14:paraId="07FC45B2">
            <w:pPr>
              <w:pStyle w:val="14"/>
            </w:pPr>
            <w:r>
              <w:rPr>
                <w:rFonts w:hint="eastAsia"/>
              </w:rPr>
              <w:t>如发票号码数据项为空、开票日期数据项格式不正确等</w:t>
            </w:r>
          </w:p>
        </w:tc>
      </w:tr>
      <w:tr w14:paraId="376246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8" w:type="pct"/>
            <w:shd w:val="clear" w:color="auto" w:fill="FFFFFF"/>
            <w:vAlign w:val="center"/>
          </w:tcPr>
          <w:p w14:paraId="21A749A5">
            <w:pPr>
              <w:pStyle w:val="14"/>
            </w:pPr>
            <w:r>
              <w:rPr>
                <w:rFonts w:hint="eastAsia"/>
              </w:rPr>
              <w:t>3</w:t>
            </w:r>
          </w:p>
        </w:tc>
        <w:tc>
          <w:tcPr>
            <w:tcW w:w="978" w:type="pct"/>
            <w:shd w:val="clear" w:color="auto" w:fill="FFFFFF"/>
            <w:vAlign w:val="center"/>
          </w:tcPr>
          <w:p w14:paraId="699DA767">
            <w:pPr>
              <w:pStyle w:val="14"/>
            </w:pPr>
            <w:r>
              <w:rPr>
                <w:rFonts w:hint="eastAsia"/>
              </w:rPr>
              <w:t>returncode</w:t>
            </w:r>
          </w:p>
        </w:tc>
        <w:tc>
          <w:tcPr>
            <w:tcW w:w="791" w:type="pct"/>
            <w:shd w:val="clear" w:color="auto" w:fill="FFFFFF"/>
            <w:vAlign w:val="center"/>
          </w:tcPr>
          <w:p w14:paraId="29386DB7">
            <w:pPr>
              <w:pStyle w:val="14"/>
            </w:pPr>
            <w:r>
              <w:rPr>
                <w:rFonts w:hint="eastAsia"/>
              </w:rPr>
              <w:t>返回码</w:t>
            </w:r>
          </w:p>
        </w:tc>
        <w:tc>
          <w:tcPr>
            <w:tcW w:w="527" w:type="pct"/>
            <w:shd w:val="clear" w:color="auto" w:fill="FFFFFF"/>
            <w:vAlign w:val="center"/>
          </w:tcPr>
          <w:p w14:paraId="1E273176">
            <w:pPr>
              <w:pStyle w:val="14"/>
            </w:pPr>
            <w:r>
              <w:rPr>
                <w:rFonts w:hint="eastAsia"/>
              </w:rPr>
              <w:t>0</w:t>
            </w:r>
            <w:r>
              <w:t>3</w:t>
            </w:r>
          </w:p>
        </w:tc>
        <w:tc>
          <w:tcPr>
            <w:tcW w:w="1142" w:type="pct"/>
            <w:shd w:val="clear" w:color="auto" w:fill="FFFFFF"/>
            <w:vAlign w:val="center"/>
          </w:tcPr>
          <w:p w14:paraId="6F232F69">
            <w:pPr>
              <w:pStyle w:val="14"/>
            </w:pPr>
            <w:r>
              <w:rPr>
                <w:rFonts w:hint="eastAsia"/>
              </w:rPr>
              <w:t>拒绝处理</w:t>
            </w:r>
          </w:p>
        </w:tc>
        <w:tc>
          <w:tcPr>
            <w:tcW w:w="1142" w:type="pct"/>
            <w:vAlign w:val="center"/>
          </w:tcPr>
          <w:p w14:paraId="03B4E117">
            <w:pPr>
              <w:pStyle w:val="14"/>
            </w:pPr>
            <w:r>
              <w:rPr>
                <w:rFonts w:hint="eastAsia"/>
              </w:rPr>
              <w:t>如当前企业未授权、当前属期已锁定无法进行抵扣勾选、超过可申请次数等</w:t>
            </w:r>
          </w:p>
        </w:tc>
      </w:tr>
      <w:tr w14:paraId="25058D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18" w:type="pct"/>
            <w:vAlign w:val="center"/>
          </w:tcPr>
          <w:p w14:paraId="2014DCA9">
            <w:pPr>
              <w:pStyle w:val="14"/>
            </w:pPr>
            <w:r>
              <w:rPr>
                <w:rFonts w:hint="eastAsia"/>
              </w:rPr>
              <w:t>4</w:t>
            </w:r>
          </w:p>
        </w:tc>
        <w:tc>
          <w:tcPr>
            <w:tcW w:w="978" w:type="pct"/>
            <w:shd w:val="clear" w:color="auto" w:fill="auto"/>
            <w:vAlign w:val="center"/>
          </w:tcPr>
          <w:p w14:paraId="79014E0B">
            <w:pPr>
              <w:pStyle w:val="14"/>
            </w:pPr>
            <w:r>
              <w:rPr>
                <w:rFonts w:hint="eastAsia"/>
              </w:rPr>
              <w:t>returncode</w:t>
            </w:r>
          </w:p>
        </w:tc>
        <w:tc>
          <w:tcPr>
            <w:tcW w:w="791" w:type="pct"/>
            <w:shd w:val="clear" w:color="auto" w:fill="auto"/>
            <w:vAlign w:val="center"/>
          </w:tcPr>
          <w:p w14:paraId="3DD9CC8E">
            <w:pPr>
              <w:pStyle w:val="14"/>
            </w:pPr>
            <w:r>
              <w:rPr>
                <w:rFonts w:hint="eastAsia"/>
              </w:rPr>
              <w:t>返回码</w:t>
            </w:r>
          </w:p>
        </w:tc>
        <w:tc>
          <w:tcPr>
            <w:tcW w:w="527" w:type="pct"/>
            <w:shd w:val="clear" w:color="auto" w:fill="auto"/>
            <w:vAlign w:val="center"/>
          </w:tcPr>
          <w:p w14:paraId="6D31933F">
            <w:pPr>
              <w:pStyle w:val="14"/>
            </w:pPr>
            <w:r>
              <w:rPr>
                <w:rFonts w:hint="eastAsia"/>
              </w:rPr>
              <w:t>0</w:t>
            </w:r>
            <w:r>
              <w:t>4</w:t>
            </w:r>
          </w:p>
        </w:tc>
        <w:tc>
          <w:tcPr>
            <w:tcW w:w="1142" w:type="pct"/>
            <w:shd w:val="clear" w:color="auto" w:fill="auto"/>
            <w:vAlign w:val="center"/>
          </w:tcPr>
          <w:p w14:paraId="6E930AA0">
            <w:pPr>
              <w:pStyle w:val="14"/>
            </w:pPr>
            <w:r>
              <w:rPr>
                <w:rFonts w:hint="eastAsia"/>
              </w:rPr>
              <w:t>查无数据</w:t>
            </w:r>
          </w:p>
        </w:tc>
        <w:tc>
          <w:tcPr>
            <w:tcW w:w="1142" w:type="pct"/>
            <w:shd w:val="clear" w:color="auto" w:fill="auto"/>
            <w:vAlign w:val="center"/>
          </w:tcPr>
          <w:p w14:paraId="5C0B0091">
            <w:pPr>
              <w:pStyle w:val="14"/>
            </w:pPr>
            <w:r>
              <w:rPr>
                <w:rFonts w:hint="eastAsia"/>
              </w:rPr>
              <w:t>如当前传入的pclsh不存在</w:t>
            </w:r>
          </w:p>
        </w:tc>
      </w:tr>
      <w:tr w14:paraId="540CC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8" w:type="pct"/>
            <w:vAlign w:val="center"/>
          </w:tcPr>
          <w:p w14:paraId="369E7A9F">
            <w:pPr>
              <w:pStyle w:val="14"/>
            </w:pPr>
            <w:r>
              <w:rPr>
                <w:rFonts w:hint="eastAsia"/>
              </w:rPr>
              <w:t>5</w:t>
            </w:r>
          </w:p>
        </w:tc>
        <w:tc>
          <w:tcPr>
            <w:tcW w:w="978" w:type="pct"/>
            <w:vAlign w:val="center"/>
          </w:tcPr>
          <w:p w14:paraId="28A6AAD1">
            <w:pPr>
              <w:pStyle w:val="14"/>
            </w:pPr>
            <w:r>
              <w:rPr>
                <w:rFonts w:hint="eastAsia"/>
              </w:rPr>
              <w:t>returncode</w:t>
            </w:r>
          </w:p>
        </w:tc>
        <w:tc>
          <w:tcPr>
            <w:tcW w:w="791" w:type="pct"/>
            <w:vAlign w:val="center"/>
          </w:tcPr>
          <w:p w14:paraId="1CF63440">
            <w:pPr>
              <w:pStyle w:val="14"/>
            </w:pPr>
            <w:r>
              <w:rPr>
                <w:rFonts w:hint="eastAsia"/>
              </w:rPr>
              <w:t>返回码</w:t>
            </w:r>
          </w:p>
        </w:tc>
        <w:tc>
          <w:tcPr>
            <w:tcW w:w="527" w:type="pct"/>
            <w:vAlign w:val="center"/>
          </w:tcPr>
          <w:p w14:paraId="5D472B09">
            <w:pPr>
              <w:pStyle w:val="14"/>
            </w:pPr>
            <w:r>
              <w:rPr>
                <w:rFonts w:hint="eastAsia"/>
              </w:rPr>
              <w:t>0</w:t>
            </w:r>
            <w:r>
              <w:t>9</w:t>
            </w:r>
          </w:p>
        </w:tc>
        <w:tc>
          <w:tcPr>
            <w:tcW w:w="1142" w:type="pct"/>
            <w:vAlign w:val="center"/>
          </w:tcPr>
          <w:p w14:paraId="1FE3B7F3">
            <w:pPr>
              <w:pStyle w:val="14"/>
            </w:pPr>
            <w:r>
              <w:rPr>
                <w:rFonts w:hint="eastAsia"/>
              </w:rPr>
              <w:t>系统处理异常</w:t>
            </w:r>
          </w:p>
        </w:tc>
        <w:tc>
          <w:tcPr>
            <w:tcW w:w="1142" w:type="pct"/>
            <w:vAlign w:val="center"/>
          </w:tcPr>
          <w:p w14:paraId="305325B2">
            <w:pPr>
              <w:pStyle w:val="14"/>
            </w:pPr>
            <w:r>
              <w:rPr>
                <w:rFonts w:hint="eastAsia"/>
              </w:rPr>
              <w:t>如获取税款所属期失败</w:t>
            </w:r>
          </w:p>
        </w:tc>
      </w:tr>
      <w:tr w14:paraId="334EC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8" w:type="pct"/>
            <w:vAlign w:val="center"/>
          </w:tcPr>
          <w:p w14:paraId="52BB2F29">
            <w:pPr>
              <w:pStyle w:val="14"/>
            </w:pPr>
            <w:r>
              <w:rPr>
                <w:rFonts w:hint="eastAsia"/>
              </w:rPr>
              <w:t>6</w:t>
            </w:r>
          </w:p>
        </w:tc>
        <w:tc>
          <w:tcPr>
            <w:tcW w:w="978" w:type="pct"/>
            <w:vAlign w:val="center"/>
          </w:tcPr>
          <w:p w14:paraId="39B26311">
            <w:pPr>
              <w:pStyle w:val="14"/>
            </w:pPr>
            <w:r>
              <w:rPr>
                <w:rFonts w:hint="eastAsia"/>
              </w:rPr>
              <w:t>returncode</w:t>
            </w:r>
          </w:p>
        </w:tc>
        <w:tc>
          <w:tcPr>
            <w:tcW w:w="791" w:type="pct"/>
            <w:vAlign w:val="center"/>
          </w:tcPr>
          <w:p w14:paraId="260FD69E">
            <w:pPr>
              <w:pStyle w:val="14"/>
            </w:pPr>
            <w:r>
              <w:rPr>
                <w:rFonts w:hint="eastAsia"/>
              </w:rPr>
              <w:t>返回码</w:t>
            </w:r>
          </w:p>
        </w:tc>
        <w:tc>
          <w:tcPr>
            <w:tcW w:w="527" w:type="pct"/>
            <w:vAlign w:val="center"/>
          </w:tcPr>
          <w:p w14:paraId="667E1A73">
            <w:pPr>
              <w:pStyle w:val="14"/>
            </w:pPr>
            <w:r>
              <w:rPr>
                <w:rFonts w:hint="eastAsia"/>
              </w:rPr>
              <w:t>1</w:t>
            </w:r>
            <w:r>
              <w:t>0</w:t>
            </w:r>
          </w:p>
        </w:tc>
        <w:tc>
          <w:tcPr>
            <w:tcW w:w="1142" w:type="pct"/>
            <w:vAlign w:val="center"/>
          </w:tcPr>
          <w:p w14:paraId="658A0425">
            <w:pPr>
              <w:pStyle w:val="14"/>
            </w:pPr>
            <w:r>
              <w:rPr>
                <w:rFonts w:hint="eastAsia"/>
              </w:rPr>
              <w:t>数据处理中</w:t>
            </w:r>
          </w:p>
        </w:tc>
        <w:tc>
          <w:tcPr>
            <w:tcW w:w="1142" w:type="pct"/>
            <w:vAlign w:val="center"/>
          </w:tcPr>
          <w:p w14:paraId="2B60D0BE">
            <w:pPr>
              <w:pStyle w:val="14"/>
            </w:pPr>
            <w:r>
              <w:rPr>
                <w:rFonts w:hint="eastAsia"/>
              </w:rPr>
              <w:t>建议间隔3-5分钟再来查询</w:t>
            </w:r>
          </w:p>
        </w:tc>
      </w:tr>
      <w:tr w14:paraId="161727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18" w:type="pct"/>
            <w:vAlign w:val="center"/>
          </w:tcPr>
          <w:p w14:paraId="6ABFFC8E">
            <w:pPr>
              <w:pStyle w:val="14"/>
            </w:pPr>
            <w:r>
              <w:rPr>
                <w:rFonts w:hint="eastAsia"/>
              </w:rPr>
              <w:t>7</w:t>
            </w:r>
          </w:p>
        </w:tc>
        <w:tc>
          <w:tcPr>
            <w:tcW w:w="978" w:type="pct"/>
            <w:vAlign w:val="center"/>
          </w:tcPr>
          <w:p w14:paraId="3543C96C">
            <w:pPr>
              <w:pStyle w:val="14"/>
            </w:pPr>
            <w:r>
              <w:rPr>
                <w:rFonts w:hint="eastAsia"/>
              </w:rPr>
              <w:t>returncode</w:t>
            </w:r>
          </w:p>
        </w:tc>
        <w:tc>
          <w:tcPr>
            <w:tcW w:w="791" w:type="pct"/>
            <w:vAlign w:val="center"/>
          </w:tcPr>
          <w:p w14:paraId="19361C27">
            <w:pPr>
              <w:pStyle w:val="14"/>
            </w:pPr>
            <w:r>
              <w:rPr>
                <w:rFonts w:hint="eastAsia"/>
              </w:rPr>
              <w:t>返回码</w:t>
            </w:r>
          </w:p>
        </w:tc>
        <w:tc>
          <w:tcPr>
            <w:tcW w:w="527" w:type="pct"/>
            <w:vAlign w:val="center"/>
          </w:tcPr>
          <w:p w14:paraId="384A39F0">
            <w:pPr>
              <w:pStyle w:val="14"/>
            </w:pPr>
            <w:r>
              <w:rPr>
                <w:rFonts w:hint="eastAsia"/>
              </w:rPr>
              <w:t>1</w:t>
            </w:r>
            <w:r>
              <w:t>1</w:t>
            </w:r>
          </w:p>
        </w:tc>
        <w:tc>
          <w:tcPr>
            <w:tcW w:w="1142" w:type="pct"/>
            <w:vAlign w:val="center"/>
          </w:tcPr>
          <w:p w14:paraId="03C73601">
            <w:pPr>
              <w:pStyle w:val="14"/>
            </w:pPr>
            <w:r>
              <w:rPr>
                <w:rFonts w:hint="eastAsia"/>
              </w:rPr>
              <w:t>当前企业无资格办理此业务</w:t>
            </w:r>
          </w:p>
        </w:tc>
        <w:tc>
          <w:tcPr>
            <w:tcW w:w="1142" w:type="pct"/>
            <w:vAlign w:val="center"/>
          </w:tcPr>
          <w:p w14:paraId="105353E8">
            <w:pPr>
              <w:pStyle w:val="14"/>
            </w:pPr>
          </w:p>
        </w:tc>
      </w:tr>
      <w:tr w14:paraId="0414C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9" w:hRule="atLeast"/>
        </w:trPr>
        <w:tc>
          <w:tcPr>
            <w:tcW w:w="418" w:type="pct"/>
            <w:vAlign w:val="center"/>
          </w:tcPr>
          <w:p w14:paraId="281E968C">
            <w:pPr>
              <w:pStyle w:val="14"/>
            </w:pPr>
            <w:r>
              <w:rPr>
                <w:rFonts w:hint="eastAsia"/>
              </w:rPr>
              <w:t>8</w:t>
            </w:r>
          </w:p>
        </w:tc>
        <w:tc>
          <w:tcPr>
            <w:tcW w:w="978" w:type="pct"/>
            <w:vAlign w:val="center"/>
          </w:tcPr>
          <w:p w14:paraId="0E976E0E">
            <w:pPr>
              <w:pStyle w:val="14"/>
            </w:pPr>
            <w:r>
              <w:rPr>
                <w:rFonts w:hint="eastAsia"/>
              </w:rPr>
              <w:t>returncode</w:t>
            </w:r>
          </w:p>
        </w:tc>
        <w:tc>
          <w:tcPr>
            <w:tcW w:w="791" w:type="pct"/>
            <w:vAlign w:val="center"/>
          </w:tcPr>
          <w:p w14:paraId="69D1E63C">
            <w:pPr>
              <w:pStyle w:val="14"/>
            </w:pPr>
            <w:r>
              <w:rPr>
                <w:rFonts w:hint="eastAsia"/>
              </w:rPr>
              <w:t>返回码</w:t>
            </w:r>
          </w:p>
        </w:tc>
        <w:tc>
          <w:tcPr>
            <w:tcW w:w="527" w:type="pct"/>
            <w:vAlign w:val="center"/>
          </w:tcPr>
          <w:p w14:paraId="3F27FE2E">
            <w:pPr>
              <w:pStyle w:val="14"/>
            </w:pPr>
            <w:r>
              <w:rPr>
                <w:rFonts w:hint="eastAsia"/>
              </w:rPr>
              <w:t>9</w:t>
            </w:r>
            <w:r>
              <w:t>9</w:t>
            </w:r>
          </w:p>
        </w:tc>
        <w:tc>
          <w:tcPr>
            <w:tcW w:w="1142" w:type="pct"/>
            <w:vAlign w:val="center"/>
          </w:tcPr>
          <w:p w14:paraId="4B8D944A">
            <w:pPr>
              <w:pStyle w:val="14"/>
            </w:pPr>
            <w:r>
              <w:rPr>
                <w:rFonts w:hint="eastAsia"/>
              </w:rPr>
              <w:t>系统级异常</w:t>
            </w:r>
          </w:p>
        </w:tc>
        <w:tc>
          <w:tcPr>
            <w:tcW w:w="1142" w:type="pct"/>
            <w:vAlign w:val="center"/>
          </w:tcPr>
          <w:p w14:paraId="0B2D0AFE">
            <w:pPr>
              <w:pStyle w:val="14"/>
            </w:pPr>
          </w:p>
        </w:tc>
      </w:tr>
    </w:tbl>
    <w:p w14:paraId="7C83C50D">
      <w:pPr>
        <w:rPr>
          <w:color w:val="000000"/>
          <w:sz w:val="24"/>
        </w:rPr>
      </w:pPr>
      <w:bookmarkStart w:id="78" w:name="_Toc193275934"/>
    </w:p>
    <w:p w14:paraId="42EC9BDF">
      <w:pPr>
        <w:widowControl/>
        <w:jc w:val="left"/>
        <w:rPr>
          <w:color w:val="000000"/>
          <w:sz w:val="24"/>
        </w:rPr>
      </w:pPr>
      <w:r>
        <w:rPr>
          <w:color w:val="000000"/>
          <w:sz w:val="24"/>
        </w:rPr>
        <w:br w:type="page"/>
      </w:r>
    </w:p>
    <w:p w14:paraId="091B9A30">
      <w:pPr>
        <w:rPr>
          <w:color w:val="000000"/>
          <w:sz w:val="24"/>
        </w:rPr>
      </w:pPr>
    </w:p>
    <w:p w14:paraId="2146F0AC">
      <w:pPr>
        <w:pStyle w:val="3"/>
      </w:pPr>
      <w:bookmarkStart w:id="79" w:name="_Toc217139611"/>
      <w:r>
        <w:rPr>
          <w:rFonts w:hint="eastAsia"/>
        </w:rPr>
        <w:t>（</w:t>
      </w:r>
      <w:r>
        <w:t>二</w:t>
      </w:r>
      <w:r>
        <w:rPr>
          <w:rFonts w:hint="eastAsia"/>
        </w:rPr>
        <w:t>）</w:t>
      </w:r>
      <w:r>
        <w:t>未勾选数据初始化清单数据说明</w:t>
      </w:r>
      <w:bookmarkEnd w:id="78"/>
      <w:bookmarkEnd w:id="79"/>
    </w:p>
    <w:p w14:paraId="7B7A8D79">
      <w:pPr>
        <w:pStyle w:val="4"/>
        <w:rPr>
          <w:rFonts w:cs="Helvetica"/>
          <w:szCs w:val="28"/>
        </w:rPr>
      </w:pPr>
      <w:bookmarkStart w:id="80" w:name="_Toc217139612"/>
      <w:r>
        <w:rPr>
          <w:rFonts w:hint="eastAsia" w:cs="Helvetica"/>
          <w:szCs w:val="28"/>
        </w:rPr>
        <w:t>1</w:t>
      </w:r>
      <w:r>
        <w:rPr>
          <w:rFonts w:cs="Helvetica"/>
          <w:szCs w:val="28"/>
        </w:rPr>
        <w:t>.</w:t>
      </w:r>
      <w:r>
        <w:rPr>
          <w:rFonts w:hint="eastAsia" w:cs="Helvetica"/>
          <w:szCs w:val="28"/>
        </w:rPr>
        <w:t>发票</w:t>
      </w:r>
      <w:bookmarkEnd w:id="80"/>
    </w:p>
    <w:p w14:paraId="4DF921A9">
      <w:pPr>
        <w:pStyle w:val="5"/>
      </w:pPr>
      <w:r>
        <w:rPr>
          <w:rFonts w:hint="eastAsia"/>
        </w:rPr>
        <w:t>包含以下发票类型：</w:t>
      </w:r>
    </w:p>
    <w:p w14:paraId="54DF74F4">
      <w:pPr>
        <w:pStyle w:val="5"/>
      </w:pPr>
      <w:r>
        <w:rPr>
          <w:rFonts w:hint="eastAsia"/>
        </w:rPr>
        <w:t>01：增值税专用发票</w:t>
      </w:r>
    </w:p>
    <w:p w14:paraId="4D12C999">
      <w:pPr>
        <w:pStyle w:val="5"/>
      </w:pPr>
      <w:r>
        <w:rPr>
          <w:rFonts w:hint="eastAsia"/>
        </w:rPr>
        <w:t>08：增值税电子专用发票</w:t>
      </w:r>
    </w:p>
    <w:p w14:paraId="6D15BCD7">
      <w:pPr>
        <w:pStyle w:val="5"/>
      </w:pPr>
      <w:r>
        <w:rPr>
          <w:rFonts w:hint="eastAsia"/>
        </w:rPr>
        <w:t>81：电子发票（增值税专用发票）</w:t>
      </w:r>
    </w:p>
    <w:p w14:paraId="009C21A2">
      <w:pPr>
        <w:pStyle w:val="5"/>
      </w:pPr>
      <w:r>
        <w:rPr>
          <w:rFonts w:hint="eastAsia"/>
        </w:rPr>
        <w:t>85：纸质发票（增值税专用发票）</w:t>
      </w:r>
    </w:p>
    <w:p w14:paraId="767797D8">
      <w:pPr>
        <w:pStyle w:val="5"/>
        <w:ind w:firstLine="0" w:firstLineChars="0"/>
      </w:pPr>
      <w:r>
        <w:t>原始数据为json报文字段说明</w:t>
      </w:r>
    </w:p>
    <w:tbl>
      <w:tblPr>
        <w:tblStyle w:val="23"/>
        <w:tblW w:w="5095" w:type="pct"/>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81"/>
        <w:gridCol w:w="1435"/>
        <w:gridCol w:w="2001"/>
        <w:gridCol w:w="701"/>
        <w:gridCol w:w="1234"/>
        <w:gridCol w:w="782"/>
        <w:gridCol w:w="1950"/>
      </w:tblGrid>
      <w:tr w14:paraId="14772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46" w:type="pct"/>
            <w:shd w:val="clear" w:color="auto" w:fill="D9D9D9"/>
            <w:vAlign w:val="center"/>
          </w:tcPr>
          <w:p w14:paraId="53020482">
            <w:pPr>
              <w:pStyle w:val="40"/>
            </w:pPr>
            <w:r>
              <w:rPr>
                <w:rFonts w:hint="eastAsia"/>
              </w:rPr>
              <w:t>序号</w:t>
            </w:r>
          </w:p>
        </w:tc>
        <w:tc>
          <w:tcPr>
            <w:tcW w:w="838" w:type="pct"/>
            <w:shd w:val="clear" w:color="auto" w:fill="D9D9D9"/>
            <w:vAlign w:val="center"/>
          </w:tcPr>
          <w:p w14:paraId="111EF9F5">
            <w:pPr>
              <w:pStyle w:val="40"/>
            </w:pPr>
            <w:r>
              <w:rPr>
                <w:rFonts w:hint="eastAsia"/>
              </w:rPr>
              <w:t>数据项名称</w:t>
            </w:r>
          </w:p>
        </w:tc>
        <w:tc>
          <w:tcPr>
            <w:tcW w:w="1083" w:type="pct"/>
            <w:shd w:val="clear" w:color="auto" w:fill="D9D9D9"/>
            <w:vAlign w:val="center"/>
          </w:tcPr>
          <w:p w14:paraId="69D5D49C">
            <w:pPr>
              <w:pStyle w:val="40"/>
            </w:pPr>
            <w:r>
              <w:rPr>
                <w:rFonts w:hint="eastAsia"/>
              </w:rPr>
              <w:t>数据项标识符</w:t>
            </w:r>
          </w:p>
        </w:tc>
        <w:tc>
          <w:tcPr>
            <w:tcW w:w="415" w:type="pct"/>
            <w:shd w:val="clear" w:color="auto" w:fill="D9D9D9"/>
            <w:vAlign w:val="center"/>
          </w:tcPr>
          <w:p w14:paraId="755FBACD">
            <w:pPr>
              <w:pStyle w:val="40"/>
            </w:pPr>
            <w:r>
              <w:rPr>
                <w:rFonts w:hint="eastAsia"/>
              </w:rPr>
              <w:t>是否可空</w:t>
            </w:r>
          </w:p>
        </w:tc>
        <w:tc>
          <w:tcPr>
            <w:tcW w:w="722" w:type="pct"/>
            <w:shd w:val="clear" w:color="auto" w:fill="D9D9D9"/>
            <w:vAlign w:val="center"/>
          </w:tcPr>
          <w:p w14:paraId="3AEF7DE3">
            <w:pPr>
              <w:pStyle w:val="40"/>
            </w:pPr>
            <w:r>
              <w:rPr>
                <w:rFonts w:hint="eastAsia"/>
              </w:rPr>
              <w:t>字段类型</w:t>
            </w:r>
          </w:p>
        </w:tc>
        <w:tc>
          <w:tcPr>
            <w:tcW w:w="462" w:type="pct"/>
            <w:shd w:val="clear" w:color="auto" w:fill="D9D9D9"/>
            <w:vAlign w:val="center"/>
          </w:tcPr>
          <w:p w14:paraId="3DE4D324">
            <w:pPr>
              <w:pStyle w:val="40"/>
            </w:pPr>
            <w:r>
              <w:rPr>
                <w:rFonts w:hint="eastAsia"/>
              </w:rPr>
              <w:t>字段长度</w:t>
            </w:r>
          </w:p>
        </w:tc>
        <w:tc>
          <w:tcPr>
            <w:tcW w:w="1134" w:type="pct"/>
            <w:shd w:val="clear" w:color="auto" w:fill="D9D9D9"/>
            <w:vAlign w:val="center"/>
          </w:tcPr>
          <w:p w14:paraId="6243282A">
            <w:pPr>
              <w:pStyle w:val="40"/>
            </w:pPr>
            <w:r>
              <w:rPr>
                <w:rFonts w:hint="eastAsia"/>
              </w:rPr>
              <w:t>备注</w:t>
            </w:r>
          </w:p>
        </w:tc>
      </w:tr>
      <w:tr w14:paraId="742546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74DFA806">
            <w:pPr>
              <w:pStyle w:val="14"/>
              <w:rPr>
                <w:rFonts w:ascii="宋体" w:hAnsi="宋体"/>
              </w:rPr>
            </w:pPr>
            <w:r>
              <w:rPr>
                <w:rFonts w:ascii="宋体" w:hAnsi="宋体"/>
              </w:rPr>
              <w:t>1</w:t>
            </w:r>
          </w:p>
        </w:tc>
        <w:tc>
          <w:tcPr>
            <w:tcW w:w="838" w:type="pct"/>
            <w:vAlign w:val="center"/>
          </w:tcPr>
          <w:p w14:paraId="1CC61F54">
            <w:pPr>
              <w:pStyle w:val="14"/>
              <w:rPr>
                <w:rFonts w:ascii="宋体" w:hAnsi="宋体"/>
              </w:rPr>
            </w:pPr>
            <w:r>
              <w:rPr>
                <w:rFonts w:hint="eastAsia" w:ascii="宋体" w:hAnsi="宋体"/>
              </w:rPr>
              <w:t>发票号码</w:t>
            </w:r>
          </w:p>
        </w:tc>
        <w:tc>
          <w:tcPr>
            <w:tcW w:w="1083" w:type="pct"/>
            <w:vAlign w:val="center"/>
          </w:tcPr>
          <w:p w14:paraId="42DAF29A">
            <w:pPr>
              <w:pStyle w:val="14"/>
              <w:rPr>
                <w:rFonts w:ascii="宋体" w:hAnsi="宋体"/>
              </w:rPr>
            </w:pPr>
            <w:r>
              <w:rPr>
                <w:rFonts w:ascii="宋体" w:hAnsi="宋体"/>
              </w:rPr>
              <w:t>fphm</w:t>
            </w:r>
          </w:p>
        </w:tc>
        <w:tc>
          <w:tcPr>
            <w:tcW w:w="415" w:type="pct"/>
            <w:vAlign w:val="center"/>
          </w:tcPr>
          <w:p w14:paraId="15CE2B2A">
            <w:pPr>
              <w:pStyle w:val="14"/>
              <w:rPr>
                <w:rFonts w:ascii="宋体" w:hAnsi="宋体"/>
              </w:rPr>
            </w:pPr>
            <w:r>
              <w:rPr>
                <w:rFonts w:hint="eastAsia" w:ascii="宋体" w:hAnsi="宋体"/>
              </w:rPr>
              <w:t>N</w:t>
            </w:r>
          </w:p>
        </w:tc>
        <w:tc>
          <w:tcPr>
            <w:tcW w:w="722" w:type="pct"/>
            <w:vAlign w:val="center"/>
          </w:tcPr>
          <w:p w14:paraId="5BE42BE2">
            <w:pPr>
              <w:pStyle w:val="14"/>
              <w:rPr>
                <w:rFonts w:ascii="宋体" w:hAnsi="宋体"/>
              </w:rPr>
            </w:pPr>
            <w:r>
              <w:rPr>
                <w:rFonts w:ascii="宋体" w:hAnsi="宋体"/>
              </w:rPr>
              <w:t>VARCHAR</w:t>
            </w:r>
          </w:p>
        </w:tc>
        <w:tc>
          <w:tcPr>
            <w:tcW w:w="462" w:type="pct"/>
            <w:vAlign w:val="center"/>
          </w:tcPr>
          <w:p w14:paraId="496A313D">
            <w:pPr>
              <w:pStyle w:val="14"/>
              <w:rPr>
                <w:rFonts w:ascii="宋体" w:hAnsi="宋体"/>
              </w:rPr>
            </w:pPr>
            <w:r>
              <w:rPr>
                <w:rFonts w:hint="eastAsia" w:ascii="宋体" w:hAnsi="宋体"/>
              </w:rPr>
              <w:t>20</w:t>
            </w:r>
          </w:p>
        </w:tc>
        <w:tc>
          <w:tcPr>
            <w:tcW w:w="1134" w:type="pct"/>
            <w:vAlign w:val="center"/>
          </w:tcPr>
          <w:p w14:paraId="5A52FAB1">
            <w:pPr>
              <w:pStyle w:val="14"/>
              <w:jc w:val="both"/>
              <w:rPr>
                <w:rFonts w:ascii="宋体" w:hAnsi="宋体"/>
              </w:rPr>
            </w:pPr>
            <w:r>
              <w:rPr>
                <w:rFonts w:hint="eastAsia" w:ascii="宋体" w:hAnsi="宋体"/>
              </w:rPr>
              <w:t>如果是税控开具发票，需要按发票代码+发票号码拼装；电票平台开具数字化电子发票电票、数字化电子发票纸票传数字化电子发票的20位号码</w:t>
            </w:r>
          </w:p>
        </w:tc>
      </w:tr>
      <w:tr w14:paraId="4FE96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3A3915D3">
            <w:pPr>
              <w:pStyle w:val="14"/>
              <w:rPr>
                <w:rFonts w:ascii="宋体" w:hAnsi="宋体"/>
              </w:rPr>
            </w:pPr>
            <w:r>
              <w:rPr>
                <w:rFonts w:hint="eastAsia" w:ascii="宋体" w:hAnsi="宋体"/>
              </w:rPr>
              <w:t>2</w:t>
            </w:r>
          </w:p>
        </w:tc>
        <w:tc>
          <w:tcPr>
            <w:tcW w:w="838" w:type="pct"/>
            <w:vAlign w:val="center"/>
          </w:tcPr>
          <w:p w14:paraId="306C0035">
            <w:pPr>
              <w:pStyle w:val="14"/>
              <w:rPr>
                <w:rFonts w:ascii="宋体" w:hAnsi="宋体"/>
              </w:rPr>
            </w:pPr>
            <w:r>
              <w:rPr>
                <w:rFonts w:hint="eastAsia" w:ascii="宋体" w:hAnsi="宋体"/>
              </w:rPr>
              <w:t>纸质发票代码</w:t>
            </w:r>
          </w:p>
        </w:tc>
        <w:tc>
          <w:tcPr>
            <w:tcW w:w="1083" w:type="pct"/>
            <w:vAlign w:val="center"/>
          </w:tcPr>
          <w:p w14:paraId="1ACE6141">
            <w:pPr>
              <w:pStyle w:val="14"/>
              <w:rPr>
                <w:rFonts w:ascii="宋体" w:hAnsi="宋体"/>
              </w:rPr>
            </w:pPr>
            <w:r>
              <w:rPr>
                <w:rFonts w:hint="eastAsia" w:ascii="宋体" w:hAnsi="宋体"/>
              </w:rPr>
              <w:t>z</w:t>
            </w:r>
            <w:r>
              <w:rPr>
                <w:rFonts w:ascii="宋体" w:hAnsi="宋体"/>
              </w:rPr>
              <w:t>zfpDm</w:t>
            </w:r>
          </w:p>
        </w:tc>
        <w:tc>
          <w:tcPr>
            <w:tcW w:w="415" w:type="pct"/>
            <w:vAlign w:val="center"/>
          </w:tcPr>
          <w:p w14:paraId="57C90880">
            <w:pPr>
              <w:pStyle w:val="14"/>
              <w:rPr>
                <w:rFonts w:ascii="宋体" w:hAnsi="宋体"/>
              </w:rPr>
            </w:pPr>
            <w:r>
              <w:rPr>
                <w:rFonts w:hint="eastAsia" w:ascii="宋体" w:hAnsi="宋体"/>
              </w:rPr>
              <w:t>Y</w:t>
            </w:r>
          </w:p>
        </w:tc>
        <w:tc>
          <w:tcPr>
            <w:tcW w:w="722" w:type="pct"/>
            <w:vAlign w:val="center"/>
          </w:tcPr>
          <w:p w14:paraId="756F68E6">
            <w:pPr>
              <w:pStyle w:val="14"/>
              <w:rPr>
                <w:rFonts w:ascii="宋体" w:hAnsi="宋体"/>
              </w:rPr>
            </w:pPr>
            <w:r>
              <w:rPr>
                <w:rFonts w:ascii="宋体" w:hAnsi="宋体"/>
              </w:rPr>
              <w:t>VARCHAR</w:t>
            </w:r>
          </w:p>
        </w:tc>
        <w:tc>
          <w:tcPr>
            <w:tcW w:w="462" w:type="pct"/>
            <w:vAlign w:val="center"/>
          </w:tcPr>
          <w:p w14:paraId="5DDB641C">
            <w:pPr>
              <w:pStyle w:val="14"/>
              <w:rPr>
                <w:rFonts w:ascii="宋体" w:hAnsi="宋体"/>
              </w:rPr>
            </w:pPr>
            <w:r>
              <w:rPr>
                <w:rFonts w:hint="eastAsia" w:ascii="宋体" w:hAnsi="宋体"/>
              </w:rPr>
              <w:t>1</w:t>
            </w:r>
            <w:r>
              <w:rPr>
                <w:rFonts w:ascii="宋体" w:hAnsi="宋体"/>
              </w:rPr>
              <w:t>2</w:t>
            </w:r>
          </w:p>
        </w:tc>
        <w:tc>
          <w:tcPr>
            <w:tcW w:w="1134" w:type="pct"/>
            <w:vAlign w:val="center"/>
          </w:tcPr>
          <w:p w14:paraId="71D7A3A9">
            <w:pPr>
              <w:pStyle w:val="14"/>
              <w:jc w:val="both"/>
              <w:rPr>
                <w:rFonts w:ascii="宋体" w:hAnsi="宋体"/>
              </w:rPr>
            </w:pPr>
            <w:r>
              <w:rPr>
                <w:rFonts w:hint="eastAsia" w:ascii="宋体" w:hAnsi="宋体"/>
              </w:rPr>
              <w:t>税控开具发票或电票平台开具数字化电子发票纸票传纸质发票代码</w:t>
            </w:r>
          </w:p>
        </w:tc>
      </w:tr>
      <w:tr w14:paraId="6B1E6D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shd w:val="clear" w:color="auto" w:fill="FFFFFF"/>
            <w:vAlign w:val="center"/>
          </w:tcPr>
          <w:p w14:paraId="6F0C1551">
            <w:pPr>
              <w:pStyle w:val="14"/>
              <w:rPr>
                <w:rFonts w:ascii="宋体" w:hAnsi="宋体"/>
              </w:rPr>
            </w:pPr>
            <w:r>
              <w:rPr>
                <w:rFonts w:hint="eastAsia" w:ascii="宋体" w:hAnsi="宋体"/>
              </w:rPr>
              <w:t>3</w:t>
            </w:r>
          </w:p>
        </w:tc>
        <w:tc>
          <w:tcPr>
            <w:tcW w:w="838" w:type="pct"/>
            <w:shd w:val="clear" w:color="auto" w:fill="FFFFFF"/>
            <w:vAlign w:val="center"/>
          </w:tcPr>
          <w:p w14:paraId="6D1FB3EA">
            <w:pPr>
              <w:pStyle w:val="14"/>
              <w:rPr>
                <w:rFonts w:ascii="宋体" w:hAnsi="宋体"/>
              </w:rPr>
            </w:pPr>
            <w:r>
              <w:rPr>
                <w:rFonts w:hint="eastAsia" w:ascii="宋体" w:hAnsi="宋体"/>
              </w:rPr>
              <w:t>纸质发票号码</w:t>
            </w:r>
          </w:p>
        </w:tc>
        <w:tc>
          <w:tcPr>
            <w:tcW w:w="1083" w:type="pct"/>
            <w:shd w:val="clear" w:color="auto" w:fill="FFFFFF"/>
            <w:vAlign w:val="center"/>
          </w:tcPr>
          <w:p w14:paraId="28E31BBC">
            <w:pPr>
              <w:pStyle w:val="14"/>
              <w:rPr>
                <w:rFonts w:ascii="宋体" w:hAnsi="宋体"/>
              </w:rPr>
            </w:pPr>
            <w:r>
              <w:rPr>
                <w:rFonts w:hint="eastAsia" w:ascii="宋体" w:hAnsi="宋体"/>
              </w:rPr>
              <w:t>z</w:t>
            </w:r>
            <w:r>
              <w:rPr>
                <w:rFonts w:ascii="宋体" w:hAnsi="宋体"/>
              </w:rPr>
              <w:t>zfphm</w:t>
            </w:r>
          </w:p>
        </w:tc>
        <w:tc>
          <w:tcPr>
            <w:tcW w:w="415" w:type="pct"/>
            <w:shd w:val="clear" w:color="auto" w:fill="FFFFFF"/>
            <w:vAlign w:val="center"/>
          </w:tcPr>
          <w:p w14:paraId="269F9E4E">
            <w:pPr>
              <w:pStyle w:val="14"/>
              <w:rPr>
                <w:rFonts w:ascii="宋体" w:hAnsi="宋体"/>
              </w:rPr>
            </w:pPr>
            <w:r>
              <w:rPr>
                <w:rFonts w:hint="eastAsia" w:ascii="宋体" w:hAnsi="宋体"/>
              </w:rPr>
              <w:t>Y</w:t>
            </w:r>
          </w:p>
        </w:tc>
        <w:tc>
          <w:tcPr>
            <w:tcW w:w="722" w:type="pct"/>
            <w:shd w:val="clear" w:color="auto" w:fill="FFFFFF"/>
            <w:vAlign w:val="center"/>
          </w:tcPr>
          <w:p w14:paraId="78C85E3C">
            <w:pPr>
              <w:pStyle w:val="14"/>
              <w:rPr>
                <w:rFonts w:ascii="宋体" w:hAnsi="宋体"/>
              </w:rPr>
            </w:pPr>
            <w:r>
              <w:rPr>
                <w:rFonts w:ascii="宋体" w:hAnsi="宋体"/>
              </w:rPr>
              <w:t>VARCHAR</w:t>
            </w:r>
          </w:p>
        </w:tc>
        <w:tc>
          <w:tcPr>
            <w:tcW w:w="462" w:type="pct"/>
            <w:shd w:val="clear" w:color="auto" w:fill="FFFFFF"/>
            <w:vAlign w:val="center"/>
          </w:tcPr>
          <w:p w14:paraId="7BDBDB1C">
            <w:pPr>
              <w:pStyle w:val="14"/>
              <w:rPr>
                <w:rFonts w:ascii="宋体" w:hAnsi="宋体"/>
              </w:rPr>
            </w:pPr>
            <w:r>
              <w:rPr>
                <w:rFonts w:hint="eastAsia" w:ascii="宋体" w:hAnsi="宋体"/>
              </w:rPr>
              <w:t>8</w:t>
            </w:r>
          </w:p>
        </w:tc>
        <w:tc>
          <w:tcPr>
            <w:tcW w:w="1134" w:type="pct"/>
            <w:vAlign w:val="center"/>
          </w:tcPr>
          <w:p w14:paraId="79D55AAC">
            <w:pPr>
              <w:pStyle w:val="14"/>
              <w:jc w:val="both"/>
              <w:rPr>
                <w:rFonts w:ascii="宋体" w:hAnsi="宋体"/>
              </w:rPr>
            </w:pPr>
            <w:r>
              <w:rPr>
                <w:rFonts w:hint="eastAsia" w:ascii="宋体" w:hAnsi="宋体"/>
              </w:rPr>
              <w:t>税控开具发票或电票平台开具数字化电子发票纸票传纸质发票号码</w:t>
            </w:r>
          </w:p>
        </w:tc>
      </w:tr>
      <w:tr w14:paraId="064DC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2" w:hRule="atLeast"/>
        </w:trPr>
        <w:tc>
          <w:tcPr>
            <w:tcW w:w="346" w:type="pct"/>
            <w:vAlign w:val="center"/>
          </w:tcPr>
          <w:p w14:paraId="58480DAF">
            <w:pPr>
              <w:pStyle w:val="14"/>
              <w:rPr>
                <w:rFonts w:ascii="宋体" w:hAnsi="宋体"/>
              </w:rPr>
            </w:pPr>
            <w:r>
              <w:rPr>
                <w:rFonts w:ascii="宋体" w:hAnsi="宋体"/>
              </w:rPr>
              <w:t>4</w:t>
            </w:r>
          </w:p>
        </w:tc>
        <w:tc>
          <w:tcPr>
            <w:tcW w:w="838" w:type="pct"/>
            <w:shd w:val="clear" w:color="auto" w:fill="auto"/>
            <w:vAlign w:val="center"/>
          </w:tcPr>
          <w:p w14:paraId="1749DC72">
            <w:pPr>
              <w:pStyle w:val="14"/>
              <w:rPr>
                <w:rFonts w:ascii="宋体" w:hAnsi="宋体"/>
              </w:rPr>
            </w:pPr>
            <w:r>
              <w:rPr>
                <w:rFonts w:hint="eastAsia" w:ascii="宋体" w:hAnsi="宋体"/>
              </w:rPr>
              <w:t>开票日期</w:t>
            </w:r>
          </w:p>
        </w:tc>
        <w:tc>
          <w:tcPr>
            <w:tcW w:w="1083" w:type="pct"/>
            <w:shd w:val="clear" w:color="auto" w:fill="auto"/>
            <w:vAlign w:val="center"/>
          </w:tcPr>
          <w:p w14:paraId="1E0C3BE4">
            <w:pPr>
              <w:pStyle w:val="14"/>
              <w:rPr>
                <w:rFonts w:ascii="宋体" w:hAnsi="宋体"/>
              </w:rPr>
            </w:pPr>
            <w:r>
              <w:rPr>
                <w:rFonts w:ascii="宋体" w:hAnsi="宋体"/>
              </w:rPr>
              <w:t>kprq</w:t>
            </w:r>
          </w:p>
        </w:tc>
        <w:tc>
          <w:tcPr>
            <w:tcW w:w="415" w:type="pct"/>
            <w:shd w:val="clear" w:color="auto" w:fill="auto"/>
            <w:vAlign w:val="center"/>
          </w:tcPr>
          <w:p w14:paraId="7B56949F">
            <w:pPr>
              <w:pStyle w:val="14"/>
              <w:rPr>
                <w:rFonts w:ascii="宋体" w:hAnsi="宋体"/>
              </w:rPr>
            </w:pPr>
            <w:r>
              <w:rPr>
                <w:rFonts w:hint="eastAsia" w:ascii="宋体" w:hAnsi="宋体"/>
              </w:rPr>
              <w:t>N</w:t>
            </w:r>
          </w:p>
        </w:tc>
        <w:tc>
          <w:tcPr>
            <w:tcW w:w="722" w:type="pct"/>
            <w:shd w:val="clear" w:color="auto" w:fill="auto"/>
            <w:vAlign w:val="center"/>
          </w:tcPr>
          <w:p w14:paraId="28C9C56C">
            <w:pPr>
              <w:pStyle w:val="14"/>
              <w:rPr>
                <w:rFonts w:ascii="宋体" w:hAnsi="宋体"/>
              </w:rPr>
            </w:pPr>
            <w:r>
              <w:rPr>
                <w:rFonts w:ascii="宋体" w:hAnsi="宋体"/>
              </w:rPr>
              <w:t>VARCHAR</w:t>
            </w:r>
          </w:p>
        </w:tc>
        <w:tc>
          <w:tcPr>
            <w:tcW w:w="462" w:type="pct"/>
            <w:shd w:val="clear" w:color="auto" w:fill="auto"/>
            <w:vAlign w:val="center"/>
          </w:tcPr>
          <w:p w14:paraId="01D55B1D">
            <w:pPr>
              <w:pStyle w:val="14"/>
              <w:rPr>
                <w:rFonts w:ascii="宋体" w:hAnsi="宋体"/>
              </w:rPr>
            </w:pPr>
            <w:r>
              <w:rPr>
                <w:rFonts w:ascii="宋体" w:hAnsi="宋体"/>
              </w:rPr>
              <w:t>8</w:t>
            </w:r>
          </w:p>
        </w:tc>
        <w:tc>
          <w:tcPr>
            <w:tcW w:w="1134" w:type="pct"/>
            <w:shd w:val="clear" w:color="auto" w:fill="auto"/>
            <w:vAlign w:val="center"/>
          </w:tcPr>
          <w:p w14:paraId="30CB2194">
            <w:pPr>
              <w:pStyle w:val="14"/>
              <w:jc w:val="both"/>
              <w:rPr>
                <w:rFonts w:ascii="宋体" w:hAnsi="宋体"/>
              </w:rPr>
            </w:pPr>
            <w:r>
              <w:rPr>
                <w:rFonts w:hint="eastAsia" w:ascii="宋体" w:hAnsi="宋体"/>
              </w:rPr>
              <w:t>YYYYMMDD</w:t>
            </w:r>
          </w:p>
        </w:tc>
      </w:tr>
      <w:tr w14:paraId="7E0169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46" w:type="pct"/>
            <w:vAlign w:val="center"/>
          </w:tcPr>
          <w:p w14:paraId="0243C041">
            <w:pPr>
              <w:pStyle w:val="14"/>
              <w:rPr>
                <w:rFonts w:ascii="宋体" w:hAnsi="宋体"/>
              </w:rPr>
            </w:pPr>
            <w:r>
              <w:rPr>
                <w:rFonts w:hint="eastAsia" w:ascii="宋体" w:hAnsi="宋体"/>
              </w:rPr>
              <w:t>5</w:t>
            </w:r>
          </w:p>
        </w:tc>
        <w:tc>
          <w:tcPr>
            <w:tcW w:w="838" w:type="pct"/>
            <w:shd w:val="clear" w:color="auto" w:fill="auto"/>
            <w:vAlign w:val="center"/>
          </w:tcPr>
          <w:p w14:paraId="756181CB">
            <w:pPr>
              <w:pStyle w:val="14"/>
              <w:rPr>
                <w:rFonts w:ascii="宋体" w:hAnsi="宋体"/>
              </w:rPr>
            </w:pPr>
            <w:r>
              <w:rPr>
                <w:rFonts w:hint="eastAsia" w:ascii="宋体" w:hAnsi="宋体"/>
              </w:rPr>
              <w:t>购买方识别号</w:t>
            </w:r>
          </w:p>
        </w:tc>
        <w:tc>
          <w:tcPr>
            <w:tcW w:w="1083" w:type="pct"/>
            <w:shd w:val="clear" w:color="auto" w:fill="auto"/>
            <w:vAlign w:val="center"/>
          </w:tcPr>
          <w:p w14:paraId="4632F71A">
            <w:pPr>
              <w:pStyle w:val="14"/>
              <w:rPr>
                <w:rFonts w:ascii="宋体" w:hAnsi="宋体"/>
              </w:rPr>
            </w:pPr>
            <w:r>
              <w:rPr>
                <w:rFonts w:ascii="宋体" w:hAnsi="宋体"/>
              </w:rPr>
              <w:t>gfsbh</w:t>
            </w:r>
          </w:p>
        </w:tc>
        <w:tc>
          <w:tcPr>
            <w:tcW w:w="415" w:type="pct"/>
            <w:shd w:val="clear" w:color="auto" w:fill="auto"/>
            <w:vAlign w:val="center"/>
          </w:tcPr>
          <w:p w14:paraId="36B39896">
            <w:pPr>
              <w:pStyle w:val="14"/>
              <w:rPr>
                <w:rFonts w:ascii="宋体" w:hAnsi="宋体"/>
              </w:rPr>
            </w:pPr>
            <w:r>
              <w:rPr>
                <w:rFonts w:hint="eastAsia" w:ascii="宋体" w:hAnsi="宋体"/>
              </w:rPr>
              <w:t>N</w:t>
            </w:r>
          </w:p>
        </w:tc>
        <w:tc>
          <w:tcPr>
            <w:tcW w:w="722" w:type="pct"/>
            <w:shd w:val="clear" w:color="auto" w:fill="auto"/>
            <w:vAlign w:val="center"/>
          </w:tcPr>
          <w:p w14:paraId="37864844">
            <w:pPr>
              <w:pStyle w:val="14"/>
              <w:rPr>
                <w:rFonts w:ascii="宋体" w:hAnsi="宋体"/>
              </w:rPr>
            </w:pPr>
            <w:r>
              <w:rPr>
                <w:rFonts w:ascii="宋体" w:hAnsi="宋体"/>
              </w:rPr>
              <w:t>VARCHAR</w:t>
            </w:r>
          </w:p>
        </w:tc>
        <w:tc>
          <w:tcPr>
            <w:tcW w:w="462" w:type="pct"/>
            <w:shd w:val="clear" w:color="auto" w:fill="auto"/>
            <w:vAlign w:val="center"/>
          </w:tcPr>
          <w:p w14:paraId="70F3B1F9">
            <w:pPr>
              <w:pStyle w:val="14"/>
              <w:rPr>
                <w:rFonts w:ascii="宋体" w:hAnsi="宋体"/>
              </w:rPr>
            </w:pPr>
            <w:r>
              <w:rPr>
                <w:rFonts w:ascii="宋体" w:hAnsi="宋体"/>
              </w:rPr>
              <w:t>30</w:t>
            </w:r>
          </w:p>
        </w:tc>
        <w:tc>
          <w:tcPr>
            <w:tcW w:w="1134" w:type="pct"/>
            <w:shd w:val="clear" w:color="auto" w:fill="auto"/>
            <w:vAlign w:val="center"/>
          </w:tcPr>
          <w:p w14:paraId="0C39BEED">
            <w:pPr>
              <w:pStyle w:val="14"/>
              <w:jc w:val="both"/>
              <w:rPr>
                <w:rFonts w:ascii="宋体" w:hAnsi="宋体"/>
              </w:rPr>
            </w:pPr>
            <w:r>
              <w:rPr>
                <w:rFonts w:hint="eastAsia" w:ascii="宋体" w:hAnsi="宋体"/>
              </w:rPr>
              <w:t>购买方统一社会信用代码/纳税人识别号</w:t>
            </w:r>
          </w:p>
        </w:tc>
      </w:tr>
      <w:tr w14:paraId="3F585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30325946">
            <w:pPr>
              <w:pStyle w:val="14"/>
              <w:rPr>
                <w:rFonts w:ascii="宋体" w:hAnsi="宋体"/>
              </w:rPr>
            </w:pPr>
            <w:r>
              <w:rPr>
                <w:rFonts w:hint="eastAsia" w:ascii="宋体" w:hAnsi="宋体"/>
              </w:rPr>
              <w:t>6</w:t>
            </w:r>
          </w:p>
        </w:tc>
        <w:tc>
          <w:tcPr>
            <w:tcW w:w="838" w:type="pct"/>
            <w:vAlign w:val="center"/>
          </w:tcPr>
          <w:p w14:paraId="031A1745">
            <w:pPr>
              <w:pStyle w:val="14"/>
              <w:rPr>
                <w:rFonts w:ascii="宋体" w:hAnsi="宋体"/>
              </w:rPr>
            </w:pPr>
            <w:r>
              <w:rPr>
                <w:rFonts w:hint="eastAsia" w:ascii="宋体" w:hAnsi="宋体"/>
              </w:rPr>
              <w:t>发票类型</w:t>
            </w:r>
          </w:p>
        </w:tc>
        <w:tc>
          <w:tcPr>
            <w:tcW w:w="1083" w:type="pct"/>
            <w:vAlign w:val="center"/>
          </w:tcPr>
          <w:p w14:paraId="3BD46EDD">
            <w:pPr>
              <w:pStyle w:val="14"/>
              <w:rPr>
                <w:rFonts w:ascii="宋体" w:hAnsi="宋体"/>
              </w:rPr>
            </w:pPr>
            <w:r>
              <w:rPr>
                <w:rFonts w:ascii="宋体" w:hAnsi="宋体"/>
              </w:rPr>
              <w:t>fplx</w:t>
            </w:r>
          </w:p>
        </w:tc>
        <w:tc>
          <w:tcPr>
            <w:tcW w:w="415" w:type="pct"/>
            <w:vAlign w:val="center"/>
          </w:tcPr>
          <w:p w14:paraId="13BA0C90">
            <w:pPr>
              <w:pStyle w:val="14"/>
              <w:rPr>
                <w:rFonts w:ascii="宋体" w:hAnsi="宋体"/>
              </w:rPr>
            </w:pPr>
            <w:r>
              <w:rPr>
                <w:rFonts w:ascii="宋体" w:hAnsi="宋体"/>
              </w:rPr>
              <w:t>N</w:t>
            </w:r>
          </w:p>
        </w:tc>
        <w:tc>
          <w:tcPr>
            <w:tcW w:w="722" w:type="pct"/>
            <w:vAlign w:val="center"/>
          </w:tcPr>
          <w:p w14:paraId="1EACAE63">
            <w:pPr>
              <w:pStyle w:val="14"/>
              <w:rPr>
                <w:rFonts w:ascii="宋体" w:hAnsi="宋体"/>
              </w:rPr>
            </w:pPr>
            <w:r>
              <w:rPr>
                <w:rFonts w:ascii="宋体" w:hAnsi="宋体"/>
              </w:rPr>
              <w:t>VARCHAR</w:t>
            </w:r>
          </w:p>
        </w:tc>
        <w:tc>
          <w:tcPr>
            <w:tcW w:w="462" w:type="pct"/>
            <w:vAlign w:val="center"/>
          </w:tcPr>
          <w:p w14:paraId="42B651E6">
            <w:pPr>
              <w:pStyle w:val="14"/>
              <w:rPr>
                <w:rFonts w:ascii="宋体" w:hAnsi="宋体"/>
              </w:rPr>
            </w:pPr>
            <w:r>
              <w:rPr>
                <w:rFonts w:hint="eastAsia" w:ascii="宋体" w:hAnsi="宋体"/>
              </w:rPr>
              <w:t>2</w:t>
            </w:r>
          </w:p>
        </w:tc>
        <w:tc>
          <w:tcPr>
            <w:tcW w:w="1134" w:type="pct"/>
            <w:vAlign w:val="center"/>
          </w:tcPr>
          <w:p w14:paraId="31D280F9">
            <w:pPr>
              <w:pStyle w:val="14"/>
              <w:jc w:val="both"/>
              <w:rPr>
                <w:rFonts w:ascii="宋体" w:hAnsi="宋体"/>
              </w:rPr>
            </w:pPr>
            <w:r>
              <w:rPr>
                <w:rFonts w:hint="eastAsia" w:ascii="宋体" w:hAnsi="宋体"/>
              </w:rPr>
              <w:t>成品油生产企业扣除勾选可传发票类型：01、08、81、85</w:t>
            </w:r>
          </w:p>
          <w:p w14:paraId="113E0008">
            <w:pPr>
              <w:pStyle w:val="14"/>
              <w:jc w:val="both"/>
              <w:rPr>
                <w:rFonts w:ascii="宋体" w:hAnsi="宋体"/>
              </w:rPr>
            </w:pPr>
            <w:r>
              <w:rPr>
                <w:rFonts w:hint="eastAsia" w:ascii="宋体" w:hAnsi="宋体"/>
              </w:rPr>
              <w:t>成品油经销企业库存勾选可传发票类型：01、08、81、85</w:t>
            </w:r>
          </w:p>
        </w:tc>
      </w:tr>
      <w:tr w14:paraId="20BE9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50FA967E">
            <w:pPr>
              <w:pStyle w:val="14"/>
              <w:rPr>
                <w:rFonts w:ascii="宋体" w:hAnsi="宋体"/>
              </w:rPr>
            </w:pPr>
            <w:r>
              <w:rPr>
                <w:rFonts w:hint="eastAsia" w:ascii="宋体" w:hAnsi="宋体"/>
              </w:rPr>
              <w:t>7</w:t>
            </w:r>
          </w:p>
        </w:tc>
        <w:tc>
          <w:tcPr>
            <w:tcW w:w="838" w:type="pct"/>
            <w:vAlign w:val="center"/>
          </w:tcPr>
          <w:p w14:paraId="63946C49">
            <w:pPr>
              <w:pStyle w:val="14"/>
              <w:rPr>
                <w:rFonts w:ascii="宋体" w:hAnsi="宋体"/>
              </w:rPr>
            </w:pPr>
            <w:r>
              <w:rPr>
                <w:rFonts w:hint="eastAsia" w:ascii="宋体" w:hAnsi="宋体"/>
              </w:rPr>
              <w:t>发票状态</w:t>
            </w:r>
          </w:p>
        </w:tc>
        <w:tc>
          <w:tcPr>
            <w:tcW w:w="1083" w:type="pct"/>
            <w:vAlign w:val="center"/>
          </w:tcPr>
          <w:p w14:paraId="243A63F3">
            <w:pPr>
              <w:pStyle w:val="14"/>
              <w:rPr>
                <w:rFonts w:ascii="宋体" w:hAnsi="宋体"/>
              </w:rPr>
            </w:pPr>
            <w:r>
              <w:rPr>
                <w:rFonts w:ascii="宋体" w:hAnsi="宋体"/>
              </w:rPr>
              <w:t>fpzt</w:t>
            </w:r>
          </w:p>
        </w:tc>
        <w:tc>
          <w:tcPr>
            <w:tcW w:w="415" w:type="pct"/>
            <w:vAlign w:val="center"/>
          </w:tcPr>
          <w:p w14:paraId="4CAF85D8">
            <w:pPr>
              <w:pStyle w:val="14"/>
              <w:rPr>
                <w:rFonts w:ascii="宋体" w:hAnsi="宋体"/>
              </w:rPr>
            </w:pPr>
            <w:r>
              <w:rPr>
                <w:rFonts w:hint="eastAsia" w:ascii="宋体" w:hAnsi="宋体"/>
              </w:rPr>
              <w:t>Y</w:t>
            </w:r>
          </w:p>
        </w:tc>
        <w:tc>
          <w:tcPr>
            <w:tcW w:w="722" w:type="pct"/>
            <w:vAlign w:val="center"/>
          </w:tcPr>
          <w:p w14:paraId="0DEBD644">
            <w:pPr>
              <w:pStyle w:val="14"/>
              <w:rPr>
                <w:rFonts w:ascii="宋体" w:hAnsi="宋体"/>
              </w:rPr>
            </w:pPr>
            <w:r>
              <w:rPr>
                <w:rFonts w:ascii="宋体" w:hAnsi="宋体"/>
              </w:rPr>
              <w:t>VARCHAR</w:t>
            </w:r>
          </w:p>
        </w:tc>
        <w:tc>
          <w:tcPr>
            <w:tcW w:w="462" w:type="pct"/>
            <w:vAlign w:val="center"/>
          </w:tcPr>
          <w:p w14:paraId="4747E184">
            <w:pPr>
              <w:pStyle w:val="14"/>
              <w:rPr>
                <w:rFonts w:ascii="宋体" w:hAnsi="宋体"/>
              </w:rPr>
            </w:pPr>
            <w:r>
              <w:rPr>
                <w:rFonts w:hint="eastAsia" w:ascii="宋体" w:hAnsi="宋体"/>
              </w:rPr>
              <w:t>1</w:t>
            </w:r>
          </w:p>
        </w:tc>
        <w:tc>
          <w:tcPr>
            <w:tcW w:w="1134" w:type="pct"/>
            <w:vAlign w:val="center"/>
          </w:tcPr>
          <w:p w14:paraId="31B123F1">
            <w:pPr>
              <w:pStyle w:val="14"/>
              <w:jc w:val="both"/>
              <w:rPr>
                <w:rFonts w:ascii="宋体" w:hAnsi="宋体"/>
              </w:rPr>
            </w:pPr>
            <w:r>
              <w:rPr>
                <w:rFonts w:hint="eastAsia" w:ascii="宋体" w:hAnsi="宋体"/>
              </w:rPr>
              <w:t>0：正常</w:t>
            </w:r>
          </w:p>
          <w:p w14:paraId="520A8DAC">
            <w:pPr>
              <w:pStyle w:val="14"/>
              <w:jc w:val="both"/>
              <w:rPr>
                <w:rFonts w:ascii="宋体" w:hAnsi="宋体"/>
              </w:rPr>
            </w:pPr>
            <w:r>
              <w:rPr>
                <w:rFonts w:hint="eastAsia" w:ascii="宋体" w:hAnsi="宋体"/>
              </w:rPr>
              <w:t>2：作废</w:t>
            </w:r>
          </w:p>
          <w:p w14:paraId="14C83CEC">
            <w:pPr>
              <w:pStyle w:val="14"/>
              <w:jc w:val="both"/>
              <w:rPr>
                <w:rFonts w:ascii="宋体" w:hAnsi="宋体"/>
              </w:rPr>
            </w:pPr>
            <w:r>
              <w:rPr>
                <w:rFonts w:hint="eastAsia" w:ascii="宋体" w:hAnsi="宋体"/>
              </w:rPr>
              <w:t>3：已红冲</w:t>
            </w:r>
          </w:p>
          <w:p w14:paraId="7A39FD87">
            <w:pPr>
              <w:pStyle w:val="14"/>
              <w:jc w:val="both"/>
              <w:rPr>
                <w:rFonts w:ascii="宋体" w:hAnsi="宋体"/>
              </w:rPr>
            </w:pPr>
            <w:r>
              <w:rPr>
                <w:rFonts w:hint="eastAsia" w:ascii="宋体" w:hAnsi="宋体"/>
              </w:rPr>
              <w:t>7：部分红冲</w:t>
            </w:r>
          </w:p>
          <w:p w14:paraId="70EF873B">
            <w:pPr>
              <w:pStyle w:val="14"/>
              <w:jc w:val="both"/>
              <w:rPr>
                <w:rFonts w:ascii="宋体" w:hAnsi="宋体"/>
              </w:rPr>
            </w:pPr>
            <w:r>
              <w:rPr>
                <w:rFonts w:hint="eastAsia" w:ascii="宋体" w:hAnsi="宋体"/>
              </w:rPr>
              <w:t>8：全额冲红</w:t>
            </w:r>
          </w:p>
        </w:tc>
      </w:tr>
      <w:tr w14:paraId="174456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1C7639DE">
            <w:pPr>
              <w:pStyle w:val="14"/>
              <w:rPr>
                <w:rFonts w:ascii="宋体" w:hAnsi="宋体"/>
              </w:rPr>
            </w:pPr>
            <w:r>
              <w:rPr>
                <w:rFonts w:hint="eastAsia" w:ascii="宋体" w:hAnsi="宋体"/>
              </w:rPr>
              <w:t>8</w:t>
            </w:r>
          </w:p>
        </w:tc>
        <w:tc>
          <w:tcPr>
            <w:tcW w:w="838" w:type="pct"/>
            <w:vAlign w:val="center"/>
          </w:tcPr>
          <w:p w14:paraId="5CAC38D4">
            <w:pPr>
              <w:pStyle w:val="14"/>
              <w:rPr>
                <w:rFonts w:ascii="宋体" w:hAnsi="宋体"/>
              </w:rPr>
            </w:pPr>
            <w:r>
              <w:rPr>
                <w:rFonts w:hint="eastAsia" w:ascii="宋体" w:hAnsi="宋体"/>
              </w:rPr>
              <w:t>异常凭证状态</w:t>
            </w:r>
          </w:p>
        </w:tc>
        <w:tc>
          <w:tcPr>
            <w:tcW w:w="1083" w:type="pct"/>
            <w:vAlign w:val="center"/>
          </w:tcPr>
          <w:p w14:paraId="2D3209A8">
            <w:pPr>
              <w:pStyle w:val="14"/>
              <w:rPr>
                <w:rFonts w:ascii="宋体" w:hAnsi="宋体"/>
              </w:rPr>
            </w:pPr>
            <w:r>
              <w:rPr>
                <w:rFonts w:ascii="宋体" w:hAnsi="宋体"/>
              </w:rPr>
              <w:t>ycpzzt</w:t>
            </w:r>
          </w:p>
        </w:tc>
        <w:tc>
          <w:tcPr>
            <w:tcW w:w="415" w:type="pct"/>
            <w:vAlign w:val="center"/>
          </w:tcPr>
          <w:p w14:paraId="62FA5DF2">
            <w:pPr>
              <w:pStyle w:val="14"/>
              <w:rPr>
                <w:rFonts w:ascii="宋体" w:hAnsi="宋体"/>
              </w:rPr>
            </w:pPr>
            <w:r>
              <w:rPr>
                <w:rFonts w:hint="eastAsia" w:ascii="宋体" w:hAnsi="宋体"/>
              </w:rPr>
              <w:t>Y</w:t>
            </w:r>
          </w:p>
        </w:tc>
        <w:tc>
          <w:tcPr>
            <w:tcW w:w="722" w:type="pct"/>
            <w:vAlign w:val="center"/>
          </w:tcPr>
          <w:p w14:paraId="34C27DFE">
            <w:pPr>
              <w:pStyle w:val="14"/>
              <w:rPr>
                <w:rFonts w:ascii="宋体" w:hAnsi="宋体"/>
              </w:rPr>
            </w:pPr>
            <w:r>
              <w:rPr>
                <w:rFonts w:ascii="宋体" w:hAnsi="宋体"/>
              </w:rPr>
              <w:t>VARCHAR</w:t>
            </w:r>
          </w:p>
        </w:tc>
        <w:tc>
          <w:tcPr>
            <w:tcW w:w="462" w:type="pct"/>
            <w:vAlign w:val="center"/>
          </w:tcPr>
          <w:p w14:paraId="6CD3CC82">
            <w:pPr>
              <w:pStyle w:val="14"/>
              <w:rPr>
                <w:rFonts w:ascii="宋体" w:hAnsi="宋体"/>
              </w:rPr>
            </w:pPr>
            <w:r>
              <w:rPr>
                <w:rFonts w:hint="eastAsia" w:ascii="宋体" w:hAnsi="宋体"/>
              </w:rPr>
              <w:t>2</w:t>
            </w:r>
          </w:p>
        </w:tc>
        <w:tc>
          <w:tcPr>
            <w:tcW w:w="1134" w:type="pct"/>
            <w:vAlign w:val="center"/>
          </w:tcPr>
          <w:p w14:paraId="0357F11B">
            <w:pPr>
              <w:pStyle w:val="14"/>
              <w:jc w:val="both"/>
              <w:rPr>
                <w:rFonts w:ascii="宋体" w:hAnsi="宋体"/>
              </w:rPr>
            </w:pPr>
            <w:r>
              <w:rPr>
                <w:rFonts w:hint="eastAsia" w:ascii="宋体" w:hAnsi="宋体"/>
              </w:rPr>
              <w:t>01：正常</w:t>
            </w:r>
          </w:p>
          <w:p w14:paraId="40BFA5F2">
            <w:pPr>
              <w:pStyle w:val="14"/>
              <w:jc w:val="both"/>
              <w:rPr>
                <w:rFonts w:ascii="宋体" w:hAnsi="宋体"/>
              </w:rPr>
            </w:pPr>
            <w:r>
              <w:rPr>
                <w:rFonts w:hint="eastAsia" w:ascii="宋体" w:hAnsi="宋体"/>
              </w:rPr>
              <w:t>02：异常凭证</w:t>
            </w:r>
          </w:p>
          <w:p w14:paraId="197B31AB">
            <w:pPr>
              <w:pStyle w:val="14"/>
              <w:jc w:val="both"/>
              <w:rPr>
                <w:rFonts w:ascii="宋体" w:hAnsi="宋体"/>
              </w:rPr>
            </w:pPr>
            <w:r>
              <w:rPr>
                <w:rFonts w:hint="eastAsia" w:ascii="宋体" w:hAnsi="宋体"/>
              </w:rPr>
              <w:t>03：疑似异常凭证</w:t>
            </w:r>
          </w:p>
        </w:tc>
      </w:tr>
      <w:tr w14:paraId="7C92A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7E6C0F70">
            <w:pPr>
              <w:pStyle w:val="14"/>
              <w:rPr>
                <w:rFonts w:ascii="宋体" w:hAnsi="宋体"/>
              </w:rPr>
            </w:pPr>
            <w:r>
              <w:rPr>
                <w:rFonts w:hint="eastAsia" w:ascii="宋体" w:hAnsi="宋体"/>
              </w:rPr>
              <w:t>9</w:t>
            </w:r>
          </w:p>
        </w:tc>
        <w:tc>
          <w:tcPr>
            <w:tcW w:w="838" w:type="pct"/>
            <w:vAlign w:val="center"/>
          </w:tcPr>
          <w:p w14:paraId="6E02E05E">
            <w:pPr>
              <w:pStyle w:val="14"/>
              <w:rPr>
                <w:rFonts w:ascii="宋体" w:hAnsi="宋体"/>
              </w:rPr>
            </w:pPr>
            <w:r>
              <w:rPr>
                <w:rFonts w:hint="eastAsia" w:ascii="宋体" w:hAnsi="宋体"/>
              </w:rPr>
              <w:t>红字锁定标识</w:t>
            </w:r>
          </w:p>
        </w:tc>
        <w:tc>
          <w:tcPr>
            <w:tcW w:w="1083" w:type="pct"/>
            <w:vAlign w:val="center"/>
          </w:tcPr>
          <w:p w14:paraId="318B1FE9">
            <w:pPr>
              <w:pStyle w:val="14"/>
              <w:rPr>
                <w:rFonts w:ascii="宋体" w:hAnsi="宋体"/>
              </w:rPr>
            </w:pPr>
            <w:r>
              <w:rPr>
                <w:rFonts w:ascii="宋体" w:hAnsi="宋体"/>
              </w:rPr>
              <w:t>hzsdbs</w:t>
            </w:r>
          </w:p>
        </w:tc>
        <w:tc>
          <w:tcPr>
            <w:tcW w:w="415" w:type="pct"/>
            <w:vAlign w:val="center"/>
          </w:tcPr>
          <w:p w14:paraId="2FB1E361">
            <w:pPr>
              <w:pStyle w:val="14"/>
              <w:rPr>
                <w:rFonts w:ascii="宋体" w:hAnsi="宋体"/>
              </w:rPr>
            </w:pPr>
            <w:r>
              <w:rPr>
                <w:rFonts w:hint="eastAsia" w:ascii="宋体" w:hAnsi="宋体"/>
              </w:rPr>
              <w:t>Y</w:t>
            </w:r>
          </w:p>
        </w:tc>
        <w:tc>
          <w:tcPr>
            <w:tcW w:w="722" w:type="pct"/>
            <w:vAlign w:val="center"/>
          </w:tcPr>
          <w:p w14:paraId="65272B53">
            <w:pPr>
              <w:pStyle w:val="14"/>
              <w:rPr>
                <w:rFonts w:ascii="宋体" w:hAnsi="宋体"/>
              </w:rPr>
            </w:pPr>
            <w:r>
              <w:rPr>
                <w:rFonts w:ascii="宋体" w:hAnsi="宋体"/>
              </w:rPr>
              <w:t>VARCHAR</w:t>
            </w:r>
          </w:p>
        </w:tc>
        <w:tc>
          <w:tcPr>
            <w:tcW w:w="462" w:type="pct"/>
            <w:vAlign w:val="center"/>
          </w:tcPr>
          <w:p w14:paraId="36279C28">
            <w:pPr>
              <w:pStyle w:val="14"/>
              <w:rPr>
                <w:rFonts w:ascii="宋体" w:hAnsi="宋体"/>
              </w:rPr>
            </w:pPr>
            <w:r>
              <w:rPr>
                <w:rFonts w:hint="eastAsia" w:ascii="宋体" w:hAnsi="宋体"/>
              </w:rPr>
              <w:t>1</w:t>
            </w:r>
          </w:p>
        </w:tc>
        <w:tc>
          <w:tcPr>
            <w:tcW w:w="1134" w:type="pct"/>
            <w:vAlign w:val="center"/>
          </w:tcPr>
          <w:p w14:paraId="492BF45C">
            <w:pPr>
              <w:pStyle w:val="14"/>
              <w:jc w:val="both"/>
              <w:rPr>
                <w:rFonts w:ascii="宋体" w:hAnsi="宋体"/>
              </w:rPr>
            </w:pPr>
            <w:r>
              <w:rPr>
                <w:rFonts w:hint="eastAsia" w:ascii="宋体" w:hAnsi="宋体"/>
              </w:rPr>
              <w:t>Y：锁定</w:t>
            </w:r>
          </w:p>
          <w:p w14:paraId="50BC55A0">
            <w:pPr>
              <w:pStyle w:val="14"/>
              <w:jc w:val="both"/>
              <w:rPr>
                <w:rFonts w:ascii="宋体" w:hAnsi="宋体"/>
              </w:rPr>
            </w:pPr>
            <w:r>
              <w:rPr>
                <w:rFonts w:hint="eastAsia" w:ascii="宋体" w:hAnsi="宋体"/>
              </w:rPr>
              <w:t>N：未锁定</w:t>
            </w:r>
          </w:p>
        </w:tc>
      </w:tr>
      <w:tr w14:paraId="029C84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17342F1E">
            <w:pPr>
              <w:pStyle w:val="14"/>
              <w:rPr>
                <w:rFonts w:ascii="宋体" w:hAnsi="宋体"/>
              </w:rPr>
            </w:pPr>
            <w:r>
              <w:rPr>
                <w:rFonts w:hint="eastAsia" w:ascii="宋体" w:hAnsi="宋体"/>
              </w:rPr>
              <w:t>1</w:t>
            </w:r>
            <w:r>
              <w:rPr>
                <w:rFonts w:ascii="宋体" w:hAnsi="宋体"/>
              </w:rPr>
              <w:t>0</w:t>
            </w:r>
          </w:p>
        </w:tc>
        <w:tc>
          <w:tcPr>
            <w:tcW w:w="838" w:type="pct"/>
            <w:vAlign w:val="center"/>
          </w:tcPr>
          <w:p w14:paraId="7BB065B1">
            <w:pPr>
              <w:pStyle w:val="14"/>
              <w:rPr>
                <w:rFonts w:ascii="宋体" w:hAnsi="宋体"/>
              </w:rPr>
            </w:pPr>
            <w:r>
              <w:rPr>
                <w:rFonts w:hint="eastAsia" w:ascii="宋体" w:hAnsi="宋体"/>
              </w:rPr>
              <w:t>成品油异常标识</w:t>
            </w:r>
          </w:p>
        </w:tc>
        <w:tc>
          <w:tcPr>
            <w:tcW w:w="1083" w:type="pct"/>
            <w:vAlign w:val="center"/>
          </w:tcPr>
          <w:p w14:paraId="1BCCA260">
            <w:pPr>
              <w:pStyle w:val="14"/>
              <w:rPr>
                <w:rFonts w:ascii="宋体" w:hAnsi="宋体"/>
              </w:rPr>
            </w:pPr>
            <w:r>
              <w:rPr>
                <w:rFonts w:hint="eastAsia" w:ascii="宋体" w:hAnsi="宋体"/>
              </w:rPr>
              <w:t>cpyycbs</w:t>
            </w:r>
          </w:p>
        </w:tc>
        <w:tc>
          <w:tcPr>
            <w:tcW w:w="415" w:type="pct"/>
            <w:vAlign w:val="center"/>
          </w:tcPr>
          <w:p w14:paraId="0902C5E4">
            <w:pPr>
              <w:pStyle w:val="14"/>
              <w:rPr>
                <w:rFonts w:ascii="宋体" w:hAnsi="宋体"/>
              </w:rPr>
            </w:pPr>
            <w:r>
              <w:rPr>
                <w:rFonts w:hint="eastAsia" w:ascii="宋体" w:hAnsi="宋体"/>
              </w:rPr>
              <w:t>Y</w:t>
            </w:r>
          </w:p>
        </w:tc>
        <w:tc>
          <w:tcPr>
            <w:tcW w:w="722" w:type="pct"/>
            <w:vAlign w:val="center"/>
          </w:tcPr>
          <w:p w14:paraId="1F2446EA">
            <w:pPr>
              <w:pStyle w:val="14"/>
              <w:rPr>
                <w:rFonts w:ascii="宋体" w:hAnsi="宋体"/>
              </w:rPr>
            </w:pPr>
            <w:r>
              <w:rPr>
                <w:rFonts w:ascii="宋体" w:hAnsi="宋体"/>
              </w:rPr>
              <w:t>VARCHAR</w:t>
            </w:r>
          </w:p>
        </w:tc>
        <w:tc>
          <w:tcPr>
            <w:tcW w:w="462" w:type="pct"/>
            <w:vAlign w:val="center"/>
          </w:tcPr>
          <w:p w14:paraId="63F29D43">
            <w:pPr>
              <w:pStyle w:val="14"/>
              <w:rPr>
                <w:rFonts w:ascii="宋体" w:hAnsi="宋体"/>
              </w:rPr>
            </w:pPr>
            <w:r>
              <w:rPr>
                <w:rFonts w:hint="eastAsia" w:ascii="宋体" w:hAnsi="宋体"/>
              </w:rPr>
              <w:t>1</w:t>
            </w:r>
          </w:p>
        </w:tc>
        <w:tc>
          <w:tcPr>
            <w:tcW w:w="1134" w:type="pct"/>
            <w:vAlign w:val="center"/>
          </w:tcPr>
          <w:p w14:paraId="63293405">
            <w:pPr>
              <w:pStyle w:val="14"/>
              <w:jc w:val="both"/>
              <w:rPr>
                <w:rFonts w:ascii="宋体" w:hAnsi="宋体"/>
              </w:rPr>
            </w:pPr>
            <w:r>
              <w:rPr>
                <w:rFonts w:ascii="宋体" w:hAnsi="宋体"/>
              </w:rPr>
              <w:t>9</w:t>
            </w:r>
            <w:r>
              <w:rPr>
                <w:rFonts w:hint="eastAsia" w:ascii="宋体" w:hAnsi="宋体"/>
              </w:rPr>
              <w:t>：正常</w:t>
            </w:r>
          </w:p>
          <w:p w14:paraId="0903A099">
            <w:pPr>
              <w:pStyle w:val="14"/>
              <w:jc w:val="both"/>
              <w:rPr>
                <w:rFonts w:ascii="宋体" w:hAnsi="宋体"/>
              </w:rPr>
            </w:pPr>
            <w:r>
              <w:rPr>
                <w:rFonts w:hint="eastAsia" w:ascii="宋体" w:hAnsi="宋体"/>
              </w:rPr>
              <w:t>1：成品油单价异常</w:t>
            </w:r>
          </w:p>
          <w:p w14:paraId="4ACAF678">
            <w:pPr>
              <w:pStyle w:val="14"/>
              <w:jc w:val="both"/>
              <w:rPr>
                <w:rFonts w:ascii="宋体" w:hAnsi="宋体"/>
              </w:rPr>
            </w:pPr>
            <w:r>
              <w:rPr>
                <w:rFonts w:hint="eastAsia" w:ascii="宋体" w:hAnsi="宋体"/>
              </w:rPr>
              <w:t>2：成品油超库存异常</w:t>
            </w:r>
          </w:p>
        </w:tc>
      </w:tr>
      <w:tr w14:paraId="193C0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3" w:hRule="atLeast"/>
        </w:trPr>
        <w:tc>
          <w:tcPr>
            <w:tcW w:w="346" w:type="pct"/>
            <w:vAlign w:val="center"/>
          </w:tcPr>
          <w:p w14:paraId="608F39A6">
            <w:pPr>
              <w:pStyle w:val="14"/>
              <w:rPr>
                <w:rFonts w:ascii="宋体" w:hAnsi="宋体"/>
              </w:rPr>
            </w:pPr>
            <w:r>
              <w:rPr>
                <w:rFonts w:hint="eastAsia" w:ascii="宋体" w:hAnsi="宋体"/>
              </w:rPr>
              <w:t>1</w:t>
            </w:r>
            <w:r>
              <w:rPr>
                <w:rFonts w:ascii="宋体" w:hAnsi="宋体"/>
              </w:rPr>
              <w:t>1</w:t>
            </w:r>
          </w:p>
        </w:tc>
        <w:tc>
          <w:tcPr>
            <w:tcW w:w="838" w:type="pct"/>
            <w:vAlign w:val="center"/>
          </w:tcPr>
          <w:p w14:paraId="33E3E92C">
            <w:pPr>
              <w:pStyle w:val="14"/>
              <w:rPr>
                <w:rFonts w:ascii="宋体" w:hAnsi="宋体"/>
              </w:rPr>
            </w:pPr>
            <w:r>
              <w:rPr>
                <w:rFonts w:hint="eastAsia" w:ascii="宋体" w:hAnsi="宋体"/>
              </w:rPr>
              <w:t>有效抵扣税额</w:t>
            </w:r>
          </w:p>
        </w:tc>
        <w:tc>
          <w:tcPr>
            <w:tcW w:w="1083" w:type="pct"/>
            <w:vAlign w:val="center"/>
          </w:tcPr>
          <w:p w14:paraId="30F67B94">
            <w:pPr>
              <w:pStyle w:val="14"/>
              <w:rPr>
                <w:rFonts w:ascii="宋体" w:hAnsi="宋体"/>
              </w:rPr>
            </w:pPr>
            <w:r>
              <w:rPr>
                <w:rFonts w:hint="eastAsia" w:ascii="宋体" w:hAnsi="宋体"/>
              </w:rPr>
              <w:t>y</w:t>
            </w:r>
            <w:r>
              <w:rPr>
                <w:rFonts w:ascii="宋体" w:hAnsi="宋体"/>
              </w:rPr>
              <w:t>xdkse</w:t>
            </w:r>
          </w:p>
        </w:tc>
        <w:tc>
          <w:tcPr>
            <w:tcW w:w="415" w:type="pct"/>
            <w:vAlign w:val="center"/>
          </w:tcPr>
          <w:p w14:paraId="6BB621AF">
            <w:pPr>
              <w:pStyle w:val="14"/>
              <w:rPr>
                <w:rFonts w:ascii="宋体" w:hAnsi="宋体"/>
              </w:rPr>
            </w:pPr>
            <w:r>
              <w:rPr>
                <w:rFonts w:ascii="宋体" w:hAnsi="宋体"/>
              </w:rPr>
              <w:t>Y</w:t>
            </w:r>
          </w:p>
        </w:tc>
        <w:tc>
          <w:tcPr>
            <w:tcW w:w="722" w:type="pct"/>
            <w:vAlign w:val="center"/>
          </w:tcPr>
          <w:p w14:paraId="36A7B9BF">
            <w:pPr>
              <w:pStyle w:val="14"/>
              <w:rPr>
                <w:rFonts w:ascii="宋体" w:hAnsi="宋体"/>
              </w:rPr>
            </w:pPr>
            <w:r>
              <w:rPr>
                <w:rFonts w:ascii="宋体" w:hAnsi="宋体"/>
              </w:rPr>
              <w:t>DECIMAL</w:t>
            </w:r>
          </w:p>
        </w:tc>
        <w:tc>
          <w:tcPr>
            <w:tcW w:w="462" w:type="pct"/>
            <w:vAlign w:val="center"/>
          </w:tcPr>
          <w:p w14:paraId="1FA92E85">
            <w:pPr>
              <w:pStyle w:val="14"/>
              <w:rPr>
                <w:rFonts w:ascii="宋体" w:hAnsi="宋体"/>
              </w:rPr>
            </w:pPr>
            <w:r>
              <w:rPr>
                <w:rFonts w:hint="eastAsia" w:ascii="宋体" w:hAnsi="宋体"/>
              </w:rPr>
              <w:t>1</w:t>
            </w:r>
            <w:r>
              <w:rPr>
                <w:rFonts w:ascii="宋体" w:hAnsi="宋体"/>
              </w:rPr>
              <w:t>8,2</w:t>
            </w:r>
          </w:p>
        </w:tc>
        <w:tc>
          <w:tcPr>
            <w:tcW w:w="1134" w:type="pct"/>
            <w:vAlign w:val="center"/>
          </w:tcPr>
          <w:p w14:paraId="36870298">
            <w:pPr>
              <w:pStyle w:val="14"/>
              <w:jc w:val="both"/>
              <w:rPr>
                <w:rFonts w:ascii="宋体" w:hAnsi="宋体"/>
              </w:rPr>
            </w:pPr>
          </w:p>
        </w:tc>
      </w:tr>
      <w:tr w14:paraId="13910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0B384419">
            <w:pPr>
              <w:pStyle w:val="14"/>
              <w:rPr>
                <w:rFonts w:ascii="宋体" w:hAnsi="宋体"/>
              </w:rPr>
            </w:pPr>
            <w:r>
              <w:rPr>
                <w:rFonts w:hint="eastAsia" w:ascii="宋体" w:hAnsi="宋体"/>
              </w:rPr>
              <w:t>1</w:t>
            </w:r>
            <w:r>
              <w:rPr>
                <w:rFonts w:ascii="宋体" w:hAnsi="宋体"/>
              </w:rPr>
              <w:t>2</w:t>
            </w:r>
          </w:p>
        </w:tc>
        <w:tc>
          <w:tcPr>
            <w:tcW w:w="838" w:type="pct"/>
            <w:vAlign w:val="center"/>
          </w:tcPr>
          <w:p w14:paraId="0E439484">
            <w:pPr>
              <w:pStyle w:val="14"/>
              <w:rPr>
                <w:rFonts w:ascii="宋体" w:hAnsi="宋体"/>
              </w:rPr>
            </w:pPr>
            <w:r>
              <w:rPr>
                <w:rFonts w:hint="eastAsia" w:ascii="宋体" w:hAnsi="宋体"/>
              </w:rPr>
              <w:t>加计扣除额合计</w:t>
            </w:r>
          </w:p>
        </w:tc>
        <w:tc>
          <w:tcPr>
            <w:tcW w:w="1083" w:type="pct"/>
            <w:vAlign w:val="center"/>
          </w:tcPr>
          <w:p w14:paraId="7BB9CD95">
            <w:pPr>
              <w:pStyle w:val="14"/>
              <w:rPr>
                <w:rFonts w:ascii="宋体" w:hAnsi="宋体"/>
              </w:rPr>
            </w:pPr>
            <w:r>
              <w:rPr>
                <w:rFonts w:ascii="宋体" w:hAnsi="宋体"/>
              </w:rPr>
              <w:t>jjkcehj</w:t>
            </w:r>
          </w:p>
        </w:tc>
        <w:tc>
          <w:tcPr>
            <w:tcW w:w="415" w:type="pct"/>
            <w:vAlign w:val="center"/>
          </w:tcPr>
          <w:p w14:paraId="30906D1C">
            <w:pPr>
              <w:pStyle w:val="14"/>
              <w:rPr>
                <w:rFonts w:ascii="宋体" w:hAnsi="宋体"/>
              </w:rPr>
            </w:pPr>
            <w:r>
              <w:rPr>
                <w:rFonts w:hint="eastAsia" w:ascii="宋体" w:hAnsi="宋体"/>
              </w:rPr>
              <w:t>Y</w:t>
            </w:r>
          </w:p>
        </w:tc>
        <w:tc>
          <w:tcPr>
            <w:tcW w:w="722" w:type="pct"/>
            <w:vAlign w:val="center"/>
          </w:tcPr>
          <w:p w14:paraId="4B30647A">
            <w:pPr>
              <w:pStyle w:val="14"/>
              <w:rPr>
                <w:rFonts w:ascii="宋体" w:hAnsi="宋体"/>
              </w:rPr>
            </w:pPr>
            <w:r>
              <w:rPr>
                <w:rFonts w:ascii="宋体" w:hAnsi="宋体"/>
              </w:rPr>
              <w:t>DECIMAL</w:t>
            </w:r>
          </w:p>
        </w:tc>
        <w:tc>
          <w:tcPr>
            <w:tcW w:w="462" w:type="pct"/>
            <w:vAlign w:val="center"/>
          </w:tcPr>
          <w:p w14:paraId="199CA188">
            <w:pPr>
              <w:pStyle w:val="14"/>
              <w:rPr>
                <w:rFonts w:ascii="宋体" w:hAnsi="宋体"/>
              </w:rPr>
            </w:pPr>
            <w:r>
              <w:rPr>
                <w:rFonts w:hint="eastAsia" w:ascii="宋体" w:hAnsi="宋体"/>
              </w:rPr>
              <w:t>1</w:t>
            </w:r>
            <w:r>
              <w:rPr>
                <w:rFonts w:ascii="宋体" w:hAnsi="宋体"/>
              </w:rPr>
              <w:t>8,2</w:t>
            </w:r>
          </w:p>
        </w:tc>
        <w:tc>
          <w:tcPr>
            <w:tcW w:w="1134" w:type="pct"/>
            <w:vAlign w:val="center"/>
          </w:tcPr>
          <w:p w14:paraId="7C796248">
            <w:pPr>
              <w:pStyle w:val="14"/>
              <w:jc w:val="both"/>
              <w:rPr>
                <w:rFonts w:ascii="宋体" w:hAnsi="宋体"/>
              </w:rPr>
            </w:pPr>
            <w:r>
              <w:rPr>
                <w:rFonts w:hint="eastAsia" w:ascii="宋体" w:hAnsi="宋体"/>
              </w:rPr>
              <w:t>申请业务类型为07：成品油生产企业扣除勾选</w:t>
            </w:r>
          </w:p>
          <w:p w14:paraId="241D4392">
            <w:pPr>
              <w:pStyle w:val="14"/>
              <w:jc w:val="both"/>
              <w:rPr>
                <w:rFonts w:ascii="宋体" w:hAnsi="宋体"/>
              </w:rPr>
            </w:pPr>
            <w:r>
              <w:rPr>
                <w:rFonts w:hint="eastAsia" w:ascii="宋体" w:hAnsi="宋体"/>
              </w:rPr>
              <w:t>08：成品油经销企业库存勾选时可空</w:t>
            </w:r>
          </w:p>
        </w:tc>
      </w:tr>
      <w:tr w14:paraId="1B8D2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2ADEF175">
            <w:pPr>
              <w:pStyle w:val="14"/>
              <w:rPr>
                <w:rFonts w:ascii="宋体" w:hAnsi="宋体"/>
              </w:rPr>
            </w:pPr>
            <w:r>
              <w:rPr>
                <w:rFonts w:hint="eastAsia" w:ascii="宋体" w:hAnsi="宋体"/>
              </w:rPr>
              <w:t>1</w:t>
            </w:r>
            <w:r>
              <w:rPr>
                <w:rFonts w:ascii="宋体" w:hAnsi="宋体"/>
              </w:rPr>
              <w:t>3</w:t>
            </w:r>
          </w:p>
        </w:tc>
        <w:tc>
          <w:tcPr>
            <w:tcW w:w="838" w:type="pct"/>
            <w:vAlign w:val="center"/>
          </w:tcPr>
          <w:p w14:paraId="2414C042">
            <w:pPr>
              <w:pStyle w:val="14"/>
              <w:rPr>
                <w:rFonts w:ascii="宋体" w:hAnsi="宋体"/>
              </w:rPr>
            </w:pPr>
            <w:r>
              <w:rPr>
                <w:rFonts w:hint="eastAsia" w:ascii="宋体" w:hAnsi="宋体"/>
              </w:rPr>
              <w:t>加计扣除剩余额</w:t>
            </w:r>
          </w:p>
        </w:tc>
        <w:tc>
          <w:tcPr>
            <w:tcW w:w="1083" w:type="pct"/>
            <w:vAlign w:val="center"/>
          </w:tcPr>
          <w:p w14:paraId="42A4EDEE">
            <w:pPr>
              <w:pStyle w:val="14"/>
              <w:rPr>
                <w:rFonts w:ascii="宋体" w:hAnsi="宋体"/>
              </w:rPr>
            </w:pPr>
            <w:r>
              <w:rPr>
                <w:rFonts w:ascii="宋体" w:hAnsi="宋体"/>
              </w:rPr>
              <w:t>jjkcsye</w:t>
            </w:r>
          </w:p>
        </w:tc>
        <w:tc>
          <w:tcPr>
            <w:tcW w:w="415" w:type="pct"/>
            <w:vAlign w:val="center"/>
          </w:tcPr>
          <w:p w14:paraId="4F09E764">
            <w:pPr>
              <w:pStyle w:val="14"/>
              <w:rPr>
                <w:rFonts w:ascii="宋体" w:hAnsi="宋体"/>
              </w:rPr>
            </w:pPr>
            <w:r>
              <w:rPr>
                <w:rFonts w:hint="eastAsia" w:ascii="宋体" w:hAnsi="宋体"/>
              </w:rPr>
              <w:t>Y</w:t>
            </w:r>
          </w:p>
        </w:tc>
        <w:tc>
          <w:tcPr>
            <w:tcW w:w="722" w:type="pct"/>
            <w:vAlign w:val="center"/>
          </w:tcPr>
          <w:p w14:paraId="738D8CB0">
            <w:pPr>
              <w:pStyle w:val="14"/>
              <w:rPr>
                <w:rFonts w:ascii="宋体" w:hAnsi="宋体"/>
              </w:rPr>
            </w:pPr>
            <w:r>
              <w:rPr>
                <w:rFonts w:ascii="宋体" w:hAnsi="宋体"/>
              </w:rPr>
              <w:t>DECIMAL</w:t>
            </w:r>
          </w:p>
        </w:tc>
        <w:tc>
          <w:tcPr>
            <w:tcW w:w="462" w:type="pct"/>
            <w:vAlign w:val="center"/>
          </w:tcPr>
          <w:p w14:paraId="4B6DCEF1">
            <w:pPr>
              <w:pStyle w:val="14"/>
              <w:rPr>
                <w:rFonts w:ascii="宋体" w:hAnsi="宋体"/>
              </w:rPr>
            </w:pPr>
            <w:r>
              <w:rPr>
                <w:rFonts w:hint="eastAsia" w:ascii="宋体" w:hAnsi="宋体"/>
              </w:rPr>
              <w:t>1</w:t>
            </w:r>
            <w:r>
              <w:rPr>
                <w:rFonts w:ascii="宋体" w:hAnsi="宋体"/>
              </w:rPr>
              <w:t>8,2</w:t>
            </w:r>
          </w:p>
        </w:tc>
        <w:tc>
          <w:tcPr>
            <w:tcW w:w="1134" w:type="pct"/>
            <w:vAlign w:val="center"/>
          </w:tcPr>
          <w:p w14:paraId="567E566B">
            <w:pPr>
              <w:pStyle w:val="14"/>
              <w:jc w:val="both"/>
              <w:rPr>
                <w:rFonts w:ascii="宋体" w:hAnsi="宋体"/>
              </w:rPr>
            </w:pPr>
            <w:r>
              <w:rPr>
                <w:rFonts w:hint="eastAsia" w:ascii="宋体" w:hAnsi="宋体"/>
              </w:rPr>
              <w:t>申请业务类型为07：成品油生产企业扣除勾选</w:t>
            </w:r>
          </w:p>
          <w:p w14:paraId="599ECB41">
            <w:pPr>
              <w:pStyle w:val="14"/>
              <w:jc w:val="both"/>
              <w:rPr>
                <w:rFonts w:ascii="宋体" w:hAnsi="宋体"/>
              </w:rPr>
            </w:pPr>
            <w:r>
              <w:rPr>
                <w:rFonts w:hint="eastAsia" w:ascii="宋体" w:hAnsi="宋体"/>
              </w:rPr>
              <w:t>08：成品油经销企业库存勾选时可空</w:t>
            </w:r>
          </w:p>
        </w:tc>
      </w:tr>
      <w:tr w14:paraId="79241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1867F33B">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838" w:type="pct"/>
            <w:vAlign w:val="center"/>
          </w:tcPr>
          <w:p w14:paraId="5E4C2706">
            <w:pPr>
              <w:pStyle w:val="60"/>
              <w:jc w:val="center"/>
              <w:rPr>
                <w:rFonts w:ascii="宋体" w:hAnsi="宋体"/>
                <w:color w:val="000000"/>
                <w:szCs w:val="21"/>
              </w:rPr>
            </w:pPr>
            <w:r>
              <w:rPr>
                <w:rFonts w:hint="eastAsia" w:ascii="宋体" w:hAnsi="宋体" w:cs="宋体"/>
                <w:color w:val="000000"/>
                <w:kern w:val="0"/>
                <w:szCs w:val="21"/>
              </w:rPr>
              <w:t>机动车异常标识</w:t>
            </w:r>
          </w:p>
        </w:tc>
        <w:tc>
          <w:tcPr>
            <w:tcW w:w="1083" w:type="pct"/>
            <w:vAlign w:val="center"/>
          </w:tcPr>
          <w:p w14:paraId="6ED24440">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415" w:type="pct"/>
            <w:vAlign w:val="center"/>
          </w:tcPr>
          <w:p w14:paraId="39F85CB8">
            <w:pPr>
              <w:jc w:val="center"/>
              <w:rPr>
                <w:rFonts w:ascii="宋体" w:hAnsi="宋体" w:cs="宋体"/>
                <w:color w:val="000000"/>
                <w:kern w:val="0"/>
                <w:szCs w:val="21"/>
              </w:rPr>
            </w:pPr>
            <w:r>
              <w:rPr>
                <w:rFonts w:hint="eastAsia" w:ascii="宋体" w:hAnsi="宋体" w:cs="宋体"/>
                <w:color w:val="000000"/>
                <w:kern w:val="0"/>
                <w:szCs w:val="21"/>
              </w:rPr>
              <w:t>Y</w:t>
            </w:r>
          </w:p>
        </w:tc>
        <w:tc>
          <w:tcPr>
            <w:tcW w:w="722" w:type="pct"/>
            <w:vAlign w:val="center"/>
          </w:tcPr>
          <w:p w14:paraId="2CE275C6">
            <w:pPr>
              <w:jc w:val="center"/>
              <w:rPr>
                <w:rFonts w:ascii="宋体" w:hAnsi="宋体" w:cs="宋体"/>
                <w:color w:val="000000"/>
                <w:kern w:val="0"/>
                <w:szCs w:val="21"/>
              </w:rPr>
            </w:pPr>
            <w:r>
              <w:rPr>
                <w:rFonts w:ascii="宋体" w:hAnsi="宋体" w:cs="宋体"/>
                <w:color w:val="000000"/>
                <w:kern w:val="0"/>
                <w:szCs w:val="21"/>
              </w:rPr>
              <w:t>VARCHAR</w:t>
            </w:r>
          </w:p>
        </w:tc>
        <w:tc>
          <w:tcPr>
            <w:tcW w:w="462" w:type="pct"/>
            <w:vAlign w:val="center"/>
          </w:tcPr>
          <w:p w14:paraId="4667DE81">
            <w:pPr>
              <w:jc w:val="center"/>
              <w:rPr>
                <w:rFonts w:ascii="宋体" w:hAnsi="宋体"/>
                <w:color w:val="000000"/>
                <w:szCs w:val="21"/>
              </w:rPr>
            </w:pPr>
            <w:r>
              <w:rPr>
                <w:rFonts w:hint="eastAsia" w:ascii="宋体" w:hAnsi="宋体"/>
                <w:color w:val="000000"/>
                <w:szCs w:val="21"/>
              </w:rPr>
              <w:t>1</w:t>
            </w:r>
          </w:p>
        </w:tc>
        <w:tc>
          <w:tcPr>
            <w:tcW w:w="1134" w:type="pct"/>
            <w:vAlign w:val="center"/>
          </w:tcPr>
          <w:p w14:paraId="79291160">
            <w:pPr>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49E33229">
            <w:pPr>
              <w:rPr>
                <w:rFonts w:ascii="宋体" w:hAnsi="宋体"/>
                <w:color w:val="000000"/>
                <w:szCs w:val="21"/>
              </w:rPr>
            </w:pPr>
            <w:r>
              <w:rPr>
                <w:rFonts w:hint="eastAsia" w:ascii="宋体" w:hAnsi="宋体"/>
                <w:color w:val="000000"/>
                <w:szCs w:val="21"/>
              </w:rPr>
              <w:t>1：低风险</w:t>
            </w:r>
          </w:p>
          <w:p w14:paraId="7FB3D4C9">
            <w:pPr>
              <w:rPr>
                <w:rFonts w:ascii="宋体" w:hAnsi="宋体"/>
                <w:color w:val="000000"/>
                <w:szCs w:val="21"/>
              </w:rPr>
            </w:pPr>
            <w:r>
              <w:rPr>
                <w:rFonts w:hint="eastAsia" w:ascii="宋体" w:hAnsi="宋体"/>
                <w:color w:val="000000"/>
                <w:szCs w:val="21"/>
              </w:rPr>
              <w:t>2：中风险</w:t>
            </w:r>
          </w:p>
          <w:p w14:paraId="1471DD0F">
            <w:pPr>
              <w:rPr>
                <w:rFonts w:ascii="宋体" w:hAnsi="宋体"/>
                <w:color w:val="000000"/>
                <w:szCs w:val="21"/>
              </w:rPr>
            </w:pPr>
            <w:r>
              <w:rPr>
                <w:rFonts w:hint="eastAsia" w:ascii="宋体" w:hAnsi="宋体"/>
                <w:color w:val="000000"/>
                <w:szCs w:val="21"/>
              </w:rPr>
              <w:t>3：高风险</w:t>
            </w:r>
          </w:p>
        </w:tc>
      </w:tr>
      <w:tr w14:paraId="2008E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4042D7E9">
            <w:pPr>
              <w:widowControl/>
              <w:jc w:val="center"/>
              <w:rPr>
                <w:rFonts w:ascii="宋体" w:hAnsi="宋体" w:cs="宋体"/>
                <w:bCs/>
                <w:color w:val="000000"/>
                <w:kern w:val="0"/>
                <w:szCs w:val="21"/>
              </w:rPr>
            </w:pPr>
            <w:r>
              <w:rPr>
                <w:rFonts w:hint="eastAsia" w:ascii="宋体" w:hAnsi="宋体"/>
              </w:rPr>
              <w:t>1</w:t>
            </w:r>
            <w:r>
              <w:rPr>
                <w:rFonts w:ascii="宋体" w:hAnsi="宋体"/>
              </w:rPr>
              <w:t>5</w:t>
            </w:r>
          </w:p>
        </w:tc>
        <w:tc>
          <w:tcPr>
            <w:tcW w:w="838" w:type="pct"/>
            <w:vAlign w:val="center"/>
          </w:tcPr>
          <w:p w14:paraId="542F6D73">
            <w:pPr>
              <w:pStyle w:val="60"/>
              <w:jc w:val="center"/>
              <w:rPr>
                <w:rFonts w:ascii="宋体" w:hAnsi="宋体" w:cs="宋体"/>
                <w:color w:val="000000"/>
                <w:kern w:val="0"/>
                <w:szCs w:val="21"/>
              </w:rPr>
            </w:pPr>
            <w:r>
              <w:rPr>
                <w:rFonts w:hint="eastAsia" w:ascii="宋体" w:hAnsi="宋体"/>
              </w:rPr>
              <w:t>小规模期间取得发票符合勾选条件标识</w:t>
            </w:r>
          </w:p>
        </w:tc>
        <w:tc>
          <w:tcPr>
            <w:tcW w:w="1083" w:type="pct"/>
            <w:vAlign w:val="center"/>
          </w:tcPr>
          <w:p w14:paraId="2AB8DF03">
            <w:pPr>
              <w:jc w:val="center"/>
              <w:rPr>
                <w:rFonts w:ascii="宋体" w:hAnsi="宋体" w:cs="宋体"/>
                <w:color w:val="000000"/>
                <w:kern w:val="0"/>
                <w:szCs w:val="21"/>
              </w:rPr>
            </w:pPr>
            <w:r>
              <w:rPr>
                <w:rFonts w:ascii="宋体" w:hAnsi="宋体"/>
              </w:rPr>
              <w:t>xgmqjqdfpfhgxtjb</w:t>
            </w:r>
            <w:r>
              <w:rPr>
                <w:rFonts w:hint="eastAsia" w:ascii="宋体" w:hAnsi="宋体"/>
              </w:rPr>
              <w:t>s</w:t>
            </w:r>
          </w:p>
        </w:tc>
        <w:tc>
          <w:tcPr>
            <w:tcW w:w="415" w:type="pct"/>
            <w:vAlign w:val="center"/>
          </w:tcPr>
          <w:p w14:paraId="113A5F1C">
            <w:pPr>
              <w:jc w:val="center"/>
              <w:rPr>
                <w:rFonts w:ascii="宋体" w:hAnsi="宋体" w:cs="宋体"/>
                <w:color w:val="000000"/>
                <w:kern w:val="0"/>
                <w:szCs w:val="21"/>
              </w:rPr>
            </w:pPr>
            <w:r>
              <w:rPr>
                <w:rFonts w:ascii="宋体" w:hAnsi="宋体"/>
              </w:rPr>
              <w:t>Y</w:t>
            </w:r>
          </w:p>
        </w:tc>
        <w:tc>
          <w:tcPr>
            <w:tcW w:w="722" w:type="pct"/>
            <w:vAlign w:val="center"/>
          </w:tcPr>
          <w:p w14:paraId="70B06D1D">
            <w:pPr>
              <w:jc w:val="center"/>
              <w:rPr>
                <w:rFonts w:ascii="宋体" w:hAnsi="宋体" w:cs="宋体"/>
                <w:color w:val="000000"/>
                <w:kern w:val="0"/>
                <w:szCs w:val="21"/>
              </w:rPr>
            </w:pPr>
            <w:r>
              <w:rPr>
                <w:rFonts w:ascii="宋体" w:hAnsi="宋体"/>
                <w:color w:val="000000"/>
                <w:kern w:val="0"/>
                <w:szCs w:val="21"/>
              </w:rPr>
              <w:t>VARCHAR</w:t>
            </w:r>
          </w:p>
        </w:tc>
        <w:tc>
          <w:tcPr>
            <w:tcW w:w="462" w:type="pct"/>
            <w:vAlign w:val="center"/>
          </w:tcPr>
          <w:p w14:paraId="6BFF6E19">
            <w:pPr>
              <w:jc w:val="center"/>
              <w:rPr>
                <w:rFonts w:ascii="宋体" w:hAnsi="宋体"/>
                <w:color w:val="000000"/>
                <w:szCs w:val="21"/>
              </w:rPr>
            </w:pPr>
            <w:r>
              <w:rPr>
                <w:rFonts w:hint="eastAsia" w:ascii="宋体" w:hAnsi="宋体"/>
              </w:rPr>
              <w:t>1</w:t>
            </w:r>
          </w:p>
        </w:tc>
        <w:tc>
          <w:tcPr>
            <w:tcW w:w="1134" w:type="pct"/>
            <w:vAlign w:val="center"/>
          </w:tcPr>
          <w:p w14:paraId="4677D5F0">
            <w:pPr>
              <w:pStyle w:val="14"/>
              <w:jc w:val="both"/>
              <w:rPr>
                <w:rFonts w:ascii="宋体" w:hAnsi="宋体"/>
              </w:rPr>
            </w:pPr>
            <w:bookmarkStart w:id="81" w:name="_Hlk200096785"/>
            <w:r>
              <w:rPr>
                <w:rFonts w:hint="eastAsia" w:ascii="宋体" w:hAnsi="宋体"/>
              </w:rPr>
              <w:t>当为小规模期间取得发票时，返回是否符合勾选条件标识：</w:t>
            </w:r>
          </w:p>
          <w:p w14:paraId="50D5E161">
            <w:pPr>
              <w:pStyle w:val="14"/>
              <w:jc w:val="both"/>
              <w:rPr>
                <w:rFonts w:ascii="宋体" w:hAnsi="宋体"/>
              </w:rPr>
            </w:pPr>
            <w:r>
              <w:rPr>
                <w:rFonts w:hint="eastAsia" w:ascii="宋体" w:hAnsi="宋体"/>
              </w:rPr>
              <w:t>0：符合</w:t>
            </w:r>
          </w:p>
          <w:p w14:paraId="713FEDF2">
            <w:pPr>
              <w:pStyle w:val="14"/>
              <w:jc w:val="both"/>
              <w:rPr>
                <w:rFonts w:ascii="宋体" w:hAnsi="宋体"/>
              </w:rPr>
            </w:pPr>
            <w:r>
              <w:rPr>
                <w:rFonts w:ascii="宋体" w:hAnsi="宋体"/>
              </w:rPr>
              <w:t>1</w:t>
            </w:r>
            <w:r>
              <w:rPr>
                <w:rFonts w:hint="eastAsia" w:ascii="宋体" w:hAnsi="宋体"/>
              </w:rPr>
              <w:t>：不符合，</w:t>
            </w:r>
            <w:r>
              <w:rPr>
                <w:rFonts w:ascii="宋体" w:hAnsi="宋体"/>
              </w:rPr>
              <w:t>登记为一般纳税人之前取得且不符合勾选抵扣条件的发票</w:t>
            </w:r>
          </w:p>
          <w:p w14:paraId="25969279">
            <w:pPr>
              <w:pStyle w:val="14"/>
              <w:jc w:val="both"/>
              <w:rPr>
                <w:rFonts w:ascii="宋体" w:hAnsi="宋体"/>
              </w:rPr>
            </w:pPr>
            <w:r>
              <w:rPr>
                <w:rFonts w:ascii="宋体" w:hAnsi="宋体"/>
              </w:rPr>
              <w:t>2</w:t>
            </w:r>
            <w:r>
              <w:rPr>
                <w:rFonts w:hint="eastAsia" w:ascii="宋体" w:hAnsi="宋体"/>
              </w:rPr>
              <w:t>：不符合，</w:t>
            </w:r>
            <w:r>
              <w:rPr>
                <w:rFonts w:ascii="宋体" w:hAnsi="宋体"/>
              </w:rPr>
              <w:t>转登记为小规模纳税人期间取得且不符合勾选抵扣条件的发票</w:t>
            </w:r>
          </w:p>
          <w:p w14:paraId="73C70F8E">
            <w:pPr>
              <w:rPr>
                <w:rFonts w:ascii="宋体" w:hAnsi="宋体"/>
                <w:color w:val="000000"/>
                <w:szCs w:val="21"/>
              </w:rPr>
            </w:pPr>
            <w:r>
              <w:rPr>
                <w:rFonts w:hint="eastAsia" w:ascii="宋体" w:hAnsi="宋体"/>
              </w:rPr>
              <w:t>当码值为1或2时不可勾选，为0时可勾选</w:t>
            </w:r>
            <w:bookmarkEnd w:id="81"/>
          </w:p>
        </w:tc>
      </w:tr>
      <w:tr w14:paraId="492782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46" w:type="pct"/>
            <w:vAlign w:val="center"/>
          </w:tcPr>
          <w:p w14:paraId="49CE3939">
            <w:pPr>
              <w:widowControl/>
              <w:jc w:val="center"/>
              <w:rPr>
                <w:rFonts w:ascii="宋体" w:hAnsi="宋体"/>
              </w:rPr>
            </w:pPr>
            <w:r>
              <w:rPr>
                <w:rFonts w:hint="eastAsia" w:ascii="宋体" w:hAnsi="宋体" w:cs="宋体"/>
                <w:bCs/>
                <w:color w:val="000000"/>
                <w:kern w:val="0"/>
                <w:szCs w:val="21"/>
              </w:rPr>
              <w:t>1</w:t>
            </w:r>
            <w:r>
              <w:rPr>
                <w:rFonts w:ascii="宋体" w:hAnsi="宋体" w:cs="宋体"/>
                <w:bCs/>
                <w:color w:val="000000"/>
                <w:kern w:val="0"/>
                <w:szCs w:val="21"/>
              </w:rPr>
              <w:t>6</w:t>
            </w:r>
          </w:p>
        </w:tc>
        <w:tc>
          <w:tcPr>
            <w:tcW w:w="838" w:type="pct"/>
            <w:vAlign w:val="center"/>
          </w:tcPr>
          <w:p w14:paraId="3BFA395E">
            <w:pPr>
              <w:pStyle w:val="60"/>
              <w:jc w:val="center"/>
              <w:rPr>
                <w:rFonts w:ascii="宋体" w:hAnsi="宋体"/>
              </w:rPr>
            </w:pPr>
            <w:r>
              <w:rPr>
                <w:rFonts w:hint="eastAsia" w:ascii="宋体" w:hAnsi="宋体"/>
              </w:rPr>
              <w:t>差额扣除异常标识</w:t>
            </w:r>
          </w:p>
        </w:tc>
        <w:tc>
          <w:tcPr>
            <w:tcW w:w="1083" w:type="pct"/>
            <w:vAlign w:val="center"/>
          </w:tcPr>
          <w:p w14:paraId="1CE83FE8">
            <w:pPr>
              <w:jc w:val="center"/>
              <w:rPr>
                <w:rFonts w:ascii="宋体" w:hAnsi="宋体"/>
              </w:rPr>
            </w:pPr>
            <w:r>
              <w:rPr>
                <w:rFonts w:ascii="宋体" w:hAnsi="宋体"/>
              </w:rPr>
              <w:t>cekcycbs</w:t>
            </w:r>
          </w:p>
        </w:tc>
        <w:tc>
          <w:tcPr>
            <w:tcW w:w="415" w:type="pct"/>
            <w:vAlign w:val="center"/>
          </w:tcPr>
          <w:p w14:paraId="1A9F23D6">
            <w:pPr>
              <w:jc w:val="center"/>
              <w:rPr>
                <w:rFonts w:ascii="宋体" w:hAnsi="宋体"/>
              </w:rPr>
            </w:pPr>
            <w:r>
              <w:rPr>
                <w:rFonts w:ascii="宋体" w:hAnsi="宋体"/>
              </w:rPr>
              <w:t>Y</w:t>
            </w:r>
          </w:p>
        </w:tc>
        <w:tc>
          <w:tcPr>
            <w:tcW w:w="722" w:type="pct"/>
            <w:vAlign w:val="center"/>
          </w:tcPr>
          <w:p w14:paraId="38D4D470">
            <w:pPr>
              <w:jc w:val="center"/>
              <w:rPr>
                <w:rFonts w:ascii="宋体" w:hAnsi="宋体"/>
                <w:color w:val="000000"/>
                <w:kern w:val="0"/>
                <w:szCs w:val="21"/>
              </w:rPr>
            </w:pPr>
            <w:r>
              <w:rPr>
                <w:rFonts w:hint="eastAsia" w:ascii="宋体" w:hAnsi="宋体" w:cs="宋体"/>
                <w:color w:val="000000"/>
                <w:kern w:val="0"/>
                <w:szCs w:val="21"/>
              </w:rPr>
              <w:t>VARCHAR</w:t>
            </w:r>
          </w:p>
        </w:tc>
        <w:tc>
          <w:tcPr>
            <w:tcW w:w="462" w:type="pct"/>
            <w:vAlign w:val="center"/>
          </w:tcPr>
          <w:p w14:paraId="2F193EF4">
            <w:pPr>
              <w:jc w:val="center"/>
              <w:rPr>
                <w:rFonts w:ascii="宋体" w:hAnsi="宋体"/>
              </w:rPr>
            </w:pPr>
            <w:r>
              <w:rPr>
                <w:rFonts w:ascii="宋体" w:hAnsi="宋体"/>
              </w:rPr>
              <w:t>1</w:t>
            </w:r>
          </w:p>
        </w:tc>
        <w:tc>
          <w:tcPr>
            <w:tcW w:w="1134" w:type="pct"/>
            <w:vAlign w:val="center"/>
          </w:tcPr>
          <w:p w14:paraId="3F3CF118">
            <w:pPr>
              <w:pStyle w:val="14"/>
              <w:jc w:val="both"/>
              <w:rPr>
                <w:rFonts w:ascii="宋体" w:hAnsi="宋体"/>
              </w:rPr>
            </w:pPr>
            <w:r>
              <w:rPr>
                <w:rFonts w:ascii="宋体" w:hAnsi="宋体"/>
              </w:rPr>
              <w:t>0</w:t>
            </w:r>
            <w:r>
              <w:rPr>
                <w:rFonts w:hint="eastAsia" w:ascii="宋体" w:hAnsi="宋体"/>
              </w:rPr>
              <w:t>：正常，可用于勾选</w:t>
            </w:r>
          </w:p>
          <w:p w14:paraId="711C38EE">
            <w:pPr>
              <w:pStyle w:val="14"/>
              <w:jc w:val="both"/>
              <w:rPr>
                <w:rFonts w:ascii="宋体" w:hAnsi="宋体"/>
              </w:rPr>
            </w:pPr>
            <w:r>
              <w:rPr>
                <w:rFonts w:ascii="宋体" w:hAnsi="宋体"/>
              </w:rPr>
              <w:t>1</w:t>
            </w:r>
            <w:r>
              <w:rPr>
                <w:rFonts w:hint="eastAsia" w:ascii="宋体" w:hAnsi="宋体"/>
              </w:rPr>
              <w:t>：异常，不能用于勾选</w:t>
            </w:r>
          </w:p>
        </w:tc>
      </w:tr>
    </w:tbl>
    <w:p w14:paraId="21545DDF">
      <w:pPr>
        <w:pStyle w:val="5"/>
        <w:ind w:firstLine="0" w:firstLineChars="0"/>
      </w:pPr>
      <w:r>
        <w:rPr>
          <w:rFonts w:hint="eastAsia"/>
        </w:rPr>
        <w:t>原始数据为json报文示例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8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2079752D">
            <w:r>
              <w:t>[</w:t>
            </w:r>
          </w:p>
          <w:p w14:paraId="5E6C000D">
            <w:r>
              <w:tab/>
            </w:r>
            <w:r>
              <w:t>{</w:t>
            </w:r>
          </w:p>
          <w:p w14:paraId="7B66E215">
            <w:r>
              <w:rPr>
                <w:rFonts w:hint="eastAsia"/>
              </w:rPr>
              <w:tab/>
            </w:r>
            <w:r>
              <w:rPr>
                <w:rFonts w:hint="eastAsia"/>
              </w:rPr>
              <w:tab/>
            </w:r>
            <w:r>
              <w:rPr>
                <w:rFonts w:hint="eastAsia"/>
              </w:rPr>
              <w:t>"fphm": "发票号码",</w:t>
            </w:r>
          </w:p>
          <w:p w14:paraId="38D650F8">
            <w:r>
              <w:rPr>
                <w:rFonts w:hint="eastAsia"/>
              </w:rPr>
              <w:tab/>
            </w:r>
            <w:r>
              <w:rPr>
                <w:rFonts w:hint="eastAsia"/>
              </w:rPr>
              <w:tab/>
            </w:r>
            <w:r>
              <w:rPr>
                <w:rFonts w:hint="eastAsia"/>
              </w:rPr>
              <w:t>"zzfpDm": "纸质发票代码",</w:t>
            </w:r>
          </w:p>
          <w:p w14:paraId="08AE23CC">
            <w:r>
              <w:rPr>
                <w:rFonts w:hint="eastAsia"/>
              </w:rPr>
              <w:tab/>
            </w:r>
            <w:r>
              <w:rPr>
                <w:rFonts w:hint="eastAsia"/>
              </w:rPr>
              <w:tab/>
            </w:r>
            <w:r>
              <w:rPr>
                <w:rFonts w:hint="eastAsia"/>
              </w:rPr>
              <w:t>"zzfphm": "纸质发票号码",</w:t>
            </w:r>
          </w:p>
          <w:p w14:paraId="26EE6A7F">
            <w:r>
              <w:rPr>
                <w:rFonts w:hint="eastAsia"/>
              </w:rPr>
              <w:tab/>
            </w:r>
            <w:r>
              <w:rPr>
                <w:rFonts w:hint="eastAsia"/>
              </w:rPr>
              <w:tab/>
            </w:r>
            <w:r>
              <w:rPr>
                <w:rFonts w:hint="eastAsia"/>
              </w:rPr>
              <w:t>"kprq": "开票日期",</w:t>
            </w:r>
          </w:p>
          <w:p w14:paraId="0E0D896C">
            <w:r>
              <w:rPr>
                <w:rFonts w:hint="eastAsia"/>
              </w:rPr>
              <w:tab/>
            </w:r>
            <w:r>
              <w:rPr>
                <w:rFonts w:hint="eastAsia"/>
              </w:rPr>
              <w:tab/>
            </w:r>
            <w:r>
              <w:rPr>
                <w:rFonts w:hint="eastAsia"/>
              </w:rPr>
              <w:t>"gfsbh": "购买方统一社会信用代码/纳税人识别号",</w:t>
            </w:r>
          </w:p>
          <w:p w14:paraId="4FCDE01A">
            <w:r>
              <w:rPr>
                <w:rFonts w:hint="eastAsia"/>
              </w:rPr>
              <w:tab/>
            </w:r>
            <w:r>
              <w:rPr>
                <w:rFonts w:hint="eastAsia"/>
              </w:rPr>
              <w:tab/>
            </w:r>
            <w:r>
              <w:rPr>
                <w:rFonts w:hint="eastAsia"/>
              </w:rPr>
              <w:t>"fplx": "发票类型",</w:t>
            </w:r>
          </w:p>
          <w:p w14:paraId="536F93E1">
            <w:r>
              <w:rPr>
                <w:rFonts w:hint="eastAsia"/>
              </w:rPr>
              <w:tab/>
            </w:r>
            <w:r>
              <w:rPr>
                <w:rFonts w:hint="eastAsia"/>
              </w:rPr>
              <w:tab/>
            </w:r>
            <w:r>
              <w:rPr>
                <w:rFonts w:hint="eastAsia"/>
              </w:rPr>
              <w:t>"fpzt": "发票状态",</w:t>
            </w:r>
          </w:p>
          <w:p w14:paraId="4CFAAB90">
            <w:r>
              <w:rPr>
                <w:rFonts w:hint="eastAsia"/>
              </w:rPr>
              <w:tab/>
            </w:r>
            <w:r>
              <w:rPr>
                <w:rFonts w:hint="eastAsia"/>
              </w:rPr>
              <w:tab/>
            </w:r>
            <w:r>
              <w:rPr>
                <w:rFonts w:hint="eastAsia"/>
              </w:rPr>
              <w:t>"ycpzzt": "异常凭证状态",</w:t>
            </w:r>
          </w:p>
          <w:p w14:paraId="2BB7186A">
            <w:r>
              <w:rPr>
                <w:rFonts w:hint="eastAsia"/>
              </w:rPr>
              <w:tab/>
            </w:r>
            <w:r>
              <w:rPr>
                <w:rFonts w:hint="eastAsia"/>
              </w:rPr>
              <w:tab/>
            </w:r>
            <w:r>
              <w:rPr>
                <w:rFonts w:hint="eastAsia"/>
              </w:rPr>
              <w:t>"hzsdbs": "红字锁定标识",</w:t>
            </w:r>
          </w:p>
          <w:p w14:paraId="5ABB0335">
            <w:r>
              <w:rPr>
                <w:rFonts w:hint="eastAsia"/>
              </w:rPr>
              <w:tab/>
            </w:r>
            <w:r>
              <w:rPr>
                <w:rFonts w:hint="eastAsia"/>
              </w:rPr>
              <w:tab/>
            </w:r>
            <w:r>
              <w:rPr>
                <w:rFonts w:hint="eastAsia"/>
              </w:rPr>
              <w:t>"cpyycbs": "成品油异常标识",</w:t>
            </w:r>
          </w:p>
          <w:p w14:paraId="2B5B2809">
            <w:r>
              <w:rPr>
                <w:rFonts w:hint="eastAsia"/>
              </w:rPr>
              <w:tab/>
            </w:r>
            <w:r>
              <w:rPr>
                <w:rFonts w:hint="eastAsia"/>
              </w:rPr>
              <w:tab/>
            </w:r>
            <w:r>
              <w:rPr>
                <w:rFonts w:hint="eastAsia"/>
              </w:rPr>
              <w:t>"yxdkse": "有效抵扣税额",</w:t>
            </w:r>
          </w:p>
          <w:p w14:paraId="2891469D">
            <w:r>
              <w:rPr>
                <w:rFonts w:hint="eastAsia"/>
              </w:rPr>
              <w:tab/>
            </w:r>
            <w:r>
              <w:rPr>
                <w:rFonts w:hint="eastAsia"/>
              </w:rPr>
              <w:tab/>
            </w:r>
            <w:r>
              <w:rPr>
                <w:rFonts w:hint="eastAsia"/>
              </w:rPr>
              <w:t>"jjkcehj": "加计扣除额合计",</w:t>
            </w:r>
          </w:p>
          <w:p w14:paraId="6DE10E76">
            <w:r>
              <w:rPr>
                <w:rFonts w:hint="eastAsia"/>
              </w:rPr>
              <w:tab/>
            </w:r>
            <w:r>
              <w:rPr>
                <w:rFonts w:hint="eastAsia"/>
              </w:rPr>
              <w:tab/>
            </w:r>
            <w:r>
              <w:rPr>
                <w:rFonts w:hint="eastAsia"/>
              </w:rPr>
              <w:t>"jjkcsye": "加计扣除剩余额",</w:t>
            </w:r>
          </w:p>
          <w:p w14:paraId="4D19DAE8">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34D57773">
            <w:r>
              <w:rPr>
                <w:rFonts w:hint="eastAsia"/>
              </w:rPr>
              <w:tab/>
            </w:r>
            <w:r>
              <w:rPr>
                <w:rFonts w:hint="eastAsia"/>
              </w:rPr>
              <w:tab/>
            </w:r>
            <w:r>
              <w:rPr>
                <w:rFonts w:hint="eastAsia"/>
              </w:rPr>
              <w:t>"</w:t>
            </w:r>
            <w:r>
              <w:t>xgmqjqdfpfhgxtjb</w:t>
            </w:r>
            <w:r>
              <w:rPr>
                <w:rFonts w:hint="eastAsia"/>
              </w:rPr>
              <w:t>s": "小规模期间取得发票符合勾选条件标识"</w:t>
            </w:r>
            <w:r>
              <w:t>,</w:t>
            </w:r>
          </w:p>
          <w:p w14:paraId="4BBCE8E1">
            <w:r>
              <w:tab/>
            </w:r>
            <w:r>
              <w:tab/>
            </w:r>
            <w:r>
              <w:t>"cekcycbs": "</w:t>
            </w:r>
            <w:r>
              <w:rPr>
                <w:rFonts w:hint="eastAsia"/>
              </w:rPr>
              <w:t>差额扣除异常标识</w:t>
            </w:r>
            <w:r>
              <w:t>"</w:t>
            </w:r>
          </w:p>
          <w:p w14:paraId="3AC3E391">
            <w:r>
              <w:tab/>
            </w:r>
            <w:r>
              <w:t>}, {</w:t>
            </w:r>
          </w:p>
          <w:p w14:paraId="7856A578">
            <w:r>
              <w:rPr>
                <w:rFonts w:hint="eastAsia"/>
              </w:rPr>
              <w:tab/>
            </w:r>
            <w:r>
              <w:rPr>
                <w:rFonts w:hint="eastAsia"/>
              </w:rPr>
              <w:tab/>
            </w:r>
            <w:r>
              <w:rPr>
                <w:rFonts w:hint="eastAsia"/>
              </w:rPr>
              <w:t>"fphm": "发票号码",</w:t>
            </w:r>
          </w:p>
          <w:p w14:paraId="758FEB80">
            <w:r>
              <w:rPr>
                <w:rFonts w:hint="eastAsia"/>
              </w:rPr>
              <w:tab/>
            </w:r>
            <w:r>
              <w:rPr>
                <w:rFonts w:hint="eastAsia"/>
              </w:rPr>
              <w:tab/>
            </w:r>
            <w:r>
              <w:rPr>
                <w:rFonts w:hint="eastAsia"/>
              </w:rPr>
              <w:t>"zzfpDm": "纸质发票代码",</w:t>
            </w:r>
          </w:p>
          <w:p w14:paraId="6DE1B54F">
            <w:r>
              <w:rPr>
                <w:rFonts w:hint="eastAsia"/>
              </w:rPr>
              <w:tab/>
            </w:r>
            <w:r>
              <w:rPr>
                <w:rFonts w:hint="eastAsia"/>
              </w:rPr>
              <w:tab/>
            </w:r>
            <w:r>
              <w:rPr>
                <w:rFonts w:hint="eastAsia"/>
              </w:rPr>
              <w:t>"zzfphm": "纸质发票号码",</w:t>
            </w:r>
          </w:p>
          <w:p w14:paraId="4A220C10">
            <w:r>
              <w:rPr>
                <w:rFonts w:hint="eastAsia"/>
              </w:rPr>
              <w:tab/>
            </w:r>
            <w:r>
              <w:rPr>
                <w:rFonts w:hint="eastAsia"/>
              </w:rPr>
              <w:tab/>
            </w:r>
            <w:r>
              <w:rPr>
                <w:rFonts w:hint="eastAsia"/>
              </w:rPr>
              <w:t>"kprq": "开票日期",</w:t>
            </w:r>
          </w:p>
          <w:p w14:paraId="7D4BB50F">
            <w:r>
              <w:rPr>
                <w:rFonts w:hint="eastAsia"/>
              </w:rPr>
              <w:tab/>
            </w:r>
            <w:r>
              <w:rPr>
                <w:rFonts w:hint="eastAsia"/>
              </w:rPr>
              <w:tab/>
            </w:r>
            <w:r>
              <w:rPr>
                <w:rFonts w:hint="eastAsia"/>
              </w:rPr>
              <w:t>"gfsbh": "购买方统一社会信用代码/纳税人识别号",</w:t>
            </w:r>
          </w:p>
          <w:p w14:paraId="0FA2803C">
            <w:r>
              <w:rPr>
                <w:rFonts w:hint="eastAsia"/>
              </w:rPr>
              <w:tab/>
            </w:r>
            <w:r>
              <w:rPr>
                <w:rFonts w:hint="eastAsia"/>
              </w:rPr>
              <w:tab/>
            </w:r>
            <w:r>
              <w:rPr>
                <w:rFonts w:hint="eastAsia"/>
              </w:rPr>
              <w:t>"fplx": "发票类型",</w:t>
            </w:r>
          </w:p>
          <w:p w14:paraId="7C90A19E">
            <w:r>
              <w:rPr>
                <w:rFonts w:hint="eastAsia"/>
              </w:rPr>
              <w:tab/>
            </w:r>
            <w:r>
              <w:rPr>
                <w:rFonts w:hint="eastAsia"/>
              </w:rPr>
              <w:tab/>
            </w:r>
            <w:r>
              <w:rPr>
                <w:rFonts w:hint="eastAsia"/>
              </w:rPr>
              <w:t>"fpzt": "发票状态",</w:t>
            </w:r>
          </w:p>
          <w:p w14:paraId="4CB358C1">
            <w:r>
              <w:rPr>
                <w:rFonts w:hint="eastAsia"/>
              </w:rPr>
              <w:tab/>
            </w:r>
            <w:r>
              <w:rPr>
                <w:rFonts w:hint="eastAsia"/>
              </w:rPr>
              <w:tab/>
            </w:r>
            <w:r>
              <w:rPr>
                <w:rFonts w:hint="eastAsia"/>
              </w:rPr>
              <w:t>"ycpzzt": "异常凭证状态",</w:t>
            </w:r>
          </w:p>
          <w:p w14:paraId="1216A18A">
            <w:r>
              <w:rPr>
                <w:rFonts w:hint="eastAsia"/>
              </w:rPr>
              <w:tab/>
            </w:r>
            <w:r>
              <w:rPr>
                <w:rFonts w:hint="eastAsia"/>
              </w:rPr>
              <w:tab/>
            </w:r>
            <w:r>
              <w:rPr>
                <w:rFonts w:hint="eastAsia"/>
              </w:rPr>
              <w:t>"hzsdbs": "红字锁定标识",</w:t>
            </w:r>
          </w:p>
          <w:p w14:paraId="314DC0DD">
            <w:r>
              <w:rPr>
                <w:rFonts w:hint="eastAsia"/>
              </w:rPr>
              <w:tab/>
            </w:r>
            <w:r>
              <w:rPr>
                <w:rFonts w:hint="eastAsia"/>
              </w:rPr>
              <w:tab/>
            </w:r>
            <w:r>
              <w:rPr>
                <w:rFonts w:hint="eastAsia"/>
              </w:rPr>
              <w:t>"cpyycbs": "成品油异常标识",</w:t>
            </w:r>
          </w:p>
          <w:p w14:paraId="5AAD32E7">
            <w:r>
              <w:rPr>
                <w:rFonts w:hint="eastAsia"/>
              </w:rPr>
              <w:tab/>
            </w:r>
            <w:r>
              <w:rPr>
                <w:rFonts w:hint="eastAsia"/>
              </w:rPr>
              <w:tab/>
            </w:r>
            <w:r>
              <w:rPr>
                <w:rFonts w:hint="eastAsia"/>
              </w:rPr>
              <w:t>"yxdkse": "有效抵扣税额",</w:t>
            </w:r>
          </w:p>
          <w:p w14:paraId="09EC172F">
            <w:r>
              <w:rPr>
                <w:rFonts w:hint="eastAsia"/>
              </w:rPr>
              <w:tab/>
            </w:r>
            <w:r>
              <w:rPr>
                <w:rFonts w:hint="eastAsia"/>
              </w:rPr>
              <w:tab/>
            </w:r>
            <w:r>
              <w:rPr>
                <w:rFonts w:hint="eastAsia"/>
              </w:rPr>
              <w:t>"jjkcehj": "加计扣除额合计",</w:t>
            </w:r>
          </w:p>
          <w:p w14:paraId="1B102932">
            <w:r>
              <w:rPr>
                <w:rFonts w:hint="eastAsia"/>
              </w:rPr>
              <w:tab/>
            </w:r>
            <w:r>
              <w:rPr>
                <w:rFonts w:hint="eastAsia"/>
              </w:rPr>
              <w:tab/>
            </w:r>
            <w:r>
              <w:rPr>
                <w:rFonts w:hint="eastAsia"/>
              </w:rPr>
              <w:t>"jjkcsye": "加计扣除剩余额",</w:t>
            </w:r>
          </w:p>
          <w:p w14:paraId="699BC572">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602BC1A9">
            <w:r>
              <w:rPr>
                <w:rFonts w:hint="eastAsia"/>
              </w:rPr>
              <w:tab/>
            </w:r>
            <w:r>
              <w:rPr>
                <w:rFonts w:hint="eastAsia"/>
              </w:rPr>
              <w:tab/>
            </w:r>
            <w:r>
              <w:rPr>
                <w:rFonts w:hint="eastAsia"/>
              </w:rPr>
              <w:t>"</w:t>
            </w:r>
            <w:r>
              <w:t>xgmqjqdfpfhgxtjb</w:t>
            </w:r>
            <w:r>
              <w:rPr>
                <w:rFonts w:hint="eastAsia"/>
              </w:rPr>
              <w:t>s": "小规模期间取得发票符合勾选条件标识"</w:t>
            </w:r>
            <w:r>
              <w:t>,</w:t>
            </w:r>
          </w:p>
          <w:p w14:paraId="3B1DE10C">
            <w:r>
              <w:tab/>
            </w:r>
            <w:r>
              <w:tab/>
            </w:r>
            <w:r>
              <w:t>"cekcycbs": "</w:t>
            </w:r>
            <w:r>
              <w:rPr>
                <w:rFonts w:hint="eastAsia"/>
              </w:rPr>
              <w:t>差额扣除异常标识</w:t>
            </w:r>
            <w:r>
              <w:t>"</w:t>
            </w:r>
          </w:p>
          <w:p w14:paraId="0775C76F">
            <w:r>
              <w:tab/>
            </w:r>
            <w:r>
              <w:t>}</w:t>
            </w:r>
          </w:p>
          <w:p w14:paraId="4E639948">
            <w:r>
              <w:rPr>
                <w:rFonts w:eastAsia="Times New Roman"/>
              </w:rPr>
              <w:t>]</w:t>
            </w:r>
          </w:p>
        </w:tc>
      </w:tr>
    </w:tbl>
    <w:p w14:paraId="61BC2B5E">
      <w:pPr>
        <w:pStyle w:val="4"/>
        <w:rPr>
          <w:rFonts w:cs="Helvetica"/>
          <w:szCs w:val="28"/>
        </w:rPr>
      </w:pPr>
      <w:bookmarkStart w:id="82" w:name="_Toc217139613"/>
      <w:r>
        <w:rPr>
          <w:rFonts w:hint="eastAsia" w:cs="Helvetica"/>
          <w:szCs w:val="28"/>
        </w:rPr>
        <w:t>2</w:t>
      </w:r>
      <w:r>
        <w:rPr>
          <w:rFonts w:cs="Helvetica"/>
          <w:szCs w:val="28"/>
        </w:rPr>
        <w:t>.</w:t>
      </w:r>
      <w:r>
        <w:rPr>
          <w:rFonts w:hint="eastAsia" w:cs="Helvetica"/>
          <w:szCs w:val="28"/>
        </w:rPr>
        <w:t>海关缴款书</w:t>
      </w:r>
      <w:bookmarkEnd w:id="82"/>
    </w:p>
    <w:p w14:paraId="61E5516C">
      <w:pPr>
        <w:pStyle w:val="5"/>
        <w:ind w:firstLine="0" w:firstLineChars="0"/>
      </w:pPr>
      <w:r>
        <w:t>原始数据为json报文字段说明</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9"/>
        <w:gridCol w:w="1861"/>
        <w:gridCol w:w="1573"/>
        <w:gridCol w:w="741"/>
        <w:gridCol w:w="1253"/>
        <w:gridCol w:w="704"/>
        <w:gridCol w:w="1718"/>
      </w:tblGrid>
      <w:tr w14:paraId="54F8D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3" w:type="pct"/>
            <w:shd w:val="clear" w:color="auto" w:fill="D9D9D9"/>
            <w:vAlign w:val="center"/>
          </w:tcPr>
          <w:p w14:paraId="7727945B">
            <w:pPr>
              <w:pStyle w:val="40"/>
            </w:pPr>
            <w:bookmarkStart w:id="83" w:name="_Hlk124241769"/>
            <w:r>
              <w:rPr>
                <w:rFonts w:hint="eastAsia"/>
              </w:rPr>
              <w:t>序号</w:t>
            </w:r>
          </w:p>
        </w:tc>
        <w:tc>
          <w:tcPr>
            <w:tcW w:w="1092" w:type="pct"/>
            <w:shd w:val="clear" w:color="auto" w:fill="D9D9D9"/>
            <w:vAlign w:val="center"/>
          </w:tcPr>
          <w:p w14:paraId="5A84A954">
            <w:pPr>
              <w:pStyle w:val="40"/>
            </w:pPr>
            <w:r>
              <w:rPr>
                <w:rFonts w:hint="eastAsia"/>
              </w:rPr>
              <w:t>数据项名称</w:t>
            </w:r>
          </w:p>
        </w:tc>
        <w:tc>
          <w:tcPr>
            <w:tcW w:w="923" w:type="pct"/>
            <w:shd w:val="clear" w:color="auto" w:fill="D9D9D9"/>
            <w:vAlign w:val="center"/>
          </w:tcPr>
          <w:p w14:paraId="245EC962">
            <w:pPr>
              <w:pStyle w:val="40"/>
            </w:pPr>
            <w:r>
              <w:rPr>
                <w:rFonts w:hint="eastAsia"/>
              </w:rPr>
              <w:t>数据项标识符</w:t>
            </w:r>
          </w:p>
        </w:tc>
        <w:tc>
          <w:tcPr>
            <w:tcW w:w="435" w:type="pct"/>
            <w:shd w:val="clear" w:color="auto" w:fill="D9D9D9"/>
            <w:vAlign w:val="center"/>
          </w:tcPr>
          <w:p w14:paraId="1689B825">
            <w:pPr>
              <w:pStyle w:val="40"/>
            </w:pPr>
            <w:r>
              <w:rPr>
                <w:rFonts w:hint="eastAsia"/>
              </w:rPr>
              <w:t>是否可空</w:t>
            </w:r>
          </w:p>
        </w:tc>
        <w:tc>
          <w:tcPr>
            <w:tcW w:w="735" w:type="pct"/>
            <w:shd w:val="clear" w:color="auto" w:fill="D9D9D9"/>
            <w:vAlign w:val="center"/>
          </w:tcPr>
          <w:p w14:paraId="37F40801">
            <w:pPr>
              <w:pStyle w:val="40"/>
            </w:pPr>
            <w:r>
              <w:rPr>
                <w:rFonts w:hint="eastAsia"/>
              </w:rPr>
              <w:t>字段类型</w:t>
            </w:r>
          </w:p>
        </w:tc>
        <w:tc>
          <w:tcPr>
            <w:tcW w:w="413" w:type="pct"/>
            <w:shd w:val="clear" w:color="auto" w:fill="D9D9D9"/>
            <w:vAlign w:val="center"/>
          </w:tcPr>
          <w:p w14:paraId="4C8DCE01">
            <w:pPr>
              <w:pStyle w:val="40"/>
            </w:pPr>
            <w:r>
              <w:rPr>
                <w:rFonts w:hint="eastAsia"/>
              </w:rPr>
              <w:t>字段长度</w:t>
            </w:r>
          </w:p>
        </w:tc>
        <w:tc>
          <w:tcPr>
            <w:tcW w:w="1008" w:type="pct"/>
            <w:shd w:val="clear" w:color="auto" w:fill="D9D9D9"/>
            <w:vAlign w:val="center"/>
          </w:tcPr>
          <w:p w14:paraId="14EBF071">
            <w:pPr>
              <w:pStyle w:val="40"/>
            </w:pPr>
            <w:r>
              <w:rPr>
                <w:rFonts w:hint="eastAsia"/>
              </w:rPr>
              <w:t>备注</w:t>
            </w:r>
          </w:p>
        </w:tc>
      </w:tr>
      <w:tr w14:paraId="4A8AA5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4" w:hRule="atLeast"/>
        </w:trPr>
        <w:tc>
          <w:tcPr>
            <w:tcW w:w="393" w:type="pct"/>
            <w:vAlign w:val="center"/>
          </w:tcPr>
          <w:p w14:paraId="44A1C4DA">
            <w:pPr>
              <w:pStyle w:val="14"/>
              <w:rPr>
                <w:rFonts w:ascii="宋体" w:hAnsi="宋体"/>
              </w:rPr>
            </w:pPr>
            <w:r>
              <w:rPr>
                <w:rFonts w:ascii="宋体" w:hAnsi="宋体"/>
              </w:rPr>
              <w:t>1</w:t>
            </w:r>
          </w:p>
        </w:tc>
        <w:tc>
          <w:tcPr>
            <w:tcW w:w="1092" w:type="pct"/>
            <w:vAlign w:val="center"/>
          </w:tcPr>
          <w:p w14:paraId="2BDBC1F7">
            <w:pPr>
              <w:pStyle w:val="14"/>
              <w:rPr>
                <w:rFonts w:ascii="宋体" w:hAnsi="宋体"/>
              </w:rPr>
            </w:pPr>
            <w:r>
              <w:rPr>
                <w:rFonts w:hint="eastAsia" w:ascii="宋体" w:hAnsi="宋体"/>
              </w:rPr>
              <w:t>海关缴款书号码</w:t>
            </w:r>
          </w:p>
        </w:tc>
        <w:tc>
          <w:tcPr>
            <w:tcW w:w="923" w:type="pct"/>
            <w:vAlign w:val="center"/>
          </w:tcPr>
          <w:p w14:paraId="7F430F50">
            <w:pPr>
              <w:pStyle w:val="14"/>
              <w:rPr>
                <w:rFonts w:ascii="宋体" w:hAnsi="宋体"/>
              </w:rPr>
            </w:pPr>
            <w:r>
              <w:rPr>
                <w:rFonts w:ascii="宋体" w:hAnsi="宋体"/>
              </w:rPr>
              <w:t>hgjkshm</w:t>
            </w:r>
          </w:p>
        </w:tc>
        <w:tc>
          <w:tcPr>
            <w:tcW w:w="435" w:type="pct"/>
            <w:vAlign w:val="center"/>
          </w:tcPr>
          <w:p w14:paraId="3ACE2D1A">
            <w:pPr>
              <w:pStyle w:val="14"/>
              <w:rPr>
                <w:rFonts w:ascii="宋体" w:hAnsi="宋体"/>
              </w:rPr>
            </w:pPr>
            <w:r>
              <w:rPr>
                <w:rFonts w:hint="eastAsia" w:ascii="宋体" w:hAnsi="宋体"/>
              </w:rPr>
              <w:t>N</w:t>
            </w:r>
          </w:p>
        </w:tc>
        <w:tc>
          <w:tcPr>
            <w:tcW w:w="735" w:type="pct"/>
            <w:vAlign w:val="center"/>
          </w:tcPr>
          <w:p w14:paraId="2A96D7FE">
            <w:pPr>
              <w:pStyle w:val="14"/>
              <w:rPr>
                <w:rFonts w:ascii="宋体" w:hAnsi="宋体"/>
              </w:rPr>
            </w:pPr>
            <w:r>
              <w:rPr>
                <w:rFonts w:ascii="宋体" w:hAnsi="宋体"/>
              </w:rPr>
              <w:t>VARCHAR</w:t>
            </w:r>
          </w:p>
        </w:tc>
        <w:tc>
          <w:tcPr>
            <w:tcW w:w="413" w:type="pct"/>
            <w:vAlign w:val="center"/>
          </w:tcPr>
          <w:p w14:paraId="32B46D05">
            <w:pPr>
              <w:pStyle w:val="14"/>
              <w:rPr>
                <w:rFonts w:ascii="宋体" w:hAnsi="宋体"/>
              </w:rPr>
            </w:pPr>
            <w:r>
              <w:rPr>
                <w:rFonts w:hint="eastAsia" w:ascii="宋体" w:hAnsi="宋体"/>
              </w:rPr>
              <w:t>75</w:t>
            </w:r>
          </w:p>
        </w:tc>
        <w:tc>
          <w:tcPr>
            <w:tcW w:w="1008" w:type="pct"/>
            <w:vAlign w:val="center"/>
          </w:tcPr>
          <w:p w14:paraId="67FABB97">
            <w:pPr>
              <w:pStyle w:val="14"/>
              <w:jc w:val="both"/>
              <w:rPr>
                <w:rFonts w:ascii="宋体" w:hAnsi="宋体"/>
              </w:rPr>
            </w:pPr>
          </w:p>
        </w:tc>
      </w:tr>
      <w:tr w14:paraId="3F833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7" w:hRule="atLeast"/>
        </w:trPr>
        <w:tc>
          <w:tcPr>
            <w:tcW w:w="393" w:type="pct"/>
            <w:vAlign w:val="center"/>
          </w:tcPr>
          <w:p w14:paraId="174EF469">
            <w:pPr>
              <w:pStyle w:val="14"/>
              <w:rPr>
                <w:rFonts w:ascii="宋体" w:hAnsi="宋体"/>
              </w:rPr>
            </w:pPr>
            <w:r>
              <w:rPr>
                <w:rFonts w:hint="eastAsia" w:ascii="宋体" w:hAnsi="宋体"/>
              </w:rPr>
              <w:t>2</w:t>
            </w:r>
          </w:p>
        </w:tc>
        <w:tc>
          <w:tcPr>
            <w:tcW w:w="1092" w:type="pct"/>
            <w:shd w:val="clear" w:color="auto" w:fill="auto"/>
            <w:vAlign w:val="center"/>
          </w:tcPr>
          <w:p w14:paraId="06A5725C">
            <w:pPr>
              <w:pStyle w:val="14"/>
              <w:rPr>
                <w:rFonts w:ascii="宋体" w:hAnsi="宋体"/>
              </w:rPr>
            </w:pPr>
            <w:r>
              <w:rPr>
                <w:rFonts w:hint="eastAsia" w:ascii="宋体" w:hAnsi="宋体"/>
              </w:rPr>
              <w:t>填发日期</w:t>
            </w:r>
          </w:p>
        </w:tc>
        <w:tc>
          <w:tcPr>
            <w:tcW w:w="923" w:type="pct"/>
            <w:shd w:val="clear" w:color="auto" w:fill="auto"/>
            <w:vAlign w:val="center"/>
          </w:tcPr>
          <w:p w14:paraId="76F43B51">
            <w:pPr>
              <w:pStyle w:val="14"/>
              <w:rPr>
                <w:rFonts w:ascii="宋体" w:hAnsi="宋体"/>
              </w:rPr>
            </w:pPr>
            <w:r>
              <w:rPr>
                <w:rFonts w:ascii="宋体" w:hAnsi="宋体"/>
              </w:rPr>
              <w:t>tfrq</w:t>
            </w:r>
          </w:p>
        </w:tc>
        <w:tc>
          <w:tcPr>
            <w:tcW w:w="435" w:type="pct"/>
            <w:shd w:val="clear" w:color="auto" w:fill="auto"/>
            <w:vAlign w:val="center"/>
          </w:tcPr>
          <w:p w14:paraId="4922C323">
            <w:pPr>
              <w:pStyle w:val="14"/>
              <w:rPr>
                <w:rFonts w:ascii="宋体" w:hAnsi="宋体"/>
              </w:rPr>
            </w:pPr>
            <w:r>
              <w:rPr>
                <w:rFonts w:hint="eastAsia" w:ascii="宋体" w:hAnsi="宋体"/>
              </w:rPr>
              <w:t>N</w:t>
            </w:r>
          </w:p>
        </w:tc>
        <w:tc>
          <w:tcPr>
            <w:tcW w:w="735" w:type="pct"/>
            <w:shd w:val="clear" w:color="auto" w:fill="auto"/>
            <w:vAlign w:val="center"/>
          </w:tcPr>
          <w:p w14:paraId="7304747A">
            <w:pPr>
              <w:pStyle w:val="14"/>
              <w:rPr>
                <w:rFonts w:ascii="宋体" w:hAnsi="宋体"/>
              </w:rPr>
            </w:pPr>
            <w:r>
              <w:rPr>
                <w:rFonts w:ascii="宋体" w:hAnsi="宋体"/>
              </w:rPr>
              <w:t>VARCHAR</w:t>
            </w:r>
          </w:p>
        </w:tc>
        <w:tc>
          <w:tcPr>
            <w:tcW w:w="413" w:type="pct"/>
            <w:shd w:val="clear" w:color="auto" w:fill="auto"/>
            <w:vAlign w:val="center"/>
          </w:tcPr>
          <w:p w14:paraId="7478F583">
            <w:pPr>
              <w:pStyle w:val="14"/>
              <w:rPr>
                <w:rFonts w:ascii="宋体" w:hAnsi="宋体"/>
              </w:rPr>
            </w:pPr>
            <w:r>
              <w:rPr>
                <w:rFonts w:ascii="宋体" w:hAnsi="宋体"/>
              </w:rPr>
              <w:t>8</w:t>
            </w:r>
          </w:p>
        </w:tc>
        <w:tc>
          <w:tcPr>
            <w:tcW w:w="1008" w:type="pct"/>
            <w:shd w:val="clear" w:color="auto" w:fill="auto"/>
            <w:vAlign w:val="center"/>
          </w:tcPr>
          <w:p w14:paraId="2EA2AB14">
            <w:pPr>
              <w:pStyle w:val="14"/>
              <w:jc w:val="both"/>
              <w:rPr>
                <w:rFonts w:ascii="宋体" w:hAnsi="宋体"/>
              </w:rPr>
            </w:pPr>
            <w:r>
              <w:rPr>
                <w:rFonts w:hint="eastAsia" w:ascii="宋体" w:hAnsi="宋体"/>
              </w:rPr>
              <w:t>YYYYMMDD</w:t>
            </w:r>
          </w:p>
        </w:tc>
      </w:tr>
      <w:tr w14:paraId="721ED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3" w:type="pct"/>
            <w:vAlign w:val="center"/>
          </w:tcPr>
          <w:p w14:paraId="214AD1C4">
            <w:pPr>
              <w:pStyle w:val="14"/>
              <w:rPr>
                <w:rFonts w:ascii="宋体" w:hAnsi="宋体"/>
              </w:rPr>
            </w:pPr>
            <w:r>
              <w:rPr>
                <w:rFonts w:hint="eastAsia" w:ascii="宋体" w:hAnsi="宋体"/>
              </w:rPr>
              <w:t>3</w:t>
            </w:r>
          </w:p>
        </w:tc>
        <w:tc>
          <w:tcPr>
            <w:tcW w:w="1092" w:type="pct"/>
            <w:shd w:val="clear" w:color="auto" w:fill="auto"/>
            <w:vAlign w:val="center"/>
          </w:tcPr>
          <w:p w14:paraId="090C22DD">
            <w:pPr>
              <w:pStyle w:val="14"/>
              <w:rPr>
                <w:rFonts w:ascii="宋体" w:hAnsi="宋体"/>
              </w:rPr>
            </w:pPr>
            <w:r>
              <w:rPr>
                <w:rFonts w:hint="eastAsia" w:ascii="宋体" w:hAnsi="宋体"/>
              </w:rPr>
              <w:t>缴款单位（人）纳税人识别号</w:t>
            </w:r>
          </w:p>
        </w:tc>
        <w:tc>
          <w:tcPr>
            <w:tcW w:w="923" w:type="pct"/>
            <w:shd w:val="clear" w:color="auto" w:fill="auto"/>
            <w:vAlign w:val="center"/>
          </w:tcPr>
          <w:p w14:paraId="6DD65AFD">
            <w:pPr>
              <w:pStyle w:val="14"/>
              <w:rPr>
                <w:rFonts w:ascii="宋体" w:hAnsi="宋体"/>
              </w:rPr>
            </w:pPr>
            <w:r>
              <w:rPr>
                <w:rFonts w:ascii="宋体" w:hAnsi="宋体"/>
              </w:rPr>
              <w:t>jkdwrnsrsbh</w:t>
            </w:r>
          </w:p>
        </w:tc>
        <w:tc>
          <w:tcPr>
            <w:tcW w:w="435" w:type="pct"/>
            <w:shd w:val="clear" w:color="auto" w:fill="auto"/>
            <w:vAlign w:val="center"/>
          </w:tcPr>
          <w:p w14:paraId="3B1097F6">
            <w:pPr>
              <w:pStyle w:val="14"/>
              <w:rPr>
                <w:rFonts w:ascii="宋体" w:hAnsi="宋体"/>
              </w:rPr>
            </w:pPr>
            <w:r>
              <w:rPr>
                <w:rFonts w:hint="eastAsia" w:ascii="宋体" w:hAnsi="宋体"/>
              </w:rPr>
              <w:t>N</w:t>
            </w:r>
          </w:p>
        </w:tc>
        <w:tc>
          <w:tcPr>
            <w:tcW w:w="735" w:type="pct"/>
            <w:shd w:val="clear" w:color="auto" w:fill="auto"/>
            <w:vAlign w:val="center"/>
          </w:tcPr>
          <w:p w14:paraId="480F6F2D">
            <w:pPr>
              <w:pStyle w:val="14"/>
              <w:rPr>
                <w:rFonts w:ascii="宋体" w:hAnsi="宋体"/>
              </w:rPr>
            </w:pPr>
            <w:r>
              <w:rPr>
                <w:rFonts w:ascii="宋体" w:hAnsi="宋体"/>
              </w:rPr>
              <w:t>VARCHAR</w:t>
            </w:r>
          </w:p>
        </w:tc>
        <w:tc>
          <w:tcPr>
            <w:tcW w:w="413" w:type="pct"/>
            <w:shd w:val="clear" w:color="auto" w:fill="auto"/>
            <w:vAlign w:val="center"/>
          </w:tcPr>
          <w:p w14:paraId="1206C353">
            <w:pPr>
              <w:pStyle w:val="14"/>
              <w:rPr>
                <w:rFonts w:ascii="宋体" w:hAnsi="宋体"/>
              </w:rPr>
            </w:pPr>
            <w:r>
              <w:rPr>
                <w:rFonts w:ascii="宋体" w:hAnsi="宋体"/>
              </w:rPr>
              <w:t>3</w:t>
            </w:r>
            <w:r>
              <w:rPr>
                <w:rFonts w:hint="eastAsia" w:ascii="宋体" w:hAnsi="宋体"/>
              </w:rPr>
              <w:t>0</w:t>
            </w:r>
          </w:p>
        </w:tc>
        <w:tc>
          <w:tcPr>
            <w:tcW w:w="1008" w:type="pct"/>
            <w:shd w:val="clear" w:color="auto" w:fill="auto"/>
            <w:vAlign w:val="center"/>
          </w:tcPr>
          <w:p w14:paraId="79C76EBD">
            <w:pPr>
              <w:pStyle w:val="14"/>
              <w:jc w:val="both"/>
              <w:rPr>
                <w:rFonts w:ascii="宋体" w:hAnsi="宋体"/>
              </w:rPr>
            </w:pPr>
          </w:p>
        </w:tc>
      </w:tr>
      <w:tr w14:paraId="63B32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3" w:type="pct"/>
            <w:vAlign w:val="center"/>
          </w:tcPr>
          <w:p w14:paraId="7FA0FA76">
            <w:pPr>
              <w:pStyle w:val="14"/>
              <w:rPr>
                <w:rFonts w:ascii="宋体" w:hAnsi="宋体"/>
              </w:rPr>
            </w:pPr>
            <w:r>
              <w:rPr>
                <w:rFonts w:ascii="宋体" w:hAnsi="宋体"/>
              </w:rPr>
              <w:t>4</w:t>
            </w:r>
          </w:p>
        </w:tc>
        <w:tc>
          <w:tcPr>
            <w:tcW w:w="1092" w:type="pct"/>
            <w:vAlign w:val="center"/>
          </w:tcPr>
          <w:p w14:paraId="5CF81344">
            <w:pPr>
              <w:pStyle w:val="14"/>
              <w:rPr>
                <w:rFonts w:ascii="宋体" w:hAnsi="宋体"/>
              </w:rPr>
            </w:pPr>
            <w:r>
              <w:rPr>
                <w:rFonts w:hint="eastAsia" w:ascii="宋体" w:hAnsi="宋体"/>
              </w:rPr>
              <w:t>是否重号锁定</w:t>
            </w:r>
          </w:p>
        </w:tc>
        <w:tc>
          <w:tcPr>
            <w:tcW w:w="923" w:type="pct"/>
            <w:vAlign w:val="center"/>
          </w:tcPr>
          <w:p w14:paraId="1ADA1BA4">
            <w:pPr>
              <w:pStyle w:val="14"/>
              <w:rPr>
                <w:rFonts w:ascii="宋体" w:hAnsi="宋体"/>
              </w:rPr>
            </w:pPr>
            <w:r>
              <w:rPr>
                <w:rFonts w:ascii="宋体" w:hAnsi="宋体"/>
              </w:rPr>
              <w:t>sfchsd</w:t>
            </w:r>
          </w:p>
        </w:tc>
        <w:tc>
          <w:tcPr>
            <w:tcW w:w="435" w:type="pct"/>
            <w:vAlign w:val="center"/>
          </w:tcPr>
          <w:p w14:paraId="31CCBA62">
            <w:pPr>
              <w:pStyle w:val="14"/>
              <w:rPr>
                <w:rFonts w:ascii="宋体" w:hAnsi="宋体"/>
              </w:rPr>
            </w:pPr>
            <w:r>
              <w:rPr>
                <w:rFonts w:hint="eastAsia" w:ascii="宋体" w:hAnsi="宋体"/>
              </w:rPr>
              <w:t>Y</w:t>
            </w:r>
          </w:p>
        </w:tc>
        <w:tc>
          <w:tcPr>
            <w:tcW w:w="735" w:type="pct"/>
            <w:vAlign w:val="center"/>
          </w:tcPr>
          <w:p w14:paraId="5221AB0D">
            <w:pPr>
              <w:pStyle w:val="14"/>
              <w:rPr>
                <w:rFonts w:ascii="宋体" w:hAnsi="宋体"/>
              </w:rPr>
            </w:pPr>
            <w:r>
              <w:rPr>
                <w:rFonts w:ascii="宋体" w:hAnsi="宋体"/>
              </w:rPr>
              <w:t>CHAR</w:t>
            </w:r>
          </w:p>
        </w:tc>
        <w:tc>
          <w:tcPr>
            <w:tcW w:w="413" w:type="pct"/>
            <w:vAlign w:val="center"/>
          </w:tcPr>
          <w:p w14:paraId="2C05F64C">
            <w:pPr>
              <w:pStyle w:val="14"/>
              <w:rPr>
                <w:rFonts w:ascii="宋体" w:hAnsi="宋体"/>
              </w:rPr>
            </w:pPr>
            <w:r>
              <w:rPr>
                <w:rFonts w:hint="eastAsia" w:ascii="宋体" w:hAnsi="宋体"/>
              </w:rPr>
              <w:t>1</w:t>
            </w:r>
          </w:p>
        </w:tc>
        <w:tc>
          <w:tcPr>
            <w:tcW w:w="1008" w:type="pct"/>
            <w:vAlign w:val="center"/>
          </w:tcPr>
          <w:p w14:paraId="02700322">
            <w:pPr>
              <w:pStyle w:val="14"/>
              <w:jc w:val="both"/>
              <w:rPr>
                <w:rFonts w:ascii="宋体" w:hAnsi="宋体"/>
              </w:rPr>
            </w:pPr>
            <w:r>
              <w:rPr>
                <w:rFonts w:hint="eastAsia" w:ascii="宋体" w:hAnsi="宋体"/>
              </w:rPr>
              <w:t>Y：锁定</w:t>
            </w:r>
          </w:p>
          <w:p w14:paraId="3D6397DA">
            <w:pPr>
              <w:pStyle w:val="14"/>
              <w:jc w:val="both"/>
              <w:rPr>
                <w:rFonts w:ascii="宋体" w:hAnsi="宋体"/>
              </w:rPr>
            </w:pPr>
            <w:r>
              <w:rPr>
                <w:rFonts w:hint="eastAsia" w:ascii="宋体" w:hAnsi="宋体"/>
              </w:rPr>
              <w:t>N：未锁定</w:t>
            </w:r>
          </w:p>
        </w:tc>
      </w:tr>
      <w:tr w14:paraId="11603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393" w:type="pct"/>
            <w:vAlign w:val="center"/>
          </w:tcPr>
          <w:p w14:paraId="3909E716">
            <w:pPr>
              <w:pStyle w:val="14"/>
              <w:rPr>
                <w:rFonts w:ascii="宋体" w:hAnsi="宋体"/>
              </w:rPr>
            </w:pPr>
            <w:r>
              <w:rPr>
                <w:rFonts w:hint="eastAsia" w:ascii="宋体" w:hAnsi="宋体"/>
              </w:rPr>
              <w:t>5</w:t>
            </w:r>
          </w:p>
        </w:tc>
        <w:tc>
          <w:tcPr>
            <w:tcW w:w="1092" w:type="pct"/>
            <w:vAlign w:val="center"/>
          </w:tcPr>
          <w:p w14:paraId="6B83BA71">
            <w:pPr>
              <w:pStyle w:val="14"/>
              <w:rPr>
                <w:rFonts w:ascii="宋体" w:hAnsi="宋体"/>
              </w:rPr>
            </w:pPr>
            <w:r>
              <w:rPr>
                <w:rFonts w:hint="eastAsia" w:ascii="宋体" w:hAnsi="宋体"/>
              </w:rPr>
              <w:t>有效抵扣税额</w:t>
            </w:r>
          </w:p>
        </w:tc>
        <w:tc>
          <w:tcPr>
            <w:tcW w:w="923" w:type="pct"/>
            <w:vAlign w:val="center"/>
          </w:tcPr>
          <w:p w14:paraId="1456857E">
            <w:pPr>
              <w:pStyle w:val="14"/>
              <w:rPr>
                <w:rFonts w:ascii="宋体" w:hAnsi="宋体"/>
              </w:rPr>
            </w:pPr>
            <w:r>
              <w:rPr>
                <w:rFonts w:hint="eastAsia" w:ascii="宋体" w:hAnsi="宋体"/>
              </w:rPr>
              <w:t>y</w:t>
            </w:r>
            <w:r>
              <w:rPr>
                <w:rFonts w:ascii="宋体" w:hAnsi="宋体"/>
              </w:rPr>
              <w:t>xdkse</w:t>
            </w:r>
          </w:p>
        </w:tc>
        <w:tc>
          <w:tcPr>
            <w:tcW w:w="435" w:type="pct"/>
            <w:vAlign w:val="center"/>
          </w:tcPr>
          <w:p w14:paraId="277B8292">
            <w:pPr>
              <w:pStyle w:val="14"/>
              <w:rPr>
                <w:rFonts w:ascii="宋体" w:hAnsi="宋体"/>
              </w:rPr>
            </w:pPr>
            <w:r>
              <w:rPr>
                <w:rFonts w:ascii="宋体" w:hAnsi="宋体"/>
              </w:rPr>
              <w:t>Y</w:t>
            </w:r>
          </w:p>
        </w:tc>
        <w:tc>
          <w:tcPr>
            <w:tcW w:w="735" w:type="pct"/>
            <w:vAlign w:val="center"/>
          </w:tcPr>
          <w:p w14:paraId="487618D9">
            <w:pPr>
              <w:pStyle w:val="14"/>
              <w:rPr>
                <w:rFonts w:ascii="宋体" w:hAnsi="宋体"/>
              </w:rPr>
            </w:pPr>
            <w:r>
              <w:rPr>
                <w:rFonts w:ascii="宋体" w:hAnsi="宋体"/>
              </w:rPr>
              <w:t>DECIMAL</w:t>
            </w:r>
          </w:p>
        </w:tc>
        <w:tc>
          <w:tcPr>
            <w:tcW w:w="413" w:type="pct"/>
            <w:vAlign w:val="center"/>
          </w:tcPr>
          <w:p w14:paraId="5BFCCBDB">
            <w:pPr>
              <w:pStyle w:val="14"/>
              <w:rPr>
                <w:rFonts w:ascii="宋体" w:hAnsi="宋体"/>
              </w:rPr>
            </w:pPr>
            <w:r>
              <w:rPr>
                <w:rFonts w:hint="eastAsia" w:ascii="宋体" w:hAnsi="宋体"/>
              </w:rPr>
              <w:t>1</w:t>
            </w:r>
            <w:r>
              <w:rPr>
                <w:rFonts w:ascii="宋体" w:hAnsi="宋体"/>
              </w:rPr>
              <w:t>8,2</w:t>
            </w:r>
          </w:p>
        </w:tc>
        <w:tc>
          <w:tcPr>
            <w:tcW w:w="1008" w:type="pct"/>
            <w:vAlign w:val="center"/>
          </w:tcPr>
          <w:p w14:paraId="46B150B2">
            <w:pPr>
              <w:pStyle w:val="14"/>
              <w:jc w:val="both"/>
              <w:rPr>
                <w:rFonts w:ascii="宋体" w:hAnsi="宋体"/>
              </w:rPr>
            </w:pPr>
          </w:p>
        </w:tc>
      </w:tr>
      <w:tr w14:paraId="33399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3" w:type="pct"/>
            <w:vAlign w:val="center"/>
          </w:tcPr>
          <w:p w14:paraId="1E1C83AA">
            <w:pPr>
              <w:pStyle w:val="14"/>
              <w:rPr>
                <w:rFonts w:ascii="宋体" w:hAnsi="宋体"/>
              </w:rPr>
            </w:pPr>
            <w:r>
              <w:rPr>
                <w:rFonts w:hint="eastAsia" w:ascii="宋体" w:hAnsi="宋体"/>
              </w:rPr>
              <w:t>6</w:t>
            </w:r>
          </w:p>
        </w:tc>
        <w:tc>
          <w:tcPr>
            <w:tcW w:w="1092" w:type="pct"/>
            <w:vAlign w:val="center"/>
          </w:tcPr>
          <w:p w14:paraId="0FAA254A">
            <w:pPr>
              <w:pStyle w:val="14"/>
              <w:rPr>
                <w:rFonts w:ascii="宋体" w:hAnsi="宋体"/>
              </w:rPr>
            </w:pPr>
            <w:r>
              <w:rPr>
                <w:rFonts w:hint="eastAsia" w:ascii="宋体" w:hAnsi="宋体"/>
              </w:rPr>
              <w:t>加计扣除额合计</w:t>
            </w:r>
          </w:p>
        </w:tc>
        <w:tc>
          <w:tcPr>
            <w:tcW w:w="923" w:type="pct"/>
            <w:vAlign w:val="center"/>
          </w:tcPr>
          <w:p w14:paraId="4BA86F5D">
            <w:pPr>
              <w:pStyle w:val="14"/>
              <w:rPr>
                <w:rFonts w:ascii="宋体" w:hAnsi="宋体"/>
              </w:rPr>
            </w:pPr>
            <w:r>
              <w:rPr>
                <w:rFonts w:ascii="宋体" w:hAnsi="宋体"/>
              </w:rPr>
              <w:t>jjkcehj</w:t>
            </w:r>
          </w:p>
        </w:tc>
        <w:tc>
          <w:tcPr>
            <w:tcW w:w="435" w:type="pct"/>
            <w:vAlign w:val="center"/>
          </w:tcPr>
          <w:p w14:paraId="3C97BC30">
            <w:pPr>
              <w:pStyle w:val="14"/>
              <w:rPr>
                <w:rFonts w:ascii="宋体" w:hAnsi="宋体"/>
              </w:rPr>
            </w:pPr>
            <w:r>
              <w:rPr>
                <w:rFonts w:hint="eastAsia" w:ascii="宋体" w:hAnsi="宋体"/>
              </w:rPr>
              <w:t>Y</w:t>
            </w:r>
          </w:p>
        </w:tc>
        <w:tc>
          <w:tcPr>
            <w:tcW w:w="735" w:type="pct"/>
            <w:vAlign w:val="center"/>
          </w:tcPr>
          <w:p w14:paraId="3DD19657">
            <w:pPr>
              <w:pStyle w:val="14"/>
              <w:rPr>
                <w:rFonts w:ascii="宋体" w:hAnsi="宋体"/>
              </w:rPr>
            </w:pPr>
            <w:r>
              <w:rPr>
                <w:rFonts w:ascii="宋体" w:hAnsi="宋体"/>
              </w:rPr>
              <w:t>DECIMAL</w:t>
            </w:r>
          </w:p>
        </w:tc>
        <w:tc>
          <w:tcPr>
            <w:tcW w:w="413" w:type="pct"/>
            <w:vAlign w:val="center"/>
          </w:tcPr>
          <w:p w14:paraId="0C82DE48">
            <w:pPr>
              <w:pStyle w:val="14"/>
              <w:rPr>
                <w:rFonts w:ascii="宋体" w:hAnsi="宋体"/>
              </w:rPr>
            </w:pPr>
            <w:r>
              <w:rPr>
                <w:rFonts w:hint="eastAsia" w:ascii="宋体" w:hAnsi="宋体"/>
              </w:rPr>
              <w:t>1</w:t>
            </w:r>
            <w:r>
              <w:rPr>
                <w:rFonts w:ascii="宋体" w:hAnsi="宋体"/>
              </w:rPr>
              <w:t>8,2</w:t>
            </w:r>
          </w:p>
        </w:tc>
        <w:tc>
          <w:tcPr>
            <w:tcW w:w="1008" w:type="pct"/>
            <w:vAlign w:val="center"/>
          </w:tcPr>
          <w:p w14:paraId="472A0B1E">
            <w:pPr>
              <w:pStyle w:val="14"/>
              <w:jc w:val="both"/>
              <w:rPr>
                <w:rFonts w:ascii="宋体" w:hAnsi="宋体"/>
              </w:rPr>
            </w:pPr>
            <w:r>
              <w:rPr>
                <w:rFonts w:hint="eastAsia" w:ascii="宋体" w:hAnsi="宋体"/>
              </w:rPr>
              <w:t>申请业务类型为07：成品油生产企业扣除勾选</w:t>
            </w:r>
          </w:p>
          <w:p w14:paraId="02C8ED82">
            <w:pPr>
              <w:pStyle w:val="14"/>
              <w:jc w:val="both"/>
              <w:rPr>
                <w:rFonts w:ascii="宋体" w:hAnsi="宋体"/>
              </w:rPr>
            </w:pPr>
            <w:r>
              <w:rPr>
                <w:rFonts w:hint="eastAsia" w:ascii="宋体" w:hAnsi="宋体"/>
              </w:rPr>
              <w:t>08：成品油经销企业库存勾选时可空</w:t>
            </w:r>
          </w:p>
        </w:tc>
      </w:tr>
      <w:tr w14:paraId="1E3FB2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3" w:type="pct"/>
            <w:vAlign w:val="center"/>
          </w:tcPr>
          <w:p w14:paraId="73F7C5A0">
            <w:pPr>
              <w:pStyle w:val="14"/>
              <w:rPr>
                <w:rFonts w:ascii="宋体" w:hAnsi="宋体"/>
              </w:rPr>
            </w:pPr>
            <w:r>
              <w:rPr>
                <w:rFonts w:hint="eastAsia" w:ascii="宋体" w:hAnsi="宋体"/>
              </w:rPr>
              <w:t>7</w:t>
            </w:r>
          </w:p>
        </w:tc>
        <w:tc>
          <w:tcPr>
            <w:tcW w:w="1092" w:type="pct"/>
            <w:vAlign w:val="center"/>
          </w:tcPr>
          <w:p w14:paraId="5DB87797">
            <w:pPr>
              <w:pStyle w:val="14"/>
              <w:rPr>
                <w:rFonts w:ascii="宋体" w:hAnsi="宋体"/>
              </w:rPr>
            </w:pPr>
            <w:r>
              <w:rPr>
                <w:rFonts w:hint="eastAsia" w:ascii="宋体" w:hAnsi="宋体"/>
              </w:rPr>
              <w:t>加计扣除剩余额</w:t>
            </w:r>
          </w:p>
        </w:tc>
        <w:tc>
          <w:tcPr>
            <w:tcW w:w="923" w:type="pct"/>
            <w:vAlign w:val="center"/>
          </w:tcPr>
          <w:p w14:paraId="2495BA00">
            <w:pPr>
              <w:pStyle w:val="14"/>
              <w:rPr>
                <w:rFonts w:ascii="宋体" w:hAnsi="宋体"/>
              </w:rPr>
            </w:pPr>
            <w:r>
              <w:rPr>
                <w:rFonts w:ascii="宋体" w:hAnsi="宋体"/>
              </w:rPr>
              <w:t>jjkcsye</w:t>
            </w:r>
          </w:p>
        </w:tc>
        <w:tc>
          <w:tcPr>
            <w:tcW w:w="435" w:type="pct"/>
            <w:vAlign w:val="center"/>
          </w:tcPr>
          <w:p w14:paraId="0C0B5CEA">
            <w:pPr>
              <w:pStyle w:val="14"/>
              <w:rPr>
                <w:rFonts w:ascii="宋体" w:hAnsi="宋体"/>
              </w:rPr>
            </w:pPr>
            <w:r>
              <w:rPr>
                <w:rFonts w:hint="eastAsia" w:ascii="宋体" w:hAnsi="宋体"/>
              </w:rPr>
              <w:t>Y</w:t>
            </w:r>
          </w:p>
        </w:tc>
        <w:tc>
          <w:tcPr>
            <w:tcW w:w="735" w:type="pct"/>
            <w:vAlign w:val="center"/>
          </w:tcPr>
          <w:p w14:paraId="6D478B36">
            <w:pPr>
              <w:pStyle w:val="14"/>
              <w:rPr>
                <w:rFonts w:ascii="宋体" w:hAnsi="宋体"/>
              </w:rPr>
            </w:pPr>
            <w:r>
              <w:rPr>
                <w:rFonts w:ascii="宋体" w:hAnsi="宋体"/>
              </w:rPr>
              <w:t>DECIMAL</w:t>
            </w:r>
          </w:p>
        </w:tc>
        <w:tc>
          <w:tcPr>
            <w:tcW w:w="413" w:type="pct"/>
            <w:vAlign w:val="center"/>
          </w:tcPr>
          <w:p w14:paraId="2B22F873">
            <w:pPr>
              <w:pStyle w:val="14"/>
              <w:rPr>
                <w:rFonts w:ascii="宋体" w:hAnsi="宋体"/>
              </w:rPr>
            </w:pPr>
            <w:r>
              <w:rPr>
                <w:rFonts w:hint="eastAsia" w:ascii="宋体" w:hAnsi="宋体"/>
              </w:rPr>
              <w:t>1</w:t>
            </w:r>
            <w:r>
              <w:rPr>
                <w:rFonts w:ascii="宋体" w:hAnsi="宋体"/>
              </w:rPr>
              <w:t>8,2</w:t>
            </w:r>
          </w:p>
        </w:tc>
        <w:tc>
          <w:tcPr>
            <w:tcW w:w="1008" w:type="pct"/>
            <w:vAlign w:val="center"/>
          </w:tcPr>
          <w:p w14:paraId="05B4BB73">
            <w:pPr>
              <w:pStyle w:val="14"/>
              <w:jc w:val="both"/>
              <w:rPr>
                <w:rFonts w:ascii="宋体" w:hAnsi="宋体"/>
              </w:rPr>
            </w:pPr>
            <w:r>
              <w:rPr>
                <w:rFonts w:hint="eastAsia" w:ascii="宋体" w:hAnsi="宋体"/>
              </w:rPr>
              <w:t>申请业务类型为07：成品油生产企业扣除勾选</w:t>
            </w:r>
          </w:p>
          <w:p w14:paraId="28276CDB">
            <w:pPr>
              <w:pStyle w:val="14"/>
              <w:jc w:val="both"/>
              <w:rPr>
                <w:rFonts w:ascii="宋体" w:hAnsi="宋体"/>
              </w:rPr>
            </w:pPr>
            <w:r>
              <w:rPr>
                <w:rFonts w:hint="eastAsia" w:ascii="宋体" w:hAnsi="宋体"/>
              </w:rPr>
              <w:t>08：成品油经销企业库存勾选时可空</w:t>
            </w:r>
          </w:p>
        </w:tc>
      </w:tr>
      <w:tr w14:paraId="1A4316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3" w:type="pct"/>
            <w:vAlign w:val="center"/>
          </w:tcPr>
          <w:p w14:paraId="372757D5">
            <w:pPr>
              <w:pStyle w:val="14"/>
              <w:rPr>
                <w:rFonts w:ascii="宋体" w:hAnsi="宋体"/>
              </w:rPr>
            </w:pPr>
            <w:r>
              <w:rPr>
                <w:rFonts w:ascii="宋体" w:hAnsi="宋体"/>
                <w:bCs/>
                <w:color w:val="000000"/>
                <w:kern w:val="0"/>
                <w:szCs w:val="21"/>
              </w:rPr>
              <w:t>8</w:t>
            </w:r>
          </w:p>
        </w:tc>
        <w:tc>
          <w:tcPr>
            <w:tcW w:w="1092" w:type="pct"/>
            <w:vAlign w:val="center"/>
          </w:tcPr>
          <w:p w14:paraId="40881672">
            <w:pPr>
              <w:pStyle w:val="14"/>
              <w:rPr>
                <w:rFonts w:ascii="宋体" w:hAnsi="宋体"/>
              </w:rPr>
            </w:pPr>
            <w:r>
              <w:rPr>
                <w:rFonts w:hint="eastAsia" w:ascii="宋体" w:hAnsi="宋体"/>
              </w:rPr>
              <w:t>差额扣除异常标识</w:t>
            </w:r>
          </w:p>
        </w:tc>
        <w:tc>
          <w:tcPr>
            <w:tcW w:w="923" w:type="pct"/>
            <w:vAlign w:val="center"/>
          </w:tcPr>
          <w:p w14:paraId="01D80307">
            <w:pPr>
              <w:pStyle w:val="14"/>
              <w:rPr>
                <w:rFonts w:ascii="宋体" w:hAnsi="宋体"/>
              </w:rPr>
            </w:pPr>
            <w:r>
              <w:rPr>
                <w:rFonts w:ascii="宋体" w:hAnsi="宋体"/>
              </w:rPr>
              <w:t>cekcycbs</w:t>
            </w:r>
          </w:p>
        </w:tc>
        <w:tc>
          <w:tcPr>
            <w:tcW w:w="435" w:type="pct"/>
            <w:vAlign w:val="center"/>
          </w:tcPr>
          <w:p w14:paraId="5355848B">
            <w:pPr>
              <w:pStyle w:val="14"/>
              <w:rPr>
                <w:rFonts w:ascii="宋体" w:hAnsi="宋体"/>
              </w:rPr>
            </w:pPr>
            <w:r>
              <w:rPr>
                <w:rFonts w:ascii="宋体" w:hAnsi="宋体"/>
              </w:rPr>
              <w:t>Y</w:t>
            </w:r>
          </w:p>
        </w:tc>
        <w:tc>
          <w:tcPr>
            <w:tcW w:w="735" w:type="pct"/>
            <w:vAlign w:val="center"/>
          </w:tcPr>
          <w:p w14:paraId="3C5ECFC5">
            <w:pPr>
              <w:pStyle w:val="14"/>
              <w:rPr>
                <w:rFonts w:ascii="宋体" w:hAnsi="宋体"/>
              </w:rPr>
            </w:pPr>
            <w:r>
              <w:rPr>
                <w:rFonts w:hint="eastAsia" w:ascii="宋体" w:hAnsi="宋体"/>
                <w:color w:val="000000"/>
                <w:kern w:val="0"/>
                <w:szCs w:val="21"/>
              </w:rPr>
              <w:t>VARCHAR</w:t>
            </w:r>
          </w:p>
        </w:tc>
        <w:tc>
          <w:tcPr>
            <w:tcW w:w="413" w:type="pct"/>
            <w:vAlign w:val="center"/>
          </w:tcPr>
          <w:p w14:paraId="14BB752E">
            <w:pPr>
              <w:pStyle w:val="14"/>
              <w:rPr>
                <w:rFonts w:ascii="宋体" w:hAnsi="宋体"/>
              </w:rPr>
            </w:pPr>
            <w:r>
              <w:rPr>
                <w:rFonts w:ascii="宋体" w:hAnsi="宋体"/>
              </w:rPr>
              <w:t>1</w:t>
            </w:r>
          </w:p>
        </w:tc>
        <w:tc>
          <w:tcPr>
            <w:tcW w:w="1008" w:type="pct"/>
            <w:vAlign w:val="center"/>
          </w:tcPr>
          <w:p w14:paraId="31B7A466">
            <w:pPr>
              <w:pStyle w:val="14"/>
              <w:jc w:val="both"/>
              <w:rPr>
                <w:rFonts w:ascii="宋体" w:hAnsi="宋体"/>
              </w:rPr>
            </w:pPr>
            <w:r>
              <w:rPr>
                <w:rFonts w:ascii="宋体" w:hAnsi="宋体"/>
              </w:rPr>
              <w:t>0</w:t>
            </w:r>
            <w:r>
              <w:rPr>
                <w:rFonts w:hint="eastAsia" w:ascii="宋体" w:hAnsi="宋体"/>
              </w:rPr>
              <w:t>：正常，可用于勾选</w:t>
            </w:r>
          </w:p>
          <w:p w14:paraId="03D58C74">
            <w:pPr>
              <w:pStyle w:val="14"/>
              <w:jc w:val="both"/>
              <w:rPr>
                <w:rFonts w:ascii="宋体" w:hAnsi="宋体"/>
              </w:rPr>
            </w:pPr>
            <w:r>
              <w:rPr>
                <w:rFonts w:ascii="宋体" w:hAnsi="宋体"/>
              </w:rPr>
              <w:t>1</w:t>
            </w:r>
            <w:r>
              <w:rPr>
                <w:rFonts w:hint="eastAsia" w:ascii="宋体" w:hAnsi="宋体"/>
              </w:rPr>
              <w:t>：异常，不能用于勾选</w:t>
            </w:r>
          </w:p>
        </w:tc>
      </w:tr>
      <w:bookmarkEnd w:id="83"/>
    </w:tbl>
    <w:p w14:paraId="2214F1DF">
      <w:pPr>
        <w:pStyle w:val="5"/>
        <w:ind w:firstLine="0" w:firstLineChars="0"/>
      </w:pPr>
      <w:r>
        <w:rPr>
          <w:rFonts w:hint="eastAsia"/>
        </w:rPr>
        <w:t>原始数据为json报文示例</w:t>
      </w:r>
    </w:p>
    <w:tbl>
      <w:tblPr>
        <w:tblStyle w:val="23"/>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9"/>
      </w:tblGrid>
      <w:tr w14:paraId="71EE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shd w:val="clear" w:color="auto" w:fill="auto"/>
          </w:tcPr>
          <w:p w14:paraId="0A74711F">
            <w:r>
              <w:t>[</w:t>
            </w:r>
          </w:p>
          <w:p w14:paraId="34E8ABF1">
            <w:r>
              <w:tab/>
            </w:r>
            <w:r>
              <w:t>{</w:t>
            </w:r>
          </w:p>
          <w:p w14:paraId="2F454DDB">
            <w:r>
              <w:rPr>
                <w:rFonts w:hint="eastAsia"/>
              </w:rPr>
              <w:tab/>
            </w:r>
            <w:r>
              <w:rPr>
                <w:rFonts w:hint="eastAsia"/>
              </w:rPr>
              <w:tab/>
            </w:r>
            <w:r>
              <w:rPr>
                <w:rFonts w:hint="eastAsia"/>
              </w:rPr>
              <w:t>"hgjkshm": "海关缴款书号码",</w:t>
            </w:r>
          </w:p>
          <w:p w14:paraId="6D04A156">
            <w:r>
              <w:rPr>
                <w:rFonts w:hint="eastAsia"/>
              </w:rPr>
              <w:tab/>
            </w:r>
            <w:r>
              <w:rPr>
                <w:rFonts w:hint="eastAsia"/>
              </w:rPr>
              <w:tab/>
            </w:r>
            <w:r>
              <w:rPr>
                <w:rFonts w:hint="eastAsia"/>
              </w:rPr>
              <w:t>"tfrq": "填发日期",</w:t>
            </w:r>
          </w:p>
          <w:p w14:paraId="5F122902">
            <w:r>
              <w:rPr>
                <w:rFonts w:hint="eastAsia"/>
              </w:rPr>
              <w:tab/>
            </w:r>
            <w:r>
              <w:rPr>
                <w:rFonts w:hint="eastAsia"/>
              </w:rPr>
              <w:tab/>
            </w:r>
            <w:r>
              <w:rPr>
                <w:rFonts w:hint="eastAsia"/>
              </w:rPr>
              <w:t>"jkdwrnsrsbh": "缴款单位（人）纳税人识别号",</w:t>
            </w:r>
          </w:p>
          <w:p w14:paraId="5AAFD135">
            <w:r>
              <w:rPr>
                <w:rFonts w:hint="eastAsia"/>
              </w:rPr>
              <w:tab/>
            </w:r>
            <w:r>
              <w:rPr>
                <w:rFonts w:hint="eastAsia"/>
              </w:rPr>
              <w:tab/>
            </w:r>
            <w:r>
              <w:rPr>
                <w:rFonts w:hint="eastAsia"/>
              </w:rPr>
              <w:t>"sfchsd": "是否重号锁定",</w:t>
            </w:r>
          </w:p>
          <w:p w14:paraId="676D3061">
            <w:r>
              <w:rPr>
                <w:rFonts w:hint="eastAsia"/>
              </w:rPr>
              <w:tab/>
            </w:r>
            <w:r>
              <w:rPr>
                <w:rFonts w:hint="eastAsia"/>
              </w:rPr>
              <w:tab/>
            </w:r>
            <w:r>
              <w:rPr>
                <w:rFonts w:hint="eastAsia"/>
              </w:rPr>
              <w:t>"yxdkse": "有效抵扣税额",</w:t>
            </w:r>
          </w:p>
          <w:p w14:paraId="3CAA8843">
            <w:r>
              <w:rPr>
                <w:rFonts w:hint="eastAsia"/>
              </w:rPr>
              <w:tab/>
            </w:r>
            <w:r>
              <w:rPr>
                <w:rFonts w:hint="eastAsia"/>
              </w:rPr>
              <w:tab/>
            </w:r>
            <w:r>
              <w:rPr>
                <w:rFonts w:hint="eastAsia"/>
              </w:rPr>
              <w:t>"jjkcehj": "加计扣除额合计",</w:t>
            </w:r>
          </w:p>
          <w:p w14:paraId="644D1426">
            <w:r>
              <w:rPr>
                <w:rFonts w:hint="eastAsia"/>
              </w:rPr>
              <w:tab/>
            </w:r>
            <w:r>
              <w:rPr>
                <w:rFonts w:hint="eastAsia"/>
              </w:rPr>
              <w:tab/>
            </w:r>
            <w:r>
              <w:rPr>
                <w:rFonts w:hint="eastAsia"/>
              </w:rPr>
              <w:t>"jjkcsye": "加计扣除剩余额"</w:t>
            </w:r>
            <w:r>
              <w:t>,</w:t>
            </w:r>
          </w:p>
          <w:p w14:paraId="2074B201">
            <w:r>
              <w:tab/>
            </w:r>
            <w:r>
              <w:tab/>
            </w:r>
            <w:r>
              <w:t>"cekcycbs": "</w:t>
            </w:r>
            <w:r>
              <w:rPr>
                <w:rFonts w:hint="eastAsia"/>
              </w:rPr>
              <w:t>差额扣除异常标识</w:t>
            </w:r>
            <w:r>
              <w:t>"</w:t>
            </w:r>
          </w:p>
          <w:p w14:paraId="54E1D34A">
            <w:r>
              <w:tab/>
            </w:r>
            <w:r>
              <w:t>}, {</w:t>
            </w:r>
          </w:p>
          <w:p w14:paraId="54CA2562">
            <w:r>
              <w:rPr>
                <w:rFonts w:hint="eastAsia"/>
              </w:rPr>
              <w:tab/>
            </w:r>
            <w:r>
              <w:rPr>
                <w:rFonts w:hint="eastAsia"/>
              </w:rPr>
              <w:tab/>
            </w:r>
            <w:r>
              <w:rPr>
                <w:rFonts w:hint="eastAsia"/>
              </w:rPr>
              <w:t>"hgjkshm": "海关缴款书号码",</w:t>
            </w:r>
          </w:p>
          <w:p w14:paraId="4B67CECE">
            <w:r>
              <w:rPr>
                <w:rFonts w:hint="eastAsia"/>
              </w:rPr>
              <w:tab/>
            </w:r>
            <w:r>
              <w:rPr>
                <w:rFonts w:hint="eastAsia"/>
              </w:rPr>
              <w:tab/>
            </w:r>
            <w:r>
              <w:rPr>
                <w:rFonts w:hint="eastAsia"/>
              </w:rPr>
              <w:t>"tfrq": "填发日期",</w:t>
            </w:r>
          </w:p>
          <w:p w14:paraId="625B0241">
            <w:r>
              <w:rPr>
                <w:rFonts w:hint="eastAsia"/>
              </w:rPr>
              <w:tab/>
            </w:r>
            <w:r>
              <w:rPr>
                <w:rFonts w:hint="eastAsia"/>
              </w:rPr>
              <w:tab/>
            </w:r>
            <w:r>
              <w:rPr>
                <w:rFonts w:hint="eastAsia"/>
              </w:rPr>
              <w:t>"jkdwrnsrsbh": "缴款单位（人）纳税人识别号",</w:t>
            </w:r>
          </w:p>
          <w:p w14:paraId="629E3558">
            <w:r>
              <w:rPr>
                <w:rFonts w:hint="eastAsia"/>
              </w:rPr>
              <w:tab/>
            </w:r>
            <w:r>
              <w:rPr>
                <w:rFonts w:hint="eastAsia"/>
              </w:rPr>
              <w:tab/>
            </w:r>
            <w:r>
              <w:rPr>
                <w:rFonts w:hint="eastAsia"/>
              </w:rPr>
              <w:t>"sfchsd": "是否重号锁定",</w:t>
            </w:r>
          </w:p>
          <w:p w14:paraId="46ECA5B3">
            <w:r>
              <w:rPr>
                <w:rFonts w:hint="eastAsia"/>
              </w:rPr>
              <w:tab/>
            </w:r>
            <w:r>
              <w:rPr>
                <w:rFonts w:hint="eastAsia"/>
              </w:rPr>
              <w:tab/>
            </w:r>
            <w:r>
              <w:rPr>
                <w:rFonts w:hint="eastAsia"/>
              </w:rPr>
              <w:t>"yxdkse": "有效抵扣税额",</w:t>
            </w:r>
          </w:p>
          <w:p w14:paraId="193BDB41">
            <w:r>
              <w:rPr>
                <w:rFonts w:hint="eastAsia"/>
              </w:rPr>
              <w:tab/>
            </w:r>
            <w:r>
              <w:rPr>
                <w:rFonts w:hint="eastAsia"/>
              </w:rPr>
              <w:tab/>
            </w:r>
            <w:r>
              <w:rPr>
                <w:rFonts w:hint="eastAsia"/>
              </w:rPr>
              <w:t>"jjkcehj": "加计扣除额合计",</w:t>
            </w:r>
          </w:p>
          <w:p w14:paraId="72523B0B">
            <w:r>
              <w:rPr>
                <w:rFonts w:hint="eastAsia"/>
              </w:rPr>
              <w:tab/>
            </w:r>
            <w:r>
              <w:rPr>
                <w:rFonts w:hint="eastAsia"/>
              </w:rPr>
              <w:tab/>
            </w:r>
            <w:r>
              <w:rPr>
                <w:rFonts w:hint="eastAsia"/>
              </w:rPr>
              <w:t>"jjkcsye": "加计扣除剩余额"</w:t>
            </w:r>
            <w:r>
              <w:t>,</w:t>
            </w:r>
          </w:p>
          <w:p w14:paraId="5B81C2C0">
            <w:r>
              <w:tab/>
            </w:r>
            <w:r>
              <w:tab/>
            </w:r>
            <w:r>
              <w:t>"cekcycbs": "</w:t>
            </w:r>
            <w:r>
              <w:rPr>
                <w:rFonts w:hint="eastAsia"/>
              </w:rPr>
              <w:t>差额扣除异常标识</w:t>
            </w:r>
            <w:r>
              <w:t>"</w:t>
            </w:r>
          </w:p>
          <w:p w14:paraId="5F08203F">
            <w:r>
              <w:tab/>
            </w:r>
            <w:r>
              <w:t>}</w:t>
            </w:r>
          </w:p>
          <w:p w14:paraId="1DB71A11">
            <w:r>
              <w:rPr>
                <w:rFonts w:eastAsia="Times New Roman"/>
              </w:rPr>
              <w:t>]</w:t>
            </w:r>
          </w:p>
        </w:tc>
      </w:tr>
    </w:tbl>
    <w:p w14:paraId="108E8079">
      <w:pPr>
        <w:pStyle w:val="5"/>
      </w:pPr>
    </w:p>
    <w:p w14:paraId="34A48FD1">
      <w:pPr>
        <w:widowControl/>
        <w:jc w:val="left"/>
        <w:rPr>
          <w:rFonts w:cstheme="minorBidi"/>
          <w:color w:val="000000"/>
          <w:sz w:val="24"/>
          <w:szCs w:val="22"/>
        </w:rPr>
      </w:pPr>
      <w:r>
        <w:br w:type="page"/>
      </w:r>
    </w:p>
    <w:p w14:paraId="1F6EE082">
      <w:pPr>
        <w:pStyle w:val="3"/>
      </w:pPr>
      <w:bookmarkStart w:id="84" w:name="_Toc197455488"/>
      <w:bookmarkStart w:id="85" w:name="_Toc15184"/>
      <w:bookmarkStart w:id="86" w:name="_Toc217139614"/>
      <w:r>
        <w:rPr>
          <w:rFonts w:hint="eastAsia"/>
        </w:rPr>
        <w:t>（三）不得抵扣及退税商品编码</w:t>
      </w:r>
      <w:bookmarkEnd w:id="84"/>
      <w:bookmarkEnd w:id="85"/>
      <w:bookmarkEnd w:id="86"/>
    </w:p>
    <w:tbl>
      <w:tblPr>
        <w:tblStyle w:val="23"/>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5"/>
        <w:gridCol w:w="3333"/>
        <w:gridCol w:w="2121"/>
      </w:tblGrid>
      <w:tr w14:paraId="7FB0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905" w:type="dxa"/>
            <w:shd w:val="clear" w:color="auto" w:fill="F1F1F1" w:themeFill="background1" w:themeFillShade="F2"/>
            <w:vAlign w:val="center"/>
          </w:tcPr>
          <w:p w14:paraId="69D37D18">
            <w:pPr>
              <w:widowControl/>
              <w:jc w:val="center"/>
              <w:textAlignment w:val="center"/>
              <w:rPr>
                <w:rFonts w:ascii="宋体" w:hAnsi="宋体" w:cs="宋体"/>
                <w:b/>
                <w:bCs/>
                <w:sz w:val="22"/>
              </w:rPr>
            </w:pPr>
            <w:r>
              <w:rPr>
                <w:rFonts w:hint="eastAsia" w:ascii="宋体" w:hAnsi="宋体" w:cs="宋体"/>
                <w:b/>
                <w:bCs/>
                <w:kern w:val="0"/>
                <w:sz w:val="22"/>
                <w:szCs w:val="22"/>
                <w:lang w:bidi="ar"/>
              </w:rPr>
              <w:t>提示提醒不得抵扣类别</w:t>
            </w:r>
          </w:p>
        </w:tc>
        <w:tc>
          <w:tcPr>
            <w:tcW w:w="3333" w:type="dxa"/>
            <w:shd w:val="clear" w:color="auto" w:fill="F1F1F1" w:themeFill="background1" w:themeFillShade="F2"/>
            <w:vAlign w:val="center"/>
          </w:tcPr>
          <w:p w14:paraId="49592735">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商品和服务税收分类合并编码</w:t>
            </w:r>
          </w:p>
        </w:tc>
        <w:tc>
          <w:tcPr>
            <w:tcW w:w="2121" w:type="dxa"/>
            <w:shd w:val="clear" w:color="auto" w:fill="F1F1F1" w:themeFill="background1" w:themeFillShade="F2"/>
            <w:vAlign w:val="center"/>
          </w:tcPr>
          <w:p w14:paraId="4C9D2957">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货物和劳务名称</w:t>
            </w:r>
          </w:p>
        </w:tc>
      </w:tr>
      <w:tr w14:paraId="3A42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905" w:type="dxa"/>
            <w:vMerge w:val="restart"/>
            <w:shd w:val="clear" w:color="auto" w:fill="auto"/>
            <w:vAlign w:val="center"/>
          </w:tcPr>
          <w:p w14:paraId="355DB6A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开头为30705（居民日常服务）的编码</w:t>
            </w:r>
          </w:p>
        </w:tc>
        <w:tc>
          <w:tcPr>
            <w:tcW w:w="3333" w:type="dxa"/>
            <w:shd w:val="clear" w:color="auto" w:fill="auto"/>
            <w:vAlign w:val="center"/>
          </w:tcPr>
          <w:p w14:paraId="33C153A4">
            <w:pPr>
              <w:widowControl/>
              <w:spacing w:before="163" w:after="163"/>
              <w:ind w:firstLine="199" w:firstLineChars="99"/>
              <w:textAlignment w:val="center"/>
              <w:rPr>
                <w:rFonts w:ascii="宋体" w:hAnsi="宋体" w:cs="宋体"/>
                <w:b/>
                <w:bCs/>
                <w:kern w:val="0"/>
                <w:sz w:val="20"/>
                <w:szCs w:val="20"/>
                <w:lang w:bidi="ar"/>
              </w:rPr>
            </w:pPr>
            <w:r>
              <w:rPr>
                <w:rFonts w:hint="eastAsia" w:ascii="宋体" w:hAnsi="宋体" w:cs="宋体"/>
                <w:b/>
                <w:bCs/>
                <w:kern w:val="0"/>
                <w:sz w:val="20"/>
                <w:szCs w:val="20"/>
                <w:lang w:bidi="ar"/>
              </w:rPr>
              <w:t>3070500000000000000</w:t>
            </w:r>
          </w:p>
        </w:tc>
        <w:tc>
          <w:tcPr>
            <w:tcW w:w="2121" w:type="dxa"/>
            <w:shd w:val="clear" w:color="auto" w:fill="auto"/>
            <w:vAlign w:val="center"/>
          </w:tcPr>
          <w:p w14:paraId="2CCBA193">
            <w:pPr>
              <w:widowControl/>
              <w:spacing w:before="163" w:after="163"/>
              <w:textAlignment w:val="center"/>
              <w:rPr>
                <w:rFonts w:ascii="宋体" w:hAnsi="宋体" w:cs="宋体"/>
                <w:b/>
                <w:bCs/>
                <w:sz w:val="20"/>
                <w:szCs w:val="20"/>
              </w:rPr>
            </w:pPr>
            <w:r>
              <w:rPr>
                <w:rFonts w:hint="eastAsia" w:ascii="宋体" w:hAnsi="宋体" w:cs="宋体"/>
                <w:b/>
                <w:bCs/>
                <w:kern w:val="0"/>
                <w:sz w:val="20"/>
                <w:szCs w:val="20"/>
                <w:lang w:bidi="ar"/>
              </w:rPr>
              <w:t>居民日常服务</w:t>
            </w:r>
          </w:p>
        </w:tc>
      </w:tr>
      <w:tr w14:paraId="643B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905" w:type="dxa"/>
            <w:vMerge w:val="continue"/>
            <w:vAlign w:val="center"/>
          </w:tcPr>
          <w:p w14:paraId="758154F6">
            <w:pPr>
              <w:spacing w:before="163" w:after="163"/>
              <w:ind w:firstLine="400"/>
              <w:jc w:val="center"/>
              <w:rPr>
                <w:rFonts w:ascii="宋体" w:hAnsi="宋体" w:cs="宋体"/>
                <w:sz w:val="20"/>
                <w:szCs w:val="20"/>
              </w:rPr>
            </w:pPr>
          </w:p>
        </w:tc>
        <w:tc>
          <w:tcPr>
            <w:tcW w:w="3333" w:type="dxa"/>
            <w:vAlign w:val="center"/>
          </w:tcPr>
          <w:p w14:paraId="5BC9BE9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3070501000000000000</w:t>
            </w:r>
          </w:p>
        </w:tc>
        <w:tc>
          <w:tcPr>
            <w:tcW w:w="2121" w:type="dxa"/>
            <w:vAlign w:val="center"/>
          </w:tcPr>
          <w:p w14:paraId="21D14CE5">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殡葬服务</w:t>
            </w:r>
          </w:p>
        </w:tc>
      </w:tr>
      <w:tr w14:paraId="386E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905" w:type="dxa"/>
            <w:vMerge w:val="continue"/>
            <w:vAlign w:val="center"/>
          </w:tcPr>
          <w:p w14:paraId="79852DF8">
            <w:pPr>
              <w:spacing w:before="163" w:after="163"/>
              <w:ind w:firstLine="400"/>
              <w:jc w:val="center"/>
              <w:rPr>
                <w:rFonts w:ascii="宋体" w:hAnsi="宋体" w:cs="宋体"/>
                <w:sz w:val="20"/>
                <w:szCs w:val="20"/>
              </w:rPr>
            </w:pPr>
          </w:p>
        </w:tc>
        <w:tc>
          <w:tcPr>
            <w:tcW w:w="3333" w:type="dxa"/>
            <w:vAlign w:val="center"/>
          </w:tcPr>
          <w:p w14:paraId="3746B70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3070502000000000000</w:t>
            </w:r>
          </w:p>
        </w:tc>
        <w:tc>
          <w:tcPr>
            <w:tcW w:w="2121" w:type="dxa"/>
            <w:vAlign w:val="center"/>
          </w:tcPr>
          <w:p w14:paraId="59B8A3CF">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养老服务</w:t>
            </w:r>
          </w:p>
        </w:tc>
      </w:tr>
      <w:tr w14:paraId="2779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905" w:type="dxa"/>
            <w:vMerge w:val="continue"/>
            <w:vAlign w:val="center"/>
          </w:tcPr>
          <w:p w14:paraId="5F95C838">
            <w:pPr>
              <w:spacing w:before="163" w:after="163"/>
              <w:ind w:firstLine="400"/>
              <w:jc w:val="center"/>
              <w:rPr>
                <w:rFonts w:ascii="宋体" w:hAnsi="宋体" w:cs="宋体"/>
                <w:sz w:val="20"/>
                <w:szCs w:val="20"/>
              </w:rPr>
            </w:pPr>
          </w:p>
        </w:tc>
        <w:tc>
          <w:tcPr>
            <w:tcW w:w="3333" w:type="dxa"/>
            <w:vAlign w:val="center"/>
          </w:tcPr>
          <w:p w14:paraId="4AF261F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3070503000000000000</w:t>
            </w:r>
          </w:p>
        </w:tc>
        <w:tc>
          <w:tcPr>
            <w:tcW w:w="2121" w:type="dxa"/>
            <w:vAlign w:val="center"/>
          </w:tcPr>
          <w:p w14:paraId="4CDC85B6">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员工制家政服务</w:t>
            </w:r>
          </w:p>
        </w:tc>
      </w:tr>
      <w:tr w14:paraId="7FA9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905" w:type="dxa"/>
            <w:vMerge w:val="continue"/>
            <w:vAlign w:val="center"/>
          </w:tcPr>
          <w:p w14:paraId="715E7829">
            <w:pPr>
              <w:spacing w:before="163" w:after="163"/>
              <w:ind w:firstLine="400"/>
              <w:jc w:val="center"/>
              <w:rPr>
                <w:rFonts w:ascii="宋体" w:hAnsi="宋体" w:cs="宋体"/>
                <w:sz w:val="20"/>
                <w:szCs w:val="20"/>
              </w:rPr>
            </w:pPr>
          </w:p>
        </w:tc>
        <w:tc>
          <w:tcPr>
            <w:tcW w:w="3333" w:type="dxa"/>
            <w:vAlign w:val="center"/>
          </w:tcPr>
          <w:p w14:paraId="397AC9E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3070504000000000000</w:t>
            </w:r>
          </w:p>
        </w:tc>
        <w:tc>
          <w:tcPr>
            <w:tcW w:w="2121" w:type="dxa"/>
            <w:vAlign w:val="center"/>
          </w:tcPr>
          <w:p w14:paraId="384B7AC3">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育养服务</w:t>
            </w:r>
          </w:p>
        </w:tc>
      </w:tr>
      <w:tr w14:paraId="2BCC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905" w:type="dxa"/>
            <w:vMerge w:val="continue"/>
            <w:vAlign w:val="center"/>
          </w:tcPr>
          <w:p w14:paraId="741EF9E2">
            <w:pPr>
              <w:spacing w:before="163" w:after="163"/>
              <w:ind w:firstLine="400"/>
              <w:jc w:val="center"/>
              <w:rPr>
                <w:rFonts w:ascii="宋体" w:hAnsi="宋体" w:cs="宋体"/>
                <w:sz w:val="20"/>
                <w:szCs w:val="20"/>
              </w:rPr>
            </w:pPr>
          </w:p>
        </w:tc>
        <w:tc>
          <w:tcPr>
            <w:tcW w:w="3333" w:type="dxa"/>
            <w:vAlign w:val="center"/>
          </w:tcPr>
          <w:p w14:paraId="4DD75F9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3070599000000000000</w:t>
            </w:r>
          </w:p>
        </w:tc>
        <w:tc>
          <w:tcPr>
            <w:tcW w:w="2121" w:type="dxa"/>
            <w:vAlign w:val="center"/>
          </w:tcPr>
          <w:p w14:paraId="6640131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其他居民日常服务</w:t>
            </w:r>
          </w:p>
        </w:tc>
      </w:tr>
      <w:tr w14:paraId="28FC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Align w:val="center"/>
          </w:tcPr>
          <w:p w14:paraId="6BD55D4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开头为3070401（餐饮服务）的编码</w:t>
            </w:r>
          </w:p>
        </w:tc>
        <w:tc>
          <w:tcPr>
            <w:tcW w:w="3333" w:type="dxa"/>
            <w:vAlign w:val="center"/>
          </w:tcPr>
          <w:p w14:paraId="7A78759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3070401000000000000</w:t>
            </w:r>
          </w:p>
        </w:tc>
        <w:tc>
          <w:tcPr>
            <w:tcW w:w="2121" w:type="dxa"/>
            <w:vAlign w:val="center"/>
          </w:tcPr>
          <w:p w14:paraId="587E0D6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餐饮服务</w:t>
            </w:r>
          </w:p>
        </w:tc>
      </w:tr>
      <w:tr w14:paraId="65CD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Align w:val="center"/>
          </w:tcPr>
          <w:p w14:paraId="3F713D43">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开头为3070302（娱乐服务）的编码</w:t>
            </w:r>
          </w:p>
        </w:tc>
        <w:tc>
          <w:tcPr>
            <w:tcW w:w="3333" w:type="dxa"/>
            <w:vAlign w:val="center"/>
          </w:tcPr>
          <w:p w14:paraId="059DFBFB">
            <w:pPr>
              <w:widowControl/>
              <w:spacing w:before="163" w:after="163"/>
              <w:ind w:firstLine="200" w:firstLineChars="100"/>
              <w:textAlignment w:val="center"/>
              <w:rPr>
                <w:rFonts w:ascii="宋体" w:hAnsi="宋体" w:cs="宋体"/>
                <w:sz w:val="20"/>
                <w:szCs w:val="20"/>
              </w:rPr>
            </w:pPr>
            <w:r>
              <w:rPr>
                <w:rFonts w:hint="eastAsia" w:ascii="宋体" w:hAnsi="宋体" w:cs="宋体"/>
                <w:kern w:val="0"/>
                <w:sz w:val="20"/>
                <w:szCs w:val="20"/>
                <w:lang w:bidi="ar"/>
              </w:rPr>
              <w:t>3070302000000000000</w:t>
            </w:r>
          </w:p>
        </w:tc>
        <w:tc>
          <w:tcPr>
            <w:tcW w:w="2121" w:type="dxa"/>
            <w:vAlign w:val="center"/>
          </w:tcPr>
          <w:p w14:paraId="5CBD4E5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娱乐服务</w:t>
            </w:r>
          </w:p>
        </w:tc>
      </w:tr>
      <w:tr w14:paraId="70B9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restart"/>
            <w:shd w:val="clear" w:color="auto" w:fill="auto"/>
            <w:vAlign w:val="center"/>
          </w:tcPr>
          <w:p w14:paraId="2EB8234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开头为30601（贷款服务）的编码</w:t>
            </w:r>
          </w:p>
        </w:tc>
        <w:tc>
          <w:tcPr>
            <w:tcW w:w="3333" w:type="dxa"/>
            <w:shd w:val="clear" w:color="auto" w:fill="auto"/>
            <w:vAlign w:val="center"/>
          </w:tcPr>
          <w:p w14:paraId="60E87D7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3060100000000000000</w:t>
            </w:r>
          </w:p>
        </w:tc>
        <w:tc>
          <w:tcPr>
            <w:tcW w:w="2121" w:type="dxa"/>
            <w:shd w:val="clear" w:color="auto" w:fill="auto"/>
            <w:vAlign w:val="center"/>
          </w:tcPr>
          <w:p w14:paraId="6EF0619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贷款服务</w:t>
            </w:r>
          </w:p>
        </w:tc>
      </w:tr>
      <w:tr w14:paraId="22F0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77013BA7">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189C5E8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3060101000000000000</w:t>
            </w:r>
          </w:p>
        </w:tc>
        <w:tc>
          <w:tcPr>
            <w:tcW w:w="2121" w:type="dxa"/>
            <w:shd w:val="clear" w:color="auto" w:fill="auto"/>
            <w:vAlign w:val="center"/>
          </w:tcPr>
          <w:p w14:paraId="098D071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金融同业往来业务</w:t>
            </w:r>
          </w:p>
        </w:tc>
      </w:tr>
      <w:tr w14:paraId="361B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212A47D5">
            <w:pPr>
              <w:widowControl/>
              <w:spacing w:before="163" w:after="163"/>
              <w:textAlignment w:val="center"/>
              <w:rPr>
                <w:rFonts w:ascii="宋体" w:hAnsi="宋体" w:cs="宋体"/>
                <w:kern w:val="0"/>
                <w:sz w:val="20"/>
                <w:szCs w:val="20"/>
                <w:lang w:bidi="ar"/>
              </w:rPr>
            </w:pPr>
          </w:p>
        </w:tc>
        <w:tc>
          <w:tcPr>
            <w:tcW w:w="3333" w:type="dxa"/>
            <w:vAlign w:val="center"/>
          </w:tcPr>
          <w:p w14:paraId="2623E4E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3060102000000000000</w:t>
            </w:r>
          </w:p>
        </w:tc>
        <w:tc>
          <w:tcPr>
            <w:tcW w:w="2121" w:type="dxa"/>
            <w:vAlign w:val="center"/>
          </w:tcPr>
          <w:p w14:paraId="4DFE42C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金融机构农户小额贷款</w:t>
            </w:r>
          </w:p>
        </w:tc>
      </w:tr>
      <w:tr w14:paraId="0AD3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71940EC7">
            <w:pPr>
              <w:widowControl/>
              <w:spacing w:before="163" w:after="163"/>
              <w:textAlignment w:val="center"/>
              <w:rPr>
                <w:rFonts w:ascii="宋体" w:hAnsi="宋体" w:cs="宋体"/>
                <w:kern w:val="0"/>
                <w:sz w:val="20"/>
                <w:szCs w:val="20"/>
                <w:lang w:bidi="ar"/>
              </w:rPr>
            </w:pPr>
          </w:p>
        </w:tc>
        <w:tc>
          <w:tcPr>
            <w:tcW w:w="3333" w:type="dxa"/>
            <w:vAlign w:val="center"/>
          </w:tcPr>
          <w:p w14:paraId="30FA99E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3060103000000000000</w:t>
            </w:r>
          </w:p>
        </w:tc>
        <w:tc>
          <w:tcPr>
            <w:tcW w:w="2121" w:type="dxa"/>
            <w:vAlign w:val="center"/>
          </w:tcPr>
          <w:p w14:paraId="0451104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国家助学贷款</w:t>
            </w:r>
          </w:p>
        </w:tc>
      </w:tr>
      <w:tr w14:paraId="2F2F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11A714E1">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748EE3C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3060104000000000000</w:t>
            </w:r>
          </w:p>
        </w:tc>
        <w:tc>
          <w:tcPr>
            <w:tcW w:w="2121" w:type="dxa"/>
            <w:shd w:val="clear" w:color="auto" w:fill="auto"/>
            <w:vAlign w:val="center"/>
          </w:tcPr>
          <w:p w14:paraId="23DB320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国债</w:t>
            </w:r>
          </w:p>
        </w:tc>
      </w:tr>
      <w:tr w14:paraId="70B0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75D5548D">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388CEB2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3060105000000000000</w:t>
            </w:r>
          </w:p>
        </w:tc>
        <w:tc>
          <w:tcPr>
            <w:tcW w:w="2121" w:type="dxa"/>
            <w:shd w:val="clear" w:color="auto" w:fill="auto"/>
            <w:vAlign w:val="center"/>
          </w:tcPr>
          <w:p w14:paraId="0C9D304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地方政府债</w:t>
            </w:r>
          </w:p>
        </w:tc>
      </w:tr>
      <w:tr w14:paraId="348B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5873BD10">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50A653B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3060106000000000000</w:t>
            </w:r>
          </w:p>
        </w:tc>
        <w:tc>
          <w:tcPr>
            <w:tcW w:w="2121" w:type="dxa"/>
            <w:shd w:val="clear" w:color="auto" w:fill="auto"/>
            <w:vAlign w:val="center"/>
          </w:tcPr>
          <w:p w14:paraId="69F75AF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住房公积金个人住房贷款</w:t>
            </w:r>
          </w:p>
        </w:tc>
      </w:tr>
      <w:tr w14:paraId="7E257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109560BC">
            <w:pPr>
              <w:widowControl/>
              <w:spacing w:before="163" w:after="163"/>
              <w:textAlignment w:val="center"/>
              <w:rPr>
                <w:rFonts w:ascii="宋体" w:hAnsi="宋体" w:cs="宋体"/>
                <w:kern w:val="0"/>
                <w:sz w:val="20"/>
                <w:szCs w:val="20"/>
                <w:lang w:bidi="ar"/>
              </w:rPr>
            </w:pPr>
          </w:p>
        </w:tc>
        <w:tc>
          <w:tcPr>
            <w:tcW w:w="3333" w:type="dxa"/>
            <w:vAlign w:val="center"/>
          </w:tcPr>
          <w:p w14:paraId="7E8F877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3060107000000000000</w:t>
            </w:r>
          </w:p>
        </w:tc>
        <w:tc>
          <w:tcPr>
            <w:tcW w:w="2121" w:type="dxa"/>
            <w:vAlign w:val="center"/>
          </w:tcPr>
          <w:p w14:paraId="43877A8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外汇局外汇贷款</w:t>
            </w:r>
          </w:p>
        </w:tc>
      </w:tr>
      <w:tr w14:paraId="67E0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09028DC4">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59966FC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3060108000000000000</w:t>
            </w:r>
          </w:p>
        </w:tc>
        <w:tc>
          <w:tcPr>
            <w:tcW w:w="2121" w:type="dxa"/>
            <w:shd w:val="clear" w:color="auto" w:fill="auto"/>
            <w:vAlign w:val="center"/>
          </w:tcPr>
          <w:p w14:paraId="7A4D8697">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统借统还</w:t>
            </w:r>
          </w:p>
        </w:tc>
      </w:tr>
      <w:tr w14:paraId="5D1D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44BAD476">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71FE86E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3060109000000000000</w:t>
            </w:r>
          </w:p>
        </w:tc>
        <w:tc>
          <w:tcPr>
            <w:tcW w:w="2121" w:type="dxa"/>
            <w:shd w:val="clear" w:color="auto" w:fill="auto"/>
            <w:vAlign w:val="center"/>
          </w:tcPr>
          <w:p w14:paraId="7553758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融资性售后回租</w:t>
            </w:r>
          </w:p>
        </w:tc>
      </w:tr>
      <w:tr w14:paraId="6B19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358D5FEA">
            <w:pPr>
              <w:widowControl/>
              <w:spacing w:before="163" w:after="163"/>
              <w:textAlignment w:val="center"/>
              <w:rPr>
                <w:rFonts w:ascii="宋体" w:hAnsi="宋体" w:cs="宋体"/>
                <w:kern w:val="0"/>
                <w:sz w:val="20"/>
                <w:szCs w:val="20"/>
                <w:lang w:bidi="ar"/>
              </w:rPr>
            </w:pPr>
          </w:p>
        </w:tc>
        <w:tc>
          <w:tcPr>
            <w:tcW w:w="3333" w:type="dxa"/>
            <w:vAlign w:val="center"/>
          </w:tcPr>
          <w:p w14:paraId="3CAC2A8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3060109010000000000</w:t>
            </w:r>
          </w:p>
        </w:tc>
        <w:tc>
          <w:tcPr>
            <w:tcW w:w="2121" w:type="dxa"/>
            <w:vAlign w:val="center"/>
          </w:tcPr>
          <w:p w14:paraId="4639FF5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有形动产融资性售后回租</w:t>
            </w:r>
          </w:p>
        </w:tc>
      </w:tr>
      <w:tr w14:paraId="0297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4340A667">
            <w:pPr>
              <w:widowControl/>
              <w:spacing w:before="163" w:after="163"/>
              <w:textAlignment w:val="center"/>
              <w:rPr>
                <w:rFonts w:ascii="宋体" w:hAnsi="宋体" w:cs="宋体"/>
                <w:kern w:val="0"/>
                <w:sz w:val="20"/>
                <w:szCs w:val="20"/>
                <w:lang w:bidi="ar"/>
              </w:rPr>
            </w:pPr>
          </w:p>
        </w:tc>
        <w:tc>
          <w:tcPr>
            <w:tcW w:w="3333" w:type="dxa"/>
            <w:vAlign w:val="center"/>
          </w:tcPr>
          <w:p w14:paraId="5E0A185A">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3060109020000000000</w:t>
            </w:r>
          </w:p>
        </w:tc>
        <w:tc>
          <w:tcPr>
            <w:tcW w:w="2121" w:type="dxa"/>
            <w:vAlign w:val="center"/>
          </w:tcPr>
          <w:p w14:paraId="429F4F07">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不动产融资性售后回租</w:t>
            </w:r>
          </w:p>
        </w:tc>
      </w:tr>
      <w:tr w14:paraId="09EB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6AA4044B">
            <w:pPr>
              <w:widowControl/>
              <w:spacing w:before="163" w:after="163"/>
              <w:textAlignment w:val="center"/>
              <w:rPr>
                <w:rFonts w:ascii="宋体" w:hAnsi="宋体" w:cs="宋体"/>
                <w:kern w:val="0"/>
                <w:sz w:val="20"/>
                <w:szCs w:val="20"/>
                <w:lang w:bidi="ar"/>
              </w:rPr>
            </w:pPr>
          </w:p>
        </w:tc>
        <w:tc>
          <w:tcPr>
            <w:tcW w:w="3333" w:type="dxa"/>
            <w:vAlign w:val="center"/>
          </w:tcPr>
          <w:p w14:paraId="25AD884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3060109990000000000</w:t>
            </w:r>
          </w:p>
        </w:tc>
        <w:tc>
          <w:tcPr>
            <w:tcW w:w="2121" w:type="dxa"/>
            <w:vAlign w:val="center"/>
          </w:tcPr>
          <w:p w14:paraId="33DEE1B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其他融资性售后回租</w:t>
            </w:r>
          </w:p>
        </w:tc>
      </w:tr>
      <w:tr w14:paraId="4496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shd w:val="clear" w:color="auto" w:fill="auto"/>
            <w:vAlign w:val="center"/>
          </w:tcPr>
          <w:p w14:paraId="4D4D05AD">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6E821FFA">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3060110000000000000</w:t>
            </w:r>
          </w:p>
        </w:tc>
        <w:tc>
          <w:tcPr>
            <w:tcW w:w="2121" w:type="dxa"/>
            <w:shd w:val="clear" w:color="auto" w:fill="auto"/>
            <w:vAlign w:val="center"/>
          </w:tcPr>
          <w:p w14:paraId="6A143AB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客户贷款</w:t>
            </w:r>
          </w:p>
        </w:tc>
      </w:tr>
      <w:tr w14:paraId="5A76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40DB34C2">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4575882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3060110010000000000</w:t>
            </w:r>
          </w:p>
        </w:tc>
        <w:tc>
          <w:tcPr>
            <w:tcW w:w="2121" w:type="dxa"/>
            <w:shd w:val="clear" w:color="auto" w:fill="auto"/>
            <w:vAlign w:val="center"/>
          </w:tcPr>
          <w:p w14:paraId="089CAD63">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企业贷款</w:t>
            </w:r>
          </w:p>
        </w:tc>
      </w:tr>
      <w:tr w14:paraId="05A6C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31A87160">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7CFD130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3060110020000000000</w:t>
            </w:r>
          </w:p>
        </w:tc>
        <w:tc>
          <w:tcPr>
            <w:tcW w:w="2121" w:type="dxa"/>
            <w:shd w:val="clear" w:color="auto" w:fill="auto"/>
            <w:vAlign w:val="center"/>
          </w:tcPr>
          <w:p w14:paraId="2E230BC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个人贷款</w:t>
            </w:r>
          </w:p>
        </w:tc>
      </w:tr>
      <w:tr w14:paraId="3B06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18A5971D">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22BED12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3060110030000000000</w:t>
            </w:r>
          </w:p>
        </w:tc>
        <w:tc>
          <w:tcPr>
            <w:tcW w:w="2121" w:type="dxa"/>
            <w:shd w:val="clear" w:color="auto" w:fill="auto"/>
            <w:vAlign w:val="center"/>
          </w:tcPr>
          <w:p w14:paraId="7BA21ED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票据贴现</w:t>
            </w:r>
          </w:p>
        </w:tc>
      </w:tr>
      <w:tr w14:paraId="4474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905" w:type="dxa"/>
            <w:vMerge w:val="continue"/>
            <w:vAlign w:val="center"/>
          </w:tcPr>
          <w:p w14:paraId="1B0D57F6">
            <w:pPr>
              <w:widowControl/>
              <w:spacing w:before="163" w:after="163"/>
              <w:textAlignment w:val="center"/>
              <w:rPr>
                <w:rFonts w:ascii="宋体" w:hAnsi="宋体" w:cs="宋体"/>
                <w:kern w:val="0"/>
                <w:sz w:val="20"/>
                <w:szCs w:val="20"/>
                <w:lang w:bidi="ar"/>
              </w:rPr>
            </w:pPr>
          </w:p>
        </w:tc>
        <w:tc>
          <w:tcPr>
            <w:tcW w:w="3333" w:type="dxa"/>
            <w:shd w:val="clear" w:color="auto" w:fill="auto"/>
            <w:vAlign w:val="center"/>
          </w:tcPr>
          <w:p w14:paraId="7C7F275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3060199000000000000</w:t>
            </w:r>
          </w:p>
        </w:tc>
        <w:tc>
          <w:tcPr>
            <w:tcW w:w="2121" w:type="dxa"/>
            <w:shd w:val="clear" w:color="auto" w:fill="auto"/>
            <w:vAlign w:val="center"/>
          </w:tcPr>
          <w:p w14:paraId="3B7A6317">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其他贷款服务</w:t>
            </w:r>
          </w:p>
        </w:tc>
      </w:tr>
    </w:tbl>
    <w:p w14:paraId="36257F4F">
      <w:pPr>
        <w:pStyle w:val="5"/>
      </w:pPr>
    </w:p>
    <w:p w14:paraId="3ED81054">
      <w:pPr>
        <w:pStyle w:val="5"/>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3575B">
    <w:pPr>
      <w:tabs>
        <w:tab w:val="center" w:pos="4153"/>
        <w:tab w:val="right" w:pos="8306"/>
      </w:tabs>
      <w:jc w:val="center"/>
    </w:pPr>
    <w:r>
      <w:fldChar w:fldCharType="begin"/>
    </w:r>
    <w:r>
      <w:instrText xml:space="preserve">PAGE   \* MERGEFORMAT</w:instrText>
    </w:r>
    <w:r>
      <w:fldChar w:fldCharType="separate"/>
    </w:r>
    <w:r>
      <w:rPr>
        <w:lang w:val="zh-CN"/>
      </w:rPr>
      <w:t>52</w:t>
    </w:r>
    <w:r>
      <w:fldChar w:fldCharType="end"/>
    </w:r>
  </w:p>
  <w:p w14:paraId="1270578E">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WU1MzllNmFjMmE1MGJjODAxNDRlYTI1ZTRlMmUifQ=="/>
  </w:docVars>
  <w:rsids>
    <w:rsidRoot w:val="00FC4DD3"/>
    <w:rsid w:val="00090E7D"/>
    <w:rsid w:val="00097DEA"/>
    <w:rsid w:val="000B14FA"/>
    <w:rsid w:val="000B2C2C"/>
    <w:rsid w:val="000C56F9"/>
    <w:rsid w:val="00115C39"/>
    <w:rsid w:val="001246C6"/>
    <w:rsid w:val="00160B11"/>
    <w:rsid w:val="00164B4F"/>
    <w:rsid w:val="001C2724"/>
    <w:rsid w:val="001F3207"/>
    <w:rsid w:val="00205B89"/>
    <w:rsid w:val="00246E15"/>
    <w:rsid w:val="00270390"/>
    <w:rsid w:val="00286DC6"/>
    <w:rsid w:val="002B11AC"/>
    <w:rsid w:val="002D4BC2"/>
    <w:rsid w:val="002F272D"/>
    <w:rsid w:val="00376A3A"/>
    <w:rsid w:val="00383A17"/>
    <w:rsid w:val="003A6A06"/>
    <w:rsid w:val="003E428D"/>
    <w:rsid w:val="00407984"/>
    <w:rsid w:val="004433E7"/>
    <w:rsid w:val="00487135"/>
    <w:rsid w:val="004A332C"/>
    <w:rsid w:val="004D597E"/>
    <w:rsid w:val="004D5CE6"/>
    <w:rsid w:val="004F60AB"/>
    <w:rsid w:val="00501331"/>
    <w:rsid w:val="00515762"/>
    <w:rsid w:val="00554F64"/>
    <w:rsid w:val="0057639F"/>
    <w:rsid w:val="0058238C"/>
    <w:rsid w:val="00584BD4"/>
    <w:rsid w:val="00591F05"/>
    <w:rsid w:val="005A3C51"/>
    <w:rsid w:val="005C7666"/>
    <w:rsid w:val="005D283D"/>
    <w:rsid w:val="00626EE5"/>
    <w:rsid w:val="00686B2C"/>
    <w:rsid w:val="00687A70"/>
    <w:rsid w:val="006A6E47"/>
    <w:rsid w:val="006C11CE"/>
    <w:rsid w:val="00703CD6"/>
    <w:rsid w:val="00744C14"/>
    <w:rsid w:val="00747B13"/>
    <w:rsid w:val="007848CD"/>
    <w:rsid w:val="00787539"/>
    <w:rsid w:val="007A4990"/>
    <w:rsid w:val="007C2FF4"/>
    <w:rsid w:val="007F33D8"/>
    <w:rsid w:val="00807E20"/>
    <w:rsid w:val="0083719E"/>
    <w:rsid w:val="008A38D1"/>
    <w:rsid w:val="008C5A7B"/>
    <w:rsid w:val="008C7601"/>
    <w:rsid w:val="008E2452"/>
    <w:rsid w:val="008E7030"/>
    <w:rsid w:val="009058CB"/>
    <w:rsid w:val="00905DBA"/>
    <w:rsid w:val="0091109D"/>
    <w:rsid w:val="00912B2F"/>
    <w:rsid w:val="00931B11"/>
    <w:rsid w:val="0094492E"/>
    <w:rsid w:val="009A0AA4"/>
    <w:rsid w:val="009A78E1"/>
    <w:rsid w:val="009B5BE4"/>
    <w:rsid w:val="00A00F40"/>
    <w:rsid w:val="00A048FF"/>
    <w:rsid w:val="00A10D6E"/>
    <w:rsid w:val="00A245C7"/>
    <w:rsid w:val="00A502CA"/>
    <w:rsid w:val="00A56004"/>
    <w:rsid w:val="00A61C25"/>
    <w:rsid w:val="00A75729"/>
    <w:rsid w:val="00B51741"/>
    <w:rsid w:val="00B5535D"/>
    <w:rsid w:val="00B650DA"/>
    <w:rsid w:val="00BE658D"/>
    <w:rsid w:val="00C11E59"/>
    <w:rsid w:val="00C1464E"/>
    <w:rsid w:val="00C52B80"/>
    <w:rsid w:val="00C55AF5"/>
    <w:rsid w:val="00CF4F64"/>
    <w:rsid w:val="00D01267"/>
    <w:rsid w:val="00D01B26"/>
    <w:rsid w:val="00D22DFE"/>
    <w:rsid w:val="00D85B46"/>
    <w:rsid w:val="00D9495A"/>
    <w:rsid w:val="00D95BAB"/>
    <w:rsid w:val="00DC57CB"/>
    <w:rsid w:val="00DC5B86"/>
    <w:rsid w:val="00DF3254"/>
    <w:rsid w:val="00DF4C1C"/>
    <w:rsid w:val="00E44136"/>
    <w:rsid w:val="00E46BDE"/>
    <w:rsid w:val="00E561FC"/>
    <w:rsid w:val="00E736FC"/>
    <w:rsid w:val="00E93CB1"/>
    <w:rsid w:val="00EC54E6"/>
    <w:rsid w:val="00ED29B5"/>
    <w:rsid w:val="00ED465F"/>
    <w:rsid w:val="00ED61AB"/>
    <w:rsid w:val="00ED7492"/>
    <w:rsid w:val="00EF40A7"/>
    <w:rsid w:val="00F03613"/>
    <w:rsid w:val="00F52400"/>
    <w:rsid w:val="00F83A9D"/>
    <w:rsid w:val="00FC4DD3"/>
    <w:rsid w:val="00FC7524"/>
    <w:rsid w:val="00FE7785"/>
    <w:rsid w:val="020409F6"/>
    <w:rsid w:val="0241458E"/>
    <w:rsid w:val="02442892"/>
    <w:rsid w:val="02F21A9E"/>
    <w:rsid w:val="046E5ABD"/>
    <w:rsid w:val="04956CC9"/>
    <w:rsid w:val="05CD1830"/>
    <w:rsid w:val="06BD225B"/>
    <w:rsid w:val="08E40179"/>
    <w:rsid w:val="096A6B28"/>
    <w:rsid w:val="09A84A14"/>
    <w:rsid w:val="09D605BD"/>
    <w:rsid w:val="0D9A50E8"/>
    <w:rsid w:val="0E426936"/>
    <w:rsid w:val="0FF2068A"/>
    <w:rsid w:val="10BB33AB"/>
    <w:rsid w:val="11050ACA"/>
    <w:rsid w:val="11BC7DA1"/>
    <w:rsid w:val="121D7BA9"/>
    <w:rsid w:val="13473691"/>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06835E9"/>
    <w:rsid w:val="312D483B"/>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13678"/>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8B6EBF"/>
    <w:rsid w:val="55774994"/>
    <w:rsid w:val="56040230"/>
    <w:rsid w:val="564D4F32"/>
    <w:rsid w:val="57295637"/>
    <w:rsid w:val="577B1576"/>
    <w:rsid w:val="57B43470"/>
    <w:rsid w:val="598F6750"/>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DC1EA2"/>
    <w:rsid w:val="6AEA0028"/>
    <w:rsid w:val="6B511AB7"/>
    <w:rsid w:val="6B7676D1"/>
    <w:rsid w:val="6BF43B66"/>
    <w:rsid w:val="6C8B20C0"/>
    <w:rsid w:val="6D2C5A6A"/>
    <w:rsid w:val="6DD8442F"/>
    <w:rsid w:val="6FA27FB0"/>
    <w:rsid w:val="6FB16FC8"/>
    <w:rsid w:val="6FEA0EBE"/>
    <w:rsid w:val="7173590B"/>
    <w:rsid w:val="73CE5B38"/>
    <w:rsid w:val="74861898"/>
    <w:rsid w:val="74BF09E7"/>
    <w:rsid w:val="74E4657B"/>
    <w:rsid w:val="759E7FEF"/>
    <w:rsid w:val="75B07B59"/>
    <w:rsid w:val="7624442A"/>
    <w:rsid w:val="769745B9"/>
    <w:rsid w:val="778A226E"/>
    <w:rsid w:val="7A984CF8"/>
    <w:rsid w:val="7ABE4D5B"/>
    <w:rsid w:val="7AED10D1"/>
    <w:rsid w:val="7B7F1015"/>
    <w:rsid w:val="7C40620C"/>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nhideWhenUsed="0" w:uiPriority="0"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1"/>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0"/>
    <w:qFormat/>
    <w:uiPriority w:val="9"/>
    <w:pPr>
      <w:widowControl/>
      <w:tabs>
        <w:tab w:val="left" w:pos="432"/>
        <w:tab w:val="left" w:pos="864"/>
      </w:tabs>
      <w:outlineLvl w:val="1"/>
    </w:pPr>
    <w:rPr>
      <w:rFonts w:cs="Helvetica"/>
      <w:sz w:val="30"/>
      <w:szCs w:val="28"/>
    </w:rPr>
  </w:style>
  <w:style w:type="paragraph" w:styleId="4">
    <w:name w:val="heading 3"/>
    <w:basedOn w:val="5"/>
    <w:next w:val="1"/>
    <w:link w:val="29"/>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2"/>
    <w:qFormat/>
    <w:uiPriority w:val="0"/>
    <w:pPr>
      <w:outlineLvl w:val="3"/>
    </w:pPr>
  </w:style>
  <w:style w:type="paragraph" w:styleId="7">
    <w:name w:val="heading 5"/>
    <w:basedOn w:val="6"/>
    <w:next w:val="1"/>
    <w:link w:val="33"/>
    <w:qFormat/>
    <w:uiPriority w:val="0"/>
    <w:pPr>
      <w:outlineLvl w:val="4"/>
    </w:pPr>
    <w:rPr>
      <w:sz w:val="24"/>
    </w:rPr>
  </w:style>
  <w:style w:type="paragraph" w:styleId="8">
    <w:name w:val="heading 6"/>
    <w:basedOn w:val="1"/>
    <w:next w:val="5"/>
    <w:link w:val="34"/>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5"/>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36"/>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7"/>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28"/>
    <w:qFormat/>
    <w:uiPriority w:val="99"/>
    <w:pPr>
      <w:spacing w:line="360" w:lineRule="auto"/>
      <w:ind w:firstLine="480" w:firstLineChars="200"/>
    </w:pPr>
    <w:rPr>
      <w:rFonts w:cstheme="minorBidi"/>
      <w:color w:val="000000"/>
      <w:sz w:val="24"/>
      <w:szCs w:val="22"/>
    </w:rPr>
  </w:style>
  <w:style w:type="paragraph" w:styleId="12">
    <w:name w:val="annotation text"/>
    <w:basedOn w:val="1"/>
    <w:link w:val="56"/>
    <w:qFormat/>
    <w:uiPriority w:val="0"/>
    <w:pPr>
      <w:jc w:val="left"/>
    </w:pPr>
  </w:style>
  <w:style w:type="paragraph" w:styleId="13">
    <w:name w:val="Body Text"/>
    <w:basedOn w:val="14"/>
    <w:link w:val="39"/>
    <w:qFormat/>
    <w:uiPriority w:val="0"/>
    <w:pPr>
      <w:ind w:firstLine="964" w:firstLineChars="200"/>
      <w:jc w:val="both"/>
    </w:pPr>
  </w:style>
  <w:style w:type="paragraph" w:customStyle="1" w:styleId="14">
    <w:name w:val="表格正文-中间对齐"/>
    <w:link w:val="38"/>
    <w:qFormat/>
    <w:uiPriority w:val="0"/>
    <w:pPr>
      <w:jc w:val="center"/>
    </w:pPr>
    <w:rPr>
      <w:rFonts w:ascii="Times New Roman" w:hAnsi="Times New Roman" w:eastAsia="宋体" w:cs="宋体"/>
      <w:kern w:val="2"/>
      <w:sz w:val="21"/>
      <w:szCs w:val="22"/>
      <w:lang w:val="en-US" w:eastAsia="zh-CN" w:bidi="ar-SA"/>
    </w:rPr>
  </w:style>
  <w:style w:type="paragraph" w:styleId="15">
    <w:name w:val="toc 3"/>
    <w:basedOn w:val="1"/>
    <w:next w:val="1"/>
    <w:unhideWhenUsed/>
    <w:qFormat/>
    <w:uiPriority w:val="39"/>
    <w:pPr>
      <w:spacing w:line="300" w:lineRule="auto"/>
      <w:ind w:left="210" w:leftChars="100"/>
    </w:pPr>
    <w:rPr>
      <w:sz w:val="24"/>
    </w:rPr>
  </w:style>
  <w:style w:type="paragraph" w:styleId="16">
    <w:name w:val="Balloon Text"/>
    <w:basedOn w:val="1"/>
    <w:link w:val="54"/>
    <w:qFormat/>
    <w:uiPriority w:val="0"/>
    <w:rPr>
      <w:sz w:val="18"/>
      <w:szCs w:val="18"/>
    </w:rPr>
  </w:style>
  <w:style w:type="paragraph" w:styleId="17">
    <w:name w:val="footer"/>
    <w:basedOn w:val="1"/>
    <w:link w:val="50"/>
    <w:qFormat/>
    <w:uiPriority w:val="0"/>
    <w:pPr>
      <w:tabs>
        <w:tab w:val="center" w:pos="4153"/>
        <w:tab w:val="right" w:pos="8306"/>
      </w:tabs>
      <w:snapToGrid w:val="0"/>
      <w:jc w:val="left"/>
    </w:pPr>
    <w:rPr>
      <w:sz w:val="18"/>
      <w:szCs w:val="18"/>
    </w:rPr>
  </w:style>
  <w:style w:type="paragraph" w:styleId="18">
    <w:name w:val="header"/>
    <w:basedOn w:val="1"/>
    <w:link w:val="49"/>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line="360" w:lineRule="auto"/>
    </w:pPr>
    <w:rPr>
      <w:b/>
      <w:bCs/>
      <w:caps/>
      <w:sz w:val="28"/>
      <w:szCs w:val="28"/>
    </w:rPr>
  </w:style>
  <w:style w:type="paragraph" w:styleId="20">
    <w:name w:val="toc 2"/>
    <w:basedOn w:val="1"/>
    <w:next w:val="1"/>
    <w:unhideWhenUsed/>
    <w:qFormat/>
    <w:uiPriority w:val="39"/>
    <w:pPr>
      <w:spacing w:line="300" w:lineRule="auto"/>
    </w:pPr>
    <w:rPr>
      <w:sz w:val="24"/>
    </w:rPr>
  </w:style>
  <w:style w:type="paragraph" w:styleId="21">
    <w:name w:val="Normal (Web)"/>
    <w:basedOn w:val="1"/>
    <w:qFormat/>
    <w:uiPriority w:val="99"/>
    <w:rPr>
      <w:sz w:val="24"/>
    </w:rPr>
  </w:style>
  <w:style w:type="paragraph" w:styleId="22">
    <w:name w:val="index 1"/>
    <w:basedOn w:val="1"/>
    <w:next w:val="1"/>
    <w:qFormat/>
    <w:uiPriority w:val="0"/>
    <w:rPr>
      <w:rFonts w:ascii="宋体" w:hAnsi="宋体"/>
      <w:szCs w:val="20"/>
    </w:rPr>
  </w:style>
  <w:style w:type="table" w:styleId="24">
    <w:name w:val="Table Grid"/>
    <w:basedOn w:val="23"/>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Hyperlink"/>
    <w:basedOn w:val="25"/>
    <w:unhideWhenUsed/>
    <w:qFormat/>
    <w:uiPriority w:val="99"/>
    <w:rPr>
      <w:color w:val="0563C1" w:themeColor="hyperlink"/>
      <w:u w:val="single"/>
      <w14:textFill>
        <w14:solidFill>
          <w14:schemeClr w14:val="hlink"/>
        </w14:solidFill>
      </w14:textFill>
    </w:rPr>
  </w:style>
  <w:style w:type="character" w:customStyle="1" w:styleId="28">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29">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0">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1">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2">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3">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4">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5">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36">
    <w:name w:val="标题 8 字符"/>
    <w:basedOn w:val="25"/>
    <w:link w:val="10"/>
    <w:qFormat/>
    <w:uiPriority w:val="0"/>
    <w:rPr>
      <w:rFonts w:ascii="Arial" w:hAnsi="Arial" w:eastAsia="宋体" w:cs="Times New Roman"/>
      <w:sz w:val="24"/>
      <w:szCs w:val="24"/>
    </w:rPr>
  </w:style>
  <w:style w:type="character" w:customStyle="1" w:styleId="37">
    <w:name w:val="标题 9 字符"/>
    <w:basedOn w:val="25"/>
    <w:link w:val="11"/>
    <w:qFormat/>
    <w:uiPriority w:val="0"/>
    <w:rPr>
      <w:rFonts w:ascii="Arial" w:hAnsi="Arial" w:eastAsia="宋体" w:cs="Times New Roman"/>
      <w:sz w:val="24"/>
      <w:szCs w:val="21"/>
    </w:rPr>
  </w:style>
  <w:style w:type="character" w:customStyle="1" w:styleId="38">
    <w:name w:val="表格正文-中间对齐 Char"/>
    <w:link w:val="14"/>
    <w:qFormat/>
    <w:uiPriority w:val="0"/>
    <w:rPr>
      <w:rFonts w:ascii="Times New Roman" w:hAnsi="Times New Roman" w:eastAsia="宋体" w:cs="宋体"/>
      <w:kern w:val="2"/>
      <w:sz w:val="21"/>
      <w:szCs w:val="22"/>
      <w:lang w:val="en-US" w:eastAsia="zh-CN" w:bidi="ar-SA"/>
    </w:rPr>
  </w:style>
  <w:style w:type="character" w:customStyle="1" w:styleId="39">
    <w:name w:val="正文文本 字符"/>
    <w:link w:val="13"/>
    <w:qFormat/>
    <w:uiPriority w:val="0"/>
    <w:rPr>
      <w:rFonts w:ascii="Times New Roman" w:hAnsi="Times New Roman" w:eastAsia="宋体" w:cs="宋体"/>
      <w:kern w:val="2"/>
      <w:sz w:val="21"/>
      <w:szCs w:val="22"/>
      <w:lang w:val="en-US" w:eastAsia="zh-CN" w:bidi="ar-SA"/>
    </w:rPr>
  </w:style>
  <w:style w:type="paragraph" w:customStyle="1" w:styleId="40">
    <w:name w:val="表格标题居中"/>
    <w:basedOn w:val="1"/>
    <w:link w:val="48"/>
    <w:qFormat/>
    <w:uiPriority w:val="0"/>
    <w:pPr>
      <w:adjustRightInd w:val="0"/>
      <w:snapToGrid w:val="0"/>
      <w:jc w:val="center"/>
    </w:pPr>
    <w:rPr>
      <w:rFonts w:ascii="宋体" w:hAnsi="宋体" w:cs="Calibri"/>
      <w:b/>
      <w:color w:val="000000"/>
    </w:rPr>
  </w:style>
  <w:style w:type="paragraph" w:customStyle="1" w:styleId="41">
    <w:name w:val="修订1"/>
    <w:hidden/>
    <w:semiHidden/>
    <w:qFormat/>
    <w:uiPriority w:val="99"/>
    <w:rPr>
      <w:rFonts w:ascii="Calibri" w:hAnsi="Calibri" w:eastAsia="宋体" w:cs="Times New Roman"/>
      <w:kern w:val="2"/>
      <w:sz w:val="21"/>
      <w:szCs w:val="24"/>
      <w:lang w:val="en-US" w:eastAsia="zh-CN" w:bidi="ar-SA"/>
    </w:rPr>
  </w:style>
  <w:style w:type="paragraph" w:customStyle="1" w:styleId="42">
    <w:name w:val="封面项目名称样式"/>
    <w:basedOn w:val="2"/>
    <w:qFormat/>
    <w:uiPriority w:val="0"/>
    <w:pPr>
      <w:spacing w:line="408" w:lineRule="auto"/>
      <w:jc w:val="center"/>
      <w:outlineLvl w:val="9"/>
    </w:pPr>
    <w:rPr>
      <w:sz w:val="48"/>
    </w:rPr>
  </w:style>
  <w:style w:type="paragraph" w:customStyle="1" w:styleId="43">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paragraph" w:customStyle="1" w:styleId="44">
    <w:name w:val="目录"/>
    <w:basedOn w:val="45"/>
    <w:qFormat/>
    <w:uiPriority w:val="0"/>
  </w:style>
  <w:style w:type="paragraph" w:customStyle="1" w:styleId="45">
    <w:name w:val="目录两个字样式"/>
    <w:basedOn w:val="1"/>
    <w:qFormat/>
    <w:uiPriority w:val="0"/>
    <w:pPr>
      <w:widowControl/>
      <w:jc w:val="center"/>
    </w:pPr>
    <w:rPr>
      <w:rFonts w:hint="eastAsia" w:ascii="宋体" w:hAnsi="宋体" w:cs="宋体"/>
      <w:b/>
      <w:sz w:val="44"/>
    </w:rPr>
  </w:style>
  <w:style w:type="paragraph" w:customStyle="1" w:styleId="46">
    <w:name w:val="表格正文-左对齐"/>
    <w:qFormat/>
    <w:uiPriority w:val="0"/>
    <w:rPr>
      <w:rFonts w:ascii="Times New Roman" w:hAnsi="Times New Roman" w:eastAsia="宋体" w:cs="宋体"/>
      <w:kern w:val="2"/>
      <w:sz w:val="21"/>
      <w:lang w:val="en-US" w:eastAsia="zh-CN" w:bidi="ar-SA"/>
    </w:rPr>
  </w:style>
  <w:style w:type="paragraph" w:customStyle="1" w:styleId="47">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48">
    <w:name w:val="表格标题居中 Char"/>
    <w:link w:val="40"/>
    <w:qFormat/>
    <w:uiPriority w:val="0"/>
    <w:rPr>
      <w:rFonts w:ascii="宋体" w:hAnsi="宋体" w:cs="Calibri"/>
      <w:b/>
      <w:color w:val="000000"/>
    </w:rPr>
  </w:style>
  <w:style w:type="character" w:customStyle="1" w:styleId="49">
    <w:name w:val="页眉 字符"/>
    <w:basedOn w:val="25"/>
    <w:link w:val="18"/>
    <w:qFormat/>
    <w:uiPriority w:val="0"/>
    <w:rPr>
      <w:kern w:val="2"/>
      <w:sz w:val="18"/>
      <w:szCs w:val="18"/>
    </w:rPr>
  </w:style>
  <w:style w:type="character" w:customStyle="1" w:styleId="50">
    <w:name w:val="页脚 字符"/>
    <w:basedOn w:val="25"/>
    <w:link w:val="17"/>
    <w:qFormat/>
    <w:uiPriority w:val="0"/>
    <w:rPr>
      <w:kern w:val="2"/>
      <w:sz w:val="18"/>
      <w:szCs w:val="18"/>
    </w:rPr>
  </w:style>
  <w:style w:type="paragraph" w:customStyle="1" w:styleId="51">
    <w:name w:val="_正文"/>
    <w:basedOn w:val="1"/>
    <w:link w:val="52"/>
    <w:qFormat/>
    <w:uiPriority w:val="0"/>
    <w:pPr>
      <w:adjustRightInd w:val="0"/>
      <w:snapToGrid w:val="0"/>
      <w:spacing w:line="360" w:lineRule="auto"/>
      <w:ind w:firstLine="200" w:firstLineChars="200"/>
    </w:pPr>
    <w:rPr>
      <w:sz w:val="24"/>
    </w:rPr>
  </w:style>
  <w:style w:type="character" w:customStyle="1" w:styleId="52">
    <w:name w:val="_正文 Char"/>
    <w:link w:val="51"/>
    <w:qFormat/>
    <w:uiPriority w:val="0"/>
    <w:rPr>
      <w:kern w:val="2"/>
      <w:sz w:val="24"/>
      <w:szCs w:val="24"/>
    </w:rPr>
  </w:style>
  <w:style w:type="paragraph" w:customStyle="1" w:styleId="53">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4">
    <w:name w:val="批注框文本 字符"/>
    <w:link w:val="16"/>
    <w:qFormat/>
    <w:uiPriority w:val="0"/>
    <w:rPr>
      <w:kern w:val="2"/>
      <w:sz w:val="18"/>
      <w:szCs w:val="18"/>
    </w:rPr>
  </w:style>
  <w:style w:type="paragraph" w:styleId="55">
    <w:name w:val="No Spacing"/>
    <w:qFormat/>
    <w:uiPriority w:val="1"/>
    <w:rPr>
      <w:rFonts w:ascii="Times New Roman" w:hAnsi="Times New Roman" w:eastAsia="宋体" w:cs="Times New Roman"/>
      <w:sz w:val="22"/>
      <w:szCs w:val="22"/>
      <w:lang w:val="en-US" w:eastAsia="zh-CN" w:bidi="ar-SA"/>
    </w:rPr>
  </w:style>
  <w:style w:type="character" w:customStyle="1" w:styleId="56">
    <w:name w:val="批注文字 字符"/>
    <w:basedOn w:val="25"/>
    <w:link w:val="12"/>
    <w:qFormat/>
    <w:uiPriority w:val="0"/>
    <w:rPr>
      <w:kern w:val="2"/>
      <w:sz w:val="21"/>
      <w:szCs w:val="24"/>
    </w:rPr>
  </w:style>
  <w:style w:type="character" w:customStyle="1" w:styleId="57">
    <w:name w:val="批注框文本 字符1"/>
    <w:basedOn w:val="25"/>
    <w:qFormat/>
    <w:uiPriority w:val="0"/>
    <w:rPr>
      <w:kern w:val="2"/>
      <w:sz w:val="18"/>
      <w:szCs w:val="18"/>
    </w:rPr>
  </w:style>
  <w:style w:type="paragraph" w:customStyle="1" w:styleId="58">
    <w:name w:val="_Style 57"/>
    <w:basedOn w:val="1"/>
    <w:next w:val="59"/>
    <w:qFormat/>
    <w:uiPriority w:val="34"/>
    <w:pPr>
      <w:ind w:firstLine="420" w:firstLineChars="200"/>
    </w:pPr>
    <w:rPr>
      <w:rFonts w:ascii="Calibri" w:hAnsi="Calibri"/>
      <w:szCs w:val="22"/>
    </w:rPr>
  </w:style>
  <w:style w:type="paragraph" w:styleId="59">
    <w:name w:val="List Paragraph"/>
    <w:basedOn w:val="1"/>
    <w:qFormat/>
    <w:uiPriority w:val="99"/>
    <w:pPr>
      <w:ind w:firstLine="420" w:firstLineChars="200"/>
    </w:pPr>
  </w:style>
  <w:style w:type="paragraph" w:customStyle="1" w:styleId="60">
    <w:name w:val="_Style 4"/>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61">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62">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63">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64">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65">
    <w:name w:val="无间隔1"/>
    <w:link w:val="66"/>
    <w:qFormat/>
    <w:uiPriority w:val="0"/>
    <w:rPr>
      <w:rFonts w:ascii="Calibri" w:hAnsi="Calibri" w:eastAsia="宋体" w:cs="Times New Roman"/>
      <w:sz w:val="22"/>
      <w:szCs w:val="22"/>
      <w:lang w:val="en-US" w:eastAsia="zh-CN" w:bidi="ar-SA"/>
    </w:rPr>
  </w:style>
  <w:style w:type="character" w:customStyle="1" w:styleId="66">
    <w:name w:val="无间隔 字符1"/>
    <w:link w:val="65"/>
    <w:qFormat/>
    <w:uiPriority w:val="0"/>
    <w:rPr>
      <w:rFonts w:ascii="Calibri" w:hAnsi="Calibri"/>
      <w:sz w:val="22"/>
      <w:szCs w:val="22"/>
    </w:rPr>
  </w:style>
  <w:style w:type="paragraph" w:customStyle="1" w:styleId="67">
    <w:name w:val="TOC 标题1"/>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3703</Words>
  <Characters>21108</Characters>
  <Lines>175</Lines>
  <Paragraphs>49</Paragraphs>
  <TotalTime>0</TotalTime>
  <ScaleCrop>false</ScaleCrop>
  <LinksUpToDate>false</LinksUpToDate>
  <CharactersWithSpaces>24762</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2025-03-08T07:38:00Z</dcterms:created>
  <dc:creator>白泽</dc:creator>
  <cp:lastModifiedBy>lenovo</cp:lastModifiedBy>
  <dcterms:modified xsi:type="dcterms:W3CDTF">2025-12-26T09:08:44Z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2052-12.1.0.20783</vt:lpwstr>
  </property>
  <property fmtid="{D5CDD505-2E9C-101B-9397-08002B2CF9AE}" pid="4" name="ICV">
    <vt:lpwstr>61193D2333554121B4B7B536E7E46AB9_12</vt:lpwstr>
  </property>
</Properties>
</file>