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D1804">
      <w:pPr>
        <w:pStyle w:val="47"/>
        <w:rPr>
          <w:rFonts w:eastAsia="Helvetica"/>
        </w:rPr>
      </w:pPr>
      <w:bookmarkStart w:id="0" w:name="_Toc3397"/>
      <w:bookmarkStart w:id="1" w:name="_Toc193278875"/>
      <w:bookmarkStart w:id="2" w:name="_Toc183099308"/>
      <w:bookmarkStart w:id="3" w:name="_Toc193276339"/>
      <w:bookmarkStart w:id="4" w:name="_Toc194136018"/>
      <w:bookmarkStart w:id="5" w:name="_Toc193277345"/>
      <w:r>
        <w:t>乐企增值税抵扣勾选</w:t>
      </w:r>
      <w:bookmarkEnd w:id="0"/>
      <w:bookmarkEnd w:id="1"/>
      <w:bookmarkEnd w:id="2"/>
      <w:bookmarkEnd w:id="3"/>
      <w:bookmarkEnd w:id="4"/>
      <w:bookmarkEnd w:id="5"/>
    </w:p>
    <w:p w14:paraId="734A5B18">
      <w:pPr>
        <w:pStyle w:val="47"/>
        <w:rPr>
          <w:rFonts w:eastAsia="Helvetica"/>
        </w:rPr>
      </w:pPr>
      <w:bookmarkStart w:id="6" w:name="_Toc8499"/>
      <w:bookmarkStart w:id="7" w:name="_Toc183099309"/>
      <w:r>
        <w:rPr>
          <w:rFonts w:eastAsia="Helvetica"/>
        </w:rPr>
        <w:t>能力说明文档V</w:t>
      </w:r>
      <w:bookmarkEnd w:id="6"/>
      <w:bookmarkEnd w:id="7"/>
      <w:r>
        <w:rPr>
          <w:rFonts w:eastAsia="Helvetica"/>
        </w:rPr>
        <w:t>3.020</w:t>
      </w:r>
    </w:p>
    <w:p w14:paraId="1042293C">
      <w:pPr>
        <w:pStyle w:val="16"/>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116C9CB7">
      <w:pPr>
        <w:pStyle w:val="16"/>
        <w:sectPr>
          <w:footerReference r:id="rId3" w:type="default"/>
          <w:pgSz w:w="11906" w:h="16838"/>
          <w:pgMar w:top="1440" w:right="1800" w:bottom="1440" w:left="1800" w:header="851" w:footer="992" w:gutter="0"/>
          <w:cols w:space="720" w:num="1"/>
          <w:docGrid w:type="lines" w:linePitch="312" w:charSpace="0"/>
        </w:sectPr>
      </w:pPr>
    </w:p>
    <w:p w14:paraId="2EE4680E">
      <w:pPr>
        <w:pStyle w:val="48"/>
      </w:pPr>
      <w:bookmarkStart w:id="8" w:name="_Toc13928"/>
      <w:r>
        <w:rPr>
          <w:rFonts w:hint="eastAsia"/>
        </w:rPr>
        <w:t>修改说明</w:t>
      </w:r>
      <w:bookmarkEnd w:id="8"/>
    </w:p>
    <w:tbl>
      <w:tblPr>
        <w:tblStyle w:val="27"/>
        <w:tblW w:w="4998" w:type="pct"/>
        <w:jc w:val="center"/>
        <w:tblLayout w:type="fixed"/>
        <w:tblCellMar>
          <w:top w:w="15" w:type="dxa"/>
          <w:left w:w="15" w:type="dxa"/>
          <w:bottom w:w="15" w:type="dxa"/>
          <w:right w:w="15" w:type="dxa"/>
        </w:tblCellMar>
      </w:tblPr>
      <w:tblGrid>
        <w:gridCol w:w="895"/>
        <w:gridCol w:w="1135"/>
        <w:gridCol w:w="4599"/>
        <w:gridCol w:w="674"/>
        <w:gridCol w:w="1216"/>
      </w:tblGrid>
      <w:tr w14:paraId="3918F828">
        <w:tblPrEx>
          <w:tblCellMar>
            <w:top w:w="15" w:type="dxa"/>
            <w:left w:w="15" w:type="dxa"/>
            <w:bottom w:w="15" w:type="dxa"/>
            <w:right w:w="15" w:type="dxa"/>
          </w:tblCellMar>
        </w:tblPrEx>
        <w:trPr>
          <w:trHeight w:val="501" w:hRule="atLeast"/>
          <w:tblHeader/>
          <w:jc w:val="center"/>
        </w:trPr>
        <w:tc>
          <w:tcPr>
            <w:tcW w:w="525"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65B71A8B">
            <w:pPr>
              <w:pStyle w:val="16"/>
              <w:rPr>
                <w:rFonts w:ascii="宋体" w:hAnsi="宋体"/>
                <w:b/>
                <w:bCs/>
                <w:color w:val="000000"/>
                <w:kern w:val="0"/>
                <w:szCs w:val="21"/>
              </w:rPr>
            </w:pPr>
            <w:r>
              <w:rPr>
                <w:rFonts w:hint="eastAsia" w:ascii="宋体" w:hAnsi="宋体"/>
                <w:b/>
                <w:bCs/>
                <w:szCs w:val="21"/>
              </w:rPr>
              <w:t>版本</w:t>
            </w:r>
          </w:p>
        </w:tc>
        <w:tc>
          <w:tcPr>
            <w:tcW w:w="66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3ECAA01">
            <w:pPr>
              <w:pStyle w:val="16"/>
              <w:rPr>
                <w:rFonts w:ascii="宋体" w:hAnsi="宋体"/>
                <w:b/>
                <w:bCs/>
                <w:color w:val="000000"/>
                <w:kern w:val="0"/>
                <w:szCs w:val="21"/>
              </w:rPr>
            </w:pPr>
            <w:r>
              <w:rPr>
                <w:rFonts w:hint="eastAsia" w:ascii="宋体" w:hAnsi="宋体"/>
                <w:b/>
                <w:bCs/>
                <w:szCs w:val="21"/>
              </w:rPr>
              <w:t>章节编号</w:t>
            </w:r>
          </w:p>
        </w:tc>
        <w:tc>
          <w:tcPr>
            <w:tcW w:w="2699"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E43A1D9">
            <w:pPr>
              <w:pStyle w:val="16"/>
              <w:rPr>
                <w:rFonts w:ascii="宋体" w:hAnsi="宋体"/>
                <w:b/>
                <w:bCs/>
                <w:color w:val="000000"/>
                <w:kern w:val="0"/>
                <w:szCs w:val="21"/>
              </w:rPr>
            </w:pPr>
            <w:r>
              <w:rPr>
                <w:rFonts w:hint="eastAsia" w:ascii="宋体" w:hAnsi="宋体"/>
                <w:b/>
                <w:bCs/>
                <w:szCs w:val="21"/>
              </w:rPr>
              <w:t>修订内容简述</w:t>
            </w:r>
          </w:p>
        </w:tc>
        <w:tc>
          <w:tcPr>
            <w:tcW w:w="395"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216D5BEE">
            <w:pPr>
              <w:pStyle w:val="16"/>
              <w:rPr>
                <w:rFonts w:hint="eastAsia" w:ascii="宋体" w:hAnsi="宋体" w:eastAsia="宋体" w:cs="宋体"/>
                <w:b/>
                <w:bCs/>
                <w:color w:val="000000"/>
                <w:kern w:val="0"/>
                <w:sz w:val="21"/>
                <w:szCs w:val="21"/>
                <w:lang w:val="en-US" w:eastAsia="zh-CN" w:bidi="ar-SA"/>
              </w:rPr>
            </w:pPr>
            <w:r>
              <w:rPr>
                <w:rFonts w:hint="eastAsia" w:ascii="宋体" w:hAnsi="宋体"/>
                <w:b/>
                <w:bCs/>
                <w:szCs w:val="21"/>
              </w:rPr>
              <w:t>生效日期</w:t>
            </w:r>
          </w:p>
        </w:tc>
        <w:tc>
          <w:tcPr>
            <w:tcW w:w="713"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72C6991E">
            <w:pPr>
              <w:pStyle w:val="16"/>
              <w:rPr>
                <w:rFonts w:ascii="宋体" w:hAnsi="宋体"/>
                <w:b/>
                <w:bCs/>
                <w:color w:val="000000"/>
                <w:kern w:val="0"/>
                <w:szCs w:val="21"/>
              </w:rPr>
            </w:pPr>
            <w:r>
              <w:rPr>
                <w:rFonts w:hint="eastAsia" w:ascii="宋体" w:hAnsi="宋体"/>
                <w:b/>
                <w:bCs/>
                <w:szCs w:val="21"/>
                <w:lang w:val="en-US" w:eastAsia="zh-CN"/>
              </w:rPr>
              <w:t>上线</w:t>
            </w:r>
            <w:r>
              <w:rPr>
                <w:rFonts w:hint="eastAsia" w:ascii="宋体" w:hAnsi="宋体"/>
                <w:b/>
                <w:bCs/>
                <w:szCs w:val="21"/>
              </w:rPr>
              <w:t>日期</w:t>
            </w:r>
          </w:p>
        </w:tc>
      </w:tr>
      <w:tr w14:paraId="1782EB35">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F6CC600">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0</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45AF353E">
            <w:pPr>
              <w:widowControl/>
              <w:spacing w:before="100" w:beforeAutospacing="1" w:after="100" w:afterAutospacing="1"/>
              <w:jc w:val="left"/>
              <w:rPr>
                <w:color w:val="000000"/>
                <w:kern w:val="0"/>
                <w:szCs w:val="21"/>
              </w:rPr>
            </w:pPr>
            <w:r>
              <w:rPr>
                <w:rFonts w:hint="eastAsia"/>
                <w:color w:val="000000"/>
                <w:kern w:val="0"/>
                <w:szCs w:val="21"/>
              </w:rPr>
              <w:t>全部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00C16AC0">
            <w:pPr>
              <w:widowControl/>
              <w:spacing w:before="100" w:beforeAutospacing="1" w:after="100" w:afterAutospacing="1"/>
              <w:jc w:val="left"/>
              <w:rPr>
                <w:color w:val="000000"/>
                <w:kern w:val="0"/>
                <w:szCs w:val="21"/>
              </w:rPr>
            </w:pPr>
            <w:r>
              <w:rPr>
                <w:color w:val="000000"/>
                <w:kern w:val="0"/>
                <w:szCs w:val="21"/>
              </w:rPr>
              <w:t> </w:t>
            </w:r>
            <w:r>
              <w:rPr>
                <w:rFonts w:hint="eastAsia"/>
                <w:color w:val="000000"/>
                <w:kern w:val="0"/>
                <w:szCs w:val="21"/>
              </w:rPr>
              <w:t>按新模板调整能力说明文档</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8A0F292">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565F1809">
            <w:pPr>
              <w:widowControl/>
              <w:spacing w:before="100" w:beforeAutospacing="1" w:after="100" w:afterAutospacing="1"/>
              <w:jc w:val="left"/>
              <w:rPr>
                <w:color w:val="000000"/>
                <w:kern w:val="0"/>
                <w:szCs w:val="21"/>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r>
      <w:tr w14:paraId="2E73ABAC">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DB8C567">
            <w:pPr>
              <w:widowControl/>
              <w:spacing w:before="100" w:beforeAutospacing="1" w:after="100" w:afterAutospacing="1"/>
              <w:jc w:val="left"/>
              <w:rPr>
                <w:color w:val="000000"/>
                <w:kern w:val="0"/>
                <w:szCs w:val="21"/>
              </w:rPr>
            </w:pPr>
            <w:r>
              <w:rPr>
                <w:color w:val="000000"/>
                <w:kern w:val="0"/>
                <w:szCs w:val="21"/>
              </w:rPr>
              <w:t>V1.001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0E188B9F">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0EE34949">
            <w:pPr>
              <w:widowControl/>
              <w:spacing w:before="100" w:beforeAutospacing="1" w:after="100" w:afterAutospacing="1"/>
              <w:jc w:val="left"/>
              <w:rPr>
                <w:color w:val="000000"/>
                <w:kern w:val="0"/>
                <w:szCs w:val="21"/>
              </w:rPr>
            </w:pPr>
            <w:r>
              <w:rPr>
                <w:rFonts w:hint="eastAsia"/>
                <w:color w:val="000000"/>
                <w:kern w:val="0"/>
                <w:szCs w:val="21"/>
              </w:rPr>
              <w:t>对接口2、3、4、5、6、7、8、9、12、13返回参数中</w:t>
            </w:r>
            <w:r>
              <w:rPr>
                <w:rFonts w:hint="eastAsia" w:ascii="宋体" w:hAnsi="宋体" w:cs="宋体"/>
                <w:color w:val="000000"/>
                <w:kern w:val="0"/>
                <w:szCs w:val="21"/>
                <w:lang w:bidi="ar"/>
              </w:rPr>
              <w:t>返回码说明进行修改，并增加附件一：一、返回码代码表</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F43400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2022-12-05</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5142E7D9">
            <w:pPr>
              <w:widowControl/>
              <w:spacing w:before="100" w:beforeAutospacing="1" w:after="100" w:afterAutospacing="1"/>
              <w:jc w:val="left"/>
              <w:rPr>
                <w:color w:val="000000"/>
                <w:kern w:val="0"/>
                <w:szCs w:val="21"/>
              </w:rPr>
            </w:pPr>
            <w:r>
              <w:rPr>
                <w:rFonts w:hint="eastAsia"/>
                <w:color w:val="000000"/>
                <w:kern w:val="0"/>
                <w:szCs w:val="21"/>
              </w:rPr>
              <w:t>2022-12-05</w:t>
            </w:r>
          </w:p>
        </w:tc>
      </w:tr>
      <w:tr w14:paraId="404CDA7C">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CE4FD3F">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2</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1C1BE853">
            <w:pPr>
              <w:widowControl/>
              <w:spacing w:before="100" w:beforeAutospacing="1" w:after="100" w:afterAutospacing="1"/>
              <w:jc w:val="left"/>
              <w:rPr>
                <w:color w:val="000000"/>
                <w:kern w:val="0"/>
                <w:szCs w:val="21"/>
              </w:rPr>
            </w:pPr>
            <w:r>
              <w:rPr>
                <w:rFonts w:hint="eastAsia"/>
                <w:color w:val="000000"/>
                <w:kern w:val="0"/>
                <w:szCs w:val="21"/>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2792A751">
            <w:pPr>
              <w:pStyle w:val="16"/>
              <w:jc w:val="left"/>
              <w:rPr>
                <w:rFonts w:cs="Times New Roman"/>
                <w:color w:val="000000"/>
                <w:szCs w:val="21"/>
              </w:rPr>
            </w:pPr>
            <w:r>
              <w:rPr>
                <w:rFonts w:hint="eastAsia" w:cs="Times New Roman"/>
                <w:color w:val="000000"/>
                <w:szCs w:val="21"/>
              </w:rPr>
              <w:t>修正2.发票不抵扣勾选场景案例编号</w:t>
            </w:r>
          </w:p>
          <w:p w14:paraId="17CB1D5C">
            <w:pPr>
              <w:pStyle w:val="16"/>
              <w:jc w:val="left"/>
              <w:rPr>
                <w:rFonts w:cs="Times New Roman"/>
                <w:color w:val="000000"/>
                <w:szCs w:val="21"/>
              </w:rPr>
            </w:pPr>
            <w:r>
              <w:rPr>
                <w:rFonts w:hint="eastAsia" w:cs="Times New Roman"/>
                <w:color w:val="000000"/>
                <w:szCs w:val="21"/>
              </w:rPr>
              <w:t>增加校验待处理农产品发票确认状态</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98FFC5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2022-12-24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38FBB17C">
            <w:pPr>
              <w:widowControl/>
              <w:spacing w:before="100" w:beforeAutospacing="1" w:after="100" w:afterAutospacing="1"/>
              <w:jc w:val="left"/>
              <w:rPr>
                <w:color w:val="000000"/>
                <w:kern w:val="0"/>
                <w:szCs w:val="21"/>
              </w:rPr>
            </w:pPr>
            <w:r>
              <w:rPr>
                <w:rFonts w:hint="eastAsia"/>
                <w:color w:val="000000"/>
                <w:kern w:val="0"/>
                <w:szCs w:val="21"/>
              </w:rPr>
              <w:t>2022-12-24</w:t>
            </w:r>
          </w:p>
        </w:tc>
      </w:tr>
      <w:tr w14:paraId="1326F5CF">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3ABEF00">
            <w:pPr>
              <w:widowControl/>
              <w:spacing w:before="100" w:beforeAutospacing="1" w:after="100" w:afterAutospacing="1"/>
              <w:jc w:val="left"/>
              <w:rPr>
                <w:color w:val="000000"/>
                <w:kern w:val="0"/>
                <w:szCs w:val="21"/>
              </w:rPr>
            </w:pP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2FA4DFBE">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424C18E">
            <w:pPr>
              <w:pStyle w:val="16"/>
              <w:jc w:val="left"/>
              <w:rPr>
                <w:rFonts w:cs="Times New Roman"/>
                <w:color w:val="000000"/>
                <w:szCs w:val="21"/>
              </w:rPr>
            </w:pPr>
            <w:r>
              <w:rPr>
                <w:rFonts w:hint="eastAsia" w:cs="Times New Roman"/>
                <w:color w:val="000000"/>
                <w:szCs w:val="21"/>
              </w:rPr>
              <w:t>7.查询申请统计处理结果返回参数增加</w:t>
            </w:r>
          </w:p>
          <w:p w14:paraId="1DAB5518">
            <w:pPr>
              <w:pStyle w:val="16"/>
              <w:jc w:val="left"/>
              <w:rPr>
                <w:rFonts w:cs="Times New Roman"/>
                <w:color w:val="000000"/>
                <w:szCs w:val="21"/>
              </w:rPr>
            </w:pPr>
            <w:r>
              <w:rPr>
                <w:rFonts w:hint="eastAsia" w:cs="Times New Roman"/>
                <w:color w:val="000000"/>
                <w:szCs w:val="21"/>
              </w:rPr>
              <w:t>调整部分数据项非空约束</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094BAE7">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134C7266">
            <w:pPr>
              <w:widowControl/>
              <w:spacing w:before="100" w:beforeAutospacing="1" w:after="100" w:afterAutospacing="1"/>
              <w:jc w:val="left"/>
              <w:rPr>
                <w:color w:val="000000"/>
                <w:kern w:val="0"/>
                <w:szCs w:val="21"/>
              </w:rPr>
            </w:pPr>
          </w:p>
        </w:tc>
      </w:tr>
      <w:tr w14:paraId="6A367459">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39CD016">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2.000</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262E83E1">
            <w:pPr>
              <w:widowControl/>
              <w:spacing w:before="100" w:beforeAutospacing="1" w:after="100" w:afterAutospacing="1"/>
              <w:jc w:val="left"/>
              <w:rPr>
                <w:color w:val="000000"/>
                <w:kern w:val="0"/>
                <w:szCs w:val="21"/>
              </w:rPr>
            </w:pPr>
            <w:r>
              <w:rPr>
                <w:rFonts w:hint="eastAsia"/>
                <w:color w:val="000000"/>
                <w:kern w:val="0"/>
                <w:szCs w:val="21"/>
              </w:rPr>
              <w:t>全部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2A3B3B62">
            <w:pPr>
              <w:pStyle w:val="16"/>
              <w:jc w:val="left"/>
              <w:rPr>
                <w:color w:val="000000"/>
                <w:szCs w:val="21"/>
              </w:rPr>
            </w:pPr>
            <w:r>
              <w:rPr>
                <w:rFonts w:hint="eastAsia" w:cs="Times New Roman"/>
                <w:color w:val="000000"/>
                <w:szCs w:val="21"/>
              </w:rPr>
              <w:t>增加</w:t>
            </w:r>
            <w:r>
              <w:rPr>
                <w:rFonts w:hint="eastAsia"/>
                <w:color w:val="000000"/>
                <w:szCs w:val="21"/>
              </w:rPr>
              <w:t>抵扣勾选业务初始化场景、待处理农产品发票确认初始化场景、</w:t>
            </w:r>
            <w:r>
              <w:rPr>
                <w:rFonts w:hint="eastAsia" w:cs="Times New Roman"/>
                <w:color w:val="000000"/>
                <w:szCs w:val="21"/>
              </w:rPr>
              <w:t>农产品发票预处理场景、海关缴款书预处理场景、</w:t>
            </w:r>
            <w:r>
              <w:rPr>
                <w:rFonts w:hint="eastAsia"/>
                <w:color w:val="000000"/>
                <w:szCs w:val="21"/>
              </w:rPr>
              <w:t>税务机关代开农产品发票录入场景及接口说明</w:t>
            </w:r>
          </w:p>
          <w:p w14:paraId="04EEA97B">
            <w:pPr>
              <w:jc w:val="left"/>
              <w:rPr>
                <w:rFonts w:ascii="宋体" w:hAnsi="宋体" w:cs="宋体"/>
                <w:color w:val="000000"/>
                <w:kern w:val="0"/>
                <w:szCs w:val="21"/>
                <w:lang w:bidi="ar"/>
              </w:rPr>
            </w:pPr>
            <w:r>
              <w:rPr>
                <w:rFonts w:hint="eastAsia" w:ascii="宋体" w:hAnsi="宋体" w:cs="宋体"/>
                <w:color w:val="000000"/>
                <w:kern w:val="0"/>
                <w:szCs w:val="21"/>
                <w:lang w:bidi="ar"/>
              </w:rPr>
              <w:t>将“全电发票”“新电票”等表述改为“数字化电子发票”</w:t>
            </w:r>
          </w:p>
          <w:p w14:paraId="64736A6B">
            <w:pPr>
              <w:pStyle w:val="16"/>
              <w:jc w:val="left"/>
              <w:rPr>
                <w:rFonts w:cs="Times New Roman"/>
                <w:color w:val="000000"/>
                <w:szCs w:val="21"/>
              </w:rPr>
            </w:pPr>
            <w:r>
              <w:rPr>
                <w:rFonts w:hint="eastAsia" w:ascii="宋体" w:hAnsi="宋体"/>
                <w:color w:val="000000"/>
                <w:kern w:val="0"/>
                <w:szCs w:val="21"/>
                <w:lang w:bidi="ar"/>
              </w:rPr>
              <w:t>将“乐企平台”统一改为全称“乐企数字开放平台”</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192953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2023-01-13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3214A85">
            <w:pPr>
              <w:widowControl/>
              <w:spacing w:before="100" w:beforeAutospacing="1" w:after="100" w:afterAutospacing="1"/>
              <w:jc w:val="left"/>
              <w:rPr>
                <w:color w:val="000000"/>
                <w:kern w:val="0"/>
                <w:szCs w:val="21"/>
              </w:rPr>
            </w:pPr>
            <w:r>
              <w:rPr>
                <w:rFonts w:hint="eastAsia"/>
                <w:color w:val="000000"/>
                <w:kern w:val="0"/>
                <w:szCs w:val="21"/>
              </w:rPr>
              <w:t>2023-01-13</w:t>
            </w:r>
          </w:p>
        </w:tc>
      </w:tr>
      <w:tr w14:paraId="214A71BB">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18CF22B">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089B496D">
            <w:pPr>
              <w:widowControl/>
              <w:spacing w:before="100" w:beforeAutospacing="1" w:after="100" w:afterAutospacing="1"/>
              <w:jc w:val="left"/>
              <w:rPr>
                <w:color w:val="000000"/>
                <w:kern w:val="0"/>
                <w:szCs w:val="21"/>
              </w:rPr>
            </w:pPr>
            <w:r>
              <w:rPr>
                <w:rFonts w:hint="eastAsia"/>
                <w:color w:val="000000"/>
                <w:kern w:val="0"/>
                <w:szCs w:val="21"/>
              </w:rPr>
              <w:t>全部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E2B66A8">
            <w:pPr>
              <w:pStyle w:val="16"/>
              <w:jc w:val="left"/>
              <w:rPr>
                <w:rFonts w:cs="Times New Roman"/>
                <w:color w:val="000000"/>
                <w:szCs w:val="21"/>
              </w:rPr>
            </w:pPr>
            <w:r>
              <w:rPr>
                <w:rFonts w:hint="eastAsia" w:cs="Times New Roman"/>
                <w:color w:val="000000"/>
                <w:szCs w:val="21"/>
              </w:rPr>
              <w:t>增加</w:t>
            </w:r>
            <w:r>
              <w:rPr>
                <w:rFonts w:hint="eastAsia"/>
                <w:color w:val="000000"/>
                <w:szCs w:val="21"/>
              </w:rPr>
              <w:t>目录与页码</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3A5B0E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2023-01-</w:t>
            </w:r>
            <w:r>
              <w:rPr>
                <w:color w:val="000000"/>
                <w:kern w:val="0"/>
                <w:szCs w:val="21"/>
              </w:rPr>
              <w:t>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748B69C">
            <w:pPr>
              <w:widowControl/>
              <w:spacing w:before="100" w:beforeAutospacing="1" w:after="100" w:afterAutospacing="1"/>
              <w:jc w:val="left"/>
              <w:rPr>
                <w:color w:val="000000"/>
                <w:kern w:val="0"/>
                <w:szCs w:val="21"/>
              </w:rPr>
            </w:pPr>
            <w:r>
              <w:rPr>
                <w:rFonts w:hint="eastAsia"/>
                <w:color w:val="000000"/>
                <w:kern w:val="0"/>
                <w:szCs w:val="21"/>
              </w:rPr>
              <w:t>2023-01-</w:t>
            </w:r>
            <w:r>
              <w:rPr>
                <w:color w:val="000000"/>
                <w:kern w:val="0"/>
                <w:szCs w:val="21"/>
              </w:rPr>
              <w:t>29</w:t>
            </w:r>
          </w:p>
        </w:tc>
      </w:tr>
      <w:tr w14:paraId="25E3589B">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421CB16">
            <w:pPr>
              <w:widowControl/>
              <w:spacing w:before="100" w:beforeAutospacing="1" w:after="100" w:afterAutospacing="1"/>
              <w:jc w:val="left"/>
              <w:rPr>
                <w:color w:val="000000"/>
                <w:kern w:val="0"/>
                <w:szCs w:val="21"/>
              </w:rPr>
            </w:pPr>
            <w:r>
              <w:rPr>
                <w:rFonts w:hint="eastAsia"/>
                <w:color w:val="000000"/>
                <w:kern w:val="0"/>
                <w:szCs w:val="21"/>
              </w:rPr>
              <w:t>V2.</w:t>
            </w:r>
            <w:r>
              <w:rPr>
                <w:color w:val="000000"/>
                <w:kern w:val="0"/>
                <w:szCs w:val="21"/>
              </w:rPr>
              <w:t>002</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4EEC275F">
            <w:pPr>
              <w:widowControl/>
              <w:spacing w:before="100" w:beforeAutospacing="1" w:after="100" w:afterAutospacing="1"/>
              <w:jc w:val="left"/>
              <w:rPr>
                <w:color w:val="000000"/>
                <w:kern w:val="0"/>
                <w:szCs w:val="21"/>
              </w:rPr>
            </w:pPr>
            <w:r>
              <w:rPr>
                <w:rFonts w:hint="eastAsia" w:ascii="宋体" w:hAnsi="宋体"/>
                <w:color w:val="000000"/>
                <w:kern w:val="0"/>
                <w:sz w:val="20"/>
                <w:szCs w:val="20"/>
              </w:rPr>
              <w:t>附件二</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2C166CEA">
            <w:pPr>
              <w:pStyle w:val="16"/>
              <w:jc w:val="left"/>
              <w:rPr>
                <w:rFonts w:cs="Times New Roman"/>
                <w:color w:val="000000"/>
                <w:szCs w:val="21"/>
              </w:rPr>
            </w:pPr>
            <w:r>
              <w:rPr>
                <w:rFonts w:hint="eastAsia" w:ascii="宋体" w:hAnsi="宋体"/>
                <w:color w:val="000000"/>
                <w:kern w:val="0"/>
                <w:szCs w:val="21"/>
                <w:lang w:bidi="ar"/>
              </w:rPr>
              <w:t>调整json报文示例结构</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687BC5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2023-02-02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0AE7FC33">
            <w:pPr>
              <w:widowControl/>
              <w:spacing w:before="100" w:beforeAutospacing="1" w:after="100" w:afterAutospacing="1"/>
              <w:jc w:val="left"/>
              <w:rPr>
                <w:color w:val="000000"/>
                <w:kern w:val="0"/>
                <w:szCs w:val="21"/>
              </w:rPr>
            </w:pPr>
            <w:r>
              <w:rPr>
                <w:rFonts w:hint="eastAsia"/>
                <w:color w:val="000000"/>
                <w:kern w:val="0"/>
                <w:szCs w:val="21"/>
              </w:rPr>
              <w:t>2023-02-02</w:t>
            </w:r>
          </w:p>
        </w:tc>
      </w:tr>
      <w:tr w14:paraId="7EFFB04F">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60ED614">
            <w:pPr>
              <w:widowControl/>
              <w:spacing w:before="100" w:beforeAutospacing="1" w:after="100" w:afterAutospacing="1"/>
              <w:jc w:val="left"/>
              <w:rPr>
                <w:color w:val="000000"/>
                <w:kern w:val="0"/>
                <w:szCs w:val="21"/>
              </w:rPr>
            </w:pPr>
            <w:r>
              <w:rPr>
                <w:rFonts w:hint="eastAsia"/>
                <w:color w:val="000000"/>
                <w:kern w:val="0"/>
                <w:szCs w:val="21"/>
              </w:rPr>
              <w:t>V3.000</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3A33260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63271EB3">
            <w:pPr>
              <w:pStyle w:val="16"/>
              <w:jc w:val="left"/>
              <w:rPr>
                <w:rFonts w:ascii="宋体" w:hAnsi="宋体"/>
                <w:color w:val="000000"/>
                <w:kern w:val="0"/>
                <w:szCs w:val="21"/>
                <w:lang w:bidi="ar"/>
              </w:rPr>
            </w:pPr>
            <w:r>
              <w:rPr>
                <w:rFonts w:hint="eastAsia" w:ascii="宋体" w:hAnsi="宋体"/>
                <w:color w:val="000000"/>
                <w:kern w:val="0"/>
                <w:szCs w:val="21"/>
                <w:lang w:bidi="ar"/>
              </w:rPr>
              <w:t>1、新增总分机构汇总勾选确认、税款所属期变更、注销勾选场景及相应接口；</w:t>
            </w:r>
          </w:p>
          <w:p w14:paraId="606718EA">
            <w:pPr>
              <w:pStyle w:val="16"/>
              <w:jc w:val="left"/>
              <w:rPr>
                <w:rFonts w:ascii="宋体" w:hAnsi="宋体"/>
                <w:color w:val="000000"/>
                <w:kern w:val="0"/>
                <w:szCs w:val="21"/>
                <w:lang w:bidi="ar"/>
              </w:rPr>
            </w:pPr>
            <w:r>
              <w:rPr>
                <w:rFonts w:hint="eastAsia" w:ascii="宋体" w:hAnsi="宋体"/>
                <w:color w:val="000000"/>
                <w:kern w:val="0"/>
                <w:szCs w:val="21"/>
                <w:lang w:bidi="ar"/>
              </w:rPr>
              <w:t>2、删除海关缴款书预处理场景及相应接口；</w:t>
            </w:r>
          </w:p>
          <w:p w14:paraId="01B057AD">
            <w:pPr>
              <w:pStyle w:val="16"/>
              <w:jc w:val="left"/>
              <w:rPr>
                <w:rFonts w:ascii="宋体" w:hAnsi="宋体"/>
                <w:color w:val="000000"/>
                <w:kern w:val="0"/>
                <w:szCs w:val="21"/>
                <w:lang w:bidi="ar"/>
              </w:rPr>
            </w:pPr>
            <w:r>
              <w:rPr>
                <w:rFonts w:hint="eastAsia" w:ascii="宋体" w:hAnsi="宋体"/>
                <w:color w:val="000000"/>
                <w:kern w:val="0"/>
                <w:szCs w:val="21"/>
                <w:lang w:bidi="ar"/>
              </w:rPr>
              <w:t>3、将“82：电子发票（通行费发票、农产品发票）”改为“82：电子发票（普通发票，特定要素类型码值为08的通行费发票；特定要素为12或16的农产品发票）”</w:t>
            </w:r>
          </w:p>
          <w:p w14:paraId="5E3AAB51">
            <w:pPr>
              <w:pStyle w:val="16"/>
              <w:jc w:val="left"/>
              <w:rPr>
                <w:rFonts w:ascii="宋体" w:hAnsi="宋体"/>
                <w:color w:val="000000"/>
                <w:kern w:val="0"/>
                <w:szCs w:val="21"/>
                <w:lang w:bidi="ar"/>
              </w:rPr>
            </w:pPr>
            <w:r>
              <w:rPr>
                <w:rFonts w:hint="eastAsia" w:ascii="宋体" w:hAnsi="宋体"/>
                <w:color w:val="000000"/>
                <w:kern w:val="0"/>
                <w:szCs w:val="21"/>
                <w:lang w:bidi="ar"/>
              </w:rPr>
              <w:t>“86：</w:t>
            </w:r>
            <w:r>
              <w:rPr>
                <w:rFonts w:hint="eastAsia"/>
                <w:color w:val="000000"/>
                <w:szCs w:val="21"/>
              </w:rPr>
              <w:t>纸质发票（农产品发票）”</w:t>
            </w:r>
            <w:r>
              <w:rPr>
                <w:rFonts w:hint="eastAsia" w:ascii="宋体" w:hAnsi="宋体"/>
                <w:color w:val="000000"/>
                <w:kern w:val="0"/>
                <w:szCs w:val="21"/>
                <w:lang w:bidi="ar"/>
              </w:rPr>
              <w:t>改为“86：纸质发票（普通发票，特定要素为12或16的农产品发票）”</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5E3E3B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2023-02-13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84A8D4E">
            <w:pPr>
              <w:widowControl/>
              <w:spacing w:before="100" w:beforeAutospacing="1" w:after="100" w:afterAutospacing="1"/>
              <w:jc w:val="left"/>
              <w:rPr>
                <w:color w:val="000000"/>
                <w:kern w:val="0"/>
                <w:szCs w:val="21"/>
              </w:rPr>
            </w:pPr>
            <w:r>
              <w:rPr>
                <w:rFonts w:hint="eastAsia"/>
                <w:color w:val="000000"/>
                <w:kern w:val="0"/>
                <w:szCs w:val="21"/>
              </w:rPr>
              <w:t>2023-02-13</w:t>
            </w:r>
          </w:p>
        </w:tc>
      </w:tr>
      <w:tr w14:paraId="1C0FBD5D">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5AE0D07">
            <w:pPr>
              <w:widowControl/>
              <w:spacing w:before="100" w:beforeAutospacing="1" w:after="100" w:afterAutospacing="1"/>
              <w:jc w:val="left"/>
              <w:rPr>
                <w:color w:val="000000"/>
                <w:kern w:val="0"/>
                <w:szCs w:val="21"/>
              </w:rPr>
            </w:pPr>
            <w:r>
              <w:rPr>
                <w:rFonts w:hint="eastAsia"/>
                <w:color w:val="000000"/>
                <w:kern w:val="0"/>
                <w:szCs w:val="21"/>
              </w:rPr>
              <w:t>V3.000</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32ACF06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19805D46">
            <w:pPr>
              <w:pStyle w:val="16"/>
              <w:jc w:val="left"/>
              <w:rPr>
                <w:rFonts w:ascii="宋体" w:hAnsi="宋体"/>
                <w:color w:val="000000"/>
                <w:kern w:val="0"/>
                <w:szCs w:val="21"/>
                <w:lang w:bidi="ar"/>
              </w:rPr>
            </w:pPr>
            <w:r>
              <w:rPr>
                <w:rFonts w:hint="eastAsia" w:ascii="宋体" w:hAnsi="宋体"/>
                <w:color w:val="000000"/>
                <w:kern w:val="0"/>
                <w:szCs w:val="21"/>
                <w:lang w:bidi="ar"/>
              </w:rPr>
              <w:t>1、将6.申请抵扣统计返回的异常信息改为由7.查询申请统计处理结果返回；</w:t>
            </w:r>
          </w:p>
          <w:p w14:paraId="4680C9C7">
            <w:pPr>
              <w:pStyle w:val="16"/>
              <w:jc w:val="left"/>
              <w:rPr>
                <w:rFonts w:ascii="宋体" w:hAnsi="宋体"/>
                <w:color w:val="000000"/>
                <w:kern w:val="0"/>
                <w:szCs w:val="21"/>
                <w:lang w:bidi="ar"/>
              </w:rPr>
            </w:pPr>
            <w:r>
              <w:rPr>
                <w:rFonts w:hint="eastAsia" w:ascii="宋体" w:hAnsi="宋体"/>
                <w:color w:val="000000"/>
                <w:kern w:val="0"/>
                <w:szCs w:val="21"/>
                <w:lang w:bidi="ar"/>
              </w:rPr>
              <w:t>2、将8</w:t>
            </w:r>
            <w:r>
              <w:rPr>
                <w:rFonts w:ascii="宋体" w:hAnsi="宋体"/>
                <w:color w:val="000000"/>
                <w:kern w:val="0"/>
                <w:szCs w:val="21"/>
                <w:lang w:bidi="ar"/>
              </w:rPr>
              <w:t>.</w:t>
            </w:r>
            <w:r>
              <w:rPr>
                <w:rFonts w:hint="eastAsia" w:ascii="宋体" w:hAnsi="宋体"/>
                <w:color w:val="000000"/>
                <w:kern w:val="0"/>
                <w:szCs w:val="21"/>
                <w:lang w:bidi="ar"/>
              </w:rPr>
              <w:t>申请确认抵扣统计返回的异常信息改为由9.查询确认统计处理结果返回；</w:t>
            </w:r>
          </w:p>
          <w:p w14:paraId="1B27684B">
            <w:pPr>
              <w:pStyle w:val="16"/>
              <w:jc w:val="left"/>
              <w:rPr>
                <w:rFonts w:ascii="宋体" w:hAnsi="宋体"/>
                <w:color w:val="000000"/>
                <w:kern w:val="0"/>
                <w:szCs w:val="21"/>
                <w:lang w:bidi="ar"/>
              </w:rPr>
            </w:pPr>
            <w:r>
              <w:rPr>
                <w:rFonts w:hint="eastAsia" w:ascii="宋体" w:hAnsi="宋体"/>
                <w:color w:val="000000"/>
                <w:kern w:val="0"/>
                <w:szCs w:val="21"/>
                <w:lang w:bidi="ar"/>
              </w:rPr>
              <w:t>3、7.查询申请统计处理结果数据项【处理结果】、</w:t>
            </w:r>
            <w:r>
              <w:rPr>
                <w:rFonts w:ascii="宋体" w:hAnsi="宋体"/>
                <w:color w:val="000000"/>
                <w:kern w:val="0"/>
                <w:szCs w:val="21"/>
                <w:lang w:bidi="ar"/>
              </w:rPr>
              <w:t>9.</w:t>
            </w:r>
            <w:r>
              <w:rPr>
                <w:rFonts w:hint="eastAsia" w:ascii="宋体" w:hAnsi="宋体"/>
                <w:color w:val="000000"/>
                <w:kern w:val="0"/>
                <w:szCs w:val="21"/>
                <w:lang w:bidi="ar"/>
              </w:rPr>
              <w:t>查询确认统计处理结果数据项【当前统计确认状态】增加码值；发票异常信息中增加数据项【购买方统一社会信用代码/纳税人识别号】，海关缴款书异常信息中增加数据项【缴款单位（人）纳税人识别号】；海关缴款书异常信息数据项【异常状态代码】修改为【</w:t>
            </w:r>
            <w:r>
              <w:rPr>
                <w:rFonts w:hint="eastAsia" w:ascii="宋体" w:hAnsi="宋体"/>
                <w:color w:val="000000"/>
                <w:kern w:val="0"/>
                <w:szCs w:val="21"/>
              </w:rPr>
              <w:t>是否重号锁定</w:t>
            </w:r>
            <w:r>
              <w:rPr>
                <w:rFonts w:hint="eastAsia" w:ascii="宋体" w:hAnsi="宋体"/>
                <w:color w:val="000000"/>
                <w:kern w:val="0"/>
                <w:szCs w:val="21"/>
                <w:lang w:bidi="ar"/>
              </w:rPr>
              <w:t>】；</w:t>
            </w:r>
          </w:p>
          <w:p w14:paraId="0EF159A6">
            <w:pPr>
              <w:pStyle w:val="16"/>
              <w:jc w:val="left"/>
              <w:rPr>
                <w:rFonts w:ascii="宋体" w:hAnsi="宋体"/>
                <w:color w:val="000000"/>
                <w:kern w:val="0"/>
                <w:szCs w:val="21"/>
                <w:lang w:bidi="ar"/>
              </w:rPr>
            </w:pPr>
            <w:r>
              <w:rPr>
                <w:rFonts w:hint="eastAsia" w:ascii="宋体" w:hAnsi="宋体"/>
                <w:color w:val="000000"/>
                <w:kern w:val="0"/>
                <w:szCs w:val="21"/>
                <w:lang w:bidi="ar"/>
              </w:rPr>
              <w:t>4、7.查询申请统计处理结果调整返回参数报文结构；</w:t>
            </w:r>
          </w:p>
          <w:p w14:paraId="0CD86767">
            <w:pPr>
              <w:pStyle w:val="16"/>
              <w:jc w:val="left"/>
              <w:rPr>
                <w:rFonts w:ascii="宋体" w:hAnsi="宋体"/>
                <w:color w:val="000000"/>
                <w:kern w:val="0"/>
                <w:szCs w:val="21"/>
                <w:lang w:bidi="ar"/>
              </w:rPr>
            </w:pPr>
            <w:r>
              <w:rPr>
                <w:rFonts w:hint="eastAsia" w:ascii="宋体" w:hAnsi="宋体"/>
                <w:color w:val="000000"/>
                <w:kern w:val="0"/>
                <w:szCs w:val="21"/>
                <w:lang w:bidi="ar"/>
              </w:rPr>
              <w:t>5、接口返回参数中返回码说明进行修改，统一为“详情可参照附件一：一、返回码代码表”</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8171139">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2023-02-13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295BD2C">
            <w:pPr>
              <w:widowControl/>
              <w:spacing w:before="100" w:beforeAutospacing="1" w:after="100" w:afterAutospacing="1"/>
              <w:jc w:val="left"/>
              <w:rPr>
                <w:color w:val="000000"/>
                <w:kern w:val="0"/>
                <w:szCs w:val="21"/>
              </w:rPr>
            </w:pPr>
            <w:r>
              <w:rPr>
                <w:rFonts w:hint="eastAsia"/>
                <w:color w:val="000000"/>
                <w:kern w:val="0"/>
                <w:szCs w:val="21"/>
              </w:rPr>
              <w:t>2023-02-13</w:t>
            </w:r>
          </w:p>
        </w:tc>
      </w:tr>
      <w:tr w14:paraId="4FD2538A">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73E6E3C">
            <w:pPr>
              <w:widowControl/>
              <w:spacing w:before="100" w:beforeAutospacing="1" w:after="100" w:afterAutospacing="1"/>
              <w:jc w:val="left"/>
              <w:rPr>
                <w:color w:val="000000"/>
                <w:kern w:val="0"/>
                <w:szCs w:val="21"/>
              </w:rPr>
            </w:pPr>
            <w:r>
              <w:rPr>
                <w:rFonts w:hint="eastAsia"/>
                <w:color w:val="000000"/>
                <w:kern w:val="0"/>
                <w:szCs w:val="21"/>
              </w:rPr>
              <w:t>V3.001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1D88E076">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34ECE36">
            <w:pPr>
              <w:pStyle w:val="16"/>
              <w:jc w:val="left"/>
              <w:rPr>
                <w:rFonts w:ascii="宋体" w:hAnsi="宋体"/>
                <w:color w:val="000000"/>
                <w:kern w:val="0"/>
                <w:szCs w:val="21"/>
                <w:lang w:bidi="ar"/>
              </w:rPr>
            </w:pPr>
            <w:r>
              <w:rPr>
                <w:rFonts w:hint="eastAsia" w:ascii="宋体" w:hAnsi="宋体"/>
                <w:color w:val="000000"/>
                <w:kern w:val="0"/>
                <w:szCs w:val="21"/>
                <w:lang w:bidi="ar"/>
              </w:rPr>
              <w:t>修改初始化场景中，调用接口判断逻辑说明</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5F1557C">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2023-03-07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5FAAB00A">
            <w:pPr>
              <w:widowControl/>
              <w:spacing w:before="100" w:beforeAutospacing="1" w:after="100" w:afterAutospacing="1"/>
              <w:jc w:val="left"/>
              <w:rPr>
                <w:color w:val="000000"/>
                <w:kern w:val="0"/>
                <w:szCs w:val="21"/>
              </w:rPr>
            </w:pPr>
            <w:r>
              <w:rPr>
                <w:rFonts w:hint="eastAsia"/>
                <w:color w:val="000000"/>
                <w:kern w:val="0"/>
                <w:szCs w:val="21"/>
              </w:rPr>
              <w:t>2023-03-07</w:t>
            </w:r>
          </w:p>
        </w:tc>
      </w:tr>
      <w:tr w14:paraId="72F41172">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3102E7E">
            <w:pPr>
              <w:widowControl/>
              <w:spacing w:before="100" w:beforeAutospacing="1" w:after="100" w:afterAutospacing="1"/>
              <w:jc w:val="left"/>
              <w:rPr>
                <w:color w:val="000000"/>
                <w:kern w:val="0"/>
                <w:szCs w:val="21"/>
              </w:rPr>
            </w:pPr>
            <w:r>
              <w:rPr>
                <w:rFonts w:hint="eastAsia"/>
                <w:color w:val="000000"/>
                <w:kern w:val="0"/>
                <w:szCs w:val="21"/>
              </w:rPr>
              <w:t>V3.002</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32F2E23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97792CE">
            <w:pPr>
              <w:pStyle w:val="16"/>
              <w:jc w:val="left"/>
              <w:rPr>
                <w:rFonts w:ascii="宋体" w:hAnsi="宋体"/>
                <w:color w:val="000000"/>
                <w:kern w:val="0"/>
                <w:szCs w:val="21"/>
                <w:lang w:bidi="ar"/>
              </w:rPr>
            </w:pPr>
            <w:r>
              <w:rPr>
                <w:rFonts w:hint="eastAsia" w:ascii="宋体" w:hAnsi="宋体"/>
                <w:color w:val="000000"/>
                <w:kern w:val="0"/>
                <w:szCs w:val="21"/>
                <w:lang w:bidi="ar"/>
              </w:rPr>
              <w:t>25.申请注销勾选 请求参数中增加数据项“申请标志”</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831A07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2023-03-21</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74A8473">
            <w:pPr>
              <w:widowControl/>
              <w:spacing w:before="100" w:beforeAutospacing="1" w:after="100" w:afterAutospacing="1"/>
              <w:jc w:val="left"/>
              <w:rPr>
                <w:color w:val="000000"/>
                <w:kern w:val="0"/>
                <w:szCs w:val="21"/>
              </w:rPr>
            </w:pPr>
            <w:r>
              <w:rPr>
                <w:rFonts w:hint="eastAsia"/>
                <w:color w:val="000000"/>
                <w:kern w:val="0"/>
                <w:szCs w:val="21"/>
              </w:rPr>
              <w:t>2023-03-21</w:t>
            </w:r>
          </w:p>
        </w:tc>
      </w:tr>
      <w:tr w14:paraId="7F1464E2">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8DCA650">
            <w:pPr>
              <w:widowControl/>
              <w:spacing w:before="100" w:beforeAutospacing="1" w:after="100" w:afterAutospacing="1"/>
              <w:jc w:val="left"/>
              <w:rPr>
                <w:color w:val="000000"/>
                <w:kern w:val="0"/>
                <w:szCs w:val="21"/>
              </w:rPr>
            </w:pPr>
            <w:r>
              <w:rPr>
                <w:rFonts w:hint="eastAsia"/>
                <w:color w:val="000000"/>
                <w:kern w:val="0"/>
                <w:szCs w:val="21"/>
              </w:rPr>
              <w:t>V3.003</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10BB107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0C68CA72">
            <w:pPr>
              <w:pStyle w:val="16"/>
              <w:jc w:val="left"/>
              <w:rPr>
                <w:rFonts w:ascii="宋体" w:hAnsi="宋体"/>
                <w:color w:val="000000"/>
                <w:kern w:val="0"/>
                <w:szCs w:val="21"/>
                <w:lang w:bidi="ar"/>
              </w:rPr>
            </w:pPr>
            <w:r>
              <w:rPr>
                <w:rFonts w:hint="eastAsia" w:ascii="宋体" w:hAnsi="宋体"/>
                <w:color w:val="000000"/>
                <w:kern w:val="0"/>
                <w:szCs w:val="21"/>
                <w:lang w:bidi="ar"/>
              </w:rPr>
              <w:t>4.批量上传海关缴款书抵扣勾选 返回参数、返回报文示例中“</w:t>
            </w:r>
            <w:r>
              <w:rPr>
                <w:rFonts w:ascii="宋体" w:hAnsi="宋体"/>
                <w:color w:val="000000"/>
                <w:kern w:val="0"/>
                <w:szCs w:val="21"/>
                <w:lang w:bidi="ar"/>
              </w:rPr>
              <w:t>slzslList</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p w14:paraId="7989B4F7">
            <w:pPr>
              <w:pStyle w:val="16"/>
              <w:jc w:val="left"/>
              <w:rPr>
                <w:rFonts w:ascii="宋体" w:hAnsi="宋体"/>
                <w:color w:val="000000"/>
                <w:kern w:val="0"/>
                <w:szCs w:val="21"/>
                <w:lang w:bidi="ar"/>
              </w:rPr>
            </w:pPr>
            <w:r>
              <w:rPr>
                <w:rFonts w:hint="eastAsia" w:ascii="宋体" w:hAnsi="宋体"/>
                <w:color w:val="000000"/>
                <w:kern w:val="0"/>
                <w:szCs w:val="21"/>
                <w:lang w:bidi="ar"/>
              </w:rPr>
              <w:t>5.查询海关缴款书抵扣勾选处理结果返回参数、返回报文示例中“</w:t>
            </w:r>
            <w:r>
              <w:rPr>
                <w:rFonts w:ascii="宋体" w:hAnsi="宋体"/>
                <w:color w:val="000000"/>
                <w:kern w:val="0"/>
                <w:szCs w:val="21"/>
                <w:lang w:bidi="ar"/>
              </w:rPr>
              <w:t>hgjksgxcljgmx</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D8F184F">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2023-03-28</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A41739D">
            <w:pPr>
              <w:widowControl/>
              <w:spacing w:before="100" w:beforeAutospacing="1" w:after="100" w:afterAutospacing="1"/>
              <w:jc w:val="left"/>
              <w:rPr>
                <w:color w:val="000000"/>
                <w:kern w:val="0"/>
                <w:szCs w:val="21"/>
              </w:rPr>
            </w:pPr>
            <w:r>
              <w:rPr>
                <w:rFonts w:hint="eastAsia"/>
                <w:color w:val="000000"/>
                <w:kern w:val="0"/>
                <w:szCs w:val="21"/>
              </w:rPr>
              <w:t>2023-03-28</w:t>
            </w:r>
          </w:p>
        </w:tc>
      </w:tr>
      <w:tr w14:paraId="051354A4">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95EDB76">
            <w:pPr>
              <w:widowControl/>
              <w:spacing w:before="100" w:beforeAutospacing="1" w:after="100" w:afterAutospacing="1"/>
              <w:jc w:val="left"/>
              <w:rPr>
                <w:color w:val="000000"/>
                <w:kern w:val="0"/>
                <w:szCs w:val="21"/>
              </w:rPr>
            </w:pPr>
            <w:r>
              <w:rPr>
                <w:rFonts w:hint="eastAsia"/>
                <w:color w:val="000000"/>
                <w:kern w:val="0"/>
                <w:szCs w:val="21"/>
              </w:rPr>
              <w:t>V3.</w:t>
            </w:r>
            <w:r>
              <w:rPr>
                <w:color w:val="000000"/>
                <w:kern w:val="0"/>
                <w:szCs w:val="21"/>
              </w:rPr>
              <w:t>004</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7BC0285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4C069CA8">
            <w:pPr>
              <w:pStyle w:val="16"/>
              <w:jc w:val="left"/>
              <w:rPr>
                <w:rFonts w:ascii="宋体" w:hAnsi="宋体"/>
                <w:color w:val="000000"/>
                <w:kern w:val="0"/>
                <w:szCs w:val="21"/>
                <w:lang w:bidi="ar"/>
              </w:rPr>
            </w:pPr>
            <w:r>
              <w:rPr>
                <w:rFonts w:hint="eastAsia"/>
                <w:color w:val="000000"/>
              </w:rPr>
              <w:t>13.税款所属期变更场景 中增加提醒“</w:t>
            </w:r>
            <w:r>
              <w:rPr>
                <w:rFonts w:hint="eastAsia"/>
                <w:color w:val="000000"/>
                <w:szCs w:val="16"/>
              </w:rPr>
              <w:t>如需将当前属期勾选发票等凭证重新勾选在回退的目标属期时，请先自行撤销勾选后再执行回退属期操作</w:t>
            </w:r>
            <w:r>
              <w:rPr>
                <w:rFonts w:hint="eastAsia"/>
                <w:color w:val="000000"/>
              </w:rPr>
              <w:t>”</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69D8C8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2023-04-10</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40236F7">
            <w:pPr>
              <w:widowControl/>
              <w:spacing w:before="100" w:beforeAutospacing="1" w:after="100" w:afterAutospacing="1"/>
              <w:jc w:val="left"/>
              <w:rPr>
                <w:color w:val="000000"/>
                <w:kern w:val="0"/>
                <w:szCs w:val="21"/>
              </w:rPr>
            </w:pPr>
            <w:r>
              <w:rPr>
                <w:rFonts w:hint="eastAsia"/>
                <w:color w:val="000000"/>
                <w:kern w:val="0"/>
                <w:szCs w:val="21"/>
              </w:rPr>
              <w:t>2023-04-10</w:t>
            </w:r>
          </w:p>
        </w:tc>
      </w:tr>
      <w:tr w14:paraId="6CE952A7">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69EED8A">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3.005</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55EA75A6">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318FA8B6">
            <w:pPr>
              <w:pStyle w:val="16"/>
              <w:jc w:val="left"/>
              <w:rPr>
                <w:color w:val="000000"/>
              </w:rPr>
            </w:pPr>
            <w:r>
              <w:rPr>
                <w:rFonts w:hint="eastAsia"/>
                <w:color w:val="000000"/>
              </w:rPr>
              <w:t>4.批量上传海关缴款书抵扣勾选接口中，请求参数【</w:t>
            </w:r>
            <w:r>
              <w:rPr>
                <w:rFonts w:hint="eastAsia" w:ascii="宋体" w:hAnsi="宋体"/>
                <w:color w:val="000000"/>
                <w:kern w:val="0"/>
                <w:szCs w:val="21"/>
                <w:lang w:bidi="ar"/>
              </w:rPr>
              <w:t>gx</w:t>
            </w:r>
            <w:r>
              <w:rPr>
                <w:rFonts w:ascii="宋体" w:hAnsi="宋体"/>
                <w:color w:val="000000"/>
                <w:kern w:val="0"/>
                <w:szCs w:val="21"/>
                <w:lang w:bidi="ar"/>
              </w:rPr>
              <w:t>lx</w:t>
            </w:r>
            <w:r>
              <w:rPr>
                <w:rFonts w:hint="eastAsia"/>
                <w:color w:val="000000"/>
              </w:rPr>
              <w:t>】修改为【</w:t>
            </w:r>
            <w:r>
              <w:rPr>
                <w:rFonts w:hint="eastAsia" w:ascii="宋体" w:hAnsi="宋体"/>
                <w:color w:val="000000"/>
                <w:kern w:val="0"/>
                <w:szCs w:val="21"/>
                <w:lang w:bidi="ar"/>
              </w:rPr>
              <w:t>gx</w:t>
            </w:r>
            <w:r>
              <w:rPr>
                <w:rFonts w:ascii="宋体" w:hAnsi="宋体"/>
                <w:color w:val="000000"/>
                <w:kern w:val="0"/>
                <w:szCs w:val="21"/>
                <w:lang w:bidi="ar"/>
              </w:rPr>
              <w:t>lx</w:t>
            </w:r>
            <w:r>
              <w:rPr>
                <w:rFonts w:hint="eastAsia" w:ascii="宋体" w:hAnsi="宋体"/>
                <w:color w:val="000000"/>
                <w:kern w:val="0"/>
                <w:szCs w:val="21"/>
                <w:lang w:bidi="ar"/>
              </w:rPr>
              <w:t>Dm</w:t>
            </w:r>
            <w:r>
              <w:rPr>
                <w:rFonts w:hint="eastAsia"/>
                <w:color w:val="000000"/>
              </w:rPr>
              <w:t>】</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856F9C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2023-04-17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93A225F">
            <w:pPr>
              <w:widowControl/>
              <w:spacing w:before="100" w:beforeAutospacing="1" w:after="100" w:afterAutospacing="1"/>
              <w:jc w:val="left"/>
              <w:rPr>
                <w:color w:val="000000"/>
                <w:kern w:val="0"/>
                <w:szCs w:val="21"/>
              </w:rPr>
            </w:pPr>
            <w:r>
              <w:rPr>
                <w:rFonts w:hint="eastAsia"/>
                <w:color w:val="000000"/>
                <w:kern w:val="0"/>
                <w:szCs w:val="21"/>
              </w:rPr>
              <w:t>2023-04-17</w:t>
            </w:r>
          </w:p>
        </w:tc>
      </w:tr>
      <w:tr w14:paraId="6BF96AEF">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4BC9A69">
            <w:pPr>
              <w:widowControl/>
              <w:spacing w:before="100" w:beforeAutospacing="1" w:after="100" w:afterAutospacing="1"/>
              <w:jc w:val="left"/>
              <w:rPr>
                <w:color w:val="000000"/>
                <w:kern w:val="0"/>
                <w:szCs w:val="21"/>
              </w:rPr>
            </w:pPr>
            <w:r>
              <w:rPr>
                <w:rFonts w:hint="eastAsia"/>
                <w:color w:val="000000"/>
                <w:kern w:val="0"/>
                <w:szCs w:val="21"/>
              </w:rPr>
              <w:t>V3.006</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104BC9F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37D04E5C">
            <w:pPr>
              <w:pStyle w:val="16"/>
              <w:jc w:val="left"/>
              <w:rPr>
                <w:color w:val="000000"/>
              </w:rPr>
            </w:pPr>
            <w:r>
              <w:rPr>
                <w:rFonts w:hint="eastAsia" w:ascii="宋体" w:hAnsi="宋体"/>
                <w:color w:val="000000"/>
                <w:kern w:val="0"/>
                <w:szCs w:val="21"/>
              </w:rPr>
              <w:t>校验发票异常凭证状态，由如果发票信息中“异常凭证状态”不是“01：正常”，则发票不允许用于勾选，修改为“异常凭证状态”是“02：异常凭证”, 则发票不允许用于勾选。</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367A5D6">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2023-07-12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52A86B08">
            <w:pPr>
              <w:widowControl/>
              <w:spacing w:before="100" w:beforeAutospacing="1" w:after="100" w:afterAutospacing="1"/>
              <w:jc w:val="left"/>
              <w:rPr>
                <w:color w:val="000000"/>
                <w:kern w:val="0"/>
                <w:szCs w:val="21"/>
              </w:rPr>
            </w:pPr>
            <w:r>
              <w:rPr>
                <w:color w:val="000000"/>
                <w:kern w:val="0"/>
                <w:szCs w:val="21"/>
              </w:rPr>
              <w:t>2023-07-12</w:t>
            </w:r>
          </w:p>
        </w:tc>
      </w:tr>
      <w:tr w14:paraId="3E3F8588">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7C7C849">
            <w:pPr>
              <w:widowControl/>
              <w:spacing w:before="100" w:beforeAutospacing="1" w:after="100" w:afterAutospacing="1"/>
              <w:jc w:val="left"/>
              <w:rPr>
                <w:color w:val="000000"/>
                <w:kern w:val="0"/>
                <w:szCs w:val="21"/>
              </w:rPr>
            </w:pPr>
            <w:r>
              <w:rPr>
                <w:rFonts w:hint="eastAsia"/>
                <w:color w:val="000000"/>
                <w:kern w:val="0"/>
                <w:szCs w:val="21"/>
              </w:rPr>
              <w:t>V3.007</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15B6DE2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53415512">
            <w:pPr>
              <w:pStyle w:val="16"/>
              <w:jc w:val="left"/>
              <w:rPr>
                <w:rFonts w:ascii="宋体" w:hAnsi="宋体"/>
                <w:color w:val="000000"/>
                <w:kern w:val="0"/>
                <w:szCs w:val="21"/>
              </w:rPr>
            </w:pPr>
            <w:r>
              <w:rPr>
                <w:rFonts w:hint="eastAsia" w:ascii="宋体" w:hAnsi="宋体"/>
                <w:color w:val="000000"/>
                <w:kern w:val="0"/>
                <w:szCs w:val="21"/>
              </w:rPr>
              <w:t>3.查询发票抵扣勾选处理结果、13.查询增值税代扣代缴完税凭证抵扣勾选处理结果接口中，返回参数【处理结果】增加码值说明“05：当期已锁定（已申请统计）”</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C3D915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023-09-02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BEEC10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023-09-02</w:t>
            </w:r>
          </w:p>
        </w:tc>
      </w:tr>
      <w:tr w14:paraId="452D0FA3">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F7C7893">
            <w:pPr>
              <w:widowControl/>
              <w:spacing w:before="100" w:beforeAutospacing="1" w:after="100" w:afterAutospacing="1"/>
              <w:jc w:val="left"/>
              <w:rPr>
                <w:color w:val="000000"/>
                <w:kern w:val="0"/>
                <w:szCs w:val="21"/>
              </w:rPr>
            </w:pPr>
            <w:r>
              <w:rPr>
                <w:rFonts w:hint="eastAsia"/>
                <w:color w:val="000000"/>
                <w:kern w:val="0"/>
                <w:szCs w:val="21"/>
              </w:rPr>
              <w:t>V3.008</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7478590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1A99AF0A">
            <w:pPr>
              <w:pStyle w:val="16"/>
              <w:jc w:val="left"/>
              <w:rPr>
                <w:rFonts w:ascii="宋体" w:hAnsi="宋体"/>
                <w:color w:val="000000"/>
                <w:kern w:val="0"/>
                <w:szCs w:val="21"/>
              </w:rPr>
            </w:pPr>
            <w:r>
              <w:rPr>
                <w:rFonts w:hint="eastAsia" w:ascii="宋体" w:hAnsi="宋体"/>
                <w:color w:val="000000"/>
                <w:kern w:val="0"/>
                <w:lang w:bidi="ar"/>
              </w:rPr>
              <w:t>成品油异常标识增加码值“</w:t>
            </w:r>
            <w:r>
              <w:rPr>
                <w:rFonts w:hint="eastAsia" w:ascii="宋体" w:hAnsi="宋体"/>
                <w:color w:val="000000"/>
                <w:kern w:val="0"/>
                <w:szCs w:val="21"/>
                <w:lang w:bidi="ar"/>
              </w:rPr>
              <w:t>8：正常，需全额红冲</w:t>
            </w:r>
            <w:r>
              <w:rPr>
                <w:rFonts w:hint="eastAsia" w:ascii="宋体" w:hAnsi="宋体"/>
                <w:color w:val="000000"/>
                <w:kern w:val="0"/>
                <w:lang w:bidi="ar"/>
              </w:rPr>
              <w:t>”</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5753FF4">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A643923">
            <w:pPr>
              <w:widowControl/>
              <w:spacing w:before="100" w:beforeAutospacing="1" w:after="100" w:afterAutospacing="1"/>
              <w:jc w:val="left"/>
              <w:rPr>
                <w:color w:val="000000"/>
                <w:kern w:val="0"/>
                <w:szCs w:val="21"/>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r>
      <w:tr w14:paraId="5EC3D05C">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783EA4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3.008</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3FB86CD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280FBE08">
            <w:pPr>
              <w:pStyle w:val="16"/>
              <w:jc w:val="left"/>
              <w:rPr>
                <w:rFonts w:ascii="宋体" w:hAnsi="宋体"/>
                <w:color w:val="000000"/>
                <w:kern w:val="0"/>
                <w:lang w:bidi="ar"/>
              </w:rPr>
            </w:pPr>
            <w:r>
              <w:rPr>
                <w:rFonts w:hint="eastAsia" w:ascii="宋体" w:hAnsi="宋体"/>
                <w:color w:val="000000"/>
                <w:kern w:val="0"/>
                <w:lang w:bidi="ar"/>
              </w:rPr>
              <w:t>增加可进行抵扣/不抵扣勾选的发票类型，“83：机动车销售电子统一发票”、“87：纸质发票（机动车销售统一发票）”附件二 一、发票 增加返回的发票类型</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78608F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2023-11-27</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995C414">
            <w:pPr>
              <w:widowControl/>
              <w:spacing w:before="100" w:beforeAutospacing="1" w:after="100" w:afterAutospacing="1"/>
              <w:jc w:val="left"/>
              <w:rPr>
                <w:color w:val="000000"/>
                <w:kern w:val="0"/>
                <w:szCs w:val="21"/>
              </w:rPr>
            </w:pPr>
            <w:r>
              <w:rPr>
                <w:rFonts w:hint="eastAsia"/>
                <w:color w:val="000000"/>
                <w:kern w:val="0"/>
                <w:szCs w:val="21"/>
              </w:rPr>
              <w:t>2023-11-27</w:t>
            </w:r>
          </w:p>
        </w:tc>
      </w:tr>
      <w:tr w14:paraId="215A48B3">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B9A6B8A">
            <w:pPr>
              <w:widowControl/>
              <w:spacing w:before="100" w:beforeAutospacing="1" w:after="100" w:afterAutospacing="1"/>
              <w:jc w:val="left"/>
              <w:rPr>
                <w:color w:val="000000"/>
                <w:kern w:val="0"/>
                <w:szCs w:val="21"/>
              </w:rPr>
            </w:pPr>
            <w:r>
              <w:rPr>
                <w:rFonts w:hint="eastAsia"/>
                <w:color w:val="000000"/>
                <w:kern w:val="0"/>
                <w:szCs w:val="21"/>
              </w:rPr>
              <w:t>V3.009</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04D2C84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1FD1DF7">
            <w:pPr>
              <w:pStyle w:val="16"/>
              <w:jc w:val="left"/>
              <w:rPr>
                <w:rFonts w:ascii="宋体" w:hAnsi="宋体"/>
                <w:color w:val="000000"/>
                <w:kern w:val="0"/>
                <w:lang w:bidi="ar"/>
              </w:rPr>
            </w:pPr>
            <w:r>
              <w:rPr>
                <w:rFonts w:hint="eastAsia" w:ascii="宋体" w:hAnsi="宋体"/>
                <w:color w:val="000000"/>
                <w:kern w:val="0"/>
                <w:lang w:bidi="ar"/>
              </w:rPr>
              <w:t>7、查询申请统计处理结果；9、查询确认统计处理结果；</w:t>
            </w:r>
          </w:p>
          <w:p w14:paraId="6B756B8C">
            <w:pPr>
              <w:pStyle w:val="16"/>
              <w:jc w:val="left"/>
              <w:rPr>
                <w:rFonts w:ascii="宋体" w:hAnsi="宋体"/>
                <w:color w:val="000000"/>
                <w:kern w:val="0"/>
                <w:lang w:bidi="ar"/>
              </w:rPr>
            </w:pPr>
            <w:r>
              <w:rPr>
                <w:rFonts w:hint="eastAsia" w:ascii="宋体" w:hAnsi="宋体"/>
                <w:color w:val="000000"/>
                <w:kern w:val="0"/>
                <w:lang w:bidi="ar"/>
              </w:rPr>
              <w:t>10、获取当前税款所属期发票抵扣勾选处理结果 返回数据项增加【发票类型 fplx】</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4357EE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EB95782">
            <w:pPr>
              <w:widowControl/>
              <w:spacing w:before="100" w:beforeAutospacing="1" w:after="100" w:afterAutospacing="1"/>
              <w:jc w:val="left"/>
              <w:rPr>
                <w:color w:val="000000"/>
                <w:kern w:val="0"/>
                <w:szCs w:val="21"/>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r>
      <w:tr w14:paraId="60C384AD">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054653F">
            <w:pPr>
              <w:widowControl/>
              <w:spacing w:before="100" w:beforeAutospacing="1" w:after="100" w:afterAutospacing="1"/>
              <w:jc w:val="left"/>
              <w:rPr>
                <w:color w:val="000000"/>
                <w:kern w:val="0"/>
                <w:szCs w:val="21"/>
              </w:rPr>
            </w:pPr>
            <w:r>
              <w:rPr>
                <w:rFonts w:hint="eastAsia"/>
                <w:color w:val="000000"/>
                <w:kern w:val="0"/>
                <w:szCs w:val="21"/>
              </w:rPr>
              <w:t>V3.009</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5322ED76">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08FFCDFA">
            <w:pPr>
              <w:pStyle w:val="16"/>
              <w:jc w:val="left"/>
              <w:rPr>
                <w:rFonts w:ascii="宋体" w:hAnsi="宋体"/>
                <w:color w:val="000000"/>
                <w:kern w:val="0"/>
                <w:lang w:bidi="ar"/>
              </w:rPr>
            </w:pPr>
            <w:r>
              <w:rPr>
                <w:rFonts w:hint="eastAsia" w:ascii="宋体" w:hAnsi="宋体"/>
                <w:color w:val="000000"/>
                <w:kern w:val="0"/>
                <w:lang w:bidi="ar"/>
              </w:rPr>
              <w:t>调整请求参数中【发票代码 fpdm】、【发票号码 fphm】说明</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B9D2CC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2023-12-22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31F7EAE7">
            <w:pPr>
              <w:widowControl/>
              <w:spacing w:before="100" w:beforeAutospacing="1" w:after="100" w:afterAutospacing="1"/>
              <w:jc w:val="left"/>
              <w:rPr>
                <w:color w:val="000000"/>
                <w:kern w:val="0"/>
                <w:szCs w:val="21"/>
              </w:rPr>
            </w:pPr>
            <w:r>
              <w:rPr>
                <w:rFonts w:hint="eastAsia"/>
                <w:color w:val="000000"/>
                <w:kern w:val="0"/>
                <w:szCs w:val="21"/>
              </w:rPr>
              <w:t>2023-12-22</w:t>
            </w:r>
          </w:p>
        </w:tc>
      </w:tr>
      <w:tr w14:paraId="6D630F77">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0440B3D">
            <w:pPr>
              <w:widowControl/>
              <w:spacing w:before="100" w:beforeAutospacing="1" w:after="100" w:afterAutospacing="1"/>
              <w:jc w:val="left"/>
              <w:rPr>
                <w:color w:val="000000"/>
                <w:kern w:val="0"/>
                <w:szCs w:val="21"/>
              </w:rPr>
            </w:pPr>
            <w:r>
              <w:rPr>
                <w:rFonts w:hint="eastAsia"/>
                <w:color w:val="000000"/>
                <w:kern w:val="0"/>
                <w:szCs w:val="21"/>
              </w:rPr>
              <w:t>V3.010</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58938F5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26AFDEB6">
            <w:pPr>
              <w:pStyle w:val="16"/>
              <w:jc w:val="left"/>
              <w:rPr>
                <w:rFonts w:ascii="宋体" w:hAnsi="宋体"/>
                <w:color w:val="000000"/>
                <w:kern w:val="0"/>
                <w:lang w:bidi="ar"/>
              </w:rPr>
            </w:pPr>
            <w:r>
              <w:rPr>
                <w:rFonts w:hint="eastAsia" w:ascii="宋体" w:hAnsi="宋体"/>
                <w:color w:val="000000"/>
                <w:kern w:val="0"/>
                <w:lang w:bidi="ar"/>
              </w:rPr>
              <w:t>发票抵扣/不抵扣勾选增加业务规则，校验机动车异常标识。同时接口7.查询申请统计处理结果、9.查询确认统计处理结果、10.获取当前税款所属期发票抵扣勾选处理结果 增加返回数据项“机动车异常标识”</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73D4DDC">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2024-03-22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1B917B3B">
            <w:pPr>
              <w:widowControl/>
              <w:spacing w:before="100" w:beforeAutospacing="1" w:after="100" w:afterAutospacing="1"/>
              <w:jc w:val="left"/>
              <w:rPr>
                <w:color w:val="000000"/>
                <w:kern w:val="0"/>
                <w:szCs w:val="21"/>
              </w:rPr>
            </w:pPr>
            <w:r>
              <w:rPr>
                <w:rFonts w:hint="eastAsia"/>
                <w:color w:val="000000"/>
                <w:kern w:val="0"/>
                <w:szCs w:val="21"/>
              </w:rPr>
              <w:t>2024-03-22</w:t>
            </w:r>
          </w:p>
        </w:tc>
      </w:tr>
      <w:tr w14:paraId="62D839F0">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5076C26">
            <w:pPr>
              <w:widowControl/>
              <w:spacing w:before="100" w:beforeAutospacing="1" w:after="100" w:afterAutospacing="1"/>
              <w:jc w:val="left"/>
              <w:rPr>
                <w:color w:val="000000"/>
                <w:kern w:val="0"/>
                <w:szCs w:val="21"/>
              </w:rPr>
            </w:pPr>
            <w:r>
              <w:rPr>
                <w:rFonts w:hint="eastAsia"/>
                <w:color w:val="000000"/>
                <w:kern w:val="0"/>
                <w:szCs w:val="21"/>
              </w:rPr>
              <w:t>V3.010</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02F52E8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1AE1A2D0">
            <w:pPr>
              <w:pStyle w:val="16"/>
              <w:jc w:val="left"/>
              <w:rPr>
                <w:rFonts w:ascii="宋体" w:hAnsi="宋体"/>
                <w:color w:val="000000"/>
                <w:kern w:val="0"/>
                <w:lang w:bidi="ar"/>
              </w:rPr>
            </w:pPr>
            <w:r>
              <w:rPr>
                <w:rFonts w:hint="eastAsia" w:ascii="宋体" w:hAnsi="宋体"/>
                <w:color w:val="000000"/>
                <w:kern w:val="0"/>
                <w:lang w:bidi="ar"/>
              </w:rPr>
              <w:t>一、发票；二、出口转内销发票 增加数据项【机动车异常标识 jdcycbs】</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FC6628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2024-03-22</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1A7841C">
            <w:pPr>
              <w:widowControl/>
              <w:spacing w:before="100" w:beforeAutospacing="1" w:after="100" w:afterAutospacing="1"/>
              <w:jc w:val="left"/>
              <w:rPr>
                <w:color w:val="000000"/>
                <w:kern w:val="0"/>
                <w:szCs w:val="21"/>
              </w:rPr>
            </w:pPr>
            <w:r>
              <w:rPr>
                <w:rFonts w:hint="eastAsia"/>
                <w:color w:val="000000"/>
                <w:kern w:val="0"/>
                <w:szCs w:val="21"/>
              </w:rPr>
              <w:t>2024-03-22</w:t>
            </w:r>
          </w:p>
        </w:tc>
      </w:tr>
      <w:tr w14:paraId="2846533A">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F33744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2113C499">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5E555B7B">
            <w:pPr>
              <w:pStyle w:val="16"/>
              <w:jc w:val="left"/>
              <w:rPr>
                <w:rFonts w:ascii="宋体" w:hAnsi="宋体"/>
                <w:color w:val="000000"/>
                <w:kern w:val="0"/>
                <w:szCs w:val="21"/>
                <w:lang w:bidi="ar"/>
              </w:rPr>
            </w:pPr>
            <w:r>
              <w:rPr>
                <w:rFonts w:hint="eastAsia" w:ascii="宋体" w:hAnsi="宋体"/>
                <w:color w:val="000000"/>
                <w:kern w:val="0"/>
                <w:szCs w:val="21"/>
                <w:lang w:bidi="ar"/>
              </w:rPr>
              <w:t>【1.2.3校验发票类型是否可抵扣】的“判断逻辑”描述中，特定要素为08的且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46E15C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0900CD5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1F351C7F">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315DE50">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06FD172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C7BD280">
            <w:pPr>
              <w:pStyle w:val="16"/>
              <w:jc w:val="left"/>
              <w:rPr>
                <w:rFonts w:ascii="宋体" w:hAnsi="宋体"/>
                <w:color w:val="000000"/>
                <w:kern w:val="0"/>
                <w:szCs w:val="21"/>
                <w:lang w:bidi="ar"/>
              </w:rPr>
            </w:pPr>
            <w:r>
              <w:rPr>
                <w:rFonts w:hint="eastAsia" w:ascii="宋体" w:hAnsi="宋体"/>
                <w:color w:val="000000"/>
                <w:kern w:val="0"/>
                <w:szCs w:val="21"/>
                <w:lang w:bidi="ar"/>
              </w:rPr>
              <w:t>【2.2.3校验发票类型是否不可抵扣】的“判断逻辑”描述中，特定要素为08的且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105CA6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36553993">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5DD4BA0E">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FBFC2DB">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6E70291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3C521184">
            <w:pPr>
              <w:pStyle w:val="16"/>
              <w:jc w:val="left"/>
              <w:rPr>
                <w:rFonts w:ascii="宋体" w:hAnsi="宋体"/>
                <w:color w:val="000000"/>
                <w:kern w:val="0"/>
                <w:lang w:bidi="ar"/>
              </w:rPr>
            </w:pPr>
            <w:r>
              <w:rPr>
                <w:rFonts w:hint="eastAsia" w:ascii="宋体" w:hAnsi="宋体"/>
                <w:color w:val="000000"/>
                <w:kern w:val="0"/>
                <w:lang w:bidi="ar"/>
              </w:rPr>
              <w:t>“7</w:t>
            </w:r>
            <w:r>
              <w:rPr>
                <w:rFonts w:ascii="宋体" w:hAnsi="宋体"/>
                <w:color w:val="000000"/>
                <w:kern w:val="0"/>
                <w:lang w:bidi="ar"/>
              </w:rPr>
              <w:t>.</w:t>
            </w:r>
            <w:r>
              <w:rPr>
                <w:rFonts w:hint="eastAsia" w:ascii="宋体" w:hAnsi="宋体"/>
                <w:color w:val="000000"/>
                <w:kern w:val="0"/>
                <w:lang w:bidi="ar"/>
              </w:rPr>
              <w:t>统计确认场景”增加申报后或征期过后电票平台自动撤销勾选未确认统计的凭证注意事项说明。</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80DE48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2BBE68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439754C7">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04B1AE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6461B77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59483C5">
            <w:pPr>
              <w:pStyle w:val="16"/>
              <w:jc w:val="left"/>
              <w:rPr>
                <w:rFonts w:ascii="宋体" w:hAnsi="宋体"/>
                <w:color w:val="000000"/>
                <w:kern w:val="0"/>
                <w:szCs w:val="21"/>
                <w:lang w:bidi="ar"/>
              </w:rPr>
            </w:pPr>
            <w:r>
              <w:rPr>
                <w:rFonts w:hint="eastAsia" w:ascii="宋体" w:hAnsi="宋体"/>
                <w:color w:val="000000"/>
                <w:kern w:val="0"/>
                <w:szCs w:val="21"/>
                <w:lang w:bidi="ar"/>
              </w:rPr>
              <w:t>【2.批量上传抵扣发票】接口，【请求参数】“发票类型”字段的备注中增加通行费发票可抵扣发票“特定要素为08的且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7CB8EF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C79C56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40325F10">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2159E3A">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1788433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79A2172">
            <w:pPr>
              <w:pStyle w:val="16"/>
              <w:jc w:val="left"/>
              <w:rPr>
                <w:rFonts w:ascii="宋体" w:hAnsi="宋体"/>
                <w:color w:val="000000"/>
                <w:kern w:val="0"/>
                <w:szCs w:val="21"/>
                <w:lang w:bidi="ar"/>
              </w:rPr>
            </w:pPr>
            <w:r>
              <w:rPr>
                <w:rFonts w:hint="eastAsia" w:ascii="宋体" w:hAnsi="宋体"/>
                <w:color w:val="000000"/>
                <w:kern w:val="0"/>
                <w:szCs w:val="21"/>
                <w:lang w:bidi="ar"/>
              </w:rPr>
              <w:t>【</w:t>
            </w:r>
            <w:r>
              <w:rPr>
                <w:szCs w:val="21"/>
              </w:rPr>
              <w:t>19.</w:t>
            </w:r>
            <w:r>
              <w:rPr>
                <w:rFonts w:hint="eastAsia"/>
                <w:szCs w:val="21"/>
              </w:rPr>
              <w:t>批量上传税务机关代开农产品发票补录信息</w:t>
            </w:r>
            <w:r>
              <w:rPr>
                <w:rFonts w:hint="eastAsia" w:ascii="宋体" w:hAnsi="宋体"/>
                <w:color w:val="000000"/>
                <w:kern w:val="0"/>
                <w:szCs w:val="21"/>
                <w:lang w:bidi="ar"/>
              </w:rPr>
              <w:t>】接口，【请求参数】“发票类型”字段的备注中增加通行费发票可抵扣发票“特定要素为08的且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60ACE3D">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5365F56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7BDFC2C5">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DBBA4B5">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33AAD39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附件二（未勾选数据初始化清单数据说明）</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1A752355">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一、发票：修改发票种类为82，特定要素为08且</w:t>
            </w:r>
            <w:r>
              <w:rPr>
                <w:rFonts w:hint="eastAsia"/>
                <w:color w:val="000000"/>
                <w:szCs w:val="21"/>
              </w:rPr>
              <w:t>有效抵扣税额</w:t>
            </w:r>
            <w:r>
              <w:rPr>
                <w:rFonts w:hint="eastAsia" w:ascii="宋体" w:hAnsi="宋体"/>
                <w:color w:val="000000"/>
                <w:kern w:val="0"/>
                <w:szCs w:val="21"/>
              </w:rPr>
              <w:t>大于0的通行费发票描述</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5EC94116">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7873CC3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43CB5B46">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1372F75">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5850925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14765DDB">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【1、发票抵扣勾选场景案例】修改：全流程图、时序图；业务规则增加1.2.6一节内容</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172C26F">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771B7D0">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54645454">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866370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2DC59B1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4A8E8475">
            <w:pPr>
              <w:pStyle w:val="15"/>
              <w:ind w:firstLine="420"/>
              <w:rPr>
                <w:rFonts w:ascii="宋体" w:hAnsi="宋体" w:cs="Times New Roman"/>
                <w:color w:val="000000"/>
                <w:kern w:val="0"/>
                <w:szCs w:val="21"/>
              </w:rPr>
            </w:pPr>
            <w:r>
              <w:rPr>
                <w:rFonts w:hint="eastAsia" w:ascii="宋体" w:hAnsi="宋体" w:cs="Times New Roman"/>
                <w:color w:val="000000"/>
                <w:kern w:val="0"/>
                <w:szCs w:val="21"/>
              </w:rPr>
              <w:t>【2、批量上传抵扣发票】，增加发票明细商品编码中不得抵扣及退税商品编码的描述</w:t>
            </w:r>
          </w:p>
          <w:p w14:paraId="25206C39">
            <w:pPr>
              <w:pStyle w:val="15"/>
              <w:ind w:firstLine="420"/>
              <w:rPr>
                <w:rFonts w:ascii="宋体" w:hAnsi="宋体" w:cs="Times New Roman"/>
                <w:color w:val="000000"/>
                <w:kern w:val="0"/>
                <w:szCs w:val="21"/>
              </w:rPr>
            </w:pPr>
            <w:r>
              <w:rPr>
                <w:rFonts w:hint="eastAsia" w:ascii="宋体" w:hAnsi="宋体" w:cs="Times New Roman"/>
                <w:color w:val="000000"/>
                <w:kern w:val="0"/>
                <w:szCs w:val="21"/>
              </w:rPr>
              <w:t>【3</w:t>
            </w:r>
            <w:r>
              <w:rPr>
                <w:rFonts w:ascii="宋体" w:hAnsi="宋体" w:cs="Times New Roman"/>
                <w:color w:val="000000"/>
                <w:kern w:val="0"/>
                <w:szCs w:val="21"/>
              </w:rPr>
              <w:t>.</w:t>
            </w:r>
            <w:r>
              <w:rPr>
                <w:rFonts w:hint="eastAsia" w:ascii="宋体" w:hAnsi="宋体" w:cs="Times New Roman"/>
                <w:color w:val="000000"/>
                <w:kern w:val="0"/>
                <w:szCs w:val="21"/>
              </w:rPr>
              <w:t>查询发票抵扣勾选处理结果】，在出参“处理结果”中增加返回结果代码“3</w:t>
            </w:r>
            <w:r>
              <w:rPr>
                <w:rFonts w:ascii="宋体" w:hAnsi="宋体" w:cs="Times New Roman"/>
                <w:color w:val="000000"/>
                <w:kern w:val="0"/>
                <w:szCs w:val="21"/>
              </w:rPr>
              <w:t>2</w:t>
            </w:r>
            <w:r>
              <w:rPr>
                <w:rFonts w:hint="eastAsia" w:ascii="宋体" w:hAnsi="宋体" w:cs="Times New Roman"/>
                <w:color w:val="000000"/>
                <w:kern w:val="0"/>
                <w:szCs w:val="21"/>
              </w:rPr>
              <w:t>不得抵扣及退税发票</w:t>
            </w:r>
            <w:r>
              <w:rPr>
                <w:rFonts w:ascii="宋体" w:hAnsi="宋体" w:cs="Times New Roman"/>
                <w:color w:val="000000"/>
                <w:kern w:val="0"/>
                <w:szCs w:val="21"/>
              </w:rPr>
              <w:t>”</w:t>
            </w:r>
          </w:p>
          <w:p w14:paraId="797EDCE1">
            <w:pPr>
              <w:pStyle w:val="15"/>
              <w:ind w:firstLine="420"/>
              <w:rPr>
                <w:rFonts w:ascii="宋体" w:hAnsi="宋体" w:cs="Times New Roman"/>
                <w:color w:val="000000"/>
                <w:kern w:val="0"/>
                <w:szCs w:val="21"/>
              </w:rPr>
            </w:pPr>
            <w:r>
              <w:rPr>
                <w:rFonts w:hint="eastAsia" w:ascii="宋体" w:hAnsi="宋体" w:cs="Times New Roman"/>
                <w:color w:val="000000"/>
                <w:kern w:val="0"/>
                <w:szCs w:val="21"/>
              </w:rPr>
              <w:t>【7</w:t>
            </w:r>
            <w:r>
              <w:rPr>
                <w:rFonts w:ascii="宋体" w:hAnsi="宋体" w:cs="Times New Roman"/>
                <w:color w:val="000000"/>
                <w:kern w:val="0"/>
                <w:szCs w:val="21"/>
              </w:rPr>
              <w:t>.</w:t>
            </w:r>
            <w:r>
              <w:rPr>
                <w:rFonts w:hint="eastAsia" w:ascii="宋体" w:hAnsi="宋体" w:cs="Times New Roman"/>
                <w:color w:val="000000"/>
                <w:kern w:val="0"/>
                <w:szCs w:val="21"/>
              </w:rPr>
              <w:t>查询申请统计处理结果】，在出参“发票异常信息”表中增加“不得抵扣及退税发票标识”数据项。</w:t>
            </w:r>
          </w:p>
          <w:p w14:paraId="4DD1D56A">
            <w:pPr>
              <w:pStyle w:val="15"/>
              <w:ind w:firstLine="420"/>
              <w:rPr>
                <w:rFonts w:ascii="宋体" w:hAnsi="宋体" w:cs="Times New Roman"/>
                <w:color w:val="000000"/>
                <w:kern w:val="0"/>
                <w:szCs w:val="21"/>
              </w:rPr>
            </w:pPr>
            <w:r>
              <w:rPr>
                <w:rFonts w:hint="eastAsia" w:ascii="宋体" w:hAnsi="宋体" w:cs="Times New Roman"/>
                <w:color w:val="000000"/>
                <w:kern w:val="0"/>
                <w:szCs w:val="21"/>
              </w:rPr>
              <w:t>【</w:t>
            </w:r>
            <w:r>
              <w:rPr>
                <w:rFonts w:ascii="宋体" w:hAnsi="宋体" w:cs="Times New Roman"/>
                <w:color w:val="000000"/>
                <w:kern w:val="0"/>
                <w:szCs w:val="21"/>
              </w:rPr>
              <w:t>9.</w:t>
            </w:r>
            <w:r>
              <w:rPr>
                <w:rFonts w:hint="eastAsia" w:ascii="宋体" w:hAnsi="宋体" w:cs="Times New Roman"/>
                <w:color w:val="000000"/>
                <w:kern w:val="0"/>
                <w:szCs w:val="21"/>
              </w:rPr>
              <w:t xml:space="preserve"> 查询确认统计处理结果】，在出参“发票异常信息”表中增加“不得抵扣及退税发票标识”数据项。</w:t>
            </w:r>
          </w:p>
          <w:p w14:paraId="60526D9E">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0.</w:t>
            </w:r>
            <w:r>
              <w:rPr>
                <w:rFonts w:hint="eastAsia" w:ascii="宋体" w:hAnsi="宋体" w:cs="Times New Roman"/>
                <w:color w:val="000000"/>
                <w:kern w:val="0"/>
                <w:szCs w:val="21"/>
              </w:rPr>
              <w:t xml:space="preserve"> 获取当前税款所属期发票抵扣勾选处理结果】，在出参“发票异常信息”表中增加“不得抵扣及退税发票标识”数据项。</w:t>
            </w:r>
          </w:p>
          <w:p w14:paraId="7494EC83">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1.</w:t>
            </w:r>
            <w:r>
              <w:rPr>
                <w:rFonts w:hint="eastAsia" w:ascii="宋体" w:hAnsi="宋体" w:cs="Times New Roman"/>
                <w:color w:val="000000"/>
                <w:kern w:val="0"/>
                <w:szCs w:val="21"/>
              </w:rPr>
              <w:t>获取当前税款所属期海关缴款书抵扣勾选处理结果】，报文去掉“cljg”数据项（多余）</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FA6B7E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4CFA8B6">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0E1D774C">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47519B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11687F6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3BE2F307">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增加：【二、不得抵扣及退税商品编码表】</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BADF29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1FB4525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2B23C7CB">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20EA269">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33ED38D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1DEC2F93">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根据总局需求，“不得抵扣及退税商品编码” 的发票允许勾选，本版本删除“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”版本中增加的【1、发票抵扣勾选场景案例】：全流程图、时序图修改内容；以及业务规则1.2.6一节内容</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73D2DB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4AEB4409">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03C83198">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BA65BE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617A04D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214E3082">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”版本中增加的【2、批量上传抵扣发票】，增加发票明细商品编码中不得抵扣及退税商品编码的描述</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0C4C6B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6AA1F87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49BEFAB1">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DBF26E5">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66" w:type="pct"/>
            <w:tcBorders>
              <w:top w:val="nil"/>
              <w:left w:val="nil"/>
              <w:bottom w:val="single" w:color="auto" w:sz="8" w:space="0"/>
              <w:right w:val="single" w:color="auto" w:sz="8" w:space="0"/>
            </w:tcBorders>
            <w:tcMar>
              <w:top w:w="0" w:type="dxa"/>
              <w:left w:w="108" w:type="dxa"/>
              <w:bottom w:w="0" w:type="dxa"/>
              <w:right w:w="108" w:type="dxa"/>
            </w:tcMar>
            <w:vAlign w:val="center"/>
          </w:tcPr>
          <w:p w14:paraId="27A572A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699" w:type="pct"/>
            <w:tcBorders>
              <w:top w:val="nil"/>
              <w:left w:val="nil"/>
              <w:bottom w:val="single" w:color="auto" w:sz="8" w:space="0"/>
              <w:right w:val="single" w:color="auto" w:sz="8" w:space="0"/>
            </w:tcBorders>
            <w:tcMar>
              <w:top w:w="0" w:type="dxa"/>
              <w:left w:w="108" w:type="dxa"/>
              <w:bottom w:w="0" w:type="dxa"/>
              <w:right w:w="108" w:type="dxa"/>
            </w:tcMar>
            <w:vAlign w:val="center"/>
          </w:tcPr>
          <w:p w14:paraId="7B2C9410">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”版本中增加的【二、不得抵扣及退税商品编码表】</w:t>
            </w:r>
          </w:p>
        </w:tc>
        <w:tc>
          <w:tcPr>
            <w:tcW w:w="395"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7EEEEC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713" w:type="pct"/>
            <w:tcBorders>
              <w:top w:val="nil"/>
              <w:left w:val="nil"/>
              <w:bottom w:val="single" w:color="auto" w:sz="8" w:space="0"/>
              <w:right w:val="single" w:color="auto" w:sz="8" w:space="0"/>
            </w:tcBorders>
            <w:tcMar>
              <w:top w:w="0" w:type="dxa"/>
              <w:left w:w="108" w:type="dxa"/>
              <w:bottom w:w="0" w:type="dxa"/>
              <w:right w:w="108" w:type="dxa"/>
            </w:tcMar>
            <w:vAlign w:val="center"/>
          </w:tcPr>
          <w:p w14:paraId="280C23DB">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03683994">
        <w:tblPrEx>
          <w:tblCellMar>
            <w:top w:w="15" w:type="dxa"/>
            <w:left w:w="15" w:type="dxa"/>
            <w:bottom w:w="15" w:type="dxa"/>
            <w:right w:w="15" w:type="dxa"/>
          </w:tblCellMar>
        </w:tblPrEx>
        <w:trPr>
          <w:trHeight w:val="551" w:hRule="atLeast"/>
          <w:jc w:val="center"/>
        </w:trPr>
        <w:tc>
          <w:tcPr>
            <w:tcW w:w="525" w:type="pct"/>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14:paraId="71760C4F">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3.014</w:t>
            </w:r>
          </w:p>
        </w:tc>
        <w:tc>
          <w:tcPr>
            <w:tcW w:w="666" w:type="pct"/>
            <w:tcBorders>
              <w:top w:val="nil"/>
              <w:left w:val="nil"/>
              <w:bottom w:val="single" w:color="auto" w:sz="4" w:space="0"/>
              <w:right w:val="single" w:color="auto" w:sz="8" w:space="0"/>
            </w:tcBorders>
            <w:tcMar>
              <w:top w:w="0" w:type="dxa"/>
              <w:left w:w="108" w:type="dxa"/>
              <w:bottom w:w="0" w:type="dxa"/>
              <w:right w:w="108" w:type="dxa"/>
            </w:tcMar>
            <w:vAlign w:val="center"/>
          </w:tcPr>
          <w:p w14:paraId="3D7910D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nil"/>
              <w:left w:val="nil"/>
              <w:bottom w:val="single" w:color="auto" w:sz="4" w:space="0"/>
              <w:right w:val="single" w:color="auto" w:sz="8" w:space="0"/>
            </w:tcBorders>
            <w:tcMar>
              <w:top w:w="0" w:type="dxa"/>
              <w:left w:w="108" w:type="dxa"/>
              <w:bottom w:w="0" w:type="dxa"/>
              <w:right w:w="108" w:type="dxa"/>
            </w:tcMar>
            <w:vAlign w:val="center"/>
          </w:tcPr>
          <w:p w14:paraId="2780C068">
            <w:pPr>
              <w:widowControl/>
              <w:spacing w:before="100" w:beforeAutospacing="1" w:after="100" w:afterAutospacing="1"/>
              <w:jc w:val="left"/>
              <w:rPr>
                <w:rFonts w:ascii="宋体" w:hAnsi="宋体"/>
                <w:color w:val="000000"/>
                <w:kern w:val="0"/>
                <w:szCs w:val="21"/>
              </w:rPr>
            </w:pPr>
            <w:r>
              <w:rPr>
                <w:rFonts w:hint="eastAsia"/>
              </w:rPr>
              <w:t>【9</w:t>
            </w:r>
            <w:r>
              <w:t>.</w:t>
            </w:r>
            <w:r>
              <w:rPr>
                <w:rFonts w:hint="eastAsia"/>
              </w:rPr>
              <w:t>查询确认统计处理结果】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当前统计确认状态</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395"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5F53D738">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024-12-27</w:t>
            </w:r>
          </w:p>
        </w:tc>
        <w:tc>
          <w:tcPr>
            <w:tcW w:w="713" w:type="pct"/>
            <w:tcBorders>
              <w:top w:val="nil"/>
              <w:left w:val="nil"/>
              <w:bottom w:val="single" w:color="auto" w:sz="4" w:space="0"/>
              <w:right w:val="single" w:color="auto" w:sz="8" w:space="0"/>
            </w:tcBorders>
            <w:tcMar>
              <w:top w:w="0" w:type="dxa"/>
              <w:left w:w="108" w:type="dxa"/>
              <w:bottom w:w="0" w:type="dxa"/>
              <w:right w:w="108" w:type="dxa"/>
            </w:tcMar>
            <w:vAlign w:val="center"/>
          </w:tcPr>
          <w:p w14:paraId="06F77F7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024-12-27</w:t>
            </w:r>
          </w:p>
        </w:tc>
      </w:tr>
      <w:tr w14:paraId="508D557C">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F2880F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3.015</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3FD8B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039A5FD">
            <w:pPr>
              <w:widowControl/>
              <w:spacing w:before="100" w:beforeAutospacing="1" w:after="100" w:afterAutospacing="1"/>
              <w:jc w:val="left"/>
              <w:rPr>
                <w:rFonts w:ascii="宋体" w:hAnsi="宋体"/>
                <w:color w:val="000000"/>
                <w:kern w:val="0"/>
                <w:szCs w:val="21"/>
              </w:rPr>
            </w:pPr>
            <w:r>
              <w:rPr>
                <w:rFonts w:hint="eastAsia"/>
              </w:rPr>
              <w:t>【7</w:t>
            </w:r>
            <w:r>
              <w:t>.</w:t>
            </w:r>
            <w:r>
              <w:rPr>
                <w:rFonts w:hint="eastAsia"/>
              </w:rPr>
              <w:t>查询申请统计处理结果】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处理结果</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34D149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024-12-28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7D93A4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024-12-28</w:t>
            </w:r>
          </w:p>
        </w:tc>
      </w:tr>
      <w:tr w14:paraId="40869D63">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F2AB32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B355B4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F2F4038">
            <w:pPr>
              <w:pStyle w:val="16"/>
            </w:pPr>
            <w:r>
              <w:rPr>
                <w:rFonts w:hint="eastAsia"/>
              </w:rPr>
              <w:t>调整文档格式</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35A203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4C33A13">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33026A6B">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680FE86">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EBB549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四、开发指引</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2C65BD1">
            <w:pPr>
              <w:pStyle w:val="16"/>
              <w:rPr>
                <w:rFonts w:ascii="宋体" w:hAnsi="宋体"/>
                <w:color w:val="000000"/>
                <w:kern w:val="0"/>
                <w:szCs w:val="21"/>
              </w:rPr>
            </w:pPr>
            <w:r>
              <w:rPr>
                <w:rFonts w:hint="eastAsia" w:ascii="宋体" w:hAnsi="宋体"/>
                <w:color w:val="000000"/>
                <w:kern w:val="0"/>
                <w:szCs w:val="21"/>
              </w:rPr>
              <w:t>修改：1、【1</w:t>
            </w:r>
            <w:r>
              <w:rPr>
                <w:rFonts w:ascii="宋体" w:hAnsi="宋体"/>
                <w:color w:val="000000"/>
                <w:kern w:val="0"/>
                <w:szCs w:val="21"/>
              </w:rPr>
              <w:t>.</w:t>
            </w:r>
            <w:r>
              <w:rPr>
                <w:rFonts w:hint="eastAsia" w:ascii="宋体" w:hAnsi="宋体"/>
                <w:color w:val="000000"/>
                <w:kern w:val="0"/>
                <w:szCs w:val="21"/>
              </w:rPr>
              <w:t>发票抵扣勾选场景案例】：全流程图、时序图；业务规则增加1</w:t>
            </w:r>
            <w:r>
              <w:rPr>
                <w:rFonts w:ascii="宋体" w:hAnsi="宋体"/>
                <w:color w:val="000000"/>
                <w:kern w:val="0"/>
                <w:szCs w:val="21"/>
              </w:rPr>
              <w:t>.2.9</w:t>
            </w:r>
            <w:r>
              <w:rPr>
                <w:rFonts w:hint="eastAsia" w:ascii="宋体" w:hAnsi="宋体"/>
                <w:color w:val="000000"/>
                <w:kern w:val="0"/>
                <w:szCs w:val="21"/>
              </w:rPr>
              <w:t>一节内容</w:t>
            </w:r>
          </w:p>
          <w:p w14:paraId="45BE03F8">
            <w:pPr>
              <w:pStyle w:val="16"/>
              <w:rPr>
                <w:rFonts w:ascii="宋体" w:hAnsi="宋体"/>
                <w:color w:val="000000"/>
                <w:kern w:val="0"/>
                <w:szCs w:val="21"/>
              </w:rPr>
            </w:pPr>
            <w:r>
              <w:rPr>
                <w:rFonts w:hint="eastAsia" w:ascii="宋体" w:hAnsi="宋体"/>
                <w:color w:val="000000"/>
                <w:kern w:val="0"/>
                <w:szCs w:val="21"/>
              </w:rPr>
              <w:t>2、【8</w:t>
            </w:r>
            <w:r>
              <w:rPr>
                <w:rFonts w:ascii="宋体" w:hAnsi="宋体"/>
                <w:color w:val="000000"/>
                <w:kern w:val="0"/>
                <w:szCs w:val="21"/>
              </w:rPr>
              <w:t>.</w:t>
            </w:r>
            <w:r>
              <w:rPr>
                <w:rFonts w:hint="eastAsia" w:ascii="宋体" w:hAnsi="宋体"/>
                <w:color w:val="000000"/>
                <w:kern w:val="0"/>
                <w:szCs w:val="21"/>
              </w:rPr>
              <w:t>抵扣勾选业务初始化场景】“校验申请次数”，调整为每月三次</w:t>
            </w:r>
          </w:p>
          <w:p w14:paraId="7DD5A197">
            <w:pPr>
              <w:pStyle w:val="16"/>
            </w:pPr>
            <w:r>
              <w:rPr>
                <w:rFonts w:hint="eastAsia" w:ascii="宋体" w:hAnsi="宋体"/>
                <w:color w:val="000000"/>
                <w:kern w:val="0"/>
                <w:szCs w:val="21"/>
              </w:rPr>
              <w:t>3、【</w:t>
            </w:r>
            <w:r>
              <w:rPr>
                <w:rFonts w:ascii="宋体" w:hAnsi="宋体"/>
                <w:color w:val="000000"/>
                <w:kern w:val="0"/>
                <w:szCs w:val="21"/>
              </w:rPr>
              <w:t>9.</w:t>
            </w:r>
            <w:r>
              <w:rPr>
                <w:rFonts w:hint="eastAsia" w:ascii="宋体" w:hAnsi="宋体"/>
                <w:color w:val="000000"/>
                <w:kern w:val="0"/>
                <w:szCs w:val="21"/>
              </w:rPr>
              <w:t>待处理农产品发票确认初始化场景】“校验申请次数”，调整为每月三次</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A7408F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0F2FD11">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747B6D5D">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2AE9FF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597A9EB">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557931">
            <w:pPr>
              <w:pStyle w:val="16"/>
              <w:rPr>
                <w:rFonts w:ascii="宋体" w:hAnsi="宋体"/>
                <w:color w:val="000000"/>
                <w:kern w:val="0"/>
                <w:szCs w:val="21"/>
              </w:rPr>
            </w:pPr>
            <w:r>
              <w:rPr>
                <w:rFonts w:hint="eastAsia"/>
              </w:rPr>
              <w:t>【1</w:t>
            </w:r>
            <w:r>
              <w:t>5.</w:t>
            </w:r>
            <w:r>
              <w:rPr>
                <w:rFonts w:hint="eastAsia"/>
              </w:rPr>
              <w:t>未勾选数据初始化清单下载申请】</w:t>
            </w:r>
            <w:r>
              <w:rPr>
                <w:rFonts w:hint="eastAsia" w:ascii="宋体" w:hAnsi="宋体"/>
                <w:color w:val="000000"/>
                <w:kern w:val="0"/>
                <w:szCs w:val="21"/>
              </w:rPr>
              <w:t>接口，1、入参增加“结束开票月份”，2、接口说明，增加</w:t>
            </w:r>
            <w:r>
              <w:rPr>
                <w:rFonts w:hint="eastAsia" w:ascii="宋体" w:hAnsi="宋体"/>
                <w:color w:val="000000"/>
                <w:kern w:val="0"/>
                <w:lang w:bidi="ar"/>
              </w:rPr>
              <w:t>特别说明内容。</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6AF51B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0FAD3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16FAAAEE">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956098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FC3832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六、附件</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910858">
            <w:pPr>
              <w:pStyle w:val="16"/>
            </w:pPr>
            <w:r>
              <w:rPr>
                <w:rFonts w:hint="eastAsia" w:ascii="宋体" w:hAnsi="宋体"/>
                <w:color w:val="000000"/>
                <w:kern w:val="0"/>
                <w:szCs w:val="21"/>
              </w:rPr>
              <w:t>增加：（三）、不得抵扣及退税商品编码</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374A3A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2A37A1E">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49D121FC">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48F9177">
            <w:pPr>
              <w:spacing w:before="100" w:beforeAutospacing="1" w:after="100" w:afterAutospacing="1"/>
              <w:jc w:val="left"/>
              <w:rPr>
                <w:color w:val="000000"/>
                <w:kern w:val="0"/>
                <w:szCs w:val="21"/>
              </w:rPr>
            </w:pPr>
            <w:r>
              <w:rPr>
                <w:rFonts w:hint="eastAsia"/>
                <w:color w:val="000000"/>
                <w:kern w:val="0"/>
                <w:szCs w:val="21"/>
              </w:rPr>
              <w:t>V3.017</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97A18EA">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BEBB46B">
            <w:pPr>
              <w:pStyle w:val="16"/>
              <w:rPr>
                <w:rFonts w:ascii="宋体" w:hAnsi="宋体"/>
                <w:color w:val="000000"/>
                <w:kern w:val="0"/>
                <w:szCs w:val="21"/>
              </w:rPr>
            </w:pPr>
            <w:r>
              <w:rPr>
                <w:rFonts w:hint="eastAsia" w:ascii="宋体" w:hAnsi="宋体"/>
                <w:color w:val="000000"/>
                <w:kern w:val="0"/>
                <w:szCs w:val="21"/>
              </w:rPr>
              <w:t>补充【21.查询发票农产品商品编码列表】，输出参数“商品编码”、“商品和服务名称”、“商品分类编码”的“必选”标志</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B40AF38">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025-7-28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FDA786">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4045E1BB">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F430C9B">
            <w:pPr>
              <w:spacing w:before="100" w:beforeAutospacing="1" w:after="100" w:afterAutospacing="1"/>
              <w:jc w:val="left"/>
              <w:rPr>
                <w:color w:val="000000"/>
                <w:kern w:val="0"/>
                <w:szCs w:val="21"/>
              </w:rPr>
            </w:pPr>
            <w:r>
              <w:rPr>
                <w:rFonts w:hint="eastAsia"/>
                <w:color w:val="000000"/>
                <w:kern w:val="0"/>
                <w:szCs w:val="21"/>
              </w:rPr>
              <w:t>V3.017</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DD97D15">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6E607C5">
            <w:pPr>
              <w:jc w:val="center"/>
              <w:rPr>
                <w:rFonts w:ascii="宋体" w:hAnsi="宋体"/>
                <w:color w:val="000000"/>
                <w:kern w:val="0"/>
                <w:sz w:val="20"/>
                <w:szCs w:val="20"/>
              </w:rPr>
            </w:pPr>
            <w:r>
              <w:rPr>
                <w:rFonts w:hint="eastAsia" w:ascii="宋体" w:hAnsi="宋体"/>
                <w:color w:val="000000"/>
                <w:kern w:val="0"/>
                <w:sz w:val="20"/>
                <w:szCs w:val="20"/>
              </w:rPr>
              <w:t>1、【（二）接口清单】增加调用接口说明与报文样例代码</w:t>
            </w:r>
          </w:p>
          <w:p w14:paraId="567757FF">
            <w:pPr>
              <w:jc w:val="center"/>
              <w:rPr>
                <w:rFonts w:ascii="宋体" w:hAnsi="宋体"/>
                <w:color w:val="000000"/>
                <w:kern w:val="0"/>
                <w:sz w:val="20"/>
                <w:szCs w:val="20"/>
              </w:rPr>
            </w:pPr>
            <w:r>
              <w:t>2</w:t>
            </w:r>
            <w:r>
              <w:rPr>
                <w:rFonts w:hint="eastAsia"/>
              </w:rPr>
              <w:t>、新增【</w:t>
            </w:r>
            <w:r>
              <w:t>26.</w:t>
            </w:r>
            <w:r>
              <w:rPr>
                <w:rFonts w:hint="eastAsia"/>
              </w:rPr>
              <w:t>刷新税款所属期】接口</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2E1E92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025-7-28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B59EB40">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1A6F453E">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35106A">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ECA0BC">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AF9BAC6">
            <w:pPr>
              <w:jc w:val="center"/>
              <w:rPr>
                <w:rFonts w:ascii="宋体" w:hAnsi="宋体"/>
                <w:color w:val="000000"/>
                <w:kern w:val="0"/>
                <w:sz w:val="20"/>
                <w:szCs w:val="20"/>
              </w:rPr>
            </w:pPr>
            <w:r>
              <w:rPr>
                <w:rFonts w:hint="eastAsia" w:ascii="宋体" w:hAnsi="宋体"/>
                <w:color w:val="000000"/>
                <w:kern w:val="0"/>
                <w:sz w:val="20"/>
                <w:szCs w:val="20"/>
              </w:rPr>
              <w:t>【4</w:t>
            </w:r>
            <w:r>
              <w:rPr>
                <w:rFonts w:ascii="宋体" w:hAnsi="宋体"/>
                <w:color w:val="000000"/>
                <w:kern w:val="0"/>
                <w:sz w:val="20"/>
                <w:szCs w:val="20"/>
              </w:rPr>
              <w:t>.</w:t>
            </w:r>
            <w:r>
              <w:rPr>
                <w:rFonts w:hint="eastAsia" w:ascii="宋体" w:hAnsi="宋体"/>
                <w:color w:val="000000"/>
                <w:kern w:val="0"/>
                <w:sz w:val="20"/>
                <w:szCs w:val="20"/>
              </w:rPr>
              <w:t>海关缴款书不抵扣勾选场景案例】增加“4</w:t>
            </w:r>
            <w:r>
              <w:rPr>
                <w:rFonts w:ascii="宋体" w:hAnsi="宋体"/>
                <w:color w:val="000000"/>
                <w:kern w:val="0"/>
                <w:sz w:val="20"/>
                <w:szCs w:val="20"/>
              </w:rPr>
              <w:t>.2.2</w:t>
            </w:r>
            <w:r>
              <w:rPr>
                <w:rFonts w:hint="eastAsia" w:ascii="宋体" w:hAnsi="宋体"/>
                <w:color w:val="000000"/>
                <w:kern w:val="0"/>
                <w:sz w:val="20"/>
                <w:szCs w:val="20"/>
              </w:rPr>
              <w:t>校验消费税海关缴款书是否已用于生产企业成品油勾选”业务规则</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1767C9D">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025-08-29</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FD59496">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6C183098">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5FAB171">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085CECC">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208CB3A">
            <w:pPr>
              <w:jc w:val="center"/>
              <w:rPr>
                <w:rFonts w:ascii="宋体" w:hAnsi="宋体"/>
                <w:color w:val="000000"/>
                <w:kern w:val="0"/>
                <w:sz w:val="20"/>
                <w:szCs w:val="20"/>
              </w:rPr>
            </w:pPr>
            <w:r>
              <w:rPr>
                <w:rFonts w:hint="eastAsia" w:ascii="宋体" w:hAnsi="宋体"/>
                <w:color w:val="000000"/>
                <w:kern w:val="0"/>
                <w:sz w:val="20"/>
                <w:szCs w:val="20"/>
              </w:rPr>
              <w:t>1、【</w:t>
            </w:r>
            <w:r>
              <w:rPr>
                <w:rFonts w:ascii="宋体" w:hAnsi="宋体"/>
                <w:color w:val="000000"/>
                <w:kern w:val="0"/>
                <w:sz w:val="20"/>
                <w:szCs w:val="20"/>
              </w:rPr>
              <w:t>5.查询海关缴款书抵扣勾选处理结果</w:t>
            </w:r>
            <w:r>
              <w:rPr>
                <w:rFonts w:hint="eastAsia" w:ascii="宋体" w:hAnsi="宋体"/>
                <w:color w:val="000000"/>
                <w:kern w:val="0"/>
                <w:sz w:val="20"/>
                <w:szCs w:val="20"/>
              </w:rPr>
              <w:t>】“处理结果”的说明增加码值“</w:t>
            </w:r>
            <w:r>
              <w:rPr>
                <w:rFonts w:ascii="宋体" w:hAnsi="宋体"/>
                <w:color w:val="000000"/>
                <w:kern w:val="0"/>
                <w:sz w:val="20"/>
                <w:szCs w:val="20"/>
              </w:rPr>
              <w:t>34</w:t>
            </w:r>
            <w:r>
              <w:rPr>
                <w:rFonts w:hint="eastAsia" w:ascii="宋体" w:hAnsi="宋体"/>
                <w:color w:val="000000"/>
                <w:kern w:val="0"/>
                <w:sz w:val="20"/>
                <w:szCs w:val="20"/>
              </w:rPr>
              <w:t>：增值税海关缴款书不允许用于退税用途、不抵扣用途”</w:t>
            </w:r>
          </w:p>
          <w:p w14:paraId="5A019C95">
            <w:pPr>
              <w:jc w:val="center"/>
              <w:rPr>
                <w:rFonts w:ascii="宋体" w:hAnsi="宋体"/>
                <w:color w:val="000000"/>
                <w:kern w:val="0"/>
                <w:sz w:val="20"/>
                <w:szCs w:val="20"/>
              </w:rPr>
            </w:pPr>
            <w:r>
              <w:rPr>
                <w:rFonts w:hint="eastAsia" w:ascii="宋体" w:hAnsi="宋体"/>
                <w:color w:val="000000"/>
                <w:kern w:val="0"/>
                <w:sz w:val="20"/>
                <w:szCs w:val="20"/>
              </w:rPr>
              <w:t>2、【7</w:t>
            </w:r>
            <w:r>
              <w:rPr>
                <w:rFonts w:ascii="宋体" w:hAnsi="宋体"/>
                <w:color w:val="000000"/>
                <w:kern w:val="0"/>
                <w:sz w:val="20"/>
                <w:szCs w:val="20"/>
              </w:rPr>
              <w:t>.</w:t>
            </w:r>
            <w:r>
              <w:rPr>
                <w:rFonts w:hint="eastAsia" w:ascii="宋体" w:hAnsi="宋体"/>
                <w:color w:val="000000"/>
                <w:kern w:val="0"/>
                <w:sz w:val="20"/>
                <w:szCs w:val="20"/>
              </w:rPr>
              <w:t>查询申请统计处理结果】出参增加“消费税海关缴款书已勾选抵扣”数据项</w:t>
            </w:r>
          </w:p>
          <w:p w14:paraId="173EDDBA">
            <w:pPr>
              <w:jc w:val="center"/>
              <w:rPr>
                <w:rFonts w:ascii="宋体" w:hAnsi="宋体"/>
                <w:color w:val="000000"/>
                <w:kern w:val="0"/>
                <w:sz w:val="20"/>
                <w:szCs w:val="20"/>
              </w:rPr>
            </w:pPr>
            <w:r>
              <w:rPr>
                <w:rFonts w:hint="eastAsia" w:ascii="宋体" w:hAnsi="宋体"/>
                <w:color w:val="000000"/>
                <w:kern w:val="0"/>
                <w:sz w:val="20"/>
                <w:szCs w:val="20"/>
              </w:rPr>
              <w:t>3、【9</w:t>
            </w:r>
            <w:r>
              <w:rPr>
                <w:rFonts w:ascii="宋体" w:hAnsi="宋体"/>
                <w:color w:val="000000"/>
                <w:kern w:val="0"/>
                <w:sz w:val="20"/>
                <w:szCs w:val="20"/>
              </w:rPr>
              <w:t>.</w:t>
            </w:r>
            <w:r>
              <w:rPr>
                <w:rFonts w:hint="eastAsia" w:ascii="宋体" w:hAnsi="宋体"/>
                <w:color w:val="000000"/>
                <w:kern w:val="0"/>
                <w:sz w:val="20"/>
                <w:szCs w:val="20"/>
              </w:rPr>
              <w:t>查询申请确认统计处理结果】出参增加“消费税海关缴款书已勾选抵扣” 数据项</w:t>
            </w:r>
          </w:p>
          <w:p w14:paraId="1E13F44B">
            <w:pPr>
              <w:jc w:val="center"/>
              <w:rPr>
                <w:rFonts w:ascii="宋体" w:hAnsi="宋体"/>
                <w:color w:val="000000"/>
                <w:kern w:val="0"/>
                <w:sz w:val="20"/>
                <w:szCs w:val="20"/>
              </w:rPr>
            </w:pPr>
            <w:r>
              <w:rPr>
                <w:rFonts w:hint="eastAsia" w:ascii="宋体" w:hAnsi="宋体"/>
                <w:color w:val="000000"/>
                <w:kern w:val="0"/>
                <w:sz w:val="20"/>
                <w:szCs w:val="20"/>
              </w:rPr>
              <w:t>4、【</w:t>
            </w:r>
            <w:bookmarkStart w:id="9" w:name="_Toc204709536"/>
            <w:r>
              <w:rPr>
                <w:rFonts w:ascii="宋体" w:hAnsi="宋体"/>
                <w:color w:val="000000"/>
                <w:kern w:val="0"/>
                <w:sz w:val="20"/>
                <w:szCs w:val="20"/>
              </w:rPr>
              <w:t>11.获取当前税款所属期海关缴款书抵扣勾选处理结果</w:t>
            </w:r>
            <w:bookmarkEnd w:id="9"/>
            <w:r>
              <w:rPr>
                <w:rFonts w:hint="eastAsia" w:ascii="宋体" w:hAnsi="宋体"/>
                <w:color w:val="000000"/>
                <w:kern w:val="0"/>
                <w:sz w:val="20"/>
                <w:szCs w:val="20"/>
              </w:rPr>
              <w:t>】出参增加“消费税海关缴款书已勾选抵扣” 数据项</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7509600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025-08-29</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1413427">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2FEF9DBF">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6F7971A">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B2A469B">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0E831FD">
            <w:pPr>
              <w:jc w:val="center"/>
              <w:rPr>
                <w:rFonts w:ascii="宋体" w:hAnsi="宋体"/>
                <w:color w:val="000000"/>
                <w:kern w:val="0"/>
                <w:sz w:val="20"/>
                <w:szCs w:val="20"/>
              </w:rPr>
            </w:pPr>
            <w:r>
              <w:rPr>
                <w:rFonts w:hint="eastAsia" w:ascii="宋体" w:hAnsi="宋体"/>
                <w:color w:val="000000"/>
                <w:kern w:val="0"/>
                <w:sz w:val="20"/>
                <w:szCs w:val="20"/>
              </w:rPr>
              <w:t>1、【1</w:t>
            </w:r>
            <w:r>
              <w:rPr>
                <w:rFonts w:ascii="宋体" w:hAnsi="宋体"/>
                <w:color w:val="000000"/>
                <w:kern w:val="0"/>
                <w:sz w:val="20"/>
                <w:szCs w:val="20"/>
              </w:rPr>
              <w:t>.2.2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p w14:paraId="606E15E7">
            <w:pPr>
              <w:jc w:val="center"/>
              <w:rPr>
                <w:rFonts w:ascii="宋体" w:hAnsi="宋体"/>
                <w:color w:val="000000"/>
                <w:kern w:val="0"/>
                <w:sz w:val="20"/>
                <w:szCs w:val="20"/>
              </w:rPr>
            </w:pPr>
            <w:r>
              <w:rPr>
                <w:rFonts w:hint="eastAsia" w:ascii="宋体" w:hAnsi="宋体"/>
                <w:color w:val="000000"/>
                <w:kern w:val="0"/>
                <w:sz w:val="20"/>
                <w:szCs w:val="20"/>
              </w:rPr>
              <w:t>2、【</w:t>
            </w:r>
            <w:r>
              <w:rPr>
                <w:rFonts w:ascii="宋体" w:hAnsi="宋体"/>
                <w:color w:val="000000"/>
                <w:kern w:val="0"/>
                <w:sz w:val="20"/>
                <w:szCs w:val="20"/>
              </w:rPr>
              <w:t>2.2.2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7E230B2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404E87E">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31D8EBB9">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3BE06B7">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94BCB7B">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9BF9046">
            <w:pPr>
              <w:jc w:val="center"/>
              <w:rPr>
                <w:rFonts w:ascii="宋体" w:hAnsi="宋体"/>
                <w:color w:val="000000"/>
                <w:kern w:val="0"/>
                <w:sz w:val="20"/>
                <w:szCs w:val="20"/>
              </w:rPr>
            </w:pPr>
            <w:r>
              <w:rPr>
                <w:rFonts w:ascii="宋体" w:hAnsi="宋体"/>
                <w:color w:val="000000"/>
                <w:kern w:val="0"/>
                <w:sz w:val="20"/>
                <w:szCs w:val="20"/>
              </w:rPr>
              <w:t>1</w:t>
            </w:r>
            <w:r>
              <w:rPr>
                <w:rFonts w:hint="eastAsia" w:ascii="宋体" w:hAnsi="宋体"/>
                <w:color w:val="000000"/>
                <w:kern w:val="0"/>
                <w:sz w:val="20"/>
                <w:szCs w:val="20"/>
              </w:rPr>
              <w:t>、【</w:t>
            </w:r>
            <w:r>
              <w:rPr>
                <w:rFonts w:ascii="宋体" w:hAnsi="宋体"/>
                <w:color w:val="000000"/>
                <w:kern w:val="0"/>
                <w:sz w:val="20"/>
                <w:szCs w:val="20"/>
              </w:rPr>
              <w:t>3.查询发票抵扣勾选处理结果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3DF12074">
            <w:pPr>
              <w:jc w:val="center"/>
              <w:rPr>
                <w:rFonts w:ascii="宋体" w:hAnsi="宋体"/>
                <w:color w:val="000000"/>
                <w:kern w:val="0"/>
                <w:sz w:val="20"/>
                <w:szCs w:val="20"/>
              </w:rPr>
            </w:pPr>
            <w:r>
              <w:rPr>
                <w:rFonts w:ascii="宋体" w:hAnsi="宋体"/>
                <w:color w:val="000000"/>
                <w:kern w:val="0"/>
                <w:sz w:val="20"/>
                <w:szCs w:val="20"/>
              </w:rPr>
              <w:t>2</w:t>
            </w:r>
            <w:r>
              <w:rPr>
                <w:rFonts w:hint="eastAsia" w:ascii="宋体" w:hAnsi="宋体"/>
                <w:color w:val="000000"/>
                <w:kern w:val="0"/>
                <w:sz w:val="20"/>
                <w:szCs w:val="20"/>
              </w:rPr>
              <w:t>、【</w:t>
            </w:r>
            <w:r>
              <w:rPr>
                <w:rFonts w:ascii="宋体" w:hAnsi="宋体"/>
                <w:color w:val="000000"/>
                <w:kern w:val="0"/>
                <w:sz w:val="20"/>
                <w:szCs w:val="20"/>
              </w:rPr>
              <w:t>13.查询增值税代扣代缴完税凭证抵扣勾选处理结果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322A5CF6">
            <w:pPr>
              <w:jc w:val="center"/>
              <w:rPr>
                <w:rFonts w:ascii="宋体" w:hAnsi="宋体"/>
                <w:color w:val="000000"/>
                <w:kern w:val="0"/>
                <w:sz w:val="20"/>
                <w:szCs w:val="20"/>
              </w:rPr>
            </w:pPr>
            <w:r>
              <w:rPr>
                <w:rFonts w:hint="eastAsia" w:ascii="宋体" w:hAnsi="宋体"/>
                <w:color w:val="000000"/>
                <w:kern w:val="0"/>
                <w:sz w:val="20"/>
                <w:szCs w:val="20"/>
              </w:rPr>
              <w:t>3、【2</w:t>
            </w:r>
            <w:r>
              <w:rPr>
                <w:rFonts w:ascii="宋体" w:hAnsi="宋体"/>
                <w:color w:val="000000"/>
                <w:kern w:val="0"/>
                <w:sz w:val="20"/>
                <w:szCs w:val="20"/>
              </w:rPr>
              <w:t>.</w:t>
            </w:r>
            <w:r>
              <w:rPr>
                <w:rFonts w:hint="eastAsia" w:ascii="宋体" w:hAnsi="宋体"/>
                <w:color w:val="000000"/>
                <w:kern w:val="0"/>
                <w:sz w:val="20"/>
                <w:szCs w:val="20"/>
              </w:rPr>
              <w:t>批量上传</w:t>
            </w:r>
            <w:r>
              <w:rPr>
                <w:rFonts w:ascii="宋体" w:hAnsi="宋体"/>
                <w:color w:val="000000"/>
                <w:kern w:val="0"/>
                <w:sz w:val="20"/>
                <w:szCs w:val="20"/>
              </w:rPr>
              <w:t>抵扣</w:t>
            </w:r>
            <w:r>
              <w:rPr>
                <w:rFonts w:hint="eastAsia" w:ascii="宋体" w:hAnsi="宋体"/>
                <w:color w:val="000000"/>
                <w:kern w:val="0"/>
                <w:sz w:val="20"/>
                <w:szCs w:val="20"/>
              </w:rPr>
              <w:t>发票】数据项“发票类型”修改“0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541B3B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FA3A78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2140E480">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56829C4">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C4539E4">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六、附件</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D0E6F39">
            <w:pPr>
              <w:jc w:val="center"/>
              <w:rPr>
                <w:rFonts w:ascii="宋体" w:hAnsi="宋体"/>
                <w:color w:val="000000"/>
                <w:kern w:val="0"/>
                <w:sz w:val="20"/>
                <w:szCs w:val="20"/>
              </w:rPr>
            </w:pPr>
            <w:r>
              <w:rPr>
                <w:rFonts w:hint="eastAsia" w:ascii="宋体" w:hAnsi="宋体"/>
                <w:color w:val="000000"/>
                <w:kern w:val="0"/>
                <w:sz w:val="20"/>
                <w:szCs w:val="20"/>
              </w:rPr>
              <w:t>1、“（二）勾选数据初始化清单数据说明”的【1</w:t>
            </w:r>
            <w:r>
              <w:rPr>
                <w:rFonts w:ascii="宋体" w:hAnsi="宋体"/>
                <w:color w:val="000000"/>
                <w:kern w:val="0"/>
                <w:sz w:val="20"/>
                <w:szCs w:val="20"/>
              </w:rPr>
              <w:t>.</w:t>
            </w:r>
            <w:r>
              <w:rPr>
                <w:rFonts w:hint="eastAsia" w:ascii="宋体" w:hAnsi="宋体"/>
                <w:color w:val="000000"/>
                <w:kern w:val="0"/>
                <w:sz w:val="20"/>
                <w:szCs w:val="20"/>
              </w:rPr>
              <w:t>发票】对发票类型为“0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FEBCE0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B1CCB31">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45EC1F49">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9AD3B93">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65CD4ED">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9E00149">
            <w:pPr>
              <w:pStyle w:val="16"/>
              <w:rPr>
                <w:rFonts w:ascii="宋体" w:hAnsi="宋体"/>
                <w:color w:val="000000"/>
                <w:kern w:val="0"/>
                <w:sz w:val="20"/>
                <w:szCs w:val="20"/>
              </w:rPr>
            </w:pPr>
            <w:r>
              <w:rPr>
                <w:rFonts w:hint="eastAsia" w:ascii="宋体" w:hAnsi="宋体" w:cs="Times New Roman"/>
                <w:color w:val="000000"/>
                <w:sz w:val="20"/>
                <w:szCs w:val="20"/>
              </w:rPr>
              <w:t>1、【</w:t>
            </w:r>
            <w:r>
              <w:rPr>
                <w:rFonts w:ascii="宋体" w:hAnsi="宋体" w:cs="Times New Roman"/>
                <w:color w:val="000000"/>
                <w:sz w:val="20"/>
                <w:szCs w:val="20"/>
              </w:rPr>
              <w:t>1.</w:t>
            </w:r>
            <w:r>
              <w:rPr>
                <w:rFonts w:hint="eastAsia" w:ascii="宋体" w:hAnsi="宋体" w:cs="Times New Roman"/>
                <w:color w:val="000000"/>
                <w:sz w:val="20"/>
                <w:szCs w:val="20"/>
              </w:rPr>
              <w:t>发票抵扣勾选场景案例】（</w:t>
            </w:r>
            <w:r>
              <w:rPr>
                <w:rFonts w:ascii="宋体" w:hAnsi="宋体" w:cs="Times New Roman"/>
                <w:color w:val="000000"/>
                <w:sz w:val="20"/>
                <w:szCs w:val="20"/>
              </w:rPr>
              <w:t>1</w:t>
            </w:r>
            <w:r>
              <w:rPr>
                <w:rFonts w:hint="eastAsia" w:ascii="宋体" w:hAnsi="宋体" w:cs="Times New Roman"/>
                <w:color w:val="000000"/>
                <w:sz w:val="20"/>
                <w:szCs w:val="20"/>
              </w:rPr>
              <w:t>）修改：全流程图、时序图；（</w:t>
            </w:r>
            <w:r>
              <w:rPr>
                <w:rFonts w:ascii="宋体" w:hAnsi="宋体"/>
                <w:color w:val="000000"/>
                <w:sz w:val="20"/>
                <w:szCs w:val="20"/>
              </w:rPr>
              <w:t>2</w:t>
            </w:r>
            <w:r>
              <w:rPr>
                <w:rFonts w:hint="eastAsia" w:ascii="宋体" w:hAnsi="宋体"/>
                <w:color w:val="000000"/>
                <w:sz w:val="20"/>
                <w:szCs w:val="20"/>
              </w:rPr>
              <w:t>）业务规则增加“</w:t>
            </w:r>
            <w:r>
              <w:rPr>
                <w:rFonts w:ascii="宋体" w:hAnsi="宋体"/>
                <w:color w:val="000000"/>
                <w:sz w:val="20"/>
                <w:szCs w:val="20"/>
              </w:rPr>
              <w:t>1.2.10</w:t>
            </w:r>
            <w:r>
              <w:rPr>
                <w:rFonts w:hint="eastAsia" w:ascii="宋体" w:hAnsi="宋体"/>
                <w:color w:val="000000"/>
                <w:sz w:val="20"/>
                <w:szCs w:val="20"/>
              </w:rPr>
              <w:t>校验是否小规</w:t>
            </w:r>
            <w:r>
              <w:rPr>
                <w:rFonts w:hint="eastAsia" w:ascii="宋体" w:hAnsi="宋体"/>
                <w:color w:val="000000"/>
                <w:kern w:val="0"/>
                <w:sz w:val="20"/>
                <w:szCs w:val="20"/>
              </w:rPr>
              <w:t>模期间取得不符合抵扣条件的发票”、</w:t>
            </w:r>
            <w:r>
              <w:rPr>
                <w:rFonts w:hint="eastAsia" w:ascii="宋体" w:hAnsi="宋体"/>
                <w:color w:val="000000"/>
                <w:sz w:val="20"/>
                <w:szCs w:val="20"/>
              </w:rPr>
              <w:t>“</w:t>
            </w:r>
            <w:r>
              <w:rPr>
                <w:rFonts w:ascii="宋体" w:hAnsi="宋体"/>
                <w:color w:val="000000"/>
                <w:sz w:val="20"/>
                <w:szCs w:val="20"/>
              </w:rPr>
              <w:t>1.2.11</w:t>
            </w:r>
            <w:r>
              <w:rPr>
                <w:rFonts w:hint="eastAsia" w:ascii="宋体" w:hAnsi="宋体"/>
                <w:color w:val="000000"/>
                <w:sz w:val="20"/>
                <w:szCs w:val="20"/>
              </w:rPr>
              <w:t>校验差额扣除</w:t>
            </w:r>
            <w:r>
              <w:rPr>
                <w:rFonts w:ascii="宋体" w:hAnsi="宋体"/>
                <w:color w:val="000000"/>
                <w:sz w:val="20"/>
                <w:szCs w:val="20"/>
              </w:rPr>
              <w:t>异常标识</w:t>
            </w:r>
            <w:r>
              <w:rPr>
                <w:rFonts w:hint="eastAsia" w:ascii="宋体" w:hAnsi="宋体"/>
                <w:color w:val="000000"/>
                <w:kern w:val="0"/>
                <w:sz w:val="20"/>
                <w:szCs w:val="20"/>
              </w:rPr>
              <w:t>”内容；</w:t>
            </w:r>
          </w:p>
          <w:p w14:paraId="2612DAA3">
            <w:pPr>
              <w:pStyle w:val="16"/>
              <w:rPr>
                <w:rFonts w:ascii="宋体" w:hAnsi="宋体"/>
                <w:color w:val="000000"/>
                <w:kern w:val="0"/>
                <w:sz w:val="20"/>
                <w:szCs w:val="20"/>
              </w:rPr>
            </w:pPr>
            <w:r>
              <w:rPr>
                <w:rFonts w:hint="eastAsia" w:ascii="宋体" w:hAnsi="宋体" w:cs="Times New Roman"/>
                <w:color w:val="000000"/>
                <w:sz w:val="20"/>
                <w:szCs w:val="20"/>
              </w:rPr>
              <w:t>2、【3</w:t>
            </w:r>
            <w:r>
              <w:rPr>
                <w:rFonts w:ascii="宋体" w:hAnsi="宋体" w:cs="Times New Roman"/>
                <w:color w:val="000000"/>
                <w:sz w:val="20"/>
                <w:szCs w:val="20"/>
              </w:rPr>
              <w:t>.</w:t>
            </w:r>
            <w:r>
              <w:rPr>
                <w:rFonts w:hint="eastAsia" w:ascii="宋体" w:hAnsi="宋体" w:cs="Times New Roman"/>
                <w:color w:val="000000"/>
                <w:sz w:val="20"/>
                <w:szCs w:val="20"/>
              </w:rPr>
              <w:t>海关缴款</w:t>
            </w:r>
            <w:r>
              <w:rPr>
                <w:rFonts w:ascii="宋体" w:hAnsi="宋体" w:cs="Times New Roman"/>
                <w:color w:val="000000"/>
                <w:sz w:val="20"/>
                <w:szCs w:val="20"/>
              </w:rPr>
              <w:t>书</w:t>
            </w:r>
            <w:r>
              <w:rPr>
                <w:rFonts w:hint="eastAsia" w:ascii="宋体" w:hAnsi="宋体" w:cs="Times New Roman"/>
                <w:color w:val="000000"/>
                <w:sz w:val="20"/>
                <w:szCs w:val="20"/>
              </w:rPr>
              <w:t>抵扣勾选场景案例】（</w:t>
            </w:r>
            <w:r>
              <w:rPr>
                <w:rFonts w:ascii="宋体" w:hAnsi="宋体" w:cs="Times New Roman"/>
                <w:color w:val="000000"/>
                <w:sz w:val="20"/>
                <w:szCs w:val="20"/>
              </w:rPr>
              <w:t>1</w:t>
            </w:r>
            <w:r>
              <w:rPr>
                <w:rFonts w:hint="eastAsia" w:ascii="宋体" w:hAnsi="宋体" w:cs="Times New Roman"/>
                <w:color w:val="000000"/>
                <w:sz w:val="20"/>
                <w:szCs w:val="20"/>
              </w:rPr>
              <w:t>）修改：全流程图、时序图；（</w:t>
            </w:r>
            <w:r>
              <w:rPr>
                <w:rFonts w:ascii="宋体" w:hAnsi="宋体"/>
                <w:color w:val="000000"/>
                <w:sz w:val="20"/>
                <w:szCs w:val="20"/>
              </w:rPr>
              <w:t>2</w:t>
            </w:r>
            <w:r>
              <w:rPr>
                <w:rFonts w:hint="eastAsia" w:ascii="宋体" w:hAnsi="宋体"/>
                <w:color w:val="000000"/>
                <w:sz w:val="20"/>
                <w:szCs w:val="20"/>
              </w:rPr>
              <w:t>）业务规则增加“</w:t>
            </w:r>
            <w:r>
              <w:rPr>
                <w:rFonts w:ascii="宋体" w:hAnsi="宋体"/>
                <w:color w:val="000000"/>
                <w:sz w:val="20"/>
                <w:szCs w:val="20"/>
              </w:rPr>
              <w:t>2.2.2</w:t>
            </w:r>
            <w:r>
              <w:rPr>
                <w:rFonts w:hint="eastAsia" w:ascii="宋体" w:hAnsi="宋体"/>
                <w:color w:val="000000"/>
                <w:sz w:val="20"/>
                <w:szCs w:val="20"/>
              </w:rPr>
              <w:t>校验差额扣除</w:t>
            </w:r>
            <w:r>
              <w:rPr>
                <w:rFonts w:ascii="宋体" w:hAnsi="宋体"/>
                <w:color w:val="000000"/>
                <w:sz w:val="20"/>
                <w:szCs w:val="20"/>
              </w:rPr>
              <w:t>异常标识</w:t>
            </w:r>
            <w:r>
              <w:rPr>
                <w:rFonts w:hint="eastAsia" w:ascii="宋体" w:hAnsi="宋体"/>
                <w:color w:val="000000"/>
                <w:kern w:val="0"/>
                <w:sz w:val="20"/>
                <w:szCs w:val="20"/>
              </w:rPr>
              <w:t>”内容；</w:t>
            </w:r>
          </w:p>
          <w:p w14:paraId="0E6B007E">
            <w:pPr>
              <w:jc w:val="center"/>
              <w:rPr>
                <w:rFonts w:ascii="宋体" w:hAnsi="宋体"/>
                <w:color w:val="000000"/>
                <w:kern w:val="0"/>
                <w:sz w:val="20"/>
                <w:szCs w:val="20"/>
              </w:rPr>
            </w:pPr>
            <w:r>
              <w:rPr>
                <w:rFonts w:ascii="宋体" w:hAnsi="宋体"/>
                <w:color w:val="000000"/>
                <w:kern w:val="0"/>
                <w:sz w:val="20"/>
                <w:szCs w:val="20"/>
              </w:rPr>
              <w:t>3</w:t>
            </w:r>
            <w:r>
              <w:rPr>
                <w:rFonts w:hint="eastAsia" w:ascii="宋体" w:hAnsi="宋体"/>
                <w:color w:val="000000"/>
                <w:kern w:val="0"/>
                <w:sz w:val="20"/>
                <w:szCs w:val="20"/>
              </w:rPr>
              <w:t>、增加【15.追溯期勾选场景】内容。</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0EF9F07">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166734A">
            <w:pPr>
              <w:widowControl/>
              <w:spacing w:before="100" w:beforeAutospacing="1" w:after="100" w:afterAutospacing="1"/>
              <w:jc w:val="left"/>
              <w:rPr>
                <w:rFonts w:hint="default" w:ascii="宋体" w:hAnsi="宋体" w:eastAsia="宋体"/>
                <w:color w:val="000000"/>
                <w:kern w:val="0"/>
                <w:sz w:val="20"/>
                <w:szCs w:val="20"/>
                <w:lang w:val="en-US" w:eastAsia="zh-CN"/>
              </w:rPr>
            </w:pPr>
            <w:r>
              <w:rPr>
                <w:rFonts w:hint="eastAsia" w:ascii="宋体" w:hAnsi="宋体"/>
                <w:color w:val="000000"/>
                <w:kern w:val="0"/>
                <w:sz w:val="20"/>
                <w:szCs w:val="20"/>
              </w:rPr>
              <w:t>2025-12-</w:t>
            </w:r>
            <w:r>
              <w:rPr>
                <w:rFonts w:hint="eastAsia" w:ascii="宋体" w:hAnsi="宋体"/>
                <w:color w:val="000000"/>
                <w:kern w:val="0"/>
                <w:sz w:val="20"/>
                <w:szCs w:val="20"/>
                <w:lang w:val="en-US" w:eastAsia="zh-CN"/>
              </w:rPr>
              <w:t>30</w:t>
            </w:r>
          </w:p>
        </w:tc>
      </w:tr>
      <w:tr w14:paraId="5D9C8EBE">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47FBE4C">
            <w:pPr>
              <w:spacing w:before="100" w:beforeAutospacing="1" w:after="100" w:afterAutospacing="1"/>
              <w:jc w:val="left"/>
              <w:rPr>
                <w:rFonts w:ascii="宋体" w:hAnsi="宋体"/>
                <w:color w:val="000000"/>
                <w:kern w:val="0"/>
                <w:sz w:val="20"/>
                <w:szCs w:val="20"/>
              </w:rPr>
            </w:pPr>
            <w:bookmarkStart w:id="213" w:name="_GoBack" w:colFirst="4" w:colLast="4"/>
            <w:r>
              <w:rPr>
                <w:rFonts w:hint="eastAsia" w:ascii="宋体" w:hAnsi="宋体"/>
                <w:color w:val="000000"/>
                <w:kern w:val="0"/>
                <w:sz w:val="20"/>
                <w:szCs w:val="20"/>
              </w:rPr>
              <w:t>V3.020</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20620FE">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EFBD088">
            <w:pPr>
              <w:jc w:val="center"/>
              <w:rPr>
                <w:rFonts w:ascii="宋体" w:hAnsi="宋体"/>
                <w:color w:val="000000"/>
                <w:kern w:val="0"/>
                <w:sz w:val="20"/>
                <w:szCs w:val="20"/>
              </w:rPr>
            </w:pPr>
            <w:r>
              <w:rPr>
                <w:rFonts w:hint="eastAsia" w:ascii="宋体" w:hAnsi="宋体"/>
                <w:color w:val="000000"/>
                <w:kern w:val="0"/>
                <w:sz w:val="20"/>
                <w:szCs w:val="20"/>
              </w:rPr>
              <w:t>1、【2.批量上传抵扣发票】的入参增加“税款所属期”数据项。</w:t>
            </w:r>
          </w:p>
          <w:p w14:paraId="1CB8B531">
            <w:pPr>
              <w:pStyle w:val="16"/>
              <w:rPr>
                <w:rFonts w:ascii="宋体" w:hAnsi="宋体" w:cs="Times New Roman"/>
                <w:color w:val="000000"/>
                <w:sz w:val="20"/>
                <w:szCs w:val="20"/>
              </w:rPr>
            </w:pPr>
            <w:r>
              <w:rPr>
                <w:rFonts w:ascii="宋体" w:hAnsi="宋体" w:cs="Times New Roman"/>
                <w:color w:val="000000"/>
                <w:sz w:val="20"/>
                <w:szCs w:val="20"/>
              </w:rPr>
              <w:t>2</w:t>
            </w:r>
            <w:r>
              <w:rPr>
                <w:rFonts w:hint="eastAsia" w:ascii="宋体" w:hAnsi="宋体" w:cs="Times New Roman"/>
                <w:color w:val="000000"/>
                <w:sz w:val="20"/>
                <w:szCs w:val="20"/>
              </w:rPr>
              <w:t>、【</w:t>
            </w:r>
            <w:r>
              <w:rPr>
                <w:rFonts w:ascii="宋体" w:hAnsi="宋体" w:cs="Times New Roman"/>
                <w:color w:val="000000"/>
                <w:sz w:val="20"/>
                <w:szCs w:val="20"/>
              </w:rPr>
              <w:t>3.</w:t>
            </w:r>
            <w:r>
              <w:rPr>
                <w:rFonts w:hint="eastAsia" w:ascii="宋体" w:hAnsi="宋体" w:cs="Times New Roman"/>
                <w:color w:val="000000"/>
                <w:sz w:val="20"/>
                <w:szCs w:val="20"/>
              </w:rPr>
              <w:t>查询发票抵扣勾选处理结果】返回参数数据项【处理结果】增加码值“</w:t>
            </w:r>
            <w:r>
              <w:rPr>
                <w:rFonts w:ascii="宋体" w:hAnsi="宋体" w:cs="Times New Roman"/>
                <w:color w:val="000000"/>
                <w:sz w:val="20"/>
                <w:szCs w:val="20"/>
              </w:rPr>
              <w:t>33</w:t>
            </w:r>
            <w:r>
              <w:rPr>
                <w:rFonts w:hint="eastAsia" w:ascii="宋体" w:hAnsi="宋体" w:cs="Times New Roman"/>
                <w:color w:val="000000"/>
                <w:sz w:val="20"/>
                <w:szCs w:val="20"/>
              </w:rPr>
              <w:t>：小规模期间取得不符合抵扣条件的发票”</w:t>
            </w:r>
            <w:r>
              <w:rPr>
                <w:rFonts w:hint="eastAsia" w:ascii="宋体" w:hAnsi="宋体"/>
                <w:color w:val="000000"/>
                <w:kern w:val="0"/>
                <w:sz w:val="20"/>
                <w:szCs w:val="20"/>
              </w:rPr>
              <w:t xml:space="preserve"> ；“</w:t>
            </w:r>
            <w:r>
              <w:rPr>
                <w:rFonts w:hint="eastAsia" w:ascii="宋体" w:hAnsi="宋体"/>
                <w:color w:val="000000"/>
                <w:sz w:val="20"/>
                <w:szCs w:val="20"/>
                <w:lang w:bidi="ar"/>
              </w:rPr>
              <w:t>35：</w:t>
            </w:r>
            <w:r>
              <w:rPr>
                <w:rFonts w:hint="eastAsia" w:ascii="宋体" w:hAnsi="宋体"/>
                <w:kern w:val="0"/>
                <w:sz w:val="20"/>
                <w:szCs w:val="20"/>
                <w:lang w:bidi="ar"/>
              </w:rPr>
              <w:t>差额扣除凭证不能用于增值税抵扣勾选、增值税退税勾选、代办退税勾选</w:t>
            </w:r>
            <w:r>
              <w:rPr>
                <w:rFonts w:hint="eastAsia" w:ascii="宋体" w:hAnsi="宋体"/>
                <w:color w:val="000000"/>
                <w:kern w:val="0"/>
                <w:sz w:val="20"/>
                <w:szCs w:val="20"/>
              </w:rPr>
              <w:t>”；</w:t>
            </w:r>
          </w:p>
          <w:p w14:paraId="66C0ABAD">
            <w:pPr>
              <w:jc w:val="center"/>
              <w:rPr>
                <w:rFonts w:ascii="宋体" w:hAnsi="宋体"/>
                <w:color w:val="000000"/>
                <w:kern w:val="0"/>
                <w:sz w:val="20"/>
                <w:szCs w:val="20"/>
              </w:rPr>
            </w:pPr>
            <w:r>
              <w:rPr>
                <w:rFonts w:ascii="宋体" w:hAnsi="宋体"/>
                <w:color w:val="000000"/>
                <w:kern w:val="0"/>
                <w:sz w:val="20"/>
                <w:szCs w:val="20"/>
              </w:rPr>
              <w:t>3</w:t>
            </w:r>
            <w:r>
              <w:rPr>
                <w:rFonts w:hint="eastAsia" w:ascii="宋体" w:hAnsi="宋体"/>
                <w:color w:val="000000"/>
                <w:kern w:val="0"/>
                <w:sz w:val="20"/>
                <w:szCs w:val="20"/>
              </w:rPr>
              <w:t>、【4.批量上传海关缴款书抵扣勾选】的入参增加“税款所属期”数据项。</w:t>
            </w:r>
          </w:p>
          <w:p w14:paraId="680ED89E">
            <w:pPr>
              <w:jc w:val="center"/>
              <w:rPr>
                <w:rFonts w:ascii="宋体" w:hAnsi="宋体"/>
                <w:color w:val="000000"/>
                <w:kern w:val="0"/>
                <w:sz w:val="20"/>
                <w:szCs w:val="20"/>
              </w:rPr>
            </w:pPr>
            <w:r>
              <w:rPr>
                <w:rFonts w:ascii="宋体" w:hAnsi="宋体"/>
                <w:color w:val="000000"/>
                <w:kern w:val="0"/>
                <w:sz w:val="20"/>
                <w:szCs w:val="20"/>
              </w:rPr>
              <w:t>4</w:t>
            </w:r>
            <w:r>
              <w:rPr>
                <w:rFonts w:hint="eastAsia" w:ascii="宋体" w:hAnsi="宋体"/>
                <w:color w:val="000000"/>
                <w:kern w:val="0"/>
                <w:sz w:val="20"/>
                <w:szCs w:val="20"/>
              </w:rPr>
              <w:t>、【5.查询</w:t>
            </w:r>
            <w:r>
              <w:rPr>
                <w:rFonts w:ascii="宋体" w:hAnsi="宋体"/>
                <w:color w:val="000000"/>
                <w:kern w:val="0"/>
                <w:sz w:val="20"/>
                <w:szCs w:val="20"/>
              </w:rPr>
              <w:t>海关缴款书</w:t>
            </w:r>
            <w:r>
              <w:rPr>
                <w:rFonts w:hint="eastAsia" w:ascii="宋体" w:hAnsi="宋体"/>
                <w:color w:val="000000"/>
                <w:kern w:val="0"/>
                <w:sz w:val="20"/>
                <w:szCs w:val="20"/>
              </w:rPr>
              <w:t>抵扣</w:t>
            </w:r>
            <w:r>
              <w:rPr>
                <w:rFonts w:ascii="宋体" w:hAnsi="宋体"/>
                <w:color w:val="000000"/>
                <w:kern w:val="0"/>
                <w:sz w:val="20"/>
                <w:szCs w:val="20"/>
              </w:rPr>
              <w:t>勾选</w:t>
            </w:r>
            <w:r>
              <w:rPr>
                <w:rFonts w:hint="eastAsia" w:ascii="宋体" w:hAnsi="宋体"/>
                <w:color w:val="000000"/>
                <w:kern w:val="0"/>
                <w:sz w:val="20"/>
                <w:szCs w:val="20"/>
              </w:rPr>
              <w:t>处理</w:t>
            </w:r>
            <w:r>
              <w:rPr>
                <w:rFonts w:ascii="宋体" w:hAnsi="宋体"/>
                <w:color w:val="000000"/>
                <w:kern w:val="0"/>
                <w:sz w:val="20"/>
                <w:szCs w:val="20"/>
              </w:rPr>
              <w:t>结果】</w:t>
            </w:r>
            <w:r>
              <w:rPr>
                <w:rFonts w:hint="eastAsia" w:ascii="宋体" w:hAnsi="宋体"/>
                <w:color w:val="000000"/>
                <w:sz w:val="20"/>
                <w:szCs w:val="20"/>
              </w:rPr>
              <w:t>返回参数数据项【处理结果】增加码值“</w:t>
            </w:r>
            <w:r>
              <w:rPr>
                <w:rFonts w:ascii="宋体" w:hAnsi="宋体"/>
                <w:color w:val="000000"/>
                <w:sz w:val="20"/>
                <w:szCs w:val="20"/>
              </w:rPr>
              <w:t>33</w:t>
            </w:r>
            <w:r>
              <w:rPr>
                <w:rFonts w:hint="eastAsia" w:ascii="宋体" w:hAnsi="宋体"/>
                <w:color w:val="000000"/>
                <w:sz w:val="20"/>
                <w:szCs w:val="20"/>
              </w:rPr>
              <w:t>：小规模期间取得不符合抵扣条件的发票”</w:t>
            </w:r>
            <w:r>
              <w:rPr>
                <w:rFonts w:hint="eastAsia" w:ascii="宋体" w:hAnsi="宋体"/>
                <w:color w:val="000000"/>
                <w:kern w:val="0"/>
                <w:sz w:val="20"/>
                <w:szCs w:val="20"/>
              </w:rPr>
              <w:t xml:space="preserve"> ；“</w:t>
            </w:r>
            <w:r>
              <w:rPr>
                <w:rFonts w:hint="eastAsia" w:ascii="宋体" w:hAnsi="宋体"/>
                <w:color w:val="000000"/>
                <w:sz w:val="20"/>
                <w:szCs w:val="20"/>
                <w:lang w:bidi="ar"/>
              </w:rPr>
              <w:t>35：</w:t>
            </w:r>
            <w:r>
              <w:rPr>
                <w:rFonts w:hint="eastAsia" w:ascii="宋体" w:hAnsi="宋体"/>
                <w:kern w:val="0"/>
                <w:sz w:val="20"/>
                <w:szCs w:val="20"/>
                <w:lang w:bidi="ar"/>
              </w:rPr>
              <w:t>差额扣除凭证不能用于增值税抵扣勾选、增值税退税勾选、代办退税勾选</w:t>
            </w:r>
            <w:r>
              <w:rPr>
                <w:rFonts w:hint="eastAsia" w:ascii="宋体" w:hAnsi="宋体"/>
                <w:color w:val="000000"/>
                <w:kern w:val="0"/>
                <w:sz w:val="20"/>
                <w:szCs w:val="20"/>
              </w:rPr>
              <w:t>”；</w:t>
            </w:r>
          </w:p>
          <w:p w14:paraId="5542F17A">
            <w:pPr>
              <w:jc w:val="center"/>
              <w:rPr>
                <w:rFonts w:ascii="宋体" w:hAnsi="宋体"/>
                <w:color w:val="000000"/>
                <w:kern w:val="0"/>
                <w:sz w:val="20"/>
                <w:szCs w:val="20"/>
              </w:rPr>
            </w:pPr>
            <w:r>
              <w:rPr>
                <w:rFonts w:ascii="宋体" w:hAnsi="宋体"/>
                <w:color w:val="000000"/>
                <w:kern w:val="0"/>
                <w:sz w:val="20"/>
                <w:szCs w:val="20"/>
              </w:rPr>
              <w:t>5</w:t>
            </w:r>
            <w:r>
              <w:rPr>
                <w:rFonts w:hint="eastAsia" w:ascii="宋体" w:hAnsi="宋体"/>
                <w:color w:val="000000"/>
                <w:kern w:val="0"/>
                <w:sz w:val="20"/>
                <w:szCs w:val="20"/>
              </w:rPr>
              <w:t>、【6.申请抵扣统计】的入参增加“追溯期标志”数据项。</w:t>
            </w:r>
          </w:p>
          <w:p w14:paraId="34CAB508">
            <w:pPr>
              <w:pStyle w:val="15"/>
              <w:ind w:firstLine="400"/>
              <w:jc w:val="center"/>
              <w:rPr>
                <w:rFonts w:ascii="宋体" w:hAnsi="宋体" w:cs="Times New Roman"/>
                <w:color w:val="000000"/>
                <w:kern w:val="0"/>
                <w:sz w:val="20"/>
                <w:szCs w:val="20"/>
              </w:rPr>
            </w:pPr>
            <w:r>
              <w:rPr>
                <w:rFonts w:ascii="宋体" w:hAnsi="宋体" w:cs="Times New Roman"/>
                <w:color w:val="000000"/>
                <w:kern w:val="0"/>
                <w:sz w:val="20"/>
                <w:szCs w:val="20"/>
              </w:rPr>
              <w:t>6</w:t>
            </w:r>
            <w:r>
              <w:rPr>
                <w:rFonts w:hint="eastAsia" w:ascii="宋体" w:hAnsi="宋体" w:cs="Times New Roman"/>
                <w:color w:val="000000"/>
                <w:kern w:val="0"/>
                <w:sz w:val="20"/>
                <w:szCs w:val="20"/>
              </w:rPr>
              <w:t>、【7.查询申请统计处理结果】，在出参“发票异常信息”表中增加“</w:t>
            </w:r>
            <w:r>
              <w:rPr>
                <w:rFonts w:hint="eastAsia" w:ascii="宋体" w:hAnsi="宋体"/>
                <w:sz w:val="20"/>
                <w:szCs w:val="20"/>
              </w:rPr>
              <w:t>小规模期间取得发票符合勾选条件标识</w:t>
            </w:r>
            <w:r>
              <w:rPr>
                <w:rFonts w:hint="eastAsia" w:ascii="宋体" w:hAnsi="宋体" w:cs="Times New Roman"/>
                <w:color w:val="000000"/>
                <w:kern w:val="0"/>
                <w:sz w:val="20"/>
                <w:szCs w:val="20"/>
              </w:rPr>
              <w:t>”数据项。</w:t>
            </w:r>
          </w:p>
          <w:p w14:paraId="496D6222">
            <w:pPr>
              <w:jc w:val="center"/>
              <w:rPr>
                <w:rFonts w:ascii="宋体" w:hAnsi="宋体"/>
                <w:color w:val="000000"/>
                <w:kern w:val="0"/>
                <w:sz w:val="20"/>
                <w:szCs w:val="20"/>
              </w:rPr>
            </w:pPr>
            <w:r>
              <w:rPr>
                <w:rFonts w:ascii="宋体" w:hAnsi="宋体"/>
                <w:color w:val="000000"/>
                <w:kern w:val="0"/>
                <w:sz w:val="20"/>
                <w:szCs w:val="20"/>
              </w:rPr>
              <w:t>7</w:t>
            </w:r>
            <w:r>
              <w:rPr>
                <w:rFonts w:hint="eastAsia" w:ascii="宋体" w:hAnsi="宋体"/>
                <w:color w:val="000000"/>
                <w:kern w:val="0"/>
                <w:sz w:val="20"/>
                <w:szCs w:val="20"/>
              </w:rPr>
              <w:t>、【8.申请确认抵扣统计】的入参增加“追溯期标志”数据项。</w:t>
            </w:r>
          </w:p>
          <w:p w14:paraId="589E244A">
            <w:pPr>
              <w:pStyle w:val="15"/>
              <w:ind w:firstLine="400"/>
              <w:jc w:val="center"/>
              <w:rPr>
                <w:rFonts w:ascii="宋体" w:hAnsi="宋体" w:cs="Times New Roman"/>
                <w:color w:val="000000"/>
                <w:kern w:val="0"/>
                <w:sz w:val="20"/>
                <w:szCs w:val="20"/>
              </w:rPr>
            </w:pPr>
            <w:r>
              <w:rPr>
                <w:rFonts w:ascii="宋体" w:hAnsi="宋体" w:cs="Times New Roman"/>
                <w:color w:val="000000"/>
                <w:kern w:val="0"/>
                <w:sz w:val="20"/>
                <w:szCs w:val="20"/>
              </w:rPr>
              <w:t>8</w:t>
            </w:r>
            <w:r>
              <w:rPr>
                <w:rFonts w:hint="eastAsia" w:ascii="宋体" w:hAnsi="宋体" w:cs="Times New Roman"/>
                <w:color w:val="000000"/>
                <w:kern w:val="0"/>
                <w:sz w:val="20"/>
                <w:szCs w:val="20"/>
              </w:rPr>
              <w:t>、【9. 查询确认统计处理结果】，在出参“发票异常信息”表中增加“</w:t>
            </w:r>
            <w:r>
              <w:rPr>
                <w:rFonts w:hint="eastAsia" w:ascii="宋体" w:hAnsi="宋体"/>
                <w:sz w:val="20"/>
                <w:szCs w:val="20"/>
              </w:rPr>
              <w:t>小规模期间取得发票符合勾选条件标识</w:t>
            </w:r>
            <w:r>
              <w:rPr>
                <w:rFonts w:hint="eastAsia" w:ascii="宋体" w:hAnsi="宋体" w:cs="Times New Roman"/>
                <w:color w:val="000000"/>
                <w:kern w:val="0"/>
                <w:sz w:val="20"/>
                <w:szCs w:val="20"/>
              </w:rPr>
              <w:t>”数据项。</w:t>
            </w:r>
          </w:p>
          <w:p w14:paraId="32B8B2C7">
            <w:pPr>
              <w:jc w:val="center"/>
              <w:rPr>
                <w:rFonts w:ascii="宋体" w:hAnsi="宋体"/>
                <w:color w:val="000000"/>
                <w:kern w:val="0"/>
                <w:sz w:val="20"/>
                <w:szCs w:val="20"/>
              </w:rPr>
            </w:pPr>
            <w:r>
              <w:rPr>
                <w:rFonts w:ascii="宋体" w:hAnsi="宋体"/>
                <w:color w:val="000000"/>
                <w:kern w:val="0"/>
                <w:sz w:val="20"/>
                <w:szCs w:val="20"/>
              </w:rPr>
              <w:t>9</w:t>
            </w:r>
            <w:r>
              <w:rPr>
                <w:rFonts w:hint="eastAsia" w:ascii="宋体" w:hAnsi="宋体"/>
                <w:color w:val="000000"/>
                <w:kern w:val="0"/>
                <w:sz w:val="20"/>
                <w:szCs w:val="20"/>
              </w:rPr>
              <w:t>、【10.获取当前税款所属期发票抵扣勾选处理结果】修改接口名为“获取税款所属期发票抵扣勾选处理结果”，入参增加“税款所属期”数据项，出参“发票异常信息”表中增加“</w:t>
            </w:r>
            <w:r>
              <w:rPr>
                <w:rFonts w:hint="eastAsia" w:ascii="宋体" w:hAnsi="宋体"/>
                <w:sz w:val="20"/>
                <w:szCs w:val="20"/>
              </w:rPr>
              <w:t>小规模期间取得发票符合勾选条件标识</w:t>
            </w:r>
            <w:r>
              <w:rPr>
                <w:rFonts w:hint="eastAsia" w:ascii="宋体" w:hAnsi="宋体"/>
                <w:color w:val="000000"/>
                <w:kern w:val="0"/>
                <w:sz w:val="20"/>
                <w:szCs w:val="20"/>
              </w:rPr>
              <w:t>”、</w:t>
            </w:r>
            <w:bookmarkStart w:id="10" w:name="_Hlk200096760"/>
            <w:r>
              <w:rPr>
                <w:rFonts w:hint="eastAsia" w:ascii="宋体" w:hAnsi="宋体"/>
                <w:color w:val="000000"/>
                <w:kern w:val="0"/>
                <w:sz w:val="20"/>
                <w:szCs w:val="20"/>
              </w:rPr>
              <w:t>“</w:t>
            </w:r>
            <w:r>
              <w:rPr>
                <w:rFonts w:hint="eastAsia" w:ascii="宋体" w:hAnsi="宋体"/>
                <w:sz w:val="20"/>
                <w:szCs w:val="20"/>
              </w:rPr>
              <w:t>差额扣除异常标识</w:t>
            </w:r>
            <w:bookmarkEnd w:id="10"/>
            <w:r>
              <w:rPr>
                <w:rFonts w:hint="eastAsia" w:ascii="宋体" w:hAnsi="宋体"/>
                <w:sz w:val="20"/>
                <w:szCs w:val="20"/>
              </w:rPr>
              <w:t>”</w:t>
            </w:r>
            <w:r>
              <w:rPr>
                <w:rFonts w:hint="eastAsia" w:ascii="宋体" w:hAnsi="宋体"/>
                <w:color w:val="000000"/>
                <w:kern w:val="0"/>
                <w:sz w:val="20"/>
                <w:szCs w:val="20"/>
              </w:rPr>
              <w:t>数据项。</w:t>
            </w:r>
          </w:p>
          <w:p w14:paraId="69CA5FA9">
            <w:pPr>
              <w:jc w:val="center"/>
              <w:rPr>
                <w:rFonts w:ascii="宋体" w:hAnsi="宋体"/>
                <w:color w:val="000000"/>
                <w:kern w:val="0"/>
                <w:sz w:val="20"/>
                <w:szCs w:val="20"/>
              </w:rPr>
            </w:pPr>
            <w:r>
              <w:rPr>
                <w:rFonts w:ascii="宋体" w:hAnsi="宋体"/>
                <w:color w:val="000000"/>
                <w:kern w:val="0"/>
                <w:sz w:val="20"/>
                <w:szCs w:val="20"/>
              </w:rPr>
              <w:t>10</w:t>
            </w:r>
            <w:r>
              <w:rPr>
                <w:rFonts w:hint="eastAsia" w:ascii="宋体" w:hAnsi="宋体"/>
                <w:color w:val="000000"/>
                <w:kern w:val="0"/>
                <w:sz w:val="20"/>
                <w:szCs w:val="20"/>
              </w:rPr>
              <w:t>、【11.</w:t>
            </w:r>
            <w:r>
              <w:rPr>
                <w:rFonts w:hint="eastAsia" w:ascii="宋体" w:hAnsi="宋体" w:cs="Helvetica"/>
                <w:sz w:val="20"/>
                <w:szCs w:val="20"/>
              </w:rPr>
              <w:t>获取当前税款所属期海关缴款书抵扣勾选处理结果</w:t>
            </w:r>
            <w:r>
              <w:rPr>
                <w:rFonts w:hint="eastAsia" w:ascii="宋体" w:hAnsi="宋体"/>
                <w:color w:val="000000"/>
                <w:kern w:val="0"/>
                <w:sz w:val="20"/>
                <w:szCs w:val="20"/>
              </w:rPr>
              <w:t>】修改接口名为“</w:t>
            </w:r>
            <w:r>
              <w:rPr>
                <w:rFonts w:hint="eastAsia" w:ascii="宋体" w:hAnsi="宋体" w:cs="Helvetica"/>
                <w:sz w:val="20"/>
                <w:szCs w:val="20"/>
              </w:rPr>
              <w:t>获取税款所属期海关缴款书抵扣勾选处理结果</w:t>
            </w:r>
            <w:r>
              <w:rPr>
                <w:rFonts w:hint="eastAsia" w:ascii="宋体" w:hAnsi="宋体"/>
                <w:color w:val="000000"/>
                <w:kern w:val="0"/>
                <w:sz w:val="20"/>
                <w:szCs w:val="20"/>
              </w:rPr>
              <w:t>”，入参增加“税款所属期”数据项，出参“明细数据”表增加“</w:t>
            </w:r>
            <w:r>
              <w:rPr>
                <w:rFonts w:hint="eastAsia" w:ascii="宋体" w:hAnsi="宋体"/>
                <w:sz w:val="20"/>
                <w:szCs w:val="20"/>
              </w:rPr>
              <w:t>差额扣除异常标识”</w:t>
            </w:r>
            <w:r>
              <w:rPr>
                <w:rFonts w:hint="eastAsia" w:ascii="宋体" w:hAnsi="宋体"/>
                <w:color w:val="000000"/>
                <w:kern w:val="0"/>
                <w:sz w:val="20"/>
                <w:szCs w:val="20"/>
              </w:rPr>
              <w:t>数据项。</w:t>
            </w:r>
          </w:p>
          <w:p w14:paraId="4F4B6418">
            <w:pPr>
              <w:jc w:val="center"/>
              <w:rPr>
                <w:rFonts w:ascii="宋体" w:hAnsi="宋体"/>
                <w:color w:val="000000"/>
                <w:kern w:val="0"/>
                <w:sz w:val="20"/>
                <w:szCs w:val="20"/>
              </w:rPr>
            </w:pPr>
            <w:r>
              <w:rPr>
                <w:rFonts w:ascii="宋体" w:hAnsi="宋体"/>
                <w:color w:val="000000"/>
                <w:kern w:val="0"/>
                <w:sz w:val="20"/>
                <w:szCs w:val="20"/>
              </w:rPr>
              <w:t>11</w:t>
            </w:r>
            <w:r>
              <w:rPr>
                <w:rFonts w:hint="eastAsia" w:ascii="宋体" w:hAnsi="宋体"/>
                <w:color w:val="000000"/>
                <w:kern w:val="0"/>
                <w:sz w:val="20"/>
                <w:szCs w:val="20"/>
              </w:rPr>
              <w:t>、【12.</w:t>
            </w:r>
            <w:r>
              <w:rPr>
                <w:rFonts w:hint="eastAsia" w:ascii="宋体" w:hAnsi="宋体" w:cs="Helvetica"/>
                <w:sz w:val="20"/>
                <w:szCs w:val="20"/>
              </w:rPr>
              <w:t>批量上传增值税代扣代缴完税凭证抵扣勾选</w:t>
            </w:r>
            <w:r>
              <w:rPr>
                <w:rFonts w:hint="eastAsia" w:ascii="宋体" w:hAnsi="宋体"/>
                <w:color w:val="000000"/>
                <w:kern w:val="0"/>
                <w:sz w:val="20"/>
                <w:szCs w:val="20"/>
              </w:rPr>
              <w:t>】的入参增加“税款所属期”数据项。</w:t>
            </w:r>
          </w:p>
          <w:p w14:paraId="513FBC3F">
            <w:pPr>
              <w:jc w:val="center"/>
              <w:rPr>
                <w:rFonts w:ascii="宋体" w:hAnsi="宋体"/>
                <w:color w:val="000000"/>
                <w:kern w:val="0"/>
                <w:sz w:val="20"/>
                <w:szCs w:val="20"/>
              </w:rPr>
            </w:pPr>
            <w:r>
              <w:rPr>
                <w:rFonts w:ascii="宋体" w:hAnsi="宋体"/>
                <w:color w:val="000000"/>
                <w:kern w:val="0"/>
                <w:sz w:val="20"/>
                <w:szCs w:val="20"/>
              </w:rPr>
              <w:t>12</w:t>
            </w:r>
            <w:r>
              <w:rPr>
                <w:rFonts w:hint="eastAsia" w:ascii="宋体" w:hAnsi="宋体"/>
                <w:color w:val="000000"/>
                <w:kern w:val="0"/>
                <w:sz w:val="20"/>
                <w:szCs w:val="20"/>
              </w:rPr>
              <w:t>、【14.</w:t>
            </w:r>
            <w:r>
              <w:rPr>
                <w:rFonts w:hint="eastAsia" w:ascii="宋体" w:hAnsi="宋体" w:cs="Helvetica"/>
                <w:sz w:val="20"/>
                <w:szCs w:val="20"/>
              </w:rPr>
              <w:t>获取当前税款所属期代扣代缴完税凭证抵扣勾选处理结果</w:t>
            </w:r>
            <w:r>
              <w:rPr>
                <w:rFonts w:hint="eastAsia" w:ascii="宋体" w:hAnsi="宋体"/>
                <w:color w:val="000000"/>
                <w:kern w:val="0"/>
                <w:sz w:val="20"/>
                <w:szCs w:val="20"/>
              </w:rPr>
              <w:t>】的入参增加“税款所属期”数据项，修改接口名为“</w:t>
            </w:r>
            <w:r>
              <w:rPr>
                <w:rFonts w:hint="eastAsia" w:ascii="宋体" w:hAnsi="宋体" w:cs="Helvetica"/>
                <w:sz w:val="20"/>
                <w:szCs w:val="20"/>
              </w:rPr>
              <w:t>获取税款所属期代扣代缴完税凭证抵扣勾选处理结果</w:t>
            </w:r>
            <w:r>
              <w:rPr>
                <w:rFonts w:hint="eastAsia" w:ascii="宋体" w:hAnsi="宋体"/>
                <w:color w:val="000000"/>
                <w:kern w:val="0"/>
                <w:sz w:val="20"/>
                <w:szCs w:val="20"/>
              </w:rPr>
              <w:t>”。</w:t>
            </w:r>
          </w:p>
          <w:p w14:paraId="06B6D2F6">
            <w:pPr>
              <w:jc w:val="center"/>
              <w:rPr>
                <w:rFonts w:ascii="宋体" w:hAnsi="宋体"/>
                <w:color w:val="000000"/>
                <w:kern w:val="0"/>
                <w:sz w:val="20"/>
                <w:szCs w:val="20"/>
              </w:rPr>
            </w:pPr>
            <w:r>
              <w:rPr>
                <w:rFonts w:ascii="宋体" w:hAnsi="宋体"/>
                <w:color w:val="000000"/>
                <w:kern w:val="0"/>
                <w:sz w:val="20"/>
                <w:szCs w:val="20"/>
              </w:rPr>
              <w:t>13</w:t>
            </w:r>
            <w:r>
              <w:rPr>
                <w:rFonts w:hint="eastAsia" w:ascii="宋体" w:hAnsi="宋体"/>
                <w:color w:val="000000"/>
                <w:kern w:val="0"/>
                <w:sz w:val="20"/>
                <w:szCs w:val="20"/>
              </w:rPr>
              <w:t>、【26.刷新税款所属期】的入参增加“追溯期标志”数据项。</w:t>
            </w:r>
          </w:p>
          <w:p w14:paraId="7870C05A">
            <w:pPr>
              <w:jc w:val="center"/>
              <w:rPr>
                <w:rFonts w:ascii="宋体" w:hAnsi="宋体"/>
                <w:color w:val="000000"/>
                <w:kern w:val="0"/>
                <w:sz w:val="20"/>
                <w:szCs w:val="20"/>
              </w:rPr>
            </w:pPr>
            <w:r>
              <w:rPr>
                <w:rFonts w:hint="eastAsia" w:ascii="宋体" w:hAnsi="宋体"/>
                <w:color w:val="000000"/>
                <w:kern w:val="0"/>
                <w:sz w:val="20"/>
                <w:szCs w:val="20"/>
              </w:rPr>
              <w:t>1</w:t>
            </w:r>
            <w:r>
              <w:rPr>
                <w:rFonts w:hint="eastAsia" w:ascii="宋体" w:hAnsi="宋体"/>
                <w:color w:val="000000"/>
                <w:kern w:val="0"/>
                <w:sz w:val="20"/>
                <w:szCs w:val="20"/>
                <w:lang w:val="en-US" w:eastAsia="zh-CN"/>
              </w:rPr>
              <w:t>4</w:t>
            </w:r>
            <w:r>
              <w:rPr>
                <w:rFonts w:hint="eastAsia" w:ascii="宋体" w:hAnsi="宋体"/>
                <w:color w:val="000000"/>
                <w:kern w:val="0"/>
                <w:sz w:val="20"/>
                <w:szCs w:val="20"/>
              </w:rPr>
              <w:t>、新增【27.</w:t>
            </w:r>
            <w:r>
              <w:rPr>
                <w:rFonts w:ascii="宋体" w:hAnsi="宋体" w:cs="Helvetica"/>
                <w:sz w:val="20"/>
                <w:szCs w:val="20"/>
              </w:rPr>
              <w:t xml:space="preserve"> </w:t>
            </w:r>
            <w:r>
              <w:rPr>
                <w:rFonts w:hint="eastAsia" w:ascii="宋体" w:hAnsi="宋体" w:cs="Helvetica"/>
                <w:sz w:val="20"/>
                <w:szCs w:val="20"/>
              </w:rPr>
              <w:t>获取追溯期税款所属期与追溯期税款所属期统计状态</w:t>
            </w:r>
            <w:r>
              <w:rPr>
                <w:rFonts w:hint="eastAsia" w:ascii="宋体" w:hAnsi="宋体"/>
                <w:color w:val="000000"/>
                <w:kern w:val="0"/>
                <w:sz w:val="20"/>
                <w:szCs w:val="20"/>
              </w:rPr>
              <w:t>】接口。</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6E875FA">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258EBA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w:t>
            </w:r>
            <w:r>
              <w:rPr>
                <w:rFonts w:hint="eastAsia" w:ascii="宋体" w:hAnsi="宋体"/>
                <w:color w:val="000000"/>
                <w:kern w:val="0"/>
                <w:sz w:val="20"/>
                <w:szCs w:val="20"/>
                <w:lang w:val="en-US" w:eastAsia="zh-CN"/>
              </w:rPr>
              <w:t>30</w:t>
            </w:r>
          </w:p>
        </w:tc>
      </w:tr>
      <w:bookmarkEnd w:id="213"/>
      <w:tr w14:paraId="5219BCD6">
        <w:tblPrEx>
          <w:tblCellMar>
            <w:top w:w="15" w:type="dxa"/>
            <w:left w:w="15" w:type="dxa"/>
            <w:bottom w:w="15" w:type="dxa"/>
            <w:right w:w="15" w:type="dxa"/>
          </w:tblCellMar>
        </w:tblPrEx>
        <w:trPr>
          <w:trHeight w:val="551" w:hRule="atLeast"/>
          <w:jc w:val="center"/>
        </w:trPr>
        <w:tc>
          <w:tcPr>
            <w:tcW w:w="525"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641CC6">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6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C77D3D4">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六、附件</w:t>
            </w:r>
          </w:p>
        </w:tc>
        <w:tc>
          <w:tcPr>
            <w:tcW w:w="2699"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A1B0A8A">
            <w:pPr>
              <w:jc w:val="center"/>
              <w:rPr>
                <w:rFonts w:ascii="宋体" w:hAnsi="宋体" w:cs="宋体"/>
                <w:color w:val="000000"/>
                <w:kern w:val="0"/>
                <w:sz w:val="20"/>
                <w:szCs w:val="20"/>
              </w:rPr>
            </w:pPr>
            <w:r>
              <w:rPr>
                <w:rFonts w:hint="eastAsia" w:ascii="宋体" w:hAnsi="宋体" w:cs="宋体"/>
                <w:color w:val="000000"/>
                <w:kern w:val="0"/>
                <w:sz w:val="20"/>
                <w:szCs w:val="20"/>
              </w:rPr>
              <w:t xml:space="preserve"> “（二）未勾选数据初始化清单数据说明”调整：</w:t>
            </w:r>
          </w:p>
          <w:p w14:paraId="105C28B6">
            <w:pPr>
              <w:jc w:val="center"/>
              <w:rPr>
                <w:rFonts w:ascii="宋体" w:hAnsi="宋体"/>
                <w:color w:val="000000"/>
                <w:kern w:val="0"/>
                <w:sz w:val="20"/>
                <w:szCs w:val="20"/>
              </w:rPr>
            </w:pPr>
            <w:r>
              <w:rPr>
                <w:rFonts w:hint="eastAsia" w:ascii="宋体" w:hAnsi="宋体" w:cs="宋体"/>
                <w:color w:val="000000"/>
                <w:kern w:val="0"/>
                <w:sz w:val="20"/>
                <w:szCs w:val="20"/>
              </w:rPr>
              <w:t>1、【1.发票】数据项增加“</w:t>
            </w:r>
            <w:r>
              <w:rPr>
                <w:rFonts w:hint="eastAsia" w:ascii="宋体" w:hAnsi="宋体"/>
                <w:sz w:val="20"/>
                <w:szCs w:val="20"/>
              </w:rPr>
              <w:t>小规模期间取得发票符合勾选条件标识”</w:t>
            </w:r>
            <w:r>
              <w:rPr>
                <w:rFonts w:ascii="宋体" w:hAnsi="宋体"/>
                <w:sz w:val="20"/>
                <w:szCs w:val="20"/>
              </w:rPr>
              <w:t>、</w:t>
            </w:r>
            <w:r>
              <w:rPr>
                <w:rFonts w:hint="eastAsia" w:ascii="宋体" w:hAnsi="宋体" w:cs="宋体"/>
                <w:color w:val="000000"/>
                <w:kern w:val="0"/>
                <w:sz w:val="20"/>
                <w:szCs w:val="20"/>
              </w:rPr>
              <w:t>“</w:t>
            </w:r>
            <w:r>
              <w:rPr>
                <w:rFonts w:hint="eastAsia" w:ascii="宋体" w:hAnsi="宋体"/>
                <w:sz w:val="20"/>
                <w:szCs w:val="20"/>
              </w:rPr>
              <w:t>差额扣除异常标识</w:t>
            </w:r>
            <w:r>
              <w:rPr>
                <w:rFonts w:hint="eastAsia" w:ascii="宋体" w:hAnsi="宋体" w:cs="宋体"/>
                <w:color w:val="000000"/>
                <w:kern w:val="0"/>
                <w:sz w:val="20"/>
                <w:szCs w:val="20"/>
              </w:rPr>
              <w:t>”。</w:t>
            </w:r>
          </w:p>
          <w:p w14:paraId="334F8113">
            <w:pPr>
              <w:jc w:val="center"/>
              <w:rPr>
                <w:rFonts w:ascii="宋体" w:hAnsi="宋体"/>
                <w:color w:val="000000"/>
                <w:kern w:val="0"/>
                <w:sz w:val="20"/>
                <w:szCs w:val="20"/>
              </w:rPr>
            </w:pPr>
            <w:r>
              <w:rPr>
                <w:rFonts w:hint="eastAsia" w:ascii="宋体" w:hAnsi="宋体" w:cs="宋体"/>
                <w:color w:val="000000"/>
                <w:kern w:val="0"/>
                <w:sz w:val="20"/>
                <w:szCs w:val="20"/>
              </w:rPr>
              <w:t>2、【2.海关缴款书】数据项增加“</w:t>
            </w:r>
            <w:r>
              <w:rPr>
                <w:rFonts w:hint="eastAsia" w:ascii="宋体" w:hAnsi="宋体"/>
                <w:sz w:val="20"/>
                <w:szCs w:val="20"/>
              </w:rPr>
              <w:t>差额扣除异常标识</w:t>
            </w:r>
            <w:r>
              <w:rPr>
                <w:rFonts w:hint="eastAsia" w:ascii="宋体" w:hAnsi="宋体" w:cs="宋体"/>
                <w:color w:val="000000"/>
                <w:kern w:val="0"/>
                <w:sz w:val="20"/>
                <w:szCs w:val="20"/>
              </w:rPr>
              <w:t>”。</w:t>
            </w:r>
          </w:p>
        </w:tc>
        <w:tc>
          <w:tcPr>
            <w:tcW w:w="395"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9D25D9E">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713"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22EA45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w:t>
            </w:r>
            <w:r>
              <w:rPr>
                <w:rFonts w:hint="eastAsia" w:ascii="宋体" w:hAnsi="宋体"/>
                <w:color w:val="000000"/>
                <w:kern w:val="0"/>
                <w:sz w:val="20"/>
                <w:szCs w:val="20"/>
                <w:lang w:val="en-US" w:eastAsia="zh-CN"/>
              </w:rPr>
              <w:t>30</w:t>
            </w:r>
          </w:p>
        </w:tc>
      </w:tr>
    </w:tbl>
    <w:p w14:paraId="7B635F1E">
      <w:pPr>
        <w:pStyle w:val="16"/>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3"/>
          <w:rFonts w:hint="default" w:ascii="Times New Roman" w:hAnsi="Times New Roman" w:cs="宋体"/>
          <w:b w:val="0"/>
          <w:sz w:val="21"/>
          <w:szCs w:val="22"/>
        </w:rPr>
      </w:sdtEndPr>
      <w:sdtContent>
        <w:p w14:paraId="1AA752DA">
          <w:pPr>
            <w:pStyle w:val="49"/>
            <w:rPr>
              <w:rFonts w:hint="default"/>
            </w:rPr>
          </w:pPr>
          <w:r>
            <w:t>目  录</w:t>
          </w:r>
        </w:p>
        <w:p w14:paraId="0AD859B1">
          <w:pPr>
            <w:pStyle w:val="21"/>
            <w:tabs>
              <w:tab w:val="right" w:leader="dot" w:pos="8306"/>
            </w:tabs>
          </w:pPr>
          <w:bookmarkStart w:id="11"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rPr>
              <w:rFonts w:ascii="Helvetica" w:hAnsi="Helvetica" w:cs="Helvetica"/>
              <w:color w:val="000000"/>
              <w:szCs w:val="32"/>
            </w:rPr>
            <w:fldChar w:fldCharType="begin"/>
          </w:r>
          <w:r>
            <w:rPr>
              <w:rFonts w:ascii="Helvetica" w:hAnsi="Helvetica" w:cs="Helvetica"/>
              <w:szCs w:val="32"/>
            </w:rPr>
            <w:instrText xml:space="preserve"> HYPERLINK \l _Toc74 </w:instrText>
          </w:r>
          <w:r>
            <w:rPr>
              <w:rFonts w:ascii="Helvetica" w:hAnsi="Helvetica" w:cs="Helvetica"/>
              <w:szCs w:val="32"/>
            </w:rPr>
            <w:fldChar w:fldCharType="separate"/>
          </w:r>
          <w:r>
            <w:t>一、阅读指引</w:t>
          </w:r>
          <w:r>
            <w:tab/>
          </w:r>
          <w:r>
            <w:fldChar w:fldCharType="begin"/>
          </w:r>
          <w:r>
            <w:instrText xml:space="preserve"> PAGEREF _Toc74 \h </w:instrText>
          </w:r>
          <w:r>
            <w:fldChar w:fldCharType="separate"/>
          </w:r>
          <w:r>
            <w:t>11</w:t>
          </w:r>
          <w:r>
            <w:fldChar w:fldCharType="end"/>
          </w:r>
          <w:r>
            <w:rPr>
              <w:rFonts w:ascii="Helvetica" w:hAnsi="Helvetica" w:cs="Helvetica"/>
              <w:color w:val="000000"/>
              <w:szCs w:val="32"/>
            </w:rPr>
            <w:fldChar w:fldCharType="end"/>
          </w:r>
        </w:p>
        <w:p w14:paraId="6CBA66E5">
          <w:pPr>
            <w:pStyle w:val="21"/>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_Toc27694 </w:instrText>
          </w:r>
          <w:r>
            <w:rPr>
              <w:rFonts w:ascii="Helvetica" w:hAnsi="Helvetica" w:cs="Helvetica"/>
              <w:szCs w:val="32"/>
            </w:rPr>
            <w:fldChar w:fldCharType="separate"/>
          </w:r>
          <w:r>
            <w:t>二、能力介绍</w:t>
          </w:r>
          <w:r>
            <w:tab/>
          </w:r>
          <w:r>
            <w:fldChar w:fldCharType="begin"/>
          </w:r>
          <w:r>
            <w:instrText xml:space="preserve"> PAGEREF _Toc27694 \h </w:instrText>
          </w:r>
          <w:r>
            <w:fldChar w:fldCharType="separate"/>
          </w:r>
          <w:r>
            <w:t>12</w:t>
          </w:r>
          <w:r>
            <w:fldChar w:fldCharType="end"/>
          </w:r>
          <w:r>
            <w:rPr>
              <w:rFonts w:ascii="Helvetica" w:hAnsi="Helvetica" w:cs="Helvetica"/>
              <w:color w:val="000000"/>
              <w:szCs w:val="32"/>
            </w:rPr>
            <w:fldChar w:fldCharType="end"/>
          </w:r>
        </w:p>
        <w:p w14:paraId="2F0DBC7D">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_Toc5797 </w:instrText>
          </w:r>
          <w:r>
            <w:rPr>
              <w:rFonts w:ascii="Helvetica" w:hAnsi="Helvetica" w:cs="Helvetica"/>
              <w:szCs w:val="32"/>
            </w:rPr>
            <w:fldChar w:fldCharType="separate"/>
          </w:r>
          <w:r>
            <w:t>（一）能力简介</w:t>
          </w:r>
          <w:r>
            <w:tab/>
          </w:r>
          <w:r>
            <w:fldChar w:fldCharType="begin"/>
          </w:r>
          <w:r>
            <w:instrText xml:space="preserve"> PAGEREF _Toc5797 \h </w:instrText>
          </w:r>
          <w:r>
            <w:fldChar w:fldCharType="separate"/>
          </w:r>
          <w:r>
            <w:t>12</w:t>
          </w:r>
          <w:r>
            <w:fldChar w:fldCharType="end"/>
          </w:r>
          <w:r>
            <w:rPr>
              <w:rFonts w:ascii="Helvetica" w:hAnsi="Helvetica" w:cs="Helvetica"/>
              <w:color w:val="000000"/>
              <w:szCs w:val="32"/>
            </w:rPr>
            <w:fldChar w:fldCharType="end"/>
          </w:r>
        </w:p>
        <w:p w14:paraId="3BDDFE8D">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_Toc27081 </w:instrText>
          </w:r>
          <w:r>
            <w:rPr>
              <w:rFonts w:ascii="Helvetica" w:hAnsi="Helvetica" w:cs="Helvetica"/>
              <w:szCs w:val="32"/>
            </w:rPr>
            <w:fldChar w:fldCharType="separate"/>
          </w:r>
          <w:r>
            <w:t>（二）应用案例</w:t>
          </w:r>
          <w:r>
            <w:tab/>
          </w:r>
          <w:r>
            <w:fldChar w:fldCharType="begin"/>
          </w:r>
          <w:r>
            <w:instrText xml:space="preserve"> PAGEREF _Toc27081 \h </w:instrText>
          </w:r>
          <w:r>
            <w:fldChar w:fldCharType="separate"/>
          </w:r>
          <w:r>
            <w:t>12</w:t>
          </w:r>
          <w:r>
            <w:fldChar w:fldCharType="end"/>
          </w:r>
          <w:r>
            <w:rPr>
              <w:rFonts w:ascii="Helvetica" w:hAnsi="Helvetica" w:cs="Helvetica"/>
              <w:color w:val="000000"/>
              <w:szCs w:val="32"/>
            </w:rPr>
            <w:fldChar w:fldCharType="end"/>
          </w:r>
        </w:p>
        <w:p w14:paraId="17A91CF1">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_Toc25077 </w:instrText>
          </w:r>
          <w:r>
            <w:rPr>
              <w:rFonts w:ascii="Helvetica" w:hAnsi="Helvetica" w:cs="Helvetica"/>
              <w:szCs w:val="32"/>
            </w:rPr>
            <w:fldChar w:fldCharType="separate"/>
          </w:r>
          <w:r>
            <w:t>（三）名词解释</w:t>
          </w:r>
          <w:r>
            <w:tab/>
          </w:r>
          <w:r>
            <w:fldChar w:fldCharType="begin"/>
          </w:r>
          <w:r>
            <w:instrText xml:space="preserve"> PAGEREF _Toc25077 \h </w:instrText>
          </w:r>
          <w:r>
            <w:fldChar w:fldCharType="separate"/>
          </w:r>
          <w:r>
            <w:t>13</w:t>
          </w:r>
          <w:r>
            <w:fldChar w:fldCharType="end"/>
          </w:r>
          <w:r>
            <w:rPr>
              <w:rFonts w:ascii="Helvetica" w:hAnsi="Helvetica" w:cs="Helvetica"/>
              <w:color w:val="000000"/>
              <w:szCs w:val="32"/>
            </w:rPr>
            <w:fldChar w:fldCharType="end"/>
          </w:r>
        </w:p>
        <w:p w14:paraId="14F3F9CC">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_Toc10525 </w:instrText>
          </w:r>
          <w:r>
            <w:rPr>
              <w:rFonts w:ascii="Helvetica" w:hAnsi="Helvetica" w:cs="Helvetica"/>
              <w:szCs w:val="32"/>
            </w:rPr>
            <w:fldChar w:fldCharType="separate"/>
          </w:r>
          <w:r>
            <w:t>（四）扩展阅读</w:t>
          </w:r>
          <w:r>
            <w:tab/>
          </w:r>
          <w:r>
            <w:fldChar w:fldCharType="begin"/>
          </w:r>
          <w:r>
            <w:instrText xml:space="preserve"> PAGEREF _Toc10525 \h </w:instrText>
          </w:r>
          <w:r>
            <w:fldChar w:fldCharType="separate"/>
          </w:r>
          <w:r>
            <w:t>13</w:t>
          </w:r>
          <w:r>
            <w:fldChar w:fldCharType="end"/>
          </w:r>
          <w:r>
            <w:rPr>
              <w:rFonts w:ascii="Helvetica" w:hAnsi="Helvetica" w:cs="Helvetica"/>
              <w:color w:val="000000"/>
              <w:szCs w:val="32"/>
            </w:rPr>
            <w:fldChar w:fldCharType="end"/>
          </w:r>
        </w:p>
        <w:p w14:paraId="1F38C7ED">
          <w:pPr>
            <w:pStyle w:val="21"/>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_Toc30542 </w:instrText>
          </w:r>
          <w:r>
            <w:rPr>
              <w:rFonts w:ascii="Helvetica" w:hAnsi="Helvetica" w:cs="Helvetica"/>
              <w:szCs w:val="32"/>
            </w:rPr>
            <w:fldChar w:fldCharType="separate"/>
          </w:r>
          <w:r>
            <w:rPr>
              <w:rFonts w:hint="eastAsia"/>
            </w:rPr>
            <w:t>三、政策依据</w:t>
          </w:r>
          <w:r>
            <w:tab/>
          </w:r>
          <w:r>
            <w:fldChar w:fldCharType="begin"/>
          </w:r>
          <w:r>
            <w:instrText xml:space="preserve"> PAGEREF _Toc30542 \h </w:instrText>
          </w:r>
          <w:r>
            <w:fldChar w:fldCharType="separate"/>
          </w:r>
          <w:r>
            <w:t>14</w:t>
          </w:r>
          <w:r>
            <w:fldChar w:fldCharType="end"/>
          </w:r>
          <w:r>
            <w:rPr>
              <w:rFonts w:ascii="Helvetica" w:hAnsi="Helvetica" w:cs="Helvetica"/>
              <w:color w:val="000000"/>
              <w:szCs w:val="32"/>
            </w:rPr>
            <w:fldChar w:fldCharType="end"/>
          </w:r>
        </w:p>
        <w:p w14:paraId="1FF3AF89">
          <w:pPr>
            <w:pStyle w:val="21"/>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_Toc18863 </w:instrText>
          </w:r>
          <w:r>
            <w:rPr>
              <w:rFonts w:ascii="Helvetica" w:hAnsi="Helvetica" w:cs="Helvetica"/>
              <w:szCs w:val="32"/>
            </w:rPr>
            <w:fldChar w:fldCharType="separate"/>
          </w:r>
          <w:r>
            <w:rPr>
              <w:rFonts w:hint="eastAsia"/>
            </w:rPr>
            <w:t>四</w:t>
          </w:r>
          <w:r>
            <w:t>、开发指引</w:t>
          </w:r>
          <w:r>
            <w:tab/>
          </w:r>
          <w:r>
            <w:fldChar w:fldCharType="begin"/>
          </w:r>
          <w:r>
            <w:instrText xml:space="preserve"> PAGEREF _Toc18863 \h </w:instrText>
          </w:r>
          <w:r>
            <w:fldChar w:fldCharType="separate"/>
          </w:r>
          <w:r>
            <w:t>15</w:t>
          </w:r>
          <w:r>
            <w:fldChar w:fldCharType="end"/>
          </w:r>
          <w:r>
            <w:rPr>
              <w:rFonts w:ascii="Helvetica" w:hAnsi="Helvetica" w:cs="Helvetica"/>
              <w:color w:val="000000"/>
              <w:szCs w:val="32"/>
            </w:rPr>
            <w:fldChar w:fldCharType="end"/>
          </w:r>
        </w:p>
        <w:p w14:paraId="1DEF8AC3">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_Toc25568 </w:instrText>
          </w:r>
          <w:r>
            <w:rPr>
              <w:rFonts w:ascii="Helvetica" w:hAnsi="Helvetica" w:cs="Helvetica"/>
              <w:szCs w:val="32"/>
            </w:rPr>
            <w:fldChar w:fldCharType="separate"/>
          </w:r>
          <w:r>
            <w:t>（一）业务场景</w:t>
          </w:r>
          <w:r>
            <w:tab/>
          </w:r>
          <w:r>
            <w:fldChar w:fldCharType="begin"/>
          </w:r>
          <w:r>
            <w:instrText xml:space="preserve"> PAGEREF _Toc25568 \h </w:instrText>
          </w:r>
          <w:r>
            <w:fldChar w:fldCharType="separate"/>
          </w:r>
          <w:r>
            <w:t>15</w:t>
          </w:r>
          <w:r>
            <w:fldChar w:fldCharType="end"/>
          </w:r>
          <w:r>
            <w:rPr>
              <w:rFonts w:ascii="Helvetica" w:hAnsi="Helvetica" w:cs="Helvetica"/>
              <w:color w:val="000000"/>
              <w:szCs w:val="32"/>
            </w:rPr>
            <w:fldChar w:fldCharType="end"/>
          </w:r>
        </w:p>
        <w:p w14:paraId="5EF90C02">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_Toc18627 </w:instrText>
          </w:r>
          <w:r>
            <w:rPr>
              <w:rFonts w:ascii="Helvetica" w:hAnsi="Helvetica" w:cs="Helvetica"/>
              <w:szCs w:val="32"/>
            </w:rPr>
            <w:fldChar w:fldCharType="separate"/>
          </w:r>
          <w:r>
            <w:rPr>
              <w:rFonts w:hint="eastAsia"/>
            </w:rPr>
            <w:t>1</w:t>
          </w:r>
          <w:r>
            <w:t>.</w:t>
          </w:r>
          <w:r>
            <w:rPr>
              <w:rFonts w:hint="eastAsia"/>
            </w:rPr>
            <w:t>发票抵扣勾选场景案例</w:t>
          </w:r>
          <w:r>
            <w:tab/>
          </w:r>
          <w:r>
            <w:fldChar w:fldCharType="begin"/>
          </w:r>
          <w:r>
            <w:instrText xml:space="preserve"> PAGEREF _Toc18627 \h </w:instrText>
          </w:r>
          <w:r>
            <w:fldChar w:fldCharType="separate"/>
          </w:r>
          <w:r>
            <w:t>15</w:t>
          </w:r>
          <w:r>
            <w:fldChar w:fldCharType="end"/>
          </w:r>
          <w:r>
            <w:rPr>
              <w:rFonts w:ascii="Helvetica" w:hAnsi="Helvetica" w:cs="Helvetica"/>
              <w:color w:val="000000"/>
              <w:szCs w:val="32"/>
            </w:rPr>
            <w:fldChar w:fldCharType="end"/>
          </w:r>
        </w:p>
        <w:p w14:paraId="6B5781B1">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_Toc2406 </w:instrText>
          </w:r>
          <w:r>
            <w:rPr>
              <w:rFonts w:ascii="Helvetica" w:hAnsi="Helvetica" w:cs="Helvetica"/>
              <w:szCs w:val="32"/>
            </w:rPr>
            <w:fldChar w:fldCharType="separate"/>
          </w:r>
          <w:r>
            <w:rPr>
              <w:rFonts w:hint="eastAsia"/>
            </w:rPr>
            <w:t>2</w:t>
          </w:r>
          <w:r>
            <w:t>.</w:t>
          </w:r>
          <w:r>
            <w:rPr>
              <w:rFonts w:hint="eastAsia"/>
            </w:rPr>
            <w:t>发票不抵扣勾选场景案例</w:t>
          </w:r>
          <w:r>
            <w:tab/>
          </w:r>
          <w:r>
            <w:fldChar w:fldCharType="begin"/>
          </w:r>
          <w:r>
            <w:instrText xml:space="preserve"> PAGEREF _Toc2406 \h </w:instrText>
          </w:r>
          <w:r>
            <w:fldChar w:fldCharType="separate"/>
          </w:r>
          <w:r>
            <w:t>29</w:t>
          </w:r>
          <w:r>
            <w:fldChar w:fldCharType="end"/>
          </w:r>
          <w:r>
            <w:rPr>
              <w:rFonts w:ascii="Helvetica" w:hAnsi="Helvetica" w:cs="Helvetica"/>
              <w:color w:val="000000"/>
              <w:szCs w:val="32"/>
            </w:rPr>
            <w:fldChar w:fldCharType="end"/>
          </w:r>
        </w:p>
        <w:p w14:paraId="48883568">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_Toc7305 </w:instrText>
          </w:r>
          <w:r>
            <w:rPr>
              <w:rFonts w:ascii="Helvetica" w:hAnsi="Helvetica" w:cs="Helvetica"/>
              <w:szCs w:val="32"/>
            </w:rPr>
            <w:fldChar w:fldCharType="separate"/>
          </w:r>
          <w:r>
            <w:rPr>
              <w:rFonts w:hint="eastAsia"/>
            </w:rPr>
            <w:t>3</w:t>
          </w:r>
          <w:r>
            <w:t>.</w:t>
          </w:r>
          <w:r>
            <w:rPr>
              <w:rFonts w:hint="eastAsia"/>
            </w:rPr>
            <w:t>海关缴款书抵扣勾选场景案例</w:t>
          </w:r>
          <w:r>
            <w:tab/>
          </w:r>
          <w:r>
            <w:fldChar w:fldCharType="begin"/>
          </w:r>
          <w:r>
            <w:instrText xml:space="preserve"> PAGEREF _Toc7305 \h </w:instrText>
          </w:r>
          <w:r>
            <w:fldChar w:fldCharType="separate"/>
          </w:r>
          <w:r>
            <w:t>40</w:t>
          </w:r>
          <w:r>
            <w:fldChar w:fldCharType="end"/>
          </w:r>
          <w:r>
            <w:rPr>
              <w:rFonts w:ascii="Helvetica" w:hAnsi="Helvetica" w:cs="Helvetica"/>
              <w:color w:val="000000"/>
              <w:szCs w:val="32"/>
            </w:rPr>
            <w:fldChar w:fldCharType="end"/>
          </w:r>
        </w:p>
        <w:p w14:paraId="50C7762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_Toc15147 </w:instrText>
          </w:r>
          <w:r>
            <w:rPr>
              <w:rFonts w:ascii="Helvetica" w:hAnsi="Helvetica" w:cs="Helvetica"/>
              <w:szCs w:val="32"/>
            </w:rPr>
            <w:fldChar w:fldCharType="separate"/>
          </w:r>
          <w:r>
            <w:rPr>
              <w:rFonts w:hint="eastAsia"/>
            </w:rPr>
            <w:t>4</w:t>
          </w:r>
          <w:r>
            <w:t>.</w:t>
          </w:r>
          <w:r>
            <w:rPr>
              <w:rFonts w:hint="eastAsia"/>
            </w:rPr>
            <w:t>海关缴款书不抵扣勾选场景案例</w:t>
          </w:r>
          <w:r>
            <w:tab/>
          </w:r>
          <w:r>
            <w:fldChar w:fldCharType="begin"/>
          </w:r>
          <w:r>
            <w:instrText xml:space="preserve"> PAGEREF _Toc15147 \h </w:instrText>
          </w:r>
          <w:r>
            <w:fldChar w:fldCharType="separate"/>
          </w:r>
          <w:r>
            <w:t>46</w:t>
          </w:r>
          <w:r>
            <w:fldChar w:fldCharType="end"/>
          </w:r>
          <w:r>
            <w:rPr>
              <w:rFonts w:ascii="Helvetica" w:hAnsi="Helvetica" w:cs="Helvetica"/>
              <w:color w:val="000000"/>
              <w:szCs w:val="32"/>
            </w:rPr>
            <w:fldChar w:fldCharType="end"/>
          </w:r>
        </w:p>
        <w:p w14:paraId="1B5C46D6">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_Toc4499 </w:instrText>
          </w:r>
          <w:r>
            <w:rPr>
              <w:rFonts w:ascii="Helvetica" w:hAnsi="Helvetica" w:cs="Helvetica"/>
              <w:szCs w:val="32"/>
            </w:rPr>
            <w:fldChar w:fldCharType="separate"/>
          </w:r>
          <w:r>
            <w:rPr>
              <w:rFonts w:hint="eastAsia"/>
            </w:rPr>
            <w:t>5</w:t>
          </w:r>
          <w:r>
            <w:t>.</w:t>
          </w:r>
          <w:r>
            <w:rPr>
              <w:rFonts w:hint="eastAsia"/>
            </w:rPr>
            <w:t>增值税代扣代缴完税凭证抵扣勾选场景</w:t>
          </w:r>
          <w:r>
            <w:tab/>
          </w:r>
          <w:r>
            <w:fldChar w:fldCharType="begin"/>
          </w:r>
          <w:r>
            <w:instrText xml:space="preserve"> PAGEREF _Toc4499 \h </w:instrText>
          </w:r>
          <w:r>
            <w:fldChar w:fldCharType="separate"/>
          </w:r>
          <w:r>
            <w:t>53</w:t>
          </w:r>
          <w:r>
            <w:fldChar w:fldCharType="end"/>
          </w:r>
          <w:r>
            <w:rPr>
              <w:rFonts w:ascii="Helvetica" w:hAnsi="Helvetica" w:cs="Helvetica"/>
              <w:color w:val="000000"/>
              <w:szCs w:val="32"/>
            </w:rPr>
            <w:fldChar w:fldCharType="end"/>
          </w:r>
        </w:p>
        <w:p w14:paraId="666952C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_Toc2085 </w:instrText>
          </w:r>
          <w:r>
            <w:rPr>
              <w:rFonts w:ascii="Helvetica" w:hAnsi="Helvetica" w:cs="Helvetica"/>
              <w:szCs w:val="32"/>
            </w:rPr>
            <w:fldChar w:fldCharType="separate"/>
          </w:r>
          <w:r>
            <w:rPr>
              <w:rFonts w:hint="eastAsia"/>
            </w:rPr>
            <w:t>6</w:t>
          </w:r>
          <w:r>
            <w:t>.</w:t>
          </w:r>
          <w:r>
            <w:rPr>
              <w:rFonts w:hint="eastAsia"/>
            </w:rPr>
            <w:t>增值税代扣代缴完税凭证不抵扣勾选场景</w:t>
          </w:r>
          <w:r>
            <w:tab/>
          </w:r>
          <w:r>
            <w:fldChar w:fldCharType="begin"/>
          </w:r>
          <w:r>
            <w:instrText xml:space="preserve"> PAGEREF _Toc2085 \h </w:instrText>
          </w:r>
          <w:r>
            <w:fldChar w:fldCharType="separate"/>
          </w:r>
          <w:r>
            <w:t>60</w:t>
          </w:r>
          <w:r>
            <w:fldChar w:fldCharType="end"/>
          </w:r>
          <w:r>
            <w:rPr>
              <w:rFonts w:ascii="Helvetica" w:hAnsi="Helvetica" w:cs="Helvetica"/>
              <w:color w:val="000000"/>
              <w:szCs w:val="32"/>
            </w:rPr>
            <w:fldChar w:fldCharType="end"/>
          </w:r>
        </w:p>
        <w:p w14:paraId="4BD7032F">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_Toc17662 </w:instrText>
          </w:r>
          <w:r>
            <w:rPr>
              <w:rFonts w:ascii="Helvetica" w:hAnsi="Helvetica" w:cs="Helvetica"/>
              <w:szCs w:val="32"/>
            </w:rPr>
            <w:fldChar w:fldCharType="separate"/>
          </w:r>
          <w:r>
            <w:rPr>
              <w:rFonts w:hint="eastAsia"/>
            </w:rPr>
            <w:t>7</w:t>
          </w:r>
          <w:r>
            <w:t>.</w:t>
          </w:r>
          <w:r>
            <w:rPr>
              <w:rFonts w:hint="eastAsia"/>
            </w:rPr>
            <w:t>统计确认场景</w:t>
          </w:r>
          <w:r>
            <w:tab/>
          </w:r>
          <w:r>
            <w:fldChar w:fldCharType="begin"/>
          </w:r>
          <w:r>
            <w:instrText xml:space="preserve"> PAGEREF _Toc17662 \h </w:instrText>
          </w:r>
          <w:r>
            <w:fldChar w:fldCharType="separate"/>
          </w:r>
          <w:r>
            <w:t>67</w:t>
          </w:r>
          <w:r>
            <w:fldChar w:fldCharType="end"/>
          </w:r>
          <w:r>
            <w:rPr>
              <w:rFonts w:ascii="Helvetica" w:hAnsi="Helvetica" w:cs="Helvetica"/>
              <w:color w:val="000000"/>
              <w:szCs w:val="32"/>
            </w:rPr>
            <w:fldChar w:fldCharType="end"/>
          </w:r>
        </w:p>
        <w:p w14:paraId="6C658480">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_Toc17141 </w:instrText>
          </w:r>
          <w:r>
            <w:rPr>
              <w:rFonts w:ascii="Helvetica" w:hAnsi="Helvetica" w:cs="Helvetica"/>
              <w:szCs w:val="32"/>
            </w:rPr>
            <w:fldChar w:fldCharType="separate"/>
          </w:r>
          <w:r>
            <w:t>8.</w:t>
          </w:r>
          <w:r>
            <w:rPr>
              <w:rFonts w:hint="eastAsia"/>
            </w:rPr>
            <w:t>抵扣勾选业务初始化场景</w:t>
          </w:r>
          <w:r>
            <w:tab/>
          </w:r>
          <w:r>
            <w:fldChar w:fldCharType="begin"/>
          </w:r>
          <w:r>
            <w:instrText xml:space="preserve"> PAGEREF _Toc17141 \h </w:instrText>
          </w:r>
          <w:r>
            <w:fldChar w:fldCharType="separate"/>
          </w:r>
          <w:r>
            <w:t>77</w:t>
          </w:r>
          <w:r>
            <w:fldChar w:fldCharType="end"/>
          </w:r>
          <w:r>
            <w:rPr>
              <w:rFonts w:ascii="Helvetica" w:hAnsi="Helvetica" w:cs="Helvetica"/>
              <w:color w:val="000000"/>
              <w:szCs w:val="32"/>
            </w:rPr>
            <w:fldChar w:fldCharType="end"/>
          </w:r>
        </w:p>
        <w:p w14:paraId="0413D228">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_Toc10494 </w:instrText>
          </w:r>
          <w:r>
            <w:rPr>
              <w:rFonts w:ascii="Helvetica" w:hAnsi="Helvetica" w:cs="Helvetica"/>
              <w:szCs w:val="32"/>
            </w:rPr>
            <w:fldChar w:fldCharType="separate"/>
          </w:r>
          <w:r>
            <w:rPr>
              <w:rFonts w:hint="eastAsia"/>
            </w:rPr>
            <w:t>9.待处理农产品发票确认初始化场景</w:t>
          </w:r>
          <w:r>
            <w:tab/>
          </w:r>
          <w:r>
            <w:fldChar w:fldCharType="begin"/>
          </w:r>
          <w:r>
            <w:instrText xml:space="preserve"> PAGEREF _Toc10494 \h </w:instrText>
          </w:r>
          <w:r>
            <w:fldChar w:fldCharType="separate"/>
          </w:r>
          <w:r>
            <w:t>94</w:t>
          </w:r>
          <w:r>
            <w:fldChar w:fldCharType="end"/>
          </w:r>
          <w:r>
            <w:rPr>
              <w:rFonts w:ascii="Helvetica" w:hAnsi="Helvetica" w:cs="Helvetica"/>
              <w:color w:val="000000"/>
              <w:szCs w:val="32"/>
            </w:rPr>
            <w:fldChar w:fldCharType="end"/>
          </w:r>
        </w:p>
        <w:p w14:paraId="31B55F3B">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_Toc7879 </w:instrText>
          </w:r>
          <w:r>
            <w:rPr>
              <w:rFonts w:ascii="Helvetica" w:hAnsi="Helvetica" w:cs="Helvetica"/>
              <w:szCs w:val="32"/>
            </w:rPr>
            <w:fldChar w:fldCharType="separate"/>
          </w:r>
          <w:r>
            <w:t>10</w:t>
          </w:r>
          <w:r>
            <w:rPr>
              <w:rFonts w:hint="eastAsia"/>
            </w:rPr>
            <w:t>.农产品发票预处理场景</w:t>
          </w:r>
          <w:r>
            <w:tab/>
          </w:r>
          <w:r>
            <w:fldChar w:fldCharType="begin"/>
          </w:r>
          <w:r>
            <w:instrText xml:space="preserve"> PAGEREF _Toc7879 \h </w:instrText>
          </w:r>
          <w:r>
            <w:fldChar w:fldCharType="separate"/>
          </w:r>
          <w:r>
            <w:t>98</w:t>
          </w:r>
          <w:r>
            <w:fldChar w:fldCharType="end"/>
          </w:r>
          <w:r>
            <w:rPr>
              <w:rFonts w:ascii="Helvetica" w:hAnsi="Helvetica" w:cs="Helvetica"/>
              <w:color w:val="000000"/>
              <w:szCs w:val="32"/>
            </w:rPr>
            <w:fldChar w:fldCharType="end"/>
          </w:r>
        </w:p>
        <w:p w14:paraId="1042EF20">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_Toc11947 </w:instrText>
          </w:r>
          <w:r>
            <w:rPr>
              <w:rFonts w:ascii="Helvetica" w:hAnsi="Helvetica" w:cs="Helvetica"/>
              <w:szCs w:val="32"/>
            </w:rPr>
            <w:fldChar w:fldCharType="separate"/>
          </w:r>
          <w:r>
            <w:t>11.</w:t>
          </w:r>
          <w:r>
            <w:rPr>
              <w:rFonts w:hint="eastAsia"/>
            </w:rPr>
            <w:t>税务机关代开农产品发票录入场景</w:t>
          </w:r>
          <w:r>
            <w:tab/>
          </w:r>
          <w:r>
            <w:fldChar w:fldCharType="begin"/>
          </w:r>
          <w:r>
            <w:instrText xml:space="preserve"> PAGEREF _Toc11947 \h </w:instrText>
          </w:r>
          <w:r>
            <w:fldChar w:fldCharType="separate"/>
          </w:r>
          <w:r>
            <w:t>106</w:t>
          </w:r>
          <w:r>
            <w:fldChar w:fldCharType="end"/>
          </w:r>
          <w:r>
            <w:rPr>
              <w:rFonts w:ascii="Helvetica" w:hAnsi="Helvetica" w:cs="Helvetica"/>
              <w:color w:val="000000"/>
              <w:szCs w:val="32"/>
            </w:rPr>
            <w:fldChar w:fldCharType="end"/>
          </w:r>
        </w:p>
        <w:p w14:paraId="0221AD57">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_Toc12402 </w:instrText>
          </w:r>
          <w:r>
            <w:rPr>
              <w:rFonts w:ascii="Helvetica" w:hAnsi="Helvetica" w:cs="Helvetica"/>
              <w:szCs w:val="32"/>
            </w:rPr>
            <w:fldChar w:fldCharType="separate"/>
          </w:r>
          <w:r>
            <w:t>12.</w:t>
          </w:r>
          <w:r>
            <w:rPr>
              <w:rFonts w:hint="eastAsia"/>
            </w:rPr>
            <w:t>总分机构汇总勾选确认场景</w:t>
          </w:r>
          <w:r>
            <w:tab/>
          </w:r>
          <w:r>
            <w:fldChar w:fldCharType="begin"/>
          </w:r>
          <w:r>
            <w:instrText xml:space="preserve"> PAGEREF _Toc12402 \h </w:instrText>
          </w:r>
          <w:r>
            <w:fldChar w:fldCharType="separate"/>
          </w:r>
          <w:r>
            <w:t>112</w:t>
          </w:r>
          <w:r>
            <w:fldChar w:fldCharType="end"/>
          </w:r>
          <w:r>
            <w:rPr>
              <w:rFonts w:ascii="Helvetica" w:hAnsi="Helvetica" w:cs="Helvetica"/>
              <w:color w:val="000000"/>
              <w:szCs w:val="32"/>
            </w:rPr>
            <w:fldChar w:fldCharType="end"/>
          </w:r>
        </w:p>
        <w:p w14:paraId="5D10B2A3">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_Toc18234 </w:instrText>
          </w:r>
          <w:r>
            <w:rPr>
              <w:rFonts w:ascii="Helvetica" w:hAnsi="Helvetica" w:cs="Helvetica"/>
              <w:szCs w:val="32"/>
            </w:rPr>
            <w:fldChar w:fldCharType="separate"/>
          </w:r>
          <w:r>
            <w:t>13.</w:t>
          </w:r>
          <w:r>
            <w:rPr>
              <w:rFonts w:hint="eastAsia"/>
            </w:rPr>
            <w:t>税款所属期变更场景</w:t>
          </w:r>
          <w:r>
            <w:tab/>
          </w:r>
          <w:r>
            <w:fldChar w:fldCharType="begin"/>
          </w:r>
          <w:r>
            <w:instrText xml:space="preserve"> PAGEREF _Toc18234 \h </w:instrText>
          </w:r>
          <w:r>
            <w:fldChar w:fldCharType="separate"/>
          </w:r>
          <w:r>
            <w:t>115</w:t>
          </w:r>
          <w:r>
            <w:fldChar w:fldCharType="end"/>
          </w:r>
          <w:r>
            <w:rPr>
              <w:rFonts w:ascii="Helvetica" w:hAnsi="Helvetica" w:cs="Helvetica"/>
              <w:color w:val="000000"/>
              <w:szCs w:val="32"/>
            </w:rPr>
            <w:fldChar w:fldCharType="end"/>
          </w:r>
        </w:p>
        <w:p w14:paraId="4F08BB20">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_Toc23870 </w:instrText>
          </w:r>
          <w:r>
            <w:rPr>
              <w:rFonts w:ascii="Helvetica" w:hAnsi="Helvetica" w:cs="Helvetica"/>
              <w:szCs w:val="32"/>
            </w:rPr>
            <w:fldChar w:fldCharType="separate"/>
          </w:r>
          <w:r>
            <w:t>14.</w:t>
          </w:r>
          <w:r>
            <w:rPr>
              <w:rFonts w:hint="eastAsia"/>
            </w:rPr>
            <w:t>注销勾选场景</w:t>
          </w:r>
          <w:r>
            <w:tab/>
          </w:r>
          <w:r>
            <w:fldChar w:fldCharType="begin"/>
          </w:r>
          <w:r>
            <w:instrText xml:space="preserve"> PAGEREF _Toc23870 \h </w:instrText>
          </w:r>
          <w:r>
            <w:fldChar w:fldCharType="separate"/>
          </w:r>
          <w:r>
            <w:t>118</w:t>
          </w:r>
          <w:r>
            <w:fldChar w:fldCharType="end"/>
          </w:r>
          <w:r>
            <w:rPr>
              <w:rFonts w:ascii="Helvetica" w:hAnsi="Helvetica" w:cs="Helvetica"/>
              <w:color w:val="000000"/>
              <w:szCs w:val="32"/>
            </w:rPr>
            <w:fldChar w:fldCharType="end"/>
          </w:r>
        </w:p>
        <w:p w14:paraId="0ACBBBAD">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_Toc16397 </w:instrText>
          </w:r>
          <w:r>
            <w:rPr>
              <w:rFonts w:ascii="Helvetica" w:hAnsi="Helvetica" w:cs="Helvetica"/>
              <w:szCs w:val="32"/>
            </w:rPr>
            <w:fldChar w:fldCharType="separate"/>
          </w:r>
          <w:r>
            <w:t>15.</w:t>
          </w:r>
          <w:r>
            <w:rPr>
              <w:rFonts w:hint="eastAsia"/>
            </w:rPr>
            <w:t>追溯期勾选场景</w:t>
          </w:r>
          <w:r>
            <w:tab/>
          </w:r>
          <w:r>
            <w:fldChar w:fldCharType="begin"/>
          </w:r>
          <w:r>
            <w:instrText xml:space="preserve"> PAGEREF _Toc16397 \h </w:instrText>
          </w:r>
          <w:r>
            <w:fldChar w:fldCharType="separate"/>
          </w:r>
          <w:r>
            <w:t>119</w:t>
          </w:r>
          <w:r>
            <w:fldChar w:fldCharType="end"/>
          </w:r>
          <w:r>
            <w:rPr>
              <w:rFonts w:ascii="Helvetica" w:hAnsi="Helvetica" w:cs="Helvetica"/>
              <w:color w:val="000000"/>
              <w:szCs w:val="32"/>
            </w:rPr>
            <w:fldChar w:fldCharType="end"/>
          </w:r>
        </w:p>
        <w:p w14:paraId="76487B84">
          <w:pPr>
            <w:pStyle w:val="21"/>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_Toc19773 </w:instrText>
          </w:r>
          <w:r>
            <w:rPr>
              <w:rFonts w:ascii="Helvetica" w:hAnsi="Helvetica" w:cs="Helvetica"/>
              <w:szCs w:val="32"/>
            </w:rPr>
            <w:fldChar w:fldCharType="separate"/>
          </w:r>
          <w:r>
            <w:rPr>
              <w:rFonts w:hint="eastAsia" w:ascii="Segoe UI" w:hAnsi="Segoe UI" w:cs="Segoe UI"/>
            </w:rPr>
            <w:t>五、</w:t>
          </w:r>
          <w:r>
            <w:rPr>
              <w:rFonts w:ascii="Segoe UI" w:hAnsi="Segoe UI" w:cs="Segoe UI"/>
            </w:rPr>
            <w:t>接口</w:t>
          </w:r>
          <w:r>
            <w:rPr>
              <w:rFonts w:hint="eastAsia" w:cs="Segoe UI"/>
            </w:rPr>
            <w:t>技术说明</w:t>
          </w:r>
          <w:r>
            <w:tab/>
          </w:r>
          <w:r>
            <w:fldChar w:fldCharType="begin"/>
          </w:r>
          <w:r>
            <w:instrText xml:space="preserve"> PAGEREF _Toc19773 \h </w:instrText>
          </w:r>
          <w:r>
            <w:fldChar w:fldCharType="separate"/>
          </w:r>
          <w:r>
            <w:t>124</w:t>
          </w:r>
          <w:r>
            <w:fldChar w:fldCharType="end"/>
          </w:r>
          <w:r>
            <w:rPr>
              <w:rFonts w:ascii="Helvetica" w:hAnsi="Helvetica" w:cs="Helvetica"/>
              <w:color w:val="000000"/>
              <w:szCs w:val="32"/>
            </w:rPr>
            <w:fldChar w:fldCharType="end"/>
          </w:r>
        </w:p>
        <w:p w14:paraId="12CF71B3">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_Toc22594 </w:instrText>
          </w:r>
          <w:r>
            <w:rPr>
              <w:rFonts w:ascii="Helvetica" w:hAnsi="Helvetica" w:cs="Helvetica"/>
              <w:szCs w:val="32"/>
            </w:rPr>
            <w:fldChar w:fldCharType="separate"/>
          </w:r>
          <w:r>
            <w:rPr>
              <w:rFonts w:hint="eastAsia"/>
            </w:rPr>
            <w:t>（一）能力编码</w:t>
          </w:r>
          <w:r>
            <w:tab/>
          </w:r>
          <w:r>
            <w:fldChar w:fldCharType="begin"/>
          </w:r>
          <w:r>
            <w:instrText xml:space="preserve"> PAGEREF _Toc22594 \h </w:instrText>
          </w:r>
          <w:r>
            <w:fldChar w:fldCharType="separate"/>
          </w:r>
          <w:r>
            <w:t>124</w:t>
          </w:r>
          <w:r>
            <w:fldChar w:fldCharType="end"/>
          </w:r>
          <w:r>
            <w:rPr>
              <w:rFonts w:ascii="Helvetica" w:hAnsi="Helvetica" w:cs="Helvetica"/>
              <w:color w:val="000000"/>
              <w:szCs w:val="32"/>
            </w:rPr>
            <w:fldChar w:fldCharType="end"/>
          </w:r>
        </w:p>
        <w:p w14:paraId="33032E1A">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_Toc25892 </w:instrText>
          </w:r>
          <w:r>
            <w:rPr>
              <w:rFonts w:ascii="Helvetica" w:hAnsi="Helvetica" w:cs="Helvetica"/>
              <w:szCs w:val="32"/>
            </w:rPr>
            <w:fldChar w:fldCharType="separate"/>
          </w:r>
          <w:r>
            <w:t>（</w:t>
          </w:r>
          <w:r>
            <w:rPr>
              <w:rFonts w:hint="eastAsia"/>
            </w:rPr>
            <w:t>二</w:t>
          </w:r>
          <w:r>
            <w:t>）接口清单</w:t>
          </w:r>
          <w:r>
            <w:tab/>
          </w:r>
          <w:r>
            <w:fldChar w:fldCharType="begin"/>
          </w:r>
          <w:r>
            <w:instrText xml:space="preserve"> PAGEREF _Toc25892 \h </w:instrText>
          </w:r>
          <w:r>
            <w:fldChar w:fldCharType="separate"/>
          </w:r>
          <w:r>
            <w:t>124</w:t>
          </w:r>
          <w:r>
            <w:fldChar w:fldCharType="end"/>
          </w:r>
          <w:r>
            <w:rPr>
              <w:rFonts w:ascii="Helvetica" w:hAnsi="Helvetica" w:cs="Helvetica"/>
              <w:color w:val="000000"/>
              <w:szCs w:val="32"/>
            </w:rPr>
            <w:fldChar w:fldCharType="end"/>
          </w:r>
        </w:p>
        <w:p w14:paraId="474A4BAE">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_Toc9121 </w:instrText>
          </w:r>
          <w:r>
            <w:rPr>
              <w:rFonts w:ascii="Helvetica" w:hAnsi="Helvetica" w:cs="Helvetica"/>
              <w:szCs w:val="32"/>
            </w:rPr>
            <w:fldChar w:fldCharType="separate"/>
          </w:r>
          <w:r>
            <w:rPr>
              <w:rFonts w:cs="Helvetica"/>
              <w:szCs w:val="28"/>
            </w:rPr>
            <w:t>1.获取当前税款所属期与当期税款所属期统计状态</w:t>
          </w:r>
          <w:r>
            <w:tab/>
          </w:r>
          <w:r>
            <w:fldChar w:fldCharType="begin"/>
          </w:r>
          <w:r>
            <w:instrText xml:space="preserve"> PAGEREF _Toc9121 \h </w:instrText>
          </w:r>
          <w:r>
            <w:fldChar w:fldCharType="separate"/>
          </w:r>
          <w:r>
            <w:t>126</w:t>
          </w:r>
          <w:r>
            <w:fldChar w:fldCharType="end"/>
          </w:r>
          <w:r>
            <w:rPr>
              <w:rFonts w:ascii="Helvetica" w:hAnsi="Helvetica" w:cs="Helvetica"/>
              <w:color w:val="000000"/>
              <w:szCs w:val="32"/>
            </w:rPr>
            <w:fldChar w:fldCharType="end"/>
          </w:r>
        </w:p>
        <w:p w14:paraId="0979049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_Toc11248 </w:instrText>
          </w:r>
          <w:r>
            <w:rPr>
              <w:rFonts w:ascii="Helvetica" w:hAnsi="Helvetica" w:cs="Helvetica"/>
              <w:szCs w:val="32"/>
            </w:rPr>
            <w:fldChar w:fldCharType="separate"/>
          </w:r>
          <w:r>
            <w:rPr>
              <w:rFonts w:cs="Helvetica"/>
              <w:szCs w:val="28"/>
            </w:rPr>
            <w:t>2.批量上传抵扣发票</w:t>
          </w:r>
          <w:r>
            <w:tab/>
          </w:r>
          <w:r>
            <w:fldChar w:fldCharType="begin"/>
          </w:r>
          <w:r>
            <w:instrText xml:space="preserve"> PAGEREF _Toc11248 \h </w:instrText>
          </w:r>
          <w:r>
            <w:fldChar w:fldCharType="separate"/>
          </w:r>
          <w:r>
            <w:t>128</w:t>
          </w:r>
          <w:r>
            <w:fldChar w:fldCharType="end"/>
          </w:r>
          <w:r>
            <w:rPr>
              <w:rFonts w:ascii="Helvetica" w:hAnsi="Helvetica" w:cs="Helvetica"/>
              <w:color w:val="000000"/>
              <w:szCs w:val="32"/>
            </w:rPr>
            <w:fldChar w:fldCharType="end"/>
          </w:r>
        </w:p>
        <w:p w14:paraId="684B76EC">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_Toc11806 </w:instrText>
          </w:r>
          <w:r>
            <w:rPr>
              <w:rFonts w:ascii="Helvetica" w:hAnsi="Helvetica" w:cs="Helvetica"/>
              <w:szCs w:val="32"/>
            </w:rPr>
            <w:fldChar w:fldCharType="separate"/>
          </w:r>
          <w:r>
            <w:rPr>
              <w:rFonts w:cs="Helvetica"/>
              <w:szCs w:val="28"/>
            </w:rPr>
            <w:t>3.查询发票抵扣勾选处理结果</w:t>
          </w:r>
          <w:r>
            <w:tab/>
          </w:r>
          <w:r>
            <w:fldChar w:fldCharType="begin"/>
          </w:r>
          <w:r>
            <w:instrText xml:space="preserve"> PAGEREF _Toc11806 \h </w:instrText>
          </w:r>
          <w:r>
            <w:fldChar w:fldCharType="separate"/>
          </w:r>
          <w:r>
            <w:t>133</w:t>
          </w:r>
          <w:r>
            <w:fldChar w:fldCharType="end"/>
          </w:r>
          <w:r>
            <w:rPr>
              <w:rFonts w:ascii="Helvetica" w:hAnsi="Helvetica" w:cs="Helvetica"/>
              <w:color w:val="000000"/>
              <w:szCs w:val="32"/>
            </w:rPr>
            <w:fldChar w:fldCharType="end"/>
          </w:r>
        </w:p>
        <w:p w14:paraId="34C6CE2E">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_Toc25331 </w:instrText>
          </w:r>
          <w:r>
            <w:rPr>
              <w:rFonts w:ascii="Helvetica" w:hAnsi="Helvetica" w:cs="Helvetica"/>
              <w:szCs w:val="32"/>
            </w:rPr>
            <w:fldChar w:fldCharType="separate"/>
          </w:r>
          <w:r>
            <w:rPr>
              <w:rFonts w:cs="Helvetica"/>
              <w:szCs w:val="28"/>
            </w:rPr>
            <w:t>4.批量上传海关缴款书抵扣勾选</w:t>
          </w:r>
          <w:r>
            <w:tab/>
          </w:r>
          <w:r>
            <w:fldChar w:fldCharType="begin"/>
          </w:r>
          <w:r>
            <w:instrText xml:space="preserve"> PAGEREF _Toc25331 \h </w:instrText>
          </w:r>
          <w:r>
            <w:fldChar w:fldCharType="separate"/>
          </w:r>
          <w:r>
            <w:t>137</w:t>
          </w:r>
          <w:r>
            <w:fldChar w:fldCharType="end"/>
          </w:r>
          <w:r>
            <w:rPr>
              <w:rFonts w:ascii="Helvetica" w:hAnsi="Helvetica" w:cs="Helvetica"/>
              <w:color w:val="000000"/>
              <w:szCs w:val="32"/>
            </w:rPr>
            <w:fldChar w:fldCharType="end"/>
          </w:r>
        </w:p>
        <w:p w14:paraId="2AFD4BE7">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_Toc11337 </w:instrText>
          </w:r>
          <w:r>
            <w:rPr>
              <w:rFonts w:ascii="Helvetica" w:hAnsi="Helvetica" w:cs="Helvetica"/>
              <w:szCs w:val="32"/>
            </w:rPr>
            <w:fldChar w:fldCharType="separate"/>
          </w:r>
          <w:r>
            <w:rPr>
              <w:rFonts w:cs="Helvetica"/>
              <w:szCs w:val="28"/>
            </w:rPr>
            <w:t>5.查询海关缴款书抵扣勾选处理结果</w:t>
          </w:r>
          <w:r>
            <w:tab/>
          </w:r>
          <w:r>
            <w:fldChar w:fldCharType="begin"/>
          </w:r>
          <w:r>
            <w:instrText xml:space="preserve"> PAGEREF _Toc11337 \h </w:instrText>
          </w:r>
          <w:r>
            <w:fldChar w:fldCharType="separate"/>
          </w:r>
          <w:r>
            <w:t>140</w:t>
          </w:r>
          <w:r>
            <w:fldChar w:fldCharType="end"/>
          </w:r>
          <w:r>
            <w:rPr>
              <w:rFonts w:ascii="Helvetica" w:hAnsi="Helvetica" w:cs="Helvetica"/>
              <w:color w:val="000000"/>
              <w:szCs w:val="32"/>
            </w:rPr>
            <w:fldChar w:fldCharType="end"/>
          </w:r>
        </w:p>
        <w:p w14:paraId="491BF9B8">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_Toc2803 </w:instrText>
          </w:r>
          <w:r>
            <w:rPr>
              <w:rFonts w:ascii="Helvetica" w:hAnsi="Helvetica" w:cs="Helvetica"/>
              <w:szCs w:val="32"/>
            </w:rPr>
            <w:fldChar w:fldCharType="separate"/>
          </w:r>
          <w:r>
            <w:rPr>
              <w:rFonts w:cs="Helvetica"/>
              <w:szCs w:val="28"/>
            </w:rPr>
            <w:t>6.申请抵扣统计</w:t>
          </w:r>
          <w:r>
            <w:tab/>
          </w:r>
          <w:r>
            <w:fldChar w:fldCharType="begin"/>
          </w:r>
          <w:r>
            <w:instrText xml:space="preserve"> PAGEREF _Toc2803 \h </w:instrText>
          </w:r>
          <w:r>
            <w:fldChar w:fldCharType="separate"/>
          </w:r>
          <w:r>
            <w:t>144</w:t>
          </w:r>
          <w:r>
            <w:fldChar w:fldCharType="end"/>
          </w:r>
          <w:r>
            <w:rPr>
              <w:rFonts w:ascii="Helvetica" w:hAnsi="Helvetica" w:cs="Helvetica"/>
              <w:color w:val="000000"/>
              <w:szCs w:val="32"/>
            </w:rPr>
            <w:fldChar w:fldCharType="end"/>
          </w:r>
        </w:p>
        <w:p w14:paraId="31C64799">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_Toc10340 </w:instrText>
          </w:r>
          <w:r>
            <w:rPr>
              <w:rFonts w:ascii="Helvetica" w:hAnsi="Helvetica" w:cs="Helvetica"/>
              <w:szCs w:val="32"/>
            </w:rPr>
            <w:fldChar w:fldCharType="separate"/>
          </w:r>
          <w:r>
            <w:rPr>
              <w:rFonts w:cs="Helvetica"/>
              <w:szCs w:val="28"/>
            </w:rPr>
            <w:t>7.查询申请统计处理结果</w:t>
          </w:r>
          <w:r>
            <w:tab/>
          </w:r>
          <w:r>
            <w:fldChar w:fldCharType="begin"/>
          </w:r>
          <w:r>
            <w:instrText xml:space="preserve"> PAGEREF _Toc10340 \h </w:instrText>
          </w:r>
          <w:r>
            <w:fldChar w:fldCharType="separate"/>
          </w:r>
          <w:r>
            <w:t>146</w:t>
          </w:r>
          <w:r>
            <w:fldChar w:fldCharType="end"/>
          </w:r>
          <w:r>
            <w:rPr>
              <w:rFonts w:ascii="Helvetica" w:hAnsi="Helvetica" w:cs="Helvetica"/>
              <w:color w:val="000000"/>
              <w:szCs w:val="32"/>
            </w:rPr>
            <w:fldChar w:fldCharType="end"/>
          </w:r>
        </w:p>
        <w:p w14:paraId="6C904EE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_Toc10104 </w:instrText>
          </w:r>
          <w:r>
            <w:rPr>
              <w:rFonts w:ascii="Helvetica" w:hAnsi="Helvetica" w:cs="Helvetica"/>
              <w:szCs w:val="32"/>
            </w:rPr>
            <w:fldChar w:fldCharType="separate"/>
          </w:r>
          <w:r>
            <w:rPr>
              <w:rFonts w:cs="Helvetica"/>
              <w:szCs w:val="28"/>
            </w:rPr>
            <w:t>8.申请确认抵扣统计</w:t>
          </w:r>
          <w:r>
            <w:tab/>
          </w:r>
          <w:r>
            <w:fldChar w:fldCharType="begin"/>
          </w:r>
          <w:r>
            <w:instrText xml:space="preserve"> PAGEREF _Toc10104 \h </w:instrText>
          </w:r>
          <w:r>
            <w:fldChar w:fldCharType="separate"/>
          </w:r>
          <w:r>
            <w:t>157</w:t>
          </w:r>
          <w:r>
            <w:fldChar w:fldCharType="end"/>
          </w:r>
          <w:r>
            <w:rPr>
              <w:rFonts w:ascii="Helvetica" w:hAnsi="Helvetica" w:cs="Helvetica"/>
              <w:color w:val="000000"/>
              <w:szCs w:val="32"/>
            </w:rPr>
            <w:fldChar w:fldCharType="end"/>
          </w:r>
        </w:p>
        <w:p w14:paraId="78DB2DB7">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_Toc22770 </w:instrText>
          </w:r>
          <w:r>
            <w:rPr>
              <w:rFonts w:ascii="Helvetica" w:hAnsi="Helvetica" w:cs="Helvetica"/>
              <w:szCs w:val="32"/>
            </w:rPr>
            <w:fldChar w:fldCharType="separate"/>
          </w:r>
          <w:r>
            <w:rPr>
              <w:rFonts w:cs="Helvetica"/>
              <w:szCs w:val="28"/>
            </w:rPr>
            <w:t>9.查询确认统计处理结果</w:t>
          </w:r>
          <w:r>
            <w:tab/>
          </w:r>
          <w:r>
            <w:fldChar w:fldCharType="begin"/>
          </w:r>
          <w:r>
            <w:instrText xml:space="preserve"> PAGEREF _Toc22770 \h </w:instrText>
          </w:r>
          <w:r>
            <w:fldChar w:fldCharType="separate"/>
          </w:r>
          <w:r>
            <w:t>159</w:t>
          </w:r>
          <w:r>
            <w:fldChar w:fldCharType="end"/>
          </w:r>
          <w:r>
            <w:rPr>
              <w:rFonts w:ascii="Helvetica" w:hAnsi="Helvetica" w:cs="Helvetica"/>
              <w:color w:val="000000"/>
              <w:szCs w:val="32"/>
            </w:rPr>
            <w:fldChar w:fldCharType="end"/>
          </w:r>
        </w:p>
        <w:p w14:paraId="746B3626">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_Toc22929 </w:instrText>
          </w:r>
          <w:r>
            <w:rPr>
              <w:rFonts w:ascii="Helvetica" w:hAnsi="Helvetica" w:cs="Helvetica"/>
              <w:szCs w:val="32"/>
            </w:rPr>
            <w:fldChar w:fldCharType="separate"/>
          </w:r>
          <w:r>
            <w:rPr>
              <w:rFonts w:cs="Helvetica"/>
              <w:szCs w:val="28"/>
            </w:rPr>
            <w:t>10.获取税款所属期发票抵扣勾选处理结果</w:t>
          </w:r>
          <w:r>
            <w:tab/>
          </w:r>
          <w:r>
            <w:fldChar w:fldCharType="begin"/>
          </w:r>
          <w:r>
            <w:instrText xml:space="preserve"> PAGEREF _Toc22929 \h </w:instrText>
          </w:r>
          <w:r>
            <w:fldChar w:fldCharType="separate"/>
          </w:r>
          <w:r>
            <w:t>164</w:t>
          </w:r>
          <w:r>
            <w:fldChar w:fldCharType="end"/>
          </w:r>
          <w:r>
            <w:rPr>
              <w:rFonts w:ascii="Helvetica" w:hAnsi="Helvetica" w:cs="Helvetica"/>
              <w:color w:val="000000"/>
              <w:szCs w:val="32"/>
            </w:rPr>
            <w:fldChar w:fldCharType="end"/>
          </w:r>
        </w:p>
        <w:p w14:paraId="440DC910">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_Toc29951 </w:instrText>
          </w:r>
          <w:r>
            <w:rPr>
              <w:rFonts w:ascii="Helvetica" w:hAnsi="Helvetica" w:cs="Helvetica"/>
              <w:szCs w:val="32"/>
            </w:rPr>
            <w:fldChar w:fldCharType="separate"/>
          </w:r>
          <w:r>
            <w:rPr>
              <w:rFonts w:cs="Helvetica"/>
              <w:szCs w:val="28"/>
            </w:rPr>
            <w:t>11.获取税款所属期海关缴款书抵扣勾选处理结果</w:t>
          </w:r>
          <w:r>
            <w:tab/>
          </w:r>
          <w:r>
            <w:fldChar w:fldCharType="begin"/>
          </w:r>
          <w:r>
            <w:instrText xml:space="preserve"> PAGEREF _Toc29951 \h </w:instrText>
          </w:r>
          <w:r>
            <w:fldChar w:fldCharType="separate"/>
          </w:r>
          <w:r>
            <w:t>169</w:t>
          </w:r>
          <w:r>
            <w:fldChar w:fldCharType="end"/>
          </w:r>
          <w:r>
            <w:rPr>
              <w:rFonts w:ascii="Helvetica" w:hAnsi="Helvetica" w:cs="Helvetica"/>
              <w:color w:val="000000"/>
              <w:szCs w:val="32"/>
            </w:rPr>
            <w:fldChar w:fldCharType="end"/>
          </w:r>
        </w:p>
        <w:p w14:paraId="5CF689EA">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_Toc30085 </w:instrText>
          </w:r>
          <w:r>
            <w:rPr>
              <w:rFonts w:ascii="Helvetica" w:hAnsi="Helvetica" w:cs="Helvetica"/>
              <w:szCs w:val="32"/>
            </w:rPr>
            <w:fldChar w:fldCharType="separate"/>
          </w:r>
          <w:r>
            <w:rPr>
              <w:rFonts w:cs="Helvetica"/>
              <w:szCs w:val="28"/>
            </w:rPr>
            <w:t>12.批量上传增值税代扣代缴完税凭证抵扣勾选</w:t>
          </w:r>
          <w:r>
            <w:tab/>
          </w:r>
          <w:r>
            <w:fldChar w:fldCharType="begin"/>
          </w:r>
          <w:r>
            <w:instrText xml:space="preserve"> PAGEREF _Toc30085 \h </w:instrText>
          </w:r>
          <w:r>
            <w:fldChar w:fldCharType="separate"/>
          </w:r>
          <w:r>
            <w:t>172</w:t>
          </w:r>
          <w:r>
            <w:fldChar w:fldCharType="end"/>
          </w:r>
          <w:r>
            <w:rPr>
              <w:rFonts w:ascii="Helvetica" w:hAnsi="Helvetica" w:cs="Helvetica"/>
              <w:color w:val="000000"/>
              <w:szCs w:val="32"/>
            </w:rPr>
            <w:fldChar w:fldCharType="end"/>
          </w:r>
        </w:p>
        <w:p w14:paraId="36AC68A6">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_Toc15220 </w:instrText>
          </w:r>
          <w:r>
            <w:rPr>
              <w:rFonts w:ascii="Helvetica" w:hAnsi="Helvetica" w:cs="Helvetica"/>
              <w:szCs w:val="32"/>
            </w:rPr>
            <w:fldChar w:fldCharType="separate"/>
          </w:r>
          <w:r>
            <w:rPr>
              <w:rFonts w:cs="Helvetica"/>
              <w:szCs w:val="28"/>
            </w:rPr>
            <w:t>13.查询增值税代扣代缴完税凭证抵扣勾选处理结果</w:t>
          </w:r>
          <w:r>
            <w:tab/>
          </w:r>
          <w:r>
            <w:fldChar w:fldCharType="begin"/>
          </w:r>
          <w:r>
            <w:instrText xml:space="preserve"> PAGEREF _Toc15220 \h </w:instrText>
          </w:r>
          <w:r>
            <w:fldChar w:fldCharType="separate"/>
          </w:r>
          <w:r>
            <w:t>175</w:t>
          </w:r>
          <w:r>
            <w:fldChar w:fldCharType="end"/>
          </w:r>
          <w:r>
            <w:rPr>
              <w:rFonts w:ascii="Helvetica" w:hAnsi="Helvetica" w:cs="Helvetica"/>
              <w:color w:val="000000"/>
              <w:szCs w:val="32"/>
            </w:rPr>
            <w:fldChar w:fldCharType="end"/>
          </w:r>
        </w:p>
        <w:p w14:paraId="7EF6F2AC">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_Toc4945 </w:instrText>
          </w:r>
          <w:r>
            <w:rPr>
              <w:rFonts w:ascii="Helvetica" w:hAnsi="Helvetica" w:cs="Helvetica"/>
              <w:szCs w:val="32"/>
            </w:rPr>
            <w:fldChar w:fldCharType="separate"/>
          </w:r>
          <w:r>
            <w:rPr>
              <w:rFonts w:cs="Helvetica"/>
              <w:szCs w:val="28"/>
            </w:rPr>
            <w:t>14.获取税款所属期代扣代缴完税凭证抵扣勾选处理结果</w:t>
          </w:r>
          <w:r>
            <w:tab/>
          </w:r>
          <w:r>
            <w:fldChar w:fldCharType="begin"/>
          </w:r>
          <w:r>
            <w:instrText xml:space="preserve"> PAGEREF _Toc4945 \h </w:instrText>
          </w:r>
          <w:r>
            <w:fldChar w:fldCharType="separate"/>
          </w:r>
          <w:r>
            <w:t>178</w:t>
          </w:r>
          <w:r>
            <w:fldChar w:fldCharType="end"/>
          </w:r>
          <w:r>
            <w:rPr>
              <w:rFonts w:ascii="Helvetica" w:hAnsi="Helvetica" w:cs="Helvetica"/>
              <w:color w:val="000000"/>
              <w:szCs w:val="32"/>
            </w:rPr>
            <w:fldChar w:fldCharType="end"/>
          </w:r>
        </w:p>
        <w:p w14:paraId="51193B9E">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_Toc20015 </w:instrText>
          </w:r>
          <w:r>
            <w:rPr>
              <w:rFonts w:ascii="Helvetica" w:hAnsi="Helvetica" w:cs="Helvetica"/>
              <w:szCs w:val="32"/>
            </w:rPr>
            <w:fldChar w:fldCharType="separate"/>
          </w:r>
          <w:r>
            <w:rPr>
              <w:rFonts w:cs="Helvetica"/>
              <w:szCs w:val="28"/>
            </w:rPr>
            <w:t>15.</w:t>
          </w:r>
          <w:r>
            <w:rPr>
              <w:szCs w:val="21"/>
            </w:rPr>
            <w:t>未勾选数据初始化清单下载申请</w:t>
          </w:r>
          <w:r>
            <w:tab/>
          </w:r>
          <w:r>
            <w:fldChar w:fldCharType="begin"/>
          </w:r>
          <w:r>
            <w:instrText xml:space="preserve"> PAGEREF _Toc20015 \h </w:instrText>
          </w:r>
          <w:r>
            <w:fldChar w:fldCharType="separate"/>
          </w:r>
          <w:r>
            <w:t>181</w:t>
          </w:r>
          <w:r>
            <w:fldChar w:fldCharType="end"/>
          </w:r>
          <w:r>
            <w:rPr>
              <w:rFonts w:ascii="Helvetica" w:hAnsi="Helvetica" w:cs="Helvetica"/>
              <w:color w:val="000000"/>
              <w:szCs w:val="32"/>
            </w:rPr>
            <w:fldChar w:fldCharType="end"/>
          </w:r>
        </w:p>
        <w:p w14:paraId="6A14B1DD">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_Toc22503 </w:instrText>
          </w:r>
          <w:r>
            <w:rPr>
              <w:rFonts w:ascii="Helvetica" w:hAnsi="Helvetica" w:cs="Helvetica"/>
              <w:szCs w:val="32"/>
            </w:rPr>
            <w:fldChar w:fldCharType="separate"/>
          </w:r>
          <w:r>
            <w:rPr>
              <w:rFonts w:cs="Helvetica"/>
              <w:szCs w:val="28"/>
            </w:rPr>
            <w:t>16.未勾选数据初始化清单下载申请反馈</w:t>
          </w:r>
          <w:r>
            <w:tab/>
          </w:r>
          <w:r>
            <w:fldChar w:fldCharType="begin"/>
          </w:r>
          <w:r>
            <w:instrText xml:space="preserve"> PAGEREF _Toc22503 \h </w:instrText>
          </w:r>
          <w:r>
            <w:fldChar w:fldCharType="separate"/>
          </w:r>
          <w:r>
            <w:t>184</w:t>
          </w:r>
          <w:r>
            <w:fldChar w:fldCharType="end"/>
          </w:r>
          <w:r>
            <w:rPr>
              <w:rFonts w:ascii="Helvetica" w:hAnsi="Helvetica" w:cs="Helvetica"/>
              <w:color w:val="000000"/>
              <w:szCs w:val="32"/>
            </w:rPr>
            <w:fldChar w:fldCharType="end"/>
          </w:r>
        </w:p>
        <w:p w14:paraId="78759594">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_Toc18105 </w:instrText>
          </w:r>
          <w:r>
            <w:rPr>
              <w:rFonts w:ascii="Helvetica" w:hAnsi="Helvetica" w:cs="Helvetica"/>
              <w:szCs w:val="32"/>
            </w:rPr>
            <w:fldChar w:fldCharType="separate"/>
          </w:r>
          <w:r>
            <w:rPr>
              <w:rFonts w:cs="Helvetica"/>
              <w:szCs w:val="28"/>
            </w:rPr>
            <w:t>17.批量上传待处理农产品发票确认清单</w:t>
          </w:r>
          <w:r>
            <w:tab/>
          </w:r>
          <w:r>
            <w:fldChar w:fldCharType="begin"/>
          </w:r>
          <w:r>
            <w:instrText xml:space="preserve"> PAGEREF _Toc18105 \h </w:instrText>
          </w:r>
          <w:r>
            <w:fldChar w:fldCharType="separate"/>
          </w:r>
          <w:r>
            <w:t>186</w:t>
          </w:r>
          <w:r>
            <w:fldChar w:fldCharType="end"/>
          </w:r>
          <w:r>
            <w:rPr>
              <w:rFonts w:ascii="Helvetica" w:hAnsi="Helvetica" w:cs="Helvetica"/>
              <w:color w:val="000000"/>
              <w:szCs w:val="32"/>
            </w:rPr>
            <w:fldChar w:fldCharType="end"/>
          </w:r>
        </w:p>
        <w:p w14:paraId="2074865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_Toc25987 </w:instrText>
          </w:r>
          <w:r>
            <w:rPr>
              <w:rFonts w:ascii="Helvetica" w:hAnsi="Helvetica" w:cs="Helvetica"/>
              <w:szCs w:val="32"/>
            </w:rPr>
            <w:fldChar w:fldCharType="separate"/>
          </w:r>
          <w:r>
            <w:rPr>
              <w:rFonts w:cs="Helvetica"/>
              <w:szCs w:val="28"/>
            </w:rPr>
            <w:t>18.查询批量上传待处理农产品发票确认清单处理结果</w:t>
          </w:r>
          <w:r>
            <w:tab/>
          </w:r>
          <w:r>
            <w:fldChar w:fldCharType="begin"/>
          </w:r>
          <w:r>
            <w:instrText xml:space="preserve"> PAGEREF _Toc25987 \h </w:instrText>
          </w:r>
          <w:r>
            <w:fldChar w:fldCharType="separate"/>
          </w:r>
          <w:r>
            <w:t>190</w:t>
          </w:r>
          <w:r>
            <w:fldChar w:fldCharType="end"/>
          </w:r>
          <w:r>
            <w:rPr>
              <w:rFonts w:ascii="Helvetica" w:hAnsi="Helvetica" w:cs="Helvetica"/>
              <w:color w:val="000000"/>
              <w:szCs w:val="32"/>
            </w:rPr>
            <w:fldChar w:fldCharType="end"/>
          </w:r>
        </w:p>
        <w:p w14:paraId="6C51F88E">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_Toc22993 </w:instrText>
          </w:r>
          <w:r>
            <w:rPr>
              <w:rFonts w:ascii="Helvetica" w:hAnsi="Helvetica" w:cs="Helvetica"/>
              <w:szCs w:val="32"/>
            </w:rPr>
            <w:fldChar w:fldCharType="separate"/>
          </w:r>
          <w:r>
            <w:rPr>
              <w:rFonts w:cs="Helvetica"/>
              <w:szCs w:val="28"/>
            </w:rPr>
            <w:t>19.批量上传税务机关代开农产品发票补录信息</w:t>
          </w:r>
          <w:r>
            <w:tab/>
          </w:r>
          <w:r>
            <w:fldChar w:fldCharType="begin"/>
          </w:r>
          <w:r>
            <w:instrText xml:space="preserve"> PAGEREF _Toc22993 \h </w:instrText>
          </w:r>
          <w:r>
            <w:fldChar w:fldCharType="separate"/>
          </w:r>
          <w:r>
            <w:t>193</w:t>
          </w:r>
          <w:r>
            <w:fldChar w:fldCharType="end"/>
          </w:r>
          <w:r>
            <w:rPr>
              <w:rFonts w:ascii="Helvetica" w:hAnsi="Helvetica" w:cs="Helvetica"/>
              <w:color w:val="000000"/>
              <w:szCs w:val="32"/>
            </w:rPr>
            <w:fldChar w:fldCharType="end"/>
          </w:r>
        </w:p>
        <w:p w14:paraId="48EF7D6A">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_Toc5015 </w:instrText>
          </w:r>
          <w:r>
            <w:rPr>
              <w:rFonts w:ascii="Helvetica" w:hAnsi="Helvetica" w:cs="Helvetica"/>
              <w:szCs w:val="32"/>
            </w:rPr>
            <w:fldChar w:fldCharType="separate"/>
          </w:r>
          <w:r>
            <w:rPr>
              <w:rFonts w:cs="Helvetica"/>
              <w:szCs w:val="28"/>
            </w:rPr>
            <w:t>20.查询批量上传税务机关代开农产品发票补录信息处理结果</w:t>
          </w:r>
          <w:r>
            <w:tab/>
          </w:r>
          <w:r>
            <w:fldChar w:fldCharType="begin"/>
          </w:r>
          <w:r>
            <w:instrText xml:space="preserve"> PAGEREF _Toc5015 \h </w:instrText>
          </w:r>
          <w:r>
            <w:fldChar w:fldCharType="separate"/>
          </w:r>
          <w:r>
            <w:t>197</w:t>
          </w:r>
          <w:r>
            <w:fldChar w:fldCharType="end"/>
          </w:r>
          <w:r>
            <w:rPr>
              <w:rFonts w:ascii="Helvetica" w:hAnsi="Helvetica" w:cs="Helvetica"/>
              <w:color w:val="000000"/>
              <w:szCs w:val="32"/>
            </w:rPr>
            <w:fldChar w:fldCharType="end"/>
          </w:r>
        </w:p>
        <w:p w14:paraId="4CD6540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_Toc18466 </w:instrText>
          </w:r>
          <w:r>
            <w:rPr>
              <w:rFonts w:ascii="Helvetica" w:hAnsi="Helvetica" w:cs="Helvetica"/>
              <w:szCs w:val="32"/>
            </w:rPr>
            <w:fldChar w:fldCharType="separate"/>
          </w:r>
          <w:r>
            <w:rPr>
              <w:rFonts w:cs="Helvetica"/>
              <w:szCs w:val="28"/>
            </w:rPr>
            <w:t>21.查询发票农产品商品编码列表</w:t>
          </w:r>
          <w:r>
            <w:tab/>
          </w:r>
          <w:r>
            <w:fldChar w:fldCharType="begin"/>
          </w:r>
          <w:r>
            <w:instrText xml:space="preserve"> PAGEREF _Toc18466 \h </w:instrText>
          </w:r>
          <w:r>
            <w:fldChar w:fldCharType="separate"/>
          </w:r>
          <w:r>
            <w:t>200</w:t>
          </w:r>
          <w:r>
            <w:fldChar w:fldCharType="end"/>
          </w:r>
          <w:r>
            <w:rPr>
              <w:rFonts w:ascii="Helvetica" w:hAnsi="Helvetica" w:cs="Helvetica"/>
              <w:color w:val="000000"/>
              <w:szCs w:val="32"/>
            </w:rPr>
            <w:fldChar w:fldCharType="end"/>
          </w:r>
        </w:p>
        <w:p w14:paraId="0062F95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_Toc21273 </w:instrText>
          </w:r>
          <w:r>
            <w:rPr>
              <w:rFonts w:ascii="Helvetica" w:hAnsi="Helvetica" w:cs="Helvetica"/>
              <w:szCs w:val="32"/>
            </w:rPr>
            <w:fldChar w:fldCharType="separate"/>
          </w:r>
          <w:r>
            <w:rPr>
              <w:rFonts w:cs="Helvetica"/>
              <w:szCs w:val="28"/>
            </w:rPr>
            <w:t>22.汇总纳税人机构列表查询</w:t>
          </w:r>
          <w:r>
            <w:tab/>
          </w:r>
          <w:r>
            <w:fldChar w:fldCharType="begin"/>
          </w:r>
          <w:r>
            <w:instrText xml:space="preserve"> PAGEREF _Toc21273 \h </w:instrText>
          </w:r>
          <w:r>
            <w:fldChar w:fldCharType="separate"/>
          </w:r>
          <w:r>
            <w:t>202</w:t>
          </w:r>
          <w:r>
            <w:fldChar w:fldCharType="end"/>
          </w:r>
          <w:r>
            <w:rPr>
              <w:rFonts w:ascii="Helvetica" w:hAnsi="Helvetica" w:cs="Helvetica"/>
              <w:color w:val="000000"/>
              <w:szCs w:val="32"/>
            </w:rPr>
            <w:fldChar w:fldCharType="end"/>
          </w:r>
        </w:p>
        <w:p w14:paraId="5F1FDE6F">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_Toc3553 </w:instrText>
          </w:r>
          <w:r>
            <w:rPr>
              <w:rFonts w:ascii="Helvetica" w:hAnsi="Helvetica" w:cs="Helvetica"/>
              <w:szCs w:val="32"/>
            </w:rPr>
            <w:fldChar w:fldCharType="separate"/>
          </w:r>
          <w:r>
            <w:rPr>
              <w:rFonts w:cs="Helvetica"/>
              <w:szCs w:val="28"/>
            </w:rPr>
            <w:t>23.总分机构汇总勾选确认</w:t>
          </w:r>
          <w:r>
            <w:tab/>
          </w:r>
          <w:r>
            <w:fldChar w:fldCharType="begin"/>
          </w:r>
          <w:r>
            <w:instrText xml:space="preserve"> PAGEREF _Toc3553 \h </w:instrText>
          </w:r>
          <w:r>
            <w:fldChar w:fldCharType="separate"/>
          </w:r>
          <w:r>
            <w:t>204</w:t>
          </w:r>
          <w:r>
            <w:fldChar w:fldCharType="end"/>
          </w:r>
          <w:r>
            <w:rPr>
              <w:rFonts w:ascii="Helvetica" w:hAnsi="Helvetica" w:cs="Helvetica"/>
              <w:color w:val="000000"/>
              <w:szCs w:val="32"/>
            </w:rPr>
            <w:fldChar w:fldCharType="end"/>
          </w:r>
        </w:p>
        <w:p w14:paraId="7F54C30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_Toc2613 </w:instrText>
          </w:r>
          <w:r>
            <w:rPr>
              <w:rFonts w:ascii="Helvetica" w:hAnsi="Helvetica" w:cs="Helvetica"/>
              <w:szCs w:val="32"/>
            </w:rPr>
            <w:fldChar w:fldCharType="separate"/>
          </w:r>
          <w:r>
            <w:rPr>
              <w:rFonts w:cs="Helvetica"/>
              <w:szCs w:val="28"/>
            </w:rPr>
            <w:t>24.</w:t>
          </w:r>
          <w:r>
            <w:rPr>
              <w:rFonts w:cs="Helvetica"/>
              <w:szCs w:val="28"/>
              <w:lang w:eastAsia="zh-Hans"/>
            </w:rPr>
            <w:t>申请税款所属期变更</w:t>
          </w:r>
          <w:r>
            <w:tab/>
          </w:r>
          <w:r>
            <w:fldChar w:fldCharType="begin"/>
          </w:r>
          <w:r>
            <w:instrText xml:space="preserve"> PAGEREF _Toc2613 \h </w:instrText>
          </w:r>
          <w:r>
            <w:fldChar w:fldCharType="separate"/>
          </w:r>
          <w:r>
            <w:t>205</w:t>
          </w:r>
          <w:r>
            <w:fldChar w:fldCharType="end"/>
          </w:r>
          <w:r>
            <w:rPr>
              <w:rFonts w:ascii="Helvetica" w:hAnsi="Helvetica" w:cs="Helvetica"/>
              <w:color w:val="000000"/>
              <w:szCs w:val="32"/>
            </w:rPr>
            <w:fldChar w:fldCharType="end"/>
          </w:r>
        </w:p>
        <w:p w14:paraId="58E779CA">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_Toc4134 </w:instrText>
          </w:r>
          <w:r>
            <w:rPr>
              <w:rFonts w:ascii="Helvetica" w:hAnsi="Helvetica" w:cs="Helvetica"/>
              <w:szCs w:val="32"/>
            </w:rPr>
            <w:fldChar w:fldCharType="separate"/>
          </w:r>
          <w:r>
            <w:rPr>
              <w:rFonts w:cs="Helvetica"/>
              <w:szCs w:val="28"/>
            </w:rPr>
            <w:t>25.申请注销勾选</w:t>
          </w:r>
          <w:r>
            <w:tab/>
          </w:r>
          <w:r>
            <w:fldChar w:fldCharType="begin"/>
          </w:r>
          <w:r>
            <w:instrText xml:space="preserve"> PAGEREF _Toc4134 \h </w:instrText>
          </w:r>
          <w:r>
            <w:fldChar w:fldCharType="separate"/>
          </w:r>
          <w:r>
            <w:t>207</w:t>
          </w:r>
          <w:r>
            <w:fldChar w:fldCharType="end"/>
          </w:r>
          <w:r>
            <w:rPr>
              <w:rFonts w:ascii="Helvetica" w:hAnsi="Helvetica" w:cs="Helvetica"/>
              <w:color w:val="000000"/>
              <w:szCs w:val="32"/>
            </w:rPr>
            <w:fldChar w:fldCharType="end"/>
          </w:r>
        </w:p>
        <w:p w14:paraId="6A03D3D4">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_Toc19128 </w:instrText>
          </w:r>
          <w:r>
            <w:rPr>
              <w:rFonts w:ascii="Helvetica" w:hAnsi="Helvetica" w:cs="Helvetica"/>
              <w:szCs w:val="32"/>
            </w:rPr>
            <w:fldChar w:fldCharType="separate"/>
          </w:r>
          <w:r>
            <w:rPr>
              <w:rFonts w:hint="eastAsia" w:cs="Helvetica"/>
              <w:szCs w:val="28"/>
            </w:rPr>
            <w:t>26.</w:t>
          </w:r>
          <w:r>
            <w:rPr>
              <w:rFonts w:hint="eastAsia" w:cs="Helvetica"/>
              <w:szCs w:val="28"/>
              <w:lang w:eastAsia="zh-Hans"/>
            </w:rPr>
            <w:t>刷新税款所属期</w:t>
          </w:r>
          <w:r>
            <w:tab/>
          </w:r>
          <w:r>
            <w:fldChar w:fldCharType="begin"/>
          </w:r>
          <w:r>
            <w:instrText xml:space="preserve"> PAGEREF _Toc19128 \h </w:instrText>
          </w:r>
          <w:r>
            <w:fldChar w:fldCharType="separate"/>
          </w:r>
          <w:r>
            <w:t>209</w:t>
          </w:r>
          <w:r>
            <w:fldChar w:fldCharType="end"/>
          </w:r>
          <w:r>
            <w:rPr>
              <w:rFonts w:ascii="Helvetica" w:hAnsi="Helvetica" w:cs="Helvetica"/>
              <w:color w:val="000000"/>
              <w:szCs w:val="32"/>
            </w:rPr>
            <w:fldChar w:fldCharType="end"/>
          </w:r>
        </w:p>
        <w:p w14:paraId="3931842D">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_Toc15933 </w:instrText>
          </w:r>
          <w:r>
            <w:rPr>
              <w:rFonts w:ascii="Helvetica" w:hAnsi="Helvetica" w:cs="Helvetica"/>
              <w:szCs w:val="32"/>
            </w:rPr>
            <w:fldChar w:fldCharType="separate"/>
          </w:r>
          <w:r>
            <w:rPr>
              <w:rFonts w:cs="Helvetica"/>
              <w:szCs w:val="28"/>
            </w:rPr>
            <w:t>27.</w:t>
          </w:r>
          <w:r>
            <w:rPr>
              <w:rFonts w:hint="eastAsia" w:cs="Helvetica"/>
              <w:szCs w:val="28"/>
            </w:rPr>
            <w:t>获取追溯期税款所属期与追溯期税款所属期统计状态</w:t>
          </w:r>
          <w:r>
            <w:tab/>
          </w:r>
          <w:r>
            <w:fldChar w:fldCharType="begin"/>
          </w:r>
          <w:r>
            <w:instrText xml:space="preserve"> PAGEREF _Toc15933 \h </w:instrText>
          </w:r>
          <w:r>
            <w:fldChar w:fldCharType="separate"/>
          </w:r>
          <w:r>
            <w:t>211</w:t>
          </w:r>
          <w:r>
            <w:fldChar w:fldCharType="end"/>
          </w:r>
          <w:r>
            <w:rPr>
              <w:rFonts w:ascii="Helvetica" w:hAnsi="Helvetica" w:cs="Helvetica"/>
              <w:color w:val="000000"/>
              <w:szCs w:val="32"/>
            </w:rPr>
            <w:fldChar w:fldCharType="end"/>
          </w:r>
        </w:p>
        <w:p w14:paraId="11BF57B3">
          <w:pPr>
            <w:pStyle w:val="21"/>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_Toc8369 </w:instrText>
          </w:r>
          <w:r>
            <w:rPr>
              <w:rFonts w:ascii="Helvetica" w:hAnsi="Helvetica" w:cs="Helvetica"/>
              <w:szCs w:val="32"/>
            </w:rPr>
            <w:fldChar w:fldCharType="separate"/>
          </w:r>
          <w:r>
            <w:rPr>
              <w:rFonts w:hint="eastAsia"/>
            </w:rPr>
            <w:t>六、</w:t>
          </w:r>
          <w:r>
            <w:t>附件</w:t>
          </w:r>
          <w:r>
            <w:tab/>
          </w:r>
          <w:r>
            <w:fldChar w:fldCharType="begin"/>
          </w:r>
          <w:r>
            <w:instrText xml:space="preserve"> PAGEREF _Toc8369 \h </w:instrText>
          </w:r>
          <w:r>
            <w:fldChar w:fldCharType="separate"/>
          </w:r>
          <w:r>
            <w:t>213</w:t>
          </w:r>
          <w:r>
            <w:fldChar w:fldCharType="end"/>
          </w:r>
          <w:r>
            <w:rPr>
              <w:rFonts w:ascii="Helvetica" w:hAnsi="Helvetica" w:cs="Helvetica"/>
              <w:color w:val="000000"/>
              <w:szCs w:val="32"/>
            </w:rPr>
            <w:fldChar w:fldCharType="end"/>
          </w:r>
        </w:p>
        <w:p w14:paraId="41B7CE93">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_Toc3645 </w:instrText>
          </w:r>
          <w:r>
            <w:rPr>
              <w:rFonts w:ascii="Helvetica" w:hAnsi="Helvetica" w:cs="Helvetica"/>
              <w:szCs w:val="32"/>
            </w:rPr>
            <w:fldChar w:fldCharType="separate"/>
          </w:r>
          <w:r>
            <w:rPr>
              <w:rFonts w:hint="eastAsia"/>
            </w:rPr>
            <w:t>（一）</w:t>
          </w:r>
          <w:r>
            <w:t>接口数据项说明</w:t>
          </w:r>
          <w:r>
            <w:tab/>
          </w:r>
          <w:r>
            <w:fldChar w:fldCharType="begin"/>
          </w:r>
          <w:r>
            <w:instrText xml:space="preserve"> PAGEREF _Toc3645 \h </w:instrText>
          </w:r>
          <w:r>
            <w:fldChar w:fldCharType="separate"/>
          </w:r>
          <w:r>
            <w:t>213</w:t>
          </w:r>
          <w:r>
            <w:fldChar w:fldCharType="end"/>
          </w:r>
          <w:r>
            <w:rPr>
              <w:rFonts w:ascii="Helvetica" w:hAnsi="Helvetica" w:cs="Helvetica"/>
              <w:color w:val="000000"/>
              <w:szCs w:val="32"/>
            </w:rPr>
            <w:fldChar w:fldCharType="end"/>
          </w:r>
        </w:p>
        <w:p w14:paraId="5A509714">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_Toc25359 </w:instrText>
          </w:r>
          <w:r>
            <w:rPr>
              <w:rFonts w:ascii="Helvetica" w:hAnsi="Helvetica" w:cs="Helvetica"/>
              <w:szCs w:val="32"/>
            </w:rPr>
            <w:fldChar w:fldCharType="separate"/>
          </w:r>
          <w:r>
            <w:rPr>
              <w:rFonts w:hint="eastAsia" w:cs="Helvetica"/>
              <w:szCs w:val="28"/>
            </w:rPr>
            <w:t>1</w:t>
          </w:r>
          <w:r>
            <w:rPr>
              <w:rFonts w:cs="Helvetica"/>
              <w:szCs w:val="28"/>
            </w:rPr>
            <w:t>.</w:t>
          </w:r>
          <w:r>
            <w:rPr>
              <w:rFonts w:hint="eastAsia" w:cs="Helvetica"/>
              <w:szCs w:val="28"/>
            </w:rPr>
            <w:t>返回码代码表</w:t>
          </w:r>
          <w:r>
            <w:tab/>
          </w:r>
          <w:r>
            <w:fldChar w:fldCharType="begin"/>
          </w:r>
          <w:r>
            <w:instrText xml:space="preserve"> PAGEREF _Toc25359 \h </w:instrText>
          </w:r>
          <w:r>
            <w:fldChar w:fldCharType="separate"/>
          </w:r>
          <w:r>
            <w:t>213</w:t>
          </w:r>
          <w:r>
            <w:fldChar w:fldCharType="end"/>
          </w:r>
          <w:r>
            <w:rPr>
              <w:rFonts w:ascii="Helvetica" w:hAnsi="Helvetica" w:cs="Helvetica"/>
              <w:color w:val="000000"/>
              <w:szCs w:val="32"/>
            </w:rPr>
            <w:fldChar w:fldCharType="end"/>
          </w:r>
        </w:p>
        <w:p w14:paraId="19A2AD1A">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_Toc14251 </w:instrText>
          </w:r>
          <w:r>
            <w:rPr>
              <w:rFonts w:ascii="Helvetica" w:hAnsi="Helvetica" w:cs="Helvetica"/>
              <w:szCs w:val="32"/>
            </w:rPr>
            <w:fldChar w:fldCharType="separate"/>
          </w:r>
          <w:r>
            <w:rPr>
              <w:rFonts w:hint="eastAsia"/>
            </w:rPr>
            <w:t>（</w:t>
          </w:r>
          <w:r>
            <w:t>二</w:t>
          </w:r>
          <w:r>
            <w:rPr>
              <w:rFonts w:hint="eastAsia"/>
            </w:rPr>
            <w:t>）</w:t>
          </w:r>
          <w:r>
            <w:t>未勾选数据初始化清单数据说明</w:t>
          </w:r>
          <w:r>
            <w:tab/>
          </w:r>
          <w:r>
            <w:fldChar w:fldCharType="begin"/>
          </w:r>
          <w:r>
            <w:instrText xml:space="preserve"> PAGEREF _Toc14251 \h </w:instrText>
          </w:r>
          <w:r>
            <w:fldChar w:fldCharType="separate"/>
          </w:r>
          <w:r>
            <w:t>214</w:t>
          </w:r>
          <w:r>
            <w:fldChar w:fldCharType="end"/>
          </w:r>
          <w:r>
            <w:rPr>
              <w:rFonts w:ascii="Helvetica" w:hAnsi="Helvetica" w:cs="Helvetica"/>
              <w:color w:val="000000"/>
              <w:szCs w:val="32"/>
            </w:rPr>
            <w:fldChar w:fldCharType="end"/>
          </w:r>
        </w:p>
        <w:p w14:paraId="0E2CD756">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_Toc32332 </w:instrText>
          </w:r>
          <w:r>
            <w:rPr>
              <w:rFonts w:ascii="Helvetica" w:hAnsi="Helvetica" w:cs="Helvetica"/>
              <w:szCs w:val="32"/>
            </w:rPr>
            <w:fldChar w:fldCharType="separate"/>
          </w:r>
          <w:r>
            <w:rPr>
              <w:rFonts w:hint="eastAsia" w:cs="Helvetica"/>
              <w:szCs w:val="28"/>
            </w:rPr>
            <w:t>1</w:t>
          </w:r>
          <w:r>
            <w:rPr>
              <w:rFonts w:cs="Helvetica"/>
              <w:szCs w:val="28"/>
            </w:rPr>
            <w:t>.</w:t>
          </w:r>
          <w:r>
            <w:rPr>
              <w:rFonts w:hint="eastAsia" w:cs="Helvetica"/>
              <w:szCs w:val="28"/>
            </w:rPr>
            <w:t>发票</w:t>
          </w:r>
          <w:r>
            <w:tab/>
          </w:r>
          <w:r>
            <w:fldChar w:fldCharType="begin"/>
          </w:r>
          <w:r>
            <w:instrText xml:space="preserve"> PAGEREF _Toc32332 \h </w:instrText>
          </w:r>
          <w:r>
            <w:fldChar w:fldCharType="separate"/>
          </w:r>
          <w:r>
            <w:t>214</w:t>
          </w:r>
          <w:r>
            <w:fldChar w:fldCharType="end"/>
          </w:r>
          <w:r>
            <w:rPr>
              <w:rFonts w:ascii="Helvetica" w:hAnsi="Helvetica" w:cs="Helvetica"/>
              <w:color w:val="000000"/>
              <w:szCs w:val="32"/>
            </w:rPr>
            <w:fldChar w:fldCharType="end"/>
          </w:r>
        </w:p>
        <w:p w14:paraId="448962CB">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_Toc25596 </w:instrText>
          </w:r>
          <w:r>
            <w:rPr>
              <w:rFonts w:ascii="Helvetica" w:hAnsi="Helvetica" w:cs="Helvetica"/>
              <w:szCs w:val="32"/>
            </w:rPr>
            <w:fldChar w:fldCharType="separate"/>
          </w:r>
          <w:r>
            <w:rPr>
              <w:rFonts w:hint="eastAsia"/>
            </w:rPr>
            <w:t>2</w:t>
          </w:r>
          <w:r>
            <w:t>.</w:t>
          </w:r>
          <w:r>
            <w:rPr>
              <w:rFonts w:hint="eastAsia"/>
            </w:rPr>
            <w:t>出口转内销发票</w:t>
          </w:r>
          <w:r>
            <w:tab/>
          </w:r>
          <w:r>
            <w:fldChar w:fldCharType="begin"/>
          </w:r>
          <w:r>
            <w:instrText xml:space="preserve"> PAGEREF _Toc25596 \h </w:instrText>
          </w:r>
          <w:r>
            <w:fldChar w:fldCharType="separate"/>
          </w:r>
          <w:r>
            <w:t>217</w:t>
          </w:r>
          <w:r>
            <w:fldChar w:fldCharType="end"/>
          </w:r>
          <w:r>
            <w:rPr>
              <w:rFonts w:ascii="Helvetica" w:hAnsi="Helvetica" w:cs="Helvetica"/>
              <w:color w:val="000000"/>
              <w:szCs w:val="32"/>
            </w:rPr>
            <w:fldChar w:fldCharType="end"/>
          </w:r>
        </w:p>
        <w:p w14:paraId="49251931">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_Toc12648 </w:instrText>
          </w:r>
          <w:r>
            <w:rPr>
              <w:rFonts w:ascii="Helvetica" w:hAnsi="Helvetica" w:cs="Helvetica"/>
              <w:szCs w:val="32"/>
            </w:rPr>
            <w:fldChar w:fldCharType="separate"/>
          </w:r>
          <w:r>
            <w:rPr>
              <w:rFonts w:hint="eastAsia"/>
            </w:rPr>
            <w:t>3</w:t>
          </w:r>
          <w:r>
            <w:t>.</w:t>
          </w:r>
          <w:r>
            <w:rPr>
              <w:rFonts w:hint="eastAsia"/>
            </w:rPr>
            <w:t>海关缴款书</w:t>
          </w:r>
          <w:r>
            <w:tab/>
          </w:r>
          <w:r>
            <w:fldChar w:fldCharType="begin"/>
          </w:r>
          <w:r>
            <w:instrText xml:space="preserve"> PAGEREF _Toc12648 \h </w:instrText>
          </w:r>
          <w:r>
            <w:fldChar w:fldCharType="separate"/>
          </w:r>
          <w:r>
            <w:t>219</w:t>
          </w:r>
          <w:r>
            <w:fldChar w:fldCharType="end"/>
          </w:r>
          <w:r>
            <w:rPr>
              <w:rFonts w:ascii="Helvetica" w:hAnsi="Helvetica" w:cs="Helvetica"/>
              <w:color w:val="000000"/>
              <w:szCs w:val="32"/>
            </w:rPr>
            <w:fldChar w:fldCharType="end"/>
          </w:r>
        </w:p>
        <w:p w14:paraId="745D277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_Toc3102 </w:instrText>
          </w:r>
          <w:r>
            <w:rPr>
              <w:rFonts w:ascii="Helvetica" w:hAnsi="Helvetica" w:cs="Helvetica"/>
              <w:szCs w:val="32"/>
            </w:rPr>
            <w:fldChar w:fldCharType="separate"/>
          </w:r>
          <w:r>
            <w:rPr>
              <w:rFonts w:hint="eastAsia"/>
            </w:rPr>
            <w:t>4</w:t>
          </w:r>
          <w:r>
            <w:t>.</w:t>
          </w:r>
          <w:r>
            <w:rPr>
              <w:rFonts w:hint="eastAsia"/>
            </w:rPr>
            <w:t>出口转内销海关缴款书</w:t>
          </w:r>
          <w:r>
            <w:tab/>
          </w:r>
          <w:r>
            <w:fldChar w:fldCharType="begin"/>
          </w:r>
          <w:r>
            <w:instrText xml:space="preserve"> PAGEREF _Toc3102 \h </w:instrText>
          </w:r>
          <w:r>
            <w:fldChar w:fldCharType="separate"/>
          </w:r>
          <w:r>
            <w:t>220</w:t>
          </w:r>
          <w:r>
            <w:fldChar w:fldCharType="end"/>
          </w:r>
          <w:r>
            <w:rPr>
              <w:rFonts w:ascii="Helvetica" w:hAnsi="Helvetica" w:cs="Helvetica"/>
              <w:color w:val="000000"/>
              <w:szCs w:val="32"/>
            </w:rPr>
            <w:fldChar w:fldCharType="end"/>
          </w:r>
        </w:p>
        <w:p w14:paraId="7F44158F">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_Toc14271 </w:instrText>
          </w:r>
          <w:r>
            <w:rPr>
              <w:rFonts w:ascii="Helvetica" w:hAnsi="Helvetica" w:cs="Helvetica"/>
              <w:szCs w:val="32"/>
            </w:rPr>
            <w:fldChar w:fldCharType="separate"/>
          </w:r>
          <w:r>
            <w:rPr>
              <w:rFonts w:hint="eastAsia"/>
            </w:rPr>
            <w:t>5</w:t>
          </w:r>
          <w:r>
            <w:t>.</w:t>
          </w:r>
          <w:r>
            <w:rPr>
              <w:rFonts w:hint="eastAsia"/>
            </w:rPr>
            <w:t>代扣代缴完税凭证</w:t>
          </w:r>
          <w:r>
            <w:tab/>
          </w:r>
          <w:r>
            <w:fldChar w:fldCharType="begin"/>
          </w:r>
          <w:r>
            <w:instrText xml:space="preserve"> PAGEREF _Toc14271 \h </w:instrText>
          </w:r>
          <w:r>
            <w:fldChar w:fldCharType="separate"/>
          </w:r>
          <w:r>
            <w:t>221</w:t>
          </w:r>
          <w:r>
            <w:fldChar w:fldCharType="end"/>
          </w:r>
          <w:r>
            <w:rPr>
              <w:rFonts w:ascii="Helvetica" w:hAnsi="Helvetica" w:cs="Helvetica"/>
              <w:color w:val="000000"/>
              <w:szCs w:val="32"/>
            </w:rPr>
            <w:fldChar w:fldCharType="end"/>
          </w:r>
        </w:p>
        <w:p w14:paraId="1D5CC4CF">
          <w:pPr>
            <w:pStyle w:val="22"/>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_Toc13185 </w:instrText>
          </w:r>
          <w:r>
            <w:rPr>
              <w:rFonts w:ascii="Helvetica" w:hAnsi="Helvetica" w:cs="Helvetica"/>
              <w:szCs w:val="32"/>
            </w:rPr>
            <w:fldChar w:fldCharType="separate"/>
          </w:r>
          <w:r>
            <w:rPr>
              <w:rFonts w:hint="eastAsia"/>
            </w:rPr>
            <w:t>（三）不得抵扣及退税商品编码</w:t>
          </w:r>
          <w:r>
            <w:tab/>
          </w:r>
          <w:r>
            <w:fldChar w:fldCharType="begin"/>
          </w:r>
          <w:r>
            <w:instrText xml:space="preserve"> PAGEREF _Toc13185 \h </w:instrText>
          </w:r>
          <w:r>
            <w:fldChar w:fldCharType="separate"/>
          </w:r>
          <w:r>
            <w:t>222</w:t>
          </w:r>
          <w:r>
            <w:fldChar w:fldCharType="end"/>
          </w:r>
          <w:r>
            <w:rPr>
              <w:rFonts w:ascii="Helvetica" w:hAnsi="Helvetica" w:cs="Helvetica"/>
              <w:color w:val="000000"/>
              <w:szCs w:val="32"/>
            </w:rPr>
            <w:fldChar w:fldCharType="end"/>
          </w:r>
        </w:p>
        <w:p w14:paraId="0392CAD3">
          <w:pPr>
            <w:rPr>
              <w:rStyle w:val="43"/>
            </w:rPr>
          </w:pPr>
          <w:r>
            <w:rPr>
              <w:rFonts w:ascii="Helvetica" w:hAnsi="Helvetica" w:cs="Helvetica"/>
              <w:color w:val="000000"/>
              <w:szCs w:val="32"/>
            </w:rPr>
            <w:fldChar w:fldCharType="end"/>
          </w:r>
        </w:p>
      </w:sdtContent>
    </w:sdt>
    <w:bookmarkEnd w:id="11"/>
    <w:p w14:paraId="043D6BAD">
      <w:pPr>
        <w:widowControl/>
        <w:jc w:val="left"/>
        <w:rPr>
          <w:rFonts w:cs="宋体"/>
          <w:szCs w:val="22"/>
        </w:rPr>
      </w:pPr>
      <w:r>
        <w:rPr>
          <w:rFonts w:cs="宋体"/>
          <w:szCs w:val="22"/>
        </w:rPr>
        <w:br w:type="page"/>
      </w:r>
    </w:p>
    <w:p w14:paraId="04A929E8">
      <w:pPr>
        <w:pStyle w:val="2"/>
      </w:pPr>
      <w:bookmarkStart w:id="12" w:name="_Toc5627"/>
      <w:bookmarkStart w:id="13" w:name="_Toc74"/>
      <w:bookmarkStart w:id="14" w:name="_Toc183099310"/>
      <w:bookmarkStart w:id="15" w:name="_Toc194138888"/>
      <w:r>
        <w:t>一、阅读指引</w:t>
      </w:r>
      <w:bookmarkEnd w:id="12"/>
      <w:bookmarkEnd w:id="13"/>
      <w:bookmarkEnd w:id="14"/>
      <w:bookmarkEnd w:id="15"/>
    </w:p>
    <w:p w14:paraId="0FF4938A">
      <w:pPr>
        <w:pStyle w:val="5"/>
        <w:rPr>
          <w:rFonts w:ascii="宋体" w:hAnsi="宋体"/>
        </w:rPr>
      </w:pPr>
      <w:r>
        <w:rPr>
          <w:rFonts w:hint="eastAsia" w:ascii="宋体" w:hAnsi="宋体"/>
        </w:rPr>
        <w:t>为满足纳税人多场景、规模化、合规化、自动化的增值税发票、海关缴款书（含出口转内销证明）抵扣、不抵扣需求，乐企数字开放平台</w:t>
      </w:r>
      <w:r>
        <w:rPr>
          <w:rFonts w:hint="eastAsia" w:ascii="宋体" w:hAnsi="宋体"/>
          <w:szCs w:val="24"/>
        </w:rPr>
        <w:t>提供抵扣勾选能力</w:t>
      </w:r>
      <w:r>
        <w:rPr>
          <w:rFonts w:hint="eastAsia" w:ascii="宋体" w:hAnsi="宋体"/>
        </w:rPr>
        <w:t>，并通过本能力说明文档明确了增值税抵扣勾选的相关业务规则和数据接口。</w:t>
      </w:r>
    </w:p>
    <w:p w14:paraId="42AA6CB7">
      <w:pPr>
        <w:pStyle w:val="5"/>
        <w:rPr>
          <w:rFonts w:ascii="宋体" w:hAnsi="宋体"/>
        </w:rPr>
      </w:pPr>
      <w:r>
        <w:rPr>
          <w:rFonts w:hint="eastAsia" w:ascii="宋体" w:hAnsi="宋体"/>
        </w:rPr>
        <w:t>本能力适用于</w:t>
      </w:r>
      <w:r>
        <w:rPr>
          <w:rFonts w:hint="eastAsia" w:ascii="宋体" w:hAnsi="宋体"/>
          <w:szCs w:val="24"/>
        </w:rPr>
        <w:t>购进货物或接受服务取得增值税发票、海关缴款书（含出口转内销证明）</w:t>
      </w:r>
      <w:r>
        <w:rPr>
          <w:rFonts w:hint="eastAsia" w:ascii="宋体" w:hAnsi="宋体"/>
        </w:rPr>
        <w:t>的纳税人订阅。</w:t>
      </w:r>
    </w:p>
    <w:p w14:paraId="5790079F">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2DD58187">
      <w:pPr>
        <w:pStyle w:val="5"/>
      </w:pPr>
      <w:r>
        <w:br w:type="page"/>
      </w:r>
    </w:p>
    <w:p w14:paraId="75F3E8B4">
      <w:pPr>
        <w:pStyle w:val="2"/>
      </w:pPr>
      <w:bookmarkStart w:id="16" w:name="_Toc183099311"/>
      <w:bookmarkStart w:id="17" w:name="_Toc164152374"/>
      <w:bookmarkStart w:id="18" w:name="_Toc27694"/>
      <w:bookmarkStart w:id="19" w:name="_Toc164151717"/>
      <w:bookmarkStart w:id="20" w:name="_Toc8984"/>
      <w:bookmarkStart w:id="21" w:name="_Toc194138889"/>
      <w:r>
        <w:t>二、能力介绍</w:t>
      </w:r>
      <w:bookmarkEnd w:id="16"/>
      <w:bookmarkEnd w:id="17"/>
      <w:bookmarkEnd w:id="18"/>
      <w:bookmarkEnd w:id="19"/>
      <w:bookmarkEnd w:id="20"/>
      <w:bookmarkEnd w:id="21"/>
    </w:p>
    <w:p w14:paraId="47EFF7AD">
      <w:pPr>
        <w:pStyle w:val="3"/>
      </w:pPr>
      <w:bookmarkStart w:id="22" w:name="_Toc7154"/>
      <w:bookmarkStart w:id="23" w:name="_Toc183099312"/>
      <w:bookmarkStart w:id="24" w:name="_Toc194138890"/>
      <w:bookmarkStart w:id="25" w:name="_Toc5797"/>
      <w:r>
        <w:t>（一）能力简介</w:t>
      </w:r>
      <w:bookmarkEnd w:id="22"/>
      <w:bookmarkEnd w:id="23"/>
      <w:bookmarkEnd w:id="24"/>
      <w:bookmarkEnd w:id="25"/>
    </w:p>
    <w:p w14:paraId="69C78246">
      <w:pPr>
        <w:pStyle w:val="5"/>
        <w:rPr>
          <w:rFonts w:ascii="宋体" w:hAnsi="宋体"/>
        </w:rPr>
      </w:pPr>
      <w:bookmarkStart w:id="26" w:name="_Toc9668"/>
      <w:bookmarkStart w:id="27" w:name="_Toc183099313"/>
      <w:bookmarkStart w:id="28" w:name="_Toc194138891"/>
      <w:r>
        <w:rPr>
          <w:rFonts w:hint="eastAsia" w:ascii="宋体" w:hAnsi="宋体"/>
        </w:rPr>
        <w:t>纳税人</w:t>
      </w:r>
      <w:r>
        <w:rPr>
          <w:rFonts w:hint="eastAsia" w:ascii="宋体" w:hAnsi="宋体"/>
          <w:szCs w:val="24"/>
        </w:rPr>
        <w:t>购进货物或接受服务取得增值税发票、海关缴款书（含出口转内销证明）</w:t>
      </w:r>
      <w:r>
        <w:rPr>
          <w:rFonts w:hint="eastAsia" w:ascii="宋体" w:hAnsi="宋体"/>
        </w:rPr>
        <w:t>，可以通过本能力进行抵扣勾选。</w:t>
      </w:r>
    </w:p>
    <w:p w14:paraId="3F0152BB">
      <w:pPr>
        <w:pStyle w:val="5"/>
        <w:rPr>
          <w:rFonts w:ascii="宋体" w:hAnsi="宋体"/>
          <w:szCs w:val="24"/>
        </w:rPr>
      </w:pPr>
      <w:r>
        <w:rPr>
          <w:rFonts w:hint="eastAsia" w:ascii="宋体" w:hAnsi="宋体"/>
        </w:rPr>
        <w:t>纳税人可将本能力中的各类规则和接口嵌入本单位信息化系统中（</w:t>
      </w:r>
      <w:r>
        <w:rPr>
          <w:rFonts w:hint="eastAsia" w:ascii="宋体" w:hAnsi="宋体"/>
          <w:szCs w:val="24"/>
        </w:rPr>
        <w:t>如：结算、财务、</w:t>
      </w:r>
      <w:r>
        <w:rPr>
          <w:rFonts w:hint="eastAsia" w:ascii="宋体" w:hAnsi="宋体"/>
          <w:szCs w:val="24"/>
          <w:lang w:eastAsia="zh-Hans"/>
        </w:rPr>
        <w:t>采购</w:t>
      </w:r>
      <w:r>
        <w:rPr>
          <w:rFonts w:hint="eastAsia" w:ascii="宋体" w:hAnsi="宋体"/>
          <w:szCs w:val="24"/>
        </w:rPr>
        <w:t>等），实现增值税发票、海关缴款书（含出口转内销证明）抵扣、不抵扣流程和商业行为的融合，有效提升涉税业务办理效率。</w:t>
      </w:r>
    </w:p>
    <w:p w14:paraId="33C18980">
      <w:pPr>
        <w:pStyle w:val="5"/>
        <w:rPr>
          <w:rFonts w:ascii="宋体" w:hAnsi="宋体"/>
        </w:rPr>
      </w:pPr>
      <w:r>
        <w:rPr>
          <w:rFonts w:hint="eastAsia" w:ascii="宋体" w:hAnsi="宋体"/>
        </w:rPr>
        <w:t>纳税人不能同时使用本能力、电子发票服务平台及增值税发票综合服务平台进行抵扣勾选（税务机关另有规定除外）。</w:t>
      </w:r>
    </w:p>
    <w:p w14:paraId="0EED68A2">
      <w:pPr>
        <w:pStyle w:val="3"/>
      </w:pPr>
      <w:bookmarkStart w:id="29" w:name="_Toc27081"/>
      <w:r>
        <w:t>（二）应用案例</w:t>
      </w:r>
      <w:bookmarkEnd w:id="26"/>
      <w:bookmarkEnd w:id="27"/>
      <w:bookmarkEnd w:id="28"/>
      <w:bookmarkEnd w:id="29"/>
    </w:p>
    <w:p w14:paraId="0C536BE2">
      <w:pPr>
        <w:pStyle w:val="5"/>
        <w:ind w:firstLine="482"/>
        <w:rPr>
          <w:rFonts w:ascii="宋体" w:hAnsi="宋体"/>
          <w:b/>
          <w:bCs/>
        </w:rPr>
      </w:pPr>
      <w:bookmarkStart w:id="30" w:name="_Toc194138895"/>
      <w:bookmarkStart w:id="31" w:name="_Toc27746"/>
      <w:bookmarkStart w:id="32" w:name="_Toc183099314"/>
      <w:r>
        <w:rPr>
          <w:rFonts w:hint="eastAsia" w:ascii="宋体" w:hAnsi="宋体"/>
          <w:b/>
          <w:bCs/>
        </w:rPr>
        <w:t>1</w:t>
      </w:r>
      <w:r>
        <w:rPr>
          <w:rFonts w:hint="eastAsia" w:ascii="宋体" w:hAnsi="宋体"/>
          <w:b/>
          <w:bCs/>
          <w:szCs w:val="24"/>
        </w:rPr>
        <w:t>、</w:t>
      </w:r>
      <w:r>
        <w:rPr>
          <w:rFonts w:hint="eastAsia" w:ascii="宋体" w:hAnsi="宋体"/>
          <w:b/>
          <w:bCs/>
        </w:rPr>
        <w:t>发票抵扣勾选场景案例</w:t>
      </w:r>
    </w:p>
    <w:p w14:paraId="123DD5B3">
      <w:pPr>
        <w:pStyle w:val="5"/>
        <w:rPr>
          <w:rFonts w:ascii="宋体" w:hAnsi="宋体"/>
        </w:rPr>
      </w:pPr>
      <w:r>
        <w:rPr>
          <w:rFonts w:hint="eastAsia" w:ascii="宋体" w:hAnsi="宋体"/>
        </w:rPr>
        <w:t>某公司结算系统将发票抵扣勾选能力嵌入网上结算系统，公司网上结算系统通过乐企数字开放平台嵌入的增值税发票抵扣勾选能力规则和接口，完成自动化发票抵扣勾选。</w:t>
      </w:r>
    </w:p>
    <w:p w14:paraId="04D785C0">
      <w:pPr>
        <w:pStyle w:val="5"/>
        <w:ind w:firstLine="482"/>
        <w:rPr>
          <w:rFonts w:ascii="宋体" w:hAnsi="宋体"/>
          <w:b/>
          <w:bCs/>
        </w:rPr>
      </w:pPr>
      <w:r>
        <w:rPr>
          <w:rFonts w:hint="eastAsia" w:ascii="宋体" w:hAnsi="宋体"/>
          <w:b/>
          <w:bCs/>
        </w:rPr>
        <w:t>2</w:t>
      </w:r>
      <w:r>
        <w:rPr>
          <w:rFonts w:hint="eastAsia" w:ascii="宋体" w:hAnsi="宋体"/>
          <w:b/>
          <w:bCs/>
          <w:szCs w:val="24"/>
        </w:rPr>
        <w:t>、</w:t>
      </w:r>
      <w:r>
        <w:rPr>
          <w:rFonts w:hint="eastAsia" w:ascii="宋体" w:hAnsi="宋体"/>
          <w:b/>
          <w:bCs/>
        </w:rPr>
        <w:t>发票不抵扣勾选场景案例</w:t>
      </w:r>
    </w:p>
    <w:p w14:paraId="635D24B8">
      <w:pPr>
        <w:pStyle w:val="5"/>
        <w:rPr>
          <w:rFonts w:ascii="宋体" w:hAnsi="宋体"/>
        </w:rPr>
      </w:pPr>
      <w:r>
        <w:rPr>
          <w:rFonts w:hint="eastAsia" w:ascii="宋体" w:hAnsi="宋体"/>
        </w:rPr>
        <w:t>某公司结算系统将发票不抵扣勾选能力嵌入网上结算系统，公司网上结算系统通过乐企数字开放平台嵌入的增值税发票不抵扣勾选能力规则和接口，完成自动化发票不抵扣勾选。</w:t>
      </w:r>
    </w:p>
    <w:p w14:paraId="6D197E16">
      <w:pPr>
        <w:pStyle w:val="5"/>
        <w:ind w:firstLine="482"/>
        <w:rPr>
          <w:rFonts w:ascii="宋体" w:hAnsi="宋体"/>
          <w:b/>
          <w:bCs/>
        </w:rPr>
      </w:pPr>
      <w:r>
        <w:rPr>
          <w:rFonts w:hint="eastAsia" w:ascii="宋体" w:hAnsi="宋体"/>
          <w:b/>
          <w:bCs/>
        </w:rPr>
        <w:t>3</w:t>
      </w:r>
      <w:r>
        <w:rPr>
          <w:rFonts w:hint="eastAsia" w:ascii="宋体" w:hAnsi="宋体"/>
          <w:b/>
          <w:bCs/>
          <w:szCs w:val="24"/>
        </w:rPr>
        <w:t>、</w:t>
      </w:r>
      <w:r>
        <w:rPr>
          <w:rFonts w:hint="eastAsia" w:ascii="宋体" w:hAnsi="宋体"/>
          <w:b/>
          <w:bCs/>
        </w:rPr>
        <w:t>海关缴款书抵扣勾选场景案例</w:t>
      </w:r>
    </w:p>
    <w:p w14:paraId="3802873D">
      <w:pPr>
        <w:pStyle w:val="5"/>
        <w:rPr>
          <w:rFonts w:ascii="宋体" w:hAnsi="宋体"/>
        </w:rPr>
      </w:pPr>
      <w:r>
        <w:rPr>
          <w:rFonts w:hint="eastAsia" w:ascii="宋体" w:hAnsi="宋体"/>
        </w:rPr>
        <w:t>某外贸企业将海关缴款书抵扣勾选能力嵌入网上财务系统，当企业自行进口货物并采购付款完成后取得海关缴款书，网上财务系统通过乐企数字开放平台嵌入的海关缴款书抵扣勾选能力规则和接口，完成自动化海关缴款书抵扣勾选。</w:t>
      </w:r>
    </w:p>
    <w:p w14:paraId="68620EF7">
      <w:pPr>
        <w:pStyle w:val="5"/>
        <w:ind w:firstLine="482"/>
        <w:rPr>
          <w:rFonts w:ascii="宋体" w:hAnsi="宋体"/>
          <w:b/>
          <w:bCs/>
        </w:rPr>
      </w:pPr>
      <w:r>
        <w:rPr>
          <w:rFonts w:hint="eastAsia" w:ascii="宋体" w:hAnsi="宋体"/>
          <w:b/>
          <w:bCs/>
        </w:rPr>
        <w:t>4</w:t>
      </w:r>
      <w:r>
        <w:rPr>
          <w:rFonts w:hint="eastAsia" w:ascii="宋体" w:hAnsi="宋体"/>
          <w:b/>
          <w:bCs/>
          <w:szCs w:val="24"/>
        </w:rPr>
        <w:t>、</w:t>
      </w:r>
      <w:r>
        <w:rPr>
          <w:rFonts w:hint="eastAsia" w:ascii="宋体" w:hAnsi="宋体"/>
          <w:b/>
          <w:bCs/>
        </w:rPr>
        <w:t>海关缴款书不抵扣勾选场景案例</w:t>
      </w:r>
    </w:p>
    <w:p w14:paraId="36092E9B">
      <w:pPr>
        <w:pStyle w:val="5"/>
        <w:rPr>
          <w:rFonts w:ascii="宋体" w:hAnsi="宋体"/>
        </w:rPr>
      </w:pPr>
      <w:r>
        <w:rPr>
          <w:rFonts w:hint="eastAsia" w:ascii="宋体" w:hAnsi="宋体"/>
        </w:rPr>
        <w:t>某外贸企业将海关缴款书不抵扣勾选能力嵌入网上财务系统，当企业自营进口货物并采购付款完成后取得海关缴款书，网上财务系统通过乐企数字开放平台嵌入的海关缴款书不抵扣勾选能力规则和接口，完成自动化海关缴款书不抵扣勾选。</w:t>
      </w:r>
    </w:p>
    <w:p w14:paraId="7CF1CC41">
      <w:pPr>
        <w:pStyle w:val="5"/>
        <w:ind w:firstLine="482"/>
        <w:rPr>
          <w:rFonts w:ascii="宋体" w:hAnsi="宋体"/>
          <w:b/>
          <w:bCs/>
        </w:rPr>
      </w:pPr>
      <w:r>
        <w:rPr>
          <w:rFonts w:hint="eastAsia" w:ascii="宋体" w:hAnsi="宋体"/>
          <w:b/>
          <w:bCs/>
        </w:rPr>
        <w:t>5</w:t>
      </w:r>
      <w:r>
        <w:rPr>
          <w:rFonts w:hint="eastAsia" w:ascii="宋体" w:hAnsi="宋体"/>
          <w:b/>
          <w:bCs/>
          <w:szCs w:val="24"/>
        </w:rPr>
        <w:t>、</w:t>
      </w:r>
      <w:r>
        <w:rPr>
          <w:rFonts w:hint="eastAsia" w:ascii="宋体" w:hAnsi="宋体"/>
          <w:b/>
          <w:bCs/>
        </w:rPr>
        <w:t>统计确认场景案例</w:t>
      </w:r>
    </w:p>
    <w:p w14:paraId="5696F548">
      <w:pPr>
        <w:pStyle w:val="5"/>
        <w:rPr>
          <w:rFonts w:ascii="宋体" w:hAnsi="宋体"/>
        </w:rPr>
      </w:pPr>
      <w:r>
        <w:rPr>
          <w:rFonts w:hint="eastAsia" w:ascii="宋体" w:hAnsi="宋体"/>
        </w:rPr>
        <w:t>某电子商务平台将统计确认能力嵌入网上财务系统，当企业完成该月记账，网上财务系统通过乐企数字开放平台嵌入的统计确认规则和接口，将已勾选的信息完成自动化统计确认。</w:t>
      </w:r>
    </w:p>
    <w:p w14:paraId="1D1A558B">
      <w:pPr>
        <w:pStyle w:val="3"/>
      </w:pPr>
      <w:bookmarkStart w:id="33" w:name="_Toc25077"/>
      <w:r>
        <w:t>（三）名词解释</w:t>
      </w:r>
      <w:bookmarkEnd w:id="30"/>
      <w:bookmarkEnd w:id="31"/>
      <w:bookmarkEnd w:id="32"/>
      <w:bookmarkEnd w:id="33"/>
    </w:p>
    <w:p w14:paraId="3C3F8D2C">
      <w:pPr>
        <w:pStyle w:val="5"/>
        <w:rPr>
          <w:rFonts w:ascii="宋体" w:hAnsi="宋体"/>
        </w:rPr>
      </w:pPr>
      <w:bookmarkStart w:id="34" w:name="_Hlk108140730"/>
      <w:bookmarkStart w:id="35" w:name="_Toc26809"/>
      <w:bookmarkStart w:id="36" w:name="_Toc183099315"/>
      <w:bookmarkStart w:id="37" w:name="_Toc194138896"/>
      <w:r>
        <w:rPr>
          <w:rFonts w:hint="eastAsia" w:ascii="宋体" w:hAnsi="宋体"/>
        </w:rPr>
        <w:t>能力：为企业直连完成某项业务所提供的接口服务和业务规则组合。</w:t>
      </w:r>
    </w:p>
    <w:p w14:paraId="4BFF7096">
      <w:pPr>
        <w:pStyle w:val="5"/>
        <w:rPr>
          <w:rFonts w:ascii="宋体" w:hAnsi="宋体"/>
        </w:rPr>
      </w:pPr>
      <w:r>
        <w:rPr>
          <w:rFonts w:hint="eastAsia" w:ascii="宋体" w:hAnsi="宋体"/>
        </w:rPr>
        <w:t>规则：实现某项业务目标所遵循的逻辑和校验。</w:t>
      </w:r>
    </w:p>
    <w:p w14:paraId="26FE98C1">
      <w:pPr>
        <w:pStyle w:val="5"/>
        <w:rPr>
          <w:rFonts w:ascii="宋体" w:hAnsi="宋体"/>
        </w:rPr>
      </w:pPr>
      <w:r>
        <w:rPr>
          <w:rFonts w:hint="eastAsia" w:ascii="宋体" w:hAnsi="宋体"/>
        </w:rPr>
        <w:t>接口：一组定义、程序及协议的集合，通过接口实现计算机软件之间的相互通信。</w:t>
      </w:r>
    </w:p>
    <w:p w14:paraId="6E2AB2F6">
      <w:pPr>
        <w:pStyle w:val="5"/>
        <w:rPr>
          <w:rFonts w:ascii="宋体" w:hAnsi="宋体"/>
        </w:rPr>
      </w:pPr>
      <w:r>
        <w:rPr>
          <w:rFonts w:hint="eastAsia" w:ascii="宋体" w:hAnsi="宋体"/>
        </w:rPr>
        <w:t>服务：提供某项业务实现，通过接口服务调用达到业务目标。</w:t>
      </w:r>
    </w:p>
    <w:p w14:paraId="63760F66">
      <w:pPr>
        <w:pStyle w:val="5"/>
        <w:rPr>
          <w:rFonts w:ascii="宋体" w:hAnsi="宋体"/>
        </w:rPr>
      </w:pPr>
      <w:r>
        <w:rPr>
          <w:rFonts w:hint="eastAsia" w:ascii="宋体" w:hAnsi="宋体"/>
        </w:rPr>
        <w:t>A</w:t>
      </w:r>
      <w:r>
        <w:rPr>
          <w:rFonts w:ascii="宋体" w:hAnsi="宋体"/>
        </w:rPr>
        <w:t>PI</w:t>
      </w:r>
      <w:r>
        <w:rPr>
          <w:rFonts w:hint="eastAsia" w:ascii="宋体" w:hAnsi="宋体"/>
        </w:rPr>
        <w:t>：应</w:t>
      </w:r>
      <w:r>
        <w:rPr>
          <w:rFonts w:ascii="宋体" w:hAnsi="宋体"/>
        </w:rPr>
        <w:t>用程序编程接口，是一些预先定义的函数，或指软件系统不同组成部分衔接的约定。用来提供应用程序与开发人员基于某软件或硬件得以访问的一组例程，而又无需访问</w:t>
      </w:r>
      <w:r>
        <w:rPr>
          <w:rFonts w:hint="eastAsia" w:ascii="宋体" w:hAnsi="宋体"/>
        </w:rPr>
        <w:t>源代</w:t>
      </w:r>
      <w:r>
        <w:rPr>
          <w:rFonts w:ascii="宋体" w:hAnsi="宋体"/>
        </w:rPr>
        <w:t>码，或理解内部工作机制的细节。</w:t>
      </w:r>
    </w:p>
    <w:bookmarkEnd w:id="34"/>
    <w:p w14:paraId="6FBA7F0F">
      <w:pPr>
        <w:pStyle w:val="3"/>
      </w:pPr>
      <w:bookmarkStart w:id="38" w:name="_Toc10525"/>
      <w:r>
        <w:t>（四）扩展阅读</w:t>
      </w:r>
      <w:bookmarkEnd w:id="35"/>
      <w:bookmarkEnd w:id="36"/>
      <w:bookmarkEnd w:id="37"/>
      <w:bookmarkEnd w:id="38"/>
    </w:p>
    <w:p w14:paraId="659D54AE">
      <w:pPr>
        <w:pStyle w:val="5"/>
        <w:rPr>
          <w:rFonts w:ascii="宋体" w:hAnsi="宋体"/>
          <w:szCs w:val="24"/>
        </w:rPr>
      </w:pPr>
      <w:r>
        <w:rPr>
          <w:rFonts w:hint="eastAsia" w:ascii="宋体" w:hAnsi="宋体"/>
        </w:rPr>
        <w:t>无</w:t>
      </w:r>
    </w:p>
    <w:p w14:paraId="1C4CCCCF">
      <w:pPr>
        <w:pStyle w:val="5"/>
      </w:pPr>
      <w:r>
        <w:br w:type="page"/>
      </w:r>
    </w:p>
    <w:p w14:paraId="2CC64D8A">
      <w:pPr>
        <w:pStyle w:val="2"/>
      </w:pPr>
      <w:bookmarkStart w:id="39" w:name="_Toc30542"/>
      <w:bookmarkStart w:id="40" w:name="_Toc194138897"/>
      <w:r>
        <w:rPr>
          <w:rFonts w:hint="eastAsia"/>
        </w:rPr>
        <w:t>三、政策依据</w:t>
      </w:r>
      <w:bookmarkEnd w:id="39"/>
      <w:bookmarkEnd w:id="40"/>
    </w:p>
    <w:p w14:paraId="5955EBF7">
      <w:pPr>
        <w:pStyle w:val="5"/>
        <w:rPr>
          <w:rFonts w:ascii="宋体" w:hAnsi="宋体"/>
          <w:szCs w:val="24"/>
        </w:rPr>
      </w:pPr>
      <w:r>
        <w:rPr>
          <w:rFonts w:hint="eastAsia" w:ascii="宋体" w:hAnsi="宋体"/>
        </w:rPr>
        <w:t>《国家税务总局关于取消增值税扣税凭证认证确认期限等增值税征管问题的公告》（国家税务总局公告2019年第45号）</w:t>
      </w:r>
    </w:p>
    <w:p w14:paraId="247C481D">
      <w:pPr>
        <w:widowControl/>
        <w:jc w:val="left"/>
        <w:rPr>
          <w:rFonts w:ascii="宋体" w:hAnsi="宋体" w:cstheme="minorBidi"/>
          <w:color w:val="000000"/>
          <w:sz w:val="24"/>
        </w:rPr>
      </w:pPr>
      <w:r>
        <w:rPr>
          <w:rFonts w:ascii="宋体" w:hAnsi="宋体"/>
        </w:rPr>
        <w:br w:type="page"/>
      </w:r>
    </w:p>
    <w:p w14:paraId="3F87F832">
      <w:pPr>
        <w:pStyle w:val="2"/>
      </w:pPr>
      <w:bookmarkStart w:id="41" w:name="_Toc19916"/>
      <w:bookmarkStart w:id="42" w:name="_Toc194138898"/>
      <w:bookmarkStart w:id="43" w:name="_Toc18863"/>
      <w:bookmarkStart w:id="44" w:name="_Toc183099316"/>
      <w:bookmarkStart w:id="45" w:name="_Toc164151722"/>
      <w:bookmarkStart w:id="46" w:name="_Toc164152380"/>
      <w:r>
        <w:rPr>
          <w:rFonts w:hint="eastAsia"/>
        </w:rPr>
        <w:t>四</w:t>
      </w:r>
      <w:r>
        <w:t>、开发指引</w:t>
      </w:r>
      <w:bookmarkEnd w:id="41"/>
      <w:bookmarkEnd w:id="42"/>
      <w:bookmarkEnd w:id="43"/>
      <w:bookmarkEnd w:id="44"/>
      <w:bookmarkEnd w:id="45"/>
      <w:bookmarkEnd w:id="46"/>
    </w:p>
    <w:p w14:paraId="248EA66C">
      <w:pPr>
        <w:pStyle w:val="3"/>
      </w:pPr>
      <w:bookmarkStart w:id="47" w:name="_Toc25568"/>
      <w:bookmarkStart w:id="48" w:name="_Toc194138899"/>
      <w:bookmarkStart w:id="49" w:name="_Toc28734"/>
      <w:bookmarkStart w:id="50" w:name="_Toc183099317"/>
      <w:r>
        <w:t>（一）业务场景</w:t>
      </w:r>
      <w:bookmarkEnd w:id="47"/>
      <w:bookmarkEnd w:id="48"/>
      <w:bookmarkEnd w:id="49"/>
      <w:bookmarkEnd w:id="50"/>
    </w:p>
    <w:p w14:paraId="28500C71">
      <w:pPr>
        <w:pStyle w:val="4"/>
      </w:pPr>
      <w:bookmarkStart w:id="51" w:name="_Toc18627"/>
      <w:r>
        <w:rPr>
          <w:rFonts w:hint="eastAsia"/>
        </w:rPr>
        <w:t>1</w:t>
      </w:r>
      <w:r>
        <w:t>.</w:t>
      </w:r>
      <w:r>
        <w:rPr>
          <w:rFonts w:hint="eastAsia"/>
        </w:rPr>
        <w:t>发票抵扣勾选场景案例</w:t>
      </w:r>
      <w:bookmarkEnd w:id="51"/>
    </w:p>
    <w:p w14:paraId="169D8F01">
      <w:pPr>
        <w:pStyle w:val="5"/>
      </w:pPr>
      <w:r>
        <w:rPr>
          <w:rFonts w:hint="eastAsia"/>
        </w:rPr>
        <w:t>某公司结算系统将发票抵扣勾选能力嵌入网上结算系统，公司网上结算系统通过乐企数字开放平台嵌入的增值税发票抵扣勾选能力规则和接口，完成自动化发票抵扣勾选。</w:t>
      </w:r>
    </w:p>
    <w:p w14:paraId="546FE006">
      <w:pPr>
        <w:pStyle w:val="6"/>
      </w:pPr>
      <w:r>
        <w:t>1.1全流程图</w:t>
      </w:r>
    </w:p>
    <w:p w14:paraId="2D5AC3F0">
      <w:pPr>
        <w:jc w:val="center"/>
        <w:rPr>
          <w:color w:val="000000"/>
        </w:rPr>
      </w:pPr>
      <w:r>
        <w:drawing>
          <wp:inline distT="0" distB="0" distL="0" distR="0">
            <wp:extent cx="5274310" cy="838517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
                    <a:stretch>
                      <a:fillRect/>
                    </a:stretch>
                  </pic:blipFill>
                  <pic:spPr>
                    <a:xfrm>
                      <a:off x="0" y="0"/>
                      <a:ext cx="5274310" cy="8385175"/>
                    </a:xfrm>
                    <a:prstGeom prst="rect">
                      <a:avLst/>
                    </a:prstGeom>
                  </pic:spPr>
                </pic:pic>
              </a:graphicData>
            </a:graphic>
          </wp:inline>
        </w:drawing>
      </w:r>
    </w:p>
    <w:p w14:paraId="77A10334">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5288D816">
      <w:pPr>
        <w:pStyle w:val="5"/>
        <w:spacing w:line="240" w:lineRule="auto"/>
        <w:jc w:val="center"/>
      </w:pPr>
      <w:r>
        <w:drawing>
          <wp:inline distT="0" distB="0" distL="0" distR="0">
            <wp:extent cx="5274310" cy="6320790"/>
            <wp:effectExtent l="0" t="0" r="254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
                    <a:stretch>
                      <a:fillRect/>
                    </a:stretch>
                  </pic:blipFill>
                  <pic:spPr>
                    <a:xfrm>
                      <a:off x="0" y="0"/>
                      <a:ext cx="5274310" cy="6320790"/>
                    </a:xfrm>
                    <a:prstGeom prst="rect">
                      <a:avLst/>
                    </a:prstGeom>
                  </pic:spPr>
                </pic:pic>
              </a:graphicData>
            </a:graphic>
          </wp:inline>
        </w:drawing>
      </w:r>
    </w:p>
    <w:p w14:paraId="7F810CE7">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933F544">
      <w:pPr>
        <w:pStyle w:val="6"/>
      </w:pPr>
      <w:r>
        <w:t>1.2业务规则</w:t>
      </w:r>
    </w:p>
    <w:p w14:paraId="3BAFA346">
      <w:pPr>
        <w:pStyle w:val="7"/>
      </w:pPr>
      <w:r>
        <w:rPr>
          <w:rFonts w:hint="eastAsia"/>
        </w:rPr>
        <w:t>1.2.1校验发票开票日期</w:t>
      </w:r>
    </w:p>
    <w:p w14:paraId="17D5EABC">
      <w:pPr>
        <w:pStyle w:val="5"/>
      </w:pPr>
      <w:r>
        <w:rPr>
          <w:rFonts w:hint="eastAsia"/>
        </w:rPr>
        <w:t>获取当前增值税税款所属期，校验开票日期是否在当前税款所属期可勾选范围内。</w:t>
      </w:r>
    </w:p>
    <w:p w14:paraId="0D6F7A22">
      <w:pPr>
        <w:pStyle w:val="53"/>
        <w:ind w:firstLine="480"/>
        <w:jc w:val="center"/>
        <w:rPr>
          <w:color w:val="000000"/>
        </w:rPr>
      </w:pPr>
      <w:r>
        <w:rPr>
          <w:color w:val="000000"/>
        </w:rPr>
        <w:drawing>
          <wp:inline distT="0" distB="0" distL="0" distR="0">
            <wp:extent cx="3600450" cy="33242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00450" cy="3324225"/>
                    </a:xfrm>
                    <a:prstGeom prst="rect">
                      <a:avLst/>
                    </a:prstGeom>
                    <a:noFill/>
                    <a:ln>
                      <a:noFill/>
                    </a:ln>
                  </pic:spPr>
                </pic:pic>
              </a:graphicData>
            </a:graphic>
          </wp:inline>
        </w:drawing>
      </w:r>
    </w:p>
    <w:p w14:paraId="55639EE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3DB41E8">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参照《获取当前税款所属期与当期税款所属期统计状态》接口规范获取当前增值税抵扣税款所属期，校验发票开票日期是否在可勾选开票日期范围内，满足以下任意条件时不允许用于抵扣勾选用途。</w:t>
      </w:r>
    </w:p>
    <w:p w14:paraId="5D578239">
      <w:pPr>
        <w:pStyle w:val="5"/>
      </w:pPr>
      <w:r>
        <w:rPr>
          <w:rFonts w:hint="eastAsia"/>
        </w:rPr>
        <w:t>（1）查询失败，调用《获取当前税款所属期与当期税款所属期统计状态》接口通信失败或者返回报文中“返回码”不是“00（成功）”。</w:t>
      </w:r>
    </w:p>
    <w:p w14:paraId="0F7BE877">
      <w:pPr>
        <w:pStyle w:val="5"/>
      </w:pPr>
      <w:r>
        <w:rPr>
          <w:rFonts w:hint="eastAsia"/>
        </w:rPr>
        <w:t>（2）查询成功，非农产品发票开票日期小于2017年1月1日（逾期发票在逾期抵扣申请审核通过后的可不用限制）或晚于当前税款所属期月份最后一天（如当前属期为：202204，则最后一天为2022年4月30日）。</w:t>
      </w:r>
    </w:p>
    <w:p w14:paraId="2C2368F4">
      <w:pPr>
        <w:pStyle w:val="5"/>
      </w:pPr>
      <w:r>
        <w:rPr>
          <w:rFonts w:hint="eastAsia"/>
        </w:rPr>
        <w:t>（3）查询成功，农产品发票开票日期小于纳税人成为用票试点的下月1号或晚于当前税款所属期月份最后一天（如当前属期为：202204，则最后一天为2022年4月30日）。</w:t>
      </w:r>
    </w:p>
    <w:p w14:paraId="3D39D013">
      <w:pPr>
        <w:pStyle w:val="7"/>
      </w:pPr>
      <w:bookmarkStart w:id="52" w:name="_4.2发票结余校验"/>
      <w:bookmarkEnd w:id="52"/>
      <w:r>
        <w:rPr>
          <w:rFonts w:hint="eastAsia"/>
        </w:rPr>
        <w:t>1.2.2校验是否为蓝字发票</w:t>
      </w:r>
    </w:p>
    <w:p w14:paraId="045E467D">
      <w:pPr>
        <w:pStyle w:val="5"/>
      </w:pPr>
      <w:r>
        <w:rPr>
          <w:rFonts w:hint="eastAsia"/>
        </w:rPr>
        <w:t>根据用于勾选抵扣用途发票的金额，校验发票是否可用于抵扣。</w:t>
      </w:r>
    </w:p>
    <w:p w14:paraId="5207C323">
      <w:pPr>
        <w:pStyle w:val="53"/>
        <w:ind w:firstLine="0" w:firstLineChars="0"/>
        <w:jc w:val="center"/>
        <w:rPr>
          <w:color w:val="000000"/>
        </w:rPr>
      </w:pPr>
      <w:r>
        <w:rPr>
          <w:color w:val="000000"/>
        </w:rPr>
        <w:drawing>
          <wp:inline distT="0" distB="0" distL="0" distR="0">
            <wp:extent cx="3238500" cy="2828925"/>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38500" cy="2828925"/>
                    </a:xfrm>
                    <a:prstGeom prst="rect">
                      <a:avLst/>
                    </a:prstGeom>
                    <a:noFill/>
                    <a:ln>
                      <a:noFill/>
                    </a:ln>
                  </pic:spPr>
                </pic:pic>
              </a:graphicData>
            </a:graphic>
          </wp:inline>
        </w:drawing>
      </w:r>
    </w:p>
    <w:p w14:paraId="1AC3C24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E4DB57B">
      <w:pPr>
        <w:pStyle w:val="5"/>
      </w:pPr>
      <w:r>
        <w:rPr>
          <w:rFonts w:hint="eastAsia"/>
        </w:rPr>
        <w:t>校验发票金额，如果发票信息中“金额”小于0，则不允许用于抵扣勾选用途。</w:t>
      </w:r>
    </w:p>
    <w:p w14:paraId="45825A28">
      <w:pPr>
        <w:pStyle w:val="7"/>
      </w:pPr>
      <w:r>
        <w:rPr>
          <w:rFonts w:hint="eastAsia"/>
        </w:rPr>
        <w:t>1.2.3校验发票类型是否可抵扣</w:t>
      </w:r>
    </w:p>
    <w:p w14:paraId="3CDEA6B4">
      <w:pPr>
        <w:pStyle w:val="5"/>
      </w:pPr>
      <w:r>
        <w:rPr>
          <w:rFonts w:hint="eastAsia"/>
        </w:rPr>
        <w:t>根据用于勾选抵扣用途发票的发票类型，校验发票是否可用于抵扣。</w:t>
      </w:r>
    </w:p>
    <w:p w14:paraId="555EBB34">
      <w:pPr>
        <w:pStyle w:val="53"/>
        <w:ind w:firstLine="0" w:firstLineChars="0"/>
        <w:jc w:val="center"/>
        <w:rPr>
          <w:color w:val="000000"/>
        </w:rPr>
      </w:pPr>
      <w:r>
        <w:rPr>
          <w:color w:val="000000"/>
        </w:rPr>
        <w:drawing>
          <wp:inline distT="0" distB="0" distL="0" distR="0">
            <wp:extent cx="2724150" cy="28194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24150" cy="2819400"/>
                    </a:xfrm>
                    <a:prstGeom prst="rect">
                      <a:avLst/>
                    </a:prstGeom>
                    <a:noFill/>
                    <a:ln>
                      <a:noFill/>
                    </a:ln>
                  </pic:spPr>
                </pic:pic>
              </a:graphicData>
            </a:graphic>
          </wp:inline>
        </w:drawing>
      </w:r>
    </w:p>
    <w:p w14:paraId="69E53AB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95D76C">
      <w:pPr>
        <w:pStyle w:val="5"/>
      </w:pPr>
      <w:r>
        <w:rPr>
          <w:rFonts w:hint="eastAsia"/>
        </w:rPr>
        <w:t>校验发票类型，如果发票信息中“发票类型”不是以下发票类型，则不允许用于抵扣勾选用途且对于（“出口退税类型”为“</w:t>
      </w:r>
      <w:r>
        <w:t>01</w:t>
      </w:r>
      <w:r>
        <w:rPr>
          <w:rFonts w:hint="eastAsia"/>
        </w:rPr>
        <w:t>：增值税专用发票可用于代办退税标签”）代办退税增值税专用发票不允许勾选抵扣用途：</w:t>
      </w:r>
    </w:p>
    <w:p w14:paraId="14BFC36F">
      <w:pPr>
        <w:pStyle w:val="5"/>
      </w:pPr>
      <w:r>
        <w:rPr>
          <w:rFonts w:hint="eastAsia"/>
        </w:rPr>
        <w:t>01：增值税专用发票</w:t>
      </w:r>
    </w:p>
    <w:p w14:paraId="16E17F53">
      <w:pPr>
        <w:pStyle w:val="5"/>
      </w:pPr>
      <w:r>
        <w:rPr>
          <w:rFonts w:hint="eastAsia"/>
        </w:rPr>
        <w:t>03：机动车销售统一发票</w:t>
      </w:r>
    </w:p>
    <w:p w14:paraId="51FD2D19">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71F59173">
      <w:pPr>
        <w:pStyle w:val="5"/>
      </w:pPr>
      <w:r>
        <w:rPr>
          <w:rFonts w:hint="eastAsia"/>
        </w:rPr>
        <w:t>08：增值税电子专用发票</w:t>
      </w:r>
    </w:p>
    <w:p w14:paraId="5F99A298">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650A1F34">
      <w:pPr>
        <w:pStyle w:val="5"/>
      </w:pPr>
      <w:r>
        <w:rPr>
          <w:rFonts w:hint="eastAsia"/>
        </w:rPr>
        <w:t>14：通行费发票</w:t>
      </w:r>
    </w:p>
    <w:p w14:paraId="76200616">
      <w:pPr>
        <w:pStyle w:val="5"/>
      </w:pPr>
      <w:r>
        <w:rPr>
          <w:rFonts w:hint="eastAsia"/>
        </w:rPr>
        <w:t>5</w:t>
      </w:r>
      <w:r>
        <w:t>1</w:t>
      </w:r>
      <w:r>
        <w:rPr>
          <w:rFonts w:hint="eastAsia"/>
        </w:rPr>
        <w:t>：电子发票（铁路电子客票）</w:t>
      </w:r>
    </w:p>
    <w:p w14:paraId="39AD60CD">
      <w:pPr>
        <w:pStyle w:val="5"/>
      </w:pPr>
      <w:r>
        <w:t>61</w:t>
      </w:r>
      <w:r>
        <w:rPr>
          <w:rFonts w:hint="eastAsia"/>
        </w:rPr>
        <w:t>：电子发票（航空运输客票电子行程单）</w:t>
      </w:r>
    </w:p>
    <w:p w14:paraId="747AA060">
      <w:pPr>
        <w:pStyle w:val="5"/>
      </w:pPr>
      <w:r>
        <w:rPr>
          <w:rFonts w:hint="eastAsia"/>
        </w:rPr>
        <w:t>81：电子发票（增值税专用发票）</w:t>
      </w:r>
    </w:p>
    <w:p w14:paraId="06621F84">
      <w:pPr>
        <w:pStyle w:val="5"/>
      </w:pPr>
      <w:r>
        <w:rPr>
          <w:rFonts w:hint="eastAsia"/>
        </w:rPr>
        <w:t>82：电子发票（普通发票，特定要素类型码值为08且有效抵扣税额大于</w:t>
      </w:r>
      <w:r>
        <w:t>0</w:t>
      </w:r>
      <w:r>
        <w:rPr>
          <w:rFonts w:hint="eastAsia"/>
        </w:rPr>
        <w:t>的通行费发票；特定要素为12或16的农产品发票）</w:t>
      </w:r>
    </w:p>
    <w:p w14:paraId="1CEC57C5">
      <w:pPr>
        <w:pStyle w:val="5"/>
      </w:pPr>
      <w:r>
        <w:rPr>
          <w:rFonts w:hint="eastAsia"/>
        </w:rPr>
        <w:t>85：纸质发票（增值税专用发票）</w:t>
      </w:r>
    </w:p>
    <w:p w14:paraId="6C83F612">
      <w:pPr>
        <w:pStyle w:val="5"/>
      </w:pPr>
      <w:r>
        <w:rPr>
          <w:rFonts w:hint="eastAsia"/>
        </w:rPr>
        <w:t>86：纸质发票（普通发票，特定要素为12或16的农产品发票）</w:t>
      </w:r>
    </w:p>
    <w:p w14:paraId="3A492C14">
      <w:pPr>
        <w:pStyle w:val="5"/>
      </w:pPr>
      <w:r>
        <w:rPr>
          <w:rFonts w:hint="eastAsia"/>
        </w:rPr>
        <w:t>83：机动车销售电子统一发票</w:t>
      </w:r>
    </w:p>
    <w:p w14:paraId="213CE5F7">
      <w:pPr>
        <w:pStyle w:val="5"/>
      </w:pPr>
      <w:r>
        <w:rPr>
          <w:rFonts w:hint="eastAsia"/>
        </w:rPr>
        <w:t>87：纸质发票（机动车销售统一发票）</w:t>
      </w:r>
    </w:p>
    <w:p w14:paraId="56A1D454">
      <w:pPr>
        <w:pStyle w:val="7"/>
      </w:pPr>
      <w:r>
        <w:rPr>
          <w:rFonts w:hint="eastAsia"/>
        </w:rPr>
        <w:t>1.2.4校验发票状态</w:t>
      </w:r>
    </w:p>
    <w:p w14:paraId="16CADEB9">
      <w:pPr>
        <w:pStyle w:val="5"/>
      </w:pPr>
      <w:r>
        <w:rPr>
          <w:rFonts w:hint="eastAsia"/>
        </w:rPr>
        <w:t>根据用于勾选抵扣用途发票的发票状态，校验发票是否可用于抵扣。</w:t>
      </w:r>
    </w:p>
    <w:p w14:paraId="7565D083">
      <w:pPr>
        <w:pStyle w:val="53"/>
        <w:ind w:firstLine="0" w:firstLineChars="0"/>
        <w:jc w:val="center"/>
        <w:rPr>
          <w:color w:val="000000"/>
        </w:rPr>
      </w:pPr>
      <w:r>
        <w:rPr>
          <w:color w:val="000000"/>
        </w:rPr>
        <w:drawing>
          <wp:inline distT="0" distB="0" distL="0" distR="0">
            <wp:extent cx="3238500" cy="3114675"/>
            <wp:effectExtent l="0" t="0" r="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0" cy="3114675"/>
                    </a:xfrm>
                    <a:prstGeom prst="rect">
                      <a:avLst/>
                    </a:prstGeom>
                    <a:noFill/>
                    <a:ln>
                      <a:noFill/>
                    </a:ln>
                  </pic:spPr>
                </pic:pic>
              </a:graphicData>
            </a:graphic>
          </wp:inline>
        </w:drawing>
      </w:r>
    </w:p>
    <w:p w14:paraId="17806CA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97D0C01">
      <w:pPr>
        <w:pStyle w:val="5"/>
      </w:pPr>
      <w:r>
        <w:rPr>
          <w:rFonts w:hint="eastAsia"/>
        </w:rPr>
        <w:t>校验发票状态，如果发票信息中“发票状态”不是“0：正常”或“7：部分红冲”，则不允许用于抵扣勾选用途。</w:t>
      </w:r>
    </w:p>
    <w:p w14:paraId="1AFA6012">
      <w:pPr>
        <w:pStyle w:val="7"/>
      </w:pPr>
      <w:r>
        <w:rPr>
          <w:rFonts w:hint="eastAsia"/>
        </w:rPr>
        <w:t>1.2.5校验发票异常凭证状态</w:t>
      </w:r>
    </w:p>
    <w:p w14:paraId="1ACB11DB">
      <w:pPr>
        <w:pStyle w:val="5"/>
      </w:pPr>
      <w:r>
        <w:rPr>
          <w:rFonts w:hint="eastAsia"/>
        </w:rPr>
        <w:t>根据用于勾选抵扣用途发票的异常凭证状态，校验发票是否可用于抵扣。</w:t>
      </w:r>
    </w:p>
    <w:p w14:paraId="2AC3E339">
      <w:pPr>
        <w:pStyle w:val="53"/>
        <w:ind w:firstLine="480"/>
        <w:jc w:val="center"/>
        <w:rPr>
          <w:color w:val="000000"/>
          <w:szCs w:val="21"/>
        </w:rPr>
      </w:pPr>
      <w:r>
        <w:drawing>
          <wp:inline distT="0" distB="0" distL="0" distR="0">
            <wp:extent cx="2981325" cy="3524250"/>
            <wp:effectExtent l="0" t="0" r="952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81325" cy="3524250"/>
                    </a:xfrm>
                    <a:prstGeom prst="rect">
                      <a:avLst/>
                    </a:prstGeom>
                    <a:noFill/>
                    <a:ln>
                      <a:noFill/>
                    </a:ln>
                  </pic:spPr>
                </pic:pic>
              </a:graphicData>
            </a:graphic>
          </wp:inline>
        </w:drawing>
      </w:r>
    </w:p>
    <w:p w14:paraId="72AF180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1F0DE0F">
      <w:pPr>
        <w:pStyle w:val="5"/>
      </w:pPr>
      <w:r>
        <w:rPr>
          <w:rFonts w:hint="eastAsia"/>
        </w:rPr>
        <w:t>校验发票异常凭证状态，如果发票信息中“异常凭证状态”是“02：异常凭证”，则不允许用于抵扣勾选用途。</w:t>
      </w:r>
    </w:p>
    <w:p w14:paraId="4E36A381">
      <w:pPr>
        <w:pStyle w:val="5"/>
      </w:pPr>
    </w:p>
    <w:p w14:paraId="1F15F603">
      <w:pPr>
        <w:pStyle w:val="7"/>
      </w:pPr>
      <w:r>
        <w:rPr>
          <w:rFonts w:hint="eastAsia"/>
        </w:rPr>
        <w:t>1.2.</w:t>
      </w:r>
      <w:r>
        <w:t>6</w:t>
      </w:r>
      <w:r>
        <w:rPr>
          <w:rFonts w:hint="eastAsia"/>
        </w:rPr>
        <w:t>校验成品油发票异常标识</w:t>
      </w:r>
    </w:p>
    <w:p w14:paraId="3EEBAF7D">
      <w:pPr>
        <w:pStyle w:val="5"/>
      </w:pPr>
      <w:r>
        <w:rPr>
          <w:rFonts w:hint="eastAsia"/>
        </w:rPr>
        <w:t>根据用于勾选抵扣用途发票的成品油异常标识，校验发票是否可用于抵扣。</w:t>
      </w:r>
    </w:p>
    <w:p w14:paraId="29D1AFCD">
      <w:pPr>
        <w:pStyle w:val="53"/>
        <w:ind w:firstLine="0" w:firstLineChars="0"/>
        <w:jc w:val="center"/>
        <w:rPr>
          <w:color w:val="000000"/>
          <w:szCs w:val="21"/>
        </w:rPr>
      </w:pPr>
      <w:r>
        <w:drawing>
          <wp:inline distT="0" distB="0" distL="0" distR="0">
            <wp:extent cx="2981325" cy="3686175"/>
            <wp:effectExtent l="0" t="0" r="9525"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81325" cy="3686175"/>
                    </a:xfrm>
                    <a:prstGeom prst="rect">
                      <a:avLst/>
                    </a:prstGeom>
                    <a:noFill/>
                    <a:ln>
                      <a:noFill/>
                    </a:ln>
                  </pic:spPr>
                </pic:pic>
              </a:graphicData>
            </a:graphic>
          </wp:inline>
        </w:drawing>
      </w:r>
    </w:p>
    <w:p w14:paraId="466651E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53E1775">
      <w:pPr>
        <w:pStyle w:val="5"/>
      </w:pPr>
      <w:r>
        <w:rPr>
          <w:rFonts w:hint="eastAsia"/>
        </w:rPr>
        <w:t>校验成品油发票异常标识，如果发票信息中“成品油异常标识”不是“</w:t>
      </w:r>
      <w:r>
        <w:t>9</w:t>
      </w:r>
      <w:r>
        <w:rPr>
          <w:rFonts w:hint="eastAsia"/>
        </w:rPr>
        <w:t>：正常”，则不允许用于抵扣勾选用途。</w:t>
      </w:r>
    </w:p>
    <w:p w14:paraId="019DFEBF">
      <w:pPr>
        <w:pStyle w:val="7"/>
      </w:pPr>
      <w:r>
        <w:t>1.2.7</w:t>
      </w:r>
      <w:r>
        <w:rPr>
          <w:rFonts w:hint="eastAsia"/>
        </w:rPr>
        <w:t>校验待处理农产品发票确认状态</w:t>
      </w:r>
    </w:p>
    <w:p w14:paraId="287F92FC">
      <w:pPr>
        <w:pStyle w:val="5"/>
      </w:pPr>
      <w:r>
        <w:rPr>
          <w:rFonts w:hint="eastAsia"/>
        </w:rPr>
        <w:t>根据农产品发票预处理结果，校验发票是否可勾选抵扣用途。</w:t>
      </w:r>
    </w:p>
    <w:p w14:paraId="406F491A">
      <w:pPr>
        <w:pStyle w:val="53"/>
        <w:ind w:firstLine="480"/>
        <w:jc w:val="center"/>
        <w:rPr>
          <w:color w:val="000000"/>
          <w:sz w:val="21"/>
          <w:szCs w:val="21"/>
        </w:rPr>
      </w:pPr>
      <w:r>
        <w:drawing>
          <wp:inline distT="0" distB="0" distL="0" distR="0">
            <wp:extent cx="2514600" cy="31527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514600" cy="3152775"/>
                    </a:xfrm>
                    <a:prstGeom prst="rect">
                      <a:avLst/>
                    </a:prstGeom>
                    <a:noFill/>
                    <a:ln>
                      <a:noFill/>
                    </a:ln>
                  </pic:spPr>
                </pic:pic>
              </a:graphicData>
            </a:graphic>
          </wp:inline>
        </w:drawing>
      </w:r>
    </w:p>
    <w:p w14:paraId="5E5CC0B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54AEEBD">
      <w:pPr>
        <w:pStyle w:val="5"/>
      </w:pPr>
      <w:r>
        <w:rPr>
          <w:rFonts w:hint="eastAsia"/>
        </w:rPr>
        <w:t>校验待处理农产品发票确认状态，如果为“未确认”，则发票不允许用于抵扣勾选用途。</w:t>
      </w:r>
    </w:p>
    <w:p w14:paraId="1415A42E">
      <w:pPr>
        <w:pStyle w:val="7"/>
      </w:pPr>
      <w:r>
        <w:rPr>
          <w:rFonts w:hint="eastAsia"/>
        </w:rPr>
        <w:t>1.2.</w:t>
      </w:r>
      <w:r>
        <w:t>8</w:t>
      </w:r>
      <w:r>
        <w:rPr>
          <w:rFonts w:hint="eastAsia"/>
        </w:rPr>
        <w:t>校验机动车异常标识</w:t>
      </w:r>
    </w:p>
    <w:p w14:paraId="65CBAE3D">
      <w:pPr>
        <w:pStyle w:val="5"/>
      </w:pPr>
      <w:r>
        <w:rPr>
          <w:rFonts w:hint="eastAsia"/>
        </w:rPr>
        <w:t>根据用于勾选抵扣用途发票的机动车异常标识，校验发票是否可用于抵扣。</w:t>
      </w:r>
    </w:p>
    <w:p w14:paraId="33036EE1">
      <w:pPr>
        <w:pStyle w:val="53"/>
        <w:ind w:firstLine="0" w:firstLineChars="0"/>
        <w:jc w:val="center"/>
        <w:rPr>
          <w:color w:val="000000"/>
          <w:szCs w:val="21"/>
        </w:rPr>
      </w:pPr>
      <w:r>
        <w:drawing>
          <wp:inline distT="0" distB="0" distL="0" distR="0">
            <wp:extent cx="3251835" cy="2417445"/>
            <wp:effectExtent l="0" t="0" r="571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258945" cy="2422811"/>
                    </a:xfrm>
                    <a:prstGeom prst="rect">
                      <a:avLst/>
                    </a:prstGeom>
                  </pic:spPr>
                </pic:pic>
              </a:graphicData>
            </a:graphic>
          </wp:inline>
        </w:drawing>
      </w:r>
    </w:p>
    <w:p w14:paraId="3794DA0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69F638B">
      <w:pPr>
        <w:pStyle w:val="5"/>
      </w:pPr>
      <w:r>
        <w:rPr>
          <w:rFonts w:hint="eastAsia"/>
        </w:rPr>
        <w:t>校验机动车类商品增值税专用发票和机动车销售统一发票的机动车异常标识，如果发票信息中“机动车异常标识”是“3：高风险”，则不允许用于抵扣勾选用途。</w:t>
      </w:r>
    </w:p>
    <w:p w14:paraId="490C79A0">
      <w:pPr>
        <w:pStyle w:val="7"/>
      </w:pPr>
      <w:r>
        <w:rPr>
          <w:rFonts w:hint="eastAsia"/>
        </w:rPr>
        <w:t>1.2.9校验发票商品编码是否含不得抵扣及退税商品编码</w:t>
      </w:r>
    </w:p>
    <w:p w14:paraId="32DAA8DD">
      <w:pPr>
        <w:pStyle w:val="53"/>
        <w:ind w:firstLine="480"/>
        <w:rPr>
          <w:color w:val="000000"/>
          <w:sz w:val="21"/>
          <w:szCs w:val="21"/>
        </w:rPr>
      </w:pPr>
      <w:r>
        <w:rPr>
          <w:rFonts w:hint="eastAsia"/>
        </w:rPr>
        <w:t>根据发票明细中的商品编码是否含不得抵扣及退税商品编码，校验发票是否可用于</w:t>
      </w:r>
      <w:r>
        <w:rPr>
          <w:rFonts w:hint="eastAsia"/>
          <w:color w:val="000000"/>
        </w:rPr>
        <w:t>抵扣。</w:t>
      </w:r>
    </w:p>
    <w:p w14:paraId="521B59F4">
      <w:pPr>
        <w:pStyle w:val="53"/>
        <w:ind w:firstLine="0" w:firstLineChars="0"/>
        <w:jc w:val="center"/>
        <w:rPr>
          <w:color w:val="000000"/>
          <w:szCs w:val="21"/>
        </w:rPr>
      </w:pPr>
    </w:p>
    <w:p w14:paraId="0E731BEC">
      <w:pPr>
        <w:pStyle w:val="53"/>
        <w:ind w:firstLine="0" w:firstLineChars="0"/>
        <w:jc w:val="center"/>
        <w:rPr>
          <w:color w:val="000000"/>
          <w:szCs w:val="21"/>
        </w:rPr>
      </w:pPr>
      <w:r>
        <w:drawing>
          <wp:inline distT="0" distB="0" distL="0" distR="0">
            <wp:extent cx="4167505" cy="3472815"/>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4178839" cy="3482031"/>
                    </a:xfrm>
                    <a:prstGeom prst="rect">
                      <a:avLst/>
                    </a:prstGeom>
                  </pic:spPr>
                </pic:pic>
              </a:graphicData>
            </a:graphic>
          </wp:inline>
        </w:drawing>
      </w:r>
    </w:p>
    <w:p w14:paraId="5C6C7915">
      <w:pPr>
        <w:pStyle w:val="53"/>
        <w:spacing w:after="156"/>
        <w:ind w:firstLine="0" w:firstLineChars="0"/>
        <w:rPr>
          <w:b/>
          <w:bCs/>
          <w:color w:val="000000"/>
          <w:sz w:val="21"/>
          <w:szCs w:val="21"/>
        </w:rPr>
      </w:pPr>
      <w:r>
        <w:rPr>
          <w:rFonts w:hint="eastAsia"/>
          <w:b/>
          <w:bCs/>
          <w:color w:val="000000"/>
          <w:sz w:val="21"/>
          <w:szCs w:val="21"/>
        </w:rPr>
        <w:t>判断逻辑：</w:t>
      </w:r>
    </w:p>
    <w:p w14:paraId="240CE77E">
      <w:pPr>
        <w:pStyle w:val="53"/>
        <w:ind w:firstLine="480"/>
        <w:rPr>
          <w:rFonts w:ascii="宋体" w:hAnsi="宋体" w:cs="仿宋_GB2312"/>
          <w:lang w:bidi="ar"/>
        </w:rPr>
      </w:pPr>
      <w:r>
        <w:rPr>
          <w:rFonts w:hint="eastAsia" w:ascii="宋体" w:hAnsi="宋体"/>
          <w:color w:val="000000"/>
        </w:rPr>
        <w:t>1、</w:t>
      </w:r>
      <w:r>
        <w:rPr>
          <w:rFonts w:hint="eastAsia"/>
          <w:color w:val="000000"/>
        </w:rPr>
        <w:t>发票明细商品编码含</w:t>
      </w:r>
      <w:r>
        <w:rPr>
          <w:rFonts w:hint="eastAsia" w:ascii="宋体" w:hAnsi="宋体"/>
          <w:color w:val="000000"/>
        </w:rPr>
        <w:t>“</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w:t>
      </w:r>
      <w:r>
        <w:rPr>
          <w:rFonts w:hint="eastAsia"/>
          <w:color w:val="000000"/>
        </w:rPr>
        <w:t>，且不含“</w:t>
      </w:r>
      <w:r>
        <w:rPr>
          <w:rFonts w:hint="eastAsia" w:ascii="宋体" w:hAnsi="宋体" w:cs="宋体"/>
          <w:kern w:val="0"/>
          <w:lang w:bidi="ar"/>
        </w:rPr>
        <w:t>开头为30601（贷款服务）</w:t>
      </w:r>
      <w:r>
        <w:rPr>
          <w:rFonts w:hint="eastAsia"/>
          <w:color w:val="000000"/>
        </w:rPr>
        <w:t>”的发票，且开票日期在2025年12月31日之前（含）混开或者开票日期在2026年1月1日之后（含），此类发票属于“提示提醒类不得抵扣及退税发票”</w:t>
      </w:r>
      <w:r>
        <w:rPr>
          <w:rFonts w:hint="eastAsia" w:ascii="宋体" w:hAnsi="宋体"/>
          <w:color w:val="000000"/>
        </w:rPr>
        <w:t>，</w:t>
      </w:r>
      <w:r>
        <w:rPr>
          <w:rFonts w:hint="eastAsia" w:ascii="宋体" w:hAnsi="宋体" w:cs="仿宋_GB2312"/>
          <w:lang w:bidi="ar"/>
        </w:rPr>
        <w:t>系统应提供“用途勾选”选择框，分为“</w:t>
      </w:r>
      <w:r>
        <w:rPr>
          <w:rFonts w:hint="eastAsia" w:ascii="宋体" w:hAnsi="宋体" w:cs="仿宋_GB2312"/>
          <w:b/>
          <w:bCs/>
          <w:lang w:bidi="ar"/>
        </w:rPr>
        <w:t>勾选不抵扣</w:t>
      </w:r>
      <w:r>
        <w:rPr>
          <w:rFonts w:hint="eastAsia" w:ascii="宋体" w:hAnsi="宋体" w:cs="仿宋_GB2312"/>
          <w:lang w:bidi="ar"/>
        </w:rPr>
        <w:t>”、“</w:t>
      </w:r>
      <w:r>
        <w:rPr>
          <w:rFonts w:hint="eastAsia" w:ascii="宋体" w:hAnsi="宋体" w:cs="仿宋_GB2312"/>
          <w:b/>
          <w:bCs/>
          <w:lang w:bidi="ar"/>
        </w:rPr>
        <w:t>暂不勾选</w:t>
      </w:r>
      <w:r>
        <w:rPr>
          <w:rFonts w:hint="eastAsia" w:ascii="宋体" w:hAnsi="宋体" w:cs="仿宋_GB2312"/>
          <w:lang w:bidi="ar"/>
        </w:rPr>
        <w:t>”、“</w:t>
      </w:r>
      <w:r>
        <w:rPr>
          <w:rFonts w:hint="eastAsia" w:ascii="宋体" w:hAnsi="宋体" w:cs="仿宋_GB2312"/>
          <w:b/>
          <w:bCs/>
          <w:lang w:bidi="ar"/>
        </w:rPr>
        <w:t>我已知晓政策继续抵扣</w:t>
      </w:r>
      <w:r>
        <w:rPr>
          <w:rFonts w:hint="eastAsia" w:ascii="宋体" w:hAnsi="宋体" w:cs="仿宋_GB2312"/>
          <w:lang w:bidi="ar"/>
        </w:rPr>
        <w:t>”三类。</w:t>
      </w:r>
    </w:p>
    <w:p w14:paraId="71032945">
      <w:pPr>
        <w:pStyle w:val="53"/>
        <w:ind w:firstLine="480"/>
        <w:rPr>
          <w:rFonts w:ascii="宋体" w:hAnsi="宋体" w:cs="仿宋_GB2312"/>
          <w:lang w:bidi="ar"/>
        </w:rPr>
      </w:pPr>
      <w:r>
        <w:rPr>
          <w:rFonts w:hint="eastAsia" w:ascii="宋体" w:hAnsi="宋体" w:cs="仿宋_GB2312"/>
          <w:lang w:bidi="ar"/>
        </w:rPr>
        <w:t>勾选“我已知晓政策继续抵扣”，允许用于增值税抵扣勾选，入参“勾选类型”填“01：申请抵扣”。</w:t>
      </w:r>
    </w:p>
    <w:p w14:paraId="354EF8BF">
      <w:pPr>
        <w:pStyle w:val="53"/>
        <w:ind w:firstLine="480"/>
        <w:rPr>
          <w:rFonts w:ascii="宋体" w:hAnsi="宋体" w:cs="仿宋_GB2312"/>
          <w:lang w:bidi="ar"/>
        </w:rPr>
      </w:pPr>
      <w:r>
        <w:rPr>
          <w:rFonts w:hint="eastAsia" w:ascii="宋体" w:hAnsi="宋体" w:cs="仿宋_GB2312"/>
          <w:lang w:bidi="ar"/>
        </w:rPr>
        <w:t>勾选“勾选不抵扣”，入参“勾选类型”填“03：申请不抵扣”。</w:t>
      </w:r>
    </w:p>
    <w:p w14:paraId="03CB8837">
      <w:pPr>
        <w:pStyle w:val="53"/>
        <w:ind w:firstLine="480"/>
        <w:rPr>
          <w:rFonts w:ascii="宋体" w:hAnsi="宋体" w:cs="仿宋_GB2312"/>
          <w:lang w:bidi="ar"/>
        </w:rPr>
      </w:pPr>
      <w:r>
        <w:rPr>
          <w:rFonts w:hint="eastAsia" w:ascii="宋体" w:hAnsi="宋体" w:cs="仿宋_GB2312"/>
          <w:lang w:bidi="ar"/>
        </w:rPr>
        <w:t>勾选“暂不勾选”，则不上传抵扣勾选该发票。</w:t>
      </w:r>
    </w:p>
    <w:p w14:paraId="217D1D1B">
      <w:pPr>
        <w:pStyle w:val="53"/>
        <w:ind w:firstLine="480"/>
        <w:rPr>
          <w:rFonts w:ascii="宋体" w:hAnsi="宋体"/>
          <w:color w:val="000000"/>
        </w:rPr>
      </w:pPr>
      <w:r>
        <w:rPr>
          <w:rFonts w:hint="eastAsia" w:ascii="宋体" w:hAnsi="宋体"/>
          <w:color w:val="000000"/>
        </w:rPr>
        <w:t>并按以下消息提示提醒经办人员：</w:t>
      </w:r>
    </w:p>
    <w:p w14:paraId="47E39115">
      <w:pPr>
        <w:pStyle w:val="53"/>
        <w:ind w:firstLine="480"/>
        <w:rPr>
          <w:rFonts w:ascii="宋体" w:hAnsi="宋体" w:cs="仿宋_GB2312"/>
          <w:lang w:bidi="ar"/>
        </w:rPr>
      </w:pPr>
      <w:r>
        <w:rPr>
          <w:rFonts w:hint="eastAsia" w:ascii="宋体" w:hAnsi="宋体"/>
          <w:color w:val="000000"/>
        </w:rPr>
        <w:t>a、</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纳税人同一属期勾选发票仅有发票开具日期小于等于2025年12月31日的：提示提醒内容为：“</w:t>
      </w:r>
      <w:r>
        <w:rPr>
          <w:rFonts w:hint="eastAsia" w:ascii="宋体" w:hAnsi="宋体" w:cs="仿宋_GB2312"/>
          <w:b/>
          <w:bCs/>
          <w:lang w:bidi="ar"/>
        </w:rPr>
        <w:t>尊敬的纳税人：您勾选用于抵扣的发票中涉及餐饮服务</w:t>
      </w:r>
      <w:r>
        <w:rPr>
          <w:rFonts w:hint="eastAsia" w:ascii="宋体" w:hAnsi="宋体" w:cs="仿宋_GB2312"/>
          <w:b/>
          <w:bCs/>
        </w:rPr>
        <w:t>、居民日常服务和娱乐服务项目，</w:t>
      </w:r>
      <w:r>
        <w:rPr>
          <w:rFonts w:hint="eastAsia" w:ascii="宋体" w:hAnsi="宋体" w:cs="仿宋_GB2312"/>
          <w:b/>
          <w:bCs/>
          <w:lang w:bidi="ar"/>
        </w:rPr>
        <w:t>根据《财政部 国家税务总局关于全面推开营业税改征增值税试点的通知》(财税〔2016〕36号)规定，餐饮服务</w:t>
      </w:r>
      <w:r>
        <w:rPr>
          <w:rFonts w:hint="eastAsia" w:ascii="宋体" w:hAnsi="宋体" w:cs="仿宋_GB2312"/>
          <w:b/>
          <w:bCs/>
        </w:rPr>
        <w:t>、居民日常服务和娱乐服务对应的进项税额不得抵扣。</w:t>
      </w:r>
      <w:r>
        <w:rPr>
          <w:rFonts w:hint="eastAsia" w:ascii="宋体" w:hAnsi="宋体" w:cs="仿宋_GB2312"/>
        </w:rPr>
        <w:t>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1517FDE7">
      <w:pPr>
        <w:pStyle w:val="53"/>
        <w:ind w:firstLine="480"/>
        <w:rPr>
          <w:rFonts w:ascii="宋体" w:hAnsi="宋体" w:cs="仿宋_GB2312"/>
          <w:color w:val="000000" w:themeColor="text1"/>
          <w:lang w:bidi="ar"/>
          <w14:textFill>
            <w14:solidFill>
              <w14:schemeClr w14:val="tx1"/>
            </w14:solidFill>
          </w14:textFill>
        </w:rPr>
      </w:pPr>
      <w:r>
        <w:rPr>
          <w:rFonts w:hint="eastAsia" w:ascii="宋体" w:hAnsi="宋体" w:cs="仿宋_GB2312"/>
          <w:lang w:bidi="ar"/>
        </w:rPr>
        <w:t>b、</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纳税人同一属期勾选发票仅有2026年1月1日及以后开具发票情形，则</w:t>
      </w:r>
      <w:r>
        <w:rPr>
          <w:rFonts w:hint="eastAsia" w:ascii="宋体" w:hAnsi="宋体" w:cs="仿宋_GB2312"/>
          <w:color w:val="000000" w:themeColor="text1"/>
          <w:lang w:bidi="ar"/>
          <w14:textFill>
            <w14:solidFill>
              <w14:schemeClr w14:val="tx1"/>
            </w14:solidFill>
          </w14:textFill>
        </w:rPr>
        <w:t>提示提醒内容为：“尊敬的纳税人：您勾选用于抵扣的发票中涉及餐饮服务</w:t>
      </w:r>
      <w:r>
        <w:rPr>
          <w:rFonts w:hint="eastAsia" w:ascii="宋体" w:hAnsi="宋体" w:cs="仿宋_GB2312"/>
          <w:color w:val="000000" w:themeColor="text1"/>
          <w14:textFill>
            <w14:solidFill>
              <w14:schemeClr w14:val="tx1"/>
            </w14:solidFill>
          </w14:textFill>
        </w:rPr>
        <w:t>、居民日常服务和娱乐服务项目，</w:t>
      </w:r>
      <w:r>
        <w:rPr>
          <w:rFonts w:hint="eastAsia" w:ascii="宋体" w:hAnsi="宋体" w:cs="仿宋_GB2312"/>
          <w:color w:val="000000" w:themeColor="text1"/>
          <w:lang w:bidi="ar"/>
          <w14:textFill>
            <w14:solidFill>
              <w14:schemeClr w14:val="tx1"/>
            </w14:solidFill>
          </w14:textFill>
        </w:rPr>
        <w:t>根据《中华人民共和国增值税法》规定，</w:t>
      </w:r>
      <w:r>
        <w:rPr>
          <w:rFonts w:hint="eastAsia" w:ascii="宋体" w:hAnsi="宋体" w:cs="仿宋_GB2312"/>
          <w:b/>
          <w:bCs/>
          <w:color w:val="000000" w:themeColor="text1"/>
          <w:lang w:bidi="ar"/>
          <w14:textFill>
            <w14:solidFill>
              <w14:schemeClr w14:val="tx1"/>
            </w14:solidFill>
          </w14:textFill>
        </w:rPr>
        <w:t>购进并</w:t>
      </w:r>
      <w:r>
        <w:rPr>
          <w:rFonts w:hint="eastAsia" w:ascii="宋体" w:hAnsi="宋体" w:cs="仿宋_GB2312"/>
          <w:b/>
          <w:bCs/>
          <w:color w:val="000000" w:themeColor="text1"/>
          <w14:textFill>
            <w14:solidFill>
              <w14:schemeClr w14:val="tx1"/>
            </w14:solidFill>
          </w14:textFill>
        </w:rPr>
        <w:t>直接用于消费的餐饮服务、居民日常服务和娱乐服务对应的进项税额不得抵扣</w:t>
      </w:r>
      <w:r>
        <w:rPr>
          <w:rFonts w:hint="eastAsia" w:ascii="宋体" w:hAnsi="宋体" w:cs="仿宋_GB2312"/>
          <w:color w:val="000000" w:themeColor="text1"/>
          <w14:textFill>
            <w14:solidFill>
              <w14:schemeClr w14:val="tx1"/>
            </w14:solidFill>
          </w14:textFill>
        </w:rPr>
        <w:t>。请您对勾选抵扣的发票进行再次确认。如有疑问，请及时联系主管税务机关或拨打12366咨询！</w:t>
      </w:r>
      <w:r>
        <w:rPr>
          <w:rFonts w:hint="eastAsia" w:ascii="宋体" w:hAnsi="宋体" w:cs="仿宋_GB2312"/>
          <w:color w:val="000000" w:themeColor="text1"/>
          <w:lang w:bidi="ar"/>
          <w14:textFill>
            <w14:solidFill>
              <w14:schemeClr w14:val="tx1"/>
            </w14:solidFill>
          </w14:textFill>
        </w:rPr>
        <w:t>”</w:t>
      </w:r>
    </w:p>
    <w:p w14:paraId="3FB56FE3">
      <w:pPr>
        <w:pStyle w:val="53"/>
        <w:ind w:firstLine="480"/>
        <w:rPr>
          <w:rFonts w:ascii="宋体" w:hAnsi="宋体" w:cs="仿宋_GB2312"/>
          <w:lang w:bidi="ar"/>
        </w:rPr>
      </w:pPr>
      <w:r>
        <w:rPr>
          <w:rFonts w:hint="eastAsia" w:ascii="宋体" w:hAnsi="宋体" w:cs="黑体"/>
          <w:color w:val="000000" w:themeColor="text1"/>
          <w:lang w:bidi="ar"/>
          <w14:textFill>
            <w14:solidFill>
              <w14:schemeClr w14:val="tx1"/>
            </w14:solidFill>
          </w14:textFill>
        </w:rPr>
        <w:t>c、</w:t>
      </w:r>
      <w:r>
        <w:rPr>
          <w:rFonts w:hint="eastAsia" w:ascii="宋体" w:hAnsi="宋体" w:cs="仿宋_GB2312"/>
          <w:lang w:bidi="ar"/>
        </w:rPr>
        <w:t>对于纳税人同一属期勾选涉及发票既有</w:t>
      </w:r>
      <w:r>
        <w:rPr>
          <w:rFonts w:ascii="宋体" w:hAnsi="宋体" w:cs="仿宋_GB2312"/>
          <w:lang w:bidi="ar"/>
        </w:rPr>
        <w:t>2025</w:t>
      </w:r>
      <w:r>
        <w:rPr>
          <w:rFonts w:hint="eastAsia" w:ascii="宋体" w:hAnsi="宋体" w:cs="仿宋_GB2312"/>
          <w:lang w:bidi="ar"/>
        </w:rPr>
        <w:t>年1</w:t>
      </w:r>
      <w:r>
        <w:rPr>
          <w:rFonts w:ascii="宋体" w:hAnsi="宋体" w:cs="仿宋_GB2312"/>
          <w:lang w:bidi="ar"/>
        </w:rPr>
        <w:t>2</w:t>
      </w:r>
      <w:r>
        <w:rPr>
          <w:rFonts w:hint="eastAsia" w:ascii="宋体" w:hAnsi="宋体" w:cs="仿宋_GB2312"/>
          <w:lang w:bidi="ar"/>
        </w:rPr>
        <w:t>月</w:t>
      </w:r>
      <w:r>
        <w:rPr>
          <w:rFonts w:ascii="宋体" w:hAnsi="宋体" w:cs="仿宋_GB2312"/>
          <w:lang w:bidi="ar"/>
        </w:rPr>
        <w:t>31</w:t>
      </w:r>
      <w:r>
        <w:rPr>
          <w:rFonts w:hint="eastAsia" w:ascii="宋体" w:hAnsi="宋体" w:cs="仿宋_GB2312"/>
          <w:lang w:bidi="ar"/>
        </w:rPr>
        <w:t>日及以前开具的，又有2026年1月1日后开具发票的：提示提醒内容为：“尊敬的纳税人：您勾选用于抵扣的发票中涉及餐饮服务</w:t>
      </w:r>
      <w:r>
        <w:rPr>
          <w:rFonts w:hint="eastAsia" w:ascii="宋体" w:hAnsi="宋体" w:cs="仿宋_GB2312"/>
        </w:rPr>
        <w:t>、居民日常服务和娱乐服务项目，如您发生勾选</w:t>
      </w:r>
      <w:r>
        <w:rPr>
          <w:rFonts w:hint="eastAsia" w:ascii="宋体" w:hAnsi="宋体" w:cs="仿宋_GB2312"/>
          <w:lang w:bidi="ar"/>
        </w:rPr>
        <w:t>抵扣《中华人民共和国增值税法》</w:t>
      </w:r>
      <w:r>
        <w:rPr>
          <w:rFonts w:hint="eastAsia" w:ascii="宋体" w:hAnsi="宋体" w:cs="仿宋_GB2312"/>
        </w:rPr>
        <w:t>施行前上述项目进项发票情形，根据《财政部 国家税务总局关于全面推开营业税改征增值税试点的通知》(财税〔2016〕36号)规定，餐饮服务、居民日常服务和娱乐服务对应的进项税额不得抵扣；如您发生勾选</w:t>
      </w:r>
      <w:r>
        <w:rPr>
          <w:rFonts w:hint="eastAsia" w:ascii="宋体" w:hAnsi="宋体" w:cs="仿宋_GB2312"/>
          <w:lang w:bidi="ar"/>
        </w:rPr>
        <w:t>抵扣《中华人民共和国增值税法》</w:t>
      </w:r>
      <w:r>
        <w:rPr>
          <w:rFonts w:hint="eastAsia" w:ascii="宋体" w:hAnsi="宋体" w:cs="仿宋_GB2312"/>
        </w:rPr>
        <w:t>施行后上述项目进项发票情形，根据《中华人民共和国增值税法》规定，购进并直接用于消费的餐饮服务、居民日常服务和娱乐服务对应的进项税额不得抵扣。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030700DD">
      <w:pPr>
        <w:pStyle w:val="53"/>
        <w:ind w:firstLine="480"/>
        <w:rPr>
          <w:rFonts w:ascii="宋体" w:hAnsi="宋体"/>
          <w:color w:val="000000"/>
        </w:rPr>
      </w:pPr>
      <w:r>
        <w:rPr>
          <w:color w:val="000000"/>
        </w:rPr>
        <w:t>2</w:t>
      </w:r>
      <w:r>
        <w:rPr>
          <w:rFonts w:hint="eastAsia"/>
          <w:color w:val="000000"/>
        </w:rPr>
        <w:t>、发票明细商品编码</w:t>
      </w:r>
      <w:r>
        <w:rPr>
          <w:rFonts w:hint="eastAsia" w:ascii="宋体" w:hAnsi="宋体"/>
          <w:color w:val="000000"/>
        </w:rPr>
        <w:t>仅含“</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”的一种、二种或三种（纯开）的发票且开票日期在2025年12月31日之前（含）的</w:t>
      </w:r>
      <w:r>
        <w:rPr>
          <w:rFonts w:hint="eastAsia"/>
          <w:color w:val="000000"/>
        </w:rPr>
        <w:t>，此类发票属于“强制类不得抵扣及退税发票”</w:t>
      </w:r>
      <w:r>
        <w:rPr>
          <w:rFonts w:hint="eastAsia"/>
        </w:rPr>
        <w:t>，不允许用于增值税抵扣勾选。</w:t>
      </w:r>
    </w:p>
    <w:p w14:paraId="6779BDD5">
      <w:pPr>
        <w:pStyle w:val="53"/>
        <w:ind w:firstLine="420" w:firstLineChars="0"/>
      </w:pPr>
      <w:r>
        <w:rPr>
          <w:rFonts w:hint="eastAsia"/>
          <w:color w:val="000000"/>
        </w:rPr>
        <w:t>3、发票明细商品编码含“</w:t>
      </w:r>
      <w:r>
        <w:rPr>
          <w:rFonts w:hint="eastAsia" w:ascii="宋体" w:hAnsi="宋体" w:cs="宋体"/>
          <w:kern w:val="0"/>
          <w:lang w:bidi="ar"/>
        </w:rPr>
        <w:t>开头为30601（贷款服务）</w:t>
      </w:r>
      <w:r>
        <w:rPr>
          <w:rFonts w:hint="eastAsia"/>
          <w:color w:val="000000"/>
        </w:rPr>
        <w:t>”的发票（无论混开或纯开）时，此类发票属于“强制类不得抵扣及退税发票”</w:t>
      </w:r>
      <w:r>
        <w:rPr>
          <w:rFonts w:hint="eastAsia"/>
        </w:rPr>
        <w:t>，不允许用于增值税抵扣勾选。</w:t>
      </w:r>
    </w:p>
    <w:p w14:paraId="7B0ABCAB">
      <w:pPr>
        <w:pStyle w:val="7"/>
      </w:pPr>
      <w:r>
        <w:t>1.2.10</w:t>
      </w:r>
      <w:r>
        <w:rPr>
          <w:rFonts w:hint="eastAsia"/>
        </w:rPr>
        <w:t>校验是否小规模期间取得不符合抵扣条件的发票</w:t>
      </w:r>
    </w:p>
    <w:p w14:paraId="1154D2CC">
      <w:pPr>
        <w:pStyle w:val="5"/>
      </w:pPr>
      <w:r>
        <w:rPr>
          <w:rFonts w:hint="eastAsia"/>
        </w:rPr>
        <w:t>判断勾选发票是否为小规模期间取得不符合勾选抵扣条件的发票，校验发票是否可用于抵扣勾选。</w:t>
      </w:r>
    </w:p>
    <w:p w14:paraId="2252B813">
      <w:pPr>
        <w:pStyle w:val="16"/>
      </w:pPr>
      <w:r>
        <w:drawing>
          <wp:inline distT="0" distB="0" distL="0" distR="0">
            <wp:extent cx="3762375" cy="27647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6"/>
                    <a:stretch>
                      <a:fillRect/>
                    </a:stretch>
                  </pic:blipFill>
                  <pic:spPr>
                    <a:xfrm>
                      <a:off x="0" y="0"/>
                      <a:ext cx="3775198" cy="2774460"/>
                    </a:xfrm>
                    <a:prstGeom prst="rect">
                      <a:avLst/>
                    </a:prstGeom>
                  </pic:spPr>
                </pic:pic>
              </a:graphicData>
            </a:graphic>
          </wp:inline>
        </w:drawing>
      </w:r>
    </w:p>
    <w:p w14:paraId="73A09EB4">
      <w:pPr>
        <w:pStyle w:val="5"/>
        <w:ind w:firstLine="0" w:firstLineChars="0"/>
        <w:rPr>
          <w:b/>
          <w:bCs/>
        </w:rPr>
      </w:pPr>
      <w:r>
        <w:rPr>
          <w:rFonts w:hint="eastAsia"/>
          <w:b/>
          <w:bCs/>
        </w:rPr>
        <w:t>判断逻辑</w:t>
      </w:r>
    </w:p>
    <w:p w14:paraId="39649D5D">
      <w:pPr>
        <w:pStyle w:val="5"/>
      </w:pPr>
      <w:r>
        <w:rPr>
          <w:rFonts w:hint="eastAsia"/>
        </w:rPr>
        <w:t>校验是否小规模期间取得不符合抵扣条件的发票，如果发票是小规模期间取得不符合抵扣条件的发票，则不允许用于抵扣勾选用途。</w:t>
      </w:r>
    </w:p>
    <w:p w14:paraId="52D0F97F">
      <w:pPr>
        <w:pStyle w:val="7"/>
      </w:pPr>
      <w:r>
        <w:t>1.2.11</w:t>
      </w:r>
      <w:r>
        <w:rPr>
          <w:rFonts w:hint="eastAsia"/>
        </w:rPr>
        <w:t>校验差额扣除异常标识</w:t>
      </w:r>
    </w:p>
    <w:p w14:paraId="2A99FF67">
      <w:pPr>
        <w:pStyle w:val="5"/>
      </w:pPr>
      <w:r>
        <w:rPr>
          <w:rFonts w:hint="eastAsia"/>
        </w:rPr>
        <w:t>根据用于勾选抵扣用途发票差额扣除异常标识，校验发票是否可用于抵扣。</w:t>
      </w:r>
    </w:p>
    <w:p w14:paraId="3CBE4403">
      <w:pPr>
        <w:pStyle w:val="53"/>
        <w:ind w:firstLine="0" w:firstLineChars="0"/>
        <w:jc w:val="center"/>
        <w:rPr>
          <w:color w:val="000000"/>
          <w:szCs w:val="21"/>
        </w:rPr>
      </w:pPr>
      <w:r>
        <w:drawing>
          <wp:inline distT="0" distB="0" distL="0" distR="0">
            <wp:extent cx="3549650" cy="273875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3558985" cy="2745689"/>
                    </a:xfrm>
                    <a:prstGeom prst="rect">
                      <a:avLst/>
                    </a:prstGeom>
                  </pic:spPr>
                </pic:pic>
              </a:graphicData>
            </a:graphic>
          </wp:inline>
        </w:drawing>
      </w:r>
    </w:p>
    <w:p w14:paraId="1DD3E044">
      <w:pPr>
        <w:pStyle w:val="53"/>
        <w:spacing w:after="156"/>
        <w:ind w:firstLine="0" w:firstLineChars="0"/>
        <w:rPr>
          <w:b/>
          <w:bCs/>
          <w:color w:val="000000"/>
          <w:sz w:val="21"/>
          <w:szCs w:val="21"/>
        </w:rPr>
      </w:pPr>
      <w:r>
        <w:rPr>
          <w:rFonts w:hint="eastAsia"/>
          <w:b/>
          <w:bCs/>
          <w:color w:val="000000"/>
          <w:sz w:val="21"/>
          <w:szCs w:val="21"/>
        </w:rPr>
        <w:t>判断逻辑：</w:t>
      </w:r>
    </w:p>
    <w:p w14:paraId="327FA828">
      <w:pPr>
        <w:pStyle w:val="5"/>
      </w:pPr>
      <w:r>
        <w:rPr>
          <w:rFonts w:hint="eastAsia"/>
        </w:rPr>
        <w:t>校验增值税发票差额扣除异常标识，如果发票信息中“差额扣除异常标识”是“</w:t>
      </w:r>
      <w:r>
        <w:t>1</w:t>
      </w:r>
      <w:r>
        <w:rPr>
          <w:rFonts w:hint="eastAsia"/>
        </w:rPr>
        <w:t>”，则不允许用于抵扣勾选用途。</w:t>
      </w:r>
    </w:p>
    <w:p w14:paraId="7AD6566B">
      <w:pPr>
        <w:pStyle w:val="7"/>
      </w:pPr>
      <w:r>
        <w:rPr>
          <w:rFonts w:hint="eastAsia"/>
        </w:rPr>
        <w:t>1.2.</w:t>
      </w:r>
      <w:r>
        <w:t>12</w:t>
      </w:r>
      <w:r>
        <w:rPr>
          <w:rFonts w:hint="eastAsia"/>
        </w:rPr>
        <w:t>校验当前属期抵扣统计状态</w:t>
      </w:r>
    </w:p>
    <w:p w14:paraId="5FB5D339">
      <w:pPr>
        <w:pStyle w:val="5"/>
      </w:pPr>
      <w:r>
        <w:rPr>
          <w:rFonts w:hint="eastAsia"/>
        </w:rPr>
        <w:t>根据当前属期抵扣统计状态，校验是否可勾选抵扣用途。</w:t>
      </w:r>
    </w:p>
    <w:p w14:paraId="750717D2">
      <w:pPr>
        <w:pStyle w:val="55"/>
        <w:spacing w:after="156"/>
        <w:ind w:firstLine="0" w:firstLineChars="0"/>
        <w:jc w:val="center"/>
        <w:rPr>
          <w:color w:val="000000"/>
        </w:rPr>
      </w:pPr>
      <w:r>
        <w:drawing>
          <wp:inline distT="0" distB="0" distL="0" distR="0">
            <wp:extent cx="3728720" cy="2710815"/>
            <wp:effectExtent l="0" t="0" r="508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8"/>
                    <a:stretch>
                      <a:fillRect/>
                    </a:stretch>
                  </pic:blipFill>
                  <pic:spPr>
                    <a:xfrm>
                      <a:off x="0" y="0"/>
                      <a:ext cx="3740980" cy="2720064"/>
                    </a:xfrm>
                    <a:prstGeom prst="rect">
                      <a:avLst/>
                    </a:prstGeom>
                  </pic:spPr>
                </pic:pic>
              </a:graphicData>
            </a:graphic>
          </wp:inline>
        </w:drawing>
      </w:r>
    </w:p>
    <w:p w14:paraId="09E6713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F647933">
      <w:pPr>
        <w:pStyle w:val="5"/>
      </w:pPr>
      <w:r>
        <w:rPr>
          <w:rFonts w:hint="eastAsia"/>
        </w:rPr>
        <w:t>校验统计状态，如果从《获取当前税款所属期与当期税款所属期统计状态》接口获取“统计状态”不是“0：未统计”，则不允许用于抵扣勾选用途。</w:t>
      </w:r>
    </w:p>
    <w:p w14:paraId="480A77B9">
      <w:pPr>
        <w:pStyle w:val="7"/>
      </w:pPr>
      <w:r>
        <w:rPr>
          <w:rFonts w:hint="eastAsia"/>
        </w:rPr>
        <w:t>1.2.1</w:t>
      </w:r>
      <w:r>
        <w:t>3</w:t>
      </w:r>
      <w:r>
        <w:rPr>
          <w:rFonts w:hint="eastAsia"/>
        </w:rPr>
        <w:t>批量上传抵扣发票</w:t>
      </w:r>
    </w:p>
    <w:p w14:paraId="2B290734">
      <w:pPr>
        <w:pStyle w:val="5"/>
      </w:pPr>
      <w:r>
        <w:rPr>
          <w:rFonts w:hint="eastAsia"/>
        </w:rPr>
        <w:t>调用《批量上传抵扣发票》接口，接口中“申请勾选类型”选择申请抵扣或撤销抵扣（含历史往期已勾选且未确认的发票数据（非当前税款所属期）），进行发票抵扣（撤销抵扣）勾选批量上传。</w:t>
      </w:r>
    </w:p>
    <w:p w14:paraId="4FEB5F27">
      <w:pPr>
        <w:pStyle w:val="55"/>
        <w:spacing w:after="156"/>
        <w:ind w:firstLine="0" w:firstLineChars="0"/>
        <w:jc w:val="center"/>
        <w:rPr>
          <w:color w:val="000000"/>
        </w:rPr>
      </w:pPr>
      <w:r>
        <w:rPr>
          <w:color w:val="000000"/>
        </w:rPr>
        <w:drawing>
          <wp:inline distT="0" distB="0" distL="0" distR="0">
            <wp:extent cx="3238500" cy="3952875"/>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38500" cy="3952875"/>
                    </a:xfrm>
                    <a:prstGeom prst="rect">
                      <a:avLst/>
                    </a:prstGeom>
                    <a:noFill/>
                    <a:ln>
                      <a:noFill/>
                    </a:ln>
                  </pic:spPr>
                </pic:pic>
              </a:graphicData>
            </a:graphic>
          </wp:inline>
        </w:drawing>
      </w:r>
    </w:p>
    <w:p w14:paraId="501A72C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DB66B01">
      <w:pPr>
        <w:pStyle w:val="5"/>
      </w:pPr>
      <w:r>
        <w:rPr>
          <w:rFonts w:hint="eastAsia"/>
        </w:rPr>
        <w:t>参照《批量上传抵扣发票》接口规范录入，满足以下任意条件时阻断勾选。</w:t>
      </w:r>
    </w:p>
    <w:p w14:paraId="6CE2030B">
      <w:pPr>
        <w:pStyle w:val="5"/>
      </w:pPr>
      <w:r>
        <w:rPr>
          <w:rFonts w:hint="eastAsia"/>
        </w:rPr>
        <w:t>（1）返回失败，调用《批量上传抵扣发票》接口通信失败或者返回报文中“返回码”不是“00（成功）”。</w:t>
      </w:r>
    </w:p>
    <w:p w14:paraId="336E9D7D">
      <w:pPr>
        <w:pStyle w:val="5"/>
      </w:pPr>
      <w:r>
        <w:rPr>
          <w:rFonts w:hint="eastAsia"/>
        </w:rPr>
        <w:t>（2）返回成功，“上传状态”不是“00（成功）”。</w:t>
      </w:r>
    </w:p>
    <w:p w14:paraId="6E40694A">
      <w:pPr>
        <w:pStyle w:val="7"/>
      </w:pPr>
      <w:r>
        <w:rPr>
          <w:rFonts w:hint="eastAsia"/>
        </w:rPr>
        <w:t>1.2.1</w:t>
      </w:r>
      <w:r>
        <w:t>4</w:t>
      </w:r>
      <w:r>
        <w:rPr>
          <w:rFonts w:hint="eastAsia"/>
        </w:rPr>
        <w:t>查询发票抵扣勾选处理结果</w:t>
      </w:r>
    </w:p>
    <w:p w14:paraId="4E7B3061">
      <w:pPr>
        <w:pStyle w:val="5"/>
      </w:pPr>
      <w:r>
        <w:rPr>
          <w:rFonts w:hint="eastAsia"/>
        </w:rPr>
        <w:t>调用《查询发票抵扣勾选处理结果》接口，查询勾选抵扣用途处理结果。</w:t>
      </w:r>
    </w:p>
    <w:p w14:paraId="3D0714FF">
      <w:pPr>
        <w:pStyle w:val="55"/>
        <w:spacing w:after="156"/>
        <w:ind w:firstLine="0" w:firstLineChars="0"/>
        <w:jc w:val="center"/>
        <w:rPr>
          <w:color w:val="000000"/>
        </w:rPr>
      </w:pPr>
      <w:r>
        <w:rPr>
          <w:color w:val="000000"/>
        </w:rPr>
        <w:drawing>
          <wp:inline distT="0" distB="0" distL="0" distR="0">
            <wp:extent cx="3238500" cy="362902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238500" cy="3629025"/>
                    </a:xfrm>
                    <a:prstGeom prst="rect">
                      <a:avLst/>
                    </a:prstGeom>
                    <a:noFill/>
                    <a:ln>
                      <a:noFill/>
                    </a:ln>
                  </pic:spPr>
                </pic:pic>
              </a:graphicData>
            </a:graphic>
          </wp:inline>
        </w:drawing>
      </w:r>
    </w:p>
    <w:p w14:paraId="614994F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48BF9F2">
      <w:pPr>
        <w:pStyle w:val="5"/>
      </w:pPr>
      <w:r>
        <w:rPr>
          <w:rFonts w:hint="eastAsia"/>
        </w:rPr>
        <w:t>参照《查询发票抵扣勾选处理结果》接口规范录入批次流水号查询对应发票勾选处理结果，满足以下任意条件时阻断查询抵扣勾选处理结果。</w:t>
      </w:r>
    </w:p>
    <w:p w14:paraId="3FEA0396">
      <w:pPr>
        <w:pStyle w:val="5"/>
      </w:pPr>
      <w:r>
        <w:rPr>
          <w:rFonts w:hint="eastAsia"/>
        </w:rPr>
        <w:t>返回失败，调用《查询发票抵扣勾选处理结果》接口通信失败或者返回报文中“返回码”不是“00（成功）”。</w:t>
      </w:r>
    </w:p>
    <w:p w14:paraId="0E4B3FDF">
      <w:pPr>
        <w:pStyle w:val="5"/>
      </w:pPr>
    </w:p>
    <w:p w14:paraId="34222DCA">
      <w:pPr>
        <w:pStyle w:val="4"/>
      </w:pPr>
      <w:bookmarkStart w:id="53" w:name="_Toc2406"/>
      <w:r>
        <w:rPr>
          <w:rFonts w:hint="eastAsia"/>
        </w:rPr>
        <w:t>2</w:t>
      </w:r>
      <w:r>
        <w:t>.</w:t>
      </w:r>
      <w:r>
        <w:rPr>
          <w:rFonts w:hint="eastAsia"/>
        </w:rPr>
        <w:t>发票不抵扣勾选场景案例</w:t>
      </w:r>
      <w:bookmarkEnd w:id="53"/>
    </w:p>
    <w:p w14:paraId="521B2ED3">
      <w:pPr>
        <w:pStyle w:val="5"/>
      </w:pPr>
      <w:r>
        <w:rPr>
          <w:rFonts w:hint="eastAsia"/>
        </w:rPr>
        <w:t>某公司结算系统将发票不抵扣勾选能力嵌入网上结算系统，公司网上结算系统通过乐企数字开放平台嵌入的增值税发票不抵扣勾选能力规则和接口，完成自动化发票不抵扣勾选。</w:t>
      </w:r>
    </w:p>
    <w:p w14:paraId="5930EED3">
      <w:pPr>
        <w:pStyle w:val="6"/>
      </w:pPr>
      <w:r>
        <w:t>2.1全流程图</w:t>
      </w:r>
    </w:p>
    <w:p w14:paraId="36929215">
      <w:pPr>
        <w:jc w:val="center"/>
        <w:rPr>
          <w:color w:val="000000"/>
        </w:rPr>
      </w:pPr>
      <w:r>
        <w:rPr>
          <w:color w:val="000000"/>
        </w:rPr>
        <w:drawing>
          <wp:inline distT="0" distB="0" distL="0" distR="0">
            <wp:extent cx="5267325" cy="699135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67325" cy="6991350"/>
                    </a:xfrm>
                    <a:prstGeom prst="rect">
                      <a:avLst/>
                    </a:prstGeom>
                    <a:noFill/>
                    <a:ln>
                      <a:noFill/>
                    </a:ln>
                  </pic:spPr>
                </pic:pic>
              </a:graphicData>
            </a:graphic>
          </wp:inline>
        </w:drawing>
      </w:r>
    </w:p>
    <w:p w14:paraId="6F139FB1">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0DD096EC">
      <w:pPr>
        <w:pStyle w:val="5"/>
        <w:jc w:val="center"/>
      </w:pPr>
      <w:r>
        <w:drawing>
          <wp:inline distT="0" distB="0" distL="0" distR="0">
            <wp:extent cx="5267325" cy="6229350"/>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14:paraId="4CAD4FAE">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663297C">
      <w:pPr>
        <w:pStyle w:val="6"/>
      </w:pPr>
      <w:r>
        <w:t>2.2业务规则</w:t>
      </w:r>
    </w:p>
    <w:p w14:paraId="468989E9">
      <w:pPr>
        <w:pStyle w:val="7"/>
      </w:pPr>
      <w:r>
        <w:rPr>
          <w:rFonts w:hint="eastAsia"/>
        </w:rPr>
        <w:t>2.2.1校验发票开票日期</w:t>
      </w:r>
    </w:p>
    <w:p w14:paraId="6EA2F7DE">
      <w:pPr>
        <w:pStyle w:val="5"/>
      </w:pPr>
      <w:r>
        <w:rPr>
          <w:rFonts w:hint="eastAsia"/>
        </w:rPr>
        <w:t>获取当前增值税抵扣税款所属期，校验开票日期是否在当前税款所属期可勾选范围内。</w:t>
      </w:r>
    </w:p>
    <w:p w14:paraId="309800ED">
      <w:pPr>
        <w:pStyle w:val="53"/>
        <w:ind w:firstLine="0" w:firstLineChars="0"/>
        <w:jc w:val="center"/>
        <w:rPr>
          <w:color w:val="000000"/>
        </w:rPr>
      </w:pPr>
      <w:r>
        <w:rPr>
          <w:color w:val="000000"/>
        </w:rPr>
        <w:drawing>
          <wp:inline distT="0" distB="0" distL="0" distR="0">
            <wp:extent cx="3238500" cy="2895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238500" cy="2895600"/>
                    </a:xfrm>
                    <a:prstGeom prst="rect">
                      <a:avLst/>
                    </a:prstGeom>
                    <a:noFill/>
                    <a:ln>
                      <a:noFill/>
                    </a:ln>
                  </pic:spPr>
                </pic:pic>
              </a:graphicData>
            </a:graphic>
          </wp:inline>
        </w:drawing>
      </w:r>
    </w:p>
    <w:p w14:paraId="2D820FC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4ADDE64">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参照《获取当前税款所属期与当期税款所属期统计状态》接口规范获取当前增值税抵扣税款所属期，校验发票开票日期是否在可勾选开票日期范围内，满足以下任意条件时不允许用于不抵扣勾选用途。</w:t>
      </w:r>
    </w:p>
    <w:p w14:paraId="14A63C88">
      <w:pPr>
        <w:pStyle w:val="5"/>
      </w:pPr>
      <w:r>
        <w:rPr>
          <w:rFonts w:hint="eastAsia"/>
        </w:rPr>
        <w:t>（1）查询失败，调用《获取当前税款所属期与当期税款所属期统计状态》接口通信失败或者返回报文中“返回码”不是“00（成功）”。</w:t>
      </w:r>
    </w:p>
    <w:p w14:paraId="4D723B94">
      <w:pPr>
        <w:pStyle w:val="5"/>
      </w:pPr>
      <w:r>
        <w:rPr>
          <w:rFonts w:hint="eastAsia"/>
        </w:rPr>
        <w:t>（2）查询成功，非农产品发票开票日期小于2017年1月1日（逾期发票在逾期抵扣申请审核通过后的可不用限制）或大于当前税款所属期月份最后一天（如当前属期为：202204，则最后一天为2022年4月30日）。</w:t>
      </w:r>
    </w:p>
    <w:p w14:paraId="4EB8522C">
      <w:pPr>
        <w:pStyle w:val="5"/>
      </w:pPr>
      <w:r>
        <w:rPr>
          <w:rFonts w:hint="eastAsia"/>
        </w:rPr>
        <w:t>（3）查询成功，农产品发票开票日期小于纳税人成为用票试点的下月1号或晚于当前税款所属期月份最后一天（如当前属期为：202204，则最后一天为2022年4月30日）。</w:t>
      </w:r>
    </w:p>
    <w:p w14:paraId="61E7D5B9">
      <w:pPr>
        <w:pStyle w:val="7"/>
      </w:pPr>
      <w:r>
        <w:rPr>
          <w:rFonts w:hint="eastAsia"/>
        </w:rPr>
        <w:t>2.2.2校验是否为蓝字发票</w:t>
      </w:r>
    </w:p>
    <w:p w14:paraId="38B4244D">
      <w:pPr>
        <w:pStyle w:val="5"/>
      </w:pPr>
      <w:r>
        <w:rPr>
          <w:rFonts w:hint="eastAsia"/>
        </w:rPr>
        <w:t>根据用于勾选不抵扣用途发票的金额，校验发票是否可用于不抵扣。</w:t>
      </w:r>
    </w:p>
    <w:p w14:paraId="4B45F956">
      <w:pPr>
        <w:pStyle w:val="53"/>
        <w:ind w:firstLine="0" w:firstLineChars="0"/>
        <w:jc w:val="center"/>
        <w:rPr>
          <w:color w:val="000000"/>
        </w:rPr>
      </w:pPr>
      <w:r>
        <w:rPr>
          <w:color w:val="000000"/>
        </w:rPr>
        <w:drawing>
          <wp:inline distT="0" distB="0" distL="0" distR="0">
            <wp:extent cx="2876550" cy="2600325"/>
            <wp:effectExtent l="0" t="0" r="0" b="952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876550" cy="2600325"/>
                    </a:xfrm>
                    <a:prstGeom prst="rect">
                      <a:avLst/>
                    </a:prstGeom>
                    <a:noFill/>
                    <a:ln>
                      <a:noFill/>
                    </a:ln>
                  </pic:spPr>
                </pic:pic>
              </a:graphicData>
            </a:graphic>
          </wp:inline>
        </w:drawing>
      </w:r>
    </w:p>
    <w:p w14:paraId="25DC1FB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736637C">
      <w:pPr>
        <w:pStyle w:val="5"/>
      </w:pPr>
      <w:r>
        <w:rPr>
          <w:rFonts w:hint="eastAsia"/>
        </w:rPr>
        <w:t>校验发票金额，如果发票信息中“金额”小于0，则不允许用于不抵扣勾选用途。</w:t>
      </w:r>
    </w:p>
    <w:p w14:paraId="5C7599EB">
      <w:pPr>
        <w:pStyle w:val="7"/>
      </w:pPr>
      <w:r>
        <w:rPr>
          <w:rFonts w:hint="eastAsia"/>
        </w:rPr>
        <w:t>2.2.3校验发票类型是否可不抵扣</w:t>
      </w:r>
    </w:p>
    <w:p w14:paraId="5B959F9D">
      <w:pPr>
        <w:pStyle w:val="5"/>
      </w:pPr>
      <w:r>
        <w:rPr>
          <w:rFonts w:hint="eastAsia"/>
        </w:rPr>
        <w:t>根据用于勾选不抵扣用途发票的发票类型，校验发票是否可用于不抵扣。</w:t>
      </w:r>
    </w:p>
    <w:p w14:paraId="5A4D65BD">
      <w:pPr>
        <w:pStyle w:val="53"/>
        <w:ind w:firstLine="480"/>
        <w:jc w:val="center"/>
        <w:rPr>
          <w:color w:val="000000"/>
        </w:rPr>
      </w:pPr>
      <w:r>
        <w:rPr>
          <w:color w:val="000000"/>
        </w:rPr>
        <w:drawing>
          <wp:inline distT="0" distB="0" distL="0" distR="0">
            <wp:extent cx="3238500" cy="28765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38500" cy="2876550"/>
                    </a:xfrm>
                    <a:prstGeom prst="rect">
                      <a:avLst/>
                    </a:prstGeom>
                    <a:noFill/>
                    <a:ln>
                      <a:noFill/>
                    </a:ln>
                  </pic:spPr>
                </pic:pic>
              </a:graphicData>
            </a:graphic>
          </wp:inline>
        </w:drawing>
      </w:r>
    </w:p>
    <w:p w14:paraId="27F2805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6CFD787">
      <w:pPr>
        <w:pStyle w:val="5"/>
      </w:pPr>
      <w:r>
        <w:rPr>
          <w:rFonts w:hint="eastAsia"/>
        </w:rPr>
        <w:t>校验发票类型，如果发票信息中“发票类型”不是以下发票类型，则不允许用于不抵扣勾选用途且对于（“出口退税类型”为“</w:t>
      </w:r>
      <w:r>
        <w:t>01</w:t>
      </w:r>
      <w:r>
        <w:rPr>
          <w:rFonts w:hint="eastAsia"/>
        </w:rPr>
        <w:t>：增值税专用发票可用于代办退税标签”）代办退税增值税专用发票不允许勾选不抵扣用途：</w:t>
      </w:r>
    </w:p>
    <w:p w14:paraId="75C7AB5D">
      <w:pPr>
        <w:pStyle w:val="5"/>
      </w:pPr>
      <w:r>
        <w:rPr>
          <w:rFonts w:hint="eastAsia"/>
        </w:rPr>
        <w:t>01：增值税专用发票</w:t>
      </w:r>
    </w:p>
    <w:p w14:paraId="53345F9C">
      <w:pPr>
        <w:pStyle w:val="5"/>
      </w:pPr>
      <w:r>
        <w:rPr>
          <w:rFonts w:hint="eastAsia"/>
        </w:rPr>
        <w:t>03：机动车销售统一发票</w:t>
      </w:r>
    </w:p>
    <w:p w14:paraId="780D68EC">
      <w:pPr>
        <w:pStyle w:val="5"/>
      </w:pPr>
      <w:r>
        <w:rPr>
          <w:rFonts w:hint="eastAsia"/>
        </w:rPr>
        <w:t>04：增值税普通发票（特殊票种02农产品发票</w:t>
      </w:r>
      <w:r>
        <w:rPr>
          <w:rFonts w:hint="eastAsia"/>
          <w:szCs w:val="24"/>
        </w:rPr>
        <w:t>、21</w:t>
      </w:r>
      <w:r>
        <w:rPr>
          <w:rFonts w:hint="eastAsia"/>
        </w:rPr>
        <w:t>会员单位非投资性黄金、22客户标准黄金）</w:t>
      </w:r>
    </w:p>
    <w:p w14:paraId="77A1FE01">
      <w:pPr>
        <w:pStyle w:val="5"/>
      </w:pPr>
      <w:r>
        <w:rPr>
          <w:rFonts w:hint="eastAsia"/>
        </w:rPr>
        <w:t>08：增值税电子专用发票</w:t>
      </w:r>
    </w:p>
    <w:p w14:paraId="3831496D">
      <w:pPr>
        <w:pStyle w:val="5"/>
      </w:pPr>
      <w:r>
        <w:rPr>
          <w:rFonts w:hint="eastAsia"/>
        </w:rPr>
        <w:t>10：增值税电子普通发票（特殊票种02农产品发票</w:t>
      </w:r>
      <w:r>
        <w:rPr>
          <w:rFonts w:hint="eastAsia"/>
          <w:szCs w:val="24"/>
        </w:rPr>
        <w:t>、21</w:t>
      </w:r>
      <w:r>
        <w:rPr>
          <w:rFonts w:hint="eastAsia"/>
        </w:rPr>
        <w:t>会员单位非投资性黄金、22客户标准黄金）</w:t>
      </w:r>
    </w:p>
    <w:p w14:paraId="4EE2C84C">
      <w:pPr>
        <w:pStyle w:val="5"/>
      </w:pPr>
      <w:r>
        <w:rPr>
          <w:rFonts w:hint="eastAsia"/>
        </w:rPr>
        <w:t>14：通行费发票</w:t>
      </w:r>
    </w:p>
    <w:p w14:paraId="4D7552B5">
      <w:pPr>
        <w:pStyle w:val="5"/>
      </w:pPr>
      <w:r>
        <w:rPr>
          <w:rFonts w:hint="eastAsia"/>
        </w:rPr>
        <w:t>5</w:t>
      </w:r>
      <w:r>
        <w:t>1</w:t>
      </w:r>
      <w:r>
        <w:rPr>
          <w:rFonts w:hint="eastAsia"/>
        </w:rPr>
        <w:t>：电子发票（铁路电子客票）</w:t>
      </w:r>
    </w:p>
    <w:p w14:paraId="75254EA4">
      <w:pPr>
        <w:pStyle w:val="5"/>
      </w:pPr>
      <w:r>
        <w:t>61</w:t>
      </w:r>
      <w:r>
        <w:rPr>
          <w:rFonts w:hint="eastAsia"/>
        </w:rPr>
        <w:t>：电子发票（航空运输客票电子行程单）</w:t>
      </w:r>
    </w:p>
    <w:p w14:paraId="05AC6CEB">
      <w:pPr>
        <w:pStyle w:val="5"/>
      </w:pPr>
      <w:r>
        <w:rPr>
          <w:rFonts w:hint="eastAsia"/>
        </w:rPr>
        <w:t>81：电子发票（增值税专用发票）</w:t>
      </w:r>
    </w:p>
    <w:p w14:paraId="6A6B657C">
      <w:pPr>
        <w:pStyle w:val="5"/>
      </w:pPr>
      <w:r>
        <w:rPr>
          <w:rFonts w:hint="eastAsia"/>
        </w:rPr>
        <w:t>82：电子发票（普通发票，特定要素类型码值为08且有效抵扣税额大于</w:t>
      </w:r>
      <w:r>
        <w:t>0</w:t>
      </w:r>
      <w:r>
        <w:rPr>
          <w:rFonts w:hint="eastAsia"/>
        </w:rPr>
        <w:t>的通行费发票；特定要素为12或16的农产品发票）</w:t>
      </w:r>
    </w:p>
    <w:p w14:paraId="4E26B944">
      <w:pPr>
        <w:pStyle w:val="5"/>
      </w:pPr>
      <w:r>
        <w:rPr>
          <w:rFonts w:hint="eastAsia"/>
        </w:rPr>
        <w:t>85：纸质发票（增值税专用发票）</w:t>
      </w:r>
    </w:p>
    <w:p w14:paraId="678E45C1">
      <w:pPr>
        <w:pStyle w:val="5"/>
      </w:pPr>
      <w:r>
        <w:rPr>
          <w:rFonts w:hint="eastAsia"/>
        </w:rPr>
        <w:t>86：纸质发票（普通发票，特定要素为12或16的农产品发票）</w:t>
      </w:r>
    </w:p>
    <w:p w14:paraId="557B63AC">
      <w:pPr>
        <w:pStyle w:val="5"/>
      </w:pPr>
      <w:r>
        <w:rPr>
          <w:rFonts w:hint="eastAsia"/>
        </w:rPr>
        <w:t>83：机动车销售电子统一发票</w:t>
      </w:r>
    </w:p>
    <w:p w14:paraId="235E9F3C">
      <w:pPr>
        <w:pStyle w:val="5"/>
      </w:pPr>
      <w:r>
        <w:rPr>
          <w:rFonts w:hint="eastAsia"/>
        </w:rPr>
        <w:t>87：纸质发票（机动车销售统一发票）</w:t>
      </w:r>
    </w:p>
    <w:p w14:paraId="49C628FF">
      <w:pPr>
        <w:pStyle w:val="7"/>
      </w:pPr>
      <w:r>
        <w:rPr>
          <w:rFonts w:hint="eastAsia"/>
        </w:rPr>
        <w:t>2.2.4校验发票状态</w:t>
      </w:r>
    </w:p>
    <w:p w14:paraId="5235E523">
      <w:pPr>
        <w:pStyle w:val="5"/>
      </w:pPr>
      <w:r>
        <w:rPr>
          <w:rFonts w:hint="eastAsia"/>
        </w:rPr>
        <w:t>根据用于勾选不抵扣用途发票的发票状态，校验发票是否可用于不抵扣。</w:t>
      </w:r>
    </w:p>
    <w:p w14:paraId="07FCF727">
      <w:pPr>
        <w:pStyle w:val="53"/>
        <w:ind w:firstLine="480"/>
        <w:jc w:val="center"/>
        <w:rPr>
          <w:color w:val="000000"/>
        </w:rPr>
      </w:pPr>
      <w:r>
        <w:rPr>
          <w:color w:val="000000"/>
        </w:rPr>
        <w:drawing>
          <wp:inline distT="0" distB="0" distL="0" distR="0">
            <wp:extent cx="3238500" cy="35052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3505200"/>
                    </a:xfrm>
                    <a:prstGeom prst="rect">
                      <a:avLst/>
                    </a:prstGeom>
                    <a:noFill/>
                    <a:ln>
                      <a:noFill/>
                    </a:ln>
                  </pic:spPr>
                </pic:pic>
              </a:graphicData>
            </a:graphic>
          </wp:inline>
        </w:drawing>
      </w:r>
    </w:p>
    <w:p w14:paraId="0899760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D604599">
      <w:pPr>
        <w:pStyle w:val="5"/>
      </w:pPr>
      <w:r>
        <w:rPr>
          <w:rFonts w:hint="eastAsia"/>
        </w:rPr>
        <w:t>校验发票状态，如果发票信息中“发票状态”不是“0：正常”或“7：部分红冲”，则不允许勾选不抵扣用途。</w:t>
      </w:r>
    </w:p>
    <w:p w14:paraId="2BC49A38">
      <w:pPr>
        <w:pStyle w:val="7"/>
      </w:pPr>
      <w:r>
        <w:rPr>
          <w:rFonts w:hint="eastAsia"/>
        </w:rPr>
        <w:t>2.2.5校验发票异常凭证状态</w:t>
      </w:r>
    </w:p>
    <w:p w14:paraId="1FFF4688">
      <w:pPr>
        <w:pStyle w:val="5"/>
      </w:pPr>
      <w:r>
        <w:rPr>
          <w:rFonts w:hint="eastAsia"/>
        </w:rPr>
        <w:t>根据用于勾选不抵扣用途发票的异常凭证状态，校验发票是否可用于不抵扣。</w:t>
      </w:r>
    </w:p>
    <w:p w14:paraId="42096075">
      <w:pPr>
        <w:pStyle w:val="53"/>
        <w:ind w:firstLine="480" w:firstLineChars="0"/>
        <w:jc w:val="center"/>
        <w:rPr>
          <w:color w:val="000000"/>
        </w:rPr>
      </w:pPr>
      <w:r>
        <w:rPr>
          <w:color w:val="000000"/>
        </w:rPr>
        <w:drawing>
          <wp:inline distT="0" distB="0" distL="0" distR="0">
            <wp:extent cx="3419475" cy="2990850"/>
            <wp:effectExtent l="0" t="0" r="952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19475" cy="2990850"/>
                    </a:xfrm>
                    <a:prstGeom prst="rect">
                      <a:avLst/>
                    </a:prstGeom>
                    <a:noFill/>
                    <a:ln>
                      <a:noFill/>
                    </a:ln>
                  </pic:spPr>
                </pic:pic>
              </a:graphicData>
            </a:graphic>
          </wp:inline>
        </w:drawing>
      </w:r>
    </w:p>
    <w:p w14:paraId="01E6D19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C1F27A">
      <w:pPr>
        <w:pStyle w:val="5"/>
      </w:pPr>
      <w:r>
        <w:rPr>
          <w:rFonts w:hint="eastAsia"/>
        </w:rPr>
        <w:t>校验发票异常凭证状态，如果校验查询结果中“异常凭证状态”是“02：异常凭证”，则不允许勾选不抵扣用途。</w:t>
      </w:r>
    </w:p>
    <w:p w14:paraId="557E6D3C">
      <w:pPr>
        <w:pStyle w:val="7"/>
      </w:pPr>
      <w:r>
        <w:rPr>
          <w:rFonts w:hint="eastAsia"/>
        </w:rPr>
        <w:t>2.2.6校验成品油发票异常标识</w:t>
      </w:r>
    </w:p>
    <w:p w14:paraId="7F2C56BC">
      <w:pPr>
        <w:pStyle w:val="5"/>
      </w:pPr>
      <w:r>
        <w:rPr>
          <w:rFonts w:hint="eastAsia"/>
        </w:rPr>
        <w:t>根据用于勾选抵扣用途发票的成品油异常标识，校验发票是否可用于不抵扣。</w:t>
      </w:r>
    </w:p>
    <w:p w14:paraId="182FE994">
      <w:pPr>
        <w:pStyle w:val="53"/>
        <w:ind w:firstLine="0" w:firstLineChars="0"/>
        <w:jc w:val="center"/>
        <w:rPr>
          <w:color w:val="000000"/>
          <w:szCs w:val="21"/>
        </w:rPr>
      </w:pPr>
      <w:r>
        <w:rPr>
          <w:color w:val="000000"/>
        </w:rPr>
        <w:drawing>
          <wp:inline distT="0" distB="0" distL="0" distR="0">
            <wp:extent cx="2562225" cy="3152775"/>
            <wp:effectExtent l="0" t="0" r="9525"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62225" cy="3152775"/>
                    </a:xfrm>
                    <a:prstGeom prst="rect">
                      <a:avLst/>
                    </a:prstGeom>
                    <a:noFill/>
                    <a:ln>
                      <a:noFill/>
                    </a:ln>
                  </pic:spPr>
                </pic:pic>
              </a:graphicData>
            </a:graphic>
          </wp:inline>
        </w:drawing>
      </w:r>
      <w:r>
        <w:rPr>
          <w:color w:val="000000"/>
        </w:rPr>
        <w:t xml:space="preserve"> </w:t>
      </w:r>
    </w:p>
    <w:p w14:paraId="42004CF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D953843">
      <w:pPr>
        <w:pStyle w:val="5"/>
      </w:pPr>
      <w:r>
        <w:rPr>
          <w:rFonts w:hint="eastAsia"/>
        </w:rPr>
        <w:t>校验成品油发票异常标识，如果发票信息中“成品油异常标识”不是“</w:t>
      </w:r>
      <w:r>
        <w:t>9</w:t>
      </w:r>
      <w:r>
        <w:rPr>
          <w:rFonts w:hint="eastAsia"/>
        </w:rPr>
        <w:t>：正常”，则不允许用于抵扣勾选用途。</w:t>
      </w:r>
    </w:p>
    <w:p w14:paraId="6D232FD0">
      <w:pPr>
        <w:pStyle w:val="7"/>
      </w:pPr>
      <w:r>
        <w:rPr>
          <w:rFonts w:hint="eastAsia"/>
        </w:rPr>
        <w:t>2</w:t>
      </w:r>
      <w:r>
        <w:t>.2.</w:t>
      </w:r>
      <w:r>
        <w:rPr>
          <w:rFonts w:hint="eastAsia"/>
        </w:rPr>
        <w:t>7校验待处理农产品发票确认状态</w:t>
      </w:r>
    </w:p>
    <w:p w14:paraId="32532ACE">
      <w:pPr>
        <w:pStyle w:val="5"/>
      </w:pPr>
      <w:r>
        <w:rPr>
          <w:rFonts w:hint="eastAsia"/>
        </w:rPr>
        <w:t>根据《乐企农产品加计扣除勾选能力说明文档》中农产品发票预处理结果，校验发票是否可勾选不抵扣用途。</w:t>
      </w:r>
    </w:p>
    <w:p w14:paraId="750A351F">
      <w:pPr>
        <w:pStyle w:val="53"/>
        <w:ind w:firstLine="480"/>
        <w:jc w:val="center"/>
        <w:rPr>
          <w:color w:val="000000"/>
          <w:sz w:val="21"/>
          <w:szCs w:val="21"/>
        </w:rPr>
      </w:pPr>
      <w:r>
        <w:drawing>
          <wp:inline distT="0" distB="0" distL="0" distR="0">
            <wp:extent cx="2552700" cy="31623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52700" cy="3162300"/>
                    </a:xfrm>
                    <a:prstGeom prst="rect">
                      <a:avLst/>
                    </a:prstGeom>
                    <a:noFill/>
                    <a:ln>
                      <a:noFill/>
                    </a:ln>
                  </pic:spPr>
                </pic:pic>
              </a:graphicData>
            </a:graphic>
          </wp:inline>
        </w:drawing>
      </w:r>
    </w:p>
    <w:p w14:paraId="7F8856D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3B00701">
      <w:pPr>
        <w:pStyle w:val="5"/>
      </w:pPr>
      <w:r>
        <w:rPr>
          <w:rFonts w:hint="eastAsia"/>
        </w:rPr>
        <w:t>校验待处理农产品发票确认状态，如果为“未确认”，则发票不允许用于不抵扣勾选用途。</w:t>
      </w:r>
    </w:p>
    <w:p w14:paraId="38F6CB3D">
      <w:pPr>
        <w:pStyle w:val="7"/>
      </w:pPr>
      <w:r>
        <w:rPr>
          <w:rFonts w:hint="eastAsia"/>
        </w:rPr>
        <w:t>2.2.8校验机动车异常标识</w:t>
      </w:r>
    </w:p>
    <w:p w14:paraId="4D06F31A">
      <w:pPr>
        <w:pStyle w:val="5"/>
      </w:pPr>
      <w:r>
        <w:rPr>
          <w:rFonts w:hint="eastAsia"/>
        </w:rPr>
        <w:t>根据用于勾选不抵扣用途发票的机动车异常标识，校验发票是否可用于不抵扣。</w:t>
      </w:r>
    </w:p>
    <w:p w14:paraId="00C26492">
      <w:pPr>
        <w:pStyle w:val="53"/>
        <w:ind w:firstLine="0" w:firstLineChars="0"/>
        <w:jc w:val="center"/>
        <w:rPr>
          <w:color w:val="000000"/>
          <w:szCs w:val="21"/>
        </w:rPr>
      </w:pPr>
      <w:r>
        <w:drawing>
          <wp:inline distT="0" distB="0" distL="0" distR="0">
            <wp:extent cx="2705100" cy="31623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705100" cy="3162300"/>
                    </a:xfrm>
                    <a:prstGeom prst="rect">
                      <a:avLst/>
                    </a:prstGeom>
                    <a:noFill/>
                    <a:ln>
                      <a:noFill/>
                    </a:ln>
                  </pic:spPr>
                </pic:pic>
              </a:graphicData>
            </a:graphic>
          </wp:inline>
        </w:drawing>
      </w:r>
    </w:p>
    <w:p w14:paraId="058A4E7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0AB4520">
      <w:pPr>
        <w:pStyle w:val="5"/>
      </w:pPr>
      <w:r>
        <w:rPr>
          <w:rFonts w:hint="eastAsia"/>
        </w:rPr>
        <w:t>校验机动车类商品增值税专用发票和机动车销售统一发票的机动车异常标识，如果发票信息中“机动车异常标识”是“3：高风险”，则不允许用于不抵扣勾选用途。</w:t>
      </w:r>
    </w:p>
    <w:p w14:paraId="1FBD32DA">
      <w:pPr>
        <w:pStyle w:val="7"/>
      </w:pPr>
      <w:r>
        <w:rPr>
          <w:rFonts w:hint="eastAsia"/>
        </w:rPr>
        <w:t>2.</w:t>
      </w:r>
      <w:r>
        <w:t>2</w:t>
      </w:r>
      <w:r>
        <w:rPr>
          <w:rFonts w:hint="eastAsia"/>
        </w:rPr>
        <w:t>.9校验当前属期抵扣统计状态</w:t>
      </w:r>
    </w:p>
    <w:p w14:paraId="0AAF922E">
      <w:pPr>
        <w:pStyle w:val="5"/>
      </w:pPr>
      <w:r>
        <w:rPr>
          <w:rFonts w:hint="eastAsia"/>
        </w:rPr>
        <w:t>根据当前属期抵扣统计状态，校验是否可勾选不抵扣用途。</w:t>
      </w:r>
    </w:p>
    <w:p w14:paraId="57B6D213">
      <w:pPr>
        <w:pStyle w:val="55"/>
        <w:spacing w:after="156"/>
        <w:jc w:val="center"/>
        <w:rPr>
          <w:color w:val="000000"/>
        </w:rPr>
      </w:pPr>
      <w:r>
        <w:drawing>
          <wp:inline distT="0" distB="0" distL="0" distR="0">
            <wp:extent cx="2667000" cy="31623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667000" cy="3162300"/>
                    </a:xfrm>
                    <a:prstGeom prst="rect">
                      <a:avLst/>
                    </a:prstGeom>
                    <a:noFill/>
                    <a:ln>
                      <a:noFill/>
                    </a:ln>
                  </pic:spPr>
                </pic:pic>
              </a:graphicData>
            </a:graphic>
          </wp:inline>
        </w:drawing>
      </w:r>
    </w:p>
    <w:p w14:paraId="49DBDD0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8B90D3A">
      <w:pPr>
        <w:pStyle w:val="5"/>
      </w:pPr>
      <w:r>
        <w:rPr>
          <w:rFonts w:hint="eastAsia"/>
        </w:rPr>
        <w:t>校验统计状态，如果从《获取当前税款所属期与当期税款所属期统计状态》接口获取“统计状态”不是“0：未统计”，则不允许用于不抵扣勾选用途。</w:t>
      </w:r>
    </w:p>
    <w:p w14:paraId="5CDCCEC8">
      <w:pPr>
        <w:pStyle w:val="7"/>
      </w:pPr>
      <w:r>
        <w:rPr>
          <w:rFonts w:hint="eastAsia"/>
        </w:rPr>
        <w:t>2.2.10批量上传不抵扣发票</w:t>
      </w:r>
    </w:p>
    <w:p w14:paraId="7BB1C6EE">
      <w:pPr>
        <w:pStyle w:val="5"/>
      </w:pPr>
      <w:r>
        <w:rPr>
          <w:rFonts w:hint="eastAsia"/>
        </w:rPr>
        <w:t>调用《批量上传抵扣发票》接口，接口中“申请勾选类型”选择申请不抵扣或撤销不抵扣，进行发票不抵扣（撤销不抵扣）勾选批量上传。</w:t>
      </w:r>
    </w:p>
    <w:p w14:paraId="6E27E1E5">
      <w:pPr>
        <w:pStyle w:val="55"/>
        <w:spacing w:after="156"/>
        <w:jc w:val="center"/>
        <w:rPr>
          <w:color w:val="000000"/>
        </w:rPr>
      </w:pPr>
      <w:r>
        <w:rPr>
          <w:color w:val="000000"/>
        </w:rPr>
        <w:drawing>
          <wp:inline distT="0" distB="0" distL="0" distR="0">
            <wp:extent cx="3238500" cy="4181475"/>
            <wp:effectExtent l="0" t="0" r="0"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238500" cy="4181475"/>
                    </a:xfrm>
                    <a:prstGeom prst="rect">
                      <a:avLst/>
                    </a:prstGeom>
                    <a:noFill/>
                    <a:ln>
                      <a:noFill/>
                    </a:ln>
                  </pic:spPr>
                </pic:pic>
              </a:graphicData>
            </a:graphic>
          </wp:inline>
        </w:drawing>
      </w:r>
    </w:p>
    <w:p w14:paraId="4805E16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CE46907">
      <w:pPr>
        <w:pStyle w:val="5"/>
      </w:pPr>
      <w:r>
        <w:rPr>
          <w:rFonts w:hint="eastAsia"/>
        </w:rPr>
        <w:t>参照《批量上传抵扣发票》接口规范录入，满足以下任意条件时阻断不抵扣勾选批量上传。</w:t>
      </w:r>
    </w:p>
    <w:p w14:paraId="2D1FBFE6">
      <w:pPr>
        <w:pStyle w:val="5"/>
      </w:pPr>
      <w:r>
        <w:rPr>
          <w:rFonts w:hint="eastAsia"/>
        </w:rPr>
        <w:t>（1）返回失败，调用《批量上传抵扣发票》接口通信失败或者返回报文中“返回码”不是“00（成功）”。</w:t>
      </w:r>
    </w:p>
    <w:p w14:paraId="653424E1">
      <w:pPr>
        <w:pStyle w:val="5"/>
      </w:pPr>
      <w:r>
        <w:rPr>
          <w:rFonts w:hint="eastAsia"/>
        </w:rPr>
        <w:t>（2）返回成功，“上传状态”不是“00（成功）”。</w:t>
      </w:r>
    </w:p>
    <w:p w14:paraId="7F644DBC">
      <w:pPr>
        <w:pStyle w:val="7"/>
      </w:pPr>
      <w:r>
        <w:rPr>
          <w:rFonts w:hint="eastAsia"/>
        </w:rPr>
        <w:t>2.2.11查询发票不抵扣勾选处理结果</w:t>
      </w:r>
    </w:p>
    <w:p w14:paraId="447BB492">
      <w:pPr>
        <w:pStyle w:val="5"/>
      </w:pPr>
      <w:r>
        <w:rPr>
          <w:rFonts w:hint="eastAsia"/>
        </w:rPr>
        <w:t>调用《查询发票抵扣勾选处理结果》接口，查询勾选不抵扣用途处理结果。</w:t>
      </w:r>
    </w:p>
    <w:p w14:paraId="18D2F33D">
      <w:pPr>
        <w:pStyle w:val="55"/>
        <w:spacing w:after="156"/>
        <w:jc w:val="center"/>
        <w:rPr>
          <w:color w:val="000000"/>
        </w:rPr>
      </w:pPr>
      <w:r>
        <w:rPr>
          <w:color w:val="000000"/>
        </w:rPr>
        <w:drawing>
          <wp:inline distT="0" distB="0" distL="0" distR="0">
            <wp:extent cx="3238500" cy="32385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238500" cy="3238500"/>
                    </a:xfrm>
                    <a:prstGeom prst="rect">
                      <a:avLst/>
                    </a:prstGeom>
                    <a:noFill/>
                    <a:ln>
                      <a:noFill/>
                    </a:ln>
                  </pic:spPr>
                </pic:pic>
              </a:graphicData>
            </a:graphic>
          </wp:inline>
        </w:drawing>
      </w:r>
    </w:p>
    <w:p w14:paraId="4890F54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E15F89">
      <w:pPr>
        <w:pStyle w:val="5"/>
      </w:pPr>
      <w:r>
        <w:rPr>
          <w:rFonts w:hint="eastAsia"/>
        </w:rPr>
        <w:t>参照《查询发票抵扣勾选处理结果》接口规范录入批次流水号查询对应发票不抵扣勾选处理结果，满足以下任意条件时阻断查询不抵扣勾选处理结果。</w:t>
      </w:r>
    </w:p>
    <w:p w14:paraId="2411002B">
      <w:pPr>
        <w:pStyle w:val="5"/>
      </w:pPr>
      <w:r>
        <w:rPr>
          <w:rFonts w:hint="eastAsia"/>
        </w:rPr>
        <w:t>返回失败，调用《查询发票抵扣勾选处理结果》接口通信失败或者返回报文中“返回码”不是“00（成功）”。</w:t>
      </w:r>
    </w:p>
    <w:p w14:paraId="265F52AE">
      <w:pPr>
        <w:pStyle w:val="4"/>
      </w:pPr>
      <w:bookmarkStart w:id="54" w:name="_Toc7305"/>
      <w:r>
        <w:rPr>
          <w:rFonts w:hint="eastAsia"/>
        </w:rPr>
        <w:t>3</w:t>
      </w:r>
      <w:r>
        <w:t>.</w:t>
      </w:r>
      <w:r>
        <w:rPr>
          <w:rFonts w:hint="eastAsia"/>
        </w:rPr>
        <w:t>海关缴款书抵扣勾选场景案例</w:t>
      </w:r>
      <w:bookmarkEnd w:id="54"/>
    </w:p>
    <w:p w14:paraId="741C6922">
      <w:pPr>
        <w:pStyle w:val="5"/>
      </w:pPr>
      <w:r>
        <w:rPr>
          <w:rFonts w:hint="eastAsia"/>
        </w:rPr>
        <w:t>某外贸企业将海关缴款书抵扣勾选能力嵌入网上财务系统，当企业自行进口货物并采购付款完成后取得海关缴款书</w:t>
      </w:r>
      <w:r>
        <w:t>，</w:t>
      </w:r>
      <w:r>
        <w:rPr>
          <w:rFonts w:hint="eastAsia"/>
        </w:rPr>
        <w:t>网上财务系统通过乐企数字开放平台嵌入的海关缴款书抵扣勾选能力规则和接口</w:t>
      </w:r>
      <w:r>
        <w:t>，</w:t>
      </w:r>
      <w:r>
        <w:rPr>
          <w:rFonts w:hint="eastAsia"/>
        </w:rPr>
        <w:t>完成自动化海关缴款书抵扣勾选</w:t>
      </w:r>
      <w:r>
        <w:t>。</w:t>
      </w:r>
    </w:p>
    <w:p w14:paraId="4B14FECD">
      <w:pPr>
        <w:pStyle w:val="6"/>
      </w:pPr>
      <w:r>
        <w:t>3.1全流程图</w:t>
      </w:r>
    </w:p>
    <w:p w14:paraId="0B883DD2">
      <w:pPr>
        <w:jc w:val="center"/>
        <w:rPr>
          <w:color w:val="000000"/>
        </w:rPr>
      </w:pPr>
      <w:r>
        <w:drawing>
          <wp:inline distT="0" distB="0" distL="0" distR="0">
            <wp:extent cx="5274310" cy="411988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4"/>
                    <a:stretch>
                      <a:fillRect/>
                    </a:stretch>
                  </pic:blipFill>
                  <pic:spPr>
                    <a:xfrm>
                      <a:off x="0" y="0"/>
                      <a:ext cx="5274310" cy="4119880"/>
                    </a:xfrm>
                    <a:prstGeom prst="rect">
                      <a:avLst/>
                    </a:prstGeom>
                  </pic:spPr>
                </pic:pic>
              </a:graphicData>
            </a:graphic>
          </wp:inline>
        </w:drawing>
      </w:r>
    </w:p>
    <w:p w14:paraId="61A9C846">
      <w:pPr>
        <w:pStyle w:val="5"/>
        <w:ind w:firstLine="420"/>
        <w:jc w:val="center"/>
        <w:rPr>
          <w:rFonts w:ascii="黑体" w:hAnsi="黑体" w:eastAsia="黑体"/>
          <w:sz w:val="21"/>
          <w:szCs w:val="21"/>
        </w:rPr>
      </w:pPr>
      <w:r>
        <w:rPr>
          <w:rFonts w:ascii="黑体" w:hAnsi="黑体" w:eastAsia="黑体"/>
          <w:sz w:val="21"/>
          <w:szCs w:val="21"/>
        </w:rPr>
        <w:t>业务流程图</w:t>
      </w:r>
    </w:p>
    <w:p w14:paraId="76F0C469">
      <w:pPr>
        <w:pStyle w:val="5"/>
        <w:jc w:val="center"/>
      </w:pPr>
      <w:r>
        <w:drawing>
          <wp:inline distT="0" distB="0" distL="0" distR="0">
            <wp:extent cx="4255135" cy="59315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5"/>
                    <a:stretch>
                      <a:fillRect/>
                    </a:stretch>
                  </pic:blipFill>
                  <pic:spPr>
                    <a:xfrm>
                      <a:off x="0" y="0"/>
                      <a:ext cx="4259769" cy="5937830"/>
                    </a:xfrm>
                    <a:prstGeom prst="rect">
                      <a:avLst/>
                    </a:prstGeom>
                  </pic:spPr>
                </pic:pic>
              </a:graphicData>
            </a:graphic>
          </wp:inline>
        </w:drawing>
      </w:r>
    </w:p>
    <w:p w14:paraId="5E277316">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7520A80">
      <w:pPr>
        <w:pStyle w:val="6"/>
      </w:pPr>
      <w:r>
        <w:t>3.2业务规则</w:t>
      </w:r>
    </w:p>
    <w:p w14:paraId="2B175C4F">
      <w:pPr>
        <w:pStyle w:val="7"/>
      </w:pPr>
      <w:r>
        <w:rPr>
          <w:rFonts w:hint="eastAsia"/>
        </w:rPr>
        <w:t>3</w:t>
      </w:r>
      <w:r>
        <w:t>.</w:t>
      </w:r>
      <w:r>
        <w:rPr>
          <w:rFonts w:hint="eastAsia"/>
        </w:rPr>
        <w:t>2.1校验海关缴款书填发日期</w:t>
      </w:r>
    </w:p>
    <w:p w14:paraId="143CCA13">
      <w:pPr>
        <w:pStyle w:val="5"/>
      </w:pPr>
      <w:r>
        <w:rPr>
          <w:rFonts w:hint="eastAsia"/>
        </w:rPr>
        <w:t>获取当期增值税抵扣税款所属期校验填发日期是否在可勾选填发日期范围内。</w:t>
      </w:r>
    </w:p>
    <w:p w14:paraId="2C7B864F">
      <w:pPr>
        <w:pStyle w:val="55"/>
        <w:spacing w:after="156"/>
        <w:jc w:val="center"/>
        <w:rPr>
          <w:color w:val="000000"/>
        </w:rPr>
      </w:pPr>
      <w:r>
        <w:drawing>
          <wp:inline distT="0" distB="0" distL="0" distR="0">
            <wp:extent cx="2720340" cy="3601720"/>
            <wp:effectExtent l="0" t="0" r="381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6"/>
                    <a:stretch>
                      <a:fillRect/>
                    </a:stretch>
                  </pic:blipFill>
                  <pic:spPr>
                    <a:xfrm>
                      <a:off x="0" y="0"/>
                      <a:ext cx="2725076" cy="3608061"/>
                    </a:xfrm>
                    <a:prstGeom prst="rect">
                      <a:avLst/>
                    </a:prstGeom>
                  </pic:spPr>
                </pic:pic>
              </a:graphicData>
            </a:graphic>
          </wp:inline>
        </w:drawing>
      </w:r>
    </w:p>
    <w:p w14:paraId="25BABFE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6EA5E72">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5F479628">
      <w:pPr>
        <w:pStyle w:val="5"/>
      </w:pPr>
      <w:r>
        <w:rPr>
          <w:rFonts w:hint="eastAsia"/>
        </w:rPr>
        <w:t>（1）查询失败，调用《获取当前税款所属期与当期税款所属期统计状态》接口通信失败或者返回报文中“处理结果”不是“00（成功）”。</w:t>
      </w:r>
    </w:p>
    <w:p w14:paraId="5D5AA113">
      <w:pPr>
        <w:pStyle w:val="5"/>
      </w:pPr>
      <w:r>
        <w:rPr>
          <w:rFonts w:hint="eastAsia"/>
        </w:rPr>
        <w:t>（2）查询成功，填发日期小于2017年1月1日（逾期海关缴款书在逾期抵扣申请审核通过后的可不用限制）或大于当前税款所属期月份最后一天（如当前属期为：202204，则最后一天为2022年4月30日）。</w:t>
      </w:r>
    </w:p>
    <w:p w14:paraId="5F58379B">
      <w:pPr>
        <w:pStyle w:val="7"/>
      </w:pPr>
      <w:r>
        <w:t>3.2.2</w:t>
      </w:r>
      <w:r>
        <w:rPr>
          <w:rFonts w:hint="eastAsia"/>
        </w:rPr>
        <w:t>校验差额扣除异常标识</w:t>
      </w:r>
    </w:p>
    <w:p w14:paraId="523F6937">
      <w:pPr>
        <w:pStyle w:val="5"/>
      </w:pPr>
      <w:r>
        <w:rPr>
          <w:rFonts w:hint="eastAsia"/>
        </w:rPr>
        <w:t>根据用于勾选抵扣用途增值税海关缴款书差额扣除异常标识，校验发票是否可用于抵扣。</w:t>
      </w:r>
    </w:p>
    <w:p w14:paraId="7C9613DF">
      <w:pPr>
        <w:pStyle w:val="53"/>
        <w:ind w:firstLine="0" w:firstLineChars="0"/>
        <w:jc w:val="center"/>
        <w:rPr>
          <w:color w:val="000000"/>
          <w:szCs w:val="21"/>
        </w:rPr>
      </w:pPr>
      <w:r>
        <w:drawing>
          <wp:inline distT="0" distB="0" distL="0" distR="0">
            <wp:extent cx="2682240" cy="2855595"/>
            <wp:effectExtent l="0" t="0" r="381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7"/>
                    <a:stretch>
                      <a:fillRect/>
                    </a:stretch>
                  </pic:blipFill>
                  <pic:spPr>
                    <a:xfrm>
                      <a:off x="0" y="0"/>
                      <a:ext cx="2689334" cy="2863308"/>
                    </a:xfrm>
                    <a:prstGeom prst="rect">
                      <a:avLst/>
                    </a:prstGeom>
                  </pic:spPr>
                </pic:pic>
              </a:graphicData>
            </a:graphic>
          </wp:inline>
        </w:drawing>
      </w:r>
    </w:p>
    <w:p w14:paraId="5DF5A034">
      <w:pPr>
        <w:pStyle w:val="53"/>
        <w:spacing w:after="156"/>
        <w:ind w:firstLine="0" w:firstLineChars="0"/>
        <w:rPr>
          <w:b/>
          <w:bCs/>
          <w:color w:val="000000"/>
          <w:sz w:val="21"/>
          <w:szCs w:val="21"/>
        </w:rPr>
      </w:pPr>
      <w:r>
        <w:rPr>
          <w:rFonts w:hint="eastAsia"/>
          <w:b/>
          <w:bCs/>
          <w:color w:val="000000"/>
          <w:sz w:val="21"/>
          <w:szCs w:val="21"/>
        </w:rPr>
        <w:t>判断逻辑：</w:t>
      </w:r>
    </w:p>
    <w:p w14:paraId="022F3376">
      <w:pPr>
        <w:pStyle w:val="5"/>
      </w:pPr>
      <w:r>
        <w:rPr>
          <w:rFonts w:hint="eastAsia"/>
        </w:rPr>
        <w:t>校验增值税海关缴款书差额扣除异常标识，如果增值税海关缴款书信息中“差额扣除异常标识”是“</w:t>
      </w:r>
      <w:r>
        <w:t>1</w:t>
      </w:r>
      <w:r>
        <w:rPr>
          <w:rFonts w:hint="eastAsia"/>
        </w:rPr>
        <w:t>”，则不允许用于抵扣勾选用途。</w:t>
      </w:r>
    </w:p>
    <w:p w14:paraId="419C1519">
      <w:pPr>
        <w:pStyle w:val="7"/>
      </w:pPr>
      <w:r>
        <w:rPr>
          <w:rFonts w:hint="eastAsia"/>
        </w:rPr>
        <w:t>3</w:t>
      </w:r>
      <w:r>
        <w:t>.2</w:t>
      </w:r>
      <w:r>
        <w:rPr>
          <w:rFonts w:hint="eastAsia"/>
        </w:rPr>
        <w:t>.</w:t>
      </w:r>
      <w:r>
        <w:t>3</w:t>
      </w:r>
      <w:r>
        <w:rPr>
          <w:rFonts w:hint="eastAsia"/>
        </w:rPr>
        <w:t>校验当前属期抵扣统计状态</w:t>
      </w:r>
    </w:p>
    <w:p w14:paraId="567BE661">
      <w:pPr>
        <w:pStyle w:val="5"/>
      </w:pPr>
      <w:r>
        <w:rPr>
          <w:rFonts w:hint="eastAsia"/>
        </w:rPr>
        <w:t>根据当前属期抵扣统计状态，校验是否可勾选抵扣用途。</w:t>
      </w:r>
    </w:p>
    <w:p w14:paraId="76DE0970">
      <w:pPr>
        <w:pStyle w:val="55"/>
        <w:spacing w:after="156"/>
        <w:ind w:firstLine="0" w:firstLineChars="0"/>
        <w:jc w:val="center"/>
        <w:rPr>
          <w:color w:val="000000"/>
        </w:rPr>
      </w:pPr>
      <w:r>
        <w:drawing>
          <wp:inline distT="0" distB="0" distL="0" distR="0">
            <wp:extent cx="2578735" cy="274574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8"/>
                    <a:stretch>
                      <a:fillRect/>
                    </a:stretch>
                  </pic:blipFill>
                  <pic:spPr>
                    <a:xfrm>
                      <a:off x="0" y="0"/>
                      <a:ext cx="2582786" cy="2749867"/>
                    </a:xfrm>
                    <a:prstGeom prst="rect">
                      <a:avLst/>
                    </a:prstGeom>
                  </pic:spPr>
                </pic:pic>
              </a:graphicData>
            </a:graphic>
          </wp:inline>
        </w:drawing>
      </w:r>
    </w:p>
    <w:p w14:paraId="7A915A8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EB99432">
      <w:pPr>
        <w:pStyle w:val="5"/>
      </w:pPr>
      <w:r>
        <w:rPr>
          <w:rFonts w:hint="eastAsia"/>
        </w:rPr>
        <w:t>校验统计状态，如果从《获取当前税款所属期与当期税款所属期统计状态》接口获取“统计状态”不是“0：未统计”，则不允许用于抵扣勾选用途。</w:t>
      </w:r>
    </w:p>
    <w:p w14:paraId="0C53416B">
      <w:pPr>
        <w:pStyle w:val="7"/>
      </w:pPr>
      <w:r>
        <w:rPr>
          <w:rFonts w:hint="eastAsia"/>
        </w:rPr>
        <w:t>3</w:t>
      </w:r>
      <w:r>
        <w:t>.</w:t>
      </w:r>
      <w:r>
        <w:rPr>
          <w:rFonts w:hint="eastAsia"/>
        </w:rPr>
        <w:t>2.</w:t>
      </w:r>
      <w:r>
        <w:t>4</w:t>
      </w:r>
      <w:r>
        <w:rPr>
          <w:rFonts w:hint="eastAsia"/>
        </w:rPr>
        <w:t>批量上传海关缴款书抵扣勾选</w:t>
      </w:r>
    </w:p>
    <w:p w14:paraId="3B656384">
      <w:pPr>
        <w:pStyle w:val="5"/>
      </w:pPr>
      <w:r>
        <w:rPr>
          <w:rFonts w:hint="eastAsia"/>
        </w:rPr>
        <w:t>调用《批量上传海关缴款书抵扣勾选》接口，接口中“申请勾选类型”选择申请抵扣或撤销抵扣（含历史往期已勾选且未确认的发票数据（非当前税款所属期）），进行海关缴款书抵扣（撤销抵扣）勾选批量上传。</w:t>
      </w:r>
    </w:p>
    <w:p w14:paraId="19F91BF1">
      <w:pPr>
        <w:pStyle w:val="55"/>
        <w:spacing w:after="156"/>
        <w:ind w:firstLine="0" w:firstLineChars="0"/>
        <w:jc w:val="center"/>
        <w:rPr>
          <w:color w:val="000000"/>
        </w:rPr>
      </w:pPr>
      <w:r>
        <w:rPr>
          <w:color w:val="000000"/>
        </w:rPr>
        <w:drawing>
          <wp:inline distT="0" distB="0" distL="0" distR="0">
            <wp:extent cx="2693670" cy="346964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694948" cy="3471307"/>
                    </a:xfrm>
                    <a:prstGeom prst="rect">
                      <a:avLst/>
                    </a:prstGeom>
                    <a:noFill/>
                    <a:ln>
                      <a:noFill/>
                    </a:ln>
                  </pic:spPr>
                </pic:pic>
              </a:graphicData>
            </a:graphic>
          </wp:inline>
        </w:drawing>
      </w:r>
    </w:p>
    <w:p w14:paraId="3CDE585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69901DF">
      <w:pPr>
        <w:pStyle w:val="5"/>
      </w:pPr>
      <w:r>
        <w:rPr>
          <w:rFonts w:hint="eastAsia"/>
        </w:rPr>
        <w:t>参照《批量上传海关缴款书抵扣勾选》接口规范录入，满足以下任意条件时阻断勾选。</w:t>
      </w:r>
    </w:p>
    <w:p w14:paraId="2AE69560">
      <w:pPr>
        <w:pStyle w:val="5"/>
      </w:pPr>
      <w:r>
        <w:rPr>
          <w:rFonts w:hint="eastAsia"/>
        </w:rPr>
        <w:t>（1）处理失败，调用《批量上传海关缴款书抵扣勾选》接口通信失败或者返回报文中“上传状态”不是“00（成功）”。</w:t>
      </w:r>
    </w:p>
    <w:p w14:paraId="119F53A2">
      <w:pPr>
        <w:pStyle w:val="7"/>
      </w:pPr>
      <w:r>
        <w:rPr>
          <w:rFonts w:hint="eastAsia"/>
        </w:rPr>
        <w:t>3.2.</w:t>
      </w:r>
      <w:r>
        <w:t>5</w:t>
      </w:r>
      <w:r>
        <w:rPr>
          <w:rFonts w:hint="eastAsia"/>
        </w:rPr>
        <w:t>查询海关缴款书抵扣勾选处理结果</w:t>
      </w:r>
    </w:p>
    <w:p w14:paraId="725F8EB7">
      <w:pPr>
        <w:pStyle w:val="5"/>
      </w:pPr>
      <w:r>
        <w:rPr>
          <w:rFonts w:hint="eastAsia"/>
        </w:rPr>
        <w:t>调用《查询海关缴款书抵扣勾选处理结果》接口，查询勾选抵扣用途处理结果。</w:t>
      </w:r>
    </w:p>
    <w:p w14:paraId="5265C786">
      <w:pPr>
        <w:pStyle w:val="55"/>
        <w:spacing w:after="156"/>
        <w:ind w:firstLine="0" w:firstLineChars="0"/>
        <w:jc w:val="center"/>
        <w:rPr>
          <w:color w:val="000000"/>
        </w:rPr>
      </w:pPr>
      <w:r>
        <w:rPr>
          <w:color w:val="000000"/>
        </w:rPr>
        <w:drawing>
          <wp:inline distT="0" distB="0" distL="0" distR="0">
            <wp:extent cx="2876550" cy="34290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876550" cy="3429000"/>
                    </a:xfrm>
                    <a:prstGeom prst="rect">
                      <a:avLst/>
                    </a:prstGeom>
                    <a:noFill/>
                    <a:ln>
                      <a:noFill/>
                    </a:ln>
                  </pic:spPr>
                </pic:pic>
              </a:graphicData>
            </a:graphic>
          </wp:inline>
        </w:drawing>
      </w:r>
    </w:p>
    <w:p w14:paraId="68FDB2F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6E22D1E">
      <w:pPr>
        <w:pStyle w:val="5"/>
      </w:pPr>
      <w:r>
        <w:rPr>
          <w:rFonts w:hint="eastAsia"/>
        </w:rPr>
        <w:t>参照《查询海关缴款书抵扣勾选处理结果》接口规范录入批次流水号查询对应海关缴款书勾选处理结果，满足以下任意条件时阻断查询抵扣勾选处理结果。</w:t>
      </w:r>
    </w:p>
    <w:p w14:paraId="20009D81">
      <w:pPr>
        <w:pStyle w:val="5"/>
      </w:pPr>
      <w:r>
        <w:rPr>
          <w:rFonts w:hint="eastAsia"/>
        </w:rPr>
        <w:t>（1）返回失败，调用《查询海关缴款书抵扣勾选处理结果》接口通信失败或者返回报文中“返回码”不是“00（成功）”。</w:t>
      </w:r>
    </w:p>
    <w:p w14:paraId="3BA25C30">
      <w:pPr>
        <w:pStyle w:val="4"/>
      </w:pPr>
      <w:bookmarkStart w:id="55" w:name="_Toc15147"/>
      <w:r>
        <w:rPr>
          <w:rFonts w:hint="eastAsia"/>
        </w:rPr>
        <w:t>4</w:t>
      </w:r>
      <w:r>
        <w:t>.</w:t>
      </w:r>
      <w:r>
        <w:rPr>
          <w:rFonts w:hint="eastAsia"/>
        </w:rPr>
        <w:t>海关缴款书不抵扣勾选场景案例</w:t>
      </w:r>
      <w:bookmarkEnd w:id="55"/>
    </w:p>
    <w:p w14:paraId="589DDC19">
      <w:pPr>
        <w:pStyle w:val="5"/>
      </w:pPr>
      <w:r>
        <w:rPr>
          <w:rFonts w:hint="eastAsia"/>
        </w:rPr>
        <w:t>某外贸企业将海关缴款书不抵扣勾选能力嵌入网上财务系统，当企业自营进口货物并采购付款完成后取得海关缴款书</w:t>
      </w:r>
      <w:r>
        <w:t>，</w:t>
      </w:r>
      <w:r>
        <w:rPr>
          <w:rFonts w:hint="eastAsia"/>
        </w:rPr>
        <w:t>网上财务系统通过乐企数字开放平台嵌入的海关缴款书不抵扣勾选能力规则和接口</w:t>
      </w:r>
      <w:r>
        <w:t>，</w:t>
      </w:r>
      <w:r>
        <w:rPr>
          <w:rFonts w:hint="eastAsia"/>
        </w:rPr>
        <w:t>完成自动化海关缴款书不抵扣勾选。</w:t>
      </w:r>
    </w:p>
    <w:p w14:paraId="57055755">
      <w:pPr>
        <w:pStyle w:val="6"/>
      </w:pPr>
      <w:r>
        <w:t>4.1全流程图</w:t>
      </w:r>
    </w:p>
    <w:p w14:paraId="6B3D3DED">
      <w:pPr>
        <w:jc w:val="center"/>
        <w:rPr>
          <w:color w:val="000000"/>
        </w:rPr>
      </w:pPr>
      <w:r>
        <w:t xml:space="preserve"> </w:t>
      </w:r>
      <w:r>
        <w:drawing>
          <wp:inline distT="0" distB="0" distL="0" distR="0">
            <wp:extent cx="4946015" cy="6169660"/>
            <wp:effectExtent l="0" t="0" r="698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1"/>
                    <a:stretch>
                      <a:fillRect/>
                    </a:stretch>
                  </pic:blipFill>
                  <pic:spPr>
                    <a:xfrm>
                      <a:off x="0" y="0"/>
                      <a:ext cx="4948765" cy="6173146"/>
                    </a:xfrm>
                    <a:prstGeom prst="rect">
                      <a:avLst/>
                    </a:prstGeom>
                  </pic:spPr>
                </pic:pic>
              </a:graphicData>
            </a:graphic>
          </wp:inline>
        </w:drawing>
      </w:r>
    </w:p>
    <w:p w14:paraId="47A6AD1B">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09440EE5">
      <w:pPr>
        <w:pStyle w:val="5"/>
        <w:jc w:val="center"/>
      </w:pPr>
      <w:r>
        <w:t xml:space="preserve"> </w:t>
      </w:r>
      <w:r>
        <w:drawing>
          <wp:inline distT="0" distB="0" distL="0" distR="0">
            <wp:extent cx="4476115" cy="5906770"/>
            <wp:effectExtent l="0" t="0" r="63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2"/>
                    <a:stretch>
                      <a:fillRect/>
                    </a:stretch>
                  </pic:blipFill>
                  <pic:spPr>
                    <a:xfrm>
                      <a:off x="0" y="0"/>
                      <a:ext cx="4481178" cy="5913040"/>
                    </a:xfrm>
                    <a:prstGeom prst="rect">
                      <a:avLst/>
                    </a:prstGeom>
                  </pic:spPr>
                </pic:pic>
              </a:graphicData>
            </a:graphic>
          </wp:inline>
        </w:drawing>
      </w:r>
    </w:p>
    <w:p w14:paraId="56F3069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2134687">
      <w:pPr>
        <w:pStyle w:val="6"/>
      </w:pPr>
      <w:r>
        <w:t>4.2业务规则</w:t>
      </w:r>
    </w:p>
    <w:p w14:paraId="718704A8">
      <w:pPr>
        <w:pStyle w:val="7"/>
      </w:pPr>
      <w:r>
        <w:t>4.</w:t>
      </w:r>
      <w:r>
        <w:rPr>
          <w:rFonts w:hint="eastAsia"/>
        </w:rPr>
        <w:t>2.1校验海关缴款书填发日期</w:t>
      </w:r>
    </w:p>
    <w:p w14:paraId="1057EE88">
      <w:pPr>
        <w:pStyle w:val="5"/>
      </w:pPr>
      <w:r>
        <w:rPr>
          <w:rFonts w:hint="eastAsia"/>
        </w:rPr>
        <w:t>获取当期增值税抵扣税款所属期校验填发日期是否在可勾选填发日期范围内。</w:t>
      </w:r>
    </w:p>
    <w:p w14:paraId="3CFAF13C">
      <w:pPr>
        <w:pStyle w:val="55"/>
        <w:spacing w:after="156"/>
        <w:ind w:firstLine="0" w:firstLineChars="0"/>
        <w:jc w:val="center"/>
        <w:rPr>
          <w:color w:val="000000"/>
        </w:rPr>
      </w:pPr>
      <w:r>
        <w:t xml:space="preserve"> </w:t>
      </w:r>
      <w:r>
        <w:drawing>
          <wp:inline distT="0" distB="0" distL="0" distR="0">
            <wp:extent cx="2915920" cy="37623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3"/>
                    <a:stretch>
                      <a:fillRect/>
                    </a:stretch>
                  </pic:blipFill>
                  <pic:spPr>
                    <a:xfrm>
                      <a:off x="0" y="0"/>
                      <a:ext cx="2919915" cy="3767145"/>
                    </a:xfrm>
                    <a:prstGeom prst="rect">
                      <a:avLst/>
                    </a:prstGeom>
                  </pic:spPr>
                </pic:pic>
              </a:graphicData>
            </a:graphic>
          </wp:inline>
        </w:drawing>
      </w:r>
    </w:p>
    <w:p w14:paraId="5ECB72D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5CF3194">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61AD9D84">
      <w:pPr>
        <w:pStyle w:val="5"/>
      </w:pPr>
      <w:r>
        <w:rPr>
          <w:rFonts w:hint="eastAsia"/>
        </w:rPr>
        <w:t>（1）查询失败，调用《获取当前税款所属期与当期税款所属期统计状态》接口通信失败或者返回报文中“处理结果”不是“00（成功）”。</w:t>
      </w:r>
    </w:p>
    <w:p w14:paraId="1182FBCC">
      <w:pPr>
        <w:pStyle w:val="5"/>
      </w:pPr>
      <w:r>
        <w:rPr>
          <w:rFonts w:hint="eastAsia"/>
        </w:rPr>
        <w:t>（2）查询成功，填发日期小于2017年1月1日（逾期海关缴款书在逾期抵扣申请审核通过后的可不用限制）或晚于当前税款所属期月份最后一天（如当前属期为：202204，则最后一天为2022年4月30日）。</w:t>
      </w:r>
    </w:p>
    <w:p w14:paraId="19AB1D6F">
      <w:pPr>
        <w:pStyle w:val="7"/>
      </w:pPr>
      <w:r>
        <w:t>4.</w:t>
      </w:r>
      <w:r>
        <w:rPr>
          <w:rFonts w:hint="eastAsia"/>
        </w:rPr>
        <w:t>2.</w:t>
      </w:r>
      <w:r>
        <w:t>2</w:t>
      </w:r>
      <w:r>
        <w:rPr>
          <w:rFonts w:hint="eastAsia"/>
        </w:rPr>
        <w:t>校验消费税海关缴款书是否已用于生产企业成品油勾选</w:t>
      </w:r>
    </w:p>
    <w:p w14:paraId="74D7D0E4">
      <w:pPr>
        <w:pStyle w:val="5"/>
      </w:pPr>
      <w:r>
        <w:rPr>
          <w:rFonts w:hint="eastAsia"/>
        </w:rPr>
        <w:t>成品油生产企业已经将消费税海关缴款书用于成品油消费税勾选抵扣的（见《乐企成品油消费税勾选能力说明文档》接口【1</w:t>
      </w:r>
      <w:r>
        <w:t>.3</w:t>
      </w:r>
      <w:bookmarkStart w:id="56" w:name="_Hlk176851753"/>
      <w:r>
        <w:t>批量上传海关缴款书勾选清单（勾选、撤销）</w:t>
      </w:r>
      <w:bookmarkEnd w:id="56"/>
      <w:r>
        <w:rPr>
          <w:rFonts w:hint="eastAsia"/>
        </w:rPr>
        <w:t>】“勾选类型”为“1</w:t>
      </w:r>
      <w:r>
        <w:t>1</w:t>
      </w:r>
      <w:r>
        <w:rPr>
          <w:rFonts w:hint="eastAsia"/>
        </w:rPr>
        <w:t>：成品油勾选”），同一笔业务对应的增值税海关缴款书不可用于“不抵扣用途”勾选。</w:t>
      </w:r>
    </w:p>
    <w:p w14:paraId="3D2985EC">
      <w:pPr>
        <w:pStyle w:val="53"/>
        <w:spacing w:after="156"/>
        <w:ind w:firstLine="0" w:firstLineChars="0"/>
        <w:jc w:val="center"/>
        <w:rPr>
          <w:b/>
          <w:bCs/>
          <w:color w:val="000000"/>
          <w:sz w:val="21"/>
          <w:szCs w:val="21"/>
        </w:rPr>
      </w:pPr>
      <w:r>
        <w:drawing>
          <wp:inline distT="0" distB="0" distL="0" distR="0">
            <wp:extent cx="2933065" cy="3122295"/>
            <wp:effectExtent l="0" t="0" r="63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4"/>
                    <a:stretch>
                      <a:fillRect/>
                    </a:stretch>
                  </pic:blipFill>
                  <pic:spPr>
                    <a:xfrm>
                      <a:off x="0" y="0"/>
                      <a:ext cx="2937656" cy="3127694"/>
                    </a:xfrm>
                    <a:prstGeom prst="rect">
                      <a:avLst/>
                    </a:prstGeom>
                  </pic:spPr>
                </pic:pic>
              </a:graphicData>
            </a:graphic>
          </wp:inline>
        </w:drawing>
      </w:r>
    </w:p>
    <w:p w14:paraId="4CAE7CD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2D6BB04">
      <w:pPr>
        <w:pStyle w:val="5"/>
      </w:pPr>
      <w:r>
        <w:rPr>
          <w:rFonts w:hint="eastAsia"/>
        </w:rPr>
        <w:t>1、增值税海关缴款书号与消费税海关缴款书号前1</w:t>
      </w:r>
      <w:r>
        <w:t>8</w:t>
      </w:r>
      <w:r>
        <w:rPr>
          <w:rFonts w:hint="eastAsia"/>
        </w:rPr>
        <w:t>位相同即为同一笔业务对应的增值税海关缴款书。</w:t>
      </w:r>
    </w:p>
    <w:p w14:paraId="3A3E411D">
      <w:pPr>
        <w:pStyle w:val="5"/>
      </w:pPr>
      <w:r>
        <w:rPr>
          <w:rFonts w:hint="eastAsia"/>
        </w:rPr>
        <w:t>2、海关缴款书号第2</w:t>
      </w:r>
      <w:r>
        <w:t>0</w:t>
      </w:r>
      <w:r>
        <w:rPr>
          <w:rFonts w:hint="eastAsia"/>
        </w:rPr>
        <w:t>位为税种标志，</w:t>
      </w:r>
      <w:r>
        <w:t>“L”为增值税，“Y”为消费税</w:t>
      </w:r>
      <w:r>
        <w:rPr>
          <w:rFonts w:hint="eastAsia"/>
        </w:rPr>
        <w:t>。</w:t>
      </w:r>
    </w:p>
    <w:p w14:paraId="77B11696">
      <w:pPr>
        <w:pStyle w:val="5"/>
      </w:pPr>
      <w:r>
        <w:rPr>
          <w:rFonts w:hint="eastAsia"/>
        </w:rPr>
        <w:t>3、调用《批量上传海关缴款书抵扣勾选》接口，入参“勾选类型”为“0</w:t>
      </w:r>
      <w:r>
        <w:t>3</w:t>
      </w:r>
      <w:r>
        <w:rPr>
          <w:rFonts w:hint="eastAsia"/>
        </w:rPr>
        <w:t>：申请不抵扣”</w:t>
      </w:r>
    </w:p>
    <w:p w14:paraId="613B2FBC">
      <w:pPr>
        <w:pStyle w:val="5"/>
      </w:pPr>
      <w:r>
        <w:rPr>
          <w:rFonts w:hint="eastAsia"/>
        </w:rPr>
        <w:t>满足以上条件时阻断接口上传。</w:t>
      </w:r>
    </w:p>
    <w:p w14:paraId="7F89C6D8">
      <w:pPr>
        <w:pStyle w:val="7"/>
      </w:pPr>
      <w:r>
        <w:t>4.2</w:t>
      </w:r>
      <w:r>
        <w:rPr>
          <w:rFonts w:hint="eastAsia"/>
        </w:rPr>
        <w:t>.</w:t>
      </w:r>
      <w:r>
        <w:t>3</w:t>
      </w:r>
      <w:r>
        <w:rPr>
          <w:rFonts w:hint="eastAsia"/>
        </w:rPr>
        <w:t>校验当前属期抵扣统计状态</w:t>
      </w:r>
    </w:p>
    <w:p w14:paraId="49009B23">
      <w:pPr>
        <w:pStyle w:val="5"/>
      </w:pPr>
      <w:r>
        <w:rPr>
          <w:rFonts w:hint="eastAsia"/>
        </w:rPr>
        <w:t>根据当前属期抵扣统计状态，校验是否可勾选不抵扣用途。</w:t>
      </w:r>
    </w:p>
    <w:p w14:paraId="7D9E9AC0">
      <w:pPr>
        <w:pStyle w:val="55"/>
        <w:spacing w:after="156"/>
        <w:ind w:firstLine="0" w:firstLineChars="0"/>
        <w:jc w:val="center"/>
        <w:rPr>
          <w:color w:val="000000"/>
        </w:rPr>
      </w:pPr>
      <w:r>
        <w:t xml:space="preserve"> </w:t>
      </w:r>
      <w:r>
        <w:drawing>
          <wp:inline distT="0" distB="0" distL="0" distR="0">
            <wp:extent cx="3181350" cy="3498215"/>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5"/>
                    <a:stretch>
                      <a:fillRect/>
                    </a:stretch>
                  </pic:blipFill>
                  <pic:spPr>
                    <a:xfrm>
                      <a:off x="0" y="0"/>
                      <a:ext cx="3184261" cy="3501829"/>
                    </a:xfrm>
                    <a:prstGeom prst="rect">
                      <a:avLst/>
                    </a:prstGeom>
                  </pic:spPr>
                </pic:pic>
              </a:graphicData>
            </a:graphic>
          </wp:inline>
        </w:drawing>
      </w:r>
    </w:p>
    <w:p w14:paraId="6FC92FC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5E63A0">
      <w:pPr>
        <w:pStyle w:val="5"/>
      </w:pPr>
      <w:r>
        <w:rPr>
          <w:rFonts w:hint="eastAsia"/>
        </w:rPr>
        <w:t>校验统计状态，如果从《获取当前税款所属期与当期税款所属期统计状态》接口获取“统计状态”不是“</w:t>
      </w:r>
      <w:r>
        <w:t>0</w:t>
      </w:r>
      <w:r>
        <w:rPr>
          <w:rFonts w:hint="eastAsia"/>
        </w:rPr>
        <w:t>：未统计”，则不允许用于不抵扣勾选用途。</w:t>
      </w:r>
    </w:p>
    <w:p w14:paraId="10AA73CE">
      <w:pPr>
        <w:pStyle w:val="7"/>
      </w:pPr>
      <w:r>
        <w:t>4.</w:t>
      </w:r>
      <w:r>
        <w:rPr>
          <w:rFonts w:hint="eastAsia"/>
        </w:rPr>
        <w:t>2.</w:t>
      </w:r>
      <w:r>
        <w:t>4</w:t>
      </w:r>
      <w:r>
        <w:rPr>
          <w:rFonts w:hint="eastAsia"/>
        </w:rPr>
        <w:t>批量上传海关缴款书不抵扣勾选</w:t>
      </w:r>
    </w:p>
    <w:p w14:paraId="2F7CDD38">
      <w:pPr>
        <w:pStyle w:val="5"/>
      </w:pPr>
      <w:r>
        <w:rPr>
          <w:rFonts w:hint="eastAsia"/>
        </w:rPr>
        <w:t>调用《批量上传海关缴款书抵扣勾选》接口，接口中“申请勾选类型”选择申请不抵扣或撤销不抵扣，进行海关缴款书不抵扣（撤销不抵扣）勾选批量上传。</w:t>
      </w:r>
    </w:p>
    <w:p w14:paraId="2803D71A">
      <w:pPr>
        <w:pStyle w:val="55"/>
        <w:spacing w:after="156"/>
        <w:ind w:firstLine="0" w:firstLineChars="0"/>
        <w:jc w:val="center"/>
        <w:rPr>
          <w:color w:val="000000"/>
        </w:rPr>
      </w:pPr>
      <w:r>
        <w:rPr>
          <w:color w:val="000000"/>
        </w:rPr>
        <w:drawing>
          <wp:inline distT="0" distB="0" distL="0" distR="0">
            <wp:extent cx="2676525" cy="3429000"/>
            <wp:effectExtent l="0" t="0" r="952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676525" cy="3429000"/>
                    </a:xfrm>
                    <a:prstGeom prst="rect">
                      <a:avLst/>
                    </a:prstGeom>
                    <a:noFill/>
                    <a:ln>
                      <a:noFill/>
                    </a:ln>
                  </pic:spPr>
                </pic:pic>
              </a:graphicData>
            </a:graphic>
          </wp:inline>
        </w:drawing>
      </w:r>
    </w:p>
    <w:p w14:paraId="7396AB3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5D20600">
      <w:pPr>
        <w:pStyle w:val="5"/>
      </w:pPr>
      <w:r>
        <w:rPr>
          <w:rFonts w:hint="eastAsia"/>
        </w:rPr>
        <w:t>参照《批量上传海关缴款书抵扣勾选》接口规范录入，满足以下任意条件时阻断勾选。</w:t>
      </w:r>
    </w:p>
    <w:p w14:paraId="16CA519A">
      <w:pPr>
        <w:pStyle w:val="5"/>
      </w:pPr>
      <w:r>
        <w:rPr>
          <w:rFonts w:hint="eastAsia"/>
        </w:rPr>
        <w:t>处理失败，调用《批量上传海关缴款书抵扣勾选》接口通信失败或者返回报文中“上传状态”不是“00（成功）”。</w:t>
      </w:r>
    </w:p>
    <w:p w14:paraId="07E2DA24">
      <w:pPr>
        <w:pStyle w:val="7"/>
      </w:pPr>
      <w:r>
        <w:t>4</w:t>
      </w:r>
      <w:r>
        <w:rPr>
          <w:rFonts w:hint="eastAsia"/>
        </w:rPr>
        <w:t>.2.</w:t>
      </w:r>
      <w:r>
        <w:t>5</w:t>
      </w:r>
      <w:r>
        <w:rPr>
          <w:rFonts w:hint="eastAsia"/>
        </w:rPr>
        <w:t>查询海关缴款书不抵扣勾选处理结果</w:t>
      </w:r>
    </w:p>
    <w:p w14:paraId="1C521C0A">
      <w:pPr>
        <w:pStyle w:val="5"/>
      </w:pPr>
      <w:r>
        <w:rPr>
          <w:rFonts w:hint="eastAsia"/>
        </w:rPr>
        <w:t>调用《查询海关缴款书抵扣勾选处理结果》接口，查询勾选不抵扣用途处理结果。</w:t>
      </w:r>
    </w:p>
    <w:p w14:paraId="4282A4E7">
      <w:pPr>
        <w:pStyle w:val="55"/>
        <w:spacing w:after="156"/>
        <w:ind w:firstLine="0" w:firstLineChars="0"/>
        <w:jc w:val="center"/>
        <w:rPr>
          <w:color w:val="000000"/>
        </w:rPr>
      </w:pPr>
      <w:r>
        <w:rPr>
          <w:color w:val="000000"/>
        </w:rPr>
        <w:drawing>
          <wp:inline distT="0" distB="0" distL="0" distR="0">
            <wp:extent cx="2876550" cy="33718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876550" cy="3371850"/>
                    </a:xfrm>
                    <a:prstGeom prst="rect">
                      <a:avLst/>
                    </a:prstGeom>
                    <a:noFill/>
                    <a:ln>
                      <a:noFill/>
                    </a:ln>
                  </pic:spPr>
                </pic:pic>
              </a:graphicData>
            </a:graphic>
          </wp:inline>
        </w:drawing>
      </w:r>
    </w:p>
    <w:p w14:paraId="1A96F55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BF53EC7">
      <w:pPr>
        <w:pStyle w:val="5"/>
      </w:pPr>
      <w:r>
        <w:rPr>
          <w:rFonts w:hint="eastAsia"/>
        </w:rPr>
        <w:t>参照《查询海关缴款书抵扣勾选处理结果》接口规范录入批次流水号查询对应海关缴款书勾选处理结果，满足以下任意条件时阻断查询不抵扣勾选处理结果。</w:t>
      </w:r>
    </w:p>
    <w:p w14:paraId="49D74C17">
      <w:pPr>
        <w:pStyle w:val="5"/>
      </w:pPr>
      <w:r>
        <w:rPr>
          <w:rFonts w:hint="eastAsia"/>
        </w:rPr>
        <w:t>返回失败，调用《查询海关缴款书抵扣勾选处理结果》接口通信失败或者返回报文中“返回码”不是“00（成功）”。</w:t>
      </w:r>
    </w:p>
    <w:p w14:paraId="6ACDEB17">
      <w:pPr>
        <w:pStyle w:val="4"/>
      </w:pPr>
      <w:bookmarkStart w:id="57" w:name="_Toc4499"/>
      <w:r>
        <w:rPr>
          <w:rFonts w:hint="eastAsia"/>
        </w:rPr>
        <w:t>5</w:t>
      </w:r>
      <w:r>
        <w:t>.</w:t>
      </w:r>
      <w:r>
        <w:rPr>
          <w:rFonts w:hint="eastAsia"/>
        </w:rPr>
        <w:t>增值税代扣代缴完税凭证抵扣勾选场景</w:t>
      </w:r>
      <w:bookmarkEnd w:id="57"/>
    </w:p>
    <w:p w14:paraId="6B11D205">
      <w:pPr>
        <w:pStyle w:val="6"/>
      </w:pPr>
      <w:r>
        <w:t>5.1全流程图</w:t>
      </w:r>
    </w:p>
    <w:p w14:paraId="3CFE21DB">
      <w:pPr>
        <w:jc w:val="center"/>
        <w:rPr>
          <w:color w:val="000000"/>
        </w:rPr>
      </w:pPr>
      <w:r>
        <w:rPr>
          <w:color w:val="000000"/>
        </w:rPr>
        <w:drawing>
          <wp:inline distT="0" distB="0" distL="0" distR="0">
            <wp:extent cx="5257800" cy="4105275"/>
            <wp:effectExtent l="0" t="0" r="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766E3DF5">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21F776DA">
      <w:pPr>
        <w:pStyle w:val="5"/>
        <w:spacing w:after="156"/>
        <w:jc w:val="center"/>
      </w:pPr>
      <w:r>
        <w:drawing>
          <wp:inline distT="0" distB="0" distL="0" distR="0">
            <wp:extent cx="5274310" cy="5855335"/>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35D846A2">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8A3E491">
      <w:pPr>
        <w:pStyle w:val="6"/>
      </w:pPr>
      <w:r>
        <w:t>5.2业务规则</w:t>
      </w:r>
    </w:p>
    <w:p w14:paraId="58B709B1">
      <w:pPr>
        <w:pStyle w:val="7"/>
      </w:pPr>
      <w:r>
        <w:t>5</w:t>
      </w:r>
      <w:r>
        <w:rPr>
          <w:rFonts w:hint="eastAsia"/>
        </w:rPr>
        <w:t>.2</w:t>
      </w:r>
      <w:r>
        <w:t>.1</w:t>
      </w:r>
      <w:r>
        <w:rPr>
          <w:rFonts w:hint="eastAsia"/>
        </w:rPr>
        <w:t>增值税代扣代缴完税凭证取值规则</w:t>
      </w:r>
    </w:p>
    <w:p w14:paraId="2C1BF0D6">
      <w:pPr>
        <w:pStyle w:val="5"/>
      </w:pPr>
      <w:r>
        <w:rPr>
          <w:rFonts w:hint="eastAsia"/>
        </w:rPr>
        <w:t>增值税代扣代缴完税凭证信息，用于增值税代扣代缴完税凭证抵扣勾选。</w:t>
      </w:r>
    </w:p>
    <w:p w14:paraId="77E71B8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EFA94D5">
      <w:pPr>
        <w:pStyle w:val="55"/>
        <w:spacing w:after="156"/>
        <w:ind w:firstLineChars="0"/>
        <w:jc w:val="both"/>
        <w:rPr>
          <w:rFonts w:cstheme="minorBidi"/>
          <w:color w:val="000000"/>
          <w:kern w:val="2"/>
          <w:sz w:val="24"/>
        </w:rPr>
      </w:pPr>
      <w:r>
        <w:rPr>
          <w:rFonts w:hint="eastAsia" w:cstheme="minorBidi"/>
          <w:color w:val="000000"/>
          <w:kern w:val="2"/>
          <w:sz w:val="24"/>
        </w:rPr>
        <w:t>通过其他代扣代缴、代收代缴申报功能，扣缴人代缴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09DD1C34">
      <w:pPr>
        <w:pStyle w:val="7"/>
      </w:pPr>
      <w:r>
        <w:t>5.</w:t>
      </w:r>
      <w:r>
        <w:rPr>
          <w:rFonts w:hint="eastAsia"/>
        </w:rPr>
        <w:t>2.2校验增值税代扣代缴完税凭证填发日期</w:t>
      </w:r>
    </w:p>
    <w:p w14:paraId="27814ACB">
      <w:pPr>
        <w:pStyle w:val="5"/>
      </w:pPr>
      <w:r>
        <w:rPr>
          <w:rFonts w:hint="eastAsia"/>
        </w:rPr>
        <w:t>获取当期增值税抵扣税款所属期校验填发日期是否在可勾选填发日期范围内。</w:t>
      </w:r>
    </w:p>
    <w:p w14:paraId="0C1A502E">
      <w:pPr>
        <w:pStyle w:val="55"/>
        <w:spacing w:after="156"/>
        <w:ind w:firstLine="0" w:firstLineChars="0"/>
        <w:jc w:val="center"/>
        <w:rPr>
          <w:color w:val="000000"/>
        </w:rPr>
      </w:pPr>
      <w:r>
        <w:rPr>
          <w:color w:val="000000"/>
        </w:rPr>
        <w:drawing>
          <wp:inline distT="0" distB="0" distL="0" distR="0">
            <wp:extent cx="3238500" cy="4391025"/>
            <wp:effectExtent l="0" t="0" r="0"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697E373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520F50B">
      <w:pPr>
        <w:pStyle w:val="5"/>
      </w:pPr>
      <w:r>
        <w:rPr>
          <w:rFonts w:hint="eastAsia"/>
        </w:rPr>
        <w:t>调用《获取当前税款所属期与当期税款所属期统计状态》接口获取当前增值税抵扣税款所属期，校验增值税代扣代缴完税凭证的填发日期是否在可勾选填发日期范围内，满足以下任意条件时不允许用于抵扣勾选用途。</w:t>
      </w:r>
    </w:p>
    <w:p w14:paraId="55BDDC02">
      <w:pPr>
        <w:pStyle w:val="5"/>
      </w:pPr>
      <w:r>
        <w:rPr>
          <w:rFonts w:hint="eastAsia"/>
        </w:rPr>
        <w:t>（1）查询失败，调用《获取当前税款所属期发票抵扣勾选处理结果》接口通信失败或者返回报文中“处理结果”不是“00（成功）”。</w:t>
      </w:r>
    </w:p>
    <w:p w14:paraId="27F3A43B">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28C94226">
      <w:pPr>
        <w:pStyle w:val="7"/>
      </w:pPr>
      <w:r>
        <w:t>5</w:t>
      </w:r>
      <w:r>
        <w:rPr>
          <w:rFonts w:hint="eastAsia"/>
        </w:rPr>
        <w:t>.2.3增值税代扣代缴完税凭证是否已抵扣或其他用途</w:t>
      </w:r>
    </w:p>
    <w:p w14:paraId="5DFD5491">
      <w:pPr>
        <w:pStyle w:val="5"/>
      </w:pPr>
      <w:r>
        <w:rPr>
          <w:rFonts w:hint="eastAsia"/>
        </w:rPr>
        <w:t>根据增值税代扣代缴完税凭证使用用途，校验增值税代扣代缴完税凭证是否可用于抵扣勾选。</w:t>
      </w:r>
    </w:p>
    <w:p w14:paraId="284B3073">
      <w:pPr>
        <w:pStyle w:val="53"/>
        <w:spacing w:after="156"/>
        <w:ind w:firstLine="480"/>
        <w:jc w:val="center"/>
        <w:rPr>
          <w:color w:val="000000"/>
        </w:rPr>
      </w:pPr>
      <w:r>
        <w:rPr>
          <w:color w:val="000000"/>
        </w:rPr>
        <w:drawing>
          <wp:inline distT="0" distB="0" distL="0" distR="0">
            <wp:extent cx="2876550" cy="3476625"/>
            <wp:effectExtent l="0" t="0" r="0"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876550" cy="3476625"/>
                    </a:xfrm>
                    <a:prstGeom prst="rect">
                      <a:avLst/>
                    </a:prstGeom>
                    <a:noFill/>
                    <a:ln>
                      <a:noFill/>
                    </a:ln>
                  </pic:spPr>
                </pic:pic>
              </a:graphicData>
            </a:graphic>
          </wp:inline>
        </w:drawing>
      </w:r>
    </w:p>
    <w:p w14:paraId="5D580CD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4289EC6">
      <w:pPr>
        <w:pStyle w:val="5"/>
      </w:pPr>
      <w:r>
        <w:rPr>
          <w:rFonts w:hint="eastAsia"/>
        </w:rPr>
        <w:t>校验增值税用途标志，如果增值税代扣代缴完税凭证是“已使用”，则不允许用于抵扣勾选用途。</w:t>
      </w:r>
    </w:p>
    <w:p w14:paraId="12EEDD48">
      <w:pPr>
        <w:pStyle w:val="7"/>
      </w:pPr>
      <w:r>
        <w:t>5.2</w:t>
      </w:r>
      <w:r>
        <w:rPr>
          <w:rFonts w:hint="eastAsia"/>
        </w:rPr>
        <w:t>.4校验当前属期抵扣统计状态</w:t>
      </w:r>
    </w:p>
    <w:p w14:paraId="6E261319">
      <w:pPr>
        <w:pStyle w:val="5"/>
      </w:pPr>
      <w:r>
        <w:rPr>
          <w:rFonts w:hint="eastAsia"/>
        </w:rPr>
        <w:t>获取当前属期抵扣统计状态。</w:t>
      </w:r>
    </w:p>
    <w:p w14:paraId="704A77C0">
      <w:pPr>
        <w:pStyle w:val="55"/>
        <w:spacing w:after="156"/>
        <w:ind w:firstLine="0" w:firstLineChars="0"/>
        <w:jc w:val="center"/>
        <w:rPr>
          <w:color w:val="000000"/>
        </w:rPr>
      </w:pPr>
      <w:r>
        <w:rPr>
          <w:color w:val="000000"/>
        </w:rPr>
        <w:drawing>
          <wp:inline distT="0" distB="0" distL="0" distR="0">
            <wp:extent cx="2876550" cy="4314825"/>
            <wp:effectExtent l="0" t="0" r="0"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70EFC2F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26D96DE">
      <w:pPr>
        <w:pStyle w:val="5"/>
      </w:pPr>
      <w:r>
        <w:rPr>
          <w:rFonts w:hint="eastAsia"/>
        </w:rPr>
        <w:t>参照《获取当前税款所属期与当期税款所属期统计状态》接口规范获取当前属期抵扣统计状态，满足以下任意条件时不允许用于抵扣勾选用途。</w:t>
      </w:r>
    </w:p>
    <w:p w14:paraId="1156D973">
      <w:pPr>
        <w:pStyle w:val="5"/>
      </w:pPr>
      <w:r>
        <w:rPr>
          <w:rFonts w:hint="eastAsia"/>
        </w:rPr>
        <w:t>（1）查询失败，调用《获取当前税款所属期与当期税款所属期统计状态》接口通信失败或者返回报文中“处理结果”不是“00（成功）”。</w:t>
      </w:r>
    </w:p>
    <w:p w14:paraId="7CF32669">
      <w:pPr>
        <w:pStyle w:val="5"/>
      </w:pPr>
      <w:r>
        <w:rPr>
          <w:rFonts w:hint="eastAsia"/>
        </w:rPr>
        <w:t>（2）查询成功，调用《获取当前税款所属期与当期税款所属期统计状态》接口校验查询结果中“统计状态”不是“0：未统计”。</w:t>
      </w:r>
    </w:p>
    <w:p w14:paraId="5549F5A3">
      <w:pPr>
        <w:pStyle w:val="7"/>
      </w:pPr>
      <w:r>
        <w:t>5.</w:t>
      </w:r>
      <w:r>
        <w:rPr>
          <w:rFonts w:hint="eastAsia"/>
        </w:rPr>
        <w:t>2.5批量上传增值税代扣代缴完税凭证抵扣勾选</w:t>
      </w:r>
    </w:p>
    <w:p w14:paraId="6930C267">
      <w:pPr>
        <w:pStyle w:val="5"/>
      </w:pPr>
      <w:r>
        <w:rPr>
          <w:rFonts w:hint="eastAsia"/>
        </w:rPr>
        <w:t>调用《批量上传增值税代扣代缴完税凭证抵扣勾选》接口，进行增值税代扣代缴完税凭证抵扣勾选申请。例如：上传1</w:t>
      </w:r>
      <w:r>
        <w:t>0</w:t>
      </w:r>
      <w:r>
        <w:rPr>
          <w:rFonts w:hint="eastAsia"/>
        </w:rPr>
        <w:t>条，其中只要1条上传成功，那么本批次的申请结果视为成功。</w:t>
      </w:r>
    </w:p>
    <w:p w14:paraId="1E9C4008">
      <w:pPr>
        <w:pStyle w:val="55"/>
        <w:spacing w:after="156"/>
        <w:ind w:firstLine="0" w:firstLineChars="0"/>
        <w:jc w:val="center"/>
        <w:rPr>
          <w:color w:val="000000"/>
        </w:rPr>
      </w:pPr>
      <w:r>
        <w:rPr>
          <w:color w:val="000000"/>
        </w:rPr>
        <w:drawing>
          <wp:inline distT="0" distB="0" distL="0" distR="0">
            <wp:extent cx="2971800" cy="38100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971800" cy="3810000"/>
                    </a:xfrm>
                    <a:prstGeom prst="rect">
                      <a:avLst/>
                    </a:prstGeom>
                    <a:noFill/>
                    <a:ln>
                      <a:noFill/>
                    </a:ln>
                  </pic:spPr>
                </pic:pic>
              </a:graphicData>
            </a:graphic>
          </wp:inline>
        </w:drawing>
      </w:r>
    </w:p>
    <w:p w14:paraId="0410A77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F7DF683">
      <w:pPr>
        <w:pStyle w:val="5"/>
      </w:pPr>
      <w:r>
        <w:rPr>
          <w:rFonts w:hint="eastAsia"/>
        </w:rPr>
        <w:t>参照《批量上传增值税代扣代缴完税凭证抵扣勾选》接口规范录入，满足以下任意条件时阻断勾选。</w:t>
      </w:r>
    </w:p>
    <w:p w14:paraId="22D6DF5F">
      <w:pPr>
        <w:pStyle w:val="5"/>
      </w:pPr>
      <w:r>
        <w:rPr>
          <w:rFonts w:hint="eastAsia"/>
        </w:rPr>
        <w:t>（1）处理失败，调用《批量上传增值税代扣代缴完税凭证抵扣勾选》接口通信失败或者返回报文中“上传状态”不是“</w:t>
      </w:r>
      <w:r>
        <w:t>00（成功）”。</w:t>
      </w:r>
    </w:p>
    <w:p w14:paraId="3F7790EA">
      <w:pPr>
        <w:pStyle w:val="7"/>
      </w:pPr>
      <w:r>
        <w:t>5</w:t>
      </w:r>
      <w:r>
        <w:rPr>
          <w:rFonts w:hint="eastAsia"/>
        </w:rPr>
        <w:t>.2.6查询增值税代扣代缴完税凭证抵扣勾选处理结果</w:t>
      </w:r>
    </w:p>
    <w:p w14:paraId="1D8613D0">
      <w:pPr>
        <w:pStyle w:val="5"/>
      </w:pPr>
      <w:r>
        <w:rPr>
          <w:rFonts w:hint="eastAsia"/>
        </w:rPr>
        <w:t>调用《查询增值税代扣代缴完税凭证抵扣勾选处理结果》接口，查询勾选增值税代扣代缴完税凭证抵扣用途处理结果。</w:t>
      </w:r>
    </w:p>
    <w:p w14:paraId="4A4674F0">
      <w:pPr>
        <w:pStyle w:val="55"/>
        <w:spacing w:after="156"/>
        <w:ind w:firstLine="0" w:firstLineChars="0"/>
        <w:jc w:val="center"/>
        <w:rPr>
          <w:color w:val="000000"/>
        </w:rPr>
      </w:pPr>
      <w:r>
        <w:rPr>
          <w:color w:val="000000"/>
        </w:rPr>
        <w:drawing>
          <wp:inline distT="0" distB="0" distL="0" distR="0">
            <wp:extent cx="2933700" cy="3552825"/>
            <wp:effectExtent l="0" t="0" r="0"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933700" cy="3552825"/>
                    </a:xfrm>
                    <a:prstGeom prst="rect">
                      <a:avLst/>
                    </a:prstGeom>
                    <a:noFill/>
                    <a:ln>
                      <a:noFill/>
                    </a:ln>
                  </pic:spPr>
                </pic:pic>
              </a:graphicData>
            </a:graphic>
          </wp:inline>
        </w:drawing>
      </w:r>
    </w:p>
    <w:p w14:paraId="2227BF9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155DEE1">
      <w:pPr>
        <w:pStyle w:val="5"/>
      </w:pPr>
      <w:r>
        <w:rPr>
          <w:rFonts w:hint="eastAsia"/>
        </w:rPr>
        <w:t>参照《查询增值税代扣代缴完税凭证抵扣勾选处理结果》接口规范录入批次流水号查询对应增值税代扣代缴完税凭证勾选处理结果，满足以下任意条件时阻断查询抵扣勾选处理结果。</w:t>
      </w:r>
    </w:p>
    <w:p w14:paraId="0775EB57">
      <w:pPr>
        <w:pStyle w:val="5"/>
      </w:pPr>
      <w:r>
        <w:rPr>
          <w:rFonts w:hint="eastAsia"/>
        </w:rPr>
        <w:t>返回失败，调用《查询增值税代扣代缴完税凭证抵扣勾选处理结果》接口通信失败或者返回报文中“返回码”不是“</w:t>
      </w:r>
      <w:r>
        <w:t>00（成功）”。</w:t>
      </w:r>
    </w:p>
    <w:p w14:paraId="727F8B34">
      <w:pPr>
        <w:pStyle w:val="4"/>
      </w:pPr>
      <w:bookmarkStart w:id="58" w:name="_Toc2085"/>
      <w:r>
        <w:rPr>
          <w:rFonts w:hint="eastAsia"/>
        </w:rPr>
        <w:t>6</w:t>
      </w:r>
      <w:r>
        <w:t>.</w:t>
      </w:r>
      <w:r>
        <w:rPr>
          <w:rFonts w:hint="eastAsia"/>
        </w:rPr>
        <w:t>增值税代扣代缴完税凭证不抵扣勾选场景</w:t>
      </w:r>
      <w:bookmarkEnd w:id="58"/>
    </w:p>
    <w:p w14:paraId="310832D1">
      <w:pPr>
        <w:pStyle w:val="6"/>
      </w:pPr>
      <w:r>
        <w:t>6.1全流程图</w:t>
      </w:r>
    </w:p>
    <w:p w14:paraId="2D774EAB">
      <w:pPr>
        <w:jc w:val="center"/>
        <w:rPr>
          <w:color w:val="000000"/>
        </w:rPr>
      </w:pPr>
      <w:r>
        <w:rPr>
          <w:color w:val="000000"/>
        </w:rPr>
        <w:drawing>
          <wp:inline distT="0" distB="0" distL="0" distR="0">
            <wp:extent cx="5257800" cy="4105275"/>
            <wp:effectExtent l="0" t="0" r="0"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0BAB87EA">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3FB1F32">
      <w:pPr>
        <w:pStyle w:val="5"/>
        <w:spacing w:after="156"/>
        <w:jc w:val="center"/>
      </w:pPr>
      <w:r>
        <w:drawing>
          <wp:inline distT="0" distB="0" distL="0" distR="0">
            <wp:extent cx="5274310" cy="5855335"/>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357946FD">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52C70C7">
      <w:pPr>
        <w:pStyle w:val="6"/>
      </w:pPr>
      <w:r>
        <w:t>6.2业务规则</w:t>
      </w:r>
    </w:p>
    <w:p w14:paraId="11BCB269">
      <w:pPr>
        <w:pStyle w:val="7"/>
      </w:pPr>
      <w:r>
        <w:t>6</w:t>
      </w:r>
      <w:r>
        <w:rPr>
          <w:rFonts w:hint="eastAsia"/>
        </w:rPr>
        <w:t>.2</w:t>
      </w:r>
      <w:r>
        <w:t>.1</w:t>
      </w:r>
      <w:r>
        <w:rPr>
          <w:rFonts w:hint="eastAsia"/>
        </w:rPr>
        <w:t>增值税代扣代缴完税凭证取值规则</w:t>
      </w:r>
    </w:p>
    <w:p w14:paraId="7A865C48">
      <w:pPr>
        <w:pStyle w:val="5"/>
      </w:pPr>
      <w:r>
        <w:rPr>
          <w:rFonts w:hint="eastAsia"/>
        </w:rPr>
        <w:t>增值税代扣代缴完税凭证信息，用于增值税代扣代缴完税凭证抵扣勾选。</w:t>
      </w:r>
    </w:p>
    <w:p w14:paraId="2F02E5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5A6D0F0">
      <w:pPr>
        <w:pStyle w:val="5"/>
      </w:pPr>
      <w:r>
        <w:rPr>
          <w:rFonts w:hint="eastAsia"/>
        </w:rPr>
        <w:t>通过其他代扣代缴、代收代缴申报功能，扣缴人代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69F4D4E9">
      <w:pPr>
        <w:pStyle w:val="7"/>
      </w:pPr>
      <w:r>
        <w:t>6.</w:t>
      </w:r>
      <w:r>
        <w:rPr>
          <w:rFonts w:hint="eastAsia"/>
        </w:rPr>
        <w:t>2.2校验增值税代扣代缴完税凭证填发日期</w:t>
      </w:r>
    </w:p>
    <w:p w14:paraId="654970C0">
      <w:pPr>
        <w:pStyle w:val="5"/>
      </w:pPr>
      <w:r>
        <w:rPr>
          <w:rFonts w:hint="eastAsia"/>
        </w:rPr>
        <w:t>获取当期增值税抵扣税款所属期校验填发日期是否在可勾选填发日期范围内。</w:t>
      </w:r>
    </w:p>
    <w:p w14:paraId="341796A0">
      <w:pPr>
        <w:pStyle w:val="55"/>
        <w:spacing w:after="156"/>
        <w:ind w:firstLine="0" w:firstLineChars="0"/>
        <w:jc w:val="center"/>
        <w:rPr>
          <w:color w:val="000000"/>
        </w:rPr>
      </w:pPr>
      <w:r>
        <w:rPr>
          <w:color w:val="000000"/>
        </w:rPr>
        <w:drawing>
          <wp:inline distT="0" distB="0" distL="0" distR="0">
            <wp:extent cx="3238500" cy="4391025"/>
            <wp:effectExtent l="0" t="0" r="0"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73AC0EE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1865081">
      <w:pPr>
        <w:pStyle w:val="5"/>
      </w:pPr>
      <w:r>
        <w:rPr>
          <w:rFonts w:hint="eastAsia"/>
        </w:rPr>
        <w:t>参照《获取当前税款所属期与当期税款所属期统计状态》接口规范获取当前增值税抵扣税款所属期，校验增值税代扣代缴完税凭证的填发日期是否在可勾选填发日期范围内，满足以下任意条件时不允许用于不抵扣勾选用途。</w:t>
      </w:r>
    </w:p>
    <w:p w14:paraId="3874D612">
      <w:pPr>
        <w:pStyle w:val="5"/>
      </w:pPr>
      <w:r>
        <w:rPr>
          <w:rFonts w:hint="eastAsia"/>
        </w:rPr>
        <w:t>（1）查询失败，调用《获取当前税款所属期与当期税款所属期统计状态》接口通信失败或者返回报文中“处理结果”不是“00（成功）”。</w:t>
      </w:r>
    </w:p>
    <w:p w14:paraId="53831D17">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0C2CBE2E">
      <w:pPr>
        <w:pStyle w:val="7"/>
      </w:pPr>
      <w:r>
        <w:t>6</w:t>
      </w:r>
      <w:r>
        <w:rPr>
          <w:rFonts w:hint="eastAsia"/>
        </w:rPr>
        <w:t>.2.3增值税代扣代缴完税凭证是否已用于其他用途</w:t>
      </w:r>
    </w:p>
    <w:p w14:paraId="77FFBB63">
      <w:pPr>
        <w:pStyle w:val="5"/>
      </w:pPr>
      <w:r>
        <w:rPr>
          <w:rFonts w:hint="eastAsia"/>
        </w:rPr>
        <w:t>根据增值税代扣代缴完税凭证使用用途，校验增值税代扣代缴完税凭证是否可用于不抵扣勾选。</w:t>
      </w:r>
    </w:p>
    <w:p w14:paraId="2708D7E2">
      <w:pPr>
        <w:pStyle w:val="53"/>
        <w:spacing w:after="156"/>
        <w:ind w:firstLine="0" w:firstLineChars="0"/>
        <w:jc w:val="center"/>
        <w:rPr>
          <w:color w:val="000000"/>
          <w:sz w:val="21"/>
          <w:szCs w:val="21"/>
        </w:rPr>
      </w:pPr>
      <w:r>
        <w:rPr>
          <w:color w:val="000000"/>
          <w:sz w:val="21"/>
          <w:szCs w:val="21"/>
        </w:rPr>
        <w:drawing>
          <wp:inline distT="0" distB="0" distL="0" distR="0">
            <wp:extent cx="2981325" cy="3590925"/>
            <wp:effectExtent l="0" t="0" r="9525"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981325" cy="3590925"/>
                    </a:xfrm>
                    <a:prstGeom prst="rect">
                      <a:avLst/>
                    </a:prstGeom>
                    <a:noFill/>
                    <a:ln>
                      <a:noFill/>
                    </a:ln>
                  </pic:spPr>
                </pic:pic>
              </a:graphicData>
            </a:graphic>
          </wp:inline>
        </w:drawing>
      </w:r>
    </w:p>
    <w:p w14:paraId="58D039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CC25C00">
      <w:pPr>
        <w:pStyle w:val="5"/>
      </w:pPr>
      <w:r>
        <w:rPr>
          <w:rFonts w:hint="eastAsia"/>
        </w:rPr>
        <w:t>校验增值税用途标志，如果增值税代扣代缴完税凭证是“已使用”，则不允许用于不抵扣勾选用途。</w:t>
      </w:r>
    </w:p>
    <w:p w14:paraId="06C6D2FB">
      <w:pPr>
        <w:pStyle w:val="7"/>
      </w:pPr>
      <w:r>
        <w:t>6.2</w:t>
      </w:r>
      <w:r>
        <w:rPr>
          <w:rFonts w:hint="eastAsia"/>
        </w:rPr>
        <w:t>.4校验当前属期抵扣统计状态</w:t>
      </w:r>
    </w:p>
    <w:p w14:paraId="043045C2">
      <w:pPr>
        <w:pStyle w:val="5"/>
      </w:pPr>
      <w:r>
        <w:rPr>
          <w:rFonts w:hint="eastAsia"/>
        </w:rPr>
        <w:t>获取当前属期抵扣统计状态。</w:t>
      </w:r>
    </w:p>
    <w:p w14:paraId="1BE81924">
      <w:pPr>
        <w:pStyle w:val="55"/>
        <w:spacing w:after="156"/>
        <w:ind w:firstLine="0" w:firstLineChars="0"/>
        <w:jc w:val="center"/>
        <w:rPr>
          <w:color w:val="000000"/>
        </w:rPr>
      </w:pPr>
      <w:r>
        <w:rPr>
          <w:color w:val="000000"/>
        </w:rPr>
        <w:drawing>
          <wp:inline distT="0" distB="0" distL="0" distR="0">
            <wp:extent cx="2876550" cy="4314825"/>
            <wp:effectExtent l="0" t="0" r="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062BBD9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F35523A">
      <w:pPr>
        <w:pStyle w:val="5"/>
      </w:pPr>
      <w:r>
        <w:rPr>
          <w:rFonts w:hint="eastAsia"/>
        </w:rPr>
        <w:t>参照《获取当前税款所属期与当期税款所属期统计状态》接口规范获取当前属期抵扣统计状态，满足以下任意条件时不允许用于抵扣勾选用途。</w:t>
      </w:r>
    </w:p>
    <w:p w14:paraId="3164E8F0">
      <w:pPr>
        <w:pStyle w:val="5"/>
      </w:pPr>
      <w:r>
        <w:rPr>
          <w:rFonts w:hint="eastAsia"/>
        </w:rPr>
        <w:t>（1）查询失败，调用《获取当前税款所属期与当期税款所属期统计状态》接口通信失败或者返回报文中“处理结果”不是“00（成功）”。</w:t>
      </w:r>
    </w:p>
    <w:p w14:paraId="60278060">
      <w:pPr>
        <w:pStyle w:val="5"/>
      </w:pPr>
      <w:r>
        <w:rPr>
          <w:rFonts w:hint="eastAsia"/>
        </w:rPr>
        <w:t>（2）查询成功，调用《获取当前税款所属期与当期税款所属期统计状态》接口校验查询结果中“统计状态”不是“0：未统计”。</w:t>
      </w:r>
    </w:p>
    <w:p w14:paraId="28146495">
      <w:pPr>
        <w:pStyle w:val="7"/>
      </w:pPr>
      <w:r>
        <w:t>6.</w:t>
      </w:r>
      <w:r>
        <w:rPr>
          <w:rFonts w:hint="eastAsia"/>
        </w:rPr>
        <w:t>2.5批量上传增值税的代扣代缴完税凭证抵扣勾选</w:t>
      </w:r>
    </w:p>
    <w:p w14:paraId="3F8B6005">
      <w:pPr>
        <w:pStyle w:val="5"/>
      </w:pPr>
      <w:r>
        <w:rPr>
          <w:rFonts w:hint="eastAsia"/>
        </w:rPr>
        <w:t>调用《批量上传增值税代扣代缴完税凭证抵扣勾选》接口，接口中“申请勾选类型”选择申请不抵扣或撤销不抵扣，进行增值税代扣代缴完税凭证不抵扣（撤销不抵扣）勾选。</w:t>
      </w:r>
    </w:p>
    <w:p w14:paraId="07D148F1">
      <w:pPr>
        <w:pStyle w:val="55"/>
        <w:spacing w:after="156"/>
        <w:ind w:firstLine="0" w:firstLineChars="0"/>
        <w:jc w:val="center"/>
        <w:rPr>
          <w:color w:val="000000"/>
        </w:rPr>
      </w:pPr>
      <w:r>
        <w:rPr>
          <w:color w:val="000000"/>
        </w:rPr>
        <w:drawing>
          <wp:inline distT="0" distB="0" distL="0" distR="0">
            <wp:extent cx="3028950" cy="3971925"/>
            <wp:effectExtent l="0" t="0" r="0"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028950" cy="3971925"/>
                    </a:xfrm>
                    <a:prstGeom prst="rect">
                      <a:avLst/>
                    </a:prstGeom>
                    <a:noFill/>
                    <a:ln>
                      <a:noFill/>
                    </a:ln>
                  </pic:spPr>
                </pic:pic>
              </a:graphicData>
            </a:graphic>
          </wp:inline>
        </w:drawing>
      </w:r>
    </w:p>
    <w:p w14:paraId="70EF51A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2F7DF90">
      <w:pPr>
        <w:pStyle w:val="5"/>
      </w:pPr>
      <w:r>
        <w:rPr>
          <w:rFonts w:hint="eastAsia"/>
        </w:rPr>
        <w:t>参照《批量上传增值税代扣代缴完税凭证抵扣勾选》接口规范录入，满足以下任意条件时阻断勾选。</w:t>
      </w:r>
    </w:p>
    <w:p w14:paraId="11AAF272">
      <w:pPr>
        <w:pStyle w:val="5"/>
      </w:pPr>
      <w:r>
        <w:rPr>
          <w:rFonts w:hint="eastAsia"/>
        </w:rPr>
        <w:t>（1）处理失败，调用《批量上传增值税代扣代缴完税凭证抵扣勾选》接口通信失败或者返回报文中“上传状态”不是“00（成功）”。</w:t>
      </w:r>
    </w:p>
    <w:p w14:paraId="607A589F">
      <w:pPr>
        <w:pStyle w:val="7"/>
      </w:pPr>
      <w:r>
        <w:t>6</w:t>
      </w:r>
      <w:r>
        <w:rPr>
          <w:rFonts w:hint="eastAsia"/>
        </w:rPr>
        <w:t>.2.6查询增值税代扣代缴完税凭证抵扣勾选处理结果</w:t>
      </w:r>
    </w:p>
    <w:p w14:paraId="6FCC223A">
      <w:pPr>
        <w:pStyle w:val="5"/>
      </w:pPr>
      <w:r>
        <w:rPr>
          <w:rFonts w:hint="eastAsia"/>
        </w:rPr>
        <w:t>调用《查询增值税代扣代缴完税凭证抵扣勾选处理结果》接口，查询勾选增值税代扣代缴完税凭证不抵扣用途处理结果。</w:t>
      </w:r>
    </w:p>
    <w:p w14:paraId="6CC18ABA">
      <w:pPr>
        <w:pStyle w:val="55"/>
        <w:spacing w:after="156"/>
        <w:ind w:firstLine="0" w:firstLineChars="0"/>
        <w:jc w:val="center"/>
        <w:rPr>
          <w:color w:val="000000"/>
        </w:rPr>
      </w:pPr>
      <w:r>
        <w:rPr>
          <w:color w:val="000000"/>
        </w:rPr>
        <w:drawing>
          <wp:inline distT="0" distB="0" distL="0" distR="0">
            <wp:extent cx="2876550" cy="34099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876550" cy="3409950"/>
                    </a:xfrm>
                    <a:prstGeom prst="rect">
                      <a:avLst/>
                    </a:prstGeom>
                    <a:noFill/>
                    <a:ln>
                      <a:noFill/>
                    </a:ln>
                  </pic:spPr>
                </pic:pic>
              </a:graphicData>
            </a:graphic>
          </wp:inline>
        </w:drawing>
      </w:r>
    </w:p>
    <w:p w14:paraId="7D779B9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3C4F31">
      <w:pPr>
        <w:pStyle w:val="5"/>
      </w:pPr>
      <w:r>
        <w:rPr>
          <w:rFonts w:hint="eastAsia"/>
        </w:rPr>
        <w:t>参照《查询增值税代扣代缴完税凭证抵扣勾选处理结果》接口规范录入批次流水号查询对应增值税代扣代缴完税凭证不抵扣勾选处理结果，满足以下任意条件时阻断查询不抵扣勾选处理结果。</w:t>
      </w:r>
    </w:p>
    <w:p w14:paraId="4F02D7DA">
      <w:pPr>
        <w:pStyle w:val="5"/>
      </w:pPr>
      <w:r>
        <w:rPr>
          <w:rFonts w:hint="eastAsia"/>
        </w:rPr>
        <w:t>（1）返回失败，调用《查询增值税代扣代缴完税凭证抵扣勾选处理结果》接口通信失败或者返回报文中“返回码”不是“00（成功）”。</w:t>
      </w:r>
    </w:p>
    <w:p w14:paraId="181649B0">
      <w:pPr>
        <w:pStyle w:val="4"/>
      </w:pPr>
      <w:bookmarkStart w:id="59" w:name="_Toc17662"/>
      <w:r>
        <w:rPr>
          <w:rFonts w:hint="eastAsia"/>
        </w:rPr>
        <w:t>7</w:t>
      </w:r>
      <w:r>
        <w:t>.</w:t>
      </w:r>
      <w:r>
        <w:rPr>
          <w:rFonts w:hint="eastAsia"/>
        </w:rPr>
        <w:t>统计确认场景</w:t>
      </w:r>
      <w:bookmarkEnd w:id="59"/>
    </w:p>
    <w:p w14:paraId="487E3076">
      <w:pPr>
        <w:pStyle w:val="6"/>
      </w:pPr>
      <w:r>
        <w:t>7.1全流程图</w:t>
      </w:r>
    </w:p>
    <w:p w14:paraId="4BA20578">
      <w:pPr>
        <w:jc w:val="center"/>
        <w:rPr>
          <w:color w:val="000000"/>
        </w:rPr>
      </w:pPr>
      <w:r>
        <w:rPr>
          <w:color w:val="000000"/>
        </w:rPr>
        <w:drawing>
          <wp:inline distT="0" distB="0" distL="0" distR="0">
            <wp:extent cx="5267325" cy="58197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67325" cy="5819775"/>
                    </a:xfrm>
                    <a:prstGeom prst="rect">
                      <a:avLst/>
                    </a:prstGeom>
                    <a:noFill/>
                    <a:ln>
                      <a:noFill/>
                    </a:ln>
                  </pic:spPr>
                </pic:pic>
              </a:graphicData>
            </a:graphic>
          </wp:inline>
        </w:drawing>
      </w:r>
    </w:p>
    <w:p w14:paraId="5696F254">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23DC877">
      <w:pPr>
        <w:pStyle w:val="5"/>
        <w:spacing w:line="240" w:lineRule="auto"/>
        <w:ind w:firstLine="420"/>
        <w:jc w:val="center"/>
        <w:rPr>
          <w:rFonts w:ascii="黑体" w:hAnsi="黑体" w:eastAsia="黑体"/>
          <w:sz w:val="21"/>
          <w:szCs w:val="21"/>
        </w:rPr>
      </w:pPr>
      <w:r>
        <w:rPr>
          <w:rFonts w:ascii="黑体" w:hAnsi="黑体" w:eastAsia="黑体"/>
          <w:sz w:val="21"/>
          <w:szCs w:val="21"/>
        </w:rPr>
        <w:drawing>
          <wp:inline distT="0" distB="0" distL="0" distR="0">
            <wp:extent cx="4981575" cy="83915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4981575" cy="8391525"/>
                    </a:xfrm>
                    <a:prstGeom prst="rect">
                      <a:avLst/>
                    </a:prstGeom>
                    <a:noFill/>
                    <a:ln>
                      <a:noFill/>
                    </a:ln>
                  </pic:spPr>
                </pic:pic>
              </a:graphicData>
            </a:graphic>
          </wp:inline>
        </w:drawing>
      </w:r>
    </w:p>
    <w:p w14:paraId="65118A1A">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C6F522F">
      <w:pPr>
        <w:pStyle w:val="6"/>
      </w:pPr>
      <w:r>
        <w:t>7.2业务规则</w:t>
      </w:r>
    </w:p>
    <w:p w14:paraId="15C72ACB">
      <w:pPr>
        <w:pStyle w:val="7"/>
      </w:pPr>
      <w:r>
        <w:t>7</w:t>
      </w:r>
      <w:r>
        <w:rPr>
          <w:rFonts w:hint="eastAsia"/>
        </w:rPr>
        <w:t>.2</w:t>
      </w:r>
      <w:r>
        <w:t>.1</w:t>
      </w:r>
      <w:r>
        <w:rPr>
          <w:rFonts w:hint="eastAsia"/>
        </w:rPr>
        <w:t>查询当前税款所属期抵扣勾选处理结果</w:t>
      </w:r>
    </w:p>
    <w:p w14:paraId="05D94F8F">
      <w:pPr>
        <w:pStyle w:val="8"/>
      </w:pPr>
      <w:r>
        <w:t>7</w:t>
      </w:r>
      <w:r>
        <w:rPr>
          <w:rFonts w:hint="eastAsia"/>
        </w:rPr>
        <w:t>.2</w:t>
      </w:r>
      <w:r>
        <w:t>.1.1</w:t>
      </w:r>
      <w:r>
        <w:rPr>
          <w:rFonts w:hint="eastAsia"/>
        </w:rPr>
        <w:t>获取当前税款所属期发票抵扣勾选处理结果</w:t>
      </w:r>
    </w:p>
    <w:p w14:paraId="78D6C94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655F5DB">
      <w:pPr>
        <w:pStyle w:val="5"/>
      </w:pPr>
      <w:r>
        <w:rPr>
          <w:rFonts w:hint="eastAsia"/>
        </w:rPr>
        <w:t>参照《获取当前税款所属期发票抵扣勾选处理结果》接口规范获取当前税款所属期所有发票（撤销）抵扣勾选的处理结果信息，由企业自行决定更新本地数据或根据查询结果与企业自有系统本地数据自行比对，满足以下任意条件时不允许查询。</w:t>
      </w:r>
    </w:p>
    <w:p w14:paraId="1B2F36A4">
      <w:pPr>
        <w:pStyle w:val="5"/>
      </w:pPr>
      <w:r>
        <w:rPr>
          <w:rFonts w:hint="eastAsia"/>
        </w:rPr>
        <w:t>（1）查询失败，调用《获取当前税款所属期发票抵扣勾选处理结果》接口通信失败或者返回报文中“处理结果”不是“00（成功）”。</w:t>
      </w:r>
    </w:p>
    <w:p w14:paraId="5F7F8D4B">
      <w:pPr>
        <w:pStyle w:val="8"/>
      </w:pPr>
      <w:r>
        <w:t>7</w:t>
      </w:r>
      <w:r>
        <w:rPr>
          <w:rFonts w:hint="eastAsia"/>
        </w:rPr>
        <w:t>.2</w:t>
      </w:r>
      <w:r>
        <w:t>.1.</w:t>
      </w:r>
      <w:r>
        <w:rPr>
          <w:rFonts w:hint="eastAsia"/>
        </w:rPr>
        <w:t>2获取当前税款所属期海关缴款书抵扣勾选处理结果</w:t>
      </w:r>
    </w:p>
    <w:p w14:paraId="0B00DB3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50184D6">
      <w:pPr>
        <w:pStyle w:val="5"/>
      </w:pPr>
      <w:r>
        <w:rPr>
          <w:rFonts w:hint="eastAsia"/>
        </w:rPr>
        <w:t>参照《获取当前税款所属期海关缴款书票抵扣勾选处理结果》接口规范获取当前税款所属期所有海关缴款书（撤销）抵扣勾选的处理结果信息由企业自行决定更新本地数据或根据查询结果与企业自有系统本地数据自行比对，满足以下任意条件时不允许查询。</w:t>
      </w:r>
    </w:p>
    <w:p w14:paraId="7CE67D19">
      <w:pPr>
        <w:pStyle w:val="5"/>
      </w:pPr>
      <w:r>
        <w:rPr>
          <w:rFonts w:hint="eastAsia"/>
        </w:rPr>
        <w:t>（1）查询失败，调用《获取当前税款所属期海关缴款书抵扣勾选处理结果》接口通信失败或者返回报文中“处理结果”不是“00（成功）”。</w:t>
      </w:r>
    </w:p>
    <w:p w14:paraId="0D087872">
      <w:pPr>
        <w:pStyle w:val="7"/>
      </w:pPr>
      <w:r>
        <w:t>7</w:t>
      </w:r>
      <w:r>
        <w:rPr>
          <w:rFonts w:hint="eastAsia"/>
        </w:rPr>
        <w:t>.2</w:t>
      </w:r>
      <w:r>
        <w:t>.2</w:t>
      </w:r>
      <w:r>
        <w:rPr>
          <w:rFonts w:hint="eastAsia"/>
        </w:rPr>
        <w:t>申请抵扣统计能力业务规则</w:t>
      </w:r>
    </w:p>
    <w:p w14:paraId="0A3F6190">
      <w:pPr>
        <w:pStyle w:val="8"/>
      </w:pPr>
      <w:r>
        <w:t>7</w:t>
      </w:r>
      <w:r>
        <w:rPr>
          <w:rFonts w:hint="eastAsia"/>
        </w:rPr>
        <w:t>.2</w:t>
      </w:r>
      <w:r>
        <w:t>.2.1</w:t>
      </w:r>
      <w:r>
        <w:rPr>
          <w:rFonts w:hint="eastAsia"/>
        </w:rPr>
        <w:t>校验当前属期抵扣统计状态</w:t>
      </w:r>
    </w:p>
    <w:p w14:paraId="54C384AD">
      <w:pPr>
        <w:pStyle w:val="5"/>
      </w:pPr>
      <w:r>
        <w:rPr>
          <w:rFonts w:hint="eastAsia"/>
        </w:rPr>
        <w:t>获取当前属期抵扣统计状态。</w:t>
      </w:r>
    </w:p>
    <w:p w14:paraId="2D651C2C">
      <w:pPr>
        <w:pStyle w:val="53"/>
        <w:ind w:firstLine="0" w:firstLineChars="0"/>
        <w:jc w:val="center"/>
        <w:rPr>
          <w:color w:val="000000"/>
        </w:rPr>
      </w:pPr>
      <w:r>
        <w:rPr>
          <w:color w:val="000000"/>
        </w:rPr>
        <w:drawing>
          <wp:inline distT="0" distB="0" distL="0" distR="0">
            <wp:extent cx="2362200" cy="29622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362200" cy="2962275"/>
                    </a:xfrm>
                    <a:prstGeom prst="rect">
                      <a:avLst/>
                    </a:prstGeom>
                    <a:noFill/>
                    <a:ln>
                      <a:noFill/>
                    </a:ln>
                  </pic:spPr>
                </pic:pic>
              </a:graphicData>
            </a:graphic>
          </wp:inline>
        </w:drawing>
      </w:r>
    </w:p>
    <w:p w14:paraId="72C6DDA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E1601E7">
      <w:pPr>
        <w:pStyle w:val="5"/>
      </w:pPr>
      <w:r>
        <w:rPr>
          <w:rFonts w:hint="eastAsia"/>
        </w:rPr>
        <w:t>参照《获取当前税款所属期与当期税款所属期统计状态》接口规范获取当前属期抵扣统计状态，满足以下任意条件时不允许申请统计。</w:t>
      </w:r>
    </w:p>
    <w:p w14:paraId="714B446B">
      <w:pPr>
        <w:pStyle w:val="5"/>
      </w:pPr>
      <w:r>
        <w:rPr>
          <w:rFonts w:hint="eastAsia"/>
        </w:rPr>
        <w:t>（1）查询失败，调用《获取当前税款所属期与当期税款所属期统计状态》接口通信失败或者返回报文中“处理结果”不是“00（成功）”。</w:t>
      </w:r>
    </w:p>
    <w:p w14:paraId="171F69AA">
      <w:pPr>
        <w:pStyle w:val="5"/>
      </w:pPr>
      <w:r>
        <w:rPr>
          <w:rFonts w:hint="eastAsia"/>
        </w:rPr>
        <w:t>（2）查询成功，调用《获取当前税款所属期与当期税款所属期统计状态》接口校验查询结果中“统计状态”不是“0：未统计”。</w:t>
      </w:r>
    </w:p>
    <w:p w14:paraId="2D179337">
      <w:pPr>
        <w:pStyle w:val="8"/>
      </w:pPr>
      <w:r>
        <w:t>7</w:t>
      </w:r>
      <w:r>
        <w:rPr>
          <w:rFonts w:hint="eastAsia"/>
        </w:rPr>
        <w:t>.2</w:t>
      </w:r>
      <w:r>
        <w:t>.2.2</w:t>
      </w:r>
      <w:r>
        <w:rPr>
          <w:rFonts w:hint="eastAsia"/>
        </w:rPr>
        <w:t>提交申请抵扣统计</w:t>
      </w:r>
    </w:p>
    <w:p w14:paraId="56C1912D">
      <w:pPr>
        <w:pStyle w:val="5"/>
      </w:pPr>
      <w:r>
        <w:rPr>
          <w:rFonts w:hint="eastAsia"/>
        </w:rPr>
        <w:t>调用《申请抵扣统计》接口，进行申请。</w:t>
      </w:r>
    </w:p>
    <w:p w14:paraId="1585085C">
      <w:pPr>
        <w:pStyle w:val="53"/>
        <w:ind w:firstLine="0" w:firstLineChars="0"/>
        <w:jc w:val="center"/>
        <w:rPr>
          <w:color w:val="000000"/>
        </w:rPr>
      </w:pPr>
      <w:r>
        <w:rPr>
          <w:color w:val="000000"/>
        </w:rPr>
        <w:drawing>
          <wp:inline distT="0" distB="0" distL="0" distR="0">
            <wp:extent cx="2876550" cy="3724275"/>
            <wp:effectExtent l="0" t="0" r="0"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876550" cy="3724275"/>
                    </a:xfrm>
                    <a:prstGeom prst="rect">
                      <a:avLst/>
                    </a:prstGeom>
                    <a:noFill/>
                    <a:ln>
                      <a:noFill/>
                    </a:ln>
                  </pic:spPr>
                </pic:pic>
              </a:graphicData>
            </a:graphic>
          </wp:inline>
        </w:drawing>
      </w:r>
    </w:p>
    <w:p w14:paraId="7E29C9D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E339A85">
      <w:pPr>
        <w:pStyle w:val="5"/>
      </w:pPr>
      <w:r>
        <w:rPr>
          <w:rFonts w:hint="eastAsia"/>
        </w:rPr>
        <w:t>非总分机构汇总勾选的企业和选择总分机构汇总勾选的总机构（分支机构无需申请统计，由总机构统一发起）参照《申请抵扣统计》接口规范录入，满足以下任意条件时阻断申请。</w:t>
      </w:r>
    </w:p>
    <w:p w14:paraId="42DF023A">
      <w:pPr>
        <w:pStyle w:val="5"/>
      </w:pPr>
      <w:r>
        <w:rPr>
          <w:rFonts w:hint="eastAsia"/>
        </w:rPr>
        <w:t>（1）处理失败，调用《申请抵扣统计》接口通信失败或者返回报文中“处理结果”不是“00（成功）”。</w:t>
      </w:r>
    </w:p>
    <w:p w14:paraId="5CC2BD4D">
      <w:pPr>
        <w:pStyle w:val="8"/>
      </w:pPr>
      <w:r>
        <w:t>7</w:t>
      </w:r>
      <w:r>
        <w:rPr>
          <w:rFonts w:hint="eastAsia"/>
        </w:rPr>
        <w:t>.2</w:t>
      </w:r>
      <w:r>
        <w:t>.2.3</w:t>
      </w:r>
      <w:r>
        <w:rPr>
          <w:rFonts w:hint="eastAsia"/>
        </w:rPr>
        <w:t>查询申请统计处理结果</w:t>
      </w:r>
    </w:p>
    <w:p w14:paraId="6B6E9BBC">
      <w:pPr>
        <w:pStyle w:val="5"/>
      </w:pPr>
      <w:r>
        <w:rPr>
          <w:rFonts w:hint="eastAsia"/>
        </w:rPr>
        <w:t>调用《查询申请统计处理结果》接口，查询申请处理结果。</w:t>
      </w:r>
    </w:p>
    <w:p w14:paraId="0570F4AE">
      <w:pPr>
        <w:pStyle w:val="53"/>
        <w:ind w:firstLine="0" w:firstLineChars="0"/>
        <w:jc w:val="center"/>
        <w:rPr>
          <w:color w:val="000000"/>
        </w:rPr>
      </w:pPr>
      <w:r>
        <w:rPr>
          <w:color w:val="000000"/>
        </w:rPr>
        <w:drawing>
          <wp:inline distT="0" distB="0" distL="0" distR="0">
            <wp:extent cx="2876550" cy="36385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876550" cy="3638550"/>
                    </a:xfrm>
                    <a:prstGeom prst="rect">
                      <a:avLst/>
                    </a:prstGeom>
                    <a:noFill/>
                    <a:ln>
                      <a:noFill/>
                    </a:ln>
                  </pic:spPr>
                </pic:pic>
              </a:graphicData>
            </a:graphic>
          </wp:inline>
        </w:drawing>
      </w:r>
    </w:p>
    <w:p w14:paraId="7482F4B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C381949">
      <w:pPr>
        <w:pStyle w:val="5"/>
      </w:pPr>
      <w:r>
        <w:rPr>
          <w:rFonts w:hint="eastAsia"/>
        </w:rPr>
        <w:t>非总分机构汇总勾选的企业和选择总分机构汇总勾选的总机构参照《查询申请统计处理结果》接口规范录入批次流水号查询对应处理结果，“处理结果”为“1：成功”</w:t>
      </w:r>
      <w:r>
        <w:t>，</w:t>
      </w:r>
      <w:r>
        <w:rPr>
          <w:rFonts w:hint="eastAsia"/>
        </w:rPr>
        <w:t>更新本地抵扣统计状态与统计报表。</w:t>
      </w:r>
    </w:p>
    <w:p w14:paraId="69A58CFE">
      <w:pPr>
        <w:pStyle w:val="7"/>
      </w:pPr>
      <w:r>
        <w:t>7</w:t>
      </w:r>
      <w:r>
        <w:rPr>
          <w:rFonts w:hint="eastAsia"/>
        </w:rPr>
        <w:t>.2</w:t>
      </w:r>
      <w:r>
        <w:t>.3</w:t>
      </w:r>
      <w:r>
        <w:rPr>
          <w:rFonts w:hint="eastAsia"/>
        </w:rPr>
        <w:t>确认抵扣统计能力业务规则</w:t>
      </w:r>
    </w:p>
    <w:p w14:paraId="68480C4E">
      <w:pPr>
        <w:pStyle w:val="8"/>
      </w:pPr>
      <w:r>
        <w:t>7</w:t>
      </w:r>
      <w:r>
        <w:rPr>
          <w:rFonts w:hint="eastAsia"/>
        </w:rPr>
        <w:t>.2</w:t>
      </w:r>
      <w:r>
        <w:t>.3.1校验当前属期抵扣统计状态</w:t>
      </w:r>
    </w:p>
    <w:p w14:paraId="6BA64348">
      <w:pPr>
        <w:pStyle w:val="5"/>
      </w:pPr>
      <w:r>
        <w:t>获取当前属期抵扣统计状态。</w:t>
      </w:r>
    </w:p>
    <w:p w14:paraId="1E754ED6">
      <w:pPr>
        <w:pStyle w:val="55"/>
        <w:spacing w:after="156"/>
        <w:jc w:val="center"/>
        <w:rPr>
          <w:color w:val="000000"/>
          <w:kern w:val="2"/>
          <w:sz w:val="24"/>
          <w:szCs w:val="24"/>
        </w:rPr>
      </w:pPr>
      <w:r>
        <w:rPr>
          <w:color w:val="000000"/>
        </w:rPr>
        <w:drawing>
          <wp:inline distT="0" distB="0" distL="0" distR="0">
            <wp:extent cx="2400300" cy="309562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400300" cy="3095625"/>
                    </a:xfrm>
                    <a:prstGeom prst="rect">
                      <a:avLst/>
                    </a:prstGeom>
                    <a:noFill/>
                    <a:ln>
                      <a:noFill/>
                    </a:ln>
                  </pic:spPr>
                </pic:pic>
              </a:graphicData>
            </a:graphic>
          </wp:inline>
        </w:drawing>
      </w:r>
    </w:p>
    <w:p w14:paraId="4D9A2F1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A4A5EB4">
      <w:pPr>
        <w:pStyle w:val="5"/>
      </w:pPr>
      <w:r>
        <w:t>参照《</w:t>
      </w:r>
      <w:r>
        <w:rPr>
          <w:rFonts w:hint="eastAsia"/>
        </w:rPr>
        <w:t>获取当前税款所属期与当期税款所属期统计状态</w:t>
      </w:r>
      <w:r>
        <w:t>》接口规范获取当前属期抵扣统计状态，满足以下任意条件时不允许用于</w:t>
      </w:r>
      <w:r>
        <w:rPr>
          <w:rFonts w:hint="eastAsia"/>
        </w:rPr>
        <w:t>申请确认</w:t>
      </w:r>
      <w:r>
        <w:t>。</w:t>
      </w:r>
    </w:p>
    <w:p w14:paraId="45824D6E">
      <w:pPr>
        <w:pStyle w:val="5"/>
      </w:pPr>
      <w:r>
        <w:rPr>
          <w:rFonts w:hint="eastAsia"/>
        </w:rPr>
        <w:t>（1）</w:t>
      </w:r>
      <w:r>
        <w:t>查询失败，调用《</w:t>
      </w:r>
      <w:r>
        <w:rPr>
          <w:rFonts w:hint="eastAsia"/>
        </w:rPr>
        <w:t>获取当前税款所属期与当期税款所属期统计状态</w:t>
      </w:r>
      <w:r>
        <w:t>》接口通信失败或者返回报文中“处理结果”不是“00（成功）”。</w:t>
      </w:r>
    </w:p>
    <w:p w14:paraId="6D3371C1">
      <w:pPr>
        <w:pStyle w:val="5"/>
      </w:pPr>
      <w:r>
        <w:rPr>
          <w:rFonts w:hint="eastAsia"/>
        </w:rPr>
        <w:t>（2）</w:t>
      </w:r>
      <w:r>
        <w:t>查询成功，调用《</w:t>
      </w:r>
      <w:r>
        <w:rPr>
          <w:rFonts w:hint="eastAsia"/>
        </w:rPr>
        <w:t>获取当前税款所属期与当期税款所属期统计状态</w:t>
      </w:r>
      <w:r>
        <w:t>》接口校验查询结果中“统计状态”不是“1：已统计”。</w:t>
      </w:r>
    </w:p>
    <w:p w14:paraId="4C06B3F4">
      <w:pPr>
        <w:pStyle w:val="8"/>
      </w:pPr>
      <w:r>
        <w:t>7</w:t>
      </w:r>
      <w:r>
        <w:rPr>
          <w:rFonts w:hint="eastAsia"/>
        </w:rPr>
        <w:t>.2</w:t>
      </w:r>
      <w:r>
        <w:t>.3.2提交申请确认抵扣统计</w:t>
      </w:r>
    </w:p>
    <w:p w14:paraId="6D97F15E">
      <w:pPr>
        <w:pStyle w:val="5"/>
      </w:pPr>
      <w:r>
        <w:t>调用《申请确认抵扣统计》接口，进行申请。</w:t>
      </w:r>
    </w:p>
    <w:p w14:paraId="25EDB522">
      <w:pPr>
        <w:pStyle w:val="55"/>
        <w:spacing w:after="156"/>
        <w:jc w:val="center"/>
        <w:rPr>
          <w:color w:val="000000"/>
          <w:kern w:val="2"/>
          <w:sz w:val="24"/>
          <w:szCs w:val="24"/>
        </w:rPr>
      </w:pPr>
      <w:r>
        <w:rPr>
          <w:color w:val="000000"/>
        </w:rPr>
        <w:drawing>
          <wp:inline distT="0" distB="0" distL="0" distR="0">
            <wp:extent cx="2876550" cy="3590925"/>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876550" cy="3590925"/>
                    </a:xfrm>
                    <a:prstGeom prst="rect">
                      <a:avLst/>
                    </a:prstGeom>
                    <a:noFill/>
                    <a:ln>
                      <a:noFill/>
                    </a:ln>
                  </pic:spPr>
                </pic:pic>
              </a:graphicData>
            </a:graphic>
          </wp:inline>
        </w:drawing>
      </w:r>
    </w:p>
    <w:p w14:paraId="3A828D3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A962C13">
      <w:pPr>
        <w:pStyle w:val="5"/>
      </w:pPr>
      <w:r>
        <w:rPr>
          <w:rFonts w:hint="eastAsia"/>
        </w:rPr>
        <w:t>非总分机构汇总勾选的企业及选择总分机构汇总勾选的总机构（分支机构无需确认统计，由总机构统一发起）</w:t>
      </w:r>
      <w:r>
        <w:t>参照《申请确认抵扣统计》接口规范录入，满足以下任意条件时阻断申请。</w:t>
      </w:r>
    </w:p>
    <w:p w14:paraId="1D39AC83">
      <w:pPr>
        <w:pStyle w:val="5"/>
      </w:pPr>
      <w:r>
        <w:rPr>
          <w:rFonts w:hint="eastAsia"/>
        </w:rPr>
        <w:t>（1）</w:t>
      </w:r>
      <w:r>
        <w:t>处理失败，调用《申请确认抵扣统计》接口通信失败或者返回报文中“处理结果”不是“00（成功）”。</w:t>
      </w:r>
    </w:p>
    <w:p w14:paraId="10CA9E0C">
      <w:pPr>
        <w:pStyle w:val="8"/>
      </w:pPr>
      <w:r>
        <w:t>7</w:t>
      </w:r>
      <w:r>
        <w:rPr>
          <w:rFonts w:hint="eastAsia"/>
        </w:rPr>
        <w:t>.2</w:t>
      </w:r>
      <w:r>
        <w:t>.3.3查询确认统计处理结果</w:t>
      </w:r>
    </w:p>
    <w:p w14:paraId="528E68E9">
      <w:pPr>
        <w:pStyle w:val="5"/>
      </w:pPr>
      <w:r>
        <w:t>调用《查询确认统计处理结果》接口，查询确认统计处理结果。</w:t>
      </w:r>
    </w:p>
    <w:p w14:paraId="64DD1233">
      <w:pPr>
        <w:pStyle w:val="55"/>
        <w:spacing w:after="156"/>
        <w:jc w:val="center"/>
        <w:rPr>
          <w:color w:val="000000"/>
          <w:kern w:val="2"/>
          <w:sz w:val="24"/>
          <w:szCs w:val="24"/>
        </w:rPr>
      </w:pPr>
      <w:r>
        <w:rPr>
          <w:color w:val="000000"/>
        </w:rPr>
        <w:drawing>
          <wp:inline distT="0" distB="0" distL="0" distR="0">
            <wp:extent cx="2876550" cy="3400425"/>
            <wp:effectExtent l="0" t="0" r="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876550" cy="3400425"/>
                    </a:xfrm>
                    <a:prstGeom prst="rect">
                      <a:avLst/>
                    </a:prstGeom>
                    <a:noFill/>
                    <a:ln>
                      <a:noFill/>
                    </a:ln>
                  </pic:spPr>
                </pic:pic>
              </a:graphicData>
            </a:graphic>
          </wp:inline>
        </w:drawing>
      </w:r>
    </w:p>
    <w:p w14:paraId="05A83BF2">
      <w:pPr>
        <w:pStyle w:val="53"/>
        <w:spacing w:after="156"/>
        <w:ind w:firstLine="0" w:firstLineChars="0"/>
        <w:rPr>
          <w:b/>
          <w:bCs/>
          <w:color w:val="000000"/>
          <w:sz w:val="21"/>
          <w:szCs w:val="21"/>
        </w:rPr>
      </w:pPr>
      <w:bookmarkStart w:id="60" w:name="_Hlk127175413"/>
      <w:r>
        <w:rPr>
          <w:b/>
          <w:bCs/>
          <w:color w:val="000000"/>
          <w:sz w:val="21"/>
          <w:szCs w:val="21"/>
        </w:rPr>
        <w:t>判断逻辑</w:t>
      </w:r>
      <w:r>
        <w:rPr>
          <w:rFonts w:hint="eastAsia"/>
          <w:b/>
          <w:bCs/>
          <w:color w:val="000000"/>
          <w:sz w:val="21"/>
          <w:szCs w:val="21"/>
        </w:rPr>
        <w:t>：</w:t>
      </w:r>
    </w:p>
    <w:p w14:paraId="7866B268">
      <w:pPr>
        <w:pStyle w:val="5"/>
      </w:pPr>
      <w:r>
        <w:rPr>
          <w:rFonts w:hint="eastAsia"/>
        </w:rPr>
        <w:t>非总分机构汇总勾选的企业及选择总分机构汇总勾选的总机构参照《查询确认统计处理结果》接口规范录入批次流水号查询对应处理结果，“当前统计确认状态”为“1：成功”，更新本地抵扣统计状态与统计报表。</w:t>
      </w:r>
      <w:bookmarkEnd w:id="60"/>
    </w:p>
    <w:p w14:paraId="7A38EB6E">
      <w:pPr>
        <w:pStyle w:val="6"/>
      </w:pPr>
      <w:r>
        <w:t>7.2注意事项</w:t>
      </w:r>
    </w:p>
    <w:p w14:paraId="05D36D9C">
      <w:pPr>
        <w:pStyle w:val="5"/>
      </w:pPr>
      <w:r>
        <w:rPr>
          <w:rFonts w:hint="eastAsia"/>
        </w:rPr>
        <w:t>1</w:t>
      </w:r>
      <w:r>
        <w:t>.</w:t>
      </w:r>
      <w:r>
        <w:rPr>
          <w:rFonts w:hint="eastAsia"/>
        </w:rPr>
        <w:t>企业在当期申报时，应先检查企业端是否存在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凭证（发票、海关缴款书、代扣代缴完税凭证）处于未确认统计状态。如果未确认统计，强制申报时，电票平台</w:t>
      </w:r>
      <w:r>
        <w:t>在接收到申报结果后</w:t>
      </w:r>
      <w:r>
        <w:rPr>
          <w:rFonts w:hint="eastAsia"/>
        </w:rPr>
        <w:t>会自动撤销勾选状态，而企业端已勾选的不会自动撤销勾选。</w:t>
      </w:r>
    </w:p>
    <w:p w14:paraId="347F04B9">
      <w:pPr>
        <w:pStyle w:val="5"/>
      </w:pPr>
      <w:r>
        <w:rPr>
          <w:rFonts w:hint="eastAsia"/>
        </w:rPr>
        <w:t>2</w:t>
      </w:r>
      <w:r>
        <w:t>.</w:t>
      </w:r>
      <w:r>
        <w:rPr>
          <w:rFonts w:hint="eastAsia"/>
        </w:rPr>
        <w:t>当月征期结束后企业未申报，如果仍存在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凭证（发票、海关缴款书、代扣代缴完税凭证）处于未确认统计状态，电票平台会通过定时任务自动撤销勾选状态，而企业端已勾选的不会自动撤销勾选。</w:t>
      </w:r>
    </w:p>
    <w:p w14:paraId="08E99BB5">
      <w:pPr>
        <w:pStyle w:val="5"/>
      </w:pPr>
      <w:r>
        <w:rPr>
          <w:rFonts w:hint="eastAsia"/>
        </w:rPr>
        <w:t>以上两种情况，会导致企业端勾选未确认统计的凭证与电票平台已撤销状态不一致，企业应查询本地当前税款所属期已勾选未确认统计的发票、海关缴款书、代扣代缴完税凭证，自行发起撤销抵扣勾选业务处理。</w:t>
      </w:r>
    </w:p>
    <w:p w14:paraId="0EFEF198">
      <w:pPr>
        <w:pStyle w:val="4"/>
      </w:pPr>
      <w:bookmarkStart w:id="61" w:name="_Toc17141"/>
      <w:r>
        <w:t>8.</w:t>
      </w:r>
      <w:r>
        <w:rPr>
          <w:rFonts w:hint="eastAsia"/>
        </w:rPr>
        <w:t>抵扣勾选业务初始化场景</w:t>
      </w:r>
      <w:bookmarkEnd w:id="61"/>
    </w:p>
    <w:p w14:paraId="2C3E7C0A">
      <w:pPr>
        <w:pStyle w:val="5"/>
      </w:pPr>
      <w:r>
        <w:rPr>
          <w:rFonts w:hint="eastAsia"/>
        </w:rPr>
        <w:t>支持纳税人申请并下载可用于抵扣勾选能力的未勾选发票（含出口转内销）、海关缴款书（含出口转内销）、代扣代缴完税凭证清单，对抵扣勾选业务进行初始化。</w:t>
      </w:r>
    </w:p>
    <w:p w14:paraId="4A543BA8">
      <w:pPr>
        <w:pStyle w:val="6"/>
      </w:pPr>
      <w:r>
        <w:t>8.1全流程图</w:t>
      </w:r>
    </w:p>
    <w:p w14:paraId="5FC3A453">
      <w:pPr>
        <w:jc w:val="center"/>
        <w:rPr>
          <w:color w:val="000000"/>
        </w:rPr>
      </w:pPr>
      <w:r>
        <w:drawing>
          <wp:inline distT="0" distB="0" distL="0" distR="0">
            <wp:extent cx="5274310" cy="80549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0"/>
                    <a:stretch>
                      <a:fillRect/>
                    </a:stretch>
                  </pic:blipFill>
                  <pic:spPr>
                    <a:xfrm>
                      <a:off x="0" y="0"/>
                      <a:ext cx="5274310" cy="8054975"/>
                    </a:xfrm>
                    <a:prstGeom prst="rect">
                      <a:avLst/>
                    </a:prstGeom>
                  </pic:spPr>
                </pic:pic>
              </a:graphicData>
            </a:graphic>
          </wp:inline>
        </w:drawing>
      </w:r>
    </w:p>
    <w:p w14:paraId="424699F8">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24381A52">
      <w:pPr>
        <w:pStyle w:val="5"/>
        <w:jc w:val="center"/>
      </w:pPr>
      <w:r>
        <w:drawing>
          <wp:inline distT="0" distB="0" distL="0" distR="0">
            <wp:extent cx="4876800" cy="82867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4876800" cy="8286750"/>
                    </a:xfrm>
                    <a:prstGeom prst="rect">
                      <a:avLst/>
                    </a:prstGeom>
                    <a:noFill/>
                    <a:ln>
                      <a:noFill/>
                    </a:ln>
                  </pic:spPr>
                </pic:pic>
              </a:graphicData>
            </a:graphic>
          </wp:inline>
        </w:drawing>
      </w:r>
    </w:p>
    <w:p w14:paraId="49CA666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8425F49">
      <w:pPr>
        <w:pStyle w:val="6"/>
      </w:pPr>
      <w:r>
        <w:t>8.2业务规则</w:t>
      </w:r>
    </w:p>
    <w:p w14:paraId="290F8855">
      <w:pPr>
        <w:pStyle w:val="7"/>
      </w:pPr>
      <w:r>
        <w:rPr>
          <w:rFonts w:hint="eastAsia"/>
        </w:rPr>
        <w:t>8.2</w:t>
      </w:r>
      <w:r>
        <w:t>.1</w:t>
      </w:r>
      <w:r>
        <w:rPr>
          <w:rFonts w:hint="eastAsia"/>
        </w:rPr>
        <w:t>抵扣勾选业务初始化-发票</w:t>
      </w:r>
    </w:p>
    <w:p w14:paraId="2A9369BA">
      <w:pPr>
        <w:pStyle w:val="8"/>
      </w:pPr>
      <w:r>
        <w:rPr>
          <w:rFonts w:hint="eastAsia"/>
        </w:rPr>
        <w:t>8.2</w:t>
      </w:r>
      <w:r>
        <w:t>.1.1</w:t>
      </w:r>
      <w:r>
        <w:rPr>
          <w:rFonts w:hint="eastAsia"/>
        </w:rPr>
        <w:t>校验申请次数</w:t>
      </w:r>
    </w:p>
    <w:p w14:paraId="3F863043">
      <w:pPr>
        <w:pStyle w:val="5"/>
      </w:pPr>
      <w:r>
        <w:rPr>
          <w:rFonts w:hint="eastAsia"/>
        </w:rPr>
        <w:t>根据申请日期，校验是否允许发起抵扣勾选业务初始化-发票申请。</w:t>
      </w:r>
    </w:p>
    <w:p w14:paraId="505CE17F">
      <w:pPr>
        <w:pStyle w:val="5"/>
        <w:jc w:val="center"/>
      </w:pPr>
      <w:r>
        <w:drawing>
          <wp:inline distT="0" distB="0" distL="0" distR="0">
            <wp:extent cx="3294380" cy="4604385"/>
            <wp:effectExtent l="0" t="0" r="127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2"/>
                    <a:stretch>
                      <a:fillRect/>
                    </a:stretch>
                  </pic:blipFill>
                  <pic:spPr>
                    <a:xfrm>
                      <a:off x="0" y="0"/>
                      <a:ext cx="3297494" cy="4608349"/>
                    </a:xfrm>
                    <a:prstGeom prst="rect">
                      <a:avLst/>
                    </a:prstGeom>
                  </pic:spPr>
                </pic:pic>
              </a:graphicData>
            </a:graphic>
          </wp:inline>
        </w:drawing>
      </w:r>
    </w:p>
    <w:p w14:paraId="1FBF68B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BB55A5C">
      <w:pPr>
        <w:pStyle w:val="5"/>
      </w:pPr>
      <w:r>
        <w:rPr>
          <w:rFonts w:hint="eastAsia"/>
        </w:rPr>
        <w:t>校验每月申请次数，如果属于以下情况，则不允许发起抵扣勾选业务初始化-发票申请：（以当前日期为 2022-06-10 为例）</w:t>
      </w:r>
    </w:p>
    <w:p w14:paraId="4BF803F4">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138A6D0A">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3F4F2AB8">
      <w:pPr>
        <w:pStyle w:val="5"/>
        <w:rPr>
          <w:color w:val="auto"/>
        </w:rPr>
      </w:pPr>
      <w:r>
        <w:rPr>
          <w:rFonts w:hint="eastAsia"/>
          <w:color w:val="auto"/>
        </w:rPr>
        <w:t>如：6月10日第一次申请下载抵扣勾选业务初始化-发票清单后，再次申请时，相同月份的次数不超过三次，且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66C94908">
      <w:pPr>
        <w:pStyle w:val="8"/>
      </w:pPr>
      <w:r>
        <w:rPr>
          <w:rFonts w:hint="eastAsia"/>
        </w:rPr>
        <w:t>8.2</w:t>
      </w:r>
      <w:r>
        <w:t>.1.</w:t>
      </w:r>
      <w:r>
        <w:rPr>
          <w:rFonts w:hint="eastAsia"/>
        </w:rPr>
        <w:t>2申请抵扣勾选业务初始化-发票清单</w:t>
      </w:r>
    </w:p>
    <w:p w14:paraId="715F2BB6">
      <w:pPr>
        <w:pStyle w:val="5"/>
      </w:pPr>
      <w:r>
        <w:rPr>
          <w:rFonts w:hint="eastAsia"/>
        </w:rPr>
        <w:t>调用《未勾选数据初始化清单下载申请》接口，进行抵扣勾选业务初始化-发票下载申请。</w:t>
      </w:r>
    </w:p>
    <w:p w14:paraId="08A7EEA2">
      <w:pPr>
        <w:pStyle w:val="55"/>
        <w:spacing w:before="156" w:after="156"/>
        <w:ind w:firstLine="0" w:firstLineChars="0"/>
        <w:jc w:val="center"/>
        <w:rPr>
          <w:color w:val="000000"/>
        </w:rPr>
      </w:pPr>
      <w:r>
        <w:rPr>
          <w:color w:val="000000"/>
        </w:rPr>
        <w:drawing>
          <wp:inline distT="0" distB="0" distL="0" distR="0">
            <wp:extent cx="3190875" cy="35337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3190875" cy="3533775"/>
                    </a:xfrm>
                    <a:prstGeom prst="rect">
                      <a:avLst/>
                    </a:prstGeom>
                    <a:noFill/>
                    <a:ln>
                      <a:noFill/>
                    </a:ln>
                  </pic:spPr>
                </pic:pic>
              </a:graphicData>
            </a:graphic>
          </wp:inline>
        </w:drawing>
      </w:r>
    </w:p>
    <w:p w14:paraId="6A70191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E82D77A">
      <w:pPr>
        <w:pStyle w:val="5"/>
      </w:pPr>
      <w:r>
        <w:rPr>
          <w:rFonts w:hint="eastAsia"/>
        </w:rPr>
        <w:t>参照《未勾选数据初始化清单下载申请》接口规范获取抵扣勾选业务初始化-发票数据，对返回码进行校验，如果属于下列情况，则阻断发票清单下载申请：</w:t>
      </w:r>
    </w:p>
    <w:p w14:paraId="38A91BA1">
      <w:pPr>
        <w:pStyle w:val="5"/>
      </w:pPr>
      <w:r>
        <w:rPr>
          <w:rFonts w:hint="eastAsia"/>
        </w:rPr>
        <w:t>（1）查询失败，调用《未勾选数据初始化清单下载申请》接口通信失败或者返回报文中“返回码”不是“00（成功）”。</w:t>
      </w:r>
    </w:p>
    <w:p w14:paraId="027E8658">
      <w:pPr>
        <w:pStyle w:val="8"/>
      </w:pPr>
      <w:r>
        <w:rPr>
          <w:rFonts w:hint="eastAsia"/>
        </w:rPr>
        <w:t>8.2</w:t>
      </w:r>
      <w:r>
        <w:t>.1.</w:t>
      </w:r>
      <w:r>
        <w:rPr>
          <w:rFonts w:hint="eastAsia"/>
        </w:rPr>
        <w:t>3查询</w:t>
      </w:r>
      <w:bookmarkStart w:id="62" w:name="_Hlk123833285"/>
      <w:r>
        <w:rPr>
          <w:rFonts w:hint="eastAsia"/>
        </w:rPr>
        <w:t>抵扣勾选业务初始化-发票申请反馈信息</w:t>
      </w:r>
      <w:bookmarkEnd w:id="62"/>
    </w:p>
    <w:p w14:paraId="65C557FA">
      <w:pPr>
        <w:pStyle w:val="5"/>
      </w:pPr>
      <w:r>
        <w:rPr>
          <w:rFonts w:hint="eastAsia"/>
        </w:rPr>
        <w:t>调用《未勾选数据初始化清单下载申请反馈》接口，获取抵扣勾选业务初始化-发票申请反馈信息。</w:t>
      </w:r>
    </w:p>
    <w:p w14:paraId="1C67700A">
      <w:pPr>
        <w:pStyle w:val="55"/>
        <w:spacing w:before="156" w:after="156"/>
        <w:ind w:firstLine="0" w:firstLineChars="0"/>
        <w:jc w:val="center"/>
        <w:rPr>
          <w:color w:val="000000"/>
        </w:rPr>
      </w:pPr>
      <w:r>
        <w:rPr>
          <w:color w:val="000000"/>
        </w:rPr>
        <w:drawing>
          <wp:inline distT="0" distB="0" distL="0" distR="0">
            <wp:extent cx="3171825" cy="3438525"/>
            <wp:effectExtent l="0" t="0" r="9525"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171825" cy="3438525"/>
                    </a:xfrm>
                    <a:prstGeom prst="rect">
                      <a:avLst/>
                    </a:prstGeom>
                    <a:noFill/>
                    <a:ln>
                      <a:noFill/>
                    </a:ln>
                  </pic:spPr>
                </pic:pic>
              </a:graphicData>
            </a:graphic>
          </wp:inline>
        </w:drawing>
      </w:r>
    </w:p>
    <w:p w14:paraId="65E6548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7CA33A7">
      <w:pPr>
        <w:pStyle w:val="5"/>
      </w:pPr>
      <w:r>
        <w:rPr>
          <w:rFonts w:hint="eastAsia"/>
        </w:rPr>
        <w:t>参照《未勾选数据初始化清单下载申请反馈》接口规范，根据申请批次流水号批量下载抵扣勾选业务初始化-发票信息，对返回码进行校验，如果属于下列情况，则阻断发票清单下载申请：</w:t>
      </w:r>
    </w:p>
    <w:p w14:paraId="6D86D7B4">
      <w:pPr>
        <w:pStyle w:val="5"/>
      </w:pPr>
      <w:r>
        <w:rPr>
          <w:rFonts w:hint="eastAsia"/>
        </w:rPr>
        <w:t>（1）查询失败，调用《未勾选数据初始化清单下载申请反馈》接口通信失败或者返回报文中“返回码”不是“00（成功）”。</w:t>
      </w:r>
    </w:p>
    <w:p w14:paraId="547243F4">
      <w:pPr>
        <w:pStyle w:val="7"/>
      </w:pPr>
      <w:r>
        <w:rPr>
          <w:rFonts w:hint="eastAsia"/>
        </w:rPr>
        <w:t>8.2</w:t>
      </w:r>
      <w:r>
        <w:t>.2</w:t>
      </w:r>
      <w:r>
        <w:rPr>
          <w:rFonts w:hint="eastAsia"/>
        </w:rPr>
        <w:t>抵扣勾选业务初始化-出口转内销发票</w:t>
      </w:r>
    </w:p>
    <w:p w14:paraId="7153B78E">
      <w:pPr>
        <w:pStyle w:val="8"/>
      </w:pPr>
      <w:r>
        <w:rPr>
          <w:rFonts w:hint="eastAsia"/>
        </w:rPr>
        <w:t>8.2</w:t>
      </w:r>
      <w:r>
        <w:t>.</w:t>
      </w:r>
      <w:r>
        <w:rPr>
          <w:rFonts w:hint="eastAsia"/>
        </w:rPr>
        <w:t>2</w:t>
      </w:r>
      <w:r>
        <w:t>.1</w:t>
      </w:r>
      <w:r>
        <w:rPr>
          <w:rFonts w:hint="eastAsia"/>
        </w:rPr>
        <w:t>校验申请次数</w:t>
      </w:r>
    </w:p>
    <w:p w14:paraId="5D917FB2">
      <w:pPr>
        <w:pStyle w:val="5"/>
      </w:pPr>
      <w:r>
        <w:rPr>
          <w:rFonts w:hint="eastAsia"/>
        </w:rPr>
        <w:t>根据申请日期，校验是否允许发起抵扣勾选业务初始化-出口转内销发票申请。</w:t>
      </w:r>
    </w:p>
    <w:p w14:paraId="75A2FE3B">
      <w:pPr>
        <w:pStyle w:val="5"/>
        <w:jc w:val="center"/>
      </w:pPr>
      <w:r>
        <w:drawing>
          <wp:inline distT="0" distB="0" distL="0" distR="0">
            <wp:extent cx="2932430" cy="417512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5"/>
                    <a:stretch>
                      <a:fillRect/>
                    </a:stretch>
                  </pic:blipFill>
                  <pic:spPr>
                    <a:xfrm>
                      <a:off x="0" y="0"/>
                      <a:ext cx="2935815" cy="4179559"/>
                    </a:xfrm>
                    <a:prstGeom prst="rect">
                      <a:avLst/>
                    </a:prstGeom>
                  </pic:spPr>
                </pic:pic>
              </a:graphicData>
            </a:graphic>
          </wp:inline>
        </w:drawing>
      </w:r>
    </w:p>
    <w:p w14:paraId="14E9156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08900F0">
      <w:pPr>
        <w:pStyle w:val="5"/>
      </w:pPr>
      <w:r>
        <w:rPr>
          <w:rFonts w:hint="eastAsia"/>
        </w:rPr>
        <w:t>校验每月申请次数，如果属于以下情况，则不允许发起抵扣勾选业务初始化-出口转内销发票申请：（以当前日期为 2022-06-10 为例）</w:t>
      </w:r>
    </w:p>
    <w:p w14:paraId="487B8535">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4C792A36">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66D797D6">
      <w:pPr>
        <w:pStyle w:val="5"/>
        <w:rPr>
          <w:color w:val="auto"/>
        </w:rPr>
      </w:pPr>
      <w:r>
        <w:rPr>
          <w:rFonts w:hint="eastAsia"/>
          <w:color w:val="auto"/>
        </w:rPr>
        <w:t>如：6月10日第一次申请下载抵扣勾选业务初始化-出口转内销发票清单后，再次申请时，相同月份的次数不超过三次，且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3A2E3CAD">
      <w:pPr>
        <w:pStyle w:val="8"/>
      </w:pPr>
      <w:r>
        <w:rPr>
          <w:rFonts w:hint="eastAsia"/>
        </w:rPr>
        <w:t>8.2</w:t>
      </w:r>
      <w:r>
        <w:t>.</w:t>
      </w:r>
      <w:r>
        <w:rPr>
          <w:rFonts w:hint="eastAsia"/>
        </w:rPr>
        <w:t>2</w:t>
      </w:r>
      <w:r>
        <w:t>.</w:t>
      </w:r>
      <w:r>
        <w:rPr>
          <w:rFonts w:hint="eastAsia"/>
        </w:rPr>
        <w:t>2申请抵扣勾选业务初始化-出口转内销发票清单</w:t>
      </w:r>
    </w:p>
    <w:p w14:paraId="72355E4C">
      <w:pPr>
        <w:pStyle w:val="5"/>
      </w:pPr>
      <w:r>
        <w:rPr>
          <w:rFonts w:hint="eastAsia"/>
        </w:rPr>
        <w:t>调用《未勾选数据初始化清单下载申请》接口，进行抵扣勾选业务初始化-出口转内销发票下载申请。</w:t>
      </w:r>
    </w:p>
    <w:p w14:paraId="35294C67">
      <w:pPr>
        <w:pStyle w:val="55"/>
        <w:spacing w:before="156" w:after="156"/>
        <w:ind w:firstLine="0" w:firstLineChars="0"/>
        <w:jc w:val="center"/>
        <w:rPr>
          <w:color w:val="000000"/>
        </w:rPr>
      </w:pPr>
      <w:r>
        <w:rPr>
          <w:color w:val="000000"/>
        </w:rPr>
        <w:drawing>
          <wp:inline distT="0" distB="0" distL="0" distR="0">
            <wp:extent cx="3248025" cy="353377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248025" cy="3533775"/>
                    </a:xfrm>
                    <a:prstGeom prst="rect">
                      <a:avLst/>
                    </a:prstGeom>
                    <a:noFill/>
                    <a:ln>
                      <a:noFill/>
                    </a:ln>
                  </pic:spPr>
                </pic:pic>
              </a:graphicData>
            </a:graphic>
          </wp:inline>
        </w:drawing>
      </w:r>
    </w:p>
    <w:p w14:paraId="319DE36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37226FC">
      <w:pPr>
        <w:pStyle w:val="5"/>
      </w:pPr>
      <w:r>
        <w:rPr>
          <w:rFonts w:hint="eastAsia"/>
        </w:rPr>
        <w:t>参照《未勾选数据初始化清单下载申请》接口规范获取抵扣勾选业务初始化-出口转内销发票数据，对返回码进行校验，如果属于下列情况，则阻断出口转内销发票清单下载申请：</w:t>
      </w:r>
    </w:p>
    <w:p w14:paraId="0E103AEA">
      <w:pPr>
        <w:pStyle w:val="5"/>
      </w:pPr>
      <w:r>
        <w:rPr>
          <w:rFonts w:hint="eastAsia"/>
        </w:rPr>
        <w:t>（1）查询失败，调用《未勾选数据初始化清单下载申请》接口通信失败或者返回报文中“返回码”不是“00（成功）”。</w:t>
      </w:r>
    </w:p>
    <w:p w14:paraId="2549034A">
      <w:pPr>
        <w:pStyle w:val="8"/>
      </w:pPr>
      <w:r>
        <w:rPr>
          <w:rFonts w:hint="eastAsia"/>
        </w:rPr>
        <w:t>8.2</w:t>
      </w:r>
      <w:r>
        <w:t>.</w:t>
      </w:r>
      <w:r>
        <w:rPr>
          <w:rFonts w:hint="eastAsia"/>
        </w:rPr>
        <w:t>2</w:t>
      </w:r>
      <w:r>
        <w:t>.</w:t>
      </w:r>
      <w:r>
        <w:rPr>
          <w:rFonts w:hint="eastAsia"/>
        </w:rPr>
        <w:t>3查询抵扣勾选业务初始化-出口转内销发票申请反馈信息</w:t>
      </w:r>
    </w:p>
    <w:p w14:paraId="04F8837E">
      <w:pPr>
        <w:pStyle w:val="5"/>
      </w:pPr>
      <w:r>
        <w:rPr>
          <w:rFonts w:hint="eastAsia"/>
        </w:rPr>
        <w:t>调用《未勾选数据初始化清单下载申请反馈》接口，获取抵扣勾选业务初始化-出口转内销发票申请反馈信息。</w:t>
      </w:r>
    </w:p>
    <w:p w14:paraId="4378E636">
      <w:pPr>
        <w:pStyle w:val="55"/>
        <w:spacing w:before="156" w:after="156"/>
        <w:ind w:firstLine="0" w:firstLineChars="0"/>
        <w:jc w:val="center"/>
        <w:rPr>
          <w:color w:val="000000"/>
        </w:rPr>
      </w:pPr>
      <w:r>
        <w:rPr>
          <w:color w:val="000000"/>
        </w:rPr>
        <w:drawing>
          <wp:inline distT="0" distB="0" distL="0" distR="0">
            <wp:extent cx="3352800" cy="34671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3352800" cy="3467100"/>
                    </a:xfrm>
                    <a:prstGeom prst="rect">
                      <a:avLst/>
                    </a:prstGeom>
                    <a:noFill/>
                    <a:ln>
                      <a:noFill/>
                    </a:ln>
                  </pic:spPr>
                </pic:pic>
              </a:graphicData>
            </a:graphic>
          </wp:inline>
        </w:drawing>
      </w:r>
    </w:p>
    <w:p w14:paraId="60C80EA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2A5B6F7">
      <w:pPr>
        <w:pStyle w:val="5"/>
      </w:pPr>
      <w:r>
        <w:rPr>
          <w:rFonts w:hint="eastAsia"/>
        </w:rPr>
        <w:t>参照《未勾选数据初始化清单下载申请反馈》接口规范，根据申请批次流水号批量下载抵扣勾选业务初始化-出口转内销发票信息，对返回码进行校验，如果属于下列情况，则阻断出口转内销发票清单下载申请：</w:t>
      </w:r>
    </w:p>
    <w:p w14:paraId="58ABB947">
      <w:pPr>
        <w:pStyle w:val="5"/>
      </w:pPr>
      <w:r>
        <w:rPr>
          <w:rFonts w:hint="eastAsia"/>
        </w:rPr>
        <w:t>（1）查询失败，调用《未勾选数据初始化清单下载申请反馈》接口通信失败或者返回报文中“返回码”不是“00（成功）”。</w:t>
      </w:r>
    </w:p>
    <w:p w14:paraId="321CBF5C">
      <w:pPr>
        <w:pStyle w:val="7"/>
      </w:pPr>
      <w:r>
        <w:rPr>
          <w:rFonts w:hint="eastAsia"/>
        </w:rPr>
        <w:t>8.2</w:t>
      </w:r>
      <w:r>
        <w:t>.3</w:t>
      </w:r>
      <w:r>
        <w:rPr>
          <w:rFonts w:hint="eastAsia"/>
        </w:rPr>
        <w:t>抵扣勾选业务初始化-海关缴款书</w:t>
      </w:r>
    </w:p>
    <w:p w14:paraId="1C58F572">
      <w:pPr>
        <w:pStyle w:val="8"/>
      </w:pPr>
      <w:r>
        <w:rPr>
          <w:rFonts w:hint="eastAsia"/>
        </w:rPr>
        <w:t>8.2</w:t>
      </w:r>
      <w:r>
        <w:t>.3.1</w:t>
      </w:r>
      <w:r>
        <w:rPr>
          <w:rFonts w:hint="eastAsia"/>
        </w:rPr>
        <w:t>校验申请次数</w:t>
      </w:r>
    </w:p>
    <w:p w14:paraId="735CEB48">
      <w:pPr>
        <w:pStyle w:val="5"/>
      </w:pPr>
      <w:r>
        <w:rPr>
          <w:rFonts w:hint="eastAsia"/>
        </w:rPr>
        <w:t>根据申请日期，校验是否允许发起抵扣勾选业务初始化-海关缴款书申请。</w:t>
      </w:r>
    </w:p>
    <w:p w14:paraId="1DCBAA00">
      <w:pPr>
        <w:pStyle w:val="5"/>
        <w:jc w:val="center"/>
      </w:pPr>
      <w:r>
        <w:drawing>
          <wp:inline distT="0" distB="0" distL="0" distR="0">
            <wp:extent cx="3208655" cy="45796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8"/>
                    <a:stretch>
                      <a:fillRect/>
                    </a:stretch>
                  </pic:blipFill>
                  <pic:spPr>
                    <a:xfrm>
                      <a:off x="0" y="0"/>
                      <a:ext cx="3213292" cy="4585883"/>
                    </a:xfrm>
                    <a:prstGeom prst="rect">
                      <a:avLst/>
                    </a:prstGeom>
                  </pic:spPr>
                </pic:pic>
              </a:graphicData>
            </a:graphic>
          </wp:inline>
        </w:drawing>
      </w:r>
    </w:p>
    <w:p w14:paraId="484247A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4CB3C3C">
      <w:pPr>
        <w:pStyle w:val="5"/>
      </w:pPr>
      <w:r>
        <w:rPr>
          <w:rFonts w:hint="eastAsia"/>
        </w:rPr>
        <w:t>校验每月申请次数，如果属于以下情况，则不允许发起抵扣勾选业务初始化-海关缴款书申请：（以当前日期为 2022-06-10 为例）</w:t>
      </w:r>
    </w:p>
    <w:p w14:paraId="5B4F2FC9">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28F78D02">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663131FF">
      <w:pPr>
        <w:pStyle w:val="5"/>
        <w:rPr>
          <w:color w:val="auto"/>
        </w:rPr>
      </w:pPr>
      <w:r>
        <w:rPr>
          <w:rFonts w:hint="eastAsia"/>
          <w:color w:val="auto"/>
        </w:rPr>
        <w:t>如：6月10日第一次申请下载抵扣勾选业务初始化-海关缴款书清单后，再次申请时，相同月份的次数不超过三次，且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12CA962">
      <w:pPr>
        <w:pStyle w:val="8"/>
      </w:pPr>
      <w:r>
        <w:rPr>
          <w:rFonts w:hint="eastAsia"/>
        </w:rPr>
        <w:t>8.2</w:t>
      </w:r>
      <w:r>
        <w:t>.3.</w:t>
      </w:r>
      <w:r>
        <w:rPr>
          <w:rFonts w:hint="eastAsia"/>
        </w:rPr>
        <w:t>2申请抵扣勾选业务初始化-海关缴款书清单</w:t>
      </w:r>
    </w:p>
    <w:p w14:paraId="74B9F89C">
      <w:pPr>
        <w:pStyle w:val="5"/>
      </w:pPr>
      <w:r>
        <w:rPr>
          <w:rFonts w:hint="eastAsia"/>
        </w:rPr>
        <w:t>调用《未勾选数据初始化清单下载申请》接口，进行抵扣勾选业务初始化-海关缴款书下载申请。</w:t>
      </w:r>
    </w:p>
    <w:p w14:paraId="51FA71FD">
      <w:pPr>
        <w:pStyle w:val="55"/>
        <w:spacing w:before="156" w:after="156"/>
        <w:ind w:firstLine="0" w:firstLineChars="0"/>
        <w:jc w:val="center"/>
        <w:rPr>
          <w:color w:val="000000"/>
        </w:rPr>
      </w:pPr>
      <w:r>
        <w:rPr>
          <w:color w:val="000000"/>
        </w:rPr>
        <w:drawing>
          <wp:inline distT="0" distB="0" distL="0" distR="0">
            <wp:extent cx="3171825" cy="350520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1851B07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50B221D">
      <w:pPr>
        <w:pStyle w:val="5"/>
      </w:pPr>
      <w:r>
        <w:rPr>
          <w:rFonts w:hint="eastAsia"/>
        </w:rPr>
        <w:t>参照《未勾选数据初始化清单下载申请》接口规范获取抵扣勾选业务初始化-海关缴款书数据，对返回码进行校验，如果属于下列情况，则阻断海关缴款书清单下载申请：</w:t>
      </w:r>
    </w:p>
    <w:p w14:paraId="23F0BDFC">
      <w:pPr>
        <w:pStyle w:val="5"/>
      </w:pPr>
      <w:r>
        <w:rPr>
          <w:rFonts w:hint="eastAsia"/>
        </w:rPr>
        <w:t>（1）查询失败，调用《未勾选数据初始化清单下载申请》接口通信失败或者返回报文中“返回码”不是“00（成功）”。</w:t>
      </w:r>
    </w:p>
    <w:p w14:paraId="7E24A351">
      <w:pPr>
        <w:pStyle w:val="8"/>
      </w:pPr>
      <w:r>
        <w:rPr>
          <w:rFonts w:hint="eastAsia"/>
        </w:rPr>
        <w:t>8.2</w:t>
      </w:r>
      <w:r>
        <w:t>.3.</w:t>
      </w:r>
      <w:r>
        <w:rPr>
          <w:rFonts w:hint="eastAsia"/>
        </w:rPr>
        <w:t>3查询抵扣勾选业务初始化-海关缴款书申请反馈信息</w:t>
      </w:r>
    </w:p>
    <w:p w14:paraId="70F8603D">
      <w:pPr>
        <w:pStyle w:val="5"/>
      </w:pPr>
      <w:r>
        <w:rPr>
          <w:rFonts w:hint="eastAsia"/>
        </w:rPr>
        <w:t>调用《未勾选数据初始化清单下载申请反馈》接口，获取抵扣勾选业务初始化-海关缴款书申请反馈信息。</w:t>
      </w:r>
    </w:p>
    <w:p w14:paraId="1832B636">
      <w:pPr>
        <w:pStyle w:val="55"/>
        <w:spacing w:before="156" w:after="156"/>
        <w:ind w:firstLine="0" w:firstLineChars="0"/>
        <w:jc w:val="center"/>
        <w:rPr>
          <w:color w:val="000000"/>
        </w:rPr>
      </w:pPr>
      <w:r>
        <w:rPr>
          <w:color w:val="000000"/>
        </w:rPr>
        <w:drawing>
          <wp:inline distT="0" distB="0" distL="0" distR="0">
            <wp:extent cx="3228975" cy="34575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228975" cy="3457575"/>
                    </a:xfrm>
                    <a:prstGeom prst="rect">
                      <a:avLst/>
                    </a:prstGeom>
                    <a:noFill/>
                    <a:ln>
                      <a:noFill/>
                    </a:ln>
                  </pic:spPr>
                </pic:pic>
              </a:graphicData>
            </a:graphic>
          </wp:inline>
        </w:drawing>
      </w:r>
    </w:p>
    <w:p w14:paraId="52EB84D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4BCC934">
      <w:pPr>
        <w:pStyle w:val="5"/>
      </w:pPr>
      <w:r>
        <w:rPr>
          <w:rFonts w:hint="eastAsia"/>
        </w:rPr>
        <w:t>参照《未勾选数据初始化清单下载申请反馈》接口规范，根据申请批次流水号批量下载抵扣勾选业务初始化-海关缴款书信息，对返回码进行校验，如果属于下列情况，则阻断海关缴款书清单下载申请：</w:t>
      </w:r>
    </w:p>
    <w:p w14:paraId="57D13B8D">
      <w:pPr>
        <w:pStyle w:val="5"/>
      </w:pPr>
      <w:r>
        <w:rPr>
          <w:rFonts w:hint="eastAsia"/>
        </w:rPr>
        <w:t>（1）查询失败，调用《未勾选数据初始化清单下载申请反馈》接口通信失败或者返回报文中“返回码”不是“00（成功）”。</w:t>
      </w:r>
    </w:p>
    <w:p w14:paraId="38D8819E">
      <w:pPr>
        <w:pStyle w:val="7"/>
      </w:pPr>
      <w:r>
        <w:rPr>
          <w:rFonts w:hint="eastAsia"/>
        </w:rPr>
        <w:t>8.2</w:t>
      </w:r>
      <w:r>
        <w:t>.4</w:t>
      </w:r>
      <w:r>
        <w:rPr>
          <w:rFonts w:hint="eastAsia"/>
        </w:rPr>
        <w:t>抵扣勾选业务初始化-出口转内销海关缴款书</w:t>
      </w:r>
    </w:p>
    <w:p w14:paraId="7E75450A">
      <w:pPr>
        <w:pStyle w:val="8"/>
      </w:pPr>
      <w:r>
        <w:rPr>
          <w:rFonts w:hint="eastAsia"/>
        </w:rPr>
        <w:t>8.2</w:t>
      </w:r>
      <w:r>
        <w:t>.4.1</w:t>
      </w:r>
      <w:r>
        <w:rPr>
          <w:rFonts w:hint="eastAsia"/>
        </w:rPr>
        <w:t>校验申请次数</w:t>
      </w:r>
    </w:p>
    <w:p w14:paraId="54B3FA9B">
      <w:pPr>
        <w:pStyle w:val="5"/>
      </w:pPr>
      <w:r>
        <w:rPr>
          <w:rFonts w:hint="eastAsia"/>
        </w:rPr>
        <w:t>根据申请日期，校验是否允许发起抵扣勾选业务初始化-出口转内销海关缴款书申请。</w:t>
      </w:r>
    </w:p>
    <w:p w14:paraId="5600400D">
      <w:pPr>
        <w:pStyle w:val="5"/>
        <w:jc w:val="center"/>
      </w:pPr>
      <w:r>
        <w:drawing>
          <wp:inline distT="0" distB="0" distL="0" distR="0">
            <wp:extent cx="3162935"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1"/>
                    <a:stretch>
                      <a:fillRect/>
                    </a:stretch>
                  </pic:blipFill>
                  <pic:spPr>
                    <a:xfrm>
                      <a:off x="0" y="0"/>
                      <a:ext cx="3167774" cy="4520922"/>
                    </a:xfrm>
                    <a:prstGeom prst="rect">
                      <a:avLst/>
                    </a:prstGeom>
                  </pic:spPr>
                </pic:pic>
              </a:graphicData>
            </a:graphic>
          </wp:inline>
        </w:drawing>
      </w:r>
    </w:p>
    <w:p w14:paraId="59D22EF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9F24ACF">
      <w:pPr>
        <w:pStyle w:val="5"/>
      </w:pPr>
      <w:r>
        <w:rPr>
          <w:rFonts w:hint="eastAsia"/>
        </w:rPr>
        <w:t>校验每月申请次数，如果属于以下情况，则不允许发起抵扣勾选业务初始化-出口转内销海关缴款书申请：（以当前日期为 2022-06-10 为例）</w:t>
      </w:r>
    </w:p>
    <w:p w14:paraId="55E43B05">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5C21E37">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32B1EDAE">
      <w:pPr>
        <w:pStyle w:val="5"/>
        <w:rPr>
          <w:color w:val="auto"/>
        </w:rPr>
      </w:pPr>
      <w:r>
        <w:rPr>
          <w:rFonts w:hint="eastAsia"/>
          <w:color w:val="auto"/>
        </w:rPr>
        <w:t>如：6月10日第一次申请下载抵扣勾选业务初始化-出口转内销海关缴款书清单后，再次申请时，相同月份的次数不超过三次，且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52BF6913">
      <w:pPr>
        <w:pStyle w:val="8"/>
      </w:pPr>
      <w:r>
        <w:rPr>
          <w:rFonts w:hint="eastAsia"/>
        </w:rPr>
        <w:t>8.2</w:t>
      </w:r>
      <w:r>
        <w:t>.4.</w:t>
      </w:r>
      <w:r>
        <w:rPr>
          <w:rFonts w:hint="eastAsia"/>
        </w:rPr>
        <w:t>2申请抵扣勾选业务初始化-出口转内销海关缴款书清单</w:t>
      </w:r>
    </w:p>
    <w:p w14:paraId="5F668C3F">
      <w:pPr>
        <w:pStyle w:val="5"/>
      </w:pPr>
      <w:r>
        <w:rPr>
          <w:rFonts w:hint="eastAsia"/>
        </w:rPr>
        <w:t>调用《未勾选数据初始化清单下载申请》接口，进行抵扣勾选业务初始化-出口转内销海关缴款书下载申请。</w:t>
      </w:r>
    </w:p>
    <w:p w14:paraId="00149186">
      <w:pPr>
        <w:pStyle w:val="55"/>
        <w:spacing w:before="156" w:after="156"/>
        <w:ind w:firstLine="0" w:firstLineChars="0"/>
        <w:jc w:val="center"/>
        <w:rPr>
          <w:color w:val="000000"/>
        </w:rPr>
      </w:pPr>
      <w:r>
        <w:rPr>
          <w:color w:val="000000"/>
        </w:rPr>
        <w:drawing>
          <wp:inline distT="0" distB="0" distL="0" distR="0">
            <wp:extent cx="3276600" cy="36671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276600" cy="3667125"/>
                    </a:xfrm>
                    <a:prstGeom prst="rect">
                      <a:avLst/>
                    </a:prstGeom>
                    <a:noFill/>
                    <a:ln>
                      <a:noFill/>
                    </a:ln>
                  </pic:spPr>
                </pic:pic>
              </a:graphicData>
            </a:graphic>
          </wp:inline>
        </w:drawing>
      </w:r>
    </w:p>
    <w:p w14:paraId="1362BEF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267A341">
      <w:pPr>
        <w:pStyle w:val="5"/>
      </w:pPr>
      <w:r>
        <w:rPr>
          <w:rFonts w:hint="eastAsia"/>
        </w:rPr>
        <w:t>参照《未勾选数据初始化清单下载申请》接口规范获取抵扣勾选业务初始化-出口转内销海关缴款书数据，对返回码进行校验，如果属于下列情况，则阻断出口转内销海关缴款书清单下载申请：</w:t>
      </w:r>
    </w:p>
    <w:p w14:paraId="6C46FDB7">
      <w:pPr>
        <w:pStyle w:val="5"/>
      </w:pPr>
      <w:r>
        <w:rPr>
          <w:rFonts w:hint="eastAsia"/>
        </w:rPr>
        <w:t>（1）查询失败，调用《未勾选数据初始化清单下载申请》接口通信失败或者返回报文中“返回码”不是“00（成功）”。</w:t>
      </w:r>
    </w:p>
    <w:p w14:paraId="55A83BA1">
      <w:pPr>
        <w:pStyle w:val="8"/>
      </w:pPr>
      <w:r>
        <w:rPr>
          <w:rFonts w:hint="eastAsia"/>
        </w:rPr>
        <w:t>8.2</w:t>
      </w:r>
      <w:r>
        <w:t>.4.</w:t>
      </w:r>
      <w:r>
        <w:rPr>
          <w:rFonts w:hint="eastAsia"/>
        </w:rPr>
        <w:t>3查询抵扣勾选业务初始化-出口转内销海关缴款书申请反馈信息</w:t>
      </w:r>
    </w:p>
    <w:p w14:paraId="2839B406">
      <w:pPr>
        <w:pStyle w:val="5"/>
      </w:pPr>
      <w:r>
        <w:rPr>
          <w:rFonts w:hint="eastAsia"/>
        </w:rPr>
        <w:t>调用《未勾选数据初始化清单下载申请反馈》接口，获取抵扣勾选业务初始化-出口转内销海关缴款书申请反馈信息。</w:t>
      </w:r>
    </w:p>
    <w:p w14:paraId="4EE9D8F2">
      <w:pPr>
        <w:pStyle w:val="55"/>
        <w:spacing w:before="156" w:after="156"/>
        <w:ind w:firstLine="0" w:firstLineChars="0"/>
        <w:jc w:val="center"/>
        <w:rPr>
          <w:color w:val="000000"/>
        </w:rPr>
      </w:pPr>
      <w:r>
        <w:rPr>
          <w:color w:val="000000"/>
        </w:rPr>
        <w:drawing>
          <wp:inline distT="0" distB="0" distL="0" distR="0">
            <wp:extent cx="3419475" cy="3629025"/>
            <wp:effectExtent l="0" t="0" r="952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3419475" cy="3629025"/>
                    </a:xfrm>
                    <a:prstGeom prst="rect">
                      <a:avLst/>
                    </a:prstGeom>
                    <a:noFill/>
                    <a:ln>
                      <a:noFill/>
                    </a:ln>
                  </pic:spPr>
                </pic:pic>
              </a:graphicData>
            </a:graphic>
          </wp:inline>
        </w:drawing>
      </w:r>
    </w:p>
    <w:p w14:paraId="2494D7A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BA50728">
      <w:pPr>
        <w:pStyle w:val="5"/>
      </w:pPr>
      <w:r>
        <w:rPr>
          <w:rFonts w:hint="eastAsia"/>
        </w:rPr>
        <w:t>参照《未勾选数据初始化清单下载申请反馈》接口规范，根据申请批次流水号批量下载抵扣勾选业务初始化-出口转内销海关缴款书信息，对返回码进行校验，如果属于下列情况，则阻断出口转内销海关缴款书清单下载申请：</w:t>
      </w:r>
    </w:p>
    <w:p w14:paraId="177A306A">
      <w:pPr>
        <w:pStyle w:val="5"/>
      </w:pPr>
      <w:r>
        <w:rPr>
          <w:rFonts w:hint="eastAsia"/>
        </w:rPr>
        <w:t>（1）查询失败，调用《未勾选数据初始化清单下载申请反馈》接口通信失败或者返回报文中“返回码”不是“00（成功）”。</w:t>
      </w:r>
    </w:p>
    <w:p w14:paraId="72DB0E62">
      <w:pPr>
        <w:pStyle w:val="7"/>
      </w:pPr>
      <w:r>
        <w:rPr>
          <w:rFonts w:hint="eastAsia"/>
        </w:rPr>
        <w:t>8.2</w:t>
      </w:r>
      <w:r>
        <w:t>.5</w:t>
      </w:r>
      <w:r>
        <w:rPr>
          <w:rFonts w:hint="eastAsia"/>
        </w:rPr>
        <w:t>抵扣勾选业务初始化-代扣代缴完税凭证</w:t>
      </w:r>
    </w:p>
    <w:p w14:paraId="1B31A147">
      <w:pPr>
        <w:pStyle w:val="8"/>
      </w:pPr>
      <w:r>
        <w:rPr>
          <w:rFonts w:hint="eastAsia"/>
        </w:rPr>
        <w:t>8.2</w:t>
      </w:r>
      <w:r>
        <w:t>.5.1</w:t>
      </w:r>
      <w:r>
        <w:rPr>
          <w:rFonts w:hint="eastAsia"/>
        </w:rPr>
        <w:t>校验申请次数</w:t>
      </w:r>
    </w:p>
    <w:p w14:paraId="052B7AD7">
      <w:pPr>
        <w:pStyle w:val="5"/>
      </w:pPr>
      <w:r>
        <w:rPr>
          <w:rFonts w:hint="eastAsia"/>
        </w:rPr>
        <w:t>根据申请日期，校验是否允许发起抵扣勾选业务初始化-代扣代缴完税凭证申请。</w:t>
      </w:r>
    </w:p>
    <w:p w14:paraId="5C31A36C">
      <w:pPr>
        <w:pStyle w:val="5"/>
        <w:jc w:val="center"/>
      </w:pPr>
      <w:r>
        <w:drawing>
          <wp:inline distT="0" distB="0" distL="0" distR="0">
            <wp:extent cx="3376930" cy="481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4"/>
                    <a:stretch>
                      <a:fillRect/>
                    </a:stretch>
                  </pic:blipFill>
                  <pic:spPr>
                    <a:xfrm>
                      <a:off x="0" y="0"/>
                      <a:ext cx="3380519" cy="4824544"/>
                    </a:xfrm>
                    <a:prstGeom prst="rect">
                      <a:avLst/>
                    </a:prstGeom>
                  </pic:spPr>
                </pic:pic>
              </a:graphicData>
            </a:graphic>
          </wp:inline>
        </w:drawing>
      </w:r>
    </w:p>
    <w:p w14:paraId="2574FA2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FB40248">
      <w:pPr>
        <w:pStyle w:val="5"/>
      </w:pPr>
      <w:r>
        <w:rPr>
          <w:rFonts w:hint="eastAsia"/>
        </w:rPr>
        <w:t>校验每月申请次数，如果属于以下情况，则不允许发起抵扣勾选业务初始化-代扣代缴完税凭证申请：（以当前日期为 2022-06-10 为例）</w:t>
      </w:r>
    </w:p>
    <w:p w14:paraId="3ED75AF8">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194891D6">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1233CAF0">
      <w:pPr>
        <w:pStyle w:val="5"/>
        <w:rPr>
          <w:color w:val="auto"/>
        </w:rPr>
      </w:pPr>
      <w:r>
        <w:rPr>
          <w:rFonts w:hint="eastAsia"/>
          <w:color w:val="auto"/>
        </w:rPr>
        <w:t>如：6月10日第一次申请下载抵扣勾选业务初始化-代扣代缴完税凭证清单后，再次申请时，相同月份的次数不超过三次，且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229A6EFA">
      <w:pPr>
        <w:pStyle w:val="8"/>
      </w:pPr>
      <w:r>
        <w:rPr>
          <w:rFonts w:hint="eastAsia"/>
        </w:rPr>
        <w:t>8.2</w:t>
      </w:r>
      <w:r>
        <w:t>.5.</w:t>
      </w:r>
      <w:r>
        <w:rPr>
          <w:rFonts w:hint="eastAsia"/>
        </w:rPr>
        <w:t>2申请抵扣勾选业务初始化-代扣代缴完税凭证清单</w:t>
      </w:r>
    </w:p>
    <w:p w14:paraId="627F400E">
      <w:pPr>
        <w:pStyle w:val="5"/>
      </w:pPr>
      <w:r>
        <w:rPr>
          <w:rFonts w:hint="eastAsia"/>
        </w:rPr>
        <w:t>调用《未勾选数据初始化清单下载申请》接口，进行抵扣勾选业务初始化-代扣代缴完税凭证下载申请。</w:t>
      </w:r>
    </w:p>
    <w:p w14:paraId="7E320E8C">
      <w:pPr>
        <w:pStyle w:val="55"/>
        <w:spacing w:before="156" w:after="156"/>
        <w:ind w:firstLine="0" w:firstLineChars="0"/>
        <w:jc w:val="center"/>
        <w:rPr>
          <w:color w:val="000000"/>
        </w:rPr>
      </w:pPr>
      <w:r>
        <w:rPr>
          <w:color w:val="000000"/>
        </w:rPr>
        <w:drawing>
          <wp:inline distT="0" distB="0" distL="0" distR="0">
            <wp:extent cx="3276600" cy="3648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3276600" cy="3648075"/>
                    </a:xfrm>
                    <a:prstGeom prst="rect">
                      <a:avLst/>
                    </a:prstGeom>
                    <a:noFill/>
                    <a:ln>
                      <a:noFill/>
                    </a:ln>
                  </pic:spPr>
                </pic:pic>
              </a:graphicData>
            </a:graphic>
          </wp:inline>
        </w:drawing>
      </w:r>
    </w:p>
    <w:p w14:paraId="23DF5DF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1AD822F">
      <w:pPr>
        <w:pStyle w:val="5"/>
      </w:pPr>
      <w:r>
        <w:rPr>
          <w:rFonts w:hint="eastAsia"/>
        </w:rPr>
        <w:t>参照《未勾选数据初始化清单下载申请》接口规范获取抵扣勾选业务初始化-代扣代缴完税凭证数据，对返回码进行校验，如果属于下列情况，则阻断代扣代缴完税凭证清单下载申请：</w:t>
      </w:r>
    </w:p>
    <w:p w14:paraId="5DF3F920">
      <w:pPr>
        <w:pStyle w:val="5"/>
      </w:pPr>
      <w:r>
        <w:rPr>
          <w:rFonts w:hint="eastAsia"/>
        </w:rPr>
        <w:t>（1）查询失败，调用《未勾选数据初始化清单下载申请》接口通信失败或者返回报文中“返回码”不是“00（成功）”。</w:t>
      </w:r>
    </w:p>
    <w:p w14:paraId="7BD6E993">
      <w:pPr>
        <w:pStyle w:val="8"/>
      </w:pPr>
      <w:r>
        <w:rPr>
          <w:rFonts w:hint="eastAsia"/>
        </w:rPr>
        <w:t>8.2</w:t>
      </w:r>
      <w:r>
        <w:t>.5.</w:t>
      </w:r>
      <w:r>
        <w:rPr>
          <w:rFonts w:hint="eastAsia"/>
        </w:rPr>
        <w:t>3查询抵扣勾选业务初始化-代扣代缴完税凭证申请反馈信息</w:t>
      </w:r>
    </w:p>
    <w:p w14:paraId="2EC7A9F5">
      <w:pPr>
        <w:pStyle w:val="5"/>
      </w:pPr>
      <w:r>
        <w:rPr>
          <w:rFonts w:hint="eastAsia"/>
        </w:rPr>
        <w:t>调用《未勾选数据初始化清单下载申请反馈》接口，获取抵扣勾选业务初始化-代扣代缴完税凭证申请反馈信息。</w:t>
      </w:r>
    </w:p>
    <w:p w14:paraId="05B1F5EF">
      <w:pPr>
        <w:pStyle w:val="55"/>
        <w:spacing w:before="156" w:after="156"/>
        <w:ind w:firstLine="0" w:firstLineChars="0"/>
        <w:jc w:val="center"/>
        <w:rPr>
          <w:color w:val="000000"/>
        </w:rPr>
      </w:pPr>
      <w:r>
        <w:rPr>
          <w:color w:val="000000"/>
        </w:rPr>
        <w:drawing>
          <wp:inline distT="0" distB="0" distL="0" distR="0">
            <wp:extent cx="3390900" cy="360997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3390900" cy="3609975"/>
                    </a:xfrm>
                    <a:prstGeom prst="rect">
                      <a:avLst/>
                    </a:prstGeom>
                    <a:noFill/>
                    <a:ln>
                      <a:noFill/>
                    </a:ln>
                  </pic:spPr>
                </pic:pic>
              </a:graphicData>
            </a:graphic>
          </wp:inline>
        </w:drawing>
      </w:r>
    </w:p>
    <w:p w14:paraId="10269D7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572DB43">
      <w:pPr>
        <w:pStyle w:val="5"/>
      </w:pPr>
      <w:r>
        <w:rPr>
          <w:rFonts w:hint="eastAsia"/>
        </w:rPr>
        <w:t>参照《未勾选数据初始化清单下载申请反馈》接口规范，根据申请批次流水号批量下载抵扣勾选业务初始化-代扣代缴完税凭证信息，对返回码进行校验，如果属于下列情况，则阻断代扣代缴完税凭证清单下载申请：</w:t>
      </w:r>
    </w:p>
    <w:p w14:paraId="5DB25F72">
      <w:pPr>
        <w:pStyle w:val="5"/>
      </w:pPr>
      <w:r>
        <w:rPr>
          <w:rFonts w:hint="eastAsia"/>
        </w:rPr>
        <w:t>（1）查询失败，调用《未勾选数据初始化清单下载申请反馈》接口通信失败或者返回报文中“返回码”不是“00（成功）”。</w:t>
      </w:r>
    </w:p>
    <w:p w14:paraId="051B0CEB">
      <w:pPr>
        <w:pStyle w:val="4"/>
      </w:pPr>
      <w:bookmarkStart w:id="63" w:name="_Toc10494"/>
      <w:r>
        <w:rPr>
          <w:rFonts w:hint="eastAsia"/>
        </w:rPr>
        <w:t>9.待处理农产品发票确认初始化场景</w:t>
      </w:r>
      <w:bookmarkEnd w:id="63"/>
    </w:p>
    <w:p w14:paraId="033D0306">
      <w:pPr>
        <w:pStyle w:val="5"/>
      </w:pPr>
      <w:r>
        <w:rPr>
          <w:rFonts w:hint="eastAsia"/>
        </w:rPr>
        <w:t>支持纳税人申请并下载待处理农产品发票中未确认发票清单，对待处理农产品发票确认进行初始化。</w:t>
      </w:r>
    </w:p>
    <w:p w14:paraId="1CEF5D6A">
      <w:pPr>
        <w:pStyle w:val="6"/>
      </w:pPr>
      <w:r>
        <w:t>9.1全流程图</w:t>
      </w:r>
    </w:p>
    <w:p w14:paraId="19ACC01B">
      <w:pPr>
        <w:jc w:val="center"/>
        <w:rPr>
          <w:color w:val="000000"/>
        </w:rPr>
      </w:pPr>
      <w:r>
        <w:drawing>
          <wp:inline distT="0" distB="0" distL="0" distR="0">
            <wp:extent cx="5274310" cy="19615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7"/>
                    <a:stretch>
                      <a:fillRect/>
                    </a:stretch>
                  </pic:blipFill>
                  <pic:spPr>
                    <a:xfrm>
                      <a:off x="0" y="0"/>
                      <a:ext cx="5274310" cy="1961515"/>
                    </a:xfrm>
                    <a:prstGeom prst="rect">
                      <a:avLst/>
                    </a:prstGeom>
                  </pic:spPr>
                </pic:pic>
              </a:graphicData>
            </a:graphic>
          </wp:inline>
        </w:drawing>
      </w:r>
    </w:p>
    <w:p w14:paraId="64233547">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7024F5ED">
      <w:pPr>
        <w:pStyle w:val="5"/>
        <w:jc w:val="center"/>
      </w:pPr>
      <w:r>
        <w:drawing>
          <wp:inline distT="0" distB="0" distL="0" distR="0">
            <wp:extent cx="5267325" cy="3019425"/>
            <wp:effectExtent l="0" t="0" r="9525"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67325" cy="3019425"/>
                    </a:xfrm>
                    <a:prstGeom prst="rect">
                      <a:avLst/>
                    </a:prstGeom>
                    <a:noFill/>
                    <a:ln>
                      <a:noFill/>
                    </a:ln>
                  </pic:spPr>
                </pic:pic>
              </a:graphicData>
            </a:graphic>
          </wp:inline>
        </w:drawing>
      </w:r>
    </w:p>
    <w:p w14:paraId="26CD108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77025D6">
      <w:pPr>
        <w:pStyle w:val="6"/>
      </w:pPr>
      <w:r>
        <w:t>9.2业务规则</w:t>
      </w:r>
    </w:p>
    <w:p w14:paraId="68D0C159">
      <w:pPr>
        <w:pStyle w:val="7"/>
      </w:pPr>
      <w:r>
        <w:t>9</w:t>
      </w:r>
      <w:r>
        <w:rPr>
          <w:rFonts w:hint="eastAsia"/>
        </w:rPr>
        <w:t>.2</w:t>
      </w:r>
      <w:r>
        <w:t>.1</w:t>
      </w:r>
      <w:r>
        <w:rPr>
          <w:rFonts w:hint="eastAsia"/>
        </w:rPr>
        <w:t>待处理农产品发票确认初始化-发票</w:t>
      </w:r>
    </w:p>
    <w:p w14:paraId="0B0D327E">
      <w:pPr>
        <w:pStyle w:val="8"/>
      </w:pPr>
      <w:r>
        <w:t>9</w:t>
      </w:r>
      <w:r>
        <w:rPr>
          <w:rFonts w:hint="eastAsia"/>
        </w:rPr>
        <w:t>.2.1.1校验申请次数</w:t>
      </w:r>
    </w:p>
    <w:p w14:paraId="77D5C39D">
      <w:pPr>
        <w:pStyle w:val="5"/>
      </w:pPr>
      <w:r>
        <w:rPr>
          <w:rFonts w:hint="eastAsia"/>
        </w:rPr>
        <w:t>根据申请日期，校验是否允许发起待处理农产品发票确认初始化-发票申请。</w:t>
      </w:r>
    </w:p>
    <w:p w14:paraId="758DBBD4">
      <w:pPr>
        <w:pStyle w:val="5"/>
        <w:jc w:val="center"/>
      </w:pPr>
      <w:r>
        <w:drawing>
          <wp:inline distT="0" distB="0" distL="0" distR="0">
            <wp:extent cx="3427730" cy="4892040"/>
            <wp:effectExtent l="0" t="0" r="127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9"/>
                    <a:stretch>
                      <a:fillRect/>
                    </a:stretch>
                  </pic:blipFill>
                  <pic:spPr>
                    <a:xfrm>
                      <a:off x="0" y="0"/>
                      <a:ext cx="3431794" cy="4897721"/>
                    </a:xfrm>
                    <a:prstGeom prst="rect">
                      <a:avLst/>
                    </a:prstGeom>
                  </pic:spPr>
                </pic:pic>
              </a:graphicData>
            </a:graphic>
          </wp:inline>
        </w:drawing>
      </w:r>
      <w:r>
        <w:t xml:space="preserve"> </w:t>
      </w:r>
    </w:p>
    <w:p w14:paraId="56A8597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1362CBE">
      <w:pPr>
        <w:pStyle w:val="5"/>
      </w:pPr>
      <w:r>
        <w:rPr>
          <w:rFonts w:hint="eastAsia"/>
        </w:rPr>
        <w:t>校验每月申请次数，如果属于以下情况，则不允许发起待处理农产品发票确认初始化-发票申请：（以当前日期为 2022-06-10 为例）</w:t>
      </w:r>
    </w:p>
    <w:p w14:paraId="6BF17F7C">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56DAD41E">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4397F3D7">
      <w:pPr>
        <w:pStyle w:val="5"/>
        <w:rPr>
          <w:color w:val="auto"/>
        </w:rPr>
      </w:pPr>
      <w:r>
        <w:rPr>
          <w:rFonts w:hint="eastAsia"/>
          <w:color w:val="auto"/>
        </w:rPr>
        <w:t>如：6月10日第一次申请下载</w:t>
      </w:r>
      <w:r>
        <w:rPr>
          <w:rFonts w:hint="eastAsia"/>
        </w:rPr>
        <w:t>待处理农产品发票确认初始化-发票</w:t>
      </w:r>
      <w:r>
        <w:rPr>
          <w:rFonts w:hint="eastAsia"/>
          <w:color w:val="auto"/>
        </w:rPr>
        <w:t>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A2C559E">
      <w:pPr>
        <w:pStyle w:val="8"/>
      </w:pPr>
      <w:r>
        <w:t>9</w:t>
      </w:r>
      <w:r>
        <w:rPr>
          <w:rFonts w:hint="eastAsia"/>
        </w:rPr>
        <w:t>.2</w:t>
      </w:r>
      <w:r>
        <w:t>.1.2</w:t>
      </w:r>
      <w:r>
        <w:rPr>
          <w:rFonts w:hint="eastAsia"/>
        </w:rPr>
        <w:t>申请待处理农产品发票确认初始化-发票清单</w:t>
      </w:r>
    </w:p>
    <w:p w14:paraId="54F6922D">
      <w:pPr>
        <w:pStyle w:val="5"/>
      </w:pPr>
      <w:r>
        <w:rPr>
          <w:rFonts w:hint="eastAsia"/>
        </w:rPr>
        <w:t>调用《未勾选数据初始化清单下载申请》接口，进行待处理农产品发票确认初始化-发票清单下载申请。</w:t>
      </w:r>
    </w:p>
    <w:p w14:paraId="1B3BDF6D">
      <w:pPr>
        <w:pStyle w:val="55"/>
        <w:spacing w:before="156" w:after="156"/>
        <w:ind w:firstLine="0" w:firstLineChars="0"/>
        <w:jc w:val="center"/>
        <w:rPr>
          <w:color w:val="000000"/>
        </w:rPr>
      </w:pPr>
      <w:r>
        <w:rPr>
          <w:color w:val="000000"/>
        </w:rPr>
        <w:drawing>
          <wp:inline distT="0" distB="0" distL="0" distR="0">
            <wp:extent cx="3171825" cy="3505200"/>
            <wp:effectExtent l="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268D16E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9C1128D">
      <w:pPr>
        <w:pStyle w:val="5"/>
      </w:pPr>
      <w:r>
        <w:rPr>
          <w:rFonts w:hint="eastAsia"/>
        </w:rPr>
        <w:t>参照《未勾选数据初始化清单下载申请》接口规范获取待处理农产品发票确认初始化-发票数据，对返回码进行校验，如果属于下列情况，则阻断发票清单下载申请：</w:t>
      </w:r>
    </w:p>
    <w:p w14:paraId="7CE3E321">
      <w:pPr>
        <w:pStyle w:val="5"/>
      </w:pPr>
      <w:r>
        <w:rPr>
          <w:rFonts w:hint="eastAsia"/>
        </w:rPr>
        <w:t>（1）查询失败，调用《未勾选数据初始化清单下载申请》接口通信失败或者返回报文中“返回码”不是“00（成功）”。</w:t>
      </w:r>
    </w:p>
    <w:p w14:paraId="3D55DFA6">
      <w:pPr>
        <w:pStyle w:val="8"/>
      </w:pPr>
      <w:r>
        <w:t>9</w:t>
      </w:r>
      <w:r>
        <w:rPr>
          <w:rFonts w:hint="eastAsia"/>
        </w:rPr>
        <w:t>.2</w:t>
      </w:r>
      <w:r>
        <w:t>.1.</w:t>
      </w:r>
      <w:r>
        <w:rPr>
          <w:rFonts w:hint="eastAsia"/>
        </w:rPr>
        <w:t>3查询待处理农产品发票确认初始化-发票申请反馈信息</w:t>
      </w:r>
    </w:p>
    <w:p w14:paraId="3143EA95">
      <w:pPr>
        <w:pStyle w:val="5"/>
      </w:pPr>
      <w:r>
        <w:rPr>
          <w:rFonts w:hint="eastAsia"/>
        </w:rPr>
        <w:t>调用《未勾选数据初始化清单下载申请反馈》接口，获取待处理农产品发票确认初始化-发票申请反馈信息。</w:t>
      </w:r>
    </w:p>
    <w:p w14:paraId="6A78F4B2">
      <w:pPr>
        <w:pStyle w:val="55"/>
        <w:spacing w:before="156" w:after="156"/>
        <w:ind w:firstLine="0" w:firstLineChars="0"/>
        <w:jc w:val="center"/>
        <w:rPr>
          <w:color w:val="000000"/>
        </w:rPr>
      </w:pPr>
      <w:r>
        <w:rPr>
          <w:color w:val="000000"/>
        </w:rPr>
        <w:drawing>
          <wp:inline distT="0" distB="0" distL="0" distR="0">
            <wp:extent cx="3248025" cy="34575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3248025" cy="3457575"/>
                    </a:xfrm>
                    <a:prstGeom prst="rect">
                      <a:avLst/>
                    </a:prstGeom>
                    <a:noFill/>
                    <a:ln>
                      <a:noFill/>
                    </a:ln>
                  </pic:spPr>
                </pic:pic>
              </a:graphicData>
            </a:graphic>
          </wp:inline>
        </w:drawing>
      </w:r>
    </w:p>
    <w:p w14:paraId="7F5B5CC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8865755">
      <w:pPr>
        <w:pStyle w:val="5"/>
      </w:pPr>
      <w:r>
        <w:rPr>
          <w:rFonts w:hint="eastAsia"/>
        </w:rPr>
        <w:t>参照《未勾选数据初始化清单下载申请反馈》接口规范，根据申请批次流水号批量下载待处理农产品发票确认初始化-发票信息，对返回码进行校验，如果属于下列情况，则阻断发票清单下载申请：</w:t>
      </w:r>
    </w:p>
    <w:p w14:paraId="2069F14F">
      <w:pPr>
        <w:pStyle w:val="5"/>
      </w:pPr>
      <w:r>
        <w:rPr>
          <w:rFonts w:hint="eastAsia"/>
        </w:rPr>
        <w:t>（1）查询失败，调用《未勾选数据初始化清单下载申请反馈》接口通信失败或者返回报文中“返回码”不是“00（成功）”。</w:t>
      </w:r>
    </w:p>
    <w:p w14:paraId="102FD496">
      <w:pPr>
        <w:pStyle w:val="4"/>
      </w:pPr>
      <w:bookmarkStart w:id="64" w:name="_Toc7879"/>
      <w:r>
        <w:t>10</w:t>
      </w:r>
      <w:r>
        <w:rPr>
          <w:rFonts w:hint="eastAsia"/>
        </w:rPr>
        <w:t>.农产品发票预处理场景</w:t>
      </w:r>
      <w:bookmarkEnd w:id="64"/>
    </w:p>
    <w:p w14:paraId="3633702F">
      <w:pPr>
        <w:pStyle w:val="5"/>
      </w:pPr>
      <w:r>
        <w:rPr>
          <w:rFonts w:hint="eastAsia"/>
        </w:rPr>
        <w:t>根据规则区分农产品发票、待处理农产品发票，并计算有效抵扣税额、可加计扣除税额。</w:t>
      </w:r>
    </w:p>
    <w:p w14:paraId="7FECCCC7">
      <w:pPr>
        <w:pStyle w:val="5"/>
      </w:pPr>
      <w:r>
        <w:rPr>
          <w:rFonts w:hint="eastAsia"/>
        </w:rPr>
        <w:t>注：纳税人成为用票试点的下月1号之后所获得的发票才可进行农产品发票预处理。</w:t>
      </w:r>
    </w:p>
    <w:p w14:paraId="6ACB8145">
      <w:pPr>
        <w:pStyle w:val="6"/>
      </w:pPr>
      <w:r>
        <w:t>10.1全流程图</w:t>
      </w:r>
    </w:p>
    <w:p w14:paraId="205777F0">
      <w:pPr>
        <w:pStyle w:val="53"/>
        <w:ind w:firstLine="0" w:firstLineChars="0"/>
        <w:jc w:val="center"/>
        <w:rPr>
          <w:color w:val="000000"/>
        </w:rPr>
      </w:pPr>
      <w:r>
        <w:rPr>
          <w:rFonts w:hint="eastAsia"/>
          <w:color w:val="000000"/>
        </w:rPr>
        <w:drawing>
          <wp:inline distT="0" distB="0" distL="0" distR="0">
            <wp:extent cx="5257800" cy="4762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57800" cy="4762500"/>
                    </a:xfrm>
                    <a:prstGeom prst="rect">
                      <a:avLst/>
                    </a:prstGeom>
                    <a:noFill/>
                    <a:ln>
                      <a:noFill/>
                    </a:ln>
                  </pic:spPr>
                </pic:pic>
              </a:graphicData>
            </a:graphic>
          </wp:inline>
        </w:drawing>
      </w:r>
    </w:p>
    <w:p w14:paraId="657294FC">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15365D0E">
      <w:pPr>
        <w:pStyle w:val="5"/>
        <w:jc w:val="center"/>
      </w:pPr>
      <w:r>
        <w:rPr>
          <w:rFonts w:hint="eastAsia"/>
        </w:rPr>
        <w:drawing>
          <wp:inline distT="0" distB="0" distL="0" distR="0">
            <wp:extent cx="5267325" cy="5981700"/>
            <wp:effectExtent l="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267325" cy="5981700"/>
                    </a:xfrm>
                    <a:prstGeom prst="rect">
                      <a:avLst/>
                    </a:prstGeom>
                    <a:noFill/>
                    <a:ln>
                      <a:noFill/>
                    </a:ln>
                  </pic:spPr>
                </pic:pic>
              </a:graphicData>
            </a:graphic>
          </wp:inline>
        </w:drawing>
      </w:r>
    </w:p>
    <w:p w14:paraId="42D0DE0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3173C28">
      <w:pPr>
        <w:pStyle w:val="6"/>
      </w:pPr>
      <w:r>
        <w:t>10.2业务规则</w:t>
      </w:r>
    </w:p>
    <w:p w14:paraId="59830938">
      <w:pPr>
        <w:pStyle w:val="7"/>
      </w:pPr>
      <w:r>
        <w:rPr>
          <w:rFonts w:hint="eastAsia"/>
        </w:rPr>
        <w:t>1</w:t>
      </w:r>
      <w:r>
        <w:t>0</w:t>
      </w:r>
      <w:r>
        <w:rPr>
          <w:rFonts w:hint="eastAsia"/>
        </w:rPr>
        <w:t>.2</w:t>
      </w:r>
      <w:r>
        <w:t>.1</w:t>
      </w:r>
      <w:r>
        <w:rPr>
          <w:rFonts w:hint="eastAsia"/>
        </w:rPr>
        <w:t>校验发票是否为待处理农产品发票-自产农产品销售发票</w:t>
      </w:r>
    </w:p>
    <w:p w14:paraId="41F4986D">
      <w:pPr>
        <w:pStyle w:val="5"/>
      </w:pPr>
      <w:r>
        <w:rPr>
          <w:rFonts w:hint="eastAsia"/>
        </w:rPr>
        <w:t>根据发票开具标识及发票明细中的商品编码、税率，校验是否为待处理农产品发票-自产农产品销售发票。待处理农产品发票未确认前不能进行抵扣勾选。</w:t>
      </w:r>
    </w:p>
    <w:p w14:paraId="69F4F91C">
      <w:pPr>
        <w:pStyle w:val="5"/>
        <w:spacing w:line="240" w:lineRule="auto"/>
        <w:jc w:val="center"/>
        <w:rPr>
          <w:rFonts w:ascii="黑体" w:hAnsi="黑体" w:eastAsia="黑体"/>
          <w:sz w:val="21"/>
          <w:szCs w:val="21"/>
        </w:rPr>
      </w:pPr>
      <w:r>
        <w:drawing>
          <wp:inline distT="0" distB="0" distL="0" distR="0">
            <wp:extent cx="2524125" cy="256222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2524125" cy="2562225"/>
                    </a:xfrm>
                    <a:prstGeom prst="rect">
                      <a:avLst/>
                    </a:prstGeom>
                    <a:noFill/>
                    <a:ln>
                      <a:noFill/>
                    </a:ln>
                  </pic:spPr>
                </pic:pic>
              </a:graphicData>
            </a:graphic>
          </wp:inline>
        </w:drawing>
      </w:r>
    </w:p>
    <w:p w14:paraId="04E415C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93DB9BF">
      <w:pPr>
        <w:pStyle w:val="5"/>
      </w:pPr>
      <w:r>
        <w:t>1</w:t>
      </w:r>
      <w:r>
        <w:rPr>
          <w:rFonts w:hint="eastAsia"/>
        </w:rPr>
        <w:t>、发票类型为0</w:t>
      </w:r>
      <w:r>
        <w:t>4</w:t>
      </w:r>
      <w:r>
        <w:rPr>
          <w:rFonts w:hint="eastAsia"/>
        </w:rPr>
        <w:t>：增值税普通发票、</w:t>
      </w:r>
      <w:r>
        <w:t>10</w:t>
      </w:r>
      <w:r>
        <w:rPr>
          <w:rFonts w:hint="eastAsia"/>
        </w:rPr>
        <w:t>：增值税电子普通发票</w:t>
      </w:r>
    </w:p>
    <w:p w14:paraId="732C75FA">
      <w:pPr>
        <w:pStyle w:val="5"/>
      </w:pPr>
      <w:r>
        <w:rPr>
          <w:rFonts w:hint="eastAsia"/>
        </w:rPr>
        <w:t>（1）特殊票种标识不为02农产品收购</w:t>
      </w:r>
    </w:p>
    <w:p w14:paraId="5B69F1D9">
      <w:pPr>
        <w:pStyle w:val="5"/>
      </w:pPr>
      <w:r>
        <w:rPr>
          <w:rFonts w:hint="eastAsia"/>
        </w:rPr>
        <w:t>（2）货物明细中含有农产品商品，可通过调用《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29C6FB9A">
      <w:pPr>
        <w:pStyle w:val="5"/>
      </w:pPr>
      <w:r>
        <w:rPr>
          <w:rFonts w:hint="eastAsia"/>
        </w:rPr>
        <w:t>（3）免税（零税率标志为1）</w:t>
      </w:r>
    </w:p>
    <w:p w14:paraId="4FC61470">
      <w:pPr>
        <w:pStyle w:val="7"/>
      </w:pPr>
      <w:r>
        <w:rPr>
          <w:rFonts w:hint="eastAsia"/>
        </w:rPr>
        <w:t>1</w:t>
      </w:r>
      <w:r>
        <w:t>0</w:t>
      </w:r>
      <w:r>
        <w:rPr>
          <w:rFonts w:hint="eastAsia"/>
        </w:rPr>
        <w:t>.2</w:t>
      </w:r>
      <w:r>
        <w:t>.2</w:t>
      </w:r>
      <w:r>
        <w:rPr>
          <w:rFonts w:hint="eastAsia"/>
        </w:rPr>
        <w:t>校验发票是否为待处理农产品发票-从小规模处获取的3%税率的专票</w:t>
      </w:r>
    </w:p>
    <w:p w14:paraId="5FCB5B23">
      <w:pPr>
        <w:pStyle w:val="5"/>
      </w:pPr>
      <w:r>
        <w:rPr>
          <w:rFonts w:hint="eastAsia"/>
        </w:rPr>
        <w:t>根据发票开具标识及发票明细中的商品编码、税率，校验是否为待处理农产品发票-从小规模处获取的3%税率的专票。待处理农产品发票未确认前不能进行抵扣勾选。</w:t>
      </w:r>
    </w:p>
    <w:p w14:paraId="10ECD665">
      <w:pPr>
        <w:pStyle w:val="5"/>
        <w:spacing w:line="240" w:lineRule="auto"/>
        <w:jc w:val="center"/>
        <w:rPr>
          <w:rFonts w:ascii="黑体" w:hAnsi="黑体" w:eastAsia="黑体"/>
          <w:sz w:val="21"/>
          <w:szCs w:val="21"/>
        </w:rPr>
      </w:pPr>
      <w:r>
        <w:drawing>
          <wp:inline distT="0" distB="0" distL="0" distR="0">
            <wp:extent cx="2524125" cy="288607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2524125" cy="2886075"/>
                    </a:xfrm>
                    <a:prstGeom prst="rect">
                      <a:avLst/>
                    </a:prstGeom>
                    <a:noFill/>
                    <a:ln>
                      <a:noFill/>
                    </a:ln>
                  </pic:spPr>
                </pic:pic>
              </a:graphicData>
            </a:graphic>
          </wp:inline>
        </w:drawing>
      </w:r>
    </w:p>
    <w:p w14:paraId="54BE867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7EFAFC5">
      <w:pPr>
        <w:pStyle w:val="5"/>
      </w:pPr>
      <w:r>
        <w:t>1</w:t>
      </w:r>
      <w:r>
        <w:rPr>
          <w:rFonts w:hint="eastAsia"/>
        </w:rPr>
        <w:t>、发票类型为01：增值税专用发票、0</w:t>
      </w:r>
      <w:r>
        <w:t>8</w:t>
      </w:r>
      <w:r>
        <w:rPr>
          <w:rFonts w:hint="eastAsia"/>
        </w:rPr>
        <w:t>：增值税电子专用发票</w:t>
      </w:r>
    </w:p>
    <w:p w14:paraId="0340181C">
      <w:pPr>
        <w:pStyle w:val="5"/>
      </w:pPr>
      <w:r>
        <w:rPr>
          <w:rFonts w:hint="eastAsia"/>
        </w:rPr>
        <w:t>（1）销售方为小规模企业</w:t>
      </w:r>
    </w:p>
    <w:p w14:paraId="2D0797D0">
      <w:pPr>
        <w:pStyle w:val="5"/>
      </w:pPr>
      <w:r>
        <w:rPr>
          <w:rFonts w:hint="eastAsia"/>
        </w:rPr>
        <w:t>（2）货物明细中含有3%税率农产品商品，可通过调用《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67DD9DDB">
      <w:pPr>
        <w:pStyle w:val="5"/>
      </w:pPr>
      <w:r>
        <w:rPr>
          <w:rFonts w:hint="eastAsia"/>
        </w:rPr>
        <w:t>2、发票类型为81：电子发票（增值税专用发票）、85：纸质发票（增值税专用发票）</w:t>
      </w:r>
    </w:p>
    <w:p w14:paraId="0DB1165C">
      <w:pPr>
        <w:pStyle w:val="5"/>
      </w:pPr>
      <w:r>
        <w:rPr>
          <w:rFonts w:hint="eastAsia"/>
        </w:rPr>
        <w:t>（1）特定要素为20农产品</w:t>
      </w:r>
    </w:p>
    <w:p w14:paraId="3705F899">
      <w:pPr>
        <w:pStyle w:val="5"/>
      </w:pPr>
      <w:r>
        <w:rPr>
          <w:rFonts w:hint="eastAsia"/>
        </w:rPr>
        <w:t>（2）销售方为小规模企业</w:t>
      </w:r>
    </w:p>
    <w:p w14:paraId="67C201A4">
      <w:pPr>
        <w:pStyle w:val="5"/>
      </w:pPr>
      <w:r>
        <w:rPr>
          <w:rFonts w:hint="eastAsia"/>
        </w:rPr>
        <w:t>（3）货物明细中含有3%税率农产品商品，可通过调用《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6441503D">
      <w:pPr>
        <w:pStyle w:val="7"/>
      </w:pPr>
      <w:r>
        <w:rPr>
          <w:rFonts w:hint="eastAsia"/>
        </w:rPr>
        <w:t>1</w:t>
      </w:r>
      <w:r>
        <w:t>0</w:t>
      </w:r>
      <w:r>
        <w:rPr>
          <w:rFonts w:hint="eastAsia"/>
        </w:rPr>
        <w:t>.2</w:t>
      </w:r>
      <w:r>
        <w:t>.</w:t>
      </w:r>
      <w:r>
        <w:rPr>
          <w:rFonts w:hint="eastAsia"/>
        </w:rPr>
        <w:t>3校验发票是否为农产品发票</w:t>
      </w:r>
    </w:p>
    <w:p w14:paraId="5FE087E5">
      <w:pPr>
        <w:pStyle w:val="5"/>
      </w:pPr>
      <w:r>
        <w:rPr>
          <w:rFonts w:hint="eastAsia"/>
        </w:rPr>
        <w:t>根据发票开具标识及发票明细中的商品编码、税率，校验是否为农产品。</w:t>
      </w:r>
    </w:p>
    <w:p w14:paraId="386D704C">
      <w:pPr>
        <w:pStyle w:val="5"/>
        <w:spacing w:line="240" w:lineRule="auto"/>
        <w:jc w:val="center"/>
      </w:pPr>
    </w:p>
    <w:p w14:paraId="73984C9E">
      <w:pPr>
        <w:pStyle w:val="5"/>
        <w:spacing w:line="240" w:lineRule="auto"/>
        <w:jc w:val="center"/>
        <w:rPr>
          <w:rFonts w:ascii="黑体" w:hAnsi="黑体" w:eastAsia="黑体"/>
          <w:sz w:val="21"/>
          <w:szCs w:val="21"/>
        </w:rPr>
      </w:pPr>
      <w:r>
        <w:drawing>
          <wp:inline distT="0" distB="0" distL="0" distR="0">
            <wp:extent cx="2790825" cy="2933700"/>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2790825" cy="2933700"/>
                    </a:xfrm>
                    <a:prstGeom prst="rect">
                      <a:avLst/>
                    </a:prstGeom>
                    <a:noFill/>
                    <a:ln>
                      <a:noFill/>
                    </a:ln>
                  </pic:spPr>
                </pic:pic>
              </a:graphicData>
            </a:graphic>
          </wp:inline>
        </w:drawing>
      </w:r>
    </w:p>
    <w:p w14:paraId="7BD8FE6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6A24919">
      <w:pPr>
        <w:pStyle w:val="5"/>
      </w:pPr>
      <w:r>
        <w:t>1</w:t>
      </w:r>
      <w:r>
        <w:rPr>
          <w:rFonts w:hint="eastAsia"/>
        </w:rPr>
        <w:t>、发票类型为01：增值税专用发票、0</w:t>
      </w:r>
      <w:r>
        <w:t>8</w:t>
      </w:r>
      <w:r>
        <w:rPr>
          <w:rFonts w:hint="eastAsia"/>
        </w:rPr>
        <w:t>：增值税电子专用发票</w:t>
      </w:r>
    </w:p>
    <w:p w14:paraId="281FC841">
      <w:pPr>
        <w:pStyle w:val="5"/>
      </w:pPr>
      <w:r>
        <w:rPr>
          <w:rFonts w:hint="eastAsia"/>
        </w:rPr>
        <w:t>（1）非待处理农产品发票-小规模处获取的3%税率的专票</w:t>
      </w:r>
    </w:p>
    <w:p w14:paraId="05F2D002">
      <w:pPr>
        <w:pStyle w:val="5"/>
      </w:pPr>
      <w:r>
        <w:rPr>
          <w:rFonts w:hint="eastAsia"/>
        </w:rPr>
        <w:t>（2）货物明细中含有9%税率农产品商品，可通过调用《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286B0DCD">
      <w:pPr>
        <w:pStyle w:val="5"/>
      </w:pPr>
      <w:r>
        <w:rPr>
          <w:rFonts w:hint="eastAsia"/>
        </w:rPr>
        <w:t>（3）有效抵扣税额=票面税额</w:t>
      </w:r>
    </w:p>
    <w:p w14:paraId="774869D8">
      <w:pPr>
        <w:pStyle w:val="5"/>
      </w:pPr>
      <w:r>
        <w:rPr>
          <w:rFonts w:hint="eastAsia"/>
        </w:rPr>
        <w:t>（4）农产品深加工企业可用于农产品加计扣除，可加计扣除税额（四舍五入保留两位小数）=农产品部分金额（9%税率农产品商品金额合计）*1%</w:t>
      </w:r>
    </w:p>
    <w:p w14:paraId="05C01396">
      <w:pPr>
        <w:pStyle w:val="5"/>
      </w:pPr>
      <w:r>
        <w:rPr>
          <w:rFonts w:hint="eastAsia"/>
        </w:rPr>
        <w:t>2、发票类型为0</w:t>
      </w:r>
      <w:r>
        <w:t>4</w:t>
      </w:r>
      <w:r>
        <w:rPr>
          <w:rFonts w:hint="eastAsia"/>
        </w:rPr>
        <w:t>：增值税普通发票、</w:t>
      </w:r>
      <w:r>
        <w:t>10</w:t>
      </w:r>
      <w:r>
        <w:rPr>
          <w:rFonts w:hint="eastAsia"/>
        </w:rPr>
        <w:t>：增值税电子普通发票</w:t>
      </w:r>
    </w:p>
    <w:p w14:paraId="48CE9DBA">
      <w:pPr>
        <w:pStyle w:val="5"/>
      </w:pPr>
      <w:r>
        <w:rPr>
          <w:rFonts w:hint="eastAsia"/>
        </w:rPr>
        <w:t>（1）特殊票种标识为02农产品收购</w:t>
      </w:r>
    </w:p>
    <w:p w14:paraId="7FE51B8F">
      <w:pPr>
        <w:pStyle w:val="5"/>
      </w:pPr>
      <w:r>
        <w:rPr>
          <w:rFonts w:hint="eastAsia"/>
        </w:rPr>
        <w:t>（2）有效抵扣税=票面金额*基础扣除率（目前为9%）</w:t>
      </w:r>
    </w:p>
    <w:p w14:paraId="4C3667C5">
      <w:pPr>
        <w:pStyle w:val="5"/>
      </w:pPr>
      <w:r>
        <w:rPr>
          <w:rFonts w:hint="eastAsia"/>
        </w:rPr>
        <w:t>（3）农产品深加工企业可用于农产品加计扣除，可加计扣除税额（四舍五入保留两位小数）=票面金额*1%</w:t>
      </w:r>
    </w:p>
    <w:p w14:paraId="480D42F3">
      <w:pPr>
        <w:pStyle w:val="5"/>
      </w:pPr>
      <w:r>
        <w:rPr>
          <w:rFonts w:hint="eastAsia"/>
        </w:rPr>
        <w:t>3、发票类型为81：电子发票（增值税专用发票）、85：纸质发票（增值税专用发票）</w:t>
      </w:r>
    </w:p>
    <w:p w14:paraId="08658C5F">
      <w:pPr>
        <w:pStyle w:val="5"/>
      </w:pPr>
      <w:r>
        <w:rPr>
          <w:rFonts w:hint="eastAsia"/>
        </w:rPr>
        <w:t>（1）非待处理农产品发票-小规模处获取的3%税率的专票</w:t>
      </w:r>
    </w:p>
    <w:p w14:paraId="4CA68F4F">
      <w:pPr>
        <w:pStyle w:val="5"/>
      </w:pPr>
      <w:r>
        <w:rPr>
          <w:rFonts w:hint="eastAsia"/>
        </w:rPr>
        <w:t>（2）特定要素为20农产品</w:t>
      </w:r>
    </w:p>
    <w:p w14:paraId="12A54860">
      <w:pPr>
        <w:pStyle w:val="5"/>
      </w:pPr>
      <w:r>
        <w:rPr>
          <w:rFonts w:hint="eastAsia"/>
        </w:rPr>
        <w:t>（</w:t>
      </w:r>
      <w:r>
        <w:t>3</w:t>
      </w:r>
      <w:r>
        <w:rPr>
          <w:rFonts w:hint="eastAsia"/>
        </w:rPr>
        <w:t>）货物明细中含有9%税率农产品商品，可通过调用《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262A0782">
      <w:pPr>
        <w:pStyle w:val="5"/>
      </w:pPr>
      <w:r>
        <w:rPr>
          <w:rFonts w:hint="eastAsia"/>
        </w:rPr>
        <w:t>（4）有效抵扣税额=票面税额</w:t>
      </w:r>
    </w:p>
    <w:p w14:paraId="5B6B8DF2">
      <w:pPr>
        <w:pStyle w:val="5"/>
      </w:pPr>
      <w:r>
        <w:rPr>
          <w:rFonts w:hint="eastAsia"/>
        </w:rPr>
        <w:t>（5）农产品深加工企业可用于农产品加计扣除，可加计扣除税额（四舍五入保留两位小数）=农产品部分金额（9%税率农产品商品金额合计）*1%</w:t>
      </w:r>
    </w:p>
    <w:p w14:paraId="1DED4E33">
      <w:pPr>
        <w:pStyle w:val="5"/>
      </w:pPr>
      <w:r>
        <w:rPr>
          <w:rFonts w:hint="eastAsia"/>
        </w:rPr>
        <w:t>4、发票类型为82：电子发票（普通发票）、86：纸质发票（普通发票）</w:t>
      </w:r>
    </w:p>
    <w:p w14:paraId="40BC4346">
      <w:pPr>
        <w:pStyle w:val="5"/>
      </w:pPr>
      <w:r>
        <w:rPr>
          <w:rFonts w:hint="eastAsia"/>
        </w:rPr>
        <w:t>（1）特定要素为12自产农产品销售发票、16农产品收购发票</w:t>
      </w:r>
    </w:p>
    <w:p w14:paraId="188E5583">
      <w:pPr>
        <w:pStyle w:val="5"/>
      </w:pPr>
      <w:r>
        <w:rPr>
          <w:rFonts w:hint="eastAsia"/>
        </w:rPr>
        <w:t>（2）有效抵扣税额=票面金额*基础扣除率（目前为9%）</w:t>
      </w:r>
    </w:p>
    <w:p w14:paraId="62D32B57">
      <w:pPr>
        <w:pStyle w:val="5"/>
      </w:pPr>
      <w:r>
        <w:rPr>
          <w:rFonts w:hint="eastAsia"/>
        </w:rPr>
        <w:t>（3）农产品深加工企业可用于农产品加计扣除，可加计扣除税额（四舍五入保留两位小数）=票面金额*1%</w:t>
      </w:r>
    </w:p>
    <w:p w14:paraId="59BF8E0B">
      <w:pPr>
        <w:pStyle w:val="7"/>
      </w:pPr>
      <w:r>
        <w:rPr>
          <w:rFonts w:hint="eastAsia"/>
        </w:rPr>
        <w:t>1</w:t>
      </w:r>
      <w:r>
        <w:t>0</w:t>
      </w:r>
      <w:r>
        <w:rPr>
          <w:rFonts w:hint="eastAsia"/>
        </w:rPr>
        <w:t>.2</w:t>
      </w:r>
      <w:r>
        <w:t>.</w:t>
      </w:r>
      <w:r>
        <w:rPr>
          <w:rFonts w:hint="eastAsia"/>
        </w:rPr>
        <w:t>4待处理农产品发票是否已使用</w:t>
      </w:r>
    </w:p>
    <w:p w14:paraId="01206D47">
      <w:pPr>
        <w:pStyle w:val="5"/>
      </w:pPr>
      <w:r>
        <w:rPr>
          <w:rFonts w:hint="eastAsia"/>
        </w:rPr>
        <w:t>根据待处理农产品发票增值税用途标签，校验待处理农产品发票是否可用于待处理农产品确认。</w:t>
      </w:r>
    </w:p>
    <w:p w14:paraId="4902598A">
      <w:pPr>
        <w:pStyle w:val="5"/>
        <w:spacing w:line="240" w:lineRule="auto"/>
        <w:jc w:val="center"/>
        <w:rPr>
          <w:rFonts w:ascii="黑体" w:hAnsi="黑体" w:eastAsia="黑体"/>
          <w:sz w:val="21"/>
          <w:szCs w:val="21"/>
        </w:rPr>
      </w:pPr>
      <w:r>
        <w:drawing>
          <wp:inline distT="0" distB="0" distL="0" distR="0">
            <wp:extent cx="2790825" cy="2657475"/>
            <wp:effectExtent l="0" t="0" r="952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2790825" cy="2657475"/>
                    </a:xfrm>
                    <a:prstGeom prst="rect">
                      <a:avLst/>
                    </a:prstGeom>
                    <a:noFill/>
                    <a:ln>
                      <a:noFill/>
                    </a:ln>
                  </pic:spPr>
                </pic:pic>
              </a:graphicData>
            </a:graphic>
          </wp:inline>
        </w:drawing>
      </w:r>
    </w:p>
    <w:p w14:paraId="381E5C3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36A6BB4">
      <w:pPr>
        <w:pStyle w:val="5"/>
      </w:pPr>
      <w:r>
        <w:rPr>
          <w:rFonts w:hint="eastAsia"/>
        </w:rPr>
        <w:t>待处理农产品发票，发票未勾选确认时可修改选择。</w:t>
      </w:r>
    </w:p>
    <w:p w14:paraId="4F372A2C">
      <w:pPr>
        <w:pStyle w:val="7"/>
      </w:pPr>
      <w:r>
        <w:rPr>
          <w:rFonts w:hint="eastAsia"/>
        </w:rPr>
        <w:t>1</w:t>
      </w:r>
      <w:r>
        <w:t>0</w:t>
      </w:r>
      <w:r>
        <w:rPr>
          <w:rFonts w:hint="eastAsia"/>
        </w:rPr>
        <w:t>.2</w:t>
      </w:r>
      <w:r>
        <w:t>.</w:t>
      </w:r>
      <w:r>
        <w:rPr>
          <w:rFonts w:hint="eastAsia"/>
        </w:rPr>
        <w:t>5批量上传待处理农产品发票确认清单</w:t>
      </w:r>
    </w:p>
    <w:p w14:paraId="33F9B34A">
      <w:pPr>
        <w:pStyle w:val="5"/>
      </w:pPr>
      <w:r>
        <w:rPr>
          <w:rFonts w:hint="eastAsia"/>
        </w:rPr>
        <w:t>调用《批量上传待处理农产品发票确认清单》接口，进行待处理农产品发票确认结果的批量上传。</w:t>
      </w:r>
    </w:p>
    <w:p w14:paraId="415DF6E8">
      <w:pPr>
        <w:pStyle w:val="5"/>
        <w:spacing w:line="240" w:lineRule="auto"/>
        <w:jc w:val="center"/>
        <w:rPr>
          <w:rFonts w:ascii="黑体" w:hAnsi="黑体" w:eastAsia="黑体"/>
          <w:sz w:val="21"/>
          <w:szCs w:val="21"/>
        </w:rPr>
      </w:pPr>
      <w:r>
        <w:drawing>
          <wp:inline distT="0" distB="0" distL="0" distR="0">
            <wp:extent cx="2524125" cy="354330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524125" cy="3543300"/>
                    </a:xfrm>
                    <a:prstGeom prst="rect">
                      <a:avLst/>
                    </a:prstGeom>
                    <a:noFill/>
                    <a:ln>
                      <a:noFill/>
                    </a:ln>
                  </pic:spPr>
                </pic:pic>
              </a:graphicData>
            </a:graphic>
          </wp:inline>
        </w:drawing>
      </w:r>
    </w:p>
    <w:p w14:paraId="29504B0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B5933F">
      <w:pPr>
        <w:pStyle w:val="5"/>
      </w:pPr>
      <w:r>
        <w:rPr>
          <w:rFonts w:hint="eastAsia"/>
        </w:rPr>
        <w:t>对待处理农产品发票进行确认</w:t>
      </w:r>
    </w:p>
    <w:p w14:paraId="5855DACE">
      <w:pPr>
        <w:pStyle w:val="5"/>
      </w:pPr>
      <w:r>
        <w:rPr>
          <w:rFonts w:hint="eastAsia"/>
        </w:rPr>
        <w:t>1、待处理农产品发票-自产农产品销售发票</w:t>
      </w:r>
    </w:p>
    <w:p w14:paraId="5171F588">
      <w:pPr>
        <w:pStyle w:val="5"/>
      </w:pPr>
      <w:r>
        <w:rPr>
          <w:rFonts w:hint="eastAsia"/>
        </w:rPr>
        <w:t>（1）属于自产：纳税人确认该发票货物明细全部属于自产农产品销售，有效抵扣税额=票面金额*基础扣除率（目前为9%）。农产品深加工企业可用于农产品加计扣除，可加计扣除税额（四舍五入保留两位小数）=票面金额*1%。</w:t>
      </w:r>
    </w:p>
    <w:p w14:paraId="1A039D80">
      <w:pPr>
        <w:pStyle w:val="5"/>
      </w:pPr>
      <w:r>
        <w:rPr>
          <w:rFonts w:hint="eastAsia"/>
        </w:rPr>
        <w:t>（</w:t>
      </w:r>
      <w:r>
        <w:t>2</w:t>
      </w:r>
      <w:r>
        <w:rPr>
          <w:rFonts w:hint="eastAsia"/>
        </w:rPr>
        <w:t>）不属于自产：纳税人确认该发票货物明细全部不属于自产农产品销售，默认勾选为不抵扣。</w:t>
      </w:r>
    </w:p>
    <w:p w14:paraId="2DAADFBF">
      <w:pPr>
        <w:pStyle w:val="5"/>
      </w:pPr>
      <w:r>
        <w:rPr>
          <w:rFonts w:hint="eastAsia"/>
        </w:rPr>
        <w:t>（</w:t>
      </w:r>
      <w:r>
        <w:t>3</w:t>
      </w:r>
      <w:r>
        <w:rPr>
          <w:rFonts w:hint="eastAsia"/>
        </w:rPr>
        <w:t>）部分属于自产：纳税人确认该发票货物明细部分属于自产农产品销售，需录入“农产品部分金额”（不可超过票面金额），有效抵扣税额=农产品部分金额*基础扣除率（目前为9%）。农产品深加工企业可用于农产品加计扣除，可加计扣除税额（四舍五入保留两位小数）=农产品部分金额*1%。</w:t>
      </w:r>
    </w:p>
    <w:p w14:paraId="4FAE39C1">
      <w:pPr>
        <w:pStyle w:val="5"/>
      </w:pPr>
      <w:r>
        <w:rPr>
          <w:rFonts w:hint="eastAsia"/>
        </w:rPr>
        <w:t>2、待处理农产品发票-从小规模处获取的3%税率的专票。</w:t>
      </w:r>
    </w:p>
    <w:p w14:paraId="1DDCDB85">
      <w:pPr>
        <w:pStyle w:val="5"/>
      </w:pPr>
      <w:r>
        <w:rPr>
          <w:rFonts w:hint="eastAsia"/>
        </w:rPr>
        <w:t>（1）按票面金额和基础扣除率：纳税人属于以下三种情形的，一是生产或提供低税率的货物服务，二是生产高税率的货物，三是既生产高税率的货物又生产或提供其他货物服务且分别核算。有效抵扣税额=农产品部分金额（3%税率农产品商品金额合计）*基础扣除率（目前为9%）+其他部分税额。农产品深加工企业可用于农产品加计扣除，可加计扣除税额（四舍五入保留两位小数）=农产品部分金额（全部农产品商品金额合计）*1%。</w:t>
      </w:r>
    </w:p>
    <w:p w14:paraId="4D313420">
      <w:pPr>
        <w:pStyle w:val="5"/>
      </w:pPr>
      <w:r>
        <w:rPr>
          <w:rFonts w:hint="eastAsia"/>
        </w:rPr>
        <w:t>（</w:t>
      </w:r>
      <w:r>
        <w:t>2</w:t>
      </w:r>
      <w:r>
        <w:rPr>
          <w:rFonts w:hint="eastAsia"/>
        </w:rPr>
        <w:t>）按票面税额：纳税人属于以下情形的，纳税人生产高税率的货物又提供其他货物服务且未分别核算。有效抵扣税额=票面税额，默认为不用于农产品加计扣除。</w:t>
      </w:r>
    </w:p>
    <w:p w14:paraId="787BEBBF">
      <w:pPr>
        <w:pStyle w:val="5"/>
      </w:pPr>
      <w:r>
        <w:rPr>
          <w:rFonts w:hint="eastAsia"/>
        </w:rPr>
        <w:t>参照《批量上传待处理农产品发票确认清单》接口规范录入，满足以下任意条件时阻断确认。</w:t>
      </w:r>
    </w:p>
    <w:p w14:paraId="02562C2A">
      <w:pPr>
        <w:pStyle w:val="5"/>
      </w:pPr>
      <w:r>
        <w:rPr>
          <w:rFonts w:hint="eastAsia"/>
        </w:rPr>
        <w:t>（1）返回失败，调用《批量上传待处理农产品发票确认清单》接口通信失败或者返回报文中“返回码”不是“00（成功）”。</w:t>
      </w:r>
    </w:p>
    <w:p w14:paraId="21A2E7A8">
      <w:pPr>
        <w:pStyle w:val="5"/>
      </w:pPr>
      <w:r>
        <w:rPr>
          <w:rFonts w:hint="eastAsia"/>
        </w:rPr>
        <w:t>（2）返回成功，“上传状态”是“0</w:t>
      </w:r>
      <w:r>
        <w:t>1</w:t>
      </w:r>
      <w:r>
        <w:rPr>
          <w:rFonts w:hint="eastAsia"/>
        </w:rPr>
        <w:t>（失败）”。</w:t>
      </w:r>
    </w:p>
    <w:p w14:paraId="2A694F6E">
      <w:pPr>
        <w:pStyle w:val="7"/>
      </w:pPr>
      <w:r>
        <w:rPr>
          <w:rFonts w:hint="eastAsia"/>
        </w:rPr>
        <w:t>1</w:t>
      </w:r>
      <w:r>
        <w:t>0</w:t>
      </w:r>
      <w:r>
        <w:rPr>
          <w:rFonts w:hint="eastAsia"/>
        </w:rPr>
        <w:t>.2</w:t>
      </w:r>
      <w:r>
        <w:t>.</w:t>
      </w:r>
      <w:r>
        <w:rPr>
          <w:rFonts w:hint="eastAsia"/>
        </w:rPr>
        <w:t>6查询批量上传待处理农产品发票确认清单处理</w:t>
      </w:r>
      <w:r>
        <w:t>结果</w:t>
      </w:r>
    </w:p>
    <w:p w14:paraId="64FDC54B">
      <w:pPr>
        <w:pStyle w:val="5"/>
      </w:pPr>
      <w:r>
        <w:rPr>
          <w:rFonts w:hint="eastAsia"/>
        </w:rPr>
        <w:t>调用《查询批量上传待处理农产品发票确认清单处理</w:t>
      </w:r>
      <w:r>
        <w:t>结果</w:t>
      </w:r>
      <w:r>
        <w:rPr>
          <w:rFonts w:hint="eastAsia"/>
        </w:rPr>
        <w:t>》接口，查询批量上传待处理农产品发票确认清单处理结果。</w:t>
      </w:r>
    </w:p>
    <w:p w14:paraId="4292030F">
      <w:pPr>
        <w:pStyle w:val="5"/>
        <w:spacing w:line="240" w:lineRule="auto"/>
        <w:jc w:val="center"/>
        <w:rPr>
          <w:rFonts w:ascii="黑体" w:hAnsi="黑体" w:eastAsia="黑体"/>
          <w:sz w:val="21"/>
          <w:szCs w:val="21"/>
        </w:rPr>
      </w:pPr>
      <w:r>
        <w:drawing>
          <wp:inline distT="0" distB="0" distL="0" distR="0">
            <wp:extent cx="2524125" cy="281940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524125" cy="2819400"/>
                    </a:xfrm>
                    <a:prstGeom prst="rect">
                      <a:avLst/>
                    </a:prstGeom>
                    <a:noFill/>
                    <a:ln>
                      <a:noFill/>
                    </a:ln>
                  </pic:spPr>
                </pic:pic>
              </a:graphicData>
            </a:graphic>
          </wp:inline>
        </w:drawing>
      </w:r>
    </w:p>
    <w:p w14:paraId="144D9CB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460ED92">
      <w:pPr>
        <w:pStyle w:val="5"/>
      </w:pPr>
      <w:r>
        <w:rPr>
          <w:rFonts w:hint="eastAsia"/>
        </w:rPr>
        <w:t>参照《查询批量上传待处理农产品发票确认清单处理</w:t>
      </w:r>
      <w:r>
        <w:t>结果</w:t>
      </w:r>
      <w:r>
        <w:rPr>
          <w:rFonts w:hint="eastAsia"/>
        </w:rPr>
        <w:t>》接口规范录入批次流水号查询对应批量上传待处理农产品发票确认清单处理结果，满足以下任意条件时阻断查询批量上传待处理农产品发票确认清单处理结果。</w:t>
      </w:r>
    </w:p>
    <w:p w14:paraId="57FEEBDD">
      <w:pPr>
        <w:pStyle w:val="5"/>
      </w:pPr>
      <w:r>
        <w:rPr>
          <w:rFonts w:hint="eastAsia"/>
        </w:rPr>
        <w:t>（1）返回失败，调用《查询批量上传待处理农产品发票确认清单处理</w:t>
      </w:r>
      <w:r>
        <w:t>结果</w:t>
      </w:r>
      <w:r>
        <w:rPr>
          <w:rFonts w:hint="eastAsia"/>
        </w:rPr>
        <w:t>》接口通信失败或者返回报文中“返回码”是“0</w:t>
      </w:r>
      <w:r>
        <w:t>1</w:t>
      </w:r>
      <w:r>
        <w:rPr>
          <w:rFonts w:hint="eastAsia"/>
        </w:rPr>
        <w:t>（失败）”。</w:t>
      </w:r>
    </w:p>
    <w:p w14:paraId="463C5AE9">
      <w:pPr>
        <w:pStyle w:val="4"/>
      </w:pPr>
      <w:bookmarkStart w:id="65" w:name="_Toc11947"/>
      <w:r>
        <w:t>11.</w:t>
      </w:r>
      <w:r>
        <w:rPr>
          <w:rFonts w:hint="eastAsia"/>
        </w:rPr>
        <w:t>税务机关代开农产品发票录入场景</w:t>
      </w:r>
      <w:bookmarkEnd w:id="65"/>
    </w:p>
    <w:p w14:paraId="05B952D9">
      <w:pPr>
        <w:pStyle w:val="5"/>
      </w:pPr>
      <w:r>
        <w:rPr>
          <w:rFonts w:hint="eastAsia"/>
        </w:rPr>
        <w:t>支持纳税人对取得发票日期为启用电票平台发票勾选确认业务时间次月1日后的代开农产品发票进行录入。</w:t>
      </w:r>
    </w:p>
    <w:p w14:paraId="02760168">
      <w:pPr>
        <w:pStyle w:val="6"/>
      </w:pPr>
      <w:r>
        <w:t>11.1全流程图</w:t>
      </w:r>
    </w:p>
    <w:p w14:paraId="41980B56">
      <w:pPr>
        <w:pStyle w:val="5"/>
        <w:spacing w:after="156"/>
        <w:jc w:val="center"/>
      </w:pPr>
      <w:r>
        <w:drawing>
          <wp:inline distT="0" distB="0" distL="0" distR="0">
            <wp:extent cx="5257800" cy="50482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5257800" cy="5048250"/>
                    </a:xfrm>
                    <a:prstGeom prst="rect">
                      <a:avLst/>
                    </a:prstGeom>
                    <a:noFill/>
                    <a:ln>
                      <a:noFill/>
                    </a:ln>
                  </pic:spPr>
                </pic:pic>
              </a:graphicData>
            </a:graphic>
          </wp:inline>
        </w:drawing>
      </w:r>
    </w:p>
    <w:p w14:paraId="329533FC">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E422CD1">
      <w:pPr>
        <w:pStyle w:val="5"/>
        <w:spacing w:after="156"/>
        <w:jc w:val="center"/>
      </w:pPr>
      <w:r>
        <w:drawing>
          <wp:inline distT="0" distB="0" distL="0" distR="0">
            <wp:extent cx="5267325" cy="6381750"/>
            <wp:effectExtent l="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267325" cy="6381750"/>
                    </a:xfrm>
                    <a:prstGeom prst="rect">
                      <a:avLst/>
                    </a:prstGeom>
                    <a:noFill/>
                    <a:ln>
                      <a:noFill/>
                    </a:ln>
                  </pic:spPr>
                </pic:pic>
              </a:graphicData>
            </a:graphic>
          </wp:inline>
        </w:drawing>
      </w:r>
    </w:p>
    <w:p w14:paraId="37A449BE">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40559ED">
      <w:pPr>
        <w:pStyle w:val="6"/>
      </w:pPr>
      <w:r>
        <w:t>11.2业务规则</w:t>
      </w:r>
    </w:p>
    <w:p w14:paraId="2AEF33CC">
      <w:pPr>
        <w:pStyle w:val="7"/>
      </w:pPr>
      <w:r>
        <w:t>11</w:t>
      </w:r>
      <w:r>
        <w:rPr>
          <w:rFonts w:hint="eastAsia"/>
        </w:rPr>
        <w:t>.2.</w:t>
      </w:r>
      <w:r>
        <w:t>1</w:t>
      </w:r>
      <w:r>
        <w:rPr>
          <w:rFonts w:hint="eastAsia"/>
        </w:rPr>
        <w:t>校验发票是否为税务机关代开发票</w:t>
      </w:r>
    </w:p>
    <w:p w14:paraId="68686246">
      <w:pPr>
        <w:pStyle w:val="5"/>
      </w:pPr>
      <w:r>
        <w:rPr>
          <w:rFonts w:hint="eastAsia"/>
        </w:rPr>
        <w:t>根据录入的发票信息，校验是否为税务机关代开发票。</w:t>
      </w:r>
    </w:p>
    <w:p w14:paraId="08EEFCBF">
      <w:pPr>
        <w:pStyle w:val="53"/>
        <w:ind w:firstLine="0" w:firstLineChars="0"/>
        <w:jc w:val="center"/>
        <w:rPr>
          <w:color w:val="000000"/>
          <w:sz w:val="21"/>
          <w:szCs w:val="21"/>
        </w:rPr>
      </w:pPr>
      <w:r>
        <w:rPr>
          <w:color w:val="000000"/>
        </w:rPr>
        <w:drawing>
          <wp:inline distT="0" distB="0" distL="0" distR="0">
            <wp:extent cx="2524125" cy="2152650"/>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2524125" cy="2152650"/>
                    </a:xfrm>
                    <a:prstGeom prst="rect">
                      <a:avLst/>
                    </a:prstGeom>
                    <a:noFill/>
                    <a:ln>
                      <a:noFill/>
                    </a:ln>
                  </pic:spPr>
                </pic:pic>
              </a:graphicData>
            </a:graphic>
          </wp:inline>
        </w:drawing>
      </w:r>
    </w:p>
    <w:p w14:paraId="3EEFE00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5ACAE36">
      <w:pPr>
        <w:pStyle w:val="5"/>
      </w:pPr>
      <w:r>
        <w:rPr>
          <w:rFonts w:hint="eastAsia"/>
        </w:rPr>
        <w:t>校验发票信息，不是税务机关代开发票不允许进行税务机关代开农产品发票录入。发票信息中销方识别号含“DK”的为税务机关代开发票。</w:t>
      </w:r>
    </w:p>
    <w:p w14:paraId="38816E41">
      <w:pPr>
        <w:pStyle w:val="7"/>
      </w:pPr>
      <w:r>
        <w:t>11.2.</w:t>
      </w:r>
      <w:r>
        <w:rPr>
          <w:rFonts w:hint="eastAsia"/>
        </w:rPr>
        <w:t>2校验是否为蓝字发票</w:t>
      </w:r>
    </w:p>
    <w:p w14:paraId="100AA176">
      <w:pPr>
        <w:pStyle w:val="5"/>
      </w:pPr>
      <w:r>
        <w:rPr>
          <w:rFonts w:hint="eastAsia"/>
        </w:rPr>
        <w:t>根据录入的税务机关代开发票的金额，校验发票是否可用于税务机关代开农产品发票录入。</w:t>
      </w:r>
    </w:p>
    <w:p w14:paraId="1F7544AD">
      <w:pPr>
        <w:pStyle w:val="53"/>
        <w:ind w:firstLine="0" w:firstLineChars="0"/>
        <w:jc w:val="center"/>
        <w:rPr>
          <w:color w:val="000000"/>
        </w:rPr>
      </w:pPr>
      <w:r>
        <w:rPr>
          <w:color w:val="000000"/>
        </w:rPr>
        <w:drawing>
          <wp:inline distT="0" distB="0" distL="0" distR="0">
            <wp:extent cx="2524125" cy="2286000"/>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2524125" cy="2286000"/>
                    </a:xfrm>
                    <a:prstGeom prst="rect">
                      <a:avLst/>
                    </a:prstGeom>
                    <a:noFill/>
                    <a:ln>
                      <a:noFill/>
                    </a:ln>
                  </pic:spPr>
                </pic:pic>
              </a:graphicData>
            </a:graphic>
          </wp:inline>
        </w:drawing>
      </w:r>
    </w:p>
    <w:p w14:paraId="2A97647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E85D361">
      <w:pPr>
        <w:pStyle w:val="5"/>
      </w:pPr>
      <w:r>
        <w:rPr>
          <w:rFonts w:hint="eastAsia"/>
        </w:rPr>
        <w:t>校验发票金额，如果发票信息中“金额”小于0，则不允许用于税务机关代开农产品发票录入。</w:t>
      </w:r>
    </w:p>
    <w:p w14:paraId="216C3872">
      <w:pPr>
        <w:pStyle w:val="7"/>
      </w:pPr>
      <w:r>
        <w:t>11.</w:t>
      </w:r>
      <w:r>
        <w:rPr>
          <w:rFonts w:hint="eastAsia"/>
        </w:rPr>
        <w:t>2.3校验发票状态</w:t>
      </w:r>
    </w:p>
    <w:p w14:paraId="35FDA53C">
      <w:pPr>
        <w:pStyle w:val="5"/>
      </w:pPr>
      <w:r>
        <w:rPr>
          <w:rFonts w:hint="eastAsia"/>
        </w:rPr>
        <w:t>根据录入的税务机关代开发票的发票状态，校验发票是否可进行税务机关代开农产品发票录入。</w:t>
      </w:r>
    </w:p>
    <w:p w14:paraId="381DE300">
      <w:pPr>
        <w:pStyle w:val="53"/>
        <w:ind w:firstLine="0" w:firstLineChars="0"/>
        <w:jc w:val="center"/>
        <w:rPr>
          <w:color w:val="000000"/>
        </w:rPr>
      </w:pPr>
      <w:r>
        <w:rPr>
          <w:color w:val="000000"/>
        </w:rPr>
        <w:drawing>
          <wp:inline distT="0" distB="0" distL="0" distR="0">
            <wp:extent cx="2524125" cy="226695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524125" cy="2266950"/>
                    </a:xfrm>
                    <a:prstGeom prst="rect">
                      <a:avLst/>
                    </a:prstGeom>
                    <a:noFill/>
                    <a:ln>
                      <a:noFill/>
                    </a:ln>
                  </pic:spPr>
                </pic:pic>
              </a:graphicData>
            </a:graphic>
          </wp:inline>
        </w:drawing>
      </w:r>
    </w:p>
    <w:p w14:paraId="5348E89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2F4DD5F">
      <w:pPr>
        <w:pStyle w:val="5"/>
      </w:pPr>
      <w:r>
        <w:rPr>
          <w:rFonts w:hint="eastAsia"/>
        </w:rPr>
        <w:t>校验发票状态，调用发票归集能力中的《发票风险信息查询》接口查询，如果发票信息中“发票状态”不是“0：正常”或“7：部分红冲”；“红字锁定标识”是Y-锁定，则不允许用于税务机关代开农产品发票录入。</w:t>
      </w:r>
    </w:p>
    <w:p w14:paraId="75F3AD51">
      <w:pPr>
        <w:pStyle w:val="7"/>
      </w:pPr>
      <w:r>
        <w:t>11</w:t>
      </w:r>
      <w:r>
        <w:rPr>
          <w:rFonts w:hint="eastAsia"/>
        </w:rPr>
        <w:t>.2.4校验发票异常凭证状态</w:t>
      </w:r>
    </w:p>
    <w:p w14:paraId="42FAB8B0">
      <w:pPr>
        <w:pStyle w:val="5"/>
      </w:pPr>
      <w:r>
        <w:rPr>
          <w:rFonts w:hint="eastAsia"/>
        </w:rPr>
        <w:t>根据录入的税务机关代开发票的异常凭证状态，校验发票是否可进行税务机关代开农产品发票录入。</w:t>
      </w:r>
    </w:p>
    <w:p w14:paraId="008534C3">
      <w:pPr>
        <w:pStyle w:val="53"/>
        <w:ind w:firstLine="0" w:firstLineChars="0"/>
        <w:jc w:val="center"/>
        <w:rPr>
          <w:color w:val="000000"/>
          <w:szCs w:val="21"/>
        </w:rPr>
      </w:pPr>
      <w:r>
        <w:rPr>
          <w:color w:val="000000"/>
        </w:rPr>
        <w:drawing>
          <wp:inline distT="0" distB="0" distL="0" distR="0">
            <wp:extent cx="2524125" cy="227647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2524125" cy="2276475"/>
                    </a:xfrm>
                    <a:prstGeom prst="rect">
                      <a:avLst/>
                    </a:prstGeom>
                    <a:noFill/>
                    <a:ln>
                      <a:noFill/>
                    </a:ln>
                  </pic:spPr>
                </pic:pic>
              </a:graphicData>
            </a:graphic>
          </wp:inline>
        </w:drawing>
      </w:r>
    </w:p>
    <w:p w14:paraId="2534CC0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064CCF4">
      <w:pPr>
        <w:pStyle w:val="5"/>
      </w:pPr>
      <w:r>
        <w:rPr>
          <w:rFonts w:hint="eastAsia"/>
        </w:rPr>
        <w:t>校验发票异常凭证状态，如果发票信息中“异常凭证状态”是“0</w:t>
      </w:r>
      <w:r>
        <w:t>2</w:t>
      </w:r>
      <w:r>
        <w:rPr>
          <w:rFonts w:hint="eastAsia"/>
        </w:rPr>
        <w:t>：异常凭证”，则不允许用于税务机关代开农产品发票录入。</w:t>
      </w:r>
    </w:p>
    <w:p w14:paraId="6ED755AE">
      <w:pPr>
        <w:pStyle w:val="7"/>
      </w:pPr>
      <w:r>
        <w:t>11</w:t>
      </w:r>
      <w:r>
        <w:rPr>
          <w:rFonts w:hint="eastAsia"/>
        </w:rPr>
        <w:t>.2.5是否已用于其他用途</w:t>
      </w:r>
    </w:p>
    <w:p w14:paraId="7506F146">
      <w:pPr>
        <w:pStyle w:val="53"/>
        <w:ind w:firstLine="480"/>
        <w:rPr>
          <w:rFonts w:cstheme="minorBidi"/>
          <w:color w:val="000000"/>
          <w:szCs w:val="22"/>
        </w:rPr>
      </w:pPr>
      <w:r>
        <w:rPr>
          <w:rFonts w:hint="eastAsia" w:cstheme="minorBidi"/>
          <w:color w:val="000000"/>
          <w:szCs w:val="22"/>
        </w:rPr>
        <w:t>根据录入的税务机关代开发票的使用用途，校验发票是否可进行税务机关代开农产品发票录入。</w:t>
      </w:r>
    </w:p>
    <w:p w14:paraId="7DC9F78D">
      <w:pPr>
        <w:pStyle w:val="53"/>
        <w:ind w:firstLine="0" w:firstLineChars="0"/>
        <w:jc w:val="center"/>
        <w:rPr>
          <w:color w:val="000000"/>
          <w:sz w:val="21"/>
          <w:szCs w:val="21"/>
        </w:rPr>
      </w:pPr>
      <w:r>
        <w:rPr>
          <w:color w:val="000000"/>
        </w:rPr>
        <w:drawing>
          <wp:inline distT="0" distB="0" distL="0" distR="0">
            <wp:extent cx="2524125" cy="2409825"/>
            <wp:effectExtent l="0" t="0" r="952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524125" cy="2409825"/>
                    </a:xfrm>
                    <a:prstGeom prst="rect">
                      <a:avLst/>
                    </a:prstGeom>
                    <a:noFill/>
                    <a:ln>
                      <a:noFill/>
                    </a:ln>
                  </pic:spPr>
                </pic:pic>
              </a:graphicData>
            </a:graphic>
          </wp:inline>
        </w:drawing>
      </w:r>
    </w:p>
    <w:p w14:paraId="3C8CEA2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74C5EB0">
      <w:pPr>
        <w:pStyle w:val="5"/>
      </w:pPr>
      <w:r>
        <w:rPr>
          <w:rFonts w:hint="eastAsia"/>
        </w:rPr>
        <w:t>校验发票增值税用途标志，如果发票信息中“增值税用途标志”不是“</w:t>
      </w:r>
      <w:r>
        <w:t>00</w:t>
      </w:r>
      <w:r>
        <w:rPr>
          <w:rFonts w:hint="eastAsia"/>
        </w:rPr>
        <w:t>：未使用”，则不允许用于税务机关代开农产品发票录入。</w:t>
      </w:r>
    </w:p>
    <w:p w14:paraId="17CF0421">
      <w:pPr>
        <w:pStyle w:val="7"/>
      </w:pPr>
      <w:r>
        <w:t>11</w:t>
      </w:r>
      <w:r>
        <w:rPr>
          <w:rFonts w:hint="eastAsia"/>
        </w:rPr>
        <w:t>.2.6批量上传税务机关代开农产品发票补录信息</w:t>
      </w:r>
    </w:p>
    <w:p w14:paraId="39623D90">
      <w:pPr>
        <w:pStyle w:val="5"/>
      </w:pPr>
      <w:r>
        <w:rPr>
          <w:rFonts w:hint="eastAsia"/>
        </w:rPr>
        <w:t>调用《批量上传税务机关代开农产品发票补录信息》接口，上传税务机关代开农产品发票补录信息。</w:t>
      </w:r>
    </w:p>
    <w:p w14:paraId="6A7AF516">
      <w:pPr>
        <w:pStyle w:val="53"/>
        <w:ind w:firstLine="0" w:firstLineChars="0"/>
        <w:jc w:val="center"/>
        <w:rPr>
          <w:color w:val="000000"/>
          <w:sz w:val="21"/>
          <w:szCs w:val="21"/>
        </w:rPr>
      </w:pPr>
      <w:r>
        <w:rPr>
          <w:color w:val="000000"/>
        </w:rPr>
        <w:drawing>
          <wp:inline distT="0" distB="0" distL="0" distR="0">
            <wp:extent cx="2524125" cy="3790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524125" cy="3790950"/>
                    </a:xfrm>
                    <a:prstGeom prst="rect">
                      <a:avLst/>
                    </a:prstGeom>
                    <a:noFill/>
                    <a:ln>
                      <a:noFill/>
                    </a:ln>
                  </pic:spPr>
                </pic:pic>
              </a:graphicData>
            </a:graphic>
          </wp:inline>
        </w:drawing>
      </w:r>
    </w:p>
    <w:p w14:paraId="770B24B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5D22D0B">
      <w:pPr>
        <w:pStyle w:val="5"/>
      </w:pPr>
      <w:r>
        <w:rPr>
          <w:rFonts w:hint="eastAsia"/>
        </w:rPr>
        <w:t>参照《批量上传税务机关代开农产品发票补录信息》接口规范上传税务机关代开农产品发票补录信息，满足以下任意条件时阻断上传税务机关代开农产品发票加计扣除补录信息。</w:t>
      </w:r>
    </w:p>
    <w:p w14:paraId="59C29ECF">
      <w:pPr>
        <w:pStyle w:val="5"/>
      </w:pPr>
      <w:r>
        <w:rPr>
          <w:rFonts w:hint="eastAsia"/>
        </w:rPr>
        <w:t>（1）返回失败，调用《批量上传税务机关代开农产品发票补录信息》接口通信失败或者返回报文中“返回码”不是“00（成功）”。</w:t>
      </w:r>
    </w:p>
    <w:p w14:paraId="6F2A53DC">
      <w:pPr>
        <w:pStyle w:val="5"/>
      </w:pPr>
      <w:r>
        <w:rPr>
          <w:rFonts w:hint="eastAsia"/>
        </w:rPr>
        <w:t>（2）返回成功，“上传状态”是“0</w:t>
      </w:r>
      <w:r>
        <w:t>1</w:t>
      </w:r>
      <w:r>
        <w:rPr>
          <w:rFonts w:hint="eastAsia"/>
        </w:rPr>
        <w:t>（失败）”。</w:t>
      </w:r>
    </w:p>
    <w:p w14:paraId="51371681">
      <w:pPr>
        <w:pStyle w:val="7"/>
      </w:pPr>
      <w:r>
        <w:t>11</w:t>
      </w:r>
      <w:r>
        <w:rPr>
          <w:rFonts w:hint="eastAsia"/>
        </w:rPr>
        <w:t>.2.7查询批量上传税务机关代开农产品发票补录信息处理结果</w:t>
      </w:r>
    </w:p>
    <w:p w14:paraId="52A4A9B2">
      <w:pPr>
        <w:pStyle w:val="5"/>
      </w:pPr>
      <w:r>
        <w:rPr>
          <w:rFonts w:hint="eastAsia"/>
        </w:rPr>
        <w:t>调用《查询批量上传税务机关代开农产品发票补录信息处理结果》接口，查询税务机关代开农产品发票补录信息处理结果。</w:t>
      </w:r>
    </w:p>
    <w:p w14:paraId="73617DDB">
      <w:pPr>
        <w:pStyle w:val="53"/>
        <w:ind w:firstLine="0" w:firstLineChars="0"/>
        <w:jc w:val="center"/>
        <w:rPr>
          <w:color w:val="000000"/>
          <w:sz w:val="21"/>
          <w:szCs w:val="21"/>
        </w:rPr>
      </w:pPr>
      <w:r>
        <w:rPr>
          <w:color w:val="000000"/>
        </w:rPr>
        <w:drawing>
          <wp:inline distT="0" distB="0" distL="0" distR="0">
            <wp:extent cx="2524125" cy="28289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2524125" cy="2828925"/>
                    </a:xfrm>
                    <a:prstGeom prst="rect">
                      <a:avLst/>
                    </a:prstGeom>
                    <a:noFill/>
                    <a:ln>
                      <a:noFill/>
                    </a:ln>
                  </pic:spPr>
                </pic:pic>
              </a:graphicData>
            </a:graphic>
          </wp:inline>
        </w:drawing>
      </w:r>
    </w:p>
    <w:p w14:paraId="7A9704D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E7D1CF8">
      <w:pPr>
        <w:pStyle w:val="5"/>
      </w:pPr>
      <w:r>
        <w:rPr>
          <w:rFonts w:hint="eastAsia"/>
        </w:rPr>
        <w:t>参照《查询批量上传税务机关代开农产品发票补录信息处理结果》接口规范录入批次流水号查询对应税务机关代开农产品发票补录处理结果，满足以下任意条件时阻断查询税务机关代开农产品发票补录处理结果。</w:t>
      </w:r>
    </w:p>
    <w:p w14:paraId="4302B20F">
      <w:pPr>
        <w:pStyle w:val="5"/>
      </w:pPr>
      <w:r>
        <w:rPr>
          <w:rFonts w:hint="eastAsia"/>
        </w:rPr>
        <w:t>（1）返回失败，调用《查询批量上传税务机关代开农产品发票补录信息处理结果》接口通信失败或者返回报文中“返回码”不是“00（成功）”。</w:t>
      </w:r>
    </w:p>
    <w:p w14:paraId="4048EF8B">
      <w:pPr>
        <w:pStyle w:val="4"/>
      </w:pPr>
      <w:bookmarkStart w:id="66" w:name="_Toc12402"/>
      <w:r>
        <w:t>12.</w:t>
      </w:r>
      <w:r>
        <w:rPr>
          <w:rFonts w:hint="eastAsia"/>
        </w:rPr>
        <w:t>总分机构汇总勾选确认场景</w:t>
      </w:r>
      <w:bookmarkEnd w:id="66"/>
    </w:p>
    <w:p w14:paraId="13679E0F">
      <w:pPr>
        <w:pStyle w:val="5"/>
      </w:pPr>
      <w:r>
        <w:rPr>
          <w:rFonts w:hint="eastAsia"/>
        </w:rPr>
        <w:t>支持总机构纳税人进行总分机构汇总勾选确认。总分机构企业选择由总机构汇总勾选的，发票勾选（农产品待处理发票确认、抵扣勾选、不抵扣勾选、农产品加计扣除勾选）、发票归集、发票查验、发票入账等操作由总、分支机构分别发起，抵扣统计、抵扣统计确认、变更属期等业务由总机构纳税人统一发起。</w:t>
      </w:r>
    </w:p>
    <w:p w14:paraId="4478FE6D">
      <w:pPr>
        <w:pStyle w:val="6"/>
      </w:pPr>
      <w:r>
        <w:t>12.1全流程图</w:t>
      </w:r>
    </w:p>
    <w:p w14:paraId="57979BAC">
      <w:pPr>
        <w:pStyle w:val="5"/>
        <w:spacing w:after="156"/>
        <w:jc w:val="center"/>
      </w:pPr>
      <w:r>
        <w:drawing>
          <wp:inline distT="0" distB="0" distL="0" distR="0">
            <wp:extent cx="5257800" cy="24098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5257800" cy="2409825"/>
                    </a:xfrm>
                    <a:prstGeom prst="rect">
                      <a:avLst/>
                    </a:prstGeom>
                    <a:noFill/>
                    <a:ln>
                      <a:noFill/>
                    </a:ln>
                  </pic:spPr>
                </pic:pic>
              </a:graphicData>
            </a:graphic>
          </wp:inline>
        </w:drawing>
      </w:r>
    </w:p>
    <w:p w14:paraId="145446B1">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758EBA6">
      <w:pPr>
        <w:pStyle w:val="5"/>
        <w:spacing w:after="156"/>
        <w:jc w:val="center"/>
      </w:pPr>
      <w:r>
        <w:drawing>
          <wp:inline distT="0" distB="0" distL="0" distR="0">
            <wp:extent cx="5267325" cy="253365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5267325" cy="2533650"/>
                    </a:xfrm>
                    <a:prstGeom prst="rect">
                      <a:avLst/>
                    </a:prstGeom>
                    <a:noFill/>
                    <a:ln>
                      <a:noFill/>
                    </a:ln>
                  </pic:spPr>
                </pic:pic>
              </a:graphicData>
            </a:graphic>
          </wp:inline>
        </w:drawing>
      </w:r>
    </w:p>
    <w:p w14:paraId="31082BFB">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7638898">
      <w:pPr>
        <w:pStyle w:val="6"/>
      </w:pPr>
      <w:r>
        <w:t>12.2业务规则</w:t>
      </w:r>
    </w:p>
    <w:p w14:paraId="4C141A88">
      <w:pPr>
        <w:pStyle w:val="7"/>
      </w:pPr>
      <w:r>
        <w:t>12</w:t>
      </w:r>
      <w:r>
        <w:rPr>
          <w:rFonts w:hint="eastAsia"/>
        </w:rPr>
        <w:t>.2.</w:t>
      </w:r>
      <w:r>
        <w:t>1</w:t>
      </w:r>
      <w:r>
        <w:rPr>
          <w:rFonts w:hint="eastAsia"/>
        </w:rPr>
        <w:t>查询汇总纳税人机构列表</w:t>
      </w:r>
    </w:p>
    <w:p w14:paraId="3BDA9F42">
      <w:pPr>
        <w:pStyle w:val="5"/>
      </w:pPr>
      <w:r>
        <w:rPr>
          <w:rFonts w:hint="eastAsia"/>
        </w:rPr>
        <w:t>调用《汇总纳税人机构列表查询》接口，查询汇总纳税人机构列表。</w:t>
      </w:r>
    </w:p>
    <w:p w14:paraId="0E6388B4">
      <w:pPr>
        <w:pStyle w:val="53"/>
        <w:ind w:firstLine="0" w:firstLineChars="0"/>
        <w:jc w:val="center"/>
        <w:rPr>
          <w:color w:val="000000"/>
          <w:sz w:val="21"/>
          <w:szCs w:val="21"/>
        </w:rPr>
      </w:pPr>
      <w:r>
        <w:drawing>
          <wp:inline distT="0" distB="0" distL="0" distR="0">
            <wp:extent cx="2543175" cy="34956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2543175" cy="3495675"/>
                    </a:xfrm>
                    <a:prstGeom prst="rect">
                      <a:avLst/>
                    </a:prstGeom>
                    <a:noFill/>
                    <a:ln>
                      <a:noFill/>
                    </a:ln>
                  </pic:spPr>
                </pic:pic>
              </a:graphicData>
            </a:graphic>
          </wp:inline>
        </w:drawing>
      </w:r>
    </w:p>
    <w:p w14:paraId="760A5E0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BAD1A3C">
      <w:pPr>
        <w:pStyle w:val="5"/>
      </w:pPr>
      <w:r>
        <w:rPr>
          <w:rFonts w:hint="eastAsia"/>
        </w:rPr>
        <w:t>参照《汇总纳税人机构列表查询》接口规范录入总机构纳税人识别号查询对应汇总纳税人机构列表，满足以下任意条件时阻断查询汇总纳税人机构列表。</w:t>
      </w:r>
    </w:p>
    <w:p w14:paraId="791FE05B">
      <w:pPr>
        <w:pStyle w:val="5"/>
      </w:pPr>
      <w:r>
        <w:rPr>
          <w:rFonts w:hint="eastAsia"/>
        </w:rPr>
        <w:t>（1）返回失败，调用《汇总纳税人机构列表查询》接口通信失败或者返回报文中“返回码”不是“00（成功）”。</w:t>
      </w:r>
    </w:p>
    <w:p w14:paraId="6BA11260">
      <w:pPr>
        <w:pStyle w:val="7"/>
      </w:pPr>
      <w:r>
        <w:t>12</w:t>
      </w:r>
      <w:r>
        <w:rPr>
          <w:rFonts w:hint="eastAsia"/>
        </w:rPr>
        <w:t>.2.2总分机构汇总勾选确认</w:t>
      </w:r>
    </w:p>
    <w:p w14:paraId="17885DAD">
      <w:pPr>
        <w:pStyle w:val="5"/>
      </w:pPr>
      <w:r>
        <w:rPr>
          <w:rFonts w:hint="eastAsia"/>
        </w:rPr>
        <w:t>调用《总分机构汇总勾选确认》接口，完成总机构纳税人的总分机构汇总勾选确认。</w:t>
      </w:r>
    </w:p>
    <w:p w14:paraId="656E3D3B">
      <w:pPr>
        <w:pStyle w:val="53"/>
        <w:ind w:firstLine="0" w:firstLineChars="0"/>
        <w:jc w:val="center"/>
        <w:rPr>
          <w:color w:val="000000"/>
          <w:sz w:val="21"/>
          <w:szCs w:val="21"/>
        </w:rPr>
      </w:pPr>
      <w:r>
        <w:drawing>
          <wp:inline distT="0" distB="0" distL="0" distR="0">
            <wp:extent cx="2847975" cy="34575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2847975" cy="3457575"/>
                    </a:xfrm>
                    <a:prstGeom prst="rect">
                      <a:avLst/>
                    </a:prstGeom>
                    <a:noFill/>
                    <a:ln>
                      <a:noFill/>
                    </a:ln>
                  </pic:spPr>
                </pic:pic>
              </a:graphicData>
            </a:graphic>
          </wp:inline>
        </w:drawing>
      </w:r>
    </w:p>
    <w:p w14:paraId="219CE76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14BDA8A">
      <w:pPr>
        <w:pStyle w:val="5"/>
      </w:pPr>
      <w:r>
        <w:rPr>
          <w:rFonts w:hint="eastAsia"/>
        </w:rPr>
        <w:t>选择总分机构汇总勾选确认的总、分支机构必须均为乐企用票企业。</w:t>
      </w:r>
    </w:p>
    <w:p w14:paraId="3A78FA55">
      <w:pPr>
        <w:pStyle w:val="5"/>
      </w:pPr>
      <w:r>
        <w:rPr>
          <w:rFonts w:hint="eastAsia"/>
        </w:rPr>
        <w:t>总、分支机构主管省局税务机关需在同一个省份。</w:t>
      </w:r>
    </w:p>
    <w:p w14:paraId="3C0850BB">
      <w:pPr>
        <w:pStyle w:val="5"/>
      </w:pPr>
      <w:r>
        <w:rPr>
          <w:rFonts w:hint="eastAsia"/>
        </w:rPr>
        <w:t>总机构确认由总机构汇总勾选时，所有总、分支机构的当前税款所属期必须一致，且当前税款所属期均为未申报、未确认、未统计。</w:t>
      </w:r>
    </w:p>
    <w:p w14:paraId="74C150A2">
      <w:pPr>
        <w:pStyle w:val="5"/>
      </w:pPr>
      <w:r>
        <w:rPr>
          <w:rFonts w:hint="eastAsia"/>
        </w:rPr>
        <w:t>总分机构汇总勾选确认后无法撤销，请谨慎操作。如确认后发生汇总纳税人机构变更，需要重新进行确认。</w:t>
      </w:r>
    </w:p>
    <w:p w14:paraId="744E22DA">
      <w:pPr>
        <w:pStyle w:val="5"/>
      </w:pPr>
      <w:r>
        <w:rPr>
          <w:rFonts w:hint="eastAsia"/>
        </w:rPr>
        <w:t>参照《总分机构汇总勾选确认》接口规范录入总机构纳税人识别号进行总分机构汇总勾选确认，满足以下任意条件时阻断总分机构汇总勾选确认。</w:t>
      </w:r>
    </w:p>
    <w:p w14:paraId="0CF50E3C">
      <w:pPr>
        <w:pStyle w:val="5"/>
      </w:pPr>
      <w:r>
        <w:rPr>
          <w:rFonts w:hint="eastAsia"/>
        </w:rPr>
        <w:t>（1）返回失败，调用《总分机构汇总勾选确认》接口通信失败或者返回报文中“返回码”不是“00（成功）”。</w:t>
      </w:r>
    </w:p>
    <w:p w14:paraId="5A55645B">
      <w:pPr>
        <w:pStyle w:val="4"/>
      </w:pPr>
      <w:bookmarkStart w:id="67" w:name="_Toc18234"/>
      <w:r>
        <w:t>13.</w:t>
      </w:r>
      <w:r>
        <w:rPr>
          <w:rFonts w:hint="eastAsia"/>
        </w:rPr>
        <w:t>税款所属期变更场景</w:t>
      </w:r>
      <w:bookmarkEnd w:id="67"/>
    </w:p>
    <w:p w14:paraId="65455B0F">
      <w:pPr>
        <w:pStyle w:val="5"/>
      </w:pPr>
      <w:r>
        <w:rPr>
          <w:rFonts w:hint="eastAsia"/>
        </w:rPr>
        <w:t>支持纳税人在符合条件的情况下进行税款所属期变更。</w:t>
      </w:r>
    </w:p>
    <w:p w14:paraId="4AA91124">
      <w:pPr>
        <w:pStyle w:val="5"/>
      </w:pPr>
      <w:r>
        <w:rPr>
          <w:rFonts w:hint="eastAsia"/>
        </w:rPr>
        <w:t>注：如需将当前属期勾选发票等凭证重新勾选在回退的目标属期时，请先自行撤销勾选后再执行回退属期操作。</w:t>
      </w:r>
    </w:p>
    <w:p w14:paraId="30C616C0">
      <w:pPr>
        <w:pStyle w:val="6"/>
      </w:pPr>
      <w:r>
        <w:t>13.1全流程图</w:t>
      </w:r>
    </w:p>
    <w:p w14:paraId="3DE8011D">
      <w:pPr>
        <w:pStyle w:val="5"/>
        <w:spacing w:after="156"/>
        <w:jc w:val="center"/>
      </w:pPr>
      <w:r>
        <w:drawing>
          <wp:inline distT="0" distB="0" distL="0" distR="0">
            <wp:extent cx="5257800" cy="2124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5257800" cy="2124075"/>
                    </a:xfrm>
                    <a:prstGeom prst="rect">
                      <a:avLst/>
                    </a:prstGeom>
                    <a:noFill/>
                    <a:ln>
                      <a:noFill/>
                    </a:ln>
                  </pic:spPr>
                </pic:pic>
              </a:graphicData>
            </a:graphic>
          </wp:inline>
        </w:drawing>
      </w:r>
    </w:p>
    <w:p w14:paraId="22B2463B">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6E43F57A">
      <w:pPr>
        <w:pStyle w:val="5"/>
        <w:spacing w:after="156"/>
        <w:jc w:val="center"/>
      </w:pPr>
      <w:r>
        <w:drawing>
          <wp:inline distT="0" distB="0" distL="0" distR="0">
            <wp:extent cx="5267325" cy="26765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5267325" cy="2676525"/>
                    </a:xfrm>
                    <a:prstGeom prst="rect">
                      <a:avLst/>
                    </a:prstGeom>
                    <a:noFill/>
                    <a:ln>
                      <a:noFill/>
                    </a:ln>
                  </pic:spPr>
                </pic:pic>
              </a:graphicData>
            </a:graphic>
          </wp:inline>
        </w:drawing>
      </w:r>
    </w:p>
    <w:p w14:paraId="1714C5C8">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1F8C44A">
      <w:pPr>
        <w:pStyle w:val="6"/>
      </w:pPr>
      <w:r>
        <w:t>13.2业务规则</w:t>
      </w:r>
    </w:p>
    <w:p w14:paraId="54FBD0BD">
      <w:pPr>
        <w:pStyle w:val="7"/>
      </w:pPr>
      <w:r>
        <w:t>13</w:t>
      </w:r>
      <w:r>
        <w:rPr>
          <w:rFonts w:hint="eastAsia"/>
        </w:rPr>
        <w:t>.2.</w:t>
      </w:r>
      <w:r>
        <w:t>1</w:t>
      </w:r>
      <w:r>
        <w:rPr>
          <w:rFonts w:hint="eastAsia"/>
        </w:rPr>
        <w:t>申请税款所属期变更</w:t>
      </w:r>
    </w:p>
    <w:p w14:paraId="14606DD6">
      <w:pPr>
        <w:pStyle w:val="5"/>
      </w:pPr>
      <w:r>
        <w:rPr>
          <w:rFonts w:hint="eastAsia"/>
        </w:rPr>
        <w:t>调用《申请税款所属期变更》接口，可从当前税款所属期回退到上一个属期或切换至下一个属期。</w:t>
      </w:r>
    </w:p>
    <w:p w14:paraId="067FD81E">
      <w:pPr>
        <w:pStyle w:val="53"/>
        <w:ind w:firstLine="0" w:firstLineChars="0"/>
        <w:jc w:val="center"/>
        <w:rPr>
          <w:color w:val="000000"/>
          <w:sz w:val="21"/>
          <w:szCs w:val="21"/>
        </w:rPr>
      </w:pPr>
      <w:r>
        <w:drawing>
          <wp:inline distT="0" distB="0" distL="0" distR="0">
            <wp:extent cx="3095625" cy="3352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3095625" cy="3352800"/>
                    </a:xfrm>
                    <a:prstGeom prst="rect">
                      <a:avLst/>
                    </a:prstGeom>
                    <a:noFill/>
                    <a:ln>
                      <a:noFill/>
                    </a:ln>
                  </pic:spPr>
                </pic:pic>
              </a:graphicData>
            </a:graphic>
          </wp:inline>
        </w:drawing>
      </w:r>
    </w:p>
    <w:p w14:paraId="533933B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D9C4F24">
      <w:pPr>
        <w:pStyle w:val="5"/>
      </w:pPr>
      <w:r>
        <w:rPr>
          <w:rFonts w:hint="eastAsia"/>
        </w:rPr>
        <w:t>每次申请税款所属期变更仅可变更一个月，不可跨月变更。</w:t>
      </w:r>
    </w:p>
    <w:p w14:paraId="7EFFA8DE">
      <w:pPr>
        <w:pStyle w:val="5"/>
      </w:pPr>
      <w:r>
        <w:rPr>
          <w:rFonts w:hint="eastAsia"/>
        </w:rPr>
        <w:t>如纳税人当前税款所属期的上一个属期未申报或已申报作废，则可以回退至上一税款所属期。如还存在上一属期未申报（不含作废申报），且未进行勾选及用途确认的，可继续逐期回退属期（最多回退12个月）。</w:t>
      </w:r>
    </w:p>
    <w:p w14:paraId="4AE1CFC5">
      <w:pPr>
        <w:pStyle w:val="5"/>
      </w:pPr>
      <w:r>
        <w:rPr>
          <w:rFonts w:hint="eastAsia"/>
        </w:rPr>
        <w:t>例：2022年4月10日，由于当月已完成2022年03月属期的申报，当前属期切换至为2022年04月，申请税款所属期变更至2022年03月，则判断2022年0</w:t>
      </w:r>
      <w:r>
        <w:t>3</w:t>
      </w:r>
      <w:r>
        <w:rPr>
          <w:rFonts w:hint="eastAsia"/>
        </w:rPr>
        <w:t>月属期的申报是否作废或未申报，如果符合条件则可以成功回退属期。如再次申请税款所属期变更至2022年02月，则判断2022年02月属期的申报是否未申报（不含作废申报）且未进行用途确认，如果符合条件则可以成功回退属期。</w:t>
      </w:r>
    </w:p>
    <w:p w14:paraId="7BEE9C6D">
      <w:pPr>
        <w:pStyle w:val="5"/>
      </w:pPr>
      <w:r>
        <w:rPr>
          <w:rFonts w:hint="eastAsia"/>
        </w:rPr>
        <w:t>按季申报的纳税人在季中月份可切换到下一属期（当前属期未申报）进行勾选确认，即按季申报的纳税人税款所属期1、2、4、5、7、8、10、11月可以切到下个月，切换月份不可超过当前自然月。</w:t>
      </w:r>
    </w:p>
    <w:p w14:paraId="3B26E604">
      <w:pPr>
        <w:pStyle w:val="5"/>
      </w:pPr>
      <w:r>
        <w:rPr>
          <w:rFonts w:hint="eastAsia"/>
        </w:rPr>
        <w:t>例：2022年3月10日，当前属期为2022年02月，按季申报纳税人可切换到下一属期进行勾选确认。</w:t>
      </w:r>
    </w:p>
    <w:p w14:paraId="0939FE5C">
      <w:pPr>
        <w:pStyle w:val="5"/>
      </w:pPr>
      <w:r>
        <w:t>参照《</w:t>
      </w:r>
      <w:r>
        <w:rPr>
          <w:rFonts w:hint="eastAsia"/>
        </w:rPr>
        <w:t>申请税款所属期变更</w:t>
      </w:r>
      <w:r>
        <w:t>》接口规范录入，满足以下任意条件时阻断申请。</w:t>
      </w:r>
    </w:p>
    <w:p w14:paraId="233BE2BB">
      <w:pPr>
        <w:pStyle w:val="5"/>
      </w:pPr>
      <w:r>
        <w:rPr>
          <w:rFonts w:hint="eastAsia"/>
        </w:rPr>
        <w:t>（1）</w:t>
      </w:r>
      <w:r>
        <w:t>处理失败，调用</w:t>
      </w:r>
      <w:r>
        <w:rPr>
          <w:rFonts w:hint="eastAsia"/>
        </w:rPr>
        <w:t>《申请税款所属期变更》</w:t>
      </w:r>
      <w:r>
        <w:t>接口通信失败或者返回报文中“处理结果”</w:t>
      </w:r>
      <w:r>
        <w:rPr>
          <w:rFonts w:hint="eastAsia"/>
        </w:rPr>
        <w:t>不是“00：成功”</w:t>
      </w:r>
      <w:r>
        <w:t>。</w:t>
      </w:r>
    </w:p>
    <w:p w14:paraId="3FCA41A1">
      <w:pPr>
        <w:pStyle w:val="5"/>
      </w:pPr>
      <w:r>
        <w:rPr>
          <w:rFonts w:hint="eastAsia"/>
        </w:rPr>
        <w:t>（2）处理成功，</w:t>
      </w:r>
      <w:r>
        <w:t>调用</w:t>
      </w:r>
      <w:r>
        <w:rPr>
          <w:rFonts w:hint="eastAsia"/>
        </w:rPr>
        <w:t>《申请税款所属期变更》返回报文中</w:t>
      </w:r>
      <w:r>
        <w:t>“处理结果”</w:t>
      </w:r>
      <w:r>
        <w:rPr>
          <w:rFonts w:hint="eastAsia"/>
        </w:rPr>
        <w:t>是“00：成功”，但“是否属期变更成功”不是“01：成功”。</w:t>
      </w:r>
    </w:p>
    <w:p w14:paraId="61B16DDF">
      <w:pPr>
        <w:pStyle w:val="4"/>
      </w:pPr>
      <w:bookmarkStart w:id="68" w:name="_Toc23870"/>
      <w:r>
        <w:t>14.</w:t>
      </w:r>
      <w:r>
        <w:rPr>
          <w:rFonts w:hint="eastAsia"/>
        </w:rPr>
        <w:t>注销勾选场景</w:t>
      </w:r>
      <w:bookmarkEnd w:id="68"/>
    </w:p>
    <w:p w14:paraId="3127ACC2">
      <w:pPr>
        <w:pStyle w:val="5"/>
      </w:pPr>
      <w:r>
        <w:rPr>
          <w:rFonts w:hint="eastAsia"/>
        </w:rPr>
        <w:t>支持纳税人发起注销勾选，通过注销勾选确认当月属期是否需要进行确认抵扣统计操作。</w:t>
      </w:r>
    </w:p>
    <w:p w14:paraId="25B6E731">
      <w:pPr>
        <w:pStyle w:val="6"/>
      </w:pPr>
      <w:r>
        <w:t>14.1全流程图</w:t>
      </w:r>
    </w:p>
    <w:p w14:paraId="51BC85B9">
      <w:pPr>
        <w:pStyle w:val="5"/>
        <w:spacing w:after="156"/>
        <w:jc w:val="center"/>
      </w:pPr>
      <w:r>
        <w:drawing>
          <wp:inline distT="0" distB="0" distL="0" distR="0">
            <wp:extent cx="5257800" cy="1790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5257800" cy="1790700"/>
                    </a:xfrm>
                    <a:prstGeom prst="rect">
                      <a:avLst/>
                    </a:prstGeom>
                    <a:noFill/>
                    <a:ln>
                      <a:noFill/>
                    </a:ln>
                  </pic:spPr>
                </pic:pic>
              </a:graphicData>
            </a:graphic>
          </wp:inline>
        </w:drawing>
      </w:r>
    </w:p>
    <w:p w14:paraId="2D653821">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071FA262">
      <w:pPr>
        <w:pStyle w:val="5"/>
        <w:spacing w:after="156"/>
        <w:jc w:val="center"/>
      </w:pPr>
      <w:r>
        <w:drawing>
          <wp:inline distT="0" distB="0" distL="0" distR="0">
            <wp:extent cx="5267325" cy="2152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14:paraId="014CF36E">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03DBCF3">
      <w:pPr>
        <w:pStyle w:val="6"/>
      </w:pPr>
      <w:r>
        <w:t>14.2业务规则</w:t>
      </w:r>
    </w:p>
    <w:p w14:paraId="717BB1DB">
      <w:pPr>
        <w:pStyle w:val="7"/>
      </w:pPr>
      <w:r>
        <w:t>14</w:t>
      </w:r>
      <w:r>
        <w:rPr>
          <w:rFonts w:hint="eastAsia"/>
        </w:rPr>
        <w:t>.2.</w:t>
      </w:r>
      <w:r>
        <w:t>1</w:t>
      </w:r>
      <w:r>
        <w:rPr>
          <w:rFonts w:hint="eastAsia"/>
        </w:rPr>
        <w:t>申请注销勾选</w:t>
      </w:r>
    </w:p>
    <w:p w14:paraId="5F784EAD">
      <w:pPr>
        <w:pStyle w:val="5"/>
      </w:pPr>
      <w:r>
        <w:rPr>
          <w:rFonts w:hint="eastAsia"/>
        </w:rPr>
        <w:t>调用《申请注销勾选》接口，申请或撤销注销勾选。当前月份申请注销勾选的企业可以对当月属期（如2022年2月6日时，指2022年02月属期）进行用途确认操作。</w:t>
      </w:r>
    </w:p>
    <w:p w14:paraId="2735EA26">
      <w:pPr>
        <w:pStyle w:val="53"/>
        <w:ind w:firstLine="0" w:firstLineChars="0"/>
        <w:jc w:val="center"/>
        <w:rPr>
          <w:color w:val="000000"/>
          <w:sz w:val="21"/>
          <w:szCs w:val="21"/>
        </w:rPr>
      </w:pPr>
      <w:r>
        <w:drawing>
          <wp:inline distT="0" distB="0" distL="0" distR="0">
            <wp:extent cx="3000375" cy="3286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3000375" cy="3286125"/>
                    </a:xfrm>
                    <a:prstGeom prst="rect">
                      <a:avLst/>
                    </a:prstGeom>
                    <a:noFill/>
                    <a:ln>
                      <a:noFill/>
                    </a:ln>
                  </pic:spPr>
                </pic:pic>
              </a:graphicData>
            </a:graphic>
          </wp:inline>
        </w:drawing>
      </w:r>
    </w:p>
    <w:p w14:paraId="49DFC02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4188F9D">
      <w:pPr>
        <w:pStyle w:val="5"/>
      </w:pPr>
      <w:r>
        <w:t>参照《</w:t>
      </w:r>
      <w:r>
        <w:rPr>
          <w:rFonts w:hint="eastAsia"/>
        </w:rPr>
        <w:t>申请注销勾选</w:t>
      </w:r>
      <w:r>
        <w:t>》接口规范录入，满足以下任意条件时阻断申请。</w:t>
      </w:r>
    </w:p>
    <w:p w14:paraId="54F64C73">
      <w:pPr>
        <w:pStyle w:val="5"/>
      </w:pPr>
      <w:r>
        <w:rPr>
          <w:rFonts w:hint="eastAsia"/>
        </w:rPr>
        <w:t>（1）</w:t>
      </w:r>
      <w:r>
        <w:t>处理失败，调用</w:t>
      </w:r>
      <w:r>
        <w:rPr>
          <w:rFonts w:hint="eastAsia"/>
        </w:rPr>
        <w:t>《申请注销勾选》</w:t>
      </w:r>
      <w:r>
        <w:t>接口通信失败或者返回报文中“处理结果”</w:t>
      </w:r>
      <w:r>
        <w:rPr>
          <w:rFonts w:hint="eastAsia"/>
        </w:rPr>
        <w:t>不是“00：成功”</w:t>
      </w:r>
      <w:r>
        <w:t>。</w:t>
      </w:r>
    </w:p>
    <w:p w14:paraId="1230BE32">
      <w:pPr>
        <w:pStyle w:val="4"/>
      </w:pPr>
      <w:bookmarkStart w:id="69" w:name="_Toc216193596"/>
      <w:bookmarkStart w:id="70" w:name="_Toc16397"/>
      <w:r>
        <w:t>15.</w:t>
      </w:r>
      <w:r>
        <w:rPr>
          <w:rFonts w:hint="eastAsia"/>
        </w:rPr>
        <w:t>追溯期勾选场景</w:t>
      </w:r>
      <w:bookmarkEnd w:id="69"/>
      <w:bookmarkEnd w:id="70"/>
    </w:p>
    <w:p w14:paraId="710B90A6">
      <w:pPr>
        <w:pStyle w:val="5"/>
      </w:pPr>
      <w:r>
        <w:rPr>
          <w:rFonts w:hint="eastAsia"/>
        </w:rPr>
        <w:t>当纳税人存在小规模时期追溯认定为一般纳税人时，追溯期取得的发票允许企业勾选抵扣。</w:t>
      </w:r>
    </w:p>
    <w:p w14:paraId="156E8DEC">
      <w:pPr>
        <w:pStyle w:val="6"/>
        <w:rPr>
          <w:rFonts w:ascii="宋体" w:hAnsi="宋体"/>
        </w:rPr>
      </w:pPr>
      <w:r>
        <w:rPr>
          <w:rFonts w:hint="eastAsia" w:ascii="宋体" w:hAnsi="宋体"/>
        </w:rPr>
        <w:t>15.1业务规则</w:t>
      </w:r>
    </w:p>
    <w:p w14:paraId="3F80B24B">
      <w:pPr>
        <w:pStyle w:val="7"/>
        <w:rPr>
          <w:rFonts w:ascii="宋体" w:hAnsi="宋体"/>
        </w:rPr>
      </w:pPr>
      <w:r>
        <w:rPr>
          <w:rFonts w:hint="eastAsia" w:ascii="宋体" w:hAnsi="宋体"/>
        </w:rPr>
        <w:t>15.1.1获取追溯期税款所属期与追溯期税款所属期统计状态</w:t>
      </w:r>
    </w:p>
    <w:p w14:paraId="3BDBA5E4">
      <w:pPr>
        <w:pStyle w:val="5"/>
        <w:rPr>
          <w:rFonts w:ascii="宋体" w:hAnsi="宋体"/>
          <w:sz w:val="21"/>
          <w:szCs w:val="21"/>
        </w:rPr>
      </w:pPr>
      <w:r>
        <w:rPr>
          <w:rFonts w:hint="eastAsia" w:ascii="宋体" w:hAnsi="宋体"/>
        </w:rPr>
        <w:t>调用《获取追溯期税款所属期与追溯期税款所属期统计状态》接口，获取纳税人追溯期的税款所属期。获取到追溯期税款所属期后，可以对追溯期的取得的凭证进行勾选抵扣。</w:t>
      </w:r>
    </w:p>
    <w:p w14:paraId="5B4FEBF8">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7DB7B60F">
      <w:pPr>
        <w:pStyle w:val="5"/>
        <w:rPr>
          <w:rFonts w:ascii="宋体" w:hAnsi="宋体"/>
        </w:rPr>
      </w:pPr>
      <w:r>
        <w:rPr>
          <w:rFonts w:hint="eastAsia" w:ascii="宋体" w:hAnsi="宋体"/>
        </w:rPr>
        <w:t>参照《获取追溯期税款所属期与追溯期税款所属期统计状态》接口规范录入，满足以下任意条件时阻断申请。</w:t>
      </w:r>
    </w:p>
    <w:p w14:paraId="63C26522">
      <w:pPr>
        <w:pStyle w:val="5"/>
        <w:rPr>
          <w:rFonts w:ascii="宋体" w:hAnsi="宋体"/>
        </w:rPr>
      </w:pPr>
      <w:r>
        <w:rPr>
          <w:rFonts w:hint="eastAsia" w:ascii="宋体" w:hAnsi="宋体"/>
        </w:rPr>
        <w:t>（1）处理失败，调用《获取追溯期税款所属期与追溯期税款所属期统计状态》接口通信失败或者返回报文中“处理结果”不是“00：成功”。</w:t>
      </w:r>
    </w:p>
    <w:p w14:paraId="1CC13343">
      <w:pPr>
        <w:pStyle w:val="7"/>
        <w:rPr>
          <w:rFonts w:ascii="宋体" w:hAnsi="宋体"/>
        </w:rPr>
      </w:pPr>
      <w:r>
        <w:rPr>
          <w:rFonts w:hint="eastAsia" w:ascii="宋体" w:hAnsi="宋体"/>
        </w:rPr>
        <w:t>15.1.2批量上传抵扣发票</w:t>
      </w:r>
    </w:p>
    <w:p w14:paraId="43D409DD">
      <w:pPr>
        <w:pStyle w:val="5"/>
        <w:rPr>
          <w:rFonts w:ascii="宋体" w:hAnsi="宋体"/>
          <w:sz w:val="21"/>
          <w:szCs w:val="21"/>
        </w:rPr>
      </w:pPr>
      <w:r>
        <w:rPr>
          <w:rFonts w:hint="eastAsia" w:ascii="宋体" w:hAnsi="宋体"/>
        </w:rPr>
        <w:t>调用《批量上传抵扣发票》接口，输入的“税款所属期”应为《获取追溯期税款所属期与追溯期税款所属期统计状态》接口获取的税款所属期。上传的发票信息即为追溯期勾选发票。</w:t>
      </w:r>
    </w:p>
    <w:p w14:paraId="451789FA">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6F0B915">
      <w:pPr>
        <w:pStyle w:val="5"/>
        <w:rPr>
          <w:rFonts w:ascii="宋体" w:hAnsi="宋体"/>
        </w:rPr>
      </w:pPr>
      <w:r>
        <w:rPr>
          <w:rFonts w:hint="eastAsia" w:ascii="宋体" w:hAnsi="宋体"/>
        </w:rPr>
        <w:t>参照《批量上传抵扣发票》接口规范录入，满足以下任意条件时阻断申请。</w:t>
      </w:r>
    </w:p>
    <w:p w14:paraId="3C962992">
      <w:pPr>
        <w:pStyle w:val="5"/>
        <w:rPr>
          <w:rFonts w:ascii="宋体" w:hAnsi="宋体"/>
        </w:rPr>
      </w:pPr>
      <w:r>
        <w:rPr>
          <w:rFonts w:hint="eastAsia" w:ascii="宋体" w:hAnsi="宋体"/>
        </w:rPr>
        <w:t>（1）处理失败，调用《批量上传抵扣发票》接口通信失败或者返回报文中“处理结果”不是“00：成功”。</w:t>
      </w:r>
    </w:p>
    <w:p w14:paraId="11E1B8E0">
      <w:pPr>
        <w:pStyle w:val="7"/>
        <w:rPr>
          <w:rFonts w:ascii="宋体" w:hAnsi="宋体"/>
        </w:rPr>
      </w:pPr>
      <w:r>
        <w:rPr>
          <w:rFonts w:hint="eastAsia" w:ascii="宋体" w:hAnsi="宋体"/>
        </w:rPr>
        <w:t>15.1.3批量上传海关缴款书抵扣勾选</w:t>
      </w:r>
    </w:p>
    <w:p w14:paraId="0EB3A970">
      <w:pPr>
        <w:pStyle w:val="5"/>
        <w:rPr>
          <w:rFonts w:ascii="宋体" w:hAnsi="宋体"/>
          <w:sz w:val="21"/>
          <w:szCs w:val="21"/>
        </w:rPr>
      </w:pPr>
      <w:r>
        <w:rPr>
          <w:rFonts w:hint="eastAsia" w:ascii="宋体" w:hAnsi="宋体"/>
        </w:rPr>
        <w:t>调用《批量上传海关缴款书抵扣勾选》接口，输入的“税款所属期”应为《获取追溯期税款所属期与追溯期税款所属期统计状态》接口获取的税款所属期。上传的海关缴款书信息即为追溯期勾选海关缴款书。</w:t>
      </w:r>
    </w:p>
    <w:p w14:paraId="753E24F8">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B35CB25">
      <w:pPr>
        <w:pStyle w:val="5"/>
        <w:rPr>
          <w:rFonts w:ascii="宋体" w:hAnsi="宋体"/>
        </w:rPr>
      </w:pPr>
      <w:r>
        <w:rPr>
          <w:rFonts w:hint="eastAsia" w:ascii="宋体" w:hAnsi="宋体"/>
        </w:rPr>
        <w:t>参照《批量上传海关缴款书抵扣勾选》接口规范录入，满足以下任意条件时阻断申请。</w:t>
      </w:r>
    </w:p>
    <w:p w14:paraId="63B1B7F4">
      <w:pPr>
        <w:pStyle w:val="5"/>
        <w:rPr>
          <w:rFonts w:ascii="宋体" w:hAnsi="宋体"/>
        </w:rPr>
      </w:pPr>
      <w:r>
        <w:rPr>
          <w:rFonts w:hint="eastAsia" w:ascii="宋体" w:hAnsi="宋体"/>
        </w:rPr>
        <w:t>（1）处理失败，调用《批量上传海关缴款书抵扣勾选》接口通信失败或者返回报文中“处理结果”不是“00：成功”。</w:t>
      </w:r>
    </w:p>
    <w:p w14:paraId="53D48061">
      <w:pPr>
        <w:pStyle w:val="7"/>
        <w:rPr>
          <w:rFonts w:ascii="宋体" w:hAnsi="宋体"/>
        </w:rPr>
      </w:pPr>
      <w:r>
        <w:rPr>
          <w:rFonts w:hint="eastAsia" w:ascii="宋体" w:hAnsi="宋体"/>
        </w:rPr>
        <w:t>15.1.4申请抵扣统计</w:t>
      </w:r>
    </w:p>
    <w:p w14:paraId="0938E2FE">
      <w:pPr>
        <w:pStyle w:val="5"/>
        <w:rPr>
          <w:rFonts w:ascii="宋体" w:hAnsi="宋体"/>
          <w:sz w:val="21"/>
          <w:szCs w:val="21"/>
        </w:rPr>
      </w:pPr>
      <w:r>
        <w:rPr>
          <w:rFonts w:hint="eastAsia" w:ascii="宋体" w:hAnsi="宋体"/>
        </w:rPr>
        <w:t>调用《申请抵扣统计》接口，输入的“税款所属期”应为《获取追溯期税款所属期与追溯期税款所属期统计状态》接口获取的税款所属期。申请抵扣统计的税款所属期则为追溯期勾选抵扣的凭证进行抵扣统计业务处理。</w:t>
      </w:r>
    </w:p>
    <w:p w14:paraId="6B8FB6C4">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5536D392">
      <w:pPr>
        <w:pStyle w:val="5"/>
        <w:rPr>
          <w:rFonts w:ascii="宋体" w:hAnsi="宋体"/>
        </w:rPr>
      </w:pPr>
      <w:r>
        <w:rPr>
          <w:rFonts w:hint="eastAsia" w:ascii="宋体" w:hAnsi="宋体"/>
        </w:rPr>
        <w:t>参照《申请抵扣统计》接口规范录入，满足以下任意条件时阻断申请。</w:t>
      </w:r>
    </w:p>
    <w:p w14:paraId="7F185BAC">
      <w:pPr>
        <w:pStyle w:val="5"/>
        <w:rPr>
          <w:rFonts w:ascii="宋体" w:hAnsi="宋体"/>
        </w:rPr>
      </w:pPr>
      <w:r>
        <w:rPr>
          <w:rFonts w:hint="eastAsia" w:ascii="宋体" w:hAnsi="宋体"/>
        </w:rPr>
        <w:t>（1）处理失败，调用《申请抵扣统计》接口通信失败或者返回报文中“处理结果”不是“00：成功”。</w:t>
      </w:r>
    </w:p>
    <w:p w14:paraId="161D246C">
      <w:pPr>
        <w:pStyle w:val="7"/>
        <w:rPr>
          <w:rFonts w:ascii="宋体" w:hAnsi="宋体"/>
        </w:rPr>
      </w:pPr>
      <w:r>
        <w:rPr>
          <w:rFonts w:hint="eastAsia" w:ascii="宋体" w:hAnsi="宋体"/>
        </w:rPr>
        <w:t>15.1.5申请确认抵扣统计</w:t>
      </w:r>
    </w:p>
    <w:p w14:paraId="79CE27D2">
      <w:pPr>
        <w:pStyle w:val="5"/>
        <w:rPr>
          <w:rFonts w:ascii="宋体" w:hAnsi="宋体"/>
          <w:sz w:val="21"/>
          <w:szCs w:val="21"/>
        </w:rPr>
      </w:pPr>
      <w:r>
        <w:rPr>
          <w:rFonts w:hint="eastAsia" w:ascii="宋体" w:hAnsi="宋体"/>
        </w:rPr>
        <w:t>调用《申请确认抵扣统计》接口，输入的“税款所属期”应为《获取追溯期税款所属期与追溯期税款所属期统计状态》接口获取的税款所属期。申请确认抵扣统计的税款所属期则为追溯期勾选抵扣的凭证进行确认抵扣统计业务处理。</w:t>
      </w:r>
    </w:p>
    <w:p w14:paraId="4122119D">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149BC2BC">
      <w:pPr>
        <w:pStyle w:val="5"/>
        <w:rPr>
          <w:rFonts w:ascii="宋体" w:hAnsi="宋体"/>
        </w:rPr>
      </w:pPr>
      <w:r>
        <w:rPr>
          <w:rFonts w:hint="eastAsia" w:ascii="宋体" w:hAnsi="宋体"/>
        </w:rPr>
        <w:t>参照《申请确认抵扣统计》接口规范录入，满足以下任意条件时阻断申请。</w:t>
      </w:r>
    </w:p>
    <w:p w14:paraId="2F00A4AC">
      <w:pPr>
        <w:pStyle w:val="5"/>
        <w:rPr>
          <w:rFonts w:ascii="宋体" w:hAnsi="宋体"/>
        </w:rPr>
      </w:pPr>
      <w:r>
        <w:rPr>
          <w:rFonts w:hint="eastAsia" w:ascii="宋体" w:hAnsi="宋体"/>
        </w:rPr>
        <w:t>（1）处理失败，调用《申请确认抵扣统计》接口通信失败或者返回报文中“处理结果”不是“00：成功”。</w:t>
      </w:r>
    </w:p>
    <w:p w14:paraId="6592E689">
      <w:pPr>
        <w:pStyle w:val="7"/>
        <w:rPr>
          <w:rFonts w:ascii="宋体" w:hAnsi="宋体"/>
        </w:rPr>
      </w:pPr>
      <w:r>
        <w:rPr>
          <w:rFonts w:hint="eastAsia" w:ascii="宋体" w:hAnsi="宋体"/>
        </w:rPr>
        <w:t>15.1.6获取税款所属期发票抵扣勾选处理结果</w:t>
      </w:r>
    </w:p>
    <w:p w14:paraId="4FE47CE2">
      <w:pPr>
        <w:pStyle w:val="5"/>
        <w:rPr>
          <w:rFonts w:ascii="宋体" w:hAnsi="宋体"/>
          <w:sz w:val="21"/>
          <w:szCs w:val="21"/>
        </w:rPr>
      </w:pPr>
      <w:r>
        <w:rPr>
          <w:rFonts w:hint="eastAsia" w:ascii="宋体" w:hAnsi="宋体"/>
        </w:rPr>
        <w:t>调用《获取税款所属期发票抵扣勾选处理结果》接口，输入的“税款所属期”应为《获取追溯期税款所属期与追溯期税款所属期统计状态》接口获取的税款所属期。获取税款所属期发票抵扣勾选处理结果则为追溯期勾选发票抵扣处理结果。</w:t>
      </w:r>
    </w:p>
    <w:p w14:paraId="2BCD73E5">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6489118">
      <w:pPr>
        <w:pStyle w:val="5"/>
        <w:rPr>
          <w:rFonts w:ascii="宋体" w:hAnsi="宋体"/>
        </w:rPr>
      </w:pPr>
      <w:r>
        <w:rPr>
          <w:rFonts w:hint="eastAsia" w:ascii="宋体" w:hAnsi="宋体"/>
        </w:rPr>
        <w:t>参照《获取税款所属期发票抵扣勾选处理结果》接口规范录入，满足以下任意条件时阻断申请。</w:t>
      </w:r>
    </w:p>
    <w:p w14:paraId="41592A74">
      <w:pPr>
        <w:pStyle w:val="5"/>
        <w:rPr>
          <w:rFonts w:ascii="宋体" w:hAnsi="宋体"/>
        </w:rPr>
      </w:pPr>
      <w:r>
        <w:rPr>
          <w:rFonts w:hint="eastAsia" w:ascii="宋体" w:hAnsi="宋体"/>
        </w:rPr>
        <w:t>（1）处理失败，调用《获取税款所属期发票抵扣勾选处理结果》接口通信失败或者返回报文中“处理结果”不是“00：成功”。</w:t>
      </w:r>
    </w:p>
    <w:p w14:paraId="2F504CA1">
      <w:pPr>
        <w:pStyle w:val="7"/>
        <w:rPr>
          <w:rFonts w:ascii="宋体" w:hAnsi="宋体"/>
        </w:rPr>
      </w:pPr>
      <w:r>
        <w:rPr>
          <w:rFonts w:hint="eastAsia" w:ascii="宋体" w:hAnsi="宋体"/>
        </w:rPr>
        <w:t>15.1.7获取税款所属期海关缴款书抵扣勾选处理结果</w:t>
      </w:r>
    </w:p>
    <w:p w14:paraId="42C5D379">
      <w:pPr>
        <w:pStyle w:val="5"/>
        <w:rPr>
          <w:rFonts w:ascii="宋体" w:hAnsi="宋体"/>
          <w:sz w:val="21"/>
          <w:szCs w:val="21"/>
        </w:rPr>
      </w:pPr>
      <w:r>
        <w:rPr>
          <w:rFonts w:hint="eastAsia" w:ascii="宋体" w:hAnsi="宋体"/>
        </w:rPr>
        <w:t>调用《获取税款所属期海关缴款书抵扣勾选处理结果》接口，输入的“税款所属期”应为《获取追溯期税款所属期与追溯期税款所属期统计状态》接口获取的税款所属期。获取税款所属期海关缴款书抵扣勾选处理结果则为追溯期勾选海关缴款书抵扣处理结果。</w:t>
      </w:r>
    </w:p>
    <w:p w14:paraId="4336919F">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2976AAF6">
      <w:pPr>
        <w:pStyle w:val="5"/>
        <w:rPr>
          <w:rFonts w:ascii="宋体" w:hAnsi="宋体"/>
        </w:rPr>
      </w:pPr>
      <w:r>
        <w:rPr>
          <w:rFonts w:hint="eastAsia" w:ascii="宋体" w:hAnsi="宋体"/>
        </w:rPr>
        <w:t>参照《获取税款所属期海关缴款书抵扣勾选处理结果》接口规范录入，满足以下任意条件时阻断申请。</w:t>
      </w:r>
    </w:p>
    <w:p w14:paraId="789EC997">
      <w:pPr>
        <w:pStyle w:val="5"/>
        <w:rPr>
          <w:rFonts w:ascii="宋体" w:hAnsi="宋体"/>
        </w:rPr>
      </w:pPr>
      <w:r>
        <w:rPr>
          <w:rFonts w:hint="eastAsia" w:ascii="宋体" w:hAnsi="宋体"/>
        </w:rPr>
        <w:t>（1）处理失败，调用《获取税款所属期海关缴款书抵扣勾选处理结果》接口通信失败或者返回报文中“处理结果”不是“00：成功”。</w:t>
      </w:r>
    </w:p>
    <w:p w14:paraId="78A75F12">
      <w:pPr>
        <w:pStyle w:val="7"/>
        <w:rPr>
          <w:rFonts w:ascii="宋体" w:hAnsi="宋体"/>
        </w:rPr>
      </w:pPr>
      <w:r>
        <w:rPr>
          <w:rFonts w:hint="eastAsia" w:ascii="宋体" w:hAnsi="宋体"/>
        </w:rPr>
        <w:t>15.1.8</w:t>
      </w:r>
      <w:r>
        <w:rPr>
          <w:rFonts w:hint="eastAsia" w:cs="Helvetica"/>
          <w:szCs w:val="28"/>
        </w:rPr>
        <w:t>批量上传增值税代扣代缴完税凭证抵扣勾选</w:t>
      </w:r>
    </w:p>
    <w:p w14:paraId="7A8FD88A">
      <w:pPr>
        <w:pStyle w:val="5"/>
        <w:rPr>
          <w:rFonts w:ascii="宋体" w:hAnsi="宋体"/>
          <w:sz w:val="21"/>
          <w:szCs w:val="21"/>
        </w:rPr>
      </w:pPr>
      <w:r>
        <w:rPr>
          <w:rFonts w:hint="eastAsia" w:ascii="宋体" w:hAnsi="宋体"/>
        </w:rPr>
        <w:t>调用《</w:t>
      </w:r>
      <w:r>
        <w:rPr>
          <w:rFonts w:hint="eastAsia" w:cs="Helvetica"/>
          <w:szCs w:val="28"/>
        </w:rPr>
        <w:t>批量上传增值税代扣代缴完税凭证抵扣勾选</w:t>
      </w:r>
      <w:r>
        <w:rPr>
          <w:rFonts w:hint="eastAsia" w:ascii="宋体" w:hAnsi="宋体"/>
        </w:rPr>
        <w:t>》接口，输入的“税款所属期”应为《获取追溯期税款所属期与追溯期税款所属期统计状态》接口获取的税款所属期。批量上传税款所属期增值税代扣代缴完税凭证抵扣勾选处理结果则为追溯期勾选增值税代扣代缴完税凭证抵扣处理结果。</w:t>
      </w:r>
    </w:p>
    <w:p w14:paraId="212437D6">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DB2395F">
      <w:pPr>
        <w:pStyle w:val="5"/>
        <w:rPr>
          <w:rFonts w:ascii="宋体" w:hAnsi="宋体"/>
        </w:rPr>
      </w:pPr>
      <w:r>
        <w:rPr>
          <w:rFonts w:hint="eastAsia" w:ascii="宋体" w:hAnsi="宋体"/>
        </w:rPr>
        <w:t>参照《</w:t>
      </w:r>
      <w:r>
        <w:rPr>
          <w:rFonts w:hint="eastAsia" w:cs="Helvetica"/>
          <w:szCs w:val="28"/>
        </w:rPr>
        <w:t>批量上传增值税代扣代缴完税凭证抵扣勾选</w:t>
      </w:r>
      <w:r>
        <w:rPr>
          <w:rFonts w:hint="eastAsia" w:ascii="宋体" w:hAnsi="宋体"/>
        </w:rPr>
        <w:t>》接口规范录入，满足以下任意条件时阻断申请。</w:t>
      </w:r>
    </w:p>
    <w:p w14:paraId="6141DAE6">
      <w:pPr>
        <w:pStyle w:val="5"/>
        <w:rPr>
          <w:rFonts w:ascii="宋体" w:hAnsi="宋体"/>
        </w:rPr>
      </w:pPr>
      <w:r>
        <w:rPr>
          <w:rFonts w:hint="eastAsia" w:ascii="宋体" w:hAnsi="宋体"/>
        </w:rPr>
        <w:t>（1）处理失败，调用《</w:t>
      </w:r>
      <w:r>
        <w:rPr>
          <w:rFonts w:hint="eastAsia" w:cs="Helvetica"/>
          <w:szCs w:val="28"/>
        </w:rPr>
        <w:t>批量上传增值税代扣代缴完税凭证抵扣勾选</w:t>
      </w:r>
      <w:r>
        <w:rPr>
          <w:rFonts w:hint="eastAsia" w:ascii="宋体" w:hAnsi="宋体"/>
        </w:rPr>
        <w:t>》接口通信失败或者返回报文中“处理结果”不是“00：成功”。</w:t>
      </w:r>
    </w:p>
    <w:p w14:paraId="698FBFDB">
      <w:pPr>
        <w:pStyle w:val="7"/>
        <w:rPr>
          <w:rFonts w:ascii="宋体" w:hAnsi="宋体"/>
        </w:rPr>
      </w:pPr>
      <w:r>
        <w:rPr>
          <w:rFonts w:hint="eastAsia" w:ascii="宋体" w:hAnsi="宋体"/>
        </w:rPr>
        <w:t>15.1.9</w:t>
      </w:r>
      <w:r>
        <w:rPr>
          <w:rFonts w:hint="eastAsia" w:cs="Helvetica"/>
          <w:szCs w:val="28"/>
        </w:rPr>
        <w:t>获取税款所属期代扣代缴完税凭证抵扣勾选处理结果</w:t>
      </w:r>
    </w:p>
    <w:p w14:paraId="77DCF184">
      <w:pPr>
        <w:pStyle w:val="5"/>
        <w:rPr>
          <w:rFonts w:ascii="宋体" w:hAnsi="宋体"/>
          <w:sz w:val="21"/>
          <w:szCs w:val="21"/>
        </w:rPr>
      </w:pPr>
      <w:r>
        <w:rPr>
          <w:rFonts w:hint="eastAsia" w:ascii="宋体" w:hAnsi="宋体"/>
        </w:rPr>
        <w:t>调用《</w:t>
      </w:r>
      <w:r>
        <w:rPr>
          <w:rFonts w:hint="eastAsia" w:cs="Helvetica"/>
          <w:szCs w:val="28"/>
        </w:rPr>
        <w:t>获取税款所属期代扣代缴完税凭证抵扣勾选处理结果</w:t>
      </w:r>
      <w:r>
        <w:rPr>
          <w:rFonts w:hint="eastAsia" w:ascii="宋体" w:hAnsi="宋体"/>
        </w:rPr>
        <w:t>》接口，输入的“税款所属期”应为《获取追溯期税款所属期与追溯期税款所属期统计状态》接口获取的税款所属期。获取税款所属期</w:t>
      </w:r>
      <w:r>
        <w:rPr>
          <w:rFonts w:hint="eastAsia" w:cs="Helvetica"/>
          <w:szCs w:val="28"/>
        </w:rPr>
        <w:t>代扣代缴完税凭证</w:t>
      </w:r>
      <w:r>
        <w:rPr>
          <w:rFonts w:hint="eastAsia" w:ascii="宋体" w:hAnsi="宋体"/>
        </w:rPr>
        <w:t>抵扣勾选处理结果则为追溯期勾选</w:t>
      </w:r>
      <w:r>
        <w:rPr>
          <w:rFonts w:hint="eastAsia" w:cs="Helvetica"/>
          <w:szCs w:val="28"/>
        </w:rPr>
        <w:t>代扣代缴完税凭证</w:t>
      </w:r>
      <w:r>
        <w:rPr>
          <w:rFonts w:hint="eastAsia" w:ascii="宋体" w:hAnsi="宋体"/>
        </w:rPr>
        <w:t>抵扣处理结果。</w:t>
      </w:r>
    </w:p>
    <w:p w14:paraId="4A25FBF0">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115568BA">
      <w:pPr>
        <w:pStyle w:val="5"/>
        <w:rPr>
          <w:rFonts w:ascii="宋体" w:hAnsi="宋体"/>
        </w:rPr>
      </w:pPr>
      <w:r>
        <w:rPr>
          <w:rFonts w:hint="eastAsia" w:ascii="宋体" w:hAnsi="宋体"/>
        </w:rPr>
        <w:t>参照《</w:t>
      </w:r>
      <w:r>
        <w:rPr>
          <w:rFonts w:hint="eastAsia" w:cs="Helvetica"/>
          <w:szCs w:val="28"/>
        </w:rPr>
        <w:t>获取税款所属期代扣代缴完税凭证抵扣勾选处理结果</w:t>
      </w:r>
      <w:r>
        <w:rPr>
          <w:rFonts w:hint="eastAsia" w:ascii="宋体" w:hAnsi="宋体"/>
        </w:rPr>
        <w:t>》接口规范录入，满足以下任意条件时阻断申请。</w:t>
      </w:r>
    </w:p>
    <w:p w14:paraId="470E6F68">
      <w:pPr>
        <w:pStyle w:val="5"/>
        <w:rPr>
          <w:rFonts w:ascii="宋体" w:hAnsi="宋体"/>
        </w:rPr>
      </w:pPr>
      <w:r>
        <w:rPr>
          <w:rFonts w:hint="eastAsia" w:ascii="宋体" w:hAnsi="宋体"/>
        </w:rPr>
        <w:t>（1）处理失败，调用《</w:t>
      </w:r>
      <w:r>
        <w:rPr>
          <w:rFonts w:hint="eastAsia" w:cs="Helvetica"/>
          <w:szCs w:val="28"/>
        </w:rPr>
        <w:t>获取税款所属期代扣代缴完税凭证抵扣勾选处理结果</w:t>
      </w:r>
      <w:r>
        <w:rPr>
          <w:rFonts w:hint="eastAsia" w:ascii="宋体" w:hAnsi="宋体"/>
        </w:rPr>
        <w:t>》接口通信失败或者返回报文中“处理结果”不是“00：成功”。</w:t>
      </w:r>
    </w:p>
    <w:p w14:paraId="6AED582D">
      <w:pPr>
        <w:pStyle w:val="7"/>
        <w:rPr>
          <w:rFonts w:ascii="宋体" w:hAnsi="宋体"/>
        </w:rPr>
      </w:pPr>
      <w:r>
        <w:rPr>
          <w:rFonts w:hint="eastAsia" w:ascii="宋体" w:hAnsi="宋体"/>
        </w:rPr>
        <w:t>15.1.1</w:t>
      </w:r>
      <w:r>
        <w:rPr>
          <w:rFonts w:hint="eastAsia" w:ascii="宋体" w:hAnsi="宋体"/>
          <w:lang w:val="en-US" w:eastAsia="zh-CN"/>
        </w:rPr>
        <w:t>0</w:t>
      </w:r>
      <w:r>
        <w:rPr>
          <w:rFonts w:hint="eastAsia" w:ascii="宋体" w:hAnsi="宋体"/>
        </w:rPr>
        <w:t>刷新税款所属期</w:t>
      </w:r>
    </w:p>
    <w:p w14:paraId="6E83341E">
      <w:pPr>
        <w:pStyle w:val="5"/>
        <w:rPr>
          <w:rFonts w:ascii="宋体" w:hAnsi="宋体"/>
          <w:sz w:val="21"/>
          <w:szCs w:val="21"/>
        </w:rPr>
      </w:pPr>
      <w:r>
        <w:rPr>
          <w:rFonts w:hint="eastAsia" w:ascii="宋体" w:hAnsi="宋体"/>
        </w:rPr>
        <w:t>调用《刷新税款所属期》接口，输入的“税款所属期”应为《获取追溯期税款所属期与追溯期税款所属期统计状态》接口获取的税款所属期，“追溯期标志”填是。</w:t>
      </w:r>
    </w:p>
    <w:p w14:paraId="0D1F03D8">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2B4BF2EA">
      <w:pPr>
        <w:pStyle w:val="5"/>
        <w:rPr>
          <w:rFonts w:ascii="宋体" w:hAnsi="宋体"/>
        </w:rPr>
      </w:pPr>
      <w:r>
        <w:rPr>
          <w:rFonts w:hint="eastAsia" w:ascii="宋体" w:hAnsi="宋体"/>
        </w:rPr>
        <w:t>参照《刷新税款所属期》接口规范录入，满足以下任意条件时阻断申请。</w:t>
      </w:r>
    </w:p>
    <w:p w14:paraId="34A8548A">
      <w:pPr>
        <w:pStyle w:val="5"/>
        <w:rPr>
          <w:rFonts w:ascii="宋体" w:hAnsi="宋体"/>
        </w:rPr>
      </w:pPr>
      <w:r>
        <w:rPr>
          <w:rFonts w:hint="eastAsia" w:ascii="宋体" w:hAnsi="宋体"/>
        </w:rPr>
        <w:t>（1）处理失败，调用《刷新税款所属期》接口通信失败或者返回报文中“处理结果”不是“00：成功”。</w:t>
      </w:r>
    </w:p>
    <w:p w14:paraId="600654A7">
      <w:pPr>
        <w:pStyle w:val="5"/>
      </w:pPr>
    </w:p>
    <w:p w14:paraId="334DE5E8">
      <w:pPr>
        <w:pStyle w:val="5"/>
      </w:pPr>
      <w:r>
        <w:br w:type="page"/>
      </w:r>
    </w:p>
    <w:p w14:paraId="369D5B50">
      <w:pPr>
        <w:pStyle w:val="2"/>
        <w:rPr>
          <w:rFonts w:cs="Segoe UI"/>
        </w:rPr>
      </w:pPr>
      <w:bookmarkStart w:id="71" w:name="_Toc164152382"/>
      <w:bookmarkStart w:id="72" w:name="_Toc16720"/>
      <w:bookmarkStart w:id="73" w:name="_Toc194138904"/>
      <w:bookmarkStart w:id="74" w:name="_Toc183099318"/>
      <w:bookmarkStart w:id="75" w:name="_Toc164151724"/>
      <w:bookmarkStart w:id="76" w:name="_Toc19773"/>
      <w:r>
        <w:rPr>
          <w:rFonts w:hint="eastAsia" w:ascii="Segoe UI" w:hAnsi="Segoe UI" w:cs="Segoe UI"/>
        </w:rPr>
        <w:t>五、</w:t>
      </w:r>
      <w:r>
        <w:rPr>
          <w:rFonts w:ascii="Segoe UI" w:hAnsi="Segoe UI" w:cs="Segoe UI"/>
        </w:rPr>
        <w:t>接口</w:t>
      </w:r>
      <w:bookmarkEnd w:id="71"/>
      <w:bookmarkEnd w:id="72"/>
      <w:bookmarkEnd w:id="73"/>
      <w:bookmarkEnd w:id="74"/>
      <w:bookmarkEnd w:id="75"/>
      <w:r>
        <w:rPr>
          <w:rFonts w:hint="eastAsia" w:cs="Segoe UI"/>
        </w:rPr>
        <w:t>技术说明</w:t>
      </w:r>
      <w:bookmarkEnd w:id="76"/>
    </w:p>
    <w:p w14:paraId="7D775987">
      <w:pPr>
        <w:pStyle w:val="3"/>
      </w:pPr>
      <w:bookmarkStart w:id="77" w:name="_Toc194138905"/>
      <w:bookmarkStart w:id="78" w:name="_Toc22594"/>
      <w:r>
        <w:rPr>
          <w:rFonts w:hint="eastAsia"/>
        </w:rPr>
        <w:t>（一）能力编码</w:t>
      </w:r>
      <w:bookmarkEnd w:id="77"/>
      <w:bookmarkEnd w:id="78"/>
    </w:p>
    <w:tbl>
      <w:tblPr>
        <w:tblStyle w:val="2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033D7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40FA7D0A">
            <w:pPr>
              <w:pStyle w:val="4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4C46FF3A">
            <w:pPr>
              <w:pStyle w:val="16"/>
            </w:pPr>
            <w:r>
              <w:rPr>
                <w:rFonts w:hint="eastAsia"/>
              </w:rPr>
              <w:t>乐企增值税抵扣勾选能力</w:t>
            </w:r>
          </w:p>
        </w:tc>
      </w:tr>
      <w:tr w14:paraId="7D4CA6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168B6DF7">
            <w:pPr>
              <w:pStyle w:val="45"/>
            </w:pPr>
            <w:r>
              <w:rPr>
                <w:rFonts w:hint="eastAsia"/>
              </w:rPr>
              <w:t>能力编码</w:t>
            </w:r>
          </w:p>
        </w:tc>
        <w:tc>
          <w:tcPr>
            <w:tcW w:w="4238" w:type="pct"/>
            <w:tcBorders>
              <w:top w:val="single" w:color="auto" w:sz="6" w:space="0"/>
            </w:tcBorders>
            <w:vAlign w:val="center"/>
          </w:tcPr>
          <w:p w14:paraId="3DC88A3F">
            <w:pPr>
              <w:pStyle w:val="16"/>
            </w:pPr>
            <w:r>
              <w:t>203065</w:t>
            </w:r>
          </w:p>
        </w:tc>
      </w:tr>
    </w:tbl>
    <w:p w14:paraId="3EF87F0D">
      <w:pPr>
        <w:pStyle w:val="3"/>
      </w:pPr>
      <w:bookmarkStart w:id="79" w:name="_Toc183099319"/>
      <w:bookmarkStart w:id="80" w:name="_Toc194138906"/>
      <w:bookmarkStart w:id="81" w:name="_Toc25892"/>
      <w:r>
        <w:t>（</w:t>
      </w:r>
      <w:r>
        <w:rPr>
          <w:rFonts w:hint="eastAsia"/>
        </w:rPr>
        <w:t>二</w:t>
      </w:r>
      <w:r>
        <w:t>）接口清单</w:t>
      </w:r>
      <w:bookmarkEnd w:id="79"/>
      <w:bookmarkEnd w:id="80"/>
      <w:bookmarkEnd w:id="81"/>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2055AD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083F4F94">
            <w:pPr>
              <w:pStyle w:val="45"/>
              <w:rPr>
                <w:lang w:eastAsia="zh-TW"/>
              </w:rPr>
            </w:pPr>
            <w:r>
              <w:t>序号</w:t>
            </w:r>
          </w:p>
        </w:tc>
        <w:tc>
          <w:tcPr>
            <w:tcW w:w="2347" w:type="pct"/>
            <w:tcBorders>
              <w:top w:val="single" w:color="auto" w:sz="12" w:space="0"/>
              <w:bottom w:val="single" w:color="auto" w:sz="6" w:space="0"/>
            </w:tcBorders>
            <w:shd w:val="clear" w:color="auto" w:fill="D9D9D9"/>
            <w:vAlign w:val="center"/>
          </w:tcPr>
          <w:p w14:paraId="76D3E897">
            <w:pPr>
              <w:pStyle w:val="4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65872382">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3CC760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8B97E56">
            <w:pPr>
              <w:pStyle w:val="16"/>
            </w:pPr>
            <w:r>
              <w:rPr>
                <w:rFonts w:hint="eastAsia"/>
              </w:rPr>
              <w:t>1</w:t>
            </w:r>
          </w:p>
        </w:tc>
        <w:tc>
          <w:tcPr>
            <w:tcW w:w="2347" w:type="pct"/>
            <w:tcBorders>
              <w:top w:val="single" w:color="auto" w:sz="6" w:space="0"/>
            </w:tcBorders>
            <w:vAlign w:val="center"/>
          </w:tcPr>
          <w:p w14:paraId="651CC781">
            <w:pPr>
              <w:pStyle w:val="16"/>
            </w:pPr>
            <w:r>
              <w:fldChar w:fldCharType="begin"/>
            </w:r>
            <w:r>
              <w:instrText xml:space="preserve"> HYPERLINK \l "_2.1获取当前税款所属期与当期税款所属期统计状态" </w:instrText>
            </w:r>
            <w:r>
              <w:fldChar w:fldCharType="separate"/>
            </w:r>
            <w:r>
              <w:rPr>
                <w:rFonts w:hint="eastAsia"/>
              </w:rPr>
              <w:t>获取当前税款所属期与当期税款所属期统计状态</w:t>
            </w:r>
            <w:r>
              <w:rPr>
                <w:rFonts w:hint="eastAsia"/>
              </w:rPr>
              <w:fldChar w:fldCharType="end"/>
            </w:r>
          </w:p>
        </w:tc>
        <w:tc>
          <w:tcPr>
            <w:tcW w:w="2347" w:type="pct"/>
            <w:tcBorders>
              <w:top w:val="single" w:color="auto" w:sz="6" w:space="0"/>
            </w:tcBorders>
            <w:vAlign w:val="center"/>
          </w:tcPr>
          <w:p w14:paraId="33438C8A">
            <w:pPr>
              <w:pStyle w:val="16"/>
            </w:pPr>
            <w:r>
              <w:t>HQDQSKSSQYDQSKSSQTJZT</w:t>
            </w:r>
          </w:p>
        </w:tc>
      </w:tr>
      <w:tr w14:paraId="5CD85E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1388C966">
            <w:pPr>
              <w:pStyle w:val="16"/>
            </w:pPr>
            <w:r>
              <w:rPr>
                <w:rFonts w:hint="eastAsia"/>
              </w:rPr>
              <w:t>2</w:t>
            </w:r>
          </w:p>
        </w:tc>
        <w:tc>
          <w:tcPr>
            <w:tcW w:w="2347" w:type="pct"/>
            <w:tcBorders>
              <w:top w:val="single" w:color="auto" w:sz="6" w:space="0"/>
            </w:tcBorders>
            <w:vAlign w:val="center"/>
          </w:tcPr>
          <w:p w14:paraId="7A88080F">
            <w:pPr>
              <w:pStyle w:val="16"/>
            </w:pPr>
            <w:r>
              <w:fldChar w:fldCharType="begin"/>
            </w:r>
            <w:r>
              <w:instrText xml:space="preserve"> HYPERLINK \l "_2.2批量上传抵扣发票" </w:instrText>
            </w:r>
            <w:r>
              <w:fldChar w:fldCharType="separate"/>
            </w:r>
            <w:r>
              <w:rPr>
                <w:rFonts w:hint="eastAsia"/>
              </w:rPr>
              <w:t>批量上传抵扣发票</w:t>
            </w:r>
            <w:r>
              <w:rPr>
                <w:rFonts w:hint="eastAsia"/>
              </w:rPr>
              <w:fldChar w:fldCharType="end"/>
            </w:r>
          </w:p>
        </w:tc>
        <w:tc>
          <w:tcPr>
            <w:tcW w:w="2347" w:type="pct"/>
            <w:tcBorders>
              <w:top w:val="single" w:color="auto" w:sz="6" w:space="0"/>
            </w:tcBorders>
            <w:vAlign w:val="center"/>
          </w:tcPr>
          <w:p w14:paraId="10E84B48">
            <w:pPr>
              <w:pStyle w:val="16"/>
            </w:pPr>
            <w:r>
              <w:t>PLFPDKGX</w:t>
            </w:r>
          </w:p>
        </w:tc>
      </w:tr>
      <w:tr w14:paraId="084B8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DE5222B">
            <w:pPr>
              <w:pStyle w:val="16"/>
            </w:pPr>
            <w:r>
              <w:rPr>
                <w:rFonts w:hint="eastAsia"/>
              </w:rPr>
              <w:t>3</w:t>
            </w:r>
          </w:p>
        </w:tc>
        <w:tc>
          <w:tcPr>
            <w:tcW w:w="2347" w:type="pct"/>
            <w:tcBorders>
              <w:top w:val="single" w:color="auto" w:sz="6" w:space="0"/>
            </w:tcBorders>
            <w:vAlign w:val="center"/>
          </w:tcPr>
          <w:p w14:paraId="5E204380">
            <w:pPr>
              <w:pStyle w:val="16"/>
            </w:pPr>
            <w:r>
              <w:fldChar w:fldCharType="begin"/>
            </w:r>
            <w:r>
              <w:instrText xml:space="preserve"> HYPERLINK \l "_2.3查询发票抵扣勾选处理结果" </w:instrText>
            </w:r>
            <w:r>
              <w:fldChar w:fldCharType="separate"/>
            </w:r>
            <w:r>
              <w:rPr>
                <w:rFonts w:hint="eastAsia"/>
              </w:rPr>
              <w:t>查询发票抵扣勾选处理结果</w:t>
            </w:r>
            <w:r>
              <w:rPr>
                <w:rFonts w:hint="eastAsia"/>
              </w:rPr>
              <w:fldChar w:fldCharType="end"/>
            </w:r>
          </w:p>
        </w:tc>
        <w:tc>
          <w:tcPr>
            <w:tcW w:w="2347" w:type="pct"/>
            <w:tcBorders>
              <w:top w:val="single" w:color="auto" w:sz="6" w:space="0"/>
            </w:tcBorders>
            <w:vAlign w:val="center"/>
          </w:tcPr>
          <w:p w14:paraId="03D87B5F">
            <w:pPr>
              <w:pStyle w:val="16"/>
            </w:pPr>
            <w:r>
              <w:t>CXFPDKGXCLJG</w:t>
            </w:r>
          </w:p>
        </w:tc>
      </w:tr>
      <w:tr w14:paraId="28884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9C83A77">
            <w:pPr>
              <w:pStyle w:val="16"/>
            </w:pPr>
            <w:r>
              <w:rPr>
                <w:rFonts w:hint="eastAsia"/>
              </w:rPr>
              <w:t>4</w:t>
            </w:r>
          </w:p>
        </w:tc>
        <w:tc>
          <w:tcPr>
            <w:tcW w:w="2347" w:type="pct"/>
            <w:tcBorders>
              <w:top w:val="single" w:color="auto" w:sz="6" w:space="0"/>
            </w:tcBorders>
            <w:vAlign w:val="center"/>
          </w:tcPr>
          <w:p w14:paraId="161413A9">
            <w:pPr>
              <w:pStyle w:val="16"/>
            </w:pPr>
            <w:r>
              <w:fldChar w:fldCharType="begin"/>
            </w:r>
            <w:r>
              <w:instrText xml:space="preserve"> HYPERLINK \l "_2.4批量上传海关缴款书抵扣勾选" </w:instrText>
            </w:r>
            <w:r>
              <w:fldChar w:fldCharType="separate"/>
            </w:r>
            <w:r>
              <w:rPr>
                <w:rFonts w:hint="eastAsia"/>
              </w:rPr>
              <w:t>批量上传海关缴款书抵扣勾选</w:t>
            </w:r>
            <w:r>
              <w:rPr>
                <w:rFonts w:hint="eastAsia"/>
              </w:rPr>
              <w:fldChar w:fldCharType="end"/>
            </w:r>
          </w:p>
        </w:tc>
        <w:tc>
          <w:tcPr>
            <w:tcW w:w="2347" w:type="pct"/>
            <w:tcBorders>
              <w:top w:val="single" w:color="auto" w:sz="6" w:space="0"/>
            </w:tcBorders>
            <w:vAlign w:val="center"/>
          </w:tcPr>
          <w:p w14:paraId="1E9836E8">
            <w:pPr>
              <w:pStyle w:val="16"/>
            </w:pPr>
            <w:r>
              <w:t>PLHGJKSDKGX</w:t>
            </w:r>
          </w:p>
        </w:tc>
      </w:tr>
      <w:tr w14:paraId="3FC877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FDA5226">
            <w:pPr>
              <w:pStyle w:val="16"/>
            </w:pPr>
            <w:r>
              <w:rPr>
                <w:rFonts w:hint="eastAsia"/>
              </w:rPr>
              <w:t>5</w:t>
            </w:r>
          </w:p>
        </w:tc>
        <w:tc>
          <w:tcPr>
            <w:tcW w:w="2347" w:type="pct"/>
            <w:tcBorders>
              <w:top w:val="single" w:color="auto" w:sz="6" w:space="0"/>
            </w:tcBorders>
            <w:vAlign w:val="center"/>
          </w:tcPr>
          <w:p w14:paraId="3EFC26E8">
            <w:pPr>
              <w:pStyle w:val="16"/>
            </w:pPr>
            <w:r>
              <w:fldChar w:fldCharType="begin"/>
            </w:r>
            <w:r>
              <w:instrText xml:space="preserve"> HYPERLINK \l "_2.5查询海关缴款书抵扣勾选处理结果" </w:instrText>
            </w:r>
            <w:r>
              <w:fldChar w:fldCharType="separate"/>
            </w:r>
            <w:r>
              <w:rPr>
                <w:rFonts w:hint="eastAsia"/>
              </w:rPr>
              <w:t>查询海关缴款书抵扣勾选处理结果</w:t>
            </w:r>
            <w:r>
              <w:rPr>
                <w:rFonts w:hint="eastAsia"/>
              </w:rPr>
              <w:fldChar w:fldCharType="end"/>
            </w:r>
          </w:p>
        </w:tc>
        <w:tc>
          <w:tcPr>
            <w:tcW w:w="2347" w:type="pct"/>
            <w:tcBorders>
              <w:top w:val="single" w:color="auto" w:sz="6" w:space="0"/>
            </w:tcBorders>
            <w:vAlign w:val="center"/>
          </w:tcPr>
          <w:p w14:paraId="20AAA288">
            <w:pPr>
              <w:pStyle w:val="16"/>
            </w:pPr>
            <w:r>
              <w:t>CXHGJKSDKGXCLJG</w:t>
            </w:r>
          </w:p>
        </w:tc>
      </w:tr>
      <w:tr w14:paraId="5FC97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986C5BF">
            <w:pPr>
              <w:pStyle w:val="16"/>
            </w:pPr>
            <w:r>
              <w:rPr>
                <w:rFonts w:hint="eastAsia"/>
              </w:rPr>
              <w:t>6</w:t>
            </w:r>
          </w:p>
        </w:tc>
        <w:tc>
          <w:tcPr>
            <w:tcW w:w="2347" w:type="pct"/>
            <w:tcBorders>
              <w:top w:val="single" w:color="auto" w:sz="6" w:space="0"/>
            </w:tcBorders>
            <w:vAlign w:val="center"/>
          </w:tcPr>
          <w:p w14:paraId="2A49A452">
            <w:pPr>
              <w:pStyle w:val="16"/>
            </w:pPr>
            <w:r>
              <w:fldChar w:fldCharType="begin"/>
            </w:r>
            <w:r>
              <w:instrText xml:space="preserve"> HYPERLINK \l "_2.6申请抵扣统计" </w:instrText>
            </w:r>
            <w:r>
              <w:fldChar w:fldCharType="separate"/>
            </w:r>
            <w:r>
              <w:rPr>
                <w:rFonts w:hint="eastAsia"/>
              </w:rPr>
              <w:t>申请抵扣统计</w:t>
            </w:r>
            <w:r>
              <w:rPr>
                <w:rFonts w:hint="eastAsia"/>
              </w:rPr>
              <w:fldChar w:fldCharType="end"/>
            </w:r>
          </w:p>
        </w:tc>
        <w:tc>
          <w:tcPr>
            <w:tcW w:w="2347" w:type="pct"/>
            <w:tcBorders>
              <w:top w:val="single" w:color="auto" w:sz="6" w:space="0"/>
            </w:tcBorders>
            <w:vAlign w:val="center"/>
          </w:tcPr>
          <w:p w14:paraId="72CBDF18">
            <w:pPr>
              <w:pStyle w:val="16"/>
            </w:pPr>
            <w:r>
              <w:t>SQCXDKTJ</w:t>
            </w:r>
          </w:p>
        </w:tc>
      </w:tr>
      <w:tr w14:paraId="4971E2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1A1FE2DF">
            <w:pPr>
              <w:pStyle w:val="16"/>
            </w:pPr>
            <w:r>
              <w:rPr>
                <w:rFonts w:hint="eastAsia"/>
              </w:rPr>
              <w:t>7</w:t>
            </w:r>
          </w:p>
        </w:tc>
        <w:tc>
          <w:tcPr>
            <w:tcW w:w="2347" w:type="pct"/>
            <w:tcBorders>
              <w:top w:val="single" w:color="auto" w:sz="6" w:space="0"/>
            </w:tcBorders>
            <w:vAlign w:val="center"/>
          </w:tcPr>
          <w:p w14:paraId="661BC53E">
            <w:pPr>
              <w:pStyle w:val="16"/>
            </w:pPr>
            <w:r>
              <w:fldChar w:fldCharType="begin"/>
            </w:r>
            <w:r>
              <w:instrText xml:space="preserve"> HYPERLINK \l "_2.7查询申请统计处理结果" </w:instrText>
            </w:r>
            <w:r>
              <w:fldChar w:fldCharType="separate"/>
            </w:r>
            <w:r>
              <w:rPr>
                <w:rFonts w:hint="eastAsia"/>
              </w:rPr>
              <w:t>查询申请统计处理结果</w:t>
            </w:r>
            <w:r>
              <w:rPr>
                <w:rFonts w:hint="eastAsia"/>
              </w:rPr>
              <w:fldChar w:fldCharType="end"/>
            </w:r>
          </w:p>
        </w:tc>
        <w:tc>
          <w:tcPr>
            <w:tcW w:w="2347" w:type="pct"/>
            <w:tcBorders>
              <w:top w:val="single" w:color="auto" w:sz="6" w:space="0"/>
            </w:tcBorders>
            <w:vAlign w:val="center"/>
          </w:tcPr>
          <w:p w14:paraId="58A4863A">
            <w:pPr>
              <w:pStyle w:val="16"/>
            </w:pPr>
            <w:r>
              <w:t>CXTJCLJG</w:t>
            </w:r>
          </w:p>
        </w:tc>
      </w:tr>
      <w:tr w14:paraId="69201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535A69F">
            <w:pPr>
              <w:pStyle w:val="16"/>
            </w:pPr>
            <w:r>
              <w:rPr>
                <w:rFonts w:hint="eastAsia"/>
              </w:rPr>
              <w:t>8</w:t>
            </w:r>
          </w:p>
        </w:tc>
        <w:tc>
          <w:tcPr>
            <w:tcW w:w="2347" w:type="pct"/>
            <w:tcBorders>
              <w:top w:val="single" w:color="auto" w:sz="6" w:space="0"/>
            </w:tcBorders>
            <w:vAlign w:val="center"/>
          </w:tcPr>
          <w:p w14:paraId="079DCB2A">
            <w:pPr>
              <w:pStyle w:val="16"/>
            </w:pPr>
            <w:r>
              <w:fldChar w:fldCharType="begin"/>
            </w:r>
            <w:r>
              <w:instrText xml:space="preserve"> HYPERLINK \l "_2.8申请确认抵扣统计" </w:instrText>
            </w:r>
            <w:r>
              <w:fldChar w:fldCharType="separate"/>
            </w:r>
            <w:r>
              <w:rPr>
                <w:rFonts w:hint="eastAsia"/>
              </w:rPr>
              <w:t>申请确认抵扣统计</w:t>
            </w:r>
            <w:r>
              <w:rPr>
                <w:rFonts w:hint="eastAsia"/>
              </w:rPr>
              <w:fldChar w:fldCharType="end"/>
            </w:r>
          </w:p>
        </w:tc>
        <w:tc>
          <w:tcPr>
            <w:tcW w:w="2347" w:type="pct"/>
            <w:tcBorders>
              <w:top w:val="single" w:color="auto" w:sz="6" w:space="0"/>
            </w:tcBorders>
            <w:vAlign w:val="center"/>
          </w:tcPr>
          <w:p w14:paraId="31E06EAF">
            <w:pPr>
              <w:pStyle w:val="16"/>
            </w:pPr>
            <w:r>
              <w:t>SQQRDKTJ</w:t>
            </w:r>
          </w:p>
        </w:tc>
      </w:tr>
      <w:tr w14:paraId="1CB5E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AE597FA">
            <w:pPr>
              <w:pStyle w:val="16"/>
            </w:pPr>
            <w:r>
              <w:rPr>
                <w:rFonts w:hint="eastAsia"/>
              </w:rPr>
              <w:t>9</w:t>
            </w:r>
          </w:p>
        </w:tc>
        <w:tc>
          <w:tcPr>
            <w:tcW w:w="2347" w:type="pct"/>
            <w:tcBorders>
              <w:top w:val="single" w:color="auto" w:sz="6" w:space="0"/>
            </w:tcBorders>
            <w:vAlign w:val="center"/>
          </w:tcPr>
          <w:p w14:paraId="5BC14120">
            <w:pPr>
              <w:pStyle w:val="16"/>
            </w:pPr>
            <w:r>
              <w:fldChar w:fldCharType="begin"/>
            </w:r>
            <w:r>
              <w:instrText xml:space="preserve"> HYPERLINK \l "_2.9查询确认统计处理结果" </w:instrText>
            </w:r>
            <w:r>
              <w:fldChar w:fldCharType="separate"/>
            </w:r>
            <w:r>
              <w:rPr>
                <w:rFonts w:hint="eastAsia"/>
              </w:rPr>
              <w:t>查询确认统计处理结果</w:t>
            </w:r>
            <w:r>
              <w:rPr>
                <w:rFonts w:hint="eastAsia"/>
              </w:rPr>
              <w:fldChar w:fldCharType="end"/>
            </w:r>
          </w:p>
        </w:tc>
        <w:tc>
          <w:tcPr>
            <w:tcW w:w="2347" w:type="pct"/>
            <w:tcBorders>
              <w:top w:val="single" w:color="auto" w:sz="6" w:space="0"/>
            </w:tcBorders>
            <w:vAlign w:val="center"/>
          </w:tcPr>
          <w:p w14:paraId="29459F43">
            <w:pPr>
              <w:pStyle w:val="16"/>
            </w:pPr>
            <w:r>
              <w:t>CXQRTJCLJG</w:t>
            </w:r>
          </w:p>
        </w:tc>
      </w:tr>
      <w:tr w14:paraId="39E7AA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43C8034">
            <w:pPr>
              <w:pStyle w:val="16"/>
            </w:pPr>
            <w:r>
              <w:rPr>
                <w:rFonts w:hint="eastAsia"/>
              </w:rPr>
              <w:t>10</w:t>
            </w:r>
          </w:p>
        </w:tc>
        <w:tc>
          <w:tcPr>
            <w:tcW w:w="2347" w:type="pct"/>
            <w:tcBorders>
              <w:top w:val="single" w:color="auto" w:sz="6" w:space="0"/>
            </w:tcBorders>
            <w:vAlign w:val="center"/>
          </w:tcPr>
          <w:p w14:paraId="6A551509">
            <w:pPr>
              <w:pStyle w:val="16"/>
            </w:pPr>
            <w:r>
              <w:fldChar w:fldCharType="begin"/>
            </w:r>
            <w:r>
              <w:instrText xml:space="preserve"> HYPERLINK \l "_2.10获取当前税款所属期发票抵扣勾选处理结果" </w:instrText>
            </w:r>
            <w:r>
              <w:fldChar w:fldCharType="separate"/>
            </w:r>
            <w:r>
              <w:rPr>
                <w:rFonts w:hint="eastAsia"/>
              </w:rPr>
              <w:t>获取当前税款所属期发票抵扣勾选处理结果</w:t>
            </w:r>
            <w:r>
              <w:rPr>
                <w:rFonts w:hint="eastAsia"/>
              </w:rPr>
              <w:fldChar w:fldCharType="end"/>
            </w:r>
          </w:p>
        </w:tc>
        <w:tc>
          <w:tcPr>
            <w:tcW w:w="2347" w:type="pct"/>
            <w:tcBorders>
              <w:top w:val="single" w:color="auto" w:sz="6" w:space="0"/>
            </w:tcBorders>
            <w:vAlign w:val="center"/>
          </w:tcPr>
          <w:p w14:paraId="5380563C">
            <w:pPr>
              <w:pStyle w:val="16"/>
            </w:pPr>
            <w:r>
              <w:t>HQDQSKSSQFPDKGXCLJG</w:t>
            </w:r>
          </w:p>
        </w:tc>
      </w:tr>
      <w:tr w14:paraId="0CA577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19E2E3AE">
            <w:pPr>
              <w:pStyle w:val="16"/>
            </w:pPr>
            <w:r>
              <w:rPr>
                <w:rFonts w:hint="eastAsia"/>
              </w:rPr>
              <w:t>11</w:t>
            </w:r>
          </w:p>
        </w:tc>
        <w:tc>
          <w:tcPr>
            <w:tcW w:w="2347" w:type="pct"/>
            <w:tcBorders>
              <w:top w:val="single" w:color="auto" w:sz="6" w:space="0"/>
            </w:tcBorders>
            <w:vAlign w:val="center"/>
          </w:tcPr>
          <w:p w14:paraId="0CF776EA">
            <w:pPr>
              <w:pStyle w:val="16"/>
            </w:pPr>
            <w:r>
              <w:fldChar w:fldCharType="begin"/>
            </w:r>
            <w:r>
              <w:instrText xml:space="preserve"> HYPERLINK \l "_2.11获取当前税款所属期海关缴款书抵扣勾选处理结果" </w:instrText>
            </w:r>
            <w:r>
              <w:fldChar w:fldCharType="separate"/>
            </w:r>
            <w:r>
              <w:rPr>
                <w:rFonts w:hint="eastAsia"/>
              </w:rPr>
              <w:t>获取当前税款所属期海关缴款书抵扣勾选处理结果</w:t>
            </w:r>
            <w:r>
              <w:rPr>
                <w:rFonts w:hint="eastAsia"/>
              </w:rPr>
              <w:fldChar w:fldCharType="end"/>
            </w:r>
          </w:p>
        </w:tc>
        <w:tc>
          <w:tcPr>
            <w:tcW w:w="2347" w:type="pct"/>
            <w:tcBorders>
              <w:top w:val="single" w:color="auto" w:sz="6" w:space="0"/>
            </w:tcBorders>
            <w:vAlign w:val="center"/>
          </w:tcPr>
          <w:p w14:paraId="04439E7B">
            <w:pPr>
              <w:pStyle w:val="16"/>
            </w:pPr>
            <w:r>
              <w:t>HQDQSKSSQHGJKSDKGXCLJG</w:t>
            </w:r>
          </w:p>
        </w:tc>
      </w:tr>
      <w:tr w14:paraId="00DD9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D45EEDC">
            <w:pPr>
              <w:pStyle w:val="16"/>
            </w:pPr>
            <w:r>
              <w:rPr>
                <w:rFonts w:hint="eastAsia"/>
              </w:rPr>
              <w:t>1</w:t>
            </w:r>
            <w:r>
              <w:t>2</w:t>
            </w:r>
          </w:p>
        </w:tc>
        <w:tc>
          <w:tcPr>
            <w:tcW w:w="2347" w:type="pct"/>
            <w:tcBorders>
              <w:top w:val="single" w:color="auto" w:sz="6" w:space="0"/>
            </w:tcBorders>
            <w:vAlign w:val="center"/>
          </w:tcPr>
          <w:p w14:paraId="692A3A56">
            <w:pPr>
              <w:pStyle w:val="16"/>
            </w:pPr>
            <w:r>
              <w:fldChar w:fldCharType="begin"/>
            </w:r>
            <w:r>
              <w:instrText xml:space="preserve"> HYPERLINK \l "_2.12批量上传增值税代扣代缴完税凭证抵扣勾选" </w:instrText>
            </w:r>
            <w:r>
              <w:fldChar w:fldCharType="separate"/>
            </w:r>
            <w:r>
              <w:rPr>
                <w:rFonts w:hint="eastAsia"/>
              </w:rPr>
              <w:t>批量上传增值税代扣代缴完税凭证抵扣勾选</w:t>
            </w:r>
            <w:r>
              <w:rPr>
                <w:rFonts w:hint="eastAsia"/>
              </w:rPr>
              <w:fldChar w:fldCharType="end"/>
            </w:r>
          </w:p>
        </w:tc>
        <w:tc>
          <w:tcPr>
            <w:tcW w:w="2347" w:type="pct"/>
            <w:tcBorders>
              <w:top w:val="single" w:color="auto" w:sz="6" w:space="0"/>
            </w:tcBorders>
            <w:vAlign w:val="center"/>
          </w:tcPr>
          <w:p w14:paraId="64220D19">
            <w:pPr>
              <w:pStyle w:val="16"/>
            </w:pPr>
            <w:r>
              <w:t>PLSCZZSDKDJWSPZDKGX</w:t>
            </w:r>
          </w:p>
        </w:tc>
      </w:tr>
      <w:tr w14:paraId="5DBAB0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2E890A7">
            <w:pPr>
              <w:pStyle w:val="16"/>
            </w:pPr>
            <w:r>
              <w:rPr>
                <w:rFonts w:hint="eastAsia"/>
              </w:rPr>
              <w:t>1</w:t>
            </w:r>
            <w:r>
              <w:t>3</w:t>
            </w:r>
          </w:p>
        </w:tc>
        <w:tc>
          <w:tcPr>
            <w:tcW w:w="2347" w:type="pct"/>
            <w:tcBorders>
              <w:top w:val="single" w:color="auto" w:sz="6" w:space="0"/>
            </w:tcBorders>
            <w:vAlign w:val="center"/>
          </w:tcPr>
          <w:p w14:paraId="0CBBE74D">
            <w:pPr>
              <w:pStyle w:val="16"/>
            </w:pPr>
            <w:r>
              <w:fldChar w:fldCharType="begin"/>
            </w:r>
            <w:r>
              <w:instrText xml:space="preserve"> HYPERLINK \l "_2.13查询增值税代扣代缴完税凭证抵扣勾选处理结果" </w:instrText>
            </w:r>
            <w:r>
              <w:fldChar w:fldCharType="separate"/>
            </w:r>
            <w:r>
              <w:rPr>
                <w:rFonts w:hint="eastAsia"/>
              </w:rPr>
              <w:t>查询增值税代扣代缴完税凭证抵扣勾选处理结果</w:t>
            </w:r>
            <w:r>
              <w:rPr>
                <w:rFonts w:hint="eastAsia"/>
              </w:rPr>
              <w:fldChar w:fldCharType="end"/>
            </w:r>
          </w:p>
        </w:tc>
        <w:tc>
          <w:tcPr>
            <w:tcW w:w="2347" w:type="pct"/>
            <w:tcBorders>
              <w:top w:val="single" w:color="auto" w:sz="6" w:space="0"/>
            </w:tcBorders>
            <w:vAlign w:val="center"/>
          </w:tcPr>
          <w:p w14:paraId="55646896">
            <w:pPr>
              <w:pStyle w:val="16"/>
            </w:pPr>
            <w:r>
              <w:t>CXZZSDKDJWSPZDKGXCLJG</w:t>
            </w:r>
          </w:p>
        </w:tc>
      </w:tr>
      <w:tr w14:paraId="6257E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24B0A05">
            <w:pPr>
              <w:pStyle w:val="16"/>
            </w:pPr>
            <w:r>
              <w:rPr>
                <w:rFonts w:hint="eastAsia"/>
              </w:rPr>
              <w:t>1</w:t>
            </w:r>
            <w:r>
              <w:t>4</w:t>
            </w:r>
          </w:p>
        </w:tc>
        <w:tc>
          <w:tcPr>
            <w:tcW w:w="2347" w:type="pct"/>
            <w:tcBorders>
              <w:top w:val="single" w:color="auto" w:sz="6" w:space="0"/>
            </w:tcBorders>
            <w:vAlign w:val="center"/>
          </w:tcPr>
          <w:p w14:paraId="6375A5F0">
            <w:pPr>
              <w:pStyle w:val="16"/>
            </w:pPr>
            <w:r>
              <w:fldChar w:fldCharType="begin"/>
            </w:r>
            <w:r>
              <w:instrText xml:space="preserve"> HYPERLINK \l "_2.14获取当前税款所属期代扣代缴完税凭证抵扣勾选处理结果" </w:instrText>
            </w:r>
            <w:r>
              <w:fldChar w:fldCharType="separate"/>
            </w:r>
            <w:r>
              <w:rPr>
                <w:rFonts w:hint="eastAsia"/>
              </w:rPr>
              <w:t>获取当前税款所属期代扣代缴完税凭证抵扣勾选处理结果</w:t>
            </w:r>
            <w:r>
              <w:rPr>
                <w:rFonts w:hint="eastAsia"/>
              </w:rPr>
              <w:fldChar w:fldCharType="end"/>
            </w:r>
          </w:p>
        </w:tc>
        <w:tc>
          <w:tcPr>
            <w:tcW w:w="2347" w:type="pct"/>
            <w:tcBorders>
              <w:top w:val="single" w:color="auto" w:sz="6" w:space="0"/>
            </w:tcBorders>
            <w:vAlign w:val="center"/>
          </w:tcPr>
          <w:p w14:paraId="1192BB01">
            <w:pPr>
              <w:pStyle w:val="16"/>
            </w:pPr>
            <w:r>
              <w:t>HQDQSKSSQDKDJWSPZDKGXCLJG</w:t>
            </w:r>
          </w:p>
        </w:tc>
      </w:tr>
      <w:tr w14:paraId="4538E2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C712012">
            <w:pPr>
              <w:pStyle w:val="16"/>
            </w:pPr>
            <w:r>
              <w:rPr>
                <w:rFonts w:hint="eastAsia"/>
              </w:rPr>
              <w:t>1</w:t>
            </w:r>
            <w:r>
              <w:t>5</w:t>
            </w:r>
          </w:p>
        </w:tc>
        <w:tc>
          <w:tcPr>
            <w:tcW w:w="2347" w:type="pct"/>
            <w:tcBorders>
              <w:top w:val="single" w:color="auto" w:sz="6" w:space="0"/>
            </w:tcBorders>
            <w:vAlign w:val="center"/>
          </w:tcPr>
          <w:p w14:paraId="13FF23FF">
            <w:pPr>
              <w:pStyle w:val="16"/>
            </w:pPr>
            <w:r>
              <w:fldChar w:fldCharType="begin"/>
            </w:r>
            <w:r>
              <w:instrText xml:space="preserve"> HYPERLINK \l "_15.未勾选数据初始化清单下载申请" </w:instrText>
            </w:r>
            <w:r>
              <w:fldChar w:fldCharType="separate"/>
            </w:r>
            <w:r>
              <w:rPr>
                <w:rFonts w:hint="eastAsia"/>
              </w:rPr>
              <w:t>未勾选数据初始化清单下载申请</w:t>
            </w:r>
            <w:r>
              <w:rPr>
                <w:rFonts w:hint="eastAsia"/>
              </w:rPr>
              <w:fldChar w:fldCharType="end"/>
            </w:r>
          </w:p>
        </w:tc>
        <w:tc>
          <w:tcPr>
            <w:tcW w:w="2347" w:type="pct"/>
            <w:tcBorders>
              <w:top w:val="single" w:color="auto" w:sz="6" w:space="0"/>
            </w:tcBorders>
            <w:vAlign w:val="center"/>
          </w:tcPr>
          <w:p w14:paraId="5DAC8B17">
            <w:pPr>
              <w:pStyle w:val="16"/>
            </w:pPr>
            <w:r>
              <w:t>WGXSJCSHQDXZSQDKGX</w:t>
            </w:r>
          </w:p>
        </w:tc>
      </w:tr>
      <w:tr w14:paraId="2BD26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3C6907E">
            <w:pPr>
              <w:pStyle w:val="16"/>
            </w:pPr>
            <w:r>
              <w:t>16</w:t>
            </w:r>
          </w:p>
        </w:tc>
        <w:tc>
          <w:tcPr>
            <w:tcW w:w="2347" w:type="pct"/>
            <w:tcBorders>
              <w:top w:val="single" w:color="auto" w:sz="6" w:space="0"/>
            </w:tcBorders>
            <w:vAlign w:val="center"/>
          </w:tcPr>
          <w:p w14:paraId="619A97CA">
            <w:pPr>
              <w:pStyle w:val="16"/>
            </w:pPr>
            <w:r>
              <w:fldChar w:fldCharType="begin"/>
            </w:r>
            <w:r>
              <w:instrText xml:space="preserve"> HYPERLINK \l "_16.未勾选数据初始化清单下载申请反馈" </w:instrText>
            </w:r>
            <w:r>
              <w:fldChar w:fldCharType="separate"/>
            </w:r>
            <w:r>
              <w:rPr>
                <w:rFonts w:hint="eastAsia"/>
              </w:rPr>
              <w:t>未勾选数据初始化清单下载申请反馈</w:t>
            </w:r>
            <w:r>
              <w:rPr>
                <w:rFonts w:hint="eastAsia"/>
              </w:rPr>
              <w:fldChar w:fldCharType="end"/>
            </w:r>
          </w:p>
        </w:tc>
        <w:tc>
          <w:tcPr>
            <w:tcW w:w="2347" w:type="pct"/>
            <w:tcBorders>
              <w:top w:val="single" w:color="auto" w:sz="6" w:space="0"/>
            </w:tcBorders>
            <w:vAlign w:val="center"/>
          </w:tcPr>
          <w:p w14:paraId="34728D4A">
            <w:pPr>
              <w:pStyle w:val="16"/>
            </w:pPr>
            <w:r>
              <w:t>WGXSJCSHQDXZSQFKDKGX</w:t>
            </w:r>
          </w:p>
        </w:tc>
      </w:tr>
      <w:tr w14:paraId="56E185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916F25E">
            <w:pPr>
              <w:pStyle w:val="16"/>
            </w:pPr>
            <w:r>
              <w:rPr>
                <w:rFonts w:hint="eastAsia"/>
              </w:rPr>
              <w:t>1</w:t>
            </w:r>
            <w:r>
              <w:t>7</w:t>
            </w:r>
          </w:p>
        </w:tc>
        <w:tc>
          <w:tcPr>
            <w:tcW w:w="2347" w:type="pct"/>
            <w:tcBorders>
              <w:top w:val="single" w:color="auto" w:sz="6" w:space="0"/>
            </w:tcBorders>
            <w:vAlign w:val="center"/>
          </w:tcPr>
          <w:p w14:paraId="25D6A273">
            <w:pPr>
              <w:pStyle w:val="16"/>
            </w:pPr>
            <w:r>
              <w:fldChar w:fldCharType="begin"/>
            </w:r>
            <w:r>
              <w:instrText xml:space="preserve"> HYPERLINK \l "_17.批量上传待处理农产品发票确认清单" </w:instrText>
            </w:r>
            <w:r>
              <w:fldChar w:fldCharType="separate"/>
            </w:r>
            <w:r>
              <w:rPr>
                <w:rFonts w:hint="eastAsia"/>
              </w:rPr>
              <w:t>批量上传待处理农产品发票确认清单</w:t>
            </w:r>
            <w:r>
              <w:rPr>
                <w:rFonts w:hint="eastAsia"/>
              </w:rPr>
              <w:fldChar w:fldCharType="end"/>
            </w:r>
          </w:p>
        </w:tc>
        <w:tc>
          <w:tcPr>
            <w:tcW w:w="2347" w:type="pct"/>
            <w:tcBorders>
              <w:top w:val="single" w:color="auto" w:sz="6" w:space="0"/>
            </w:tcBorders>
            <w:vAlign w:val="center"/>
          </w:tcPr>
          <w:p w14:paraId="0523EA37">
            <w:pPr>
              <w:pStyle w:val="16"/>
            </w:pPr>
            <w:r>
              <w:t>PLSCDCLNCPFPQRQD</w:t>
            </w:r>
          </w:p>
        </w:tc>
      </w:tr>
      <w:tr w14:paraId="3B366A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F081A7D">
            <w:pPr>
              <w:pStyle w:val="16"/>
            </w:pPr>
            <w:r>
              <w:rPr>
                <w:rFonts w:hint="eastAsia"/>
              </w:rPr>
              <w:t>1</w:t>
            </w:r>
            <w:r>
              <w:t>8</w:t>
            </w:r>
          </w:p>
        </w:tc>
        <w:tc>
          <w:tcPr>
            <w:tcW w:w="2347" w:type="pct"/>
            <w:tcBorders>
              <w:top w:val="single" w:color="auto" w:sz="6" w:space="0"/>
            </w:tcBorders>
            <w:vAlign w:val="center"/>
          </w:tcPr>
          <w:p w14:paraId="5DB00000">
            <w:pPr>
              <w:pStyle w:val="16"/>
            </w:pPr>
            <w:r>
              <w:fldChar w:fldCharType="begin"/>
            </w:r>
            <w:r>
              <w:instrText xml:space="preserve"> HYPERLINK \l "_18.查询批量上传待处理农产品发票确认清单处理结果" </w:instrText>
            </w:r>
            <w:r>
              <w:fldChar w:fldCharType="separate"/>
            </w:r>
            <w:r>
              <w:rPr>
                <w:rFonts w:hint="eastAsia"/>
              </w:rPr>
              <w:t>查询批量上传待处理农产品发票确认清单处理结果</w:t>
            </w:r>
            <w:r>
              <w:rPr>
                <w:rFonts w:hint="eastAsia"/>
              </w:rPr>
              <w:fldChar w:fldCharType="end"/>
            </w:r>
          </w:p>
        </w:tc>
        <w:tc>
          <w:tcPr>
            <w:tcW w:w="2347" w:type="pct"/>
            <w:tcBorders>
              <w:top w:val="single" w:color="auto" w:sz="6" w:space="0"/>
            </w:tcBorders>
            <w:vAlign w:val="center"/>
          </w:tcPr>
          <w:p w14:paraId="7062B1D4">
            <w:pPr>
              <w:pStyle w:val="16"/>
            </w:pPr>
            <w:r>
              <w:t>CXPLSCDCLNCPFPQRQDCLJG</w:t>
            </w:r>
          </w:p>
        </w:tc>
      </w:tr>
      <w:tr w14:paraId="3930A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EF3A91B">
            <w:pPr>
              <w:pStyle w:val="16"/>
            </w:pPr>
            <w:r>
              <w:t>19</w:t>
            </w:r>
          </w:p>
        </w:tc>
        <w:tc>
          <w:tcPr>
            <w:tcW w:w="2347" w:type="pct"/>
            <w:tcBorders>
              <w:top w:val="single" w:color="auto" w:sz="6" w:space="0"/>
            </w:tcBorders>
            <w:vAlign w:val="center"/>
          </w:tcPr>
          <w:p w14:paraId="020F4C7E">
            <w:pPr>
              <w:pStyle w:val="16"/>
            </w:pPr>
            <w:r>
              <w:fldChar w:fldCharType="begin"/>
            </w:r>
            <w:r>
              <w:instrText xml:space="preserve"> HYPERLINK \l "_21.批量上传税务机关代开农产品发票补录信息" </w:instrText>
            </w:r>
            <w:r>
              <w:fldChar w:fldCharType="separate"/>
            </w:r>
            <w:r>
              <w:rPr>
                <w:rFonts w:hint="eastAsia"/>
              </w:rPr>
              <w:t>批量上传税务机关代开农产品发票补录信息</w:t>
            </w:r>
            <w:r>
              <w:rPr>
                <w:rFonts w:hint="eastAsia"/>
              </w:rPr>
              <w:fldChar w:fldCharType="end"/>
            </w:r>
          </w:p>
        </w:tc>
        <w:tc>
          <w:tcPr>
            <w:tcW w:w="2347" w:type="pct"/>
            <w:tcBorders>
              <w:top w:val="single" w:color="auto" w:sz="6" w:space="0"/>
            </w:tcBorders>
            <w:vAlign w:val="center"/>
          </w:tcPr>
          <w:p w14:paraId="2EA64BAE">
            <w:pPr>
              <w:pStyle w:val="16"/>
            </w:pPr>
            <w:r>
              <w:t>PLSCSWJGDKNCPFPBLXX</w:t>
            </w:r>
          </w:p>
        </w:tc>
      </w:tr>
      <w:tr w14:paraId="27C88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DAE269C">
            <w:pPr>
              <w:pStyle w:val="16"/>
            </w:pPr>
            <w:r>
              <w:t>20</w:t>
            </w:r>
          </w:p>
        </w:tc>
        <w:tc>
          <w:tcPr>
            <w:tcW w:w="2347" w:type="pct"/>
            <w:tcBorders>
              <w:top w:val="single" w:color="auto" w:sz="6" w:space="0"/>
            </w:tcBorders>
            <w:vAlign w:val="center"/>
          </w:tcPr>
          <w:p w14:paraId="61236622">
            <w:pPr>
              <w:pStyle w:val="16"/>
            </w:pPr>
            <w:r>
              <w:fldChar w:fldCharType="begin"/>
            </w:r>
            <w:r>
              <w:instrText xml:space="preserve"> HYPERLINK \l "_22.查询批量上传税务机关代开农产品发票补录信息处理结果" </w:instrText>
            </w:r>
            <w:r>
              <w:fldChar w:fldCharType="separate"/>
            </w:r>
            <w:r>
              <w:rPr>
                <w:rFonts w:hint="eastAsia"/>
              </w:rPr>
              <w:t>查询批量上传税务机关代开农产品发票补录信息处理结果</w:t>
            </w:r>
            <w:r>
              <w:rPr>
                <w:rFonts w:hint="eastAsia"/>
              </w:rPr>
              <w:fldChar w:fldCharType="end"/>
            </w:r>
          </w:p>
        </w:tc>
        <w:tc>
          <w:tcPr>
            <w:tcW w:w="2347" w:type="pct"/>
            <w:tcBorders>
              <w:top w:val="single" w:color="auto" w:sz="6" w:space="0"/>
            </w:tcBorders>
            <w:vAlign w:val="center"/>
          </w:tcPr>
          <w:p w14:paraId="32CD8221">
            <w:pPr>
              <w:pStyle w:val="16"/>
            </w:pPr>
            <w:r>
              <w:t>CXPLSCSWJGDKNCPFPBLXXCLJG</w:t>
            </w:r>
          </w:p>
        </w:tc>
      </w:tr>
      <w:tr w14:paraId="00FCD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D38DB87">
            <w:pPr>
              <w:pStyle w:val="16"/>
            </w:pPr>
            <w:r>
              <w:t>21</w:t>
            </w:r>
          </w:p>
        </w:tc>
        <w:tc>
          <w:tcPr>
            <w:tcW w:w="2347" w:type="pct"/>
            <w:tcBorders>
              <w:top w:val="single" w:color="auto" w:sz="6" w:space="0"/>
            </w:tcBorders>
            <w:vAlign w:val="center"/>
          </w:tcPr>
          <w:p w14:paraId="20F21BF9">
            <w:pPr>
              <w:pStyle w:val="16"/>
            </w:pPr>
            <w:r>
              <w:fldChar w:fldCharType="begin"/>
            </w:r>
            <w:r>
              <w:instrText xml:space="preserve"> HYPERLINK \l "_23.查询发票农产品商品编码列表" </w:instrText>
            </w:r>
            <w:r>
              <w:fldChar w:fldCharType="separate"/>
            </w:r>
            <w:r>
              <w:rPr>
                <w:rFonts w:hint="eastAsia"/>
              </w:rPr>
              <w:t>查询发票农产品商品编码列表</w:t>
            </w:r>
            <w:r>
              <w:rPr>
                <w:rFonts w:hint="eastAsia"/>
              </w:rPr>
              <w:fldChar w:fldCharType="end"/>
            </w:r>
          </w:p>
        </w:tc>
        <w:tc>
          <w:tcPr>
            <w:tcW w:w="2347" w:type="pct"/>
            <w:tcBorders>
              <w:top w:val="single" w:color="auto" w:sz="6" w:space="0"/>
            </w:tcBorders>
            <w:vAlign w:val="center"/>
          </w:tcPr>
          <w:p w14:paraId="1037A828">
            <w:pPr>
              <w:pStyle w:val="16"/>
            </w:pPr>
            <w:r>
              <w:t>CXFPNCPSPBMLB</w:t>
            </w:r>
          </w:p>
        </w:tc>
      </w:tr>
      <w:tr w14:paraId="4F5B1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00747B5">
            <w:pPr>
              <w:pStyle w:val="16"/>
            </w:pPr>
            <w:r>
              <w:t>22</w:t>
            </w:r>
          </w:p>
        </w:tc>
        <w:tc>
          <w:tcPr>
            <w:tcW w:w="2347" w:type="pct"/>
            <w:tcBorders>
              <w:top w:val="single" w:color="auto" w:sz="6" w:space="0"/>
            </w:tcBorders>
            <w:vAlign w:val="center"/>
          </w:tcPr>
          <w:p w14:paraId="799F5BCB">
            <w:pPr>
              <w:pStyle w:val="16"/>
            </w:pPr>
            <w:r>
              <w:fldChar w:fldCharType="begin"/>
            </w:r>
            <w:r>
              <w:instrText xml:space="preserve"> HYPERLINK \l "_25.汇总纳税人机构列表查询" </w:instrText>
            </w:r>
            <w:r>
              <w:fldChar w:fldCharType="separate"/>
            </w:r>
            <w:r>
              <w:t>汇总纳税人机构列表查询</w:t>
            </w:r>
            <w:r>
              <w:fldChar w:fldCharType="end"/>
            </w:r>
          </w:p>
        </w:tc>
        <w:tc>
          <w:tcPr>
            <w:tcW w:w="2347" w:type="pct"/>
            <w:tcBorders>
              <w:top w:val="single" w:color="auto" w:sz="6" w:space="0"/>
            </w:tcBorders>
            <w:vAlign w:val="center"/>
          </w:tcPr>
          <w:p w14:paraId="219B8767">
            <w:pPr>
              <w:pStyle w:val="16"/>
            </w:pPr>
            <w:r>
              <w:t>HZNSRJGLBCX</w:t>
            </w:r>
          </w:p>
        </w:tc>
      </w:tr>
      <w:tr w14:paraId="2CAC37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B5780FD">
            <w:pPr>
              <w:pStyle w:val="16"/>
            </w:pPr>
            <w:r>
              <w:t>23</w:t>
            </w:r>
          </w:p>
        </w:tc>
        <w:tc>
          <w:tcPr>
            <w:tcW w:w="2347" w:type="pct"/>
            <w:tcBorders>
              <w:top w:val="single" w:color="auto" w:sz="6" w:space="0"/>
            </w:tcBorders>
            <w:vAlign w:val="center"/>
          </w:tcPr>
          <w:p w14:paraId="6417B60B">
            <w:pPr>
              <w:pStyle w:val="16"/>
            </w:pPr>
            <w:r>
              <w:fldChar w:fldCharType="begin"/>
            </w:r>
            <w:r>
              <w:instrText xml:space="preserve"> HYPERLINK \l "_26.总分机构汇总勾选确认" </w:instrText>
            </w:r>
            <w:r>
              <w:fldChar w:fldCharType="separate"/>
            </w:r>
            <w:r>
              <w:t>总分机构汇总勾选确认</w:t>
            </w:r>
            <w:r>
              <w:fldChar w:fldCharType="end"/>
            </w:r>
          </w:p>
        </w:tc>
        <w:tc>
          <w:tcPr>
            <w:tcW w:w="2347" w:type="pct"/>
            <w:tcBorders>
              <w:top w:val="single" w:color="auto" w:sz="6" w:space="0"/>
            </w:tcBorders>
            <w:vAlign w:val="center"/>
          </w:tcPr>
          <w:p w14:paraId="7673A9E7">
            <w:pPr>
              <w:pStyle w:val="16"/>
            </w:pPr>
            <w:r>
              <w:t>ZFJGHZGXQR</w:t>
            </w:r>
          </w:p>
        </w:tc>
      </w:tr>
      <w:tr w14:paraId="6E0557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31E0CA2">
            <w:pPr>
              <w:pStyle w:val="16"/>
            </w:pPr>
            <w:r>
              <w:t>24</w:t>
            </w:r>
          </w:p>
        </w:tc>
        <w:tc>
          <w:tcPr>
            <w:tcW w:w="2347" w:type="pct"/>
            <w:tcBorders>
              <w:top w:val="single" w:color="auto" w:sz="6" w:space="0"/>
            </w:tcBorders>
            <w:vAlign w:val="center"/>
          </w:tcPr>
          <w:p w14:paraId="7F73F2D4">
            <w:pPr>
              <w:pStyle w:val="16"/>
            </w:pPr>
            <w:r>
              <w:fldChar w:fldCharType="begin"/>
            </w:r>
            <w:r>
              <w:instrText xml:space="preserve"> HYPERLINK \l "_27.申请税款所属期变更（增值税）" </w:instrText>
            </w:r>
            <w:r>
              <w:fldChar w:fldCharType="separate"/>
            </w:r>
            <w:r>
              <w:t>申请税款所属期变更</w:t>
            </w:r>
            <w:r>
              <w:fldChar w:fldCharType="end"/>
            </w:r>
          </w:p>
        </w:tc>
        <w:tc>
          <w:tcPr>
            <w:tcW w:w="2347" w:type="pct"/>
            <w:tcBorders>
              <w:top w:val="single" w:color="auto" w:sz="6" w:space="0"/>
            </w:tcBorders>
            <w:vAlign w:val="center"/>
          </w:tcPr>
          <w:p w14:paraId="2AD975AA">
            <w:pPr>
              <w:pStyle w:val="16"/>
            </w:pPr>
            <w:r>
              <w:t>SQSKSSQBG</w:t>
            </w:r>
          </w:p>
        </w:tc>
      </w:tr>
      <w:tr w14:paraId="77078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641E66C4">
            <w:pPr>
              <w:pStyle w:val="16"/>
            </w:pPr>
            <w:r>
              <w:t>25</w:t>
            </w:r>
          </w:p>
        </w:tc>
        <w:tc>
          <w:tcPr>
            <w:tcW w:w="2347" w:type="pct"/>
            <w:tcBorders>
              <w:top w:val="single" w:color="auto" w:sz="6" w:space="0"/>
              <w:bottom w:val="single" w:color="auto" w:sz="6" w:space="0"/>
            </w:tcBorders>
            <w:vAlign w:val="center"/>
          </w:tcPr>
          <w:p w14:paraId="3076B9E8">
            <w:pPr>
              <w:pStyle w:val="16"/>
            </w:pPr>
            <w:r>
              <w:fldChar w:fldCharType="begin"/>
            </w:r>
            <w:r>
              <w:instrText xml:space="preserve"> HYPERLINK \l "_28.申请注销勾选" </w:instrText>
            </w:r>
            <w:r>
              <w:fldChar w:fldCharType="separate"/>
            </w:r>
            <w:r>
              <w:t>申请注销勾选</w:t>
            </w:r>
            <w:r>
              <w:fldChar w:fldCharType="end"/>
            </w:r>
          </w:p>
        </w:tc>
        <w:tc>
          <w:tcPr>
            <w:tcW w:w="2347" w:type="pct"/>
            <w:tcBorders>
              <w:top w:val="single" w:color="auto" w:sz="6" w:space="0"/>
              <w:bottom w:val="single" w:color="auto" w:sz="6" w:space="0"/>
            </w:tcBorders>
            <w:vAlign w:val="center"/>
          </w:tcPr>
          <w:p w14:paraId="2F78B1B7">
            <w:pPr>
              <w:pStyle w:val="16"/>
            </w:pPr>
            <w:r>
              <w:t>SQZXGX</w:t>
            </w:r>
          </w:p>
        </w:tc>
      </w:tr>
      <w:tr w14:paraId="47529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6E7F4C42">
            <w:pPr>
              <w:pStyle w:val="16"/>
            </w:pPr>
            <w:r>
              <w:rPr>
                <w:rFonts w:hint="eastAsia"/>
              </w:rPr>
              <w:t>2</w:t>
            </w:r>
            <w:r>
              <w:t>6</w:t>
            </w:r>
          </w:p>
        </w:tc>
        <w:tc>
          <w:tcPr>
            <w:tcW w:w="2347" w:type="pct"/>
            <w:tcBorders>
              <w:top w:val="single" w:color="auto" w:sz="6" w:space="0"/>
              <w:bottom w:val="single" w:color="auto" w:sz="6" w:space="0"/>
            </w:tcBorders>
            <w:vAlign w:val="center"/>
          </w:tcPr>
          <w:p w14:paraId="75DC9EA5">
            <w:pPr>
              <w:pStyle w:val="16"/>
            </w:pPr>
            <w:r>
              <w:rPr>
                <w:rFonts w:hint="eastAsia"/>
              </w:rPr>
              <w:t>刷新税款所属期</w:t>
            </w:r>
          </w:p>
        </w:tc>
        <w:tc>
          <w:tcPr>
            <w:tcW w:w="2347" w:type="pct"/>
            <w:tcBorders>
              <w:top w:val="single" w:color="auto" w:sz="6" w:space="0"/>
              <w:bottom w:val="single" w:color="auto" w:sz="6" w:space="0"/>
            </w:tcBorders>
            <w:vAlign w:val="center"/>
          </w:tcPr>
          <w:p w14:paraId="277170D1">
            <w:pPr>
              <w:pStyle w:val="16"/>
            </w:pPr>
            <w:r>
              <w:t>SXSKSSQ</w:t>
            </w:r>
          </w:p>
        </w:tc>
      </w:tr>
      <w:tr w14:paraId="3D9A5C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151BB571">
            <w:pPr>
              <w:pStyle w:val="16"/>
            </w:pPr>
            <w:r>
              <w:rPr>
                <w:rFonts w:hint="eastAsia"/>
              </w:rPr>
              <w:t>27</w:t>
            </w:r>
          </w:p>
        </w:tc>
        <w:tc>
          <w:tcPr>
            <w:tcW w:w="2347" w:type="pct"/>
            <w:tcBorders>
              <w:top w:val="single" w:color="auto" w:sz="6" w:space="0"/>
            </w:tcBorders>
            <w:vAlign w:val="center"/>
          </w:tcPr>
          <w:p w14:paraId="65E25B24">
            <w:pPr>
              <w:pStyle w:val="16"/>
            </w:pPr>
            <w:r>
              <w:rPr>
                <w:rFonts w:hint="eastAsia" w:cs="Helvetica"/>
                <w:szCs w:val="28"/>
              </w:rPr>
              <w:t>获取追溯期税款所属期与追溯期税款所属期统计状态</w:t>
            </w:r>
          </w:p>
        </w:tc>
        <w:tc>
          <w:tcPr>
            <w:tcW w:w="2347" w:type="pct"/>
            <w:tcBorders>
              <w:top w:val="single" w:color="auto" w:sz="6" w:space="0"/>
            </w:tcBorders>
            <w:vAlign w:val="center"/>
          </w:tcPr>
          <w:p w14:paraId="52298617">
            <w:pPr>
              <w:pStyle w:val="16"/>
            </w:pPr>
            <w:r>
              <w:t>HQZSSKSSQYZSSKSSQTJZT</w:t>
            </w:r>
          </w:p>
        </w:tc>
      </w:tr>
    </w:tbl>
    <w:p w14:paraId="6D9DCDCF">
      <w:pPr>
        <w:pStyle w:val="5"/>
      </w:pPr>
      <w:bookmarkStart w:id="82" w:name="_1.批量发票下载申请"/>
      <w:bookmarkEnd w:id="82"/>
      <w:bookmarkStart w:id="83" w:name="_2.1批量发票下载申请"/>
      <w:bookmarkStart w:id="84" w:name="_Toc183099320"/>
    </w:p>
    <w:p w14:paraId="4CD57A22">
      <w:pPr>
        <w:pStyle w:val="5"/>
      </w:pPr>
      <w:bookmarkStart w:id="85" w:name="_Hlk203118311"/>
      <w:r>
        <w:rPr>
          <w:rFonts w:hint="eastAsia"/>
        </w:rPr>
        <w:t>企业调用以上接口时，需以报文的形式在正式环境访问，报文包括：请求地址，报文头，报文体。</w:t>
      </w:r>
    </w:p>
    <w:p w14:paraId="08E30B38">
      <w:pPr>
        <w:pStyle w:val="5"/>
        <w:ind w:firstLine="0" w:firstLineChars="0"/>
      </w:pPr>
      <w:r>
        <w:rPr>
          <w:rFonts w:hint="eastAsia" w:ascii="宋体" w:hAnsi="宋体"/>
        </w:rPr>
        <w:t>请求地址</w:t>
      </w:r>
      <w:r>
        <w:rPr>
          <w:rFonts w:ascii="宋体" w:hAnsi="宋体"/>
        </w:rPr>
        <w: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A8F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5A355543">
            <w:pPr>
              <w:pStyle w:val="5"/>
              <w:ind w:firstLine="0" w:firstLineChars="0"/>
              <w:rPr>
                <w:rFonts w:ascii="Calibri" w:hAnsi="Calibri"/>
              </w:rPr>
            </w:pPr>
            <w:bookmarkStart w:id="86" w:name="_Hlk203203957"/>
            <w:r>
              <w:rPr>
                <w:rFonts w:hint="eastAsia" w:ascii="Calibri" w:hAnsi="Calibri"/>
              </w:rPr>
              <w:t>https://lqpt.chinatax.gov.cn:8443/access/v2/invoke/能力编码/服务编码/</w:t>
            </w:r>
          </w:p>
        </w:tc>
      </w:tr>
      <w:bookmarkEnd w:id="86"/>
    </w:tbl>
    <w:p w14:paraId="7A95D339">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5A05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37A2C4ED">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32004E8F">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2F7680B4">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29AB7C61">
            <w:pPr>
              <w:jc w:val="center"/>
              <w:rPr>
                <w:rFonts w:ascii="宋体" w:hAnsi="宋体" w:cs="宋体"/>
                <w:b/>
                <w:szCs w:val="21"/>
              </w:rPr>
            </w:pPr>
            <w:r>
              <w:rPr>
                <w:rFonts w:hint="eastAsia" w:ascii="宋体" w:hAnsi="宋体" w:cs="宋体"/>
                <w:b/>
                <w:szCs w:val="21"/>
              </w:rPr>
              <w:t>说明</w:t>
            </w:r>
          </w:p>
        </w:tc>
      </w:tr>
      <w:tr w14:paraId="5962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29E0B4A0">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13BFB9E6">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6737C71A">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0022827A">
            <w:pPr>
              <w:jc w:val="center"/>
              <w:rPr>
                <w:rFonts w:ascii="宋体" w:hAnsi="宋体" w:cs="宋体"/>
                <w:szCs w:val="21"/>
              </w:rPr>
            </w:pPr>
            <w:r>
              <w:rPr>
                <w:rFonts w:hint="eastAsia" w:ascii="宋体" w:hAnsi="宋体" w:cs="宋体"/>
                <w:szCs w:val="21"/>
              </w:rPr>
              <w:t>必录</w:t>
            </w:r>
          </w:p>
        </w:tc>
      </w:tr>
      <w:tr w14:paraId="1991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5DB3BE84">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4B9A50AE">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7B4FA5FB">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2B9B59FA">
            <w:pPr>
              <w:jc w:val="center"/>
              <w:rPr>
                <w:rFonts w:ascii="宋体" w:hAnsi="宋体" w:cs="宋体"/>
                <w:szCs w:val="21"/>
              </w:rPr>
            </w:pPr>
            <w:r>
              <w:rPr>
                <w:rFonts w:hint="eastAsia" w:ascii="宋体" w:hAnsi="宋体" w:cs="宋体"/>
                <w:szCs w:val="21"/>
              </w:rPr>
              <w:t>必录</w:t>
            </w:r>
          </w:p>
        </w:tc>
      </w:tr>
      <w:tr w14:paraId="154B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04CF2AA">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67831777">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35977B02">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6D3F7225">
            <w:pPr>
              <w:jc w:val="center"/>
              <w:rPr>
                <w:rFonts w:ascii="宋体" w:hAnsi="宋体" w:cs="宋体"/>
                <w:szCs w:val="21"/>
              </w:rPr>
            </w:pPr>
            <w:r>
              <w:rPr>
                <w:rFonts w:hint="eastAsia" w:ascii="宋体" w:hAnsi="宋体" w:cs="宋体"/>
                <w:szCs w:val="21"/>
              </w:rPr>
              <w:t>非必录，沙箱环境必录，生产环境可空。</w:t>
            </w:r>
          </w:p>
        </w:tc>
      </w:tr>
      <w:tr w14:paraId="10CD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51C32809">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524B277D">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663EAE5D">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7638B43A">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56632AC9">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647454EE">
      <w:pPr>
        <w:pStyle w:val="5"/>
        <w:ind w:firstLine="0" w:firstLineChars="0"/>
        <w:rPr>
          <w:rFonts w:ascii="宋体" w:hAnsi="宋体" w:cs="宋体"/>
          <w:szCs w:val="24"/>
        </w:rPr>
      </w:pPr>
      <w:r>
        <w:rPr>
          <w:rFonts w:hint="eastAsia"/>
        </w:rPr>
        <w:t>报文体：</w:t>
      </w:r>
    </w:p>
    <w:p w14:paraId="7AA0FF66">
      <w:pPr>
        <w:pStyle w:val="5"/>
        <w:ind w:firstLine="360" w:firstLineChars="150"/>
      </w:pPr>
      <w:r>
        <w:rPr>
          <w:rFonts w:hint="eastAsia"/>
        </w:rPr>
        <w:t>报文体见具体接口的“请求报文示例”部分内容。</w:t>
      </w:r>
    </w:p>
    <w:p w14:paraId="2141E35A">
      <w:pPr>
        <w:pStyle w:val="5"/>
        <w:ind w:firstLine="0" w:firstLineChars="0"/>
      </w:pPr>
      <w:r>
        <w:rPr>
          <w:rFonts w:hint="eastAsia"/>
        </w:rPr>
        <w:t>举例：</w:t>
      </w:r>
    </w:p>
    <w:p w14:paraId="206CC5CA">
      <w:pPr>
        <w:pStyle w:val="5"/>
        <w:ind w:firstLine="360" w:firstLineChars="150"/>
      </w:pPr>
      <w:r>
        <w:rPr>
          <w:rFonts w:hint="eastAsia"/>
        </w:rPr>
        <w:t>本能力以“批量上传抵扣发票”接口为例，调用报文样例如下：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317B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599C0BE4">
            <w:pPr>
              <w:rPr>
                <w:rFonts w:ascii="Calibri" w:hAnsi="Calibri"/>
              </w:rPr>
            </w:pPr>
            <w:r>
              <w:rPr>
                <w:rFonts w:hint="eastAsia" w:ascii="Calibri" w:hAnsi="Calibri"/>
              </w:rPr>
              <w:t>请求地址URL：</w:t>
            </w:r>
          </w:p>
          <w:p w14:paraId="3E1C6077">
            <w:pPr>
              <w:rPr>
                <w:rFonts w:ascii="Calibri" w:hAnsi="Calibri"/>
              </w:rPr>
            </w:pPr>
            <w:r>
              <w:rPr>
                <w:rFonts w:hint="eastAsia" w:ascii="Calibri" w:hAnsi="Calibri"/>
              </w:rPr>
              <w:t>https://lqpt.chinatax.gov.cn:8443/access/v2/invoke/</w:t>
            </w:r>
            <w:r>
              <w:rPr>
                <w:rFonts w:ascii="Calibri" w:hAnsi="Calibri"/>
              </w:rPr>
              <w:t>203065</w:t>
            </w:r>
            <w:r>
              <w:rPr>
                <w:rFonts w:hint="eastAsia" w:ascii="Calibri" w:hAnsi="Calibri"/>
              </w:rPr>
              <w:t>/</w:t>
            </w:r>
            <w:r>
              <w:rPr>
                <w:rFonts w:ascii="Calibri" w:hAnsi="Calibri"/>
              </w:rPr>
              <w:t>PLFPDKGX</w:t>
            </w:r>
            <w:r>
              <w:rPr>
                <w:rFonts w:hint="eastAsia" w:ascii="Calibri" w:hAnsi="Calibri"/>
              </w:rPr>
              <w:t>/</w:t>
            </w:r>
          </w:p>
          <w:p w14:paraId="7F1C49AE">
            <w:pPr>
              <w:rPr>
                <w:rFonts w:ascii="Calibri" w:hAnsi="Calibri"/>
              </w:rPr>
            </w:pPr>
            <w:r>
              <w:rPr>
                <w:rFonts w:hint="eastAsia" w:ascii="Calibri" w:hAnsi="Calibri"/>
              </w:rPr>
              <w:t>请求头:</w:t>
            </w:r>
          </w:p>
          <w:p w14:paraId="14D88604">
            <w:pPr>
              <w:rPr>
                <w:rFonts w:ascii="宋体" w:hAnsi="宋体" w:cs="宋体"/>
                <w:szCs w:val="21"/>
              </w:rPr>
            </w:pPr>
            <w:r>
              <w:rPr>
                <w:rFonts w:ascii="宋体" w:hAnsi="宋体" w:cs="宋体"/>
                <w:szCs w:val="21"/>
              </w:rPr>
              <w:t>{"jrdwptbh":"5d2cff***35ab98943c","sydwptbh":"5d2d0063******58730da","ylbm":""}</w:t>
            </w:r>
          </w:p>
          <w:p w14:paraId="765AC32E">
            <w:pPr>
              <w:rPr>
                <w:rFonts w:ascii="Calibri" w:hAnsi="Calibri"/>
              </w:rPr>
            </w:pPr>
            <w:r>
              <w:rPr>
                <w:rFonts w:hint="eastAsia" w:ascii="Calibri" w:hAnsi="Calibri"/>
              </w:rPr>
              <w:t>报文体：</w:t>
            </w:r>
          </w:p>
          <w:p w14:paraId="7F58191B">
            <w:pPr>
              <w:rPr>
                <w:rFonts w:ascii="Calibri" w:hAnsi="Calibri"/>
              </w:rPr>
            </w:pPr>
            <w:r>
              <w:rPr>
                <w:rFonts w:ascii="Calibri" w:hAnsi="Calibri"/>
              </w:rPr>
              <w:t>{</w:t>
            </w:r>
          </w:p>
          <w:p w14:paraId="2FD041E5">
            <w:pPr>
              <w:rPr>
                <w:rFonts w:ascii="Calibri" w:hAnsi="Calibri"/>
              </w:rPr>
            </w:pPr>
            <w:r>
              <w:rPr>
                <w:rFonts w:hint="eastAsia" w:ascii="Calibri" w:hAnsi="Calibri"/>
              </w:rPr>
              <w:tab/>
            </w:r>
            <w:r>
              <w:rPr>
                <w:rFonts w:hint="eastAsia" w:ascii="Calibri" w:hAnsi="Calibri"/>
              </w:rPr>
              <w:t>"gfsbh": "9</w:t>
            </w:r>
            <w:r>
              <w:rPr>
                <w:rFonts w:ascii="Calibri" w:hAnsi="Calibri"/>
              </w:rPr>
              <w:t>15100************</w:t>
            </w:r>
            <w:r>
              <w:rPr>
                <w:rFonts w:hint="eastAsia" w:ascii="Calibri" w:hAnsi="Calibri"/>
              </w:rPr>
              <w:t>",</w:t>
            </w:r>
          </w:p>
          <w:p w14:paraId="72CA523E">
            <w:pPr>
              <w:rPr>
                <w:rFonts w:ascii="Calibri" w:hAnsi="Calibri"/>
              </w:rPr>
            </w:pPr>
            <w:r>
              <w:rPr>
                <w:rFonts w:hint="eastAsia" w:ascii="Calibri" w:hAnsi="Calibri"/>
              </w:rPr>
              <w:tab/>
            </w:r>
            <w:r>
              <w:rPr>
                <w:rFonts w:hint="eastAsia" w:ascii="Calibri" w:hAnsi="Calibri"/>
              </w:rPr>
              <w:t>"gxlxDm": "0</w:t>
            </w:r>
            <w:r>
              <w:rPr>
                <w:rFonts w:ascii="Calibri" w:hAnsi="Calibri"/>
              </w:rPr>
              <w:t>1</w:t>
            </w:r>
            <w:r>
              <w:rPr>
                <w:rFonts w:hint="eastAsia" w:ascii="Calibri" w:hAnsi="Calibri"/>
              </w:rPr>
              <w:t>",</w:t>
            </w:r>
          </w:p>
          <w:p w14:paraId="69971192">
            <w:pPr>
              <w:rPr>
                <w:rFonts w:ascii="Calibri" w:hAnsi="Calibri"/>
              </w:rPr>
            </w:pPr>
            <w:r>
              <w:rPr>
                <w:rFonts w:ascii="Calibri" w:hAnsi="Calibri"/>
              </w:rPr>
              <w:tab/>
            </w:r>
            <w:r>
              <w:rPr>
                <w:rFonts w:ascii="Calibri" w:hAnsi="Calibri"/>
              </w:rPr>
              <w:t>"fpmx": [</w:t>
            </w:r>
          </w:p>
          <w:p w14:paraId="2B481CCE">
            <w:pPr>
              <w:rPr>
                <w:rFonts w:ascii="Calibri" w:hAnsi="Calibri"/>
              </w:rPr>
            </w:pPr>
            <w:r>
              <w:rPr>
                <w:rFonts w:ascii="Calibri" w:hAnsi="Calibri"/>
              </w:rPr>
              <w:tab/>
            </w:r>
            <w:r>
              <w:rPr>
                <w:rFonts w:ascii="Calibri" w:hAnsi="Calibri"/>
              </w:rPr>
              <w:tab/>
            </w:r>
            <w:r>
              <w:rPr>
                <w:rFonts w:ascii="Calibri" w:hAnsi="Calibri"/>
              </w:rPr>
              <w:t>{</w:t>
            </w:r>
          </w:p>
          <w:p w14:paraId="1DEB06DF">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1CD5E64A">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0AAADCC7">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7A2B00FB">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w:t>
            </w:r>
          </w:p>
          <w:p w14:paraId="215DF05B">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599DC8F6">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471224C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6BB3B3CC">
            <w:pPr>
              <w:rPr>
                <w:rFonts w:ascii="Calibri" w:hAnsi="Calibri"/>
              </w:rPr>
            </w:pPr>
            <w:r>
              <w:rPr>
                <w:rFonts w:ascii="Calibri" w:hAnsi="Calibri"/>
              </w:rPr>
              <w:tab/>
            </w:r>
            <w:r>
              <w:rPr>
                <w:rFonts w:ascii="Calibri" w:hAnsi="Calibri"/>
              </w:rPr>
              <w:tab/>
            </w:r>
            <w:r>
              <w:rPr>
                <w:rFonts w:ascii="Calibri" w:hAnsi="Calibri"/>
              </w:rPr>
              <w:t>}, {</w:t>
            </w:r>
          </w:p>
          <w:p w14:paraId="1298254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71ACDE1F">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45D5879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"1</w:t>
            </w:r>
            <w:r>
              <w:rPr>
                <w:rFonts w:ascii="Calibri" w:hAnsi="Calibri"/>
              </w:rPr>
              <w:t>2345678</w:t>
            </w:r>
            <w:r>
              <w:rPr>
                <w:rFonts w:hint="eastAsia" w:ascii="Calibri" w:hAnsi="Calibri"/>
              </w:rPr>
              <w:t>",</w:t>
            </w:r>
          </w:p>
          <w:p w14:paraId="6A27815B">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"1</w:t>
            </w:r>
            <w:r>
              <w:rPr>
                <w:rFonts w:ascii="Calibri" w:hAnsi="Calibri"/>
              </w:rPr>
              <w:t>234222222</w:t>
            </w:r>
            <w:r>
              <w:rPr>
                <w:rFonts w:hint="eastAsia" w:ascii="Calibri" w:hAnsi="Calibri"/>
              </w:rPr>
              <w:t>",</w:t>
            </w:r>
          </w:p>
          <w:p w14:paraId="5069278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763252A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2EF2C19B">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320B28FD">
            <w:pPr>
              <w:rPr>
                <w:rFonts w:ascii="Calibri" w:hAnsi="Calibri"/>
              </w:rPr>
            </w:pPr>
            <w:r>
              <w:rPr>
                <w:rFonts w:ascii="Calibri" w:hAnsi="Calibri"/>
              </w:rPr>
              <w:tab/>
            </w:r>
            <w:r>
              <w:rPr>
                <w:rFonts w:ascii="Calibri" w:hAnsi="Calibri"/>
              </w:rPr>
              <w:tab/>
            </w:r>
            <w:r>
              <w:rPr>
                <w:rFonts w:ascii="Calibri" w:hAnsi="Calibri"/>
              </w:rPr>
              <w:t>}</w:t>
            </w:r>
          </w:p>
          <w:p w14:paraId="06099802">
            <w:pPr>
              <w:rPr>
                <w:rFonts w:ascii="Calibri" w:hAnsi="Calibri"/>
              </w:rPr>
            </w:pPr>
            <w:r>
              <w:rPr>
                <w:rFonts w:ascii="Calibri" w:hAnsi="Calibri"/>
              </w:rPr>
              <w:tab/>
            </w:r>
            <w:r>
              <w:rPr>
                <w:rFonts w:ascii="Calibri" w:hAnsi="Calibri"/>
              </w:rPr>
              <w:t>]</w:t>
            </w:r>
          </w:p>
          <w:p w14:paraId="012F57D2">
            <w:pPr>
              <w:rPr>
                <w:rFonts w:ascii="宋体" w:hAnsi="宋体"/>
              </w:rPr>
            </w:pPr>
            <w:r>
              <w:rPr>
                <w:rFonts w:ascii="Calibri" w:hAnsi="Calibri"/>
              </w:rPr>
              <w:t>}</w:t>
            </w:r>
          </w:p>
        </w:tc>
      </w:tr>
    </w:tbl>
    <w:p w14:paraId="505667DE">
      <w:pPr>
        <w:pStyle w:val="5"/>
      </w:pPr>
    </w:p>
    <w:bookmarkEnd w:id="85"/>
    <w:p w14:paraId="3D774137">
      <w:pPr>
        <w:pStyle w:val="4"/>
        <w:rPr>
          <w:rFonts w:cs="Helvetica"/>
          <w:szCs w:val="28"/>
        </w:rPr>
      </w:pPr>
      <w:bookmarkStart w:id="87" w:name="_Toc193278891"/>
      <w:bookmarkStart w:id="88" w:name="_Toc9121"/>
      <w:bookmarkStart w:id="89" w:name="_2.1获取当前税款所属期"/>
      <w:r>
        <w:rPr>
          <w:rFonts w:cs="Helvetica"/>
          <w:szCs w:val="28"/>
        </w:rPr>
        <w:t>1.获取当前税款所属期与当期税款所属期统计状态</w:t>
      </w:r>
      <w:bookmarkEnd w:id="87"/>
      <w:bookmarkEnd w:id="88"/>
    </w:p>
    <w:bookmarkEnd w:id="89"/>
    <w:p w14:paraId="596232A4">
      <w:pPr>
        <w:pStyle w:val="6"/>
        <w:rPr>
          <w:sz w:val="21"/>
          <w:szCs w:val="21"/>
        </w:rPr>
      </w:pPr>
      <w:r>
        <w:rPr>
          <w:sz w:val="21"/>
          <w:szCs w:val="21"/>
        </w:rPr>
        <w:t>1.1接口说明</w:t>
      </w:r>
    </w:p>
    <w:p w14:paraId="06894524">
      <w:pPr>
        <w:pStyle w:val="5"/>
      </w:pPr>
      <w:r>
        <w:rPr>
          <w:rFonts w:hint="eastAsia"/>
        </w:rPr>
        <w:t>企业业务系统通过接口获取增值税抵扣税款所属期与当期税款所属期抵扣统计状态。</w:t>
      </w:r>
    </w:p>
    <w:p w14:paraId="59BE1E59">
      <w:pPr>
        <w:pStyle w:val="6"/>
        <w:rPr>
          <w:sz w:val="21"/>
          <w:szCs w:val="21"/>
        </w:rPr>
      </w:pPr>
      <w:r>
        <w:rPr>
          <w:sz w:val="21"/>
          <w:szCs w:val="21"/>
        </w:rPr>
        <w:t>1.2请求方式</w:t>
      </w:r>
    </w:p>
    <w:p w14:paraId="21705329">
      <w:pPr>
        <w:pStyle w:val="5"/>
      </w:pPr>
      <w:r>
        <w:rPr>
          <w:rFonts w:hint="eastAsia"/>
        </w:rPr>
        <w:t>请求方式为POST</w:t>
      </w:r>
    </w:p>
    <w:p w14:paraId="30F8BDF6">
      <w:pPr>
        <w:pStyle w:val="5"/>
      </w:pPr>
      <w:r>
        <w:rPr>
          <w:rFonts w:hint="eastAsia"/>
        </w:rPr>
        <w:t>path 指该参数为路径参数</w:t>
      </w:r>
    </w:p>
    <w:p w14:paraId="41BC861E">
      <w:pPr>
        <w:pStyle w:val="5"/>
      </w:pPr>
      <w:r>
        <w:rPr>
          <w:rFonts w:hint="eastAsia"/>
        </w:rPr>
        <w:t>query 指该参数需在请求URL传参</w:t>
      </w:r>
    </w:p>
    <w:p w14:paraId="28EB99C7">
      <w:pPr>
        <w:pStyle w:val="5"/>
      </w:pPr>
      <w:r>
        <w:rPr>
          <w:rFonts w:hint="eastAsia"/>
        </w:rPr>
        <w:t>body 指该参数需在请求JSON传参</w:t>
      </w:r>
    </w:p>
    <w:p w14:paraId="0D192A79">
      <w:pPr>
        <w:pStyle w:val="6"/>
        <w:rPr>
          <w:sz w:val="21"/>
          <w:szCs w:val="21"/>
        </w:rPr>
      </w:pPr>
      <w:r>
        <w:rPr>
          <w:sz w:val="21"/>
          <w:szCs w:val="21"/>
        </w:rPr>
        <w:t>1.3请求参数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60"/>
        <w:gridCol w:w="1131"/>
        <w:gridCol w:w="1066"/>
        <w:gridCol w:w="850"/>
        <w:gridCol w:w="1610"/>
      </w:tblGrid>
      <w:tr w14:paraId="4D413E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5BEDA4A">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403FFCF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60" w:type="dxa"/>
            <w:shd w:val="clear" w:color="auto" w:fill="D9D9D9"/>
            <w:vAlign w:val="center"/>
          </w:tcPr>
          <w:p w14:paraId="75865BBA">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1" w:type="dxa"/>
            <w:shd w:val="clear" w:color="auto" w:fill="D9D9D9"/>
            <w:vAlign w:val="center"/>
          </w:tcPr>
          <w:p w14:paraId="6E797FB0">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1066" w:type="dxa"/>
            <w:shd w:val="clear" w:color="auto" w:fill="D9D9D9"/>
            <w:vAlign w:val="center"/>
          </w:tcPr>
          <w:p w14:paraId="0A9BB01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850" w:type="dxa"/>
            <w:shd w:val="clear" w:color="auto" w:fill="D9D9D9"/>
            <w:vAlign w:val="center"/>
          </w:tcPr>
          <w:p w14:paraId="4878136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610" w:type="dxa"/>
            <w:shd w:val="clear" w:color="auto" w:fill="D9D9D9"/>
            <w:vAlign w:val="center"/>
          </w:tcPr>
          <w:p w14:paraId="1D7D76FA">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3C42C2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0E4F8D2">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7E1C2C54">
            <w:pPr>
              <w:pStyle w:val="16"/>
              <w:rPr>
                <w:rFonts w:ascii="宋体" w:hAnsi="宋体"/>
                <w:color w:val="000000"/>
                <w:kern w:val="0"/>
                <w:szCs w:val="21"/>
                <w:lang w:bidi="ar"/>
              </w:rPr>
            </w:pPr>
            <w:r>
              <w:rPr>
                <w:rFonts w:hint="eastAsia" w:ascii="宋体" w:hAnsi="宋体" w:cs="Times New Roman"/>
                <w:color w:val="000000"/>
                <w:szCs w:val="21"/>
              </w:rPr>
              <w:t>gfsbh</w:t>
            </w:r>
          </w:p>
        </w:tc>
        <w:tc>
          <w:tcPr>
            <w:tcW w:w="1460" w:type="dxa"/>
            <w:vAlign w:val="center"/>
          </w:tcPr>
          <w:p w14:paraId="7D269031">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1" w:type="dxa"/>
            <w:vAlign w:val="center"/>
          </w:tcPr>
          <w:p w14:paraId="5F1BC67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1066" w:type="dxa"/>
            <w:vAlign w:val="center"/>
          </w:tcPr>
          <w:p w14:paraId="1D94DD43">
            <w:pPr>
              <w:pStyle w:val="16"/>
              <w:rPr>
                <w:rFonts w:ascii="宋体" w:hAnsi="宋体"/>
                <w:color w:val="000000"/>
                <w:kern w:val="0"/>
                <w:szCs w:val="21"/>
                <w:lang w:bidi="ar"/>
              </w:rPr>
            </w:pPr>
            <w:r>
              <w:rPr>
                <w:rFonts w:ascii="宋体" w:hAnsi="宋体"/>
                <w:color w:val="000000"/>
                <w:kern w:val="0"/>
                <w:szCs w:val="21"/>
                <w:lang w:bidi="ar"/>
              </w:rPr>
              <w:t>30</w:t>
            </w:r>
          </w:p>
        </w:tc>
        <w:tc>
          <w:tcPr>
            <w:tcW w:w="850" w:type="dxa"/>
            <w:vAlign w:val="center"/>
          </w:tcPr>
          <w:p w14:paraId="726F893C">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610" w:type="dxa"/>
            <w:vAlign w:val="center"/>
          </w:tcPr>
          <w:p w14:paraId="16FDDC2D">
            <w:pPr>
              <w:pStyle w:val="16"/>
              <w:jc w:val="left"/>
              <w:rPr>
                <w:rFonts w:ascii="宋体" w:hAnsi="宋体"/>
                <w:color w:val="000000"/>
                <w:kern w:val="0"/>
                <w:szCs w:val="21"/>
                <w:lang w:bidi="ar"/>
              </w:rPr>
            </w:pPr>
          </w:p>
        </w:tc>
      </w:tr>
    </w:tbl>
    <w:p w14:paraId="3529F48A">
      <w:pPr>
        <w:pStyle w:val="6"/>
        <w:rPr>
          <w:sz w:val="21"/>
          <w:szCs w:val="21"/>
        </w:rPr>
      </w:pPr>
      <w:r>
        <w:rPr>
          <w:sz w:val="21"/>
          <w:szCs w:val="21"/>
        </w:rPr>
        <w:t>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4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2326177">
            <w:r>
              <w:t>{</w:t>
            </w:r>
          </w:p>
          <w:p w14:paraId="3DCB0757">
            <w:r>
              <w:rPr>
                <w:rFonts w:hint="eastAsia"/>
              </w:rPr>
              <w:tab/>
            </w:r>
            <w:r>
              <w:rPr>
                <w:rFonts w:hint="eastAsia"/>
              </w:rPr>
              <w:t>"gfsbh": "购买方统一社会信用代码/纳税人识别号"</w:t>
            </w:r>
          </w:p>
          <w:p w14:paraId="2899BAEE">
            <w:r>
              <w:t>}</w:t>
            </w:r>
          </w:p>
        </w:tc>
      </w:tr>
    </w:tbl>
    <w:p w14:paraId="0A46C9A0">
      <w:pPr>
        <w:pStyle w:val="6"/>
        <w:rPr>
          <w:sz w:val="21"/>
          <w:szCs w:val="21"/>
        </w:rPr>
      </w:pPr>
      <w:r>
        <w:rPr>
          <w:sz w:val="21"/>
          <w:szCs w:val="21"/>
        </w:rPr>
        <w:t>1.5返回参数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44"/>
        <w:gridCol w:w="1376"/>
        <w:gridCol w:w="837"/>
        <w:gridCol w:w="707"/>
        <w:gridCol w:w="1753"/>
      </w:tblGrid>
      <w:tr w14:paraId="68D469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ABA7851">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73F91263">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44" w:type="dxa"/>
            <w:shd w:val="clear" w:color="auto" w:fill="D9D9D9"/>
            <w:vAlign w:val="center"/>
          </w:tcPr>
          <w:p w14:paraId="5CA563C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376" w:type="dxa"/>
            <w:shd w:val="clear" w:color="auto" w:fill="D9D9D9"/>
            <w:vAlign w:val="center"/>
          </w:tcPr>
          <w:p w14:paraId="71990F0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837" w:type="dxa"/>
            <w:shd w:val="clear" w:color="auto" w:fill="D9D9D9"/>
            <w:vAlign w:val="center"/>
          </w:tcPr>
          <w:p w14:paraId="201C80F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7" w:type="dxa"/>
            <w:shd w:val="clear" w:color="auto" w:fill="D9D9D9"/>
            <w:vAlign w:val="center"/>
          </w:tcPr>
          <w:p w14:paraId="0AE0EDC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753" w:type="dxa"/>
            <w:shd w:val="clear" w:color="auto" w:fill="D9D9D9"/>
            <w:vAlign w:val="center"/>
          </w:tcPr>
          <w:p w14:paraId="54927BCE">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3322EE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FD8DA27">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0129E1EA">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444" w:type="dxa"/>
            <w:vAlign w:val="center"/>
          </w:tcPr>
          <w:p w14:paraId="38CEE3F1">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376" w:type="dxa"/>
            <w:vAlign w:val="center"/>
          </w:tcPr>
          <w:p w14:paraId="18BF7E2B">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243DD0E6">
            <w:pPr>
              <w:pStyle w:val="16"/>
              <w:rPr>
                <w:rFonts w:ascii="宋体" w:hAnsi="宋体"/>
                <w:color w:val="000000"/>
                <w:kern w:val="0"/>
                <w:szCs w:val="21"/>
                <w:lang w:bidi="ar"/>
              </w:rPr>
            </w:pPr>
            <w:r>
              <w:rPr>
                <w:rFonts w:ascii="宋体" w:hAnsi="宋体"/>
                <w:color w:val="000000"/>
                <w:kern w:val="0"/>
                <w:szCs w:val="21"/>
                <w:lang w:bidi="ar"/>
              </w:rPr>
              <w:t>2</w:t>
            </w:r>
          </w:p>
        </w:tc>
        <w:tc>
          <w:tcPr>
            <w:tcW w:w="707" w:type="dxa"/>
            <w:vAlign w:val="center"/>
          </w:tcPr>
          <w:p w14:paraId="7047E600">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473B5B8C">
            <w:pPr>
              <w:pStyle w:val="16"/>
            </w:pPr>
            <w:r>
              <w:rPr>
                <w:rFonts w:hint="eastAsia"/>
              </w:rPr>
              <w:t>详情可参照“六、附件：1</w:t>
            </w:r>
            <w:r>
              <w:t>.</w:t>
            </w:r>
            <w:r>
              <w:rPr>
                <w:rFonts w:hint="eastAsia"/>
              </w:rPr>
              <w:t>返回码代码表”</w:t>
            </w:r>
          </w:p>
        </w:tc>
      </w:tr>
      <w:tr w14:paraId="3DAF1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E1F613D">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30" w:type="dxa"/>
            <w:vAlign w:val="center"/>
          </w:tcPr>
          <w:p w14:paraId="604ADAE9">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444" w:type="dxa"/>
            <w:vAlign w:val="center"/>
          </w:tcPr>
          <w:p w14:paraId="4B73D217">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376" w:type="dxa"/>
            <w:vAlign w:val="center"/>
          </w:tcPr>
          <w:p w14:paraId="1812BB72">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42C7D350">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7" w:type="dxa"/>
            <w:vAlign w:val="center"/>
          </w:tcPr>
          <w:p w14:paraId="2A0CD676">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1753" w:type="dxa"/>
            <w:vAlign w:val="center"/>
          </w:tcPr>
          <w:p w14:paraId="756538EB">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29053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5" w:type="dxa"/>
            <w:vAlign w:val="center"/>
          </w:tcPr>
          <w:p w14:paraId="1F2B2586">
            <w:pPr>
              <w:pStyle w:val="16"/>
              <w:rPr>
                <w:rFonts w:ascii="宋体" w:hAnsi="宋体"/>
                <w:color w:val="000000"/>
                <w:kern w:val="0"/>
                <w:szCs w:val="21"/>
                <w:lang w:bidi="ar"/>
              </w:rPr>
            </w:pPr>
            <w:bookmarkStart w:id="90" w:name="所属期"/>
            <w:bookmarkEnd w:id="90"/>
            <w:r>
              <w:rPr>
                <w:rFonts w:hint="eastAsia" w:ascii="宋体" w:hAnsi="宋体"/>
                <w:color w:val="000000"/>
                <w:kern w:val="0"/>
                <w:szCs w:val="21"/>
                <w:lang w:bidi="ar"/>
              </w:rPr>
              <w:t>3</w:t>
            </w:r>
          </w:p>
        </w:tc>
        <w:tc>
          <w:tcPr>
            <w:tcW w:w="1730" w:type="dxa"/>
            <w:vAlign w:val="center"/>
          </w:tcPr>
          <w:p w14:paraId="6FFBF62E">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444" w:type="dxa"/>
            <w:vAlign w:val="center"/>
          </w:tcPr>
          <w:p w14:paraId="4C584209">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376" w:type="dxa"/>
            <w:vAlign w:val="center"/>
          </w:tcPr>
          <w:p w14:paraId="1428E6E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4D8B54E7">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7" w:type="dxa"/>
            <w:vAlign w:val="center"/>
          </w:tcPr>
          <w:p w14:paraId="3FF799B7">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3C3DA2B8">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5CA729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E2F57E7">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30" w:type="dxa"/>
            <w:vAlign w:val="center"/>
          </w:tcPr>
          <w:p w14:paraId="1866BB1D">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444" w:type="dxa"/>
            <w:vAlign w:val="center"/>
          </w:tcPr>
          <w:p w14:paraId="425B8B7B">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376" w:type="dxa"/>
            <w:vAlign w:val="center"/>
          </w:tcPr>
          <w:p w14:paraId="3B089537">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837" w:type="dxa"/>
            <w:vAlign w:val="center"/>
          </w:tcPr>
          <w:p w14:paraId="7C69B04B">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7" w:type="dxa"/>
            <w:vAlign w:val="center"/>
          </w:tcPr>
          <w:p w14:paraId="36225EBD">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是</w:t>
            </w:r>
          </w:p>
        </w:tc>
        <w:tc>
          <w:tcPr>
            <w:tcW w:w="1753" w:type="dxa"/>
            <w:vAlign w:val="center"/>
          </w:tcPr>
          <w:p w14:paraId="3A3CDF13">
            <w:pPr>
              <w:pStyle w:val="16"/>
              <w:jc w:val="left"/>
              <w:rPr>
                <w:rFonts w:ascii="宋体" w:hAnsi="宋体" w:cs="Times New Roman"/>
                <w:color w:val="000000"/>
                <w:szCs w:val="21"/>
              </w:rPr>
            </w:pPr>
            <w:r>
              <w:rPr>
                <w:rFonts w:ascii="宋体" w:hAnsi="宋体" w:cs="Times New Roman"/>
                <w:color w:val="000000"/>
                <w:szCs w:val="21"/>
                <w:lang w:bidi="ar"/>
              </w:rPr>
              <w:t>0：未统计</w:t>
            </w:r>
          </w:p>
          <w:p w14:paraId="30C6896B">
            <w:pPr>
              <w:pStyle w:val="16"/>
              <w:jc w:val="left"/>
              <w:rPr>
                <w:rFonts w:ascii="宋体" w:hAnsi="宋体" w:cs="Times New Roman"/>
                <w:color w:val="000000"/>
                <w:szCs w:val="21"/>
              </w:rPr>
            </w:pPr>
            <w:r>
              <w:rPr>
                <w:rFonts w:ascii="宋体" w:hAnsi="宋体" w:cs="Times New Roman"/>
                <w:color w:val="000000"/>
                <w:szCs w:val="21"/>
                <w:lang w:bidi="ar"/>
              </w:rPr>
              <w:t>1：已统计</w:t>
            </w:r>
          </w:p>
          <w:p w14:paraId="7A0CE4ED">
            <w:pPr>
              <w:pStyle w:val="16"/>
              <w:jc w:val="left"/>
              <w:rPr>
                <w:rFonts w:ascii="宋体" w:hAnsi="宋体"/>
                <w:color w:val="000000"/>
                <w:szCs w:val="21"/>
              </w:rPr>
            </w:pPr>
            <w:r>
              <w:rPr>
                <w:rFonts w:ascii="宋体" w:hAnsi="宋体" w:cs="Times New Roman"/>
                <w:color w:val="000000"/>
                <w:szCs w:val="21"/>
                <w:lang w:bidi="ar"/>
              </w:rPr>
              <w:t>2：已确认</w:t>
            </w:r>
          </w:p>
        </w:tc>
      </w:tr>
    </w:tbl>
    <w:p w14:paraId="17A6F3B4">
      <w:pPr>
        <w:pStyle w:val="6"/>
        <w:rPr>
          <w:sz w:val="21"/>
          <w:szCs w:val="21"/>
        </w:rPr>
      </w:pPr>
      <w:r>
        <w:rPr>
          <w:sz w:val="21"/>
          <w:szCs w:val="21"/>
        </w:rPr>
        <w:t>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E5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F6959A">
            <w:r>
              <w:t>{</w:t>
            </w:r>
          </w:p>
          <w:p w14:paraId="1DE7C961">
            <w:r>
              <w:tab/>
            </w:r>
            <w:r>
              <w:t>"Response": {</w:t>
            </w:r>
          </w:p>
          <w:p w14:paraId="74CE2193">
            <w:r>
              <w:rPr>
                <w:rFonts w:hint="eastAsia"/>
              </w:rPr>
              <w:tab/>
            </w:r>
            <w:r>
              <w:rPr>
                <w:rFonts w:hint="eastAsia"/>
              </w:rPr>
              <w:tab/>
            </w:r>
            <w:r>
              <w:rPr>
                <w:rFonts w:hint="eastAsia"/>
              </w:rPr>
              <w:t>"RequestId": "系统自动生成ID",</w:t>
            </w:r>
          </w:p>
          <w:p w14:paraId="07C452D6">
            <w:r>
              <w:tab/>
            </w:r>
            <w:r>
              <w:tab/>
            </w:r>
            <w:r>
              <w:t>"Data": {</w:t>
            </w:r>
          </w:p>
          <w:p w14:paraId="249EA6CE">
            <w:r>
              <w:rPr>
                <w:rFonts w:hint="eastAsia"/>
              </w:rPr>
              <w:tab/>
            </w:r>
            <w:r>
              <w:rPr>
                <w:rFonts w:hint="eastAsia"/>
              </w:rPr>
              <w:tab/>
            </w:r>
            <w:r>
              <w:rPr>
                <w:rFonts w:hint="eastAsia"/>
              </w:rPr>
              <w:tab/>
            </w:r>
            <w:r>
              <w:rPr>
                <w:rFonts w:hint="eastAsia"/>
              </w:rPr>
              <w:t>"returncode": "返回码",</w:t>
            </w:r>
          </w:p>
          <w:p w14:paraId="17185DE7">
            <w:r>
              <w:rPr>
                <w:rFonts w:hint="eastAsia"/>
              </w:rPr>
              <w:tab/>
            </w:r>
            <w:r>
              <w:rPr>
                <w:rFonts w:hint="eastAsia"/>
              </w:rPr>
              <w:tab/>
            </w:r>
            <w:r>
              <w:rPr>
                <w:rFonts w:hint="eastAsia"/>
              </w:rPr>
              <w:tab/>
            </w:r>
            <w:r>
              <w:rPr>
                <w:rFonts w:hint="eastAsia"/>
              </w:rPr>
              <w:t>"returnmsg": "返回信息",</w:t>
            </w:r>
          </w:p>
          <w:p w14:paraId="7A3770E2">
            <w:r>
              <w:rPr>
                <w:rFonts w:hint="eastAsia"/>
              </w:rPr>
              <w:tab/>
            </w:r>
            <w:r>
              <w:rPr>
                <w:rFonts w:hint="eastAsia"/>
              </w:rPr>
              <w:tab/>
            </w:r>
            <w:r>
              <w:rPr>
                <w:rFonts w:hint="eastAsia"/>
              </w:rPr>
              <w:tab/>
            </w:r>
            <w:r>
              <w:rPr>
                <w:rFonts w:hint="eastAsia"/>
              </w:rPr>
              <w:t>"skssq": "税款所属期",</w:t>
            </w:r>
          </w:p>
          <w:p w14:paraId="3707D05D">
            <w:r>
              <w:rPr>
                <w:rFonts w:hint="eastAsia"/>
              </w:rPr>
              <w:tab/>
            </w:r>
            <w:r>
              <w:rPr>
                <w:rFonts w:hint="eastAsia"/>
              </w:rPr>
              <w:tab/>
            </w:r>
            <w:r>
              <w:rPr>
                <w:rFonts w:hint="eastAsia"/>
              </w:rPr>
              <w:tab/>
            </w:r>
            <w:r>
              <w:rPr>
                <w:rFonts w:hint="eastAsia"/>
              </w:rPr>
              <w:t>"zt": "统计状态"</w:t>
            </w:r>
          </w:p>
          <w:p w14:paraId="3D1F0614">
            <w:r>
              <w:tab/>
            </w:r>
            <w:r>
              <w:tab/>
            </w:r>
            <w:r>
              <w:t>}</w:t>
            </w:r>
          </w:p>
          <w:p w14:paraId="0EA38282">
            <w:r>
              <w:tab/>
            </w:r>
            <w:r>
              <w:t>}</w:t>
            </w:r>
          </w:p>
          <w:p w14:paraId="3AF77757">
            <w:r>
              <w:t>}</w:t>
            </w:r>
          </w:p>
        </w:tc>
      </w:tr>
    </w:tbl>
    <w:p w14:paraId="5C84CF54">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F6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5E91C5">
            <w:r>
              <w:t>{</w:t>
            </w:r>
          </w:p>
          <w:p w14:paraId="66897C7C">
            <w:r>
              <w:tab/>
            </w:r>
            <w:r>
              <w:t>"Response": {</w:t>
            </w:r>
          </w:p>
          <w:p w14:paraId="0FA1229C">
            <w:r>
              <w:rPr>
                <w:rFonts w:hint="eastAsia"/>
              </w:rPr>
              <w:tab/>
            </w:r>
            <w:r>
              <w:rPr>
                <w:rFonts w:hint="eastAsia"/>
              </w:rPr>
              <w:tab/>
            </w:r>
            <w:r>
              <w:rPr>
                <w:rFonts w:hint="eastAsia"/>
              </w:rPr>
              <w:t>"RequestId": "16位随机数字和字母组合",</w:t>
            </w:r>
          </w:p>
          <w:p w14:paraId="005EA925">
            <w:r>
              <w:tab/>
            </w:r>
            <w:r>
              <w:tab/>
            </w:r>
            <w:r>
              <w:t>"Error": {</w:t>
            </w:r>
          </w:p>
          <w:p w14:paraId="047B423A">
            <w:r>
              <w:tab/>
            </w:r>
            <w:r>
              <w:tab/>
            </w:r>
            <w:r>
              <w:tab/>
            </w:r>
            <w:r>
              <w:t>"Code": "01",</w:t>
            </w:r>
          </w:p>
          <w:p w14:paraId="4AB1A141">
            <w:r>
              <w:rPr>
                <w:rFonts w:hint="eastAsia"/>
              </w:rPr>
              <w:tab/>
            </w:r>
            <w:r>
              <w:rPr>
                <w:rFonts w:hint="eastAsia"/>
              </w:rPr>
              <w:tab/>
            </w:r>
            <w:r>
              <w:rPr>
                <w:rFonts w:hint="eastAsia"/>
              </w:rPr>
              <w:tab/>
            </w:r>
            <w:r>
              <w:rPr>
                <w:rFonts w:hint="eastAsia"/>
              </w:rPr>
              <w:t>"Message": "错误说明"</w:t>
            </w:r>
          </w:p>
          <w:p w14:paraId="69EEADBC">
            <w:r>
              <w:tab/>
            </w:r>
            <w:r>
              <w:tab/>
            </w:r>
            <w:r>
              <w:t>}</w:t>
            </w:r>
          </w:p>
          <w:p w14:paraId="03B4BEF2">
            <w:r>
              <w:tab/>
            </w:r>
            <w:r>
              <w:t>}</w:t>
            </w:r>
          </w:p>
          <w:p w14:paraId="324C90F0">
            <w:r>
              <w:t>}</w:t>
            </w:r>
          </w:p>
        </w:tc>
      </w:tr>
    </w:tbl>
    <w:p w14:paraId="352BB16B">
      <w:pPr>
        <w:pStyle w:val="4"/>
        <w:rPr>
          <w:rFonts w:cs="Helvetica"/>
          <w:szCs w:val="28"/>
        </w:rPr>
      </w:pPr>
      <w:bookmarkStart w:id="91" w:name="_2.2批量上传抵扣发票"/>
      <w:bookmarkEnd w:id="91"/>
      <w:bookmarkStart w:id="92" w:name="_Toc193278892"/>
      <w:bookmarkStart w:id="93" w:name="_Toc11248"/>
      <w:bookmarkStart w:id="94" w:name="_2.3批量上传抵扣发票"/>
      <w:r>
        <w:rPr>
          <w:rFonts w:cs="Helvetica"/>
          <w:szCs w:val="28"/>
        </w:rPr>
        <w:t>2.批量上传抵扣发票</w:t>
      </w:r>
      <w:bookmarkEnd w:id="92"/>
      <w:bookmarkEnd w:id="93"/>
    </w:p>
    <w:bookmarkEnd w:id="94"/>
    <w:p w14:paraId="7322B112">
      <w:pPr>
        <w:pStyle w:val="6"/>
        <w:rPr>
          <w:sz w:val="21"/>
          <w:szCs w:val="21"/>
        </w:rPr>
      </w:pPr>
      <w:r>
        <w:rPr>
          <w:sz w:val="21"/>
          <w:szCs w:val="21"/>
        </w:rPr>
        <w:t>2.1接口说明</w:t>
      </w:r>
    </w:p>
    <w:p w14:paraId="1B41111A">
      <w:pPr>
        <w:pStyle w:val="5"/>
      </w:pPr>
      <w:r>
        <w:rPr>
          <w:rFonts w:hint="eastAsia"/>
        </w:rPr>
        <w:t>企业业务系统通过此接口对批量发票下载的抵扣发票进行批量上传。（单次申请不能超过2</w:t>
      </w:r>
      <w:r>
        <w:t>000</w:t>
      </w:r>
      <w:r>
        <w:rPr>
          <w:rFonts w:hint="eastAsia"/>
        </w:rPr>
        <w:t>条数据，若</w:t>
      </w:r>
      <w:r>
        <w:t>超过</w:t>
      </w:r>
      <w:r>
        <w:rPr>
          <w:rFonts w:hint="eastAsia"/>
        </w:rPr>
        <w:t>2000条数据则本次申请不予受理。）</w:t>
      </w:r>
    </w:p>
    <w:p w14:paraId="30D25EA0">
      <w:pPr>
        <w:pStyle w:val="5"/>
      </w:pPr>
    </w:p>
    <w:p w14:paraId="19E75A5A">
      <w:pPr>
        <w:pStyle w:val="6"/>
        <w:rPr>
          <w:sz w:val="21"/>
          <w:szCs w:val="21"/>
        </w:rPr>
      </w:pPr>
      <w:r>
        <w:rPr>
          <w:sz w:val="21"/>
          <w:szCs w:val="21"/>
        </w:rPr>
        <w:t>2.2请求方式</w:t>
      </w:r>
    </w:p>
    <w:p w14:paraId="5B25F1D3">
      <w:pPr>
        <w:pStyle w:val="5"/>
      </w:pPr>
      <w:r>
        <w:rPr>
          <w:rFonts w:hint="eastAsia"/>
        </w:rPr>
        <w:t>请求方式为POST</w:t>
      </w:r>
    </w:p>
    <w:p w14:paraId="197F2BAF">
      <w:pPr>
        <w:pStyle w:val="5"/>
      </w:pPr>
      <w:r>
        <w:rPr>
          <w:rFonts w:hint="eastAsia"/>
        </w:rPr>
        <w:t>path 指该参数为路径参数</w:t>
      </w:r>
    </w:p>
    <w:p w14:paraId="386614E3">
      <w:pPr>
        <w:pStyle w:val="5"/>
      </w:pPr>
      <w:r>
        <w:rPr>
          <w:rFonts w:hint="eastAsia"/>
        </w:rPr>
        <w:t>query 指该参数需在请求URL传参</w:t>
      </w:r>
    </w:p>
    <w:p w14:paraId="09AA3409">
      <w:pPr>
        <w:pStyle w:val="5"/>
      </w:pPr>
      <w:r>
        <w:rPr>
          <w:rFonts w:hint="eastAsia"/>
        </w:rPr>
        <w:t>body 指该参数需在请求JSON传参</w:t>
      </w:r>
    </w:p>
    <w:p w14:paraId="16DD287E">
      <w:pPr>
        <w:pStyle w:val="6"/>
        <w:rPr>
          <w:sz w:val="21"/>
          <w:szCs w:val="21"/>
        </w:rPr>
      </w:pPr>
      <w:r>
        <w:rPr>
          <w:sz w:val="21"/>
          <w:szCs w:val="21"/>
        </w:rPr>
        <w:t>2.3请求参数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843"/>
        <w:gridCol w:w="1134"/>
        <w:gridCol w:w="709"/>
        <w:gridCol w:w="708"/>
        <w:gridCol w:w="2093"/>
      </w:tblGrid>
      <w:tr w14:paraId="3CBC21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C90CEF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053CEE1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7A3BE3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648A3B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72A5CD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57F6F2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35922A0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CD8EA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172ADB">
            <w:pPr>
              <w:pStyle w:val="16"/>
              <w:rPr>
                <w:rFonts w:ascii="宋体" w:hAnsi="宋体"/>
                <w:color w:val="000000"/>
                <w:kern w:val="0"/>
                <w:szCs w:val="21"/>
                <w:lang w:bidi="ar"/>
              </w:rPr>
            </w:pPr>
            <w:r>
              <w:rPr>
                <w:rFonts w:hint="eastAsia" w:ascii="宋体" w:hAnsi="宋体"/>
                <w:color w:val="000000"/>
                <w:kern w:val="0"/>
                <w:szCs w:val="21"/>
                <w:lang w:bidi="ar"/>
              </w:rPr>
              <w:t>1</w:t>
            </w:r>
          </w:p>
        </w:tc>
        <w:tc>
          <w:tcPr>
            <w:tcW w:w="1310" w:type="dxa"/>
            <w:tcBorders>
              <w:top w:val="single" w:color="auto" w:sz="6" w:space="0"/>
              <w:bottom w:val="single" w:color="auto" w:sz="6" w:space="0"/>
            </w:tcBorders>
            <w:vAlign w:val="center"/>
          </w:tcPr>
          <w:p w14:paraId="119763CB">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2A4A2DD8">
            <w:pPr>
              <w:jc w:val="center"/>
              <w:rPr>
                <w:rFonts w:ascii="宋体" w:hAnsi="宋体" w:cs="宋体"/>
                <w:color w:val="000000"/>
                <w:kern w:val="0"/>
                <w:szCs w:val="21"/>
                <w:lang w:bidi="ar"/>
              </w:rPr>
            </w:pPr>
            <w:r>
              <w:rPr>
                <w:rFonts w:hint="eastAsia" w:ascii="宋体" w:hAnsi="宋体"/>
                <w:color w:val="000000"/>
                <w:szCs w:val="21"/>
              </w:rPr>
              <w:t>购买方统一社会信用代码/纳税人识别号</w:t>
            </w:r>
          </w:p>
        </w:tc>
        <w:tc>
          <w:tcPr>
            <w:tcW w:w="1134" w:type="dxa"/>
            <w:tcBorders>
              <w:top w:val="single" w:color="auto" w:sz="6" w:space="0"/>
              <w:bottom w:val="single" w:color="auto" w:sz="6" w:space="0"/>
            </w:tcBorders>
            <w:vAlign w:val="center"/>
          </w:tcPr>
          <w:p w14:paraId="33A1BA1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C81944A">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B049780">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289B37A2">
            <w:pPr>
              <w:jc w:val="left"/>
              <w:rPr>
                <w:rFonts w:ascii="宋体" w:hAnsi="宋体"/>
                <w:color w:val="000000"/>
                <w:szCs w:val="21"/>
              </w:rPr>
            </w:pPr>
          </w:p>
        </w:tc>
      </w:tr>
      <w:tr w14:paraId="042770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85F27E2">
            <w:pPr>
              <w:pStyle w:val="16"/>
              <w:rPr>
                <w:rFonts w:ascii="宋体" w:hAnsi="宋体"/>
                <w:color w:val="000000"/>
                <w:kern w:val="0"/>
                <w:szCs w:val="21"/>
                <w:lang w:bidi="ar"/>
              </w:rPr>
            </w:pPr>
            <w:r>
              <w:rPr>
                <w:rFonts w:hint="eastAsia" w:ascii="宋体" w:hAnsi="宋体"/>
                <w:color w:val="000000"/>
                <w:kern w:val="0"/>
                <w:szCs w:val="21"/>
                <w:lang w:bidi="ar"/>
              </w:rPr>
              <w:t>2</w:t>
            </w:r>
          </w:p>
        </w:tc>
        <w:tc>
          <w:tcPr>
            <w:tcW w:w="1310" w:type="dxa"/>
            <w:tcBorders>
              <w:top w:val="single" w:color="auto" w:sz="6" w:space="0"/>
              <w:bottom w:val="single" w:color="auto" w:sz="6" w:space="0"/>
            </w:tcBorders>
            <w:vAlign w:val="center"/>
          </w:tcPr>
          <w:p w14:paraId="42E5D49A">
            <w:pPr>
              <w:jc w:val="center"/>
              <w:rPr>
                <w:rFonts w:ascii="宋体" w:hAnsi="宋体" w:cs="宋体"/>
                <w:color w:val="000000"/>
                <w:kern w:val="0"/>
                <w:szCs w:val="21"/>
                <w:lang w:bidi="ar"/>
              </w:rPr>
            </w:pPr>
            <w:r>
              <w:rPr>
                <w:rFonts w:hint="eastAsia" w:ascii="宋体" w:hAnsi="宋体" w:cs="宋体"/>
                <w:color w:val="000000"/>
                <w:kern w:val="0"/>
                <w:szCs w:val="21"/>
                <w:lang w:bidi="ar"/>
              </w:rPr>
              <w:t>gxlx</w:t>
            </w:r>
            <w:r>
              <w:rPr>
                <w:rFonts w:ascii="宋体" w:hAnsi="宋体" w:cs="宋体"/>
                <w:color w:val="000000"/>
                <w:kern w:val="0"/>
                <w:szCs w:val="21"/>
                <w:lang w:bidi="ar"/>
              </w:rPr>
              <w:t>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52B4A0B0">
            <w:pPr>
              <w:jc w:val="center"/>
              <w:rPr>
                <w:rFonts w:ascii="宋体" w:hAnsi="宋体"/>
                <w:color w:val="000000"/>
                <w:szCs w:val="21"/>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407E0469">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663DA3D">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44D56946">
            <w:pPr>
              <w:jc w:val="center"/>
              <w:rPr>
                <w:rFonts w:ascii="宋体" w:hAnsi="宋体"/>
                <w:color w:val="000000"/>
                <w:szCs w:val="21"/>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09B5B959">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209736BA">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18B354BF">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0CCBF978">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34C8C8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63DDEF">
            <w:pPr>
              <w:pStyle w:val="16"/>
              <w:rPr>
                <w:rFonts w:ascii="宋体" w:hAnsi="宋体"/>
                <w:color w:val="000000"/>
                <w:kern w:val="0"/>
                <w:szCs w:val="21"/>
                <w:lang w:bidi="ar"/>
              </w:rPr>
            </w:pPr>
            <w:r>
              <w:rPr>
                <w:rFonts w:hint="eastAsia" w:ascii="宋体" w:hAnsi="宋体"/>
                <w:color w:val="000000"/>
                <w:kern w:val="0"/>
                <w:szCs w:val="21"/>
                <w:lang w:bidi="ar"/>
              </w:rPr>
              <w:t>3</w:t>
            </w:r>
          </w:p>
        </w:tc>
        <w:tc>
          <w:tcPr>
            <w:tcW w:w="1310" w:type="dxa"/>
            <w:tcBorders>
              <w:top w:val="single" w:color="auto" w:sz="6" w:space="0"/>
              <w:bottom w:val="single" w:color="auto" w:sz="6" w:space="0"/>
            </w:tcBorders>
            <w:vAlign w:val="center"/>
          </w:tcPr>
          <w:p w14:paraId="3ACF78B0">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5CB22C46">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56C683FD">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5DB04AE">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48D72AF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7A3C06EC">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35A50397">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5878045B">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3C4504E8">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1D0BA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1A09A67">
            <w:pPr>
              <w:pStyle w:val="16"/>
              <w:rPr>
                <w:rFonts w:ascii="宋体" w:hAnsi="宋体"/>
                <w:color w:val="000000"/>
                <w:kern w:val="0"/>
                <w:sz w:val="22"/>
                <w:lang w:bidi="ar"/>
              </w:rPr>
            </w:pPr>
            <w:r>
              <w:rPr>
                <w:rFonts w:hint="eastAsia" w:ascii="宋体" w:hAnsi="宋体"/>
                <w:color w:val="000000"/>
                <w:kern w:val="0"/>
                <w:sz w:val="22"/>
                <w:lang w:bidi="ar"/>
              </w:rPr>
              <w:t>明细数据（fpmx）</w:t>
            </w:r>
          </w:p>
        </w:tc>
      </w:tr>
      <w:tr w14:paraId="0ACA5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51" w:hRule="atLeast"/>
        </w:trPr>
        <w:tc>
          <w:tcPr>
            <w:tcW w:w="675" w:type="dxa"/>
            <w:tcBorders>
              <w:top w:val="single" w:color="auto" w:sz="6" w:space="0"/>
              <w:bottom w:val="single" w:color="auto" w:sz="6" w:space="0"/>
            </w:tcBorders>
            <w:vAlign w:val="center"/>
          </w:tcPr>
          <w:p w14:paraId="0CA2DC71">
            <w:pPr>
              <w:pStyle w:val="16"/>
              <w:rPr>
                <w:rFonts w:ascii="宋体" w:hAnsi="宋体"/>
                <w:color w:val="000000"/>
                <w:kern w:val="0"/>
                <w:szCs w:val="21"/>
                <w:lang w:bidi="ar"/>
              </w:rPr>
            </w:pPr>
            <w:r>
              <w:rPr>
                <w:rFonts w:hint="eastAsia" w:ascii="宋体" w:hAnsi="宋体"/>
                <w:color w:val="000000"/>
                <w:kern w:val="0"/>
                <w:szCs w:val="21"/>
                <w:lang w:bidi="ar"/>
              </w:rPr>
              <w:t>4</w:t>
            </w:r>
          </w:p>
        </w:tc>
        <w:tc>
          <w:tcPr>
            <w:tcW w:w="1310" w:type="dxa"/>
            <w:tcBorders>
              <w:top w:val="single" w:color="auto" w:sz="6" w:space="0"/>
              <w:bottom w:val="single" w:color="auto" w:sz="6" w:space="0"/>
            </w:tcBorders>
            <w:vAlign w:val="center"/>
          </w:tcPr>
          <w:p w14:paraId="27EA320C">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68FCAD74">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0C00ED8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933E876">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3D84A895">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18F1FC40">
            <w:pPr>
              <w:jc w:val="left"/>
              <w:rPr>
                <w:rFonts w:ascii="宋体" w:hAnsi="宋体"/>
                <w:color w:val="000000"/>
                <w:szCs w:val="21"/>
              </w:rPr>
            </w:pPr>
            <w:r>
              <w:rPr>
                <w:rFonts w:hint="eastAsia" w:ascii="宋体" w:hAnsi="宋体" w:cs="宋体"/>
                <w:color w:val="000000"/>
                <w:kern w:val="0"/>
                <w:szCs w:val="21"/>
                <w:lang w:bidi="ar"/>
              </w:rPr>
              <w:t>YYYYMMDD</w:t>
            </w:r>
          </w:p>
        </w:tc>
      </w:tr>
      <w:tr w14:paraId="2D0B1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F6F00BC">
            <w:pPr>
              <w:pStyle w:val="16"/>
              <w:rPr>
                <w:rFonts w:ascii="宋体" w:hAnsi="宋体"/>
                <w:color w:val="000000"/>
                <w:kern w:val="0"/>
                <w:szCs w:val="21"/>
                <w:lang w:bidi="ar"/>
              </w:rPr>
            </w:pPr>
            <w:r>
              <w:rPr>
                <w:rFonts w:hint="eastAsia" w:ascii="宋体" w:hAnsi="宋体"/>
                <w:color w:val="000000"/>
                <w:kern w:val="0"/>
                <w:szCs w:val="21"/>
                <w:lang w:bidi="ar"/>
              </w:rPr>
              <w:t>5</w:t>
            </w:r>
          </w:p>
        </w:tc>
        <w:tc>
          <w:tcPr>
            <w:tcW w:w="1310" w:type="dxa"/>
            <w:tcBorders>
              <w:top w:val="single" w:color="auto" w:sz="6" w:space="0"/>
              <w:bottom w:val="single" w:color="auto" w:sz="6" w:space="0"/>
            </w:tcBorders>
            <w:vAlign w:val="center"/>
          </w:tcPr>
          <w:p w14:paraId="260C4412">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4F77E3C0">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2D4709C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BF7B024">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5AE54BA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111A3B84">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发票类型为：01、03、04、08、10、14、15传纸质发票代码，其他发票类型无需传入</w:t>
            </w:r>
          </w:p>
        </w:tc>
      </w:tr>
      <w:tr w14:paraId="13CC6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2654161">
            <w:pPr>
              <w:pStyle w:val="16"/>
              <w:rPr>
                <w:rFonts w:ascii="宋体" w:hAnsi="宋体"/>
                <w:color w:val="000000"/>
                <w:kern w:val="0"/>
                <w:szCs w:val="21"/>
                <w:lang w:bidi="ar"/>
              </w:rPr>
            </w:pPr>
            <w:r>
              <w:rPr>
                <w:rFonts w:hint="eastAsia" w:ascii="宋体" w:hAnsi="宋体"/>
                <w:color w:val="000000"/>
                <w:kern w:val="0"/>
                <w:szCs w:val="21"/>
                <w:lang w:bidi="ar"/>
              </w:rPr>
              <w:t>6</w:t>
            </w:r>
          </w:p>
        </w:tc>
        <w:tc>
          <w:tcPr>
            <w:tcW w:w="1310" w:type="dxa"/>
            <w:tcBorders>
              <w:top w:val="single" w:color="auto" w:sz="6" w:space="0"/>
              <w:bottom w:val="single" w:color="auto" w:sz="6" w:space="0"/>
            </w:tcBorders>
            <w:vAlign w:val="center"/>
          </w:tcPr>
          <w:p w14:paraId="5555E52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361A9278">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2075835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CC58C5F">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615C3A2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5727DB01">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发票类型为：01、03、04、08、10、14、15传纸质发票号码</w:t>
            </w:r>
          </w:p>
          <w:p w14:paraId="36D67EB2">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发票类型为：51、61、81、82、83、85、86、87传20位数字化电子发票号码</w:t>
            </w:r>
          </w:p>
        </w:tc>
      </w:tr>
      <w:tr w14:paraId="53EF4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B761B9">
            <w:pPr>
              <w:pStyle w:val="16"/>
              <w:rPr>
                <w:rFonts w:ascii="宋体" w:hAnsi="宋体"/>
                <w:color w:val="000000"/>
                <w:kern w:val="0"/>
                <w:szCs w:val="21"/>
                <w:lang w:bidi="ar"/>
              </w:rPr>
            </w:pPr>
            <w:r>
              <w:rPr>
                <w:rFonts w:hint="eastAsia" w:ascii="宋体" w:hAnsi="宋体"/>
                <w:color w:val="000000"/>
                <w:kern w:val="0"/>
                <w:szCs w:val="21"/>
                <w:lang w:bidi="ar"/>
              </w:rPr>
              <w:t>7</w:t>
            </w:r>
          </w:p>
        </w:tc>
        <w:tc>
          <w:tcPr>
            <w:tcW w:w="1310" w:type="dxa"/>
            <w:tcBorders>
              <w:top w:val="single" w:color="auto" w:sz="6" w:space="0"/>
              <w:bottom w:val="single" w:color="auto" w:sz="6" w:space="0"/>
            </w:tcBorders>
            <w:vAlign w:val="center"/>
          </w:tcPr>
          <w:p w14:paraId="3C2EE152">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73286622">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616958F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37EF17F">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6A696EC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38C3F1C4">
            <w:pPr>
              <w:jc w:val="left"/>
              <w:rPr>
                <w:rFonts w:ascii="宋体" w:hAnsi="宋体"/>
                <w:color w:val="000000"/>
                <w:szCs w:val="21"/>
              </w:rPr>
            </w:pPr>
            <w:r>
              <w:rPr>
                <w:rFonts w:hint="eastAsia" w:ascii="宋体" w:hAnsi="宋体"/>
                <w:color w:val="000000"/>
                <w:szCs w:val="21"/>
              </w:rPr>
              <w:t>如为出口转内销需上传转内销证明编号</w:t>
            </w:r>
          </w:p>
        </w:tc>
      </w:tr>
      <w:tr w14:paraId="181CF2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0C9257">
            <w:pPr>
              <w:pStyle w:val="16"/>
              <w:rPr>
                <w:rFonts w:ascii="宋体" w:hAnsi="宋体"/>
                <w:color w:val="000000"/>
                <w:kern w:val="0"/>
                <w:szCs w:val="21"/>
                <w:lang w:bidi="ar"/>
              </w:rPr>
            </w:pPr>
            <w:r>
              <w:rPr>
                <w:rFonts w:hint="eastAsia" w:ascii="宋体" w:hAnsi="宋体"/>
                <w:color w:val="000000"/>
                <w:kern w:val="0"/>
                <w:szCs w:val="21"/>
                <w:lang w:bidi="ar"/>
              </w:rPr>
              <w:t>8</w:t>
            </w:r>
          </w:p>
        </w:tc>
        <w:tc>
          <w:tcPr>
            <w:tcW w:w="1310" w:type="dxa"/>
            <w:tcBorders>
              <w:top w:val="single" w:color="auto" w:sz="6" w:space="0"/>
              <w:bottom w:val="single" w:color="auto" w:sz="6" w:space="0"/>
            </w:tcBorders>
            <w:vAlign w:val="center"/>
          </w:tcPr>
          <w:p w14:paraId="44C4223D">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0C3AC3DE">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3C34CF9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FE3176A">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7D8F531">
            <w:pPr>
              <w:jc w:val="center"/>
              <w:rPr>
                <w:rFonts w:ascii="宋体" w:hAnsi="宋体" w:cs="宋体"/>
                <w:color w:val="000000"/>
                <w:kern w:val="0"/>
                <w:szCs w:val="21"/>
                <w:lang w:bidi="ar"/>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45EBEE77">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696727D8">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38BCCED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42D2B503">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3C93B195">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5828D194">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75AE5349">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26C57228">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6CF8B7C1">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E54C1B5">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4C973608">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12FDE642">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p w14:paraId="13367DB1">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52EC2FE3">
            <w:pPr>
              <w:jc w:val="left"/>
              <w:rPr>
                <w:rFonts w:ascii="宋体" w:hAnsi="宋体" w:cs="宋体"/>
                <w:color w:val="000000"/>
                <w:kern w:val="0"/>
                <w:szCs w:val="21"/>
                <w:lang w:bidi="ar"/>
              </w:rPr>
            </w:pPr>
            <w:r>
              <w:rPr>
                <w:rFonts w:hint="eastAsia" w:ascii="宋体" w:hAnsi="宋体" w:cs="宋体"/>
                <w:color w:val="000000"/>
                <w:kern w:val="0"/>
                <w:szCs w:val="21"/>
                <w:lang w:bidi="ar"/>
              </w:rPr>
              <w:t>87：纸质发票（机动车销售统一发票）</w:t>
            </w:r>
          </w:p>
        </w:tc>
      </w:tr>
      <w:tr w14:paraId="4AB2ED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BE896A3">
            <w:pPr>
              <w:pStyle w:val="16"/>
              <w:rPr>
                <w:rFonts w:ascii="宋体" w:hAnsi="宋体"/>
                <w:color w:val="000000"/>
                <w:kern w:val="0"/>
                <w:szCs w:val="21"/>
                <w:lang w:bidi="ar"/>
              </w:rPr>
            </w:pPr>
            <w:r>
              <w:rPr>
                <w:rFonts w:hint="eastAsia" w:ascii="宋体" w:hAnsi="宋体"/>
                <w:color w:val="000000"/>
                <w:kern w:val="0"/>
                <w:szCs w:val="21"/>
                <w:lang w:bidi="ar"/>
              </w:rPr>
              <w:t>9</w:t>
            </w:r>
          </w:p>
        </w:tc>
        <w:tc>
          <w:tcPr>
            <w:tcW w:w="1310" w:type="dxa"/>
            <w:tcBorders>
              <w:top w:val="single" w:color="auto" w:sz="6" w:space="0"/>
              <w:bottom w:val="single" w:color="auto" w:sz="6" w:space="0"/>
            </w:tcBorders>
            <w:vAlign w:val="center"/>
          </w:tcPr>
          <w:p w14:paraId="49FDE2B5">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3" w:type="dxa"/>
            <w:tcBorders>
              <w:top w:val="single" w:color="auto" w:sz="6" w:space="0"/>
              <w:bottom w:val="single" w:color="auto" w:sz="6" w:space="0"/>
            </w:tcBorders>
            <w:vAlign w:val="center"/>
          </w:tcPr>
          <w:p w14:paraId="2836AFE6">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208035C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BD46923">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4A6C54B">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6" w:space="0"/>
            </w:tcBorders>
            <w:vAlign w:val="center"/>
          </w:tcPr>
          <w:p w14:paraId="5934BFB8">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10DD40D4">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7FFC9745">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24FDEFAA">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330E507F">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3979E93B">
            <w:pPr>
              <w:jc w:val="left"/>
              <w:rPr>
                <w:rFonts w:ascii="宋体" w:hAnsi="宋体" w:cs="宋体"/>
                <w:color w:val="000000"/>
                <w:kern w:val="0"/>
                <w:szCs w:val="21"/>
                <w:lang w:bidi="ar"/>
              </w:rPr>
            </w:pPr>
            <w:r>
              <w:rPr>
                <w:rFonts w:hint="eastAsia" w:ascii="宋体" w:hAnsi="宋体" w:cs="宋体"/>
                <w:color w:val="000000"/>
                <w:kern w:val="0"/>
                <w:szCs w:val="21"/>
                <w:lang w:bidi="ar"/>
              </w:rPr>
              <w:t>5：其他</w:t>
            </w:r>
          </w:p>
        </w:tc>
      </w:tr>
      <w:tr w14:paraId="0075C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8191527">
            <w:pPr>
              <w:pStyle w:val="16"/>
              <w:rPr>
                <w:rFonts w:ascii="宋体" w:hAnsi="宋体"/>
                <w:color w:val="000000"/>
                <w:kern w:val="0"/>
                <w:szCs w:val="21"/>
                <w:lang w:bidi="ar"/>
              </w:rPr>
            </w:pPr>
            <w:r>
              <w:rPr>
                <w:rFonts w:ascii="宋体" w:hAnsi="宋体"/>
                <w:color w:val="000000"/>
                <w:kern w:val="0"/>
                <w:szCs w:val="21"/>
                <w:lang w:bidi="ar"/>
              </w:rPr>
              <w:t>10</w:t>
            </w:r>
          </w:p>
        </w:tc>
        <w:tc>
          <w:tcPr>
            <w:tcW w:w="1310" w:type="dxa"/>
            <w:tcBorders>
              <w:top w:val="single" w:color="auto" w:sz="6" w:space="0"/>
              <w:bottom w:val="single" w:color="auto" w:sz="12" w:space="0"/>
            </w:tcBorders>
            <w:vAlign w:val="center"/>
          </w:tcPr>
          <w:p w14:paraId="26B17B6A">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3" w:type="dxa"/>
            <w:tcBorders>
              <w:top w:val="single" w:color="auto" w:sz="6" w:space="0"/>
              <w:bottom w:val="single" w:color="auto" w:sz="12" w:space="0"/>
            </w:tcBorders>
            <w:vAlign w:val="center"/>
          </w:tcPr>
          <w:p w14:paraId="60B5C509">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266C0F7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213338B1">
            <w:pPr>
              <w:jc w:val="center"/>
              <w:rPr>
                <w:rFonts w:ascii="宋体" w:hAnsi="宋体"/>
                <w:color w:val="000000"/>
                <w:szCs w:val="21"/>
              </w:rPr>
            </w:pPr>
            <w:r>
              <w:rPr>
                <w:rFonts w:hint="eastAsia" w:ascii="宋体" w:hAnsi="宋体"/>
                <w:color w:val="000000"/>
                <w:szCs w:val="21"/>
              </w:rPr>
              <w:t>300</w:t>
            </w:r>
          </w:p>
        </w:tc>
        <w:tc>
          <w:tcPr>
            <w:tcW w:w="708" w:type="dxa"/>
            <w:tcBorders>
              <w:top w:val="single" w:color="auto" w:sz="6" w:space="0"/>
              <w:bottom w:val="single" w:color="auto" w:sz="12" w:space="0"/>
            </w:tcBorders>
            <w:vAlign w:val="center"/>
          </w:tcPr>
          <w:p w14:paraId="4C486EC3">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12" w:space="0"/>
            </w:tcBorders>
            <w:vAlign w:val="center"/>
          </w:tcPr>
          <w:p w14:paraId="7389DE00">
            <w:pPr>
              <w:jc w:val="left"/>
              <w:rPr>
                <w:rFonts w:ascii="宋体" w:hAnsi="宋体" w:cs="宋体"/>
                <w:color w:val="000000"/>
                <w:kern w:val="0"/>
                <w:szCs w:val="21"/>
                <w:lang w:bidi="ar"/>
              </w:rPr>
            </w:pPr>
            <w:r>
              <w:rPr>
                <w:rFonts w:hint="eastAsia" w:ascii="宋体" w:hAnsi="宋体" w:cs="宋体"/>
                <w:color w:val="000000"/>
                <w:kern w:val="0"/>
                <w:szCs w:val="21"/>
                <w:lang w:bidi="ar"/>
              </w:rPr>
              <w:t>不抵扣类型选择为5：其他时，需要录入不抵扣原因</w:t>
            </w:r>
          </w:p>
        </w:tc>
      </w:tr>
    </w:tbl>
    <w:p w14:paraId="7292F7D5">
      <w:pPr>
        <w:pStyle w:val="6"/>
        <w:rPr>
          <w:sz w:val="21"/>
          <w:szCs w:val="21"/>
        </w:rPr>
      </w:pPr>
      <w:r>
        <w:rPr>
          <w:sz w:val="21"/>
          <w:szCs w:val="21"/>
        </w:rPr>
        <w:t>2.4请求报文示例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560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3E511AB">
            <w:r>
              <w:t>{</w:t>
            </w:r>
          </w:p>
          <w:p w14:paraId="6D062740">
            <w:r>
              <w:rPr>
                <w:rFonts w:hint="eastAsia"/>
              </w:rPr>
              <w:tab/>
            </w:r>
            <w:r>
              <w:rPr>
                <w:rFonts w:hint="eastAsia"/>
              </w:rPr>
              <w:t>"gfsbh": "购买方统一社会信用代码/纳税人识别号",</w:t>
            </w:r>
          </w:p>
          <w:p w14:paraId="1E9831B9">
            <w:r>
              <w:rPr>
                <w:rFonts w:hint="eastAsia"/>
              </w:rPr>
              <w:tab/>
            </w:r>
            <w:r>
              <w:rPr>
                <w:rFonts w:hint="eastAsia"/>
              </w:rPr>
              <w:t>"gxlxDm": "勾选类型",</w:t>
            </w:r>
          </w:p>
          <w:p w14:paraId="3E23898D">
            <w:r>
              <w:tab/>
            </w:r>
            <w:r>
              <w:t>"skssq": "</w:t>
            </w:r>
            <w:r>
              <w:rPr>
                <w:rFonts w:hint="eastAsia"/>
              </w:rPr>
              <w:t>税款所属期</w:t>
            </w:r>
            <w:r>
              <w:t>",</w:t>
            </w:r>
          </w:p>
          <w:p w14:paraId="765AADC8">
            <w:r>
              <w:tab/>
            </w:r>
            <w:r>
              <w:t>"fpmx": [</w:t>
            </w:r>
          </w:p>
          <w:p w14:paraId="1A89E096">
            <w:r>
              <w:tab/>
            </w:r>
            <w:r>
              <w:tab/>
            </w:r>
            <w:r>
              <w:t>{</w:t>
            </w:r>
          </w:p>
          <w:p w14:paraId="28CC293B">
            <w:r>
              <w:rPr>
                <w:rFonts w:hint="eastAsia"/>
              </w:rPr>
              <w:tab/>
            </w:r>
            <w:r>
              <w:rPr>
                <w:rFonts w:hint="eastAsia"/>
              </w:rPr>
              <w:tab/>
            </w:r>
            <w:r>
              <w:rPr>
                <w:rFonts w:hint="eastAsia"/>
              </w:rPr>
              <w:tab/>
            </w:r>
            <w:r>
              <w:rPr>
                <w:rFonts w:hint="eastAsia"/>
              </w:rPr>
              <w:t>"kprq": "开票日期",</w:t>
            </w:r>
          </w:p>
          <w:p w14:paraId="16827BD2">
            <w:r>
              <w:rPr>
                <w:rFonts w:hint="eastAsia"/>
              </w:rPr>
              <w:tab/>
            </w:r>
            <w:r>
              <w:rPr>
                <w:rFonts w:hint="eastAsia"/>
              </w:rPr>
              <w:tab/>
            </w:r>
            <w:r>
              <w:rPr>
                <w:rFonts w:hint="eastAsia"/>
              </w:rPr>
              <w:tab/>
            </w:r>
            <w:r>
              <w:rPr>
                <w:rFonts w:hint="eastAsia"/>
              </w:rPr>
              <w:t>"fpdm": "发票代码",</w:t>
            </w:r>
          </w:p>
          <w:p w14:paraId="48E587AF">
            <w:r>
              <w:rPr>
                <w:rFonts w:hint="eastAsia"/>
              </w:rPr>
              <w:tab/>
            </w:r>
            <w:r>
              <w:rPr>
                <w:rFonts w:hint="eastAsia"/>
              </w:rPr>
              <w:tab/>
            </w:r>
            <w:r>
              <w:rPr>
                <w:rFonts w:hint="eastAsia"/>
              </w:rPr>
              <w:tab/>
            </w:r>
            <w:r>
              <w:rPr>
                <w:rFonts w:hint="eastAsia"/>
              </w:rPr>
              <w:t>"fphm": "发票号码",</w:t>
            </w:r>
          </w:p>
          <w:p w14:paraId="4157C55D">
            <w:r>
              <w:rPr>
                <w:rFonts w:hint="eastAsia"/>
              </w:rPr>
              <w:tab/>
            </w:r>
            <w:r>
              <w:rPr>
                <w:rFonts w:hint="eastAsia"/>
              </w:rPr>
              <w:tab/>
            </w:r>
            <w:r>
              <w:rPr>
                <w:rFonts w:hint="eastAsia"/>
              </w:rPr>
              <w:tab/>
            </w:r>
            <w:r>
              <w:rPr>
                <w:rFonts w:hint="eastAsia"/>
              </w:rPr>
              <w:t>"ckznxzmbh": "出口转内销证明编号",</w:t>
            </w:r>
          </w:p>
          <w:p w14:paraId="778F8D4B">
            <w:r>
              <w:rPr>
                <w:rFonts w:hint="eastAsia"/>
              </w:rPr>
              <w:tab/>
            </w:r>
            <w:r>
              <w:rPr>
                <w:rFonts w:hint="eastAsia"/>
              </w:rPr>
              <w:tab/>
            </w:r>
            <w:r>
              <w:rPr>
                <w:rFonts w:hint="eastAsia"/>
              </w:rPr>
              <w:tab/>
            </w:r>
            <w:r>
              <w:rPr>
                <w:rFonts w:hint="eastAsia"/>
              </w:rPr>
              <w:t>"fplx": "发票类型",</w:t>
            </w:r>
          </w:p>
          <w:p w14:paraId="2F3EFBC9">
            <w:r>
              <w:rPr>
                <w:rFonts w:hint="eastAsia"/>
              </w:rPr>
              <w:tab/>
            </w:r>
            <w:r>
              <w:rPr>
                <w:rFonts w:hint="eastAsia"/>
              </w:rPr>
              <w:tab/>
            </w:r>
            <w:r>
              <w:rPr>
                <w:rFonts w:hint="eastAsia"/>
              </w:rPr>
              <w:tab/>
            </w:r>
            <w:r>
              <w:rPr>
                <w:rFonts w:hint="eastAsia"/>
              </w:rPr>
              <w:t>"bdklx": "不抵扣类型",</w:t>
            </w:r>
          </w:p>
          <w:p w14:paraId="272440EB">
            <w:r>
              <w:rPr>
                <w:rFonts w:hint="eastAsia"/>
              </w:rPr>
              <w:tab/>
            </w:r>
            <w:r>
              <w:rPr>
                <w:rFonts w:hint="eastAsia"/>
              </w:rPr>
              <w:tab/>
            </w:r>
            <w:r>
              <w:rPr>
                <w:rFonts w:hint="eastAsia"/>
              </w:rPr>
              <w:tab/>
            </w:r>
            <w:r>
              <w:rPr>
                <w:rFonts w:hint="eastAsia"/>
              </w:rPr>
              <w:t>"bdkyy": "不抵扣原因"</w:t>
            </w:r>
          </w:p>
          <w:p w14:paraId="0DAEBE41">
            <w:r>
              <w:tab/>
            </w:r>
            <w:r>
              <w:tab/>
            </w:r>
            <w:r>
              <w:t>}, {</w:t>
            </w:r>
          </w:p>
          <w:p w14:paraId="4B44B811">
            <w:r>
              <w:rPr>
                <w:rFonts w:hint="eastAsia"/>
              </w:rPr>
              <w:tab/>
            </w:r>
            <w:r>
              <w:rPr>
                <w:rFonts w:hint="eastAsia"/>
              </w:rPr>
              <w:tab/>
            </w:r>
            <w:r>
              <w:rPr>
                <w:rFonts w:hint="eastAsia"/>
              </w:rPr>
              <w:tab/>
            </w:r>
            <w:r>
              <w:rPr>
                <w:rFonts w:hint="eastAsia"/>
              </w:rPr>
              <w:t>"kprq": "开票日期",</w:t>
            </w:r>
          </w:p>
          <w:p w14:paraId="1480CC1F">
            <w:r>
              <w:rPr>
                <w:rFonts w:hint="eastAsia"/>
              </w:rPr>
              <w:tab/>
            </w:r>
            <w:r>
              <w:rPr>
                <w:rFonts w:hint="eastAsia"/>
              </w:rPr>
              <w:tab/>
            </w:r>
            <w:r>
              <w:rPr>
                <w:rFonts w:hint="eastAsia"/>
              </w:rPr>
              <w:tab/>
            </w:r>
            <w:r>
              <w:rPr>
                <w:rFonts w:hint="eastAsia"/>
              </w:rPr>
              <w:t>"fpdm": "发票代码",</w:t>
            </w:r>
          </w:p>
          <w:p w14:paraId="4EF41CC4">
            <w:r>
              <w:rPr>
                <w:rFonts w:hint="eastAsia"/>
              </w:rPr>
              <w:tab/>
            </w:r>
            <w:r>
              <w:rPr>
                <w:rFonts w:hint="eastAsia"/>
              </w:rPr>
              <w:tab/>
            </w:r>
            <w:r>
              <w:rPr>
                <w:rFonts w:hint="eastAsia"/>
              </w:rPr>
              <w:tab/>
            </w:r>
            <w:r>
              <w:rPr>
                <w:rFonts w:hint="eastAsia"/>
              </w:rPr>
              <w:t>"fphm": "发票号码",</w:t>
            </w:r>
          </w:p>
          <w:p w14:paraId="2EFEE4A8">
            <w:r>
              <w:rPr>
                <w:rFonts w:hint="eastAsia"/>
              </w:rPr>
              <w:tab/>
            </w:r>
            <w:r>
              <w:rPr>
                <w:rFonts w:hint="eastAsia"/>
              </w:rPr>
              <w:tab/>
            </w:r>
            <w:r>
              <w:rPr>
                <w:rFonts w:hint="eastAsia"/>
              </w:rPr>
              <w:tab/>
            </w:r>
            <w:r>
              <w:rPr>
                <w:rFonts w:hint="eastAsia"/>
              </w:rPr>
              <w:t>"ckznxzmbh": "出口转内销证明编号",</w:t>
            </w:r>
          </w:p>
          <w:p w14:paraId="5B3D614D">
            <w:r>
              <w:rPr>
                <w:rFonts w:hint="eastAsia"/>
              </w:rPr>
              <w:tab/>
            </w:r>
            <w:r>
              <w:rPr>
                <w:rFonts w:hint="eastAsia"/>
              </w:rPr>
              <w:tab/>
            </w:r>
            <w:r>
              <w:rPr>
                <w:rFonts w:hint="eastAsia"/>
              </w:rPr>
              <w:tab/>
            </w:r>
            <w:r>
              <w:rPr>
                <w:rFonts w:hint="eastAsia"/>
              </w:rPr>
              <w:t>"fplx": "发票类型",</w:t>
            </w:r>
          </w:p>
          <w:p w14:paraId="62D09A53">
            <w:r>
              <w:rPr>
                <w:rFonts w:hint="eastAsia"/>
              </w:rPr>
              <w:tab/>
            </w:r>
            <w:r>
              <w:rPr>
                <w:rFonts w:hint="eastAsia"/>
              </w:rPr>
              <w:tab/>
            </w:r>
            <w:r>
              <w:rPr>
                <w:rFonts w:hint="eastAsia"/>
              </w:rPr>
              <w:tab/>
            </w:r>
            <w:r>
              <w:rPr>
                <w:rFonts w:hint="eastAsia"/>
              </w:rPr>
              <w:t>"bdklx": "不抵扣类型",</w:t>
            </w:r>
          </w:p>
          <w:p w14:paraId="227D4D86">
            <w:r>
              <w:rPr>
                <w:rFonts w:hint="eastAsia"/>
              </w:rPr>
              <w:tab/>
            </w:r>
            <w:r>
              <w:rPr>
                <w:rFonts w:hint="eastAsia"/>
              </w:rPr>
              <w:tab/>
            </w:r>
            <w:r>
              <w:rPr>
                <w:rFonts w:hint="eastAsia"/>
              </w:rPr>
              <w:tab/>
            </w:r>
            <w:r>
              <w:rPr>
                <w:rFonts w:hint="eastAsia"/>
              </w:rPr>
              <w:t>"bdkyy": "不抵扣原因"</w:t>
            </w:r>
          </w:p>
          <w:p w14:paraId="3656194F">
            <w:r>
              <w:tab/>
            </w:r>
            <w:r>
              <w:tab/>
            </w:r>
            <w:r>
              <w:t>}</w:t>
            </w:r>
          </w:p>
          <w:p w14:paraId="1107EC2C">
            <w:r>
              <w:tab/>
            </w:r>
            <w:r>
              <w:t>]</w:t>
            </w:r>
          </w:p>
          <w:p w14:paraId="5A6BB41A">
            <w:r>
              <w:t>}</w:t>
            </w:r>
          </w:p>
        </w:tc>
      </w:tr>
    </w:tbl>
    <w:p w14:paraId="5AAB9CB5">
      <w:pPr>
        <w:pStyle w:val="6"/>
        <w:rPr>
          <w:sz w:val="21"/>
          <w:szCs w:val="21"/>
        </w:rPr>
      </w:pPr>
      <w:r>
        <w:rPr>
          <w:sz w:val="21"/>
          <w:szCs w:val="21"/>
        </w:rPr>
        <w:t>2.5返回参数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8C2AB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E6B6B1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CBAE94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09A71C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7131CA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78D755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DAE1D0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EC8BA3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1DEE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7" w:hRule="atLeast"/>
        </w:trPr>
        <w:tc>
          <w:tcPr>
            <w:tcW w:w="675" w:type="dxa"/>
            <w:tcBorders>
              <w:top w:val="single" w:color="auto" w:sz="6" w:space="0"/>
              <w:bottom w:val="single" w:color="auto" w:sz="6" w:space="0"/>
            </w:tcBorders>
            <w:vAlign w:val="center"/>
          </w:tcPr>
          <w:p w14:paraId="769F41C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04A7774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2164D7FC">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24D8244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696D5FB">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3044CDB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21DB05E">
            <w:pPr>
              <w:pStyle w:val="16"/>
            </w:pPr>
            <w:r>
              <w:rPr>
                <w:rFonts w:hint="eastAsia"/>
              </w:rPr>
              <w:t>详情可参照“六、附件：1</w:t>
            </w:r>
            <w:r>
              <w:t>.</w:t>
            </w:r>
            <w:r>
              <w:rPr>
                <w:rFonts w:hint="eastAsia"/>
              </w:rPr>
              <w:t>返回码代码表”</w:t>
            </w:r>
          </w:p>
          <w:p w14:paraId="7448EABB">
            <w:pPr>
              <w:pStyle w:val="16"/>
            </w:pPr>
            <w:r>
              <w:rPr>
                <w:rFonts w:hint="eastAsia"/>
              </w:rPr>
              <w:t>批量数据中有一条成功即视为成功</w:t>
            </w:r>
          </w:p>
        </w:tc>
      </w:tr>
      <w:tr w14:paraId="3E925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016924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3D08F778">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12402C87">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tcBorders>
              <w:top w:val="single" w:color="auto" w:sz="6" w:space="0"/>
              <w:bottom w:val="single" w:color="auto" w:sz="6" w:space="0"/>
            </w:tcBorders>
            <w:vAlign w:val="center"/>
          </w:tcPr>
          <w:p w14:paraId="2107137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EA969A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6DF608B1">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76B7C584">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0CF43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FDEFF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FD611F5">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7FE1C137">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6" w:space="0"/>
            </w:tcBorders>
            <w:vAlign w:val="center"/>
          </w:tcPr>
          <w:p w14:paraId="0FDE9CE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AD864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2F67344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618641A2">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29A7C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33A10F9">
            <w:pPr>
              <w:jc w:val="center"/>
              <w:rPr>
                <w:rFonts w:ascii="宋体" w:hAnsi="宋体"/>
                <w:color w:val="000000"/>
                <w:szCs w:val="21"/>
              </w:rPr>
            </w:pPr>
            <w:r>
              <w:rPr>
                <w:rFonts w:hint="eastAsia" w:ascii="宋体" w:hAnsi="宋体"/>
                <w:color w:val="000000"/>
                <w:szCs w:val="21"/>
              </w:rPr>
              <w:t>明细数据(</w:t>
            </w:r>
            <w:r>
              <w:rPr>
                <w:rFonts w:hint="eastAsia" w:ascii="宋体" w:hAnsi="宋体" w:cs="仿宋"/>
                <w:color w:val="000000"/>
                <w:szCs w:val="21"/>
              </w:rPr>
              <w:t>fpmx</w:t>
            </w:r>
            <w:r>
              <w:rPr>
                <w:rFonts w:hint="eastAsia" w:ascii="宋体" w:hAnsi="宋体"/>
                <w:color w:val="000000"/>
                <w:szCs w:val="21"/>
              </w:rPr>
              <w:t>)</w:t>
            </w:r>
          </w:p>
        </w:tc>
      </w:tr>
      <w:tr w14:paraId="27956D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1742EA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645672F8">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5BE0DE56">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1681063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5BD2975">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5E9D052B">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4D18BA24">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33C64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8AC3479">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2AD06C0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1F1B1A1A">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38CDE45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33D8AF9">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4684602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4BF52DA">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2DC00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79B5EB7">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1E28EF5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2513F1AC">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1D4BD44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2A057F0">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68D452C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F7F49A1">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323D4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CC5990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34B1945E">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3759BB95">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7FDD51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2A67DBC">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18CC01E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E07063B">
            <w:pPr>
              <w:jc w:val="left"/>
              <w:rPr>
                <w:rFonts w:ascii="宋体" w:hAnsi="宋体" w:cs="宋体"/>
                <w:color w:val="000000"/>
                <w:kern w:val="0"/>
                <w:szCs w:val="21"/>
                <w:lang w:bidi="ar"/>
              </w:rPr>
            </w:pPr>
            <w:r>
              <w:rPr>
                <w:rFonts w:hint="eastAsia" w:ascii="宋体" w:hAnsi="宋体"/>
                <w:color w:val="000000"/>
                <w:szCs w:val="21"/>
              </w:rPr>
              <w:t>如为出口转内销需上传转内销证明编号</w:t>
            </w:r>
          </w:p>
        </w:tc>
      </w:tr>
      <w:tr w14:paraId="03DA2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A13B7A5">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67A5006C">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tcBorders>
              <w:top w:val="single" w:color="auto" w:sz="6" w:space="0"/>
              <w:bottom w:val="single" w:color="auto" w:sz="6" w:space="0"/>
            </w:tcBorders>
            <w:vAlign w:val="center"/>
          </w:tcPr>
          <w:p w14:paraId="4635C8D3">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tcBorders>
              <w:top w:val="single" w:color="auto" w:sz="6" w:space="0"/>
              <w:bottom w:val="single" w:color="auto" w:sz="6" w:space="0"/>
            </w:tcBorders>
            <w:vAlign w:val="center"/>
          </w:tcPr>
          <w:p w14:paraId="07B99A7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8AD25CA">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28DC4B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EF20A85">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29339995">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6E48F2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4FDDF9B">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12" w:space="0"/>
            </w:tcBorders>
            <w:vAlign w:val="center"/>
          </w:tcPr>
          <w:p w14:paraId="620BFAC2">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4FAC2AB4">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6D0D18F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4FBEE0C8">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7EE367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01F36ABF">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2E3E4A26">
      <w:pPr>
        <w:pStyle w:val="6"/>
        <w:rPr>
          <w:sz w:val="21"/>
          <w:szCs w:val="21"/>
        </w:rPr>
      </w:pPr>
      <w:r>
        <w:rPr>
          <w:sz w:val="21"/>
          <w:szCs w:val="21"/>
        </w:rPr>
        <w:t>2.6返回报文示例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7E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3398E68">
            <w:r>
              <w:t>{</w:t>
            </w:r>
          </w:p>
          <w:p w14:paraId="7454F39B">
            <w:r>
              <w:tab/>
            </w:r>
            <w:r>
              <w:t>"Response": {</w:t>
            </w:r>
          </w:p>
          <w:p w14:paraId="1697DD33">
            <w:r>
              <w:rPr>
                <w:rFonts w:hint="eastAsia"/>
              </w:rPr>
              <w:tab/>
            </w:r>
            <w:r>
              <w:rPr>
                <w:rFonts w:hint="eastAsia"/>
              </w:rPr>
              <w:tab/>
            </w:r>
            <w:r>
              <w:rPr>
                <w:rFonts w:hint="eastAsia"/>
              </w:rPr>
              <w:t>"RequestId": "系统自动生成ID",</w:t>
            </w:r>
          </w:p>
          <w:p w14:paraId="6C0497FA">
            <w:r>
              <w:tab/>
            </w:r>
            <w:r>
              <w:tab/>
            </w:r>
            <w:r>
              <w:t>"Data": {</w:t>
            </w:r>
          </w:p>
          <w:p w14:paraId="7F0EC7C0">
            <w:r>
              <w:rPr>
                <w:rFonts w:hint="eastAsia"/>
              </w:rPr>
              <w:tab/>
            </w:r>
            <w:r>
              <w:rPr>
                <w:rFonts w:hint="eastAsia"/>
              </w:rPr>
              <w:tab/>
            </w:r>
            <w:r>
              <w:rPr>
                <w:rFonts w:hint="eastAsia"/>
              </w:rPr>
              <w:tab/>
            </w:r>
            <w:r>
              <w:rPr>
                <w:rFonts w:hint="eastAsia"/>
              </w:rPr>
              <w:t>"returncode": "返回码",</w:t>
            </w:r>
          </w:p>
          <w:p w14:paraId="75840D01">
            <w:r>
              <w:rPr>
                <w:rFonts w:hint="eastAsia"/>
              </w:rPr>
              <w:tab/>
            </w:r>
            <w:r>
              <w:rPr>
                <w:rFonts w:hint="eastAsia"/>
              </w:rPr>
              <w:tab/>
            </w:r>
            <w:r>
              <w:rPr>
                <w:rFonts w:hint="eastAsia"/>
              </w:rPr>
              <w:tab/>
            </w:r>
            <w:r>
              <w:rPr>
                <w:rFonts w:hint="eastAsia"/>
              </w:rPr>
              <w:t>"returnmsg": "返回信息",</w:t>
            </w:r>
          </w:p>
          <w:p w14:paraId="4401896F">
            <w:r>
              <w:rPr>
                <w:rFonts w:hint="eastAsia"/>
              </w:rPr>
              <w:tab/>
            </w:r>
            <w:r>
              <w:rPr>
                <w:rFonts w:hint="eastAsia"/>
              </w:rPr>
              <w:tab/>
            </w:r>
            <w:r>
              <w:rPr>
                <w:rFonts w:hint="eastAsia"/>
              </w:rPr>
              <w:tab/>
            </w:r>
            <w:r>
              <w:rPr>
                <w:rFonts w:hint="eastAsia"/>
              </w:rPr>
              <w:t>"pclsh": "批次流水号",</w:t>
            </w:r>
          </w:p>
          <w:p w14:paraId="7B5E01D7">
            <w:r>
              <w:tab/>
            </w:r>
            <w:r>
              <w:tab/>
            </w:r>
            <w:r>
              <w:tab/>
            </w:r>
            <w:r>
              <w:t>"fpmx": [</w:t>
            </w:r>
          </w:p>
          <w:p w14:paraId="567022F0">
            <w:r>
              <w:tab/>
            </w:r>
            <w:r>
              <w:tab/>
            </w:r>
            <w:r>
              <w:tab/>
            </w:r>
            <w:r>
              <w:tab/>
            </w:r>
            <w:r>
              <w:t>{</w:t>
            </w:r>
          </w:p>
          <w:p w14:paraId="387956B6">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CD5D9A5">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69E383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95CCA38">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0558170">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642170B">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0C95C1CC">
            <w:r>
              <w:tab/>
            </w:r>
            <w:r>
              <w:tab/>
            </w:r>
            <w:r>
              <w:tab/>
            </w:r>
            <w:r>
              <w:tab/>
            </w:r>
            <w:r>
              <w:t>}, {</w:t>
            </w:r>
          </w:p>
          <w:p w14:paraId="25A39AB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154A670">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A30F6C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5F60170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732A92E">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0398AEF9">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09A01492">
            <w:r>
              <w:tab/>
            </w:r>
            <w:r>
              <w:tab/>
            </w:r>
            <w:r>
              <w:tab/>
            </w:r>
            <w:r>
              <w:tab/>
            </w:r>
            <w:r>
              <w:t>}</w:t>
            </w:r>
          </w:p>
          <w:p w14:paraId="7DA5F362">
            <w:r>
              <w:tab/>
            </w:r>
            <w:r>
              <w:tab/>
            </w:r>
            <w:r>
              <w:tab/>
            </w:r>
            <w:r>
              <w:t>]</w:t>
            </w:r>
          </w:p>
          <w:p w14:paraId="3C1376F4">
            <w:r>
              <w:tab/>
            </w:r>
            <w:r>
              <w:tab/>
            </w:r>
            <w:r>
              <w:t>}</w:t>
            </w:r>
          </w:p>
          <w:p w14:paraId="4CA41704">
            <w:r>
              <w:tab/>
            </w:r>
            <w:r>
              <w:t>}</w:t>
            </w:r>
          </w:p>
          <w:p w14:paraId="1A0125B5">
            <w:r>
              <w:t>}</w:t>
            </w:r>
          </w:p>
        </w:tc>
      </w:tr>
    </w:tbl>
    <w:p w14:paraId="27F4D3F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0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0B2B0F">
            <w:r>
              <w:t>{</w:t>
            </w:r>
          </w:p>
          <w:p w14:paraId="752C9FAF">
            <w:r>
              <w:tab/>
            </w:r>
            <w:r>
              <w:t>"Response": {</w:t>
            </w:r>
          </w:p>
          <w:p w14:paraId="362E93BC">
            <w:r>
              <w:rPr>
                <w:rFonts w:hint="eastAsia"/>
              </w:rPr>
              <w:tab/>
            </w:r>
            <w:r>
              <w:rPr>
                <w:rFonts w:hint="eastAsia"/>
              </w:rPr>
              <w:tab/>
            </w:r>
            <w:r>
              <w:rPr>
                <w:rFonts w:hint="eastAsia"/>
              </w:rPr>
              <w:t>"RequestId": "16位随机数字和字母组合",</w:t>
            </w:r>
          </w:p>
          <w:p w14:paraId="6F4C4728">
            <w:r>
              <w:tab/>
            </w:r>
            <w:r>
              <w:tab/>
            </w:r>
            <w:r>
              <w:t>"Error": {</w:t>
            </w:r>
          </w:p>
          <w:p w14:paraId="60C37EC9">
            <w:r>
              <w:tab/>
            </w:r>
            <w:r>
              <w:tab/>
            </w:r>
            <w:r>
              <w:tab/>
            </w:r>
            <w:r>
              <w:t>"Code": "01",</w:t>
            </w:r>
          </w:p>
          <w:p w14:paraId="661BF225">
            <w:r>
              <w:rPr>
                <w:rFonts w:hint="eastAsia"/>
              </w:rPr>
              <w:tab/>
            </w:r>
            <w:r>
              <w:rPr>
                <w:rFonts w:hint="eastAsia"/>
              </w:rPr>
              <w:tab/>
            </w:r>
            <w:r>
              <w:rPr>
                <w:rFonts w:hint="eastAsia"/>
              </w:rPr>
              <w:tab/>
            </w:r>
            <w:r>
              <w:rPr>
                <w:rFonts w:hint="eastAsia"/>
              </w:rPr>
              <w:t>"Message": "错误说明"</w:t>
            </w:r>
          </w:p>
          <w:p w14:paraId="2AC4F19A">
            <w:r>
              <w:tab/>
            </w:r>
            <w:r>
              <w:tab/>
            </w:r>
            <w:r>
              <w:t>}</w:t>
            </w:r>
          </w:p>
          <w:p w14:paraId="749D47FF">
            <w:r>
              <w:tab/>
            </w:r>
            <w:r>
              <w:t>}</w:t>
            </w:r>
          </w:p>
          <w:p w14:paraId="353B0A5B">
            <w:r>
              <w:t>}</w:t>
            </w:r>
          </w:p>
        </w:tc>
      </w:tr>
    </w:tbl>
    <w:p w14:paraId="65454674">
      <w:pPr>
        <w:pStyle w:val="4"/>
        <w:rPr>
          <w:rFonts w:cs="Helvetica"/>
          <w:szCs w:val="28"/>
        </w:rPr>
      </w:pPr>
      <w:bookmarkStart w:id="95" w:name="_2.3查询发票抵扣勾选处理结果"/>
      <w:bookmarkEnd w:id="95"/>
      <w:bookmarkStart w:id="96" w:name="_Toc193278893"/>
      <w:bookmarkStart w:id="97" w:name="_Toc11806"/>
      <w:bookmarkStart w:id="98" w:name="_2.4.查询发票抵扣勾选处理结果"/>
      <w:r>
        <w:rPr>
          <w:rFonts w:cs="Helvetica"/>
          <w:szCs w:val="28"/>
        </w:rPr>
        <w:t>3.查询发票抵扣勾选处理结果</w:t>
      </w:r>
      <w:bookmarkEnd w:id="96"/>
      <w:bookmarkEnd w:id="97"/>
    </w:p>
    <w:bookmarkEnd w:id="98"/>
    <w:p w14:paraId="35D93670">
      <w:pPr>
        <w:pStyle w:val="6"/>
        <w:rPr>
          <w:sz w:val="21"/>
          <w:szCs w:val="21"/>
        </w:rPr>
      </w:pPr>
      <w:r>
        <w:rPr>
          <w:sz w:val="21"/>
          <w:szCs w:val="21"/>
        </w:rPr>
        <w:t>3.1接口说明</w:t>
      </w:r>
    </w:p>
    <w:p w14:paraId="46EB4634">
      <w:pPr>
        <w:pStyle w:val="5"/>
      </w:pPr>
      <w:r>
        <w:rPr>
          <w:rFonts w:hint="eastAsia"/>
        </w:rPr>
        <w:t>企业业务系统完成对抵扣发票的批量上传后，通过此接口查询抵扣勾选处理结果。</w:t>
      </w:r>
    </w:p>
    <w:p w14:paraId="7EB5FACA">
      <w:pPr>
        <w:pStyle w:val="6"/>
        <w:rPr>
          <w:sz w:val="21"/>
          <w:szCs w:val="21"/>
        </w:rPr>
      </w:pPr>
      <w:r>
        <w:rPr>
          <w:sz w:val="21"/>
          <w:szCs w:val="21"/>
        </w:rPr>
        <w:t>3.2请求方式</w:t>
      </w:r>
    </w:p>
    <w:p w14:paraId="785F476A">
      <w:pPr>
        <w:pStyle w:val="5"/>
      </w:pPr>
      <w:r>
        <w:rPr>
          <w:rFonts w:hint="eastAsia"/>
        </w:rPr>
        <w:t>请求方式为POST</w:t>
      </w:r>
    </w:p>
    <w:p w14:paraId="1C09A4BA">
      <w:pPr>
        <w:pStyle w:val="5"/>
      </w:pPr>
      <w:r>
        <w:rPr>
          <w:rFonts w:hint="eastAsia"/>
        </w:rPr>
        <w:t>path 指该参数为路径参数</w:t>
      </w:r>
    </w:p>
    <w:p w14:paraId="5447EE3C">
      <w:pPr>
        <w:pStyle w:val="5"/>
      </w:pPr>
      <w:r>
        <w:rPr>
          <w:rFonts w:hint="eastAsia"/>
        </w:rPr>
        <w:t>query 指该参数需在请求URL传参</w:t>
      </w:r>
    </w:p>
    <w:p w14:paraId="7D46EC87">
      <w:pPr>
        <w:pStyle w:val="5"/>
      </w:pPr>
      <w:r>
        <w:rPr>
          <w:rFonts w:hint="eastAsia"/>
        </w:rPr>
        <w:t>body 指该参数需在请求JSON传参</w:t>
      </w:r>
    </w:p>
    <w:p w14:paraId="285FCA76">
      <w:pPr>
        <w:pStyle w:val="6"/>
        <w:rPr>
          <w:sz w:val="21"/>
          <w:szCs w:val="21"/>
        </w:rPr>
      </w:pPr>
      <w:r>
        <w:rPr>
          <w:sz w:val="21"/>
          <w:szCs w:val="21"/>
        </w:rPr>
        <w:t>3.3请求参数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1749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C05AC1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8288F9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779AD6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10A02E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6D960D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276A45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BC9160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39D6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61A787D">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9591A09">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1DF80CBF">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61A0271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EA29332">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4925B38D">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D9E4975">
            <w:pPr>
              <w:jc w:val="left"/>
              <w:rPr>
                <w:rFonts w:ascii="宋体" w:hAnsi="宋体" w:cs="宋体"/>
                <w:color w:val="000000"/>
                <w:kern w:val="0"/>
                <w:szCs w:val="21"/>
                <w:lang w:bidi="ar"/>
              </w:rPr>
            </w:pPr>
          </w:p>
        </w:tc>
      </w:tr>
    </w:tbl>
    <w:p w14:paraId="5122B986">
      <w:pPr>
        <w:pStyle w:val="6"/>
        <w:rPr>
          <w:sz w:val="21"/>
          <w:szCs w:val="21"/>
        </w:rPr>
      </w:pPr>
      <w:r>
        <w:rPr>
          <w:sz w:val="21"/>
          <w:szCs w:val="21"/>
        </w:rPr>
        <w:t>3.4请求报文示例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8F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07813A">
            <w:r>
              <w:t>{</w:t>
            </w:r>
          </w:p>
          <w:p w14:paraId="71130158">
            <w:r>
              <w:rPr>
                <w:rFonts w:hint="eastAsia"/>
              </w:rPr>
              <w:tab/>
            </w:r>
            <w:r>
              <w:rPr>
                <w:rFonts w:hint="eastAsia"/>
              </w:rPr>
              <w:t>"pclsh": "批次流水号"</w:t>
            </w:r>
          </w:p>
          <w:p w14:paraId="754C35B3">
            <w:r>
              <w:t>}</w:t>
            </w:r>
          </w:p>
        </w:tc>
      </w:tr>
    </w:tbl>
    <w:p w14:paraId="54E77D83">
      <w:pPr>
        <w:pStyle w:val="6"/>
        <w:rPr>
          <w:sz w:val="21"/>
          <w:szCs w:val="21"/>
        </w:rPr>
      </w:pPr>
      <w:r>
        <w:rPr>
          <w:sz w:val="21"/>
          <w:szCs w:val="21"/>
        </w:rPr>
        <w:t>3.5返回参数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3B07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AEF11B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3827B4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ADB0F5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EEB1DE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0691B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8BD116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4C5147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5C9E1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30FB08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4EA5804">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74C70592">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12EB5F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229467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F0F685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B9442CE">
            <w:pPr>
              <w:pStyle w:val="16"/>
            </w:pPr>
            <w:r>
              <w:rPr>
                <w:rFonts w:hint="eastAsia"/>
              </w:rPr>
              <w:t>详情可参照“六、附件：1</w:t>
            </w:r>
            <w:r>
              <w:t>.</w:t>
            </w:r>
            <w:r>
              <w:rPr>
                <w:rFonts w:hint="eastAsia"/>
              </w:rPr>
              <w:t>返回码代码表”</w:t>
            </w:r>
            <w:r>
              <w:t xml:space="preserve"> </w:t>
            </w:r>
          </w:p>
        </w:tc>
      </w:tr>
      <w:tr w14:paraId="58193B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39298E0">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565E6A8">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557E4D68">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7EFD13D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05B3586">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5D2249B6">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44D9AACA">
            <w:pPr>
              <w:jc w:val="left"/>
              <w:rPr>
                <w:rFonts w:ascii="宋体" w:hAnsi="宋体" w:cs="宋体"/>
                <w:color w:val="000000"/>
                <w:kern w:val="0"/>
                <w:szCs w:val="21"/>
                <w:lang w:bidi="ar"/>
              </w:rPr>
            </w:pPr>
            <w:r>
              <w:rPr>
                <w:rFonts w:hint="eastAsia"/>
                <w:color w:val="000000"/>
                <w:szCs w:val="21"/>
              </w:rPr>
              <w:t>错误信息说明</w:t>
            </w:r>
          </w:p>
        </w:tc>
      </w:tr>
      <w:tr w14:paraId="580B7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1F71F1C">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07174DC9">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57701FC3">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02845D3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51A7037">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5FF0086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236891E">
            <w:pPr>
              <w:jc w:val="left"/>
              <w:rPr>
                <w:rFonts w:ascii="宋体" w:hAnsi="宋体" w:cs="宋体"/>
                <w:color w:val="000000"/>
                <w:kern w:val="0"/>
                <w:szCs w:val="21"/>
                <w:lang w:bidi="ar"/>
              </w:rPr>
            </w:pPr>
          </w:p>
        </w:tc>
      </w:tr>
      <w:tr w14:paraId="02A78F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D60B2B4">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490DF120">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0A843A3E">
            <w:pPr>
              <w:jc w:val="center"/>
              <w:rPr>
                <w:rFonts w:ascii="宋体" w:hAnsi="宋体" w:cs="宋体"/>
                <w:color w:val="000000"/>
                <w:kern w:val="0"/>
                <w:szCs w:val="21"/>
                <w:lang w:bidi="ar"/>
              </w:rPr>
            </w:pPr>
            <w:r>
              <w:rPr>
                <w:rFonts w:hint="eastAsia"/>
                <w:color w:val="000000"/>
                <w:szCs w:val="21"/>
              </w:rPr>
              <w:t>购买方统一社会信用代码/纳税人识别号</w:t>
            </w:r>
          </w:p>
        </w:tc>
        <w:tc>
          <w:tcPr>
            <w:tcW w:w="1276" w:type="dxa"/>
            <w:tcBorders>
              <w:top w:val="single" w:color="auto" w:sz="6" w:space="0"/>
              <w:bottom w:val="single" w:color="auto" w:sz="6" w:space="0"/>
            </w:tcBorders>
            <w:vAlign w:val="center"/>
          </w:tcPr>
          <w:p w14:paraId="24532DE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BD5146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tcBorders>
              <w:top w:val="single" w:color="auto" w:sz="6" w:space="0"/>
              <w:bottom w:val="single" w:color="auto" w:sz="6" w:space="0"/>
            </w:tcBorders>
            <w:vAlign w:val="center"/>
          </w:tcPr>
          <w:p w14:paraId="51F92E9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9AB2143">
            <w:pPr>
              <w:jc w:val="left"/>
              <w:rPr>
                <w:rFonts w:ascii="宋体" w:hAnsi="宋体" w:cs="宋体"/>
                <w:color w:val="000000"/>
                <w:kern w:val="0"/>
                <w:szCs w:val="21"/>
                <w:lang w:bidi="ar"/>
              </w:rPr>
            </w:pPr>
          </w:p>
        </w:tc>
      </w:tr>
      <w:tr w14:paraId="08E66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0E85CB36">
            <w:pPr>
              <w:jc w:val="center"/>
              <w:rPr>
                <w:rFonts w:ascii="宋体" w:hAnsi="宋体"/>
                <w:color w:val="000000"/>
                <w:szCs w:val="21"/>
              </w:rPr>
            </w:pPr>
            <w:r>
              <w:rPr>
                <w:rFonts w:hint="eastAsia" w:ascii="宋体" w:hAnsi="宋体"/>
                <w:color w:val="000000"/>
                <w:szCs w:val="21"/>
              </w:rPr>
              <w:t>明细数据(fpmx)</w:t>
            </w:r>
          </w:p>
        </w:tc>
      </w:tr>
      <w:tr w14:paraId="1ED48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848139">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5D1D0DF1">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430A9207">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0B0DEDC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F84B193">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0184DD8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B25DD16">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3BBE5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480235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017799EE">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4050AFC1">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74B136E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C745FA4">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1EEFB82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A8E7FCC">
            <w:pPr>
              <w:jc w:val="left"/>
              <w:rPr>
                <w:rFonts w:ascii="宋体" w:hAnsi="宋体" w:cs="宋体"/>
                <w:color w:val="000000"/>
                <w:kern w:val="0"/>
                <w:szCs w:val="21"/>
                <w:lang w:bidi="ar"/>
              </w:rPr>
            </w:pPr>
          </w:p>
        </w:tc>
      </w:tr>
      <w:tr w14:paraId="1B3F9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A12138A">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76C56187">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0A57D2DF">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04463AA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ED8FF34">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734AC94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9285F0C">
            <w:pPr>
              <w:jc w:val="left"/>
              <w:rPr>
                <w:rFonts w:ascii="宋体" w:hAnsi="宋体" w:cs="宋体"/>
                <w:color w:val="000000"/>
                <w:kern w:val="0"/>
                <w:szCs w:val="21"/>
                <w:lang w:bidi="ar"/>
              </w:rPr>
            </w:pPr>
          </w:p>
        </w:tc>
      </w:tr>
      <w:tr w14:paraId="06F0D9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6803D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274A1B03">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4C21AE04">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71B4E1E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169CCB9">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72B183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AB50B9F">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1A29F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92568B9">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71FBADB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1C923493">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7FE0349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7051A87">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3BA998A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86EA6C1">
            <w:pPr>
              <w:jc w:val="left"/>
              <w:rPr>
                <w:rFonts w:ascii="宋体" w:hAnsi="宋体" w:cs="宋体"/>
                <w:color w:val="000000"/>
                <w:kern w:val="0"/>
                <w:szCs w:val="21"/>
                <w:lang w:bidi="ar"/>
              </w:rPr>
            </w:pPr>
            <w:r>
              <w:rPr>
                <w:rFonts w:hint="eastAsia" w:ascii="宋体" w:hAnsi="宋体" w:cs="宋体"/>
                <w:color w:val="000000"/>
                <w:kern w:val="0"/>
                <w:szCs w:val="21"/>
                <w:lang w:bidi="ar"/>
              </w:rPr>
              <w:t>格式YYYYMM，抵扣成功时该字段不为空</w:t>
            </w:r>
          </w:p>
        </w:tc>
      </w:tr>
      <w:tr w14:paraId="504C9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AFCC903">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78C683E6">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tcBorders>
              <w:top w:val="single" w:color="auto" w:sz="6" w:space="0"/>
              <w:bottom w:val="single" w:color="auto" w:sz="6" w:space="0"/>
            </w:tcBorders>
            <w:vAlign w:val="center"/>
          </w:tcPr>
          <w:p w14:paraId="06CA56DC">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tcBorders>
              <w:top w:val="single" w:color="auto" w:sz="6" w:space="0"/>
              <w:bottom w:val="single" w:color="auto" w:sz="6" w:space="0"/>
            </w:tcBorders>
            <w:vAlign w:val="center"/>
          </w:tcPr>
          <w:p w14:paraId="71737AD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AE47C5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39C8D8C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C35803E">
            <w:pPr>
              <w:rPr>
                <w:rFonts w:ascii="宋体" w:hAnsi="宋体" w:cs="宋体"/>
                <w:color w:val="000000"/>
                <w:kern w:val="0"/>
                <w:szCs w:val="21"/>
                <w:lang w:bidi="ar"/>
              </w:rPr>
            </w:pPr>
            <w:r>
              <w:rPr>
                <w:rFonts w:hint="eastAsia" w:ascii="宋体" w:hAnsi="宋体" w:cs="宋体"/>
                <w:color w:val="000000"/>
                <w:kern w:val="0"/>
                <w:szCs w:val="21"/>
                <w:lang w:bidi="ar"/>
              </w:rPr>
              <w:t>01：勾选（撤销）成功</w:t>
            </w:r>
          </w:p>
          <w:p w14:paraId="39102E52">
            <w:pPr>
              <w:rPr>
                <w:rFonts w:ascii="宋体" w:hAnsi="宋体" w:cs="宋体"/>
                <w:color w:val="000000"/>
                <w:kern w:val="0"/>
                <w:szCs w:val="21"/>
                <w:lang w:bidi="ar"/>
              </w:rPr>
            </w:pPr>
            <w:r>
              <w:rPr>
                <w:rFonts w:hint="eastAsia" w:ascii="宋体" w:hAnsi="宋体" w:cs="宋体"/>
                <w:color w:val="000000"/>
                <w:kern w:val="0"/>
                <w:szCs w:val="21"/>
                <w:lang w:bidi="ar"/>
              </w:rPr>
              <w:t xml:space="preserve">02：查无此票 </w:t>
            </w:r>
          </w:p>
          <w:p w14:paraId="433CE17A">
            <w:pPr>
              <w:rPr>
                <w:rFonts w:ascii="宋体" w:hAnsi="宋体" w:cs="宋体"/>
                <w:color w:val="000000"/>
                <w:kern w:val="0"/>
                <w:szCs w:val="21"/>
                <w:lang w:bidi="ar"/>
              </w:rPr>
            </w:pPr>
            <w:r>
              <w:rPr>
                <w:rFonts w:hint="eastAsia" w:ascii="宋体" w:hAnsi="宋体" w:cs="宋体"/>
                <w:color w:val="000000"/>
                <w:kern w:val="0"/>
                <w:szCs w:val="21"/>
                <w:lang w:bidi="ar"/>
              </w:rPr>
              <w:t>03：该票异常无法勾选</w:t>
            </w:r>
          </w:p>
          <w:p w14:paraId="19BEB9DA">
            <w:pPr>
              <w:rPr>
                <w:rFonts w:ascii="宋体" w:hAnsi="宋体" w:cs="宋体"/>
                <w:color w:val="000000"/>
                <w:kern w:val="0"/>
                <w:szCs w:val="21"/>
                <w:lang w:bidi="ar"/>
              </w:rPr>
            </w:pPr>
            <w:r>
              <w:rPr>
                <w:rFonts w:hint="eastAsia" w:ascii="宋体" w:hAnsi="宋体" w:cs="宋体"/>
                <w:color w:val="000000"/>
                <w:kern w:val="0"/>
                <w:szCs w:val="21"/>
                <w:lang w:bidi="ar"/>
              </w:rPr>
              <w:t>04：该票已经逾期无法认证</w:t>
            </w:r>
          </w:p>
          <w:p w14:paraId="3EFC882F">
            <w:pPr>
              <w:rPr>
                <w:rFonts w:ascii="宋体" w:hAnsi="宋体" w:cs="宋体"/>
                <w:color w:val="000000"/>
                <w:kern w:val="0"/>
                <w:szCs w:val="21"/>
                <w:lang w:bidi="ar"/>
              </w:rPr>
            </w:pPr>
            <w:r>
              <w:rPr>
                <w:rFonts w:hint="eastAsia" w:ascii="宋体" w:hAnsi="宋体" w:cs="宋体"/>
                <w:color w:val="000000"/>
                <w:kern w:val="0"/>
                <w:szCs w:val="21"/>
                <w:lang w:bidi="ar"/>
              </w:rPr>
              <w:t>05：当期已锁定（已申请统计）</w:t>
            </w:r>
          </w:p>
          <w:p w14:paraId="5FE5F4F0">
            <w:pPr>
              <w:rPr>
                <w:rFonts w:ascii="宋体" w:hAnsi="宋体" w:cs="宋体"/>
                <w:color w:val="000000"/>
                <w:kern w:val="0"/>
                <w:szCs w:val="21"/>
                <w:lang w:bidi="ar"/>
              </w:rPr>
            </w:pPr>
            <w:r>
              <w:rPr>
                <w:rFonts w:hint="eastAsia" w:ascii="宋体" w:hAnsi="宋体" w:cs="宋体"/>
                <w:color w:val="000000"/>
                <w:kern w:val="0"/>
                <w:szCs w:val="21"/>
                <w:lang w:bidi="ar"/>
              </w:rPr>
              <w:t>06：已勾选无法重复勾选</w:t>
            </w:r>
          </w:p>
          <w:p w14:paraId="4F862525">
            <w:pPr>
              <w:rPr>
                <w:rFonts w:ascii="宋体" w:hAnsi="宋体" w:cs="宋体"/>
                <w:color w:val="000000"/>
                <w:kern w:val="0"/>
                <w:szCs w:val="21"/>
                <w:lang w:bidi="ar"/>
              </w:rPr>
            </w:pPr>
            <w:r>
              <w:rPr>
                <w:rFonts w:hint="eastAsia" w:ascii="宋体" w:hAnsi="宋体" w:cs="宋体"/>
                <w:color w:val="000000"/>
                <w:kern w:val="0"/>
                <w:szCs w:val="21"/>
                <w:lang w:bidi="ar"/>
              </w:rPr>
              <w:t>07：未到期发票不可勾选（开票月份大于当前属期</w:t>
            </w:r>
          </w:p>
          <w:p w14:paraId="6243BE32">
            <w:pPr>
              <w:rPr>
                <w:rFonts w:ascii="宋体" w:hAnsi="宋体" w:cs="宋体"/>
                <w:color w:val="000000"/>
                <w:kern w:val="0"/>
                <w:szCs w:val="21"/>
                <w:lang w:bidi="ar"/>
              </w:rPr>
            </w:pPr>
            <w:r>
              <w:rPr>
                <w:rFonts w:hint="eastAsia" w:ascii="宋体" w:hAnsi="宋体" w:cs="宋体"/>
                <w:color w:val="000000"/>
                <w:szCs w:val="21"/>
                <w:lang w:bidi="ar"/>
              </w:rPr>
              <w:t>11：低版本发票</w:t>
            </w:r>
          </w:p>
          <w:p w14:paraId="6CF8BE1F">
            <w:pPr>
              <w:rPr>
                <w:rFonts w:ascii="宋体" w:hAnsi="宋体" w:cs="宋体"/>
                <w:color w:val="000000"/>
                <w:kern w:val="0"/>
                <w:szCs w:val="21"/>
                <w:lang w:bidi="ar"/>
              </w:rPr>
            </w:pPr>
            <w:r>
              <w:rPr>
                <w:rFonts w:hint="eastAsia" w:ascii="宋体" w:hAnsi="宋体" w:cs="宋体"/>
                <w:color w:val="000000"/>
                <w:szCs w:val="21"/>
                <w:lang w:bidi="ar"/>
              </w:rPr>
              <w:t>12：机动车异常发票</w:t>
            </w:r>
          </w:p>
          <w:p w14:paraId="1F389474">
            <w:pPr>
              <w:rPr>
                <w:rFonts w:ascii="宋体" w:hAnsi="宋体" w:cs="宋体"/>
                <w:color w:val="000000"/>
                <w:szCs w:val="21"/>
                <w:lang w:bidi="ar"/>
              </w:rPr>
            </w:pPr>
            <w:r>
              <w:rPr>
                <w:rFonts w:ascii="宋体" w:hAnsi="宋体" w:cs="宋体"/>
                <w:color w:val="000000"/>
                <w:szCs w:val="21"/>
                <w:lang w:bidi="ar"/>
              </w:rPr>
              <w:t>13</w:t>
            </w:r>
            <w:r>
              <w:rPr>
                <w:rFonts w:hint="eastAsia" w:ascii="宋体" w:hAnsi="宋体" w:cs="宋体"/>
                <w:color w:val="000000"/>
                <w:szCs w:val="21"/>
                <w:lang w:bidi="ar"/>
              </w:rPr>
              <w:t>：该票号码重复</w:t>
            </w:r>
          </w:p>
          <w:p w14:paraId="1E10D836">
            <w:pPr>
              <w:pStyle w:val="24"/>
              <w:rPr>
                <w:rFonts w:ascii="宋体" w:hAnsi="宋体" w:cs="宋体"/>
                <w:color w:val="000000"/>
                <w:sz w:val="21"/>
                <w:szCs w:val="21"/>
                <w:lang w:bidi="ar"/>
              </w:rPr>
            </w:pPr>
            <w:r>
              <w:rPr>
                <w:rFonts w:hint="eastAsia" w:ascii="宋体" w:hAnsi="宋体" w:cs="宋体"/>
                <w:color w:val="000000"/>
                <w:sz w:val="21"/>
                <w:szCs w:val="21"/>
                <w:lang w:bidi="ar"/>
              </w:rPr>
              <w:t>1</w:t>
            </w:r>
            <w:r>
              <w:rPr>
                <w:rFonts w:ascii="宋体" w:hAnsi="宋体" w:cs="宋体"/>
                <w:color w:val="000000"/>
                <w:sz w:val="21"/>
                <w:szCs w:val="21"/>
                <w:lang w:bidi="ar"/>
              </w:rPr>
              <w:t>7</w:t>
            </w:r>
            <w:r>
              <w:rPr>
                <w:rFonts w:hint="eastAsia" w:ascii="宋体" w:hAnsi="宋体" w:cs="宋体"/>
                <w:color w:val="000000"/>
                <w:sz w:val="21"/>
                <w:szCs w:val="21"/>
                <w:lang w:bidi="ar"/>
              </w:rPr>
              <w:t>：</w:t>
            </w:r>
            <w:r>
              <w:rPr>
                <w:rFonts w:ascii="宋体" w:hAnsi="宋体" w:cs="宋体"/>
                <w:color w:val="000000"/>
                <w:sz w:val="21"/>
                <w:szCs w:val="21"/>
                <w:lang w:bidi="ar"/>
              </w:rPr>
              <w:t xml:space="preserve">发票日期小于纳税人用票有效期起（纳税人用票生效时间下月一号） </w:t>
            </w:r>
          </w:p>
          <w:p w14:paraId="56B80F37">
            <w:pPr>
              <w:rPr>
                <w:rFonts w:ascii="宋体" w:hAnsi="宋体" w:cs="宋体"/>
                <w:color w:val="000000"/>
                <w:kern w:val="0"/>
                <w:szCs w:val="21"/>
                <w:lang w:bidi="ar"/>
              </w:rPr>
            </w:pPr>
            <w:r>
              <w:rPr>
                <w:rFonts w:hint="eastAsia" w:ascii="宋体" w:hAnsi="宋体" w:cs="宋体"/>
                <w:color w:val="000000"/>
                <w:szCs w:val="21"/>
                <w:lang w:bidi="ar"/>
              </w:rPr>
              <w:t>31：待处理农产品发票未确认</w:t>
            </w:r>
          </w:p>
          <w:p w14:paraId="249237D0">
            <w:pPr>
              <w:rPr>
                <w:rFonts w:ascii="宋体" w:hAnsi="宋体" w:cs="宋体"/>
                <w:color w:val="000000"/>
                <w:kern w:val="0"/>
                <w:szCs w:val="21"/>
                <w:lang w:bidi="ar"/>
              </w:rPr>
            </w:pPr>
            <w:r>
              <w:rPr>
                <w:rFonts w:hint="eastAsia" w:ascii="宋体" w:hAnsi="宋体" w:cs="宋体"/>
                <w:color w:val="000000"/>
                <w:szCs w:val="21"/>
                <w:lang w:bidi="ar"/>
              </w:rPr>
              <w:t>3</w:t>
            </w:r>
            <w:r>
              <w:rPr>
                <w:rFonts w:ascii="宋体" w:hAnsi="宋体" w:cs="宋体"/>
                <w:color w:val="000000"/>
                <w:szCs w:val="21"/>
                <w:lang w:bidi="ar"/>
              </w:rPr>
              <w:t>2</w:t>
            </w:r>
            <w:r>
              <w:rPr>
                <w:rFonts w:hint="eastAsia" w:ascii="宋体" w:hAnsi="宋体" w:cs="宋体"/>
                <w:color w:val="000000"/>
                <w:szCs w:val="21"/>
                <w:lang w:bidi="ar"/>
              </w:rPr>
              <w:t>：不得抵扣及退税发票</w:t>
            </w:r>
            <w:r>
              <w:rPr>
                <w:rFonts w:ascii="宋体" w:hAnsi="宋体" w:cs="宋体"/>
                <w:color w:val="000000"/>
                <w:kern w:val="0"/>
                <w:szCs w:val="21"/>
                <w:lang w:bidi="ar"/>
              </w:rPr>
              <w:t xml:space="preserve"> </w:t>
            </w:r>
          </w:p>
          <w:p w14:paraId="0486A516">
            <w:pPr>
              <w:pStyle w:val="16"/>
              <w:jc w:val="both"/>
              <w:rPr>
                <w:szCs w:val="21"/>
              </w:rPr>
            </w:pPr>
            <w:r>
              <w:rPr>
                <w:szCs w:val="21"/>
              </w:rPr>
              <w:t>33</w:t>
            </w:r>
            <w:r>
              <w:rPr>
                <w:rFonts w:hint="eastAsia"/>
                <w:szCs w:val="21"/>
              </w:rPr>
              <w:t>：小规模期间取得不符合抵扣条件的发票</w:t>
            </w:r>
          </w:p>
          <w:p w14:paraId="7420B187">
            <w:pPr>
              <w:rPr>
                <w:rFonts w:ascii="宋体" w:hAnsi="宋体" w:cs="宋体"/>
                <w:color w:val="000000"/>
                <w:szCs w:val="21"/>
                <w:lang w:bidi="ar"/>
              </w:rPr>
            </w:pPr>
            <w:r>
              <w:rPr>
                <w:rFonts w:hint="eastAsia" w:ascii="宋体" w:hAnsi="宋体" w:cs="宋体"/>
                <w:color w:val="000000"/>
                <w:szCs w:val="21"/>
                <w:lang w:bidi="ar"/>
              </w:rPr>
              <w:t>35：</w:t>
            </w:r>
            <w:r>
              <w:rPr>
                <w:rFonts w:hint="eastAsia" w:ascii="宋体" w:hAnsi="宋体" w:cs="宋体"/>
                <w:kern w:val="0"/>
                <w:szCs w:val="21"/>
                <w:lang w:bidi="ar"/>
              </w:rPr>
              <w:t>差额扣除凭证不能用于增值税抵扣勾选、增值税退税勾选、代办退税勾选</w:t>
            </w:r>
          </w:p>
          <w:p w14:paraId="5C5BA566">
            <w:pPr>
              <w:rPr>
                <w:rFonts w:ascii="宋体" w:hAnsi="宋体" w:cs="宋体"/>
                <w:color w:val="000000"/>
                <w:kern w:val="0"/>
                <w:szCs w:val="21"/>
                <w:lang w:bidi="ar"/>
              </w:rPr>
            </w:pPr>
            <w:r>
              <w:rPr>
                <w:rFonts w:hint="eastAsia" w:ascii="宋体" w:hAnsi="宋体" w:cs="宋体"/>
                <w:color w:val="000000"/>
                <w:szCs w:val="21"/>
                <w:lang w:bidi="ar"/>
              </w:rPr>
              <w:t>99：其它</w:t>
            </w:r>
          </w:p>
        </w:tc>
      </w:tr>
      <w:tr w14:paraId="094656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D7D464D">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6" w:space="0"/>
            </w:tcBorders>
            <w:vAlign w:val="center"/>
          </w:tcPr>
          <w:p w14:paraId="1D762385">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843" w:type="dxa"/>
            <w:tcBorders>
              <w:top w:val="single" w:color="auto" w:sz="6" w:space="0"/>
              <w:bottom w:val="single" w:color="auto" w:sz="6" w:space="0"/>
            </w:tcBorders>
            <w:vAlign w:val="center"/>
          </w:tcPr>
          <w:p w14:paraId="762A7640">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276" w:type="dxa"/>
            <w:tcBorders>
              <w:top w:val="single" w:color="auto" w:sz="6" w:space="0"/>
              <w:bottom w:val="single" w:color="auto" w:sz="6" w:space="0"/>
            </w:tcBorders>
            <w:vAlign w:val="center"/>
          </w:tcPr>
          <w:p w14:paraId="393FA6C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3A44A84">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1A32D21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AE941B7">
            <w:pPr>
              <w:jc w:val="left"/>
              <w:rPr>
                <w:rFonts w:ascii="宋体" w:hAnsi="宋体" w:cs="宋体"/>
                <w:color w:val="000000"/>
                <w:kern w:val="0"/>
                <w:szCs w:val="21"/>
                <w:lang w:bidi="ar"/>
              </w:rPr>
            </w:pPr>
            <w:r>
              <w:rPr>
                <w:rFonts w:hint="eastAsia" w:ascii="宋体" w:hAnsi="宋体" w:cs="宋体"/>
                <w:color w:val="000000"/>
                <w:kern w:val="0"/>
                <w:szCs w:val="21"/>
                <w:lang w:bidi="ar"/>
              </w:rPr>
              <w:t>撤销勾选时，此字段为空</w:t>
            </w:r>
          </w:p>
          <w:p w14:paraId="23FA0C0E">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333EC2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6B36C5">
            <w:pPr>
              <w:pStyle w:val="16"/>
              <w:rPr>
                <w:rFonts w:ascii="宋体" w:hAnsi="宋体"/>
                <w:color w:val="000000"/>
                <w:kern w:val="0"/>
                <w:szCs w:val="21"/>
                <w:lang w:bidi="ar"/>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74306B76">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843" w:type="dxa"/>
            <w:tcBorders>
              <w:top w:val="single" w:color="auto" w:sz="6" w:space="0"/>
              <w:bottom w:val="single" w:color="auto" w:sz="6" w:space="0"/>
            </w:tcBorders>
            <w:vAlign w:val="center"/>
          </w:tcPr>
          <w:p w14:paraId="52DBCC88">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276" w:type="dxa"/>
            <w:tcBorders>
              <w:top w:val="single" w:color="auto" w:sz="6" w:space="0"/>
              <w:bottom w:val="single" w:color="auto" w:sz="6" w:space="0"/>
            </w:tcBorders>
            <w:vAlign w:val="center"/>
          </w:tcPr>
          <w:p w14:paraId="702CBA2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A9C79B7">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6" w:space="0"/>
            </w:tcBorders>
            <w:vAlign w:val="center"/>
          </w:tcPr>
          <w:p w14:paraId="7CFDD4E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4E9E199">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6BEEF1FB">
            <w:pPr>
              <w:jc w:val="left"/>
              <w:rPr>
                <w:rFonts w:ascii="宋体" w:hAnsi="宋体" w:cs="宋体"/>
                <w:color w:val="000000"/>
                <w:kern w:val="0"/>
                <w:szCs w:val="21"/>
                <w:lang w:bidi="ar"/>
              </w:rPr>
            </w:pPr>
            <w:r>
              <w:rPr>
                <w:rFonts w:ascii="宋体" w:hAnsi="宋体" w:cs="宋体"/>
                <w:color w:val="000000"/>
                <w:kern w:val="0"/>
                <w:szCs w:val="21"/>
                <w:lang w:bidi="ar"/>
              </w:rPr>
              <w:t>0</w:t>
            </w:r>
            <w:r>
              <w:rPr>
                <w:rFonts w:hint="eastAsia" w:ascii="宋体" w:hAnsi="宋体" w:cs="宋体"/>
                <w:color w:val="000000"/>
                <w:kern w:val="0"/>
                <w:szCs w:val="21"/>
                <w:lang w:bidi="ar"/>
              </w:rPr>
              <w:t>：</w:t>
            </w:r>
            <w:r>
              <w:rPr>
                <w:rFonts w:ascii="宋体" w:hAnsi="宋体" w:cs="宋体"/>
                <w:color w:val="000000"/>
                <w:kern w:val="0"/>
                <w:szCs w:val="21"/>
                <w:lang w:bidi="ar"/>
              </w:rPr>
              <w:t>正常</w:t>
            </w:r>
          </w:p>
          <w:p w14:paraId="3AC3FD62">
            <w:pPr>
              <w:jc w:val="left"/>
              <w:rPr>
                <w:rFonts w:ascii="宋体" w:hAnsi="宋体" w:cs="宋体"/>
                <w:color w:val="000000"/>
                <w:kern w:val="0"/>
                <w:szCs w:val="21"/>
                <w:lang w:bidi="ar"/>
              </w:rPr>
            </w:pPr>
            <w:r>
              <w:rPr>
                <w:rFonts w:ascii="宋体" w:hAnsi="宋体" w:cs="宋体"/>
                <w:color w:val="000000"/>
                <w:kern w:val="0"/>
                <w:szCs w:val="21"/>
                <w:lang w:bidi="ar"/>
              </w:rPr>
              <w:t>1</w:t>
            </w:r>
            <w:r>
              <w:rPr>
                <w:rFonts w:hint="eastAsia" w:ascii="宋体" w:hAnsi="宋体" w:cs="宋体"/>
                <w:color w:val="000000"/>
                <w:kern w:val="0"/>
                <w:szCs w:val="21"/>
                <w:lang w:bidi="ar"/>
              </w:rPr>
              <w:t>：失控</w:t>
            </w:r>
          </w:p>
          <w:p w14:paraId="3D62A90F">
            <w:pPr>
              <w:jc w:val="left"/>
              <w:rPr>
                <w:rFonts w:ascii="宋体" w:hAnsi="宋体" w:cs="宋体"/>
                <w:color w:val="000000"/>
                <w:kern w:val="0"/>
                <w:szCs w:val="21"/>
                <w:lang w:bidi="ar"/>
              </w:rPr>
            </w:pPr>
            <w:r>
              <w:rPr>
                <w:rFonts w:hint="eastAsia" w:ascii="宋体" w:hAnsi="宋体" w:cs="宋体"/>
                <w:color w:val="000000"/>
                <w:kern w:val="0"/>
                <w:szCs w:val="21"/>
                <w:lang w:bidi="ar"/>
              </w:rPr>
              <w:t>2：作废</w:t>
            </w:r>
          </w:p>
          <w:p w14:paraId="047793F7">
            <w:pPr>
              <w:jc w:val="left"/>
              <w:rPr>
                <w:rFonts w:ascii="宋体" w:hAnsi="宋体" w:cs="宋体"/>
                <w:color w:val="000000"/>
                <w:kern w:val="0"/>
                <w:szCs w:val="21"/>
                <w:lang w:bidi="ar"/>
              </w:rPr>
            </w:pPr>
            <w:r>
              <w:rPr>
                <w:rFonts w:hint="eastAsia" w:ascii="宋体" w:hAnsi="宋体" w:cs="宋体"/>
                <w:color w:val="000000"/>
                <w:kern w:val="0"/>
                <w:szCs w:val="21"/>
                <w:lang w:bidi="ar"/>
              </w:rPr>
              <w:t>3：已红冲</w:t>
            </w:r>
          </w:p>
          <w:p w14:paraId="027F7715">
            <w:pPr>
              <w:jc w:val="left"/>
              <w:rPr>
                <w:rFonts w:ascii="宋体" w:hAnsi="宋体" w:cs="宋体"/>
                <w:color w:val="000000"/>
                <w:kern w:val="0"/>
                <w:szCs w:val="21"/>
                <w:lang w:bidi="ar"/>
              </w:rPr>
            </w:pPr>
            <w:r>
              <w:rPr>
                <w:rFonts w:ascii="宋体" w:hAnsi="宋体" w:cs="宋体"/>
                <w:color w:val="000000"/>
                <w:kern w:val="0"/>
                <w:szCs w:val="21"/>
                <w:lang w:bidi="ar"/>
              </w:rPr>
              <w:t>7</w:t>
            </w:r>
            <w:r>
              <w:rPr>
                <w:rFonts w:hint="eastAsia" w:ascii="宋体" w:hAnsi="宋体" w:cs="宋体"/>
                <w:color w:val="000000"/>
                <w:kern w:val="0"/>
                <w:szCs w:val="21"/>
                <w:lang w:bidi="ar"/>
              </w:rPr>
              <w:t>：部分红冲</w:t>
            </w:r>
          </w:p>
          <w:p w14:paraId="449ADB27">
            <w:pPr>
              <w:jc w:val="left"/>
              <w:rPr>
                <w:rFonts w:ascii="宋体" w:hAnsi="宋体" w:cs="宋体"/>
                <w:color w:val="000000"/>
                <w:kern w:val="0"/>
                <w:szCs w:val="21"/>
                <w:lang w:bidi="ar"/>
              </w:rPr>
            </w:pPr>
            <w:r>
              <w:rPr>
                <w:rFonts w:ascii="宋体" w:hAnsi="宋体" w:cs="宋体"/>
                <w:color w:val="000000"/>
                <w:kern w:val="0"/>
                <w:szCs w:val="21"/>
                <w:lang w:bidi="ar"/>
              </w:rPr>
              <w:t>8</w:t>
            </w:r>
            <w:r>
              <w:rPr>
                <w:rFonts w:hint="eastAsia" w:ascii="宋体" w:hAnsi="宋体" w:cs="宋体"/>
                <w:color w:val="000000"/>
                <w:kern w:val="0"/>
                <w:szCs w:val="21"/>
                <w:lang w:bidi="ar"/>
              </w:rPr>
              <w:t>：全额红冲</w:t>
            </w:r>
          </w:p>
        </w:tc>
      </w:tr>
      <w:tr w14:paraId="33DB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01C407F">
            <w:pPr>
              <w:pStyle w:val="16"/>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6" w:space="0"/>
            </w:tcBorders>
            <w:vAlign w:val="center"/>
          </w:tcPr>
          <w:p w14:paraId="73E41F5A">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843" w:type="dxa"/>
            <w:tcBorders>
              <w:top w:val="single" w:color="auto" w:sz="6" w:space="0"/>
              <w:bottom w:val="single" w:color="auto" w:sz="6" w:space="0"/>
            </w:tcBorders>
            <w:vAlign w:val="center"/>
          </w:tcPr>
          <w:p w14:paraId="27593EE1">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276" w:type="dxa"/>
            <w:tcBorders>
              <w:top w:val="single" w:color="auto" w:sz="6" w:space="0"/>
              <w:bottom w:val="single" w:color="auto" w:sz="6" w:space="0"/>
            </w:tcBorders>
            <w:vAlign w:val="center"/>
          </w:tcPr>
          <w:p w14:paraId="40499E6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55BF10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186DBF3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BD7146B">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57E51187">
            <w:pPr>
              <w:jc w:val="left"/>
              <w:rPr>
                <w:rFonts w:ascii="宋体" w:hAnsi="宋体" w:cs="宋体"/>
                <w:color w:val="000000"/>
                <w:kern w:val="0"/>
                <w:szCs w:val="21"/>
                <w:lang w:bidi="ar"/>
              </w:rPr>
            </w:pPr>
            <w:r>
              <w:rPr>
                <w:rFonts w:hint="eastAsia" w:ascii="宋体" w:hAnsi="宋体" w:cs="宋体"/>
                <w:color w:val="000000"/>
                <w:kern w:val="0"/>
                <w:szCs w:val="21"/>
                <w:lang w:bidi="ar"/>
              </w:rPr>
              <w:t>01：正常</w:t>
            </w:r>
          </w:p>
          <w:p w14:paraId="57730084">
            <w:pPr>
              <w:jc w:val="left"/>
              <w:rPr>
                <w:rFonts w:ascii="宋体" w:hAnsi="宋体" w:cs="宋体"/>
                <w:color w:val="000000"/>
                <w:kern w:val="0"/>
                <w:szCs w:val="21"/>
                <w:lang w:bidi="ar"/>
              </w:rPr>
            </w:pPr>
            <w:r>
              <w:rPr>
                <w:rFonts w:hint="eastAsia" w:ascii="宋体" w:hAnsi="宋体" w:cs="宋体"/>
                <w:color w:val="000000"/>
                <w:kern w:val="0"/>
                <w:szCs w:val="21"/>
                <w:lang w:bidi="ar"/>
              </w:rPr>
              <w:t>02：异常凭证</w:t>
            </w:r>
          </w:p>
          <w:p w14:paraId="76D2543D">
            <w:pPr>
              <w:jc w:val="left"/>
              <w:rPr>
                <w:rFonts w:ascii="宋体" w:hAnsi="宋体" w:cs="宋体"/>
                <w:color w:val="00000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：疑似异常凭证</w:t>
            </w:r>
          </w:p>
        </w:tc>
      </w:tr>
      <w:tr w14:paraId="1FDA8C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B3ABF0E">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701" w:type="dxa"/>
            <w:tcBorders>
              <w:top w:val="single" w:color="auto" w:sz="6" w:space="0"/>
              <w:bottom w:val="single" w:color="auto" w:sz="6" w:space="0"/>
            </w:tcBorders>
            <w:vAlign w:val="center"/>
          </w:tcPr>
          <w:p w14:paraId="22E8238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843" w:type="dxa"/>
            <w:tcBorders>
              <w:top w:val="single" w:color="auto" w:sz="6" w:space="0"/>
              <w:bottom w:val="single" w:color="auto" w:sz="6" w:space="0"/>
            </w:tcBorders>
            <w:vAlign w:val="center"/>
          </w:tcPr>
          <w:p w14:paraId="5902C88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276" w:type="dxa"/>
            <w:tcBorders>
              <w:top w:val="single" w:color="auto" w:sz="6" w:space="0"/>
              <w:bottom w:val="single" w:color="auto" w:sz="6" w:space="0"/>
            </w:tcBorders>
            <w:vAlign w:val="center"/>
          </w:tcPr>
          <w:p w14:paraId="685C4EA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59B474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13AA6F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718EAB0">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3AAE65FF">
            <w:pPr>
              <w:jc w:val="left"/>
              <w:rPr>
                <w:rFonts w:ascii="宋体" w:hAnsi="宋体" w:cs="宋体"/>
                <w:color w:val="000000"/>
                <w:kern w:val="0"/>
                <w:szCs w:val="21"/>
                <w:lang w:bidi="ar"/>
              </w:rPr>
            </w:pPr>
            <w:r>
              <w:rPr>
                <w:rFonts w:hint="eastAsia" w:ascii="宋体" w:hAnsi="宋体" w:cs="宋体"/>
                <w:color w:val="000000"/>
                <w:kern w:val="0"/>
                <w:szCs w:val="21"/>
                <w:lang w:bidi="ar"/>
              </w:rPr>
              <w:t>01：未锁定</w:t>
            </w:r>
          </w:p>
          <w:p w14:paraId="3D97C944">
            <w:pPr>
              <w:jc w:val="left"/>
              <w:rPr>
                <w:rFonts w:ascii="宋体" w:hAnsi="宋体" w:cs="宋体"/>
                <w:color w:val="000000"/>
                <w:kern w:val="0"/>
                <w:szCs w:val="21"/>
                <w:lang w:bidi="ar"/>
              </w:rPr>
            </w:pPr>
            <w:r>
              <w:rPr>
                <w:rFonts w:hint="eastAsia" w:ascii="宋体" w:hAnsi="宋体" w:cs="宋体"/>
                <w:color w:val="000000"/>
                <w:kern w:val="0"/>
                <w:szCs w:val="21"/>
                <w:lang w:bidi="ar"/>
              </w:rPr>
              <w:t>02：已锁定</w:t>
            </w:r>
          </w:p>
        </w:tc>
      </w:tr>
      <w:tr w14:paraId="07FBAC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DF82DE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701" w:type="dxa"/>
            <w:tcBorders>
              <w:top w:val="single" w:color="auto" w:sz="6" w:space="0"/>
              <w:bottom w:val="single" w:color="auto" w:sz="6" w:space="0"/>
            </w:tcBorders>
            <w:vAlign w:val="center"/>
          </w:tcPr>
          <w:p w14:paraId="6EA8766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843" w:type="dxa"/>
            <w:tcBorders>
              <w:top w:val="single" w:color="auto" w:sz="6" w:space="0"/>
              <w:bottom w:val="single" w:color="auto" w:sz="6" w:space="0"/>
            </w:tcBorders>
            <w:vAlign w:val="center"/>
          </w:tcPr>
          <w:p w14:paraId="23AAB8F1">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276" w:type="dxa"/>
            <w:tcBorders>
              <w:top w:val="single" w:color="auto" w:sz="6" w:space="0"/>
              <w:bottom w:val="single" w:color="auto" w:sz="6" w:space="0"/>
            </w:tcBorders>
            <w:vAlign w:val="center"/>
          </w:tcPr>
          <w:p w14:paraId="7C6C367B">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997CAE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101F22C5">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4E264EA">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处理结果为06：已勾选无法重复勾选时，根据实际情况反馈此码值。</w:t>
            </w:r>
          </w:p>
          <w:p w14:paraId="77B4E9FB">
            <w:pPr>
              <w:jc w:val="left"/>
              <w:rPr>
                <w:rFonts w:ascii="宋体" w:hAnsi="宋体" w:cs="宋体"/>
                <w:color w:val="000000"/>
                <w:kern w:val="0"/>
                <w:szCs w:val="21"/>
                <w:lang w:bidi="ar"/>
              </w:rPr>
            </w:pPr>
            <w:r>
              <w:rPr>
                <w:rFonts w:hint="eastAsia" w:ascii="宋体" w:hAnsi="宋体" w:cs="宋体"/>
                <w:color w:val="000000"/>
                <w:kern w:val="0"/>
                <w:szCs w:val="21"/>
                <w:lang w:bidi="ar"/>
              </w:rPr>
              <w:t>1：已申请抵扣</w:t>
            </w:r>
          </w:p>
          <w:p w14:paraId="67362C4E">
            <w:pPr>
              <w:jc w:val="left"/>
              <w:rPr>
                <w:rFonts w:ascii="宋体" w:hAnsi="宋体" w:cs="宋体"/>
                <w:color w:val="000000"/>
                <w:kern w:val="0"/>
                <w:szCs w:val="21"/>
                <w:lang w:bidi="ar"/>
              </w:rPr>
            </w:pPr>
            <w:r>
              <w:rPr>
                <w:rFonts w:hint="eastAsia" w:ascii="宋体" w:hAnsi="宋体" w:cs="宋体"/>
                <w:color w:val="000000"/>
                <w:kern w:val="0"/>
                <w:szCs w:val="21"/>
                <w:lang w:bidi="ar"/>
              </w:rPr>
              <w:t>2：已申请退税</w:t>
            </w:r>
          </w:p>
          <w:p w14:paraId="3C993F0C">
            <w:pPr>
              <w:jc w:val="left"/>
              <w:rPr>
                <w:rFonts w:ascii="宋体" w:hAnsi="宋体" w:cs="宋体"/>
                <w:color w:val="000000"/>
                <w:kern w:val="0"/>
                <w:szCs w:val="21"/>
                <w:lang w:bidi="ar"/>
              </w:rPr>
            </w:pPr>
            <w:r>
              <w:rPr>
                <w:rFonts w:hint="eastAsia" w:ascii="宋体" w:hAnsi="宋体" w:cs="宋体"/>
                <w:color w:val="000000"/>
                <w:kern w:val="0"/>
                <w:szCs w:val="21"/>
                <w:lang w:bidi="ar"/>
              </w:rPr>
              <w:t>3：已申请代办退税</w:t>
            </w:r>
          </w:p>
          <w:p w14:paraId="06CC9220">
            <w:pPr>
              <w:jc w:val="left"/>
              <w:rPr>
                <w:rFonts w:ascii="宋体" w:hAnsi="宋体" w:cs="宋体"/>
                <w:color w:val="000000"/>
                <w:kern w:val="0"/>
                <w:szCs w:val="21"/>
                <w:lang w:bidi="ar"/>
              </w:rPr>
            </w:pPr>
            <w:r>
              <w:rPr>
                <w:rFonts w:hint="eastAsia" w:ascii="宋体" w:hAnsi="宋体" w:cs="宋体"/>
                <w:color w:val="000000"/>
                <w:kern w:val="0"/>
                <w:szCs w:val="21"/>
                <w:lang w:bidi="ar"/>
              </w:rPr>
              <w:t>4：已勾选不抵扣（历史数据）</w:t>
            </w:r>
          </w:p>
          <w:p w14:paraId="357362D0">
            <w:pPr>
              <w:jc w:val="left"/>
              <w:rPr>
                <w:rFonts w:ascii="宋体" w:hAnsi="宋体" w:cs="宋体"/>
                <w:color w:val="000000"/>
                <w:kern w:val="0"/>
                <w:szCs w:val="21"/>
                <w:lang w:bidi="ar"/>
              </w:rPr>
            </w:pPr>
            <w:r>
              <w:rPr>
                <w:rFonts w:hint="eastAsia" w:ascii="宋体" w:hAnsi="宋体" w:cs="宋体"/>
                <w:color w:val="000000"/>
                <w:kern w:val="0"/>
                <w:szCs w:val="21"/>
                <w:lang w:bidi="ar"/>
              </w:rPr>
              <w:t>5：已申请代办退税（历史数据）</w:t>
            </w:r>
          </w:p>
          <w:p w14:paraId="25D12A7B">
            <w:pPr>
              <w:jc w:val="left"/>
              <w:rPr>
                <w:rFonts w:ascii="宋体" w:hAnsi="宋体" w:cs="宋体"/>
                <w:color w:val="000000"/>
                <w:kern w:val="0"/>
                <w:szCs w:val="21"/>
                <w:lang w:bidi="ar"/>
              </w:rPr>
            </w:pPr>
            <w:r>
              <w:rPr>
                <w:rFonts w:hint="eastAsia" w:ascii="宋体" w:hAnsi="宋体" w:cs="宋体"/>
                <w:color w:val="000000"/>
                <w:kern w:val="0"/>
                <w:szCs w:val="21"/>
                <w:lang w:bidi="ar"/>
              </w:rPr>
              <w:t>6：已申请不抵</w:t>
            </w:r>
          </w:p>
          <w:p w14:paraId="12F35FEB">
            <w:pPr>
              <w:jc w:val="left"/>
              <w:rPr>
                <w:rFonts w:ascii="宋体" w:hAnsi="宋体" w:cs="宋体"/>
                <w:color w:val="000000"/>
                <w:kern w:val="0"/>
                <w:szCs w:val="21"/>
                <w:lang w:bidi="ar"/>
              </w:rPr>
            </w:pPr>
            <w:r>
              <w:rPr>
                <w:rFonts w:hint="eastAsia" w:ascii="宋体" w:hAnsi="宋体" w:cs="宋体"/>
                <w:color w:val="000000"/>
                <w:kern w:val="0"/>
                <w:szCs w:val="21"/>
                <w:lang w:bidi="ar"/>
              </w:rPr>
              <w:t>扣</w:t>
            </w:r>
          </w:p>
          <w:p w14:paraId="4C03F24C">
            <w:pPr>
              <w:jc w:val="left"/>
              <w:rPr>
                <w:rFonts w:ascii="宋体" w:hAnsi="宋体" w:cs="宋体"/>
                <w:color w:val="000000"/>
                <w:kern w:val="0"/>
                <w:szCs w:val="21"/>
                <w:lang w:bidi="ar"/>
              </w:rPr>
            </w:pPr>
            <w:r>
              <w:rPr>
                <w:rFonts w:hint="eastAsia" w:ascii="宋体" w:hAnsi="宋体" w:cs="宋体"/>
                <w:color w:val="000000"/>
                <w:kern w:val="0"/>
                <w:szCs w:val="21"/>
                <w:lang w:bidi="ar"/>
              </w:rPr>
              <w:t>11：冬奥退税</w:t>
            </w:r>
          </w:p>
        </w:tc>
      </w:tr>
      <w:tr w14:paraId="76C4F3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18340CA">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2</w:t>
            </w:r>
          </w:p>
        </w:tc>
        <w:tc>
          <w:tcPr>
            <w:tcW w:w="1701" w:type="dxa"/>
            <w:tcBorders>
              <w:top w:val="single" w:color="auto" w:sz="6" w:space="0"/>
              <w:bottom w:val="single" w:color="auto" w:sz="12" w:space="0"/>
            </w:tcBorders>
            <w:vAlign w:val="center"/>
          </w:tcPr>
          <w:p w14:paraId="056C50C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cpyycbs</w:t>
            </w:r>
          </w:p>
        </w:tc>
        <w:tc>
          <w:tcPr>
            <w:tcW w:w="1843" w:type="dxa"/>
            <w:tcBorders>
              <w:top w:val="single" w:color="auto" w:sz="6" w:space="0"/>
              <w:bottom w:val="single" w:color="auto" w:sz="12" w:space="0"/>
            </w:tcBorders>
            <w:vAlign w:val="center"/>
          </w:tcPr>
          <w:p w14:paraId="5B51384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w:t>
            </w:r>
          </w:p>
        </w:tc>
        <w:tc>
          <w:tcPr>
            <w:tcW w:w="1276" w:type="dxa"/>
            <w:tcBorders>
              <w:top w:val="single" w:color="auto" w:sz="6" w:space="0"/>
              <w:bottom w:val="single" w:color="auto" w:sz="12" w:space="0"/>
            </w:tcBorders>
            <w:vAlign w:val="center"/>
          </w:tcPr>
          <w:p w14:paraId="29B846A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5692B36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12" w:space="0"/>
            </w:tcBorders>
            <w:vAlign w:val="center"/>
          </w:tcPr>
          <w:p w14:paraId="3F913A0C">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638F5F4B">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693CEDF9">
            <w:pPr>
              <w:jc w:val="left"/>
              <w:rPr>
                <w:rFonts w:ascii="宋体" w:hAnsi="宋体" w:cs="宋体"/>
                <w:color w:val="000000"/>
                <w:kern w:val="0"/>
                <w:szCs w:val="21"/>
                <w:lang w:bidi="ar"/>
              </w:rPr>
            </w:pPr>
            <w:r>
              <w:rPr>
                <w:rFonts w:ascii="宋体" w:hAnsi="宋体" w:cs="宋体"/>
                <w:color w:val="000000"/>
                <w:kern w:val="0"/>
                <w:szCs w:val="21"/>
                <w:lang w:bidi="ar"/>
              </w:rPr>
              <w:t>9</w:t>
            </w:r>
            <w:r>
              <w:rPr>
                <w:rFonts w:hint="eastAsia" w:ascii="宋体" w:hAnsi="宋体" w:cs="宋体"/>
                <w:color w:val="000000"/>
                <w:kern w:val="0"/>
                <w:szCs w:val="21"/>
                <w:lang w:bidi="ar"/>
              </w:rPr>
              <w:t>：正常</w:t>
            </w:r>
          </w:p>
          <w:p w14:paraId="6504C60C">
            <w:pPr>
              <w:jc w:val="left"/>
              <w:rPr>
                <w:rFonts w:ascii="宋体" w:hAnsi="宋体" w:cs="宋体"/>
                <w:color w:val="000000"/>
                <w:kern w:val="0"/>
                <w:szCs w:val="21"/>
                <w:lang w:bidi="ar"/>
              </w:rPr>
            </w:pPr>
            <w:r>
              <w:rPr>
                <w:rFonts w:hint="eastAsia" w:ascii="宋体" w:hAnsi="宋体" w:cs="宋体"/>
                <w:color w:val="000000"/>
                <w:kern w:val="0"/>
                <w:szCs w:val="21"/>
                <w:lang w:bidi="ar"/>
              </w:rPr>
              <w:t>1：成品油单价异常</w:t>
            </w:r>
          </w:p>
          <w:p w14:paraId="0E053133">
            <w:pPr>
              <w:jc w:val="left"/>
              <w:rPr>
                <w:rFonts w:ascii="宋体" w:hAnsi="宋体" w:cs="宋体"/>
                <w:color w:val="000000"/>
                <w:kern w:val="0"/>
                <w:szCs w:val="21"/>
                <w:lang w:bidi="ar"/>
              </w:rPr>
            </w:pPr>
            <w:r>
              <w:rPr>
                <w:rFonts w:hint="eastAsia" w:ascii="宋体" w:hAnsi="宋体" w:cs="宋体"/>
                <w:color w:val="000000"/>
                <w:kern w:val="0"/>
                <w:szCs w:val="21"/>
                <w:lang w:bidi="ar"/>
              </w:rPr>
              <w:t>2：成品油超库存异常</w:t>
            </w:r>
          </w:p>
          <w:p w14:paraId="0A85720D">
            <w:pPr>
              <w:jc w:val="left"/>
              <w:rPr>
                <w:lang w:bidi="ar"/>
              </w:rPr>
            </w:pPr>
            <w:r>
              <w:rPr>
                <w:rFonts w:hint="eastAsia" w:ascii="宋体" w:hAnsi="宋体" w:cs="宋体"/>
                <w:color w:val="000000"/>
                <w:kern w:val="0"/>
                <w:szCs w:val="21"/>
                <w:lang w:bidi="ar"/>
              </w:rPr>
              <w:t>8：正常，需全额红冲</w:t>
            </w:r>
          </w:p>
        </w:tc>
      </w:tr>
    </w:tbl>
    <w:p w14:paraId="070B4545">
      <w:pPr>
        <w:pStyle w:val="6"/>
        <w:rPr>
          <w:sz w:val="21"/>
          <w:szCs w:val="21"/>
        </w:rPr>
      </w:pP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F2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2ACF68C">
            <w:r>
              <w:t>{</w:t>
            </w:r>
          </w:p>
          <w:p w14:paraId="482195A9">
            <w:r>
              <w:tab/>
            </w:r>
            <w:r>
              <w:t>"Response": {</w:t>
            </w:r>
          </w:p>
          <w:p w14:paraId="73071BB4">
            <w:r>
              <w:rPr>
                <w:rFonts w:hint="eastAsia"/>
              </w:rPr>
              <w:tab/>
            </w:r>
            <w:r>
              <w:rPr>
                <w:rFonts w:hint="eastAsia"/>
              </w:rPr>
              <w:tab/>
            </w:r>
            <w:r>
              <w:rPr>
                <w:rFonts w:hint="eastAsia"/>
              </w:rPr>
              <w:t>"RequestId": "系统自动生成ID",</w:t>
            </w:r>
          </w:p>
          <w:p w14:paraId="22D7B34C">
            <w:r>
              <w:tab/>
            </w:r>
            <w:r>
              <w:tab/>
            </w:r>
            <w:r>
              <w:t>"Data": {</w:t>
            </w:r>
          </w:p>
          <w:p w14:paraId="65BFE8BA">
            <w:r>
              <w:rPr>
                <w:rFonts w:hint="eastAsia"/>
              </w:rPr>
              <w:tab/>
            </w:r>
            <w:r>
              <w:rPr>
                <w:rFonts w:hint="eastAsia"/>
              </w:rPr>
              <w:tab/>
            </w:r>
            <w:r>
              <w:rPr>
                <w:rFonts w:hint="eastAsia"/>
              </w:rPr>
              <w:tab/>
            </w:r>
            <w:r>
              <w:rPr>
                <w:rFonts w:hint="eastAsia"/>
              </w:rPr>
              <w:t>"returncode": "返回码",</w:t>
            </w:r>
          </w:p>
          <w:p w14:paraId="640A837E">
            <w:r>
              <w:rPr>
                <w:rFonts w:hint="eastAsia"/>
              </w:rPr>
              <w:tab/>
            </w:r>
            <w:r>
              <w:rPr>
                <w:rFonts w:hint="eastAsia"/>
              </w:rPr>
              <w:tab/>
            </w:r>
            <w:r>
              <w:rPr>
                <w:rFonts w:hint="eastAsia"/>
              </w:rPr>
              <w:tab/>
            </w:r>
            <w:r>
              <w:rPr>
                <w:rFonts w:hint="eastAsia"/>
              </w:rPr>
              <w:t>"returnmsg": "返回信息",</w:t>
            </w:r>
          </w:p>
          <w:p w14:paraId="465A0E0E">
            <w:r>
              <w:rPr>
                <w:rFonts w:hint="eastAsia"/>
              </w:rPr>
              <w:tab/>
            </w:r>
            <w:r>
              <w:rPr>
                <w:rFonts w:hint="eastAsia"/>
              </w:rPr>
              <w:tab/>
            </w:r>
            <w:r>
              <w:rPr>
                <w:rFonts w:hint="eastAsia"/>
              </w:rPr>
              <w:tab/>
            </w:r>
            <w:r>
              <w:rPr>
                <w:rFonts w:hint="eastAsia"/>
              </w:rPr>
              <w:t>"pclsh": "批次流水号",</w:t>
            </w:r>
          </w:p>
          <w:p w14:paraId="69B4C86B">
            <w:r>
              <w:rPr>
                <w:rFonts w:hint="eastAsia"/>
              </w:rPr>
              <w:tab/>
            </w:r>
            <w:r>
              <w:rPr>
                <w:rFonts w:hint="eastAsia"/>
              </w:rPr>
              <w:tab/>
            </w:r>
            <w:r>
              <w:rPr>
                <w:rFonts w:hint="eastAsia"/>
              </w:rPr>
              <w:tab/>
            </w:r>
            <w:r>
              <w:rPr>
                <w:rFonts w:hint="eastAsia"/>
              </w:rPr>
              <w:t>"gfsbh": "购买方统一社会信用代码/纳税人识别号",</w:t>
            </w:r>
          </w:p>
          <w:p w14:paraId="2466586A">
            <w:r>
              <w:tab/>
            </w:r>
            <w:r>
              <w:tab/>
            </w:r>
            <w:r>
              <w:tab/>
            </w:r>
            <w:r>
              <w:t>"fpmx": [{</w:t>
            </w:r>
          </w:p>
          <w:p w14:paraId="1EF398C3">
            <w:r>
              <w:rPr>
                <w:rFonts w:hint="eastAsia"/>
              </w:rPr>
              <w:tab/>
            </w:r>
            <w:r>
              <w:rPr>
                <w:rFonts w:hint="eastAsia"/>
              </w:rPr>
              <w:tab/>
            </w:r>
            <w:r>
              <w:rPr>
                <w:rFonts w:hint="eastAsia"/>
              </w:rPr>
              <w:tab/>
            </w:r>
            <w:r>
              <w:rPr>
                <w:rFonts w:hint="eastAsia"/>
              </w:rPr>
              <w:tab/>
            </w:r>
            <w:r>
              <w:rPr>
                <w:rFonts w:hint="eastAsia"/>
              </w:rPr>
              <w:t>"kprq": "开票日期",</w:t>
            </w:r>
          </w:p>
          <w:p w14:paraId="3A400EDF">
            <w:r>
              <w:rPr>
                <w:rFonts w:hint="eastAsia"/>
              </w:rPr>
              <w:tab/>
            </w:r>
            <w:r>
              <w:rPr>
                <w:rFonts w:hint="eastAsia"/>
              </w:rPr>
              <w:tab/>
            </w:r>
            <w:r>
              <w:rPr>
                <w:rFonts w:hint="eastAsia"/>
              </w:rPr>
              <w:tab/>
            </w:r>
            <w:r>
              <w:rPr>
                <w:rFonts w:hint="eastAsia"/>
              </w:rPr>
              <w:tab/>
            </w:r>
            <w:r>
              <w:rPr>
                <w:rFonts w:hint="eastAsia"/>
              </w:rPr>
              <w:t>"fpdm": "发票代码",</w:t>
            </w:r>
          </w:p>
          <w:p w14:paraId="0F933E1F">
            <w:r>
              <w:rPr>
                <w:rFonts w:hint="eastAsia"/>
              </w:rPr>
              <w:tab/>
            </w:r>
            <w:r>
              <w:rPr>
                <w:rFonts w:hint="eastAsia"/>
              </w:rPr>
              <w:tab/>
            </w:r>
            <w:r>
              <w:rPr>
                <w:rFonts w:hint="eastAsia"/>
              </w:rPr>
              <w:tab/>
            </w:r>
            <w:r>
              <w:rPr>
                <w:rFonts w:hint="eastAsia"/>
              </w:rPr>
              <w:tab/>
            </w:r>
            <w:r>
              <w:rPr>
                <w:rFonts w:hint="eastAsia"/>
              </w:rPr>
              <w:t>"fphm": "发票号码",</w:t>
            </w:r>
          </w:p>
          <w:p w14:paraId="43E7E582">
            <w:r>
              <w:rPr>
                <w:rFonts w:hint="eastAsia"/>
              </w:rPr>
              <w:tab/>
            </w:r>
            <w:r>
              <w:rPr>
                <w:rFonts w:hint="eastAsia"/>
              </w:rPr>
              <w:tab/>
            </w:r>
            <w:r>
              <w:rPr>
                <w:rFonts w:hint="eastAsia"/>
              </w:rPr>
              <w:tab/>
            </w:r>
            <w:r>
              <w:rPr>
                <w:rFonts w:hint="eastAsia"/>
              </w:rPr>
              <w:tab/>
            </w:r>
            <w:r>
              <w:rPr>
                <w:rFonts w:hint="eastAsia"/>
              </w:rPr>
              <w:t>"ckznxzmhm": "出口转内销证明号码",</w:t>
            </w:r>
          </w:p>
          <w:p w14:paraId="04C6B173">
            <w:r>
              <w:rPr>
                <w:rFonts w:hint="eastAsia"/>
              </w:rPr>
              <w:tab/>
            </w:r>
            <w:r>
              <w:rPr>
                <w:rFonts w:hint="eastAsia"/>
              </w:rPr>
              <w:tab/>
            </w:r>
            <w:r>
              <w:rPr>
                <w:rFonts w:hint="eastAsia"/>
              </w:rPr>
              <w:tab/>
            </w:r>
            <w:r>
              <w:rPr>
                <w:rFonts w:hint="eastAsia"/>
              </w:rPr>
              <w:tab/>
            </w:r>
            <w:r>
              <w:rPr>
                <w:rFonts w:hint="eastAsia"/>
              </w:rPr>
              <w:t>"skssq": "税款所属期",</w:t>
            </w:r>
          </w:p>
          <w:p w14:paraId="58FCD6B7">
            <w:r>
              <w:rPr>
                <w:rFonts w:hint="eastAsia"/>
              </w:rPr>
              <w:tab/>
            </w:r>
            <w:r>
              <w:rPr>
                <w:rFonts w:hint="eastAsia"/>
              </w:rPr>
              <w:tab/>
            </w:r>
            <w:r>
              <w:rPr>
                <w:rFonts w:hint="eastAsia"/>
              </w:rPr>
              <w:tab/>
            </w:r>
            <w:r>
              <w:rPr>
                <w:rFonts w:hint="eastAsia"/>
              </w:rPr>
              <w:tab/>
            </w:r>
            <w:r>
              <w:rPr>
                <w:rFonts w:hint="eastAsia"/>
              </w:rPr>
              <w:t>"cljg": "处理结果",</w:t>
            </w:r>
          </w:p>
          <w:p w14:paraId="51044C9A">
            <w:r>
              <w:rPr>
                <w:rFonts w:hint="eastAsia"/>
              </w:rPr>
              <w:tab/>
            </w:r>
            <w:r>
              <w:rPr>
                <w:rFonts w:hint="eastAsia"/>
              </w:rPr>
              <w:tab/>
            </w:r>
            <w:r>
              <w:rPr>
                <w:rFonts w:hint="eastAsia"/>
              </w:rPr>
              <w:tab/>
            </w:r>
            <w:r>
              <w:rPr>
                <w:rFonts w:hint="eastAsia"/>
              </w:rPr>
              <w:tab/>
            </w:r>
            <w:r>
              <w:rPr>
                <w:rFonts w:hint="eastAsia"/>
              </w:rPr>
              <w:t>"gxsj": "勾选时间",</w:t>
            </w:r>
          </w:p>
          <w:p w14:paraId="2A0ED982">
            <w:r>
              <w:rPr>
                <w:rFonts w:hint="eastAsia"/>
              </w:rPr>
              <w:tab/>
            </w:r>
            <w:r>
              <w:rPr>
                <w:rFonts w:hint="eastAsia"/>
              </w:rPr>
              <w:tab/>
            </w:r>
            <w:r>
              <w:rPr>
                <w:rFonts w:hint="eastAsia"/>
              </w:rPr>
              <w:tab/>
            </w:r>
            <w:r>
              <w:rPr>
                <w:rFonts w:hint="eastAsia"/>
              </w:rPr>
              <w:tab/>
            </w:r>
            <w:r>
              <w:rPr>
                <w:rFonts w:hint="eastAsia"/>
              </w:rPr>
              <w:t>"fpzt": "发票状态",</w:t>
            </w:r>
          </w:p>
          <w:p w14:paraId="5323FC81">
            <w:r>
              <w:rPr>
                <w:rFonts w:hint="eastAsia"/>
              </w:rPr>
              <w:tab/>
            </w:r>
            <w:r>
              <w:rPr>
                <w:rFonts w:hint="eastAsia"/>
              </w:rPr>
              <w:tab/>
            </w:r>
            <w:r>
              <w:rPr>
                <w:rFonts w:hint="eastAsia"/>
              </w:rPr>
              <w:tab/>
            </w:r>
            <w:r>
              <w:rPr>
                <w:rFonts w:hint="eastAsia"/>
              </w:rPr>
              <w:tab/>
            </w:r>
            <w:r>
              <w:rPr>
                <w:rFonts w:hint="eastAsia"/>
              </w:rPr>
              <w:t>"sfycpz": "是否异常凭证",</w:t>
            </w:r>
          </w:p>
          <w:p w14:paraId="4AB3445F">
            <w:r>
              <w:rPr>
                <w:rFonts w:hint="eastAsia"/>
              </w:rPr>
              <w:tab/>
            </w:r>
            <w:r>
              <w:rPr>
                <w:rFonts w:hint="eastAsia"/>
              </w:rPr>
              <w:tab/>
            </w:r>
            <w:r>
              <w:rPr>
                <w:rFonts w:hint="eastAsia"/>
              </w:rPr>
              <w:tab/>
            </w:r>
            <w:r>
              <w:rPr>
                <w:rFonts w:hint="eastAsia"/>
              </w:rPr>
              <w:tab/>
            </w:r>
            <w:r>
              <w:rPr>
                <w:rFonts w:hint="eastAsia"/>
              </w:rPr>
              <w:t>"sdzt": "锁定状态",</w:t>
            </w:r>
          </w:p>
          <w:p w14:paraId="73ED57EF">
            <w:r>
              <w:rPr>
                <w:rFonts w:hint="eastAsia"/>
              </w:rPr>
              <w:tab/>
            </w:r>
            <w:r>
              <w:rPr>
                <w:rFonts w:hint="eastAsia"/>
              </w:rPr>
              <w:tab/>
            </w:r>
            <w:r>
              <w:rPr>
                <w:rFonts w:hint="eastAsia"/>
              </w:rPr>
              <w:tab/>
            </w:r>
            <w:r>
              <w:rPr>
                <w:rFonts w:hint="eastAsia"/>
              </w:rPr>
              <w:tab/>
            </w:r>
            <w:r>
              <w:rPr>
                <w:rFonts w:hint="eastAsia"/>
              </w:rPr>
              <w:t>"hxyt": "当前勾选用途",</w:t>
            </w:r>
          </w:p>
          <w:p w14:paraId="1A9D7ED1">
            <w:r>
              <w:rPr>
                <w:rFonts w:hint="eastAsia"/>
              </w:rPr>
              <w:tab/>
            </w:r>
            <w:r>
              <w:rPr>
                <w:rFonts w:hint="eastAsia"/>
              </w:rPr>
              <w:tab/>
            </w:r>
            <w:r>
              <w:rPr>
                <w:rFonts w:hint="eastAsia"/>
              </w:rPr>
              <w:tab/>
            </w:r>
            <w:r>
              <w:rPr>
                <w:rFonts w:hint="eastAsia"/>
              </w:rPr>
              <w:tab/>
            </w:r>
            <w:r>
              <w:rPr>
                <w:rFonts w:hint="eastAsia"/>
              </w:rPr>
              <w:t>"cpyycbs": "成品油异常标识"</w:t>
            </w:r>
          </w:p>
          <w:p w14:paraId="69275ADF">
            <w:r>
              <w:tab/>
            </w:r>
            <w:r>
              <w:tab/>
            </w:r>
            <w:r>
              <w:tab/>
            </w:r>
            <w:r>
              <w:t>}, {</w:t>
            </w:r>
          </w:p>
          <w:p w14:paraId="608FD766">
            <w:r>
              <w:rPr>
                <w:rFonts w:hint="eastAsia"/>
              </w:rPr>
              <w:tab/>
            </w:r>
            <w:r>
              <w:rPr>
                <w:rFonts w:hint="eastAsia"/>
              </w:rPr>
              <w:tab/>
            </w:r>
            <w:r>
              <w:rPr>
                <w:rFonts w:hint="eastAsia"/>
              </w:rPr>
              <w:tab/>
            </w:r>
            <w:r>
              <w:rPr>
                <w:rFonts w:hint="eastAsia"/>
              </w:rPr>
              <w:tab/>
            </w:r>
            <w:r>
              <w:rPr>
                <w:rFonts w:hint="eastAsia"/>
              </w:rPr>
              <w:t>"kprq": "开票日期",</w:t>
            </w:r>
          </w:p>
          <w:p w14:paraId="03790DFD">
            <w:r>
              <w:rPr>
                <w:rFonts w:hint="eastAsia"/>
              </w:rPr>
              <w:tab/>
            </w:r>
            <w:r>
              <w:rPr>
                <w:rFonts w:hint="eastAsia"/>
              </w:rPr>
              <w:tab/>
            </w:r>
            <w:r>
              <w:rPr>
                <w:rFonts w:hint="eastAsia"/>
              </w:rPr>
              <w:tab/>
            </w:r>
            <w:r>
              <w:rPr>
                <w:rFonts w:hint="eastAsia"/>
              </w:rPr>
              <w:tab/>
            </w:r>
            <w:r>
              <w:rPr>
                <w:rFonts w:hint="eastAsia"/>
              </w:rPr>
              <w:t>"fpdm": "发票代码",</w:t>
            </w:r>
          </w:p>
          <w:p w14:paraId="55CFF684">
            <w:r>
              <w:rPr>
                <w:rFonts w:hint="eastAsia"/>
              </w:rPr>
              <w:tab/>
            </w:r>
            <w:r>
              <w:rPr>
                <w:rFonts w:hint="eastAsia"/>
              </w:rPr>
              <w:tab/>
            </w:r>
            <w:r>
              <w:rPr>
                <w:rFonts w:hint="eastAsia"/>
              </w:rPr>
              <w:tab/>
            </w:r>
            <w:r>
              <w:rPr>
                <w:rFonts w:hint="eastAsia"/>
              </w:rPr>
              <w:tab/>
            </w:r>
            <w:r>
              <w:rPr>
                <w:rFonts w:hint="eastAsia"/>
              </w:rPr>
              <w:t>"fphm": "发票号码",</w:t>
            </w:r>
          </w:p>
          <w:p w14:paraId="44C7F9A2">
            <w:r>
              <w:rPr>
                <w:rFonts w:hint="eastAsia"/>
              </w:rPr>
              <w:tab/>
            </w:r>
            <w:r>
              <w:rPr>
                <w:rFonts w:hint="eastAsia"/>
              </w:rPr>
              <w:tab/>
            </w:r>
            <w:r>
              <w:rPr>
                <w:rFonts w:hint="eastAsia"/>
              </w:rPr>
              <w:tab/>
            </w:r>
            <w:r>
              <w:rPr>
                <w:rFonts w:hint="eastAsia"/>
              </w:rPr>
              <w:tab/>
            </w:r>
            <w:r>
              <w:rPr>
                <w:rFonts w:hint="eastAsia"/>
              </w:rPr>
              <w:t>"ckznxzmhm": "出口转内销证明号码",</w:t>
            </w:r>
          </w:p>
          <w:p w14:paraId="3C55F5CD">
            <w:r>
              <w:rPr>
                <w:rFonts w:hint="eastAsia"/>
              </w:rPr>
              <w:tab/>
            </w:r>
            <w:r>
              <w:rPr>
                <w:rFonts w:hint="eastAsia"/>
              </w:rPr>
              <w:tab/>
            </w:r>
            <w:r>
              <w:rPr>
                <w:rFonts w:hint="eastAsia"/>
              </w:rPr>
              <w:tab/>
            </w:r>
            <w:r>
              <w:rPr>
                <w:rFonts w:hint="eastAsia"/>
              </w:rPr>
              <w:tab/>
            </w:r>
            <w:r>
              <w:rPr>
                <w:rFonts w:hint="eastAsia"/>
              </w:rPr>
              <w:t>"skssq": "税款所属期",</w:t>
            </w:r>
          </w:p>
          <w:p w14:paraId="5A5FF0F5">
            <w:r>
              <w:rPr>
                <w:rFonts w:hint="eastAsia"/>
              </w:rPr>
              <w:tab/>
            </w:r>
            <w:r>
              <w:rPr>
                <w:rFonts w:hint="eastAsia"/>
              </w:rPr>
              <w:tab/>
            </w:r>
            <w:r>
              <w:rPr>
                <w:rFonts w:hint="eastAsia"/>
              </w:rPr>
              <w:tab/>
            </w:r>
            <w:r>
              <w:rPr>
                <w:rFonts w:hint="eastAsia"/>
              </w:rPr>
              <w:tab/>
            </w:r>
            <w:r>
              <w:rPr>
                <w:rFonts w:hint="eastAsia"/>
              </w:rPr>
              <w:t>"cljg": "处理结果",</w:t>
            </w:r>
          </w:p>
          <w:p w14:paraId="616FC321">
            <w:r>
              <w:rPr>
                <w:rFonts w:hint="eastAsia"/>
              </w:rPr>
              <w:tab/>
            </w:r>
            <w:r>
              <w:rPr>
                <w:rFonts w:hint="eastAsia"/>
              </w:rPr>
              <w:tab/>
            </w:r>
            <w:r>
              <w:rPr>
                <w:rFonts w:hint="eastAsia"/>
              </w:rPr>
              <w:tab/>
            </w:r>
            <w:r>
              <w:rPr>
                <w:rFonts w:hint="eastAsia"/>
              </w:rPr>
              <w:tab/>
            </w:r>
            <w:r>
              <w:rPr>
                <w:rFonts w:hint="eastAsia"/>
              </w:rPr>
              <w:t>"gxsj": "勾选时间",</w:t>
            </w:r>
          </w:p>
          <w:p w14:paraId="5829A1E9">
            <w:r>
              <w:rPr>
                <w:rFonts w:hint="eastAsia"/>
              </w:rPr>
              <w:tab/>
            </w:r>
            <w:r>
              <w:rPr>
                <w:rFonts w:hint="eastAsia"/>
              </w:rPr>
              <w:tab/>
            </w:r>
            <w:r>
              <w:rPr>
                <w:rFonts w:hint="eastAsia"/>
              </w:rPr>
              <w:tab/>
            </w:r>
            <w:r>
              <w:rPr>
                <w:rFonts w:hint="eastAsia"/>
              </w:rPr>
              <w:tab/>
            </w:r>
            <w:r>
              <w:rPr>
                <w:rFonts w:hint="eastAsia"/>
              </w:rPr>
              <w:t>"fpzt": "发票状态",</w:t>
            </w:r>
          </w:p>
          <w:p w14:paraId="3348B8A8">
            <w:r>
              <w:rPr>
                <w:rFonts w:hint="eastAsia"/>
              </w:rPr>
              <w:tab/>
            </w:r>
            <w:r>
              <w:rPr>
                <w:rFonts w:hint="eastAsia"/>
              </w:rPr>
              <w:tab/>
            </w:r>
            <w:r>
              <w:rPr>
                <w:rFonts w:hint="eastAsia"/>
              </w:rPr>
              <w:tab/>
            </w:r>
            <w:r>
              <w:rPr>
                <w:rFonts w:hint="eastAsia"/>
              </w:rPr>
              <w:tab/>
            </w:r>
            <w:r>
              <w:rPr>
                <w:rFonts w:hint="eastAsia"/>
              </w:rPr>
              <w:t>"sfycpz": "是否异常凭证",</w:t>
            </w:r>
          </w:p>
          <w:p w14:paraId="5C257685">
            <w:r>
              <w:rPr>
                <w:rFonts w:hint="eastAsia"/>
              </w:rPr>
              <w:tab/>
            </w:r>
            <w:r>
              <w:rPr>
                <w:rFonts w:hint="eastAsia"/>
              </w:rPr>
              <w:tab/>
            </w:r>
            <w:r>
              <w:rPr>
                <w:rFonts w:hint="eastAsia"/>
              </w:rPr>
              <w:tab/>
            </w:r>
            <w:r>
              <w:rPr>
                <w:rFonts w:hint="eastAsia"/>
              </w:rPr>
              <w:tab/>
            </w:r>
            <w:r>
              <w:rPr>
                <w:rFonts w:hint="eastAsia"/>
              </w:rPr>
              <w:t>"sdzt": "锁定状态",</w:t>
            </w:r>
          </w:p>
          <w:p w14:paraId="408BB9ED">
            <w:r>
              <w:rPr>
                <w:rFonts w:hint="eastAsia"/>
              </w:rPr>
              <w:tab/>
            </w:r>
            <w:r>
              <w:rPr>
                <w:rFonts w:hint="eastAsia"/>
              </w:rPr>
              <w:tab/>
            </w:r>
            <w:r>
              <w:rPr>
                <w:rFonts w:hint="eastAsia"/>
              </w:rPr>
              <w:tab/>
            </w:r>
            <w:r>
              <w:rPr>
                <w:rFonts w:hint="eastAsia"/>
              </w:rPr>
              <w:tab/>
            </w:r>
            <w:r>
              <w:rPr>
                <w:rFonts w:hint="eastAsia"/>
              </w:rPr>
              <w:t>"hxyt": "当前勾选用途",</w:t>
            </w:r>
          </w:p>
          <w:p w14:paraId="06193AE6">
            <w:r>
              <w:rPr>
                <w:rFonts w:hint="eastAsia"/>
              </w:rPr>
              <w:tab/>
            </w:r>
            <w:r>
              <w:rPr>
                <w:rFonts w:hint="eastAsia"/>
              </w:rPr>
              <w:tab/>
            </w:r>
            <w:r>
              <w:rPr>
                <w:rFonts w:hint="eastAsia"/>
              </w:rPr>
              <w:tab/>
            </w:r>
            <w:r>
              <w:rPr>
                <w:rFonts w:hint="eastAsia"/>
              </w:rPr>
              <w:tab/>
            </w:r>
            <w:r>
              <w:rPr>
                <w:rFonts w:hint="eastAsia"/>
              </w:rPr>
              <w:t>"cpyycbs": "成品油异常标识"</w:t>
            </w:r>
          </w:p>
          <w:p w14:paraId="043E563A">
            <w:r>
              <w:tab/>
            </w:r>
            <w:r>
              <w:tab/>
            </w:r>
            <w:r>
              <w:tab/>
            </w:r>
            <w:r>
              <w:t>}]</w:t>
            </w:r>
          </w:p>
          <w:p w14:paraId="5192835E">
            <w:r>
              <w:tab/>
            </w:r>
            <w:r>
              <w:tab/>
            </w:r>
            <w:r>
              <w:t>}</w:t>
            </w:r>
          </w:p>
          <w:p w14:paraId="42C36079">
            <w:r>
              <w:tab/>
            </w:r>
            <w:r>
              <w:t>}</w:t>
            </w:r>
          </w:p>
          <w:p w14:paraId="5E83189C">
            <w:r>
              <w:t>}</w:t>
            </w:r>
          </w:p>
        </w:tc>
      </w:tr>
    </w:tbl>
    <w:p w14:paraId="1118F792">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7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DB4B58E">
            <w:r>
              <w:t>{</w:t>
            </w:r>
          </w:p>
          <w:p w14:paraId="04C0FE74">
            <w:r>
              <w:tab/>
            </w:r>
            <w:r>
              <w:t>"Response": {</w:t>
            </w:r>
          </w:p>
          <w:p w14:paraId="784D8E09">
            <w:r>
              <w:rPr>
                <w:rFonts w:hint="eastAsia"/>
              </w:rPr>
              <w:tab/>
            </w:r>
            <w:r>
              <w:rPr>
                <w:rFonts w:hint="eastAsia"/>
              </w:rPr>
              <w:tab/>
            </w:r>
            <w:r>
              <w:rPr>
                <w:rFonts w:hint="eastAsia"/>
              </w:rPr>
              <w:t>"RequestId": "16位随机数字和字母组合",</w:t>
            </w:r>
          </w:p>
          <w:p w14:paraId="640E9802">
            <w:r>
              <w:tab/>
            </w:r>
            <w:r>
              <w:tab/>
            </w:r>
            <w:r>
              <w:t>"Error": {</w:t>
            </w:r>
          </w:p>
          <w:p w14:paraId="10DEA2E9">
            <w:r>
              <w:tab/>
            </w:r>
            <w:r>
              <w:tab/>
            </w:r>
            <w:r>
              <w:tab/>
            </w:r>
            <w:r>
              <w:t>"Code": "01",</w:t>
            </w:r>
          </w:p>
          <w:p w14:paraId="43E93966">
            <w:r>
              <w:rPr>
                <w:rFonts w:hint="eastAsia"/>
              </w:rPr>
              <w:tab/>
            </w:r>
            <w:r>
              <w:rPr>
                <w:rFonts w:hint="eastAsia"/>
              </w:rPr>
              <w:tab/>
            </w:r>
            <w:r>
              <w:rPr>
                <w:rFonts w:hint="eastAsia"/>
              </w:rPr>
              <w:tab/>
            </w:r>
            <w:r>
              <w:rPr>
                <w:rFonts w:hint="eastAsia"/>
              </w:rPr>
              <w:t>"Message": "错误说明"</w:t>
            </w:r>
          </w:p>
          <w:p w14:paraId="6456B74E">
            <w:r>
              <w:tab/>
            </w:r>
            <w:r>
              <w:tab/>
            </w:r>
            <w:r>
              <w:t>}</w:t>
            </w:r>
          </w:p>
          <w:p w14:paraId="570ADA4D">
            <w:r>
              <w:tab/>
            </w:r>
            <w:r>
              <w:t>}</w:t>
            </w:r>
          </w:p>
          <w:p w14:paraId="1B9BD9DD">
            <w:r>
              <w:t>}</w:t>
            </w:r>
          </w:p>
        </w:tc>
      </w:tr>
    </w:tbl>
    <w:p w14:paraId="5EBAB0E8">
      <w:pPr>
        <w:pStyle w:val="4"/>
        <w:rPr>
          <w:rFonts w:cs="Helvetica"/>
          <w:szCs w:val="28"/>
        </w:rPr>
      </w:pPr>
      <w:bookmarkStart w:id="99" w:name="_2.4批量上传海关缴款书抵扣勾选"/>
      <w:bookmarkEnd w:id="99"/>
      <w:bookmarkStart w:id="100" w:name="_Toc193278894"/>
      <w:bookmarkStart w:id="101" w:name="_Toc25331"/>
      <w:bookmarkStart w:id="102" w:name="_2.7批量上传海关缴款书抵扣勾选"/>
      <w:r>
        <w:rPr>
          <w:rFonts w:cs="Helvetica"/>
          <w:szCs w:val="28"/>
        </w:rPr>
        <w:t>4.批量上传海关缴款书抵扣勾选</w:t>
      </w:r>
      <w:bookmarkEnd w:id="100"/>
      <w:bookmarkEnd w:id="101"/>
    </w:p>
    <w:bookmarkEnd w:id="102"/>
    <w:p w14:paraId="097DB145">
      <w:pPr>
        <w:pStyle w:val="6"/>
        <w:rPr>
          <w:sz w:val="21"/>
          <w:szCs w:val="21"/>
        </w:rPr>
      </w:pPr>
      <w:r>
        <w:rPr>
          <w:sz w:val="21"/>
          <w:szCs w:val="21"/>
        </w:rPr>
        <w:t>4.1接口说明</w:t>
      </w:r>
    </w:p>
    <w:p w14:paraId="249BBA22">
      <w:pPr>
        <w:pStyle w:val="5"/>
      </w:pPr>
      <w:r>
        <w:rPr>
          <w:rFonts w:hint="eastAsia"/>
        </w:rPr>
        <w:t>企业业务系统通过此接口对批量海关缴款书抵扣凭证进行批量上传勾选。（单次申请不能超过2</w:t>
      </w:r>
      <w:r>
        <w:t>000</w:t>
      </w:r>
      <w:r>
        <w:rPr>
          <w:rFonts w:hint="eastAsia"/>
        </w:rPr>
        <w:t>条数据，若</w:t>
      </w:r>
      <w:r>
        <w:t>超过</w:t>
      </w:r>
      <w:r>
        <w:rPr>
          <w:rFonts w:hint="eastAsia"/>
        </w:rPr>
        <w:t>2000条数据则本次申请不予受理。）</w:t>
      </w:r>
    </w:p>
    <w:p w14:paraId="0F3DC19A">
      <w:pPr>
        <w:pStyle w:val="6"/>
        <w:rPr>
          <w:sz w:val="21"/>
          <w:szCs w:val="21"/>
        </w:rPr>
      </w:pPr>
      <w:r>
        <w:rPr>
          <w:sz w:val="21"/>
          <w:szCs w:val="21"/>
        </w:rPr>
        <w:t>4.2请求方式</w:t>
      </w:r>
    </w:p>
    <w:p w14:paraId="1DB850A7">
      <w:pPr>
        <w:pStyle w:val="5"/>
      </w:pPr>
      <w:r>
        <w:rPr>
          <w:rFonts w:hint="eastAsia"/>
        </w:rPr>
        <w:t>请求方式为POST</w:t>
      </w:r>
    </w:p>
    <w:p w14:paraId="3EF439B1">
      <w:pPr>
        <w:pStyle w:val="5"/>
      </w:pPr>
      <w:r>
        <w:rPr>
          <w:rFonts w:hint="eastAsia"/>
        </w:rPr>
        <w:t>path 指该参数为路径参数</w:t>
      </w:r>
    </w:p>
    <w:p w14:paraId="3D80FF1A">
      <w:pPr>
        <w:pStyle w:val="5"/>
      </w:pPr>
      <w:r>
        <w:rPr>
          <w:rFonts w:hint="eastAsia"/>
        </w:rPr>
        <w:t>query 指该参数需在请求URL传参</w:t>
      </w:r>
    </w:p>
    <w:p w14:paraId="64F5B40D">
      <w:pPr>
        <w:pStyle w:val="5"/>
      </w:pPr>
      <w:r>
        <w:rPr>
          <w:rFonts w:hint="eastAsia"/>
        </w:rPr>
        <w:t>body 指该参数需在请求JSON传参</w:t>
      </w:r>
    </w:p>
    <w:p w14:paraId="2A79F685">
      <w:pPr>
        <w:pStyle w:val="6"/>
        <w:rPr>
          <w:sz w:val="21"/>
          <w:szCs w:val="21"/>
        </w:rPr>
      </w:pPr>
      <w:r>
        <w:rPr>
          <w:sz w:val="21"/>
          <w:szCs w:val="21"/>
        </w:rPr>
        <w:t>4.3请求参数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77B2E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6078A727">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50F685F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54C2685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5F75E4B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134980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64C5CF0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108B42D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05A6C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4DFC66DC">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08FCC769">
            <w:pPr>
              <w:jc w:val="center"/>
              <w:rPr>
                <w:rFonts w:ascii="宋体" w:hAnsi="宋体"/>
                <w:color w:val="000000"/>
                <w:szCs w:val="21"/>
              </w:rPr>
            </w:pPr>
            <w:r>
              <w:rPr>
                <w:rFonts w:hint="eastAsia" w:ascii="宋体" w:hAnsi="宋体" w:cs="宋体"/>
                <w:color w:val="000000"/>
                <w:kern w:val="0"/>
                <w:szCs w:val="21"/>
                <w:lang w:bidi="ar"/>
              </w:rPr>
              <w:t>g</w:t>
            </w:r>
            <w:r>
              <w:rPr>
                <w:rFonts w:ascii="宋体" w:hAnsi="宋体" w:cs="宋体"/>
                <w:color w:val="000000"/>
                <w:kern w:val="0"/>
                <w:szCs w:val="21"/>
                <w:lang w:bidi="ar"/>
              </w:rPr>
              <w:t>fsbh</w:t>
            </w:r>
          </w:p>
        </w:tc>
        <w:tc>
          <w:tcPr>
            <w:tcW w:w="1842" w:type="dxa"/>
            <w:tcBorders>
              <w:top w:val="single" w:color="auto" w:sz="6" w:space="0"/>
              <w:bottom w:val="single" w:color="auto" w:sz="6" w:space="0"/>
            </w:tcBorders>
            <w:vAlign w:val="center"/>
          </w:tcPr>
          <w:p w14:paraId="33C57F2F">
            <w:pPr>
              <w:jc w:val="center"/>
              <w:rPr>
                <w:rFonts w:ascii="宋体" w:hAnsi="宋体"/>
                <w:color w:val="000000"/>
                <w:szCs w:val="21"/>
              </w:rPr>
            </w:pPr>
            <w:r>
              <w:rPr>
                <w:rFonts w:hint="eastAsia" w:ascii="宋体" w:hAnsi="宋体" w:cs="宋体"/>
                <w:color w:val="000000"/>
                <w:kern w:val="0"/>
                <w:szCs w:val="21"/>
                <w:lang w:bidi="ar"/>
              </w:rPr>
              <w:t>购买方统一社会信用代码/纳税人识别号</w:t>
            </w:r>
          </w:p>
        </w:tc>
        <w:tc>
          <w:tcPr>
            <w:tcW w:w="1134" w:type="dxa"/>
            <w:tcBorders>
              <w:top w:val="single" w:color="auto" w:sz="6" w:space="0"/>
              <w:bottom w:val="single" w:color="auto" w:sz="6" w:space="0"/>
            </w:tcBorders>
            <w:vAlign w:val="center"/>
          </w:tcPr>
          <w:p w14:paraId="24BF481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E78EC9C">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708AC49E">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5F88BF68">
            <w:pPr>
              <w:jc w:val="left"/>
              <w:rPr>
                <w:rFonts w:ascii="宋体" w:hAnsi="宋体"/>
                <w:color w:val="000000"/>
                <w:szCs w:val="21"/>
              </w:rPr>
            </w:pPr>
          </w:p>
        </w:tc>
      </w:tr>
      <w:tr w14:paraId="173E3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0418FCC">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709F394A">
            <w:pPr>
              <w:jc w:val="center"/>
              <w:rPr>
                <w:rFonts w:ascii="宋体" w:hAnsi="宋体" w:cs="宋体"/>
                <w:color w:val="000000"/>
                <w:kern w:val="0"/>
                <w:szCs w:val="21"/>
                <w:lang w:bidi="ar"/>
              </w:rPr>
            </w:pPr>
            <w:r>
              <w:rPr>
                <w:rFonts w:hint="eastAsia" w:ascii="宋体" w:hAnsi="宋体" w:cs="宋体"/>
                <w:color w:val="000000"/>
                <w:kern w:val="0"/>
                <w:szCs w:val="21"/>
                <w:lang w:bidi="ar"/>
              </w:rPr>
              <w:t>gx</w:t>
            </w:r>
            <w:r>
              <w:rPr>
                <w:rFonts w:ascii="宋体" w:hAnsi="宋体" w:cs="宋体"/>
                <w:color w:val="000000"/>
                <w:kern w:val="0"/>
                <w:szCs w:val="21"/>
                <w:lang w:bidi="ar"/>
              </w:rPr>
              <w:t>lx</w:t>
            </w:r>
            <w:r>
              <w:rPr>
                <w:rFonts w:hint="eastAsia" w:ascii="宋体" w:hAnsi="宋体" w:cs="宋体"/>
                <w:color w:val="000000"/>
                <w:kern w:val="0"/>
                <w:szCs w:val="21"/>
                <w:lang w:bidi="ar"/>
              </w:rPr>
              <w:t>Dm</w:t>
            </w:r>
          </w:p>
        </w:tc>
        <w:tc>
          <w:tcPr>
            <w:tcW w:w="1842" w:type="dxa"/>
            <w:tcBorders>
              <w:top w:val="single" w:color="auto" w:sz="6" w:space="0"/>
              <w:bottom w:val="single" w:color="auto" w:sz="6" w:space="0"/>
            </w:tcBorders>
            <w:vAlign w:val="center"/>
          </w:tcPr>
          <w:p w14:paraId="4CB4BB8C">
            <w:pPr>
              <w:jc w:val="center"/>
              <w:rPr>
                <w:rFonts w:ascii="宋体" w:hAnsi="宋体" w:cs="宋体"/>
                <w:color w:val="000000"/>
                <w:kern w:val="0"/>
                <w:szCs w:val="21"/>
                <w:lang w:bidi="ar"/>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4C0F719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553B964">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64F56BEA">
            <w:pPr>
              <w:jc w:val="center"/>
              <w:rPr>
                <w:rFonts w:ascii="宋体" w:hAnsi="宋体"/>
                <w:color w:val="000000"/>
                <w:szCs w:val="21"/>
                <w:lang w:eastAsia="zh-Hans"/>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158BADA4">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54BA32DF">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0162AEF5">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149AE822">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110A3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BEAFE6C">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372AD23A">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6" w:space="0"/>
            </w:tcBorders>
            <w:vAlign w:val="center"/>
          </w:tcPr>
          <w:p w14:paraId="4C98C379">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5157F05A">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F8BA8CA">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4545E51F">
            <w:pPr>
              <w:jc w:val="center"/>
              <w:rPr>
                <w:rFonts w:ascii="宋体" w:hAnsi="宋体"/>
                <w:color w:val="000000"/>
                <w:szCs w:val="21"/>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0FAC2A4D">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4A4AD488">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2FCA346B">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767AA5B1">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410AF8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3B23542E">
            <w:pPr>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szCs w:val="21"/>
              </w:rPr>
              <w:t>hgjksmx</w:t>
            </w:r>
            <w:r>
              <w:rPr>
                <w:rFonts w:hint="eastAsia" w:ascii="宋体" w:hAnsi="宋体"/>
                <w:color w:val="000000"/>
                <w:szCs w:val="21"/>
                <w:lang w:eastAsia="zh-Hans"/>
              </w:rPr>
              <w:t>）</w:t>
            </w:r>
          </w:p>
        </w:tc>
      </w:tr>
      <w:tr w14:paraId="45DC7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9C762FA">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67D31718">
            <w:pPr>
              <w:jc w:val="center"/>
              <w:rPr>
                <w:rFonts w:ascii="宋体" w:hAnsi="宋体"/>
                <w:color w:val="000000"/>
                <w:szCs w:val="21"/>
              </w:rPr>
            </w:pPr>
            <w:r>
              <w:rPr>
                <w:rFonts w:hint="eastAsia" w:ascii="宋体" w:hAnsi="宋体" w:cs="宋体"/>
                <w:color w:val="000000"/>
                <w:kern w:val="0"/>
                <w:szCs w:val="21"/>
                <w:lang w:bidi="ar"/>
              </w:rPr>
              <w:t>j</w:t>
            </w:r>
            <w:r>
              <w:rPr>
                <w:rFonts w:ascii="宋体" w:hAnsi="宋体" w:cs="宋体"/>
                <w:color w:val="000000"/>
                <w:kern w:val="0"/>
                <w:szCs w:val="21"/>
                <w:lang w:bidi="ar"/>
              </w:rPr>
              <w:t>kshm</w:t>
            </w:r>
          </w:p>
        </w:tc>
        <w:tc>
          <w:tcPr>
            <w:tcW w:w="1842" w:type="dxa"/>
            <w:tcBorders>
              <w:top w:val="single" w:color="auto" w:sz="6" w:space="0"/>
              <w:bottom w:val="single" w:color="auto" w:sz="6" w:space="0"/>
            </w:tcBorders>
            <w:vAlign w:val="center"/>
          </w:tcPr>
          <w:p w14:paraId="7EC0B169">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1622FF7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85B4AAC">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75229F0C">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640C11D8">
            <w:pPr>
              <w:jc w:val="left"/>
              <w:rPr>
                <w:rFonts w:ascii="宋体" w:hAnsi="宋体"/>
                <w:color w:val="000000"/>
                <w:szCs w:val="21"/>
              </w:rPr>
            </w:pPr>
            <w:r>
              <w:rPr>
                <w:rFonts w:hint="eastAsia" w:ascii="宋体" w:hAnsi="宋体" w:cs="宋体"/>
                <w:color w:val="000000"/>
                <w:kern w:val="0"/>
                <w:szCs w:val="21"/>
                <w:lang w:bidi="ar"/>
              </w:rPr>
              <w:t>缴款书号码</w:t>
            </w:r>
          </w:p>
        </w:tc>
      </w:tr>
      <w:tr w14:paraId="361F5E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7408C9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66071178">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2" w:type="dxa"/>
            <w:tcBorders>
              <w:top w:val="single" w:color="auto" w:sz="6" w:space="0"/>
              <w:bottom w:val="single" w:color="auto" w:sz="6" w:space="0"/>
            </w:tcBorders>
            <w:vAlign w:val="center"/>
          </w:tcPr>
          <w:p w14:paraId="16D4D66B">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0079EF35">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8274288">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7C8C883C">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54A83BA2">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3C4FE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4F6DD906">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1EDE1A61">
            <w:pPr>
              <w:jc w:val="center"/>
              <w:rPr>
                <w:rFonts w:ascii="宋体" w:hAnsi="宋体"/>
                <w:color w:val="000000"/>
                <w:szCs w:val="21"/>
              </w:rPr>
            </w:pPr>
            <w:r>
              <w:rPr>
                <w:rFonts w:hint="eastAsia" w:ascii="宋体" w:hAnsi="宋体" w:cs="宋体"/>
                <w:color w:val="000000"/>
                <w:kern w:val="0"/>
                <w:szCs w:val="21"/>
                <w:lang w:bidi="ar"/>
              </w:rPr>
              <w:t>tfrq</w:t>
            </w:r>
          </w:p>
        </w:tc>
        <w:tc>
          <w:tcPr>
            <w:tcW w:w="1842" w:type="dxa"/>
            <w:tcBorders>
              <w:top w:val="single" w:color="auto" w:sz="6" w:space="0"/>
              <w:bottom w:val="single" w:color="auto" w:sz="6" w:space="0"/>
            </w:tcBorders>
            <w:vAlign w:val="center"/>
          </w:tcPr>
          <w:p w14:paraId="564AF596">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60BDA2A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F40BD26">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38385380">
            <w:pPr>
              <w:jc w:val="center"/>
              <w:rPr>
                <w:rFonts w:ascii="宋体" w:hAnsi="宋体"/>
                <w:color w:val="000000"/>
                <w:szCs w:val="21"/>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52A1299D">
            <w:pPr>
              <w:jc w:val="left"/>
              <w:rPr>
                <w:rFonts w:ascii="宋体" w:hAnsi="宋体"/>
                <w:color w:val="000000"/>
                <w:szCs w:val="21"/>
              </w:rPr>
            </w:pPr>
            <w:r>
              <w:rPr>
                <w:rFonts w:hint="eastAsia" w:ascii="宋体" w:hAnsi="宋体"/>
                <w:color w:val="000000"/>
                <w:szCs w:val="21"/>
              </w:rPr>
              <w:t>格式为YYYYMMDD</w:t>
            </w:r>
          </w:p>
        </w:tc>
      </w:tr>
      <w:tr w14:paraId="69AE9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6CDD74D4">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37" w:type="dxa"/>
            <w:tcBorders>
              <w:top w:val="single" w:color="auto" w:sz="6" w:space="0"/>
              <w:bottom w:val="single" w:color="auto" w:sz="6" w:space="0"/>
            </w:tcBorders>
            <w:vAlign w:val="center"/>
          </w:tcPr>
          <w:p w14:paraId="4208E71B">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2" w:type="dxa"/>
            <w:tcBorders>
              <w:top w:val="single" w:color="auto" w:sz="6" w:space="0"/>
              <w:bottom w:val="single" w:color="auto" w:sz="6" w:space="0"/>
            </w:tcBorders>
            <w:vAlign w:val="center"/>
          </w:tcPr>
          <w:p w14:paraId="7774FE24">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60F2AFD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6DEF695">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2D7C1E26">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6" w:space="0"/>
            </w:tcBorders>
            <w:vAlign w:val="center"/>
          </w:tcPr>
          <w:p w14:paraId="4D29F47C">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54F3FBAC">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1BC02C8F">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484E22B6">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7F29E71D">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2D66F932">
            <w:pPr>
              <w:jc w:val="left"/>
              <w:rPr>
                <w:color w:val="000000"/>
              </w:rPr>
            </w:pPr>
            <w:r>
              <w:rPr>
                <w:rFonts w:hint="eastAsia" w:ascii="宋体" w:hAnsi="宋体" w:cs="宋体"/>
                <w:color w:val="000000"/>
                <w:kern w:val="0"/>
                <w:szCs w:val="21"/>
                <w:lang w:bidi="ar"/>
              </w:rPr>
              <w:t>5：其他</w:t>
            </w:r>
          </w:p>
        </w:tc>
      </w:tr>
      <w:tr w14:paraId="6599BE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55F410ED">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37" w:type="dxa"/>
            <w:tcBorders>
              <w:top w:val="single" w:color="auto" w:sz="6" w:space="0"/>
              <w:bottom w:val="single" w:color="auto" w:sz="12" w:space="0"/>
            </w:tcBorders>
            <w:vAlign w:val="center"/>
          </w:tcPr>
          <w:p w14:paraId="3391E7C2">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2" w:type="dxa"/>
            <w:tcBorders>
              <w:top w:val="single" w:color="auto" w:sz="6" w:space="0"/>
              <w:bottom w:val="single" w:color="auto" w:sz="12" w:space="0"/>
            </w:tcBorders>
            <w:vAlign w:val="center"/>
          </w:tcPr>
          <w:p w14:paraId="1146152D">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45C4987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CE3A83D">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14C99D0C">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12" w:space="0"/>
            </w:tcBorders>
            <w:vAlign w:val="center"/>
          </w:tcPr>
          <w:p w14:paraId="79E59565">
            <w:pPr>
              <w:jc w:val="left"/>
              <w:rPr>
                <w:color w:val="000000"/>
              </w:rPr>
            </w:pPr>
            <w:r>
              <w:rPr>
                <w:rFonts w:hint="eastAsia" w:ascii="宋体" w:hAnsi="宋体" w:cs="宋体"/>
                <w:color w:val="000000"/>
                <w:kern w:val="0"/>
                <w:szCs w:val="21"/>
                <w:lang w:bidi="ar"/>
              </w:rPr>
              <w:t>不抵扣类型选择为5：其他时，需要录入不抵扣原因</w:t>
            </w:r>
          </w:p>
        </w:tc>
      </w:tr>
    </w:tbl>
    <w:p w14:paraId="44E1727B">
      <w:pPr>
        <w:pStyle w:val="6"/>
        <w:rPr>
          <w:sz w:val="21"/>
          <w:szCs w:val="21"/>
        </w:rPr>
      </w:pPr>
      <w:r>
        <w:rPr>
          <w:sz w:val="21"/>
          <w:szCs w:val="21"/>
        </w:rPr>
        <w:t>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E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F842875">
            <w:r>
              <w:t>{</w:t>
            </w:r>
          </w:p>
          <w:p w14:paraId="27FF2F71">
            <w:r>
              <w:rPr>
                <w:rFonts w:hint="eastAsia"/>
              </w:rPr>
              <w:tab/>
            </w:r>
            <w:r>
              <w:rPr>
                <w:rFonts w:hint="eastAsia"/>
              </w:rPr>
              <w:t>"gfsbh": "购买方统一社会信用代码/纳税人识别号",</w:t>
            </w:r>
          </w:p>
          <w:p w14:paraId="7EFD354D">
            <w:r>
              <w:rPr>
                <w:rFonts w:hint="eastAsia"/>
              </w:rPr>
              <w:tab/>
            </w:r>
            <w:r>
              <w:rPr>
                <w:rFonts w:hint="eastAsia"/>
              </w:rPr>
              <w:t>"gxlxDm": "勾选类型",</w:t>
            </w:r>
          </w:p>
          <w:p w14:paraId="05F54947">
            <w:r>
              <w:tab/>
            </w:r>
            <w:r>
              <w:t>"skssq": "</w:t>
            </w:r>
            <w:r>
              <w:rPr>
                <w:rFonts w:hint="eastAsia"/>
              </w:rPr>
              <w:t>税款所属期</w:t>
            </w:r>
            <w:r>
              <w:t>",</w:t>
            </w:r>
          </w:p>
          <w:p w14:paraId="153C68A4">
            <w:r>
              <w:tab/>
            </w:r>
            <w:r>
              <w:t>"hgjksmx": [</w:t>
            </w:r>
          </w:p>
          <w:p w14:paraId="2B0A25E5">
            <w:r>
              <w:tab/>
            </w:r>
            <w:r>
              <w:tab/>
            </w:r>
            <w:r>
              <w:t>{</w:t>
            </w:r>
          </w:p>
          <w:p w14:paraId="0630BFF3">
            <w:r>
              <w:rPr>
                <w:rFonts w:hint="eastAsia"/>
              </w:rPr>
              <w:tab/>
            </w:r>
            <w:r>
              <w:rPr>
                <w:rFonts w:hint="eastAsia"/>
              </w:rPr>
              <w:tab/>
            </w:r>
            <w:r>
              <w:rPr>
                <w:rFonts w:hint="eastAsia"/>
              </w:rPr>
              <w:tab/>
            </w:r>
            <w:r>
              <w:rPr>
                <w:rFonts w:hint="eastAsia"/>
              </w:rPr>
              <w:t>"jkshm": "缴款书号码",</w:t>
            </w:r>
          </w:p>
          <w:p w14:paraId="4B31657F">
            <w:r>
              <w:rPr>
                <w:rFonts w:hint="eastAsia"/>
              </w:rPr>
              <w:tab/>
            </w:r>
            <w:r>
              <w:rPr>
                <w:rFonts w:hint="eastAsia"/>
              </w:rPr>
              <w:tab/>
            </w:r>
            <w:r>
              <w:rPr>
                <w:rFonts w:hint="eastAsia"/>
              </w:rPr>
              <w:tab/>
            </w:r>
            <w:r>
              <w:rPr>
                <w:rFonts w:hint="eastAsia"/>
              </w:rPr>
              <w:t>"ckznxzmbh": "出口转内销证明编号",</w:t>
            </w:r>
          </w:p>
          <w:p w14:paraId="7D56678B">
            <w:r>
              <w:rPr>
                <w:rFonts w:hint="eastAsia"/>
              </w:rPr>
              <w:tab/>
            </w:r>
            <w:r>
              <w:rPr>
                <w:rFonts w:hint="eastAsia"/>
              </w:rPr>
              <w:tab/>
            </w:r>
            <w:r>
              <w:rPr>
                <w:rFonts w:hint="eastAsia"/>
              </w:rPr>
              <w:tab/>
            </w:r>
            <w:r>
              <w:rPr>
                <w:rFonts w:hint="eastAsia"/>
              </w:rPr>
              <w:t>"tfrq": "填发日期",</w:t>
            </w:r>
          </w:p>
          <w:p w14:paraId="0C60FFA1">
            <w:r>
              <w:rPr>
                <w:rFonts w:hint="eastAsia"/>
              </w:rPr>
              <w:tab/>
            </w:r>
            <w:r>
              <w:rPr>
                <w:rFonts w:hint="eastAsia"/>
              </w:rPr>
              <w:tab/>
            </w:r>
            <w:r>
              <w:rPr>
                <w:rFonts w:hint="eastAsia"/>
              </w:rPr>
              <w:tab/>
            </w:r>
            <w:r>
              <w:rPr>
                <w:rFonts w:hint="eastAsia"/>
              </w:rPr>
              <w:t>"bdklx": "不抵扣类型",</w:t>
            </w:r>
          </w:p>
          <w:p w14:paraId="4636AB7B">
            <w:r>
              <w:rPr>
                <w:rFonts w:hint="eastAsia"/>
              </w:rPr>
              <w:tab/>
            </w:r>
            <w:r>
              <w:rPr>
                <w:rFonts w:hint="eastAsia"/>
              </w:rPr>
              <w:tab/>
            </w:r>
            <w:r>
              <w:rPr>
                <w:rFonts w:hint="eastAsia"/>
              </w:rPr>
              <w:tab/>
            </w:r>
            <w:r>
              <w:rPr>
                <w:rFonts w:hint="eastAsia"/>
              </w:rPr>
              <w:t>"bdkyy": "不抵扣原因"</w:t>
            </w:r>
          </w:p>
          <w:p w14:paraId="690BE8AC">
            <w:r>
              <w:tab/>
            </w:r>
            <w:r>
              <w:tab/>
            </w:r>
            <w:r>
              <w:t>}, {</w:t>
            </w:r>
          </w:p>
          <w:p w14:paraId="6E3FF88B">
            <w:r>
              <w:rPr>
                <w:rFonts w:hint="eastAsia"/>
              </w:rPr>
              <w:tab/>
            </w:r>
            <w:r>
              <w:rPr>
                <w:rFonts w:hint="eastAsia"/>
              </w:rPr>
              <w:tab/>
            </w:r>
            <w:r>
              <w:rPr>
                <w:rFonts w:hint="eastAsia"/>
              </w:rPr>
              <w:tab/>
            </w:r>
            <w:r>
              <w:rPr>
                <w:rFonts w:hint="eastAsia"/>
              </w:rPr>
              <w:t>"jkshm": "缴款书号码",</w:t>
            </w:r>
          </w:p>
          <w:p w14:paraId="5DB70835">
            <w:r>
              <w:rPr>
                <w:rFonts w:hint="eastAsia"/>
              </w:rPr>
              <w:tab/>
            </w:r>
            <w:r>
              <w:rPr>
                <w:rFonts w:hint="eastAsia"/>
              </w:rPr>
              <w:tab/>
            </w:r>
            <w:r>
              <w:rPr>
                <w:rFonts w:hint="eastAsia"/>
              </w:rPr>
              <w:tab/>
            </w:r>
            <w:r>
              <w:rPr>
                <w:rFonts w:hint="eastAsia"/>
              </w:rPr>
              <w:t>"ckznxzmbh": "出口转内销证明编号",</w:t>
            </w:r>
          </w:p>
          <w:p w14:paraId="346E5707">
            <w:r>
              <w:rPr>
                <w:rFonts w:hint="eastAsia"/>
              </w:rPr>
              <w:tab/>
            </w:r>
            <w:r>
              <w:rPr>
                <w:rFonts w:hint="eastAsia"/>
              </w:rPr>
              <w:tab/>
            </w:r>
            <w:r>
              <w:rPr>
                <w:rFonts w:hint="eastAsia"/>
              </w:rPr>
              <w:tab/>
            </w:r>
            <w:r>
              <w:rPr>
                <w:rFonts w:hint="eastAsia"/>
              </w:rPr>
              <w:t>"tfrq": "填发日期",</w:t>
            </w:r>
          </w:p>
          <w:p w14:paraId="6F954198">
            <w:r>
              <w:rPr>
                <w:rFonts w:hint="eastAsia"/>
              </w:rPr>
              <w:tab/>
            </w:r>
            <w:r>
              <w:rPr>
                <w:rFonts w:hint="eastAsia"/>
              </w:rPr>
              <w:tab/>
            </w:r>
            <w:r>
              <w:rPr>
                <w:rFonts w:hint="eastAsia"/>
              </w:rPr>
              <w:tab/>
            </w:r>
            <w:r>
              <w:rPr>
                <w:rFonts w:hint="eastAsia"/>
              </w:rPr>
              <w:t>"bdklx": "不抵扣类型",</w:t>
            </w:r>
          </w:p>
          <w:p w14:paraId="0D8E5506">
            <w:r>
              <w:rPr>
                <w:rFonts w:hint="eastAsia"/>
              </w:rPr>
              <w:tab/>
            </w:r>
            <w:r>
              <w:rPr>
                <w:rFonts w:hint="eastAsia"/>
              </w:rPr>
              <w:tab/>
            </w:r>
            <w:r>
              <w:rPr>
                <w:rFonts w:hint="eastAsia"/>
              </w:rPr>
              <w:tab/>
            </w:r>
            <w:r>
              <w:rPr>
                <w:rFonts w:hint="eastAsia"/>
              </w:rPr>
              <w:t>"bdkyy": "不抵扣原因"</w:t>
            </w:r>
          </w:p>
          <w:p w14:paraId="62D8FB5B">
            <w:r>
              <w:tab/>
            </w:r>
            <w:r>
              <w:tab/>
            </w:r>
            <w:r>
              <w:t>}</w:t>
            </w:r>
          </w:p>
          <w:p w14:paraId="5B67BCD4">
            <w:r>
              <w:tab/>
            </w:r>
            <w:r>
              <w:t>]</w:t>
            </w:r>
          </w:p>
          <w:p w14:paraId="46E9B682">
            <w:r>
              <w:t>}</w:t>
            </w:r>
          </w:p>
        </w:tc>
      </w:tr>
    </w:tbl>
    <w:p w14:paraId="3F51C1B7">
      <w:pPr>
        <w:pStyle w:val="6"/>
        <w:rPr>
          <w:sz w:val="21"/>
          <w:szCs w:val="21"/>
        </w:rPr>
      </w:pPr>
      <w:r>
        <w:rPr>
          <w:sz w:val="21"/>
          <w:szCs w:val="21"/>
        </w:rPr>
        <w:t>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8B8F5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4251AA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74BE35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AD8B76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D31869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8B0DC8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DE6D81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1DE2D4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62229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CD2DE23">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28393BEC">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692461A2">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70FCB3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2DE7B1A">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4CDE8A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3D1907B">
            <w:pPr>
              <w:pStyle w:val="16"/>
            </w:pPr>
            <w:r>
              <w:rPr>
                <w:rFonts w:hint="eastAsia"/>
              </w:rPr>
              <w:t>详情可参照“六、附件：1</w:t>
            </w:r>
            <w:r>
              <w:t>.</w:t>
            </w:r>
            <w:r>
              <w:rPr>
                <w:rFonts w:hint="eastAsia"/>
              </w:rPr>
              <w:t>返回码代码表”</w:t>
            </w:r>
            <w:r>
              <w:t xml:space="preserve"> </w:t>
            </w:r>
          </w:p>
        </w:tc>
      </w:tr>
      <w:tr w14:paraId="596CAF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1E055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7FE2100C">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0C50AEA0">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77808A2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8C46CF5">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3B7418A">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CFA7D57">
            <w:pPr>
              <w:pStyle w:val="77"/>
              <w:rPr>
                <w:rFonts w:ascii="宋体" w:hAnsi="宋体"/>
                <w:color w:val="000000"/>
                <w:szCs w:val="21"/>
              </w:rPr>
            </w:pPr>
            <w:r>
              <w:rPr>
                <w:color w:val="000000"/>
                <w:szCs w:val="21"/>
              </w:rPr>
              <w:t>错误信息说明</w:t>
            </w:r>
          </w:p>
        </w:tc>
      </w:tr>
      <w:tr w14:paraId="253B4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790C3F8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ED4A4C9">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1DEF85B5">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07FC60F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F9C0AA1">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2E617A01">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6A9DAAED">
            <w:pPr>
              <w:pStyle w:val="77"/>
              <w:rPr>
                <w:rFonts w:ascii="宋体" w:hAnsi="宋体"/>
                <w:color w:val="000000"/>
                <w:szCs w:val="21"/>
              </w:rPr>
            </w:pPr>
            <w:r>
              <w:rPr>
                <w:rFonts w:hint="eastAsia" w:ascii="宋体" w:hAnsi="宋体"/>
                <w:color w:val="000000"/>
                <w:szCs w:val="21"/>
              </w:rPr>
              <w:t>返回码不是00：成功时，不返回</w:t>
            </w:r>
          </w:p>
        </w:tc>
      </w:tr>
      <w:tr w14:paraId="7E2996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3B9EF63">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lang w:eastAsia="zh-Hans"/>
              </w:rPr>
              <w:t>）</w:t>
            </w:r>
          </w:p>
        </w:tc>
      </w:tr>
      <w:tr w14:paraId="69931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C8294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1BA5702">
            <w:pPr>
              <w:jc w:val="center"/>
              <w:rPr>
                <w:rFonts w:ascii="宋体" w:hAnsi="宋体"/>
                <w:color w:val="00000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7BFA5038">
            <w:pPr>
              <w:pStyle w:val="77"/>
              <w:jc w:val="center"/>
              <w:rPr>
                <w:rFonts w:ascii="宋体" w:hAnsi="宋体" w:cs="宋体"/>
                <w:color w:val="000000"/>
                <w:kern w:val="0"/>
                <w:szCs w:val="21"/>
                <w:lang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028F2B5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21AFE8">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2BF8E11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07D57BB">
            <w:pPr>
              <w:pStyle w:val="77"/>
              <w:rPr>
                <w:color w:val="000000"/>
                <w:szCs w:val="21"/>
              </w:rPr>
            </w:pPr>
          </w:p>
        </w:tc>
      </w:tr>
      <w:tr w14:paraId="353637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D896D6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DDB5689">
            <w:pPr>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7087A4A6">
            <w:pPr>
              <w:pStyle w:val="77"/>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674594C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41364DC">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2F32D0C2">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6539D86">
            <w:pPr>
              <w:pStyle w:val="77"/>
              <w:rPr>
                <w:color w:val="000000"/>
                <w:szCs w:val="21"/>
              </w:rPr>
            </w:pPr>
            <w:r>
              <w:rPr>
                <w:rFonts w:hint="eastAsia"/>
                <w:color w:val="000000"/>
                <w:szCs w:val="21"/>
              </w:rPr>
              <w:t>如为出口转内销需上传转内销证明编号</w:t>
            </w:r>
          </w:p>
        </w:tc>
      </w:tr>
      <w:tr w14:paraId="020739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11E6840">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55AE51B2">
            <w:pPr>
              <w:pStyle w:val="77"/>
              <w:jc w:val="center"/>
              <w:rPr>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3564BA20">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3189755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A61673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C504CDD">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6EE33D8">
            <w:pPr>
              <w:pStyle w:val="77"/>
              <w:rPr>
                <w:color w:val="000000"/>
                <w:szCs w:val="21"/>
              </w:rPr>
            </w:pPr>
            <w:r>
              <w:rPr>
                <w:rFonts w:hint="eastAsia"/>
                <w:color w:val="000000"/>
                <w:szCs w:val="21"/>
              </w:rPr>
              <w:t>0</w:t>
            </w:r>
            <w:r>
              <w:rPr>
                <w:color w:val="000000"/>
                <w:szCs w:val="21"/>
              </w:rPr>
              <w:t>0</w:t>
            </w:r>
            <w:r>
              <w:rPr>
                <w:rFonts w:hint="eastAsia"/>
                <w:color w:val="000000"/>
                <w:szCs w:val="21"/>
              </w:rPr>
              <w:t>：成功</w:t>
            </w:r>
          </w:p>
          <w:p w14:paraId="30DDA4C1">
            <w:pPr>
              <w:pStyle w:val="77"/>
              <w:rPr>
                <w:color w:val="000000"/>
                <w:szCs w:val="21"/>
              </w:rPr>
            </w:pPr>
            <w:r>
              <w:rPr>
                <w:rFonts w:hint="eastAsia"/>
                <w:color w:val="000000"/>
                <w:szCs w:val="21"/>
              </w:rPr>
              <w:t>0</w:t>
            </w:r>
            <w:r>
              <w:rPr>
                <w:color w:val="000000"/>
                <w:szCs w:val="21"/>
              </w:rPr>
              <w:t>1</w:t>
            </w:r>
            <w:r>
              <w:rPr>
                <w:rFonts w:hint="eastAsia"/>
                <w:color w:val="000000"/>
                <w:szCs w:val="21"/>
              </w:rPr>
              <w:t>：失败</w:t>
            </w:r>
          </w:p>
        </w:tc>
      </w:tr>
      <w:tr w14:paraId="48A71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B46B1A9">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12" w:space="0"/>
            </w:tcBorders>
            <w:vAlign w:val="center"/>
          </w:tcPr>
          <w:p w14:paraId="26506DA3">
            <w:pPr>
              <w:pStyle w:val="77"/>
              <w:jc w:val="center"/>
              <w:rPr>
                <w:rFonts w:ascii="宋体" w:hAnsi="宋体" w:cs="宋体"/>
                <w:color w:val="000000"/>
                <w:kern w:val="0"/>
                <w:szCs w:val="21"/>
              </w:rPr>
            </w:pPr>
            <w:r>
              <w:rPr>
                <w:rFonts w:ascii="宋体" w:hAnsi="宋体" w:cs="宋体"/>
                <w:color w:val="000000"/>
                <w:kern w:val="0"/>
                <w:lang w:bidi="ar"/>
              </w:rPr>
              <w:t>errormsg</w:t>
            </w:r>
          </w:p>
        </w:tc>
        <w:tc>
          <w:tcPr>
            <w:tcW w:w="1843" w:type="dxa"/>
            <w:tcBorders>
              <w:top w:val="single" w:color="auto" w:sz="6" w:space="0"/>
              <w:bottom w:val="single" w:color="auto" w:sz="12" w:space="0"/>
            </w:tcBorders>
            <w:vAlign w:val="center"/>
          </w:tcPr>
          <w:p w14:paraId="617FD386">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5B2EEF4B">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473E3CC9">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062CD232">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59DE312B">
            <w:pPr>
              <w:pStyle w:val="77"/>
              <w:rPr>
                <w:color w:val="000000"/>
                <w:szCs w:val="21"/>
              </w:rPr>
            </w:pPr>
            <w:r>
              <w:rPr>
                <w:rFonts w:hint="eastAsia"/>
                <w:color w:val="000000"/>
                <w:szCs w:val="21"/>
              </w:rPr>
              <w:t>0</w:t>
            </w:r>
            <w:r>
              <w:rPr>
                <w:color w:val="000000"/>
                <w:szCs w:val="21"/>
              </w:rPr>
              <w:t>1</w:t>
            </w:r>
            <w:r>
              <w:rPr>
                <w:rFonts w:hint="eastAsia"/>
                <w:color w:val="000000"/>
                <w:szCs w:val="21"/>
              </w:rPr>
              <w:t>：失败时记录失败原因</w:t>
            </w:r>
          </w:p>
        </w:tc>
      </w:tr>
    </w:tbl>
    <w:p w14:paraId="00241D23">
      <w:pPr>
        <w:pStyle w:val="6"/>
        <w:rPr>
          <w:sz w:val="21"/>
          <w:szCs w:val="21"/>
        </w:rPr>
      </w:pPr>
      <w:r>
        <w:rPr>
          <w:sz w:val="21"/>
          <w:szCs w:val="21"/>
        </w:rPr>
        <w:t>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5B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BA3387F">
            <w:r>
              <w:t>{</w:t>
            </w:r>
          </w:p>
          <w:p w14:paraId="5F13B644">
            <w:r>
              <w:tab/>
            </w:r>
            <w:r>
              <w:t>"Response": {</w:t>
            </w:r>
          </w:p>
          <w:p w14:paraId="332343EC">
            <w:r>
              <w:rPr>
                <w:rFonts w:hint="eastAsia"/>
              </w:rPr>
              <w:tab/>
            </w:r>
            <w:r>
              <w:rPr>
                <w:rFonts w:hint="eastAsia"/>
              </w:rPr>
              <w:tab/>
            </w:r>
            <w:r>
              <w:rPr>
                <w:rFonts w:hint="eastAsia"/>
              </w:rPr>
              <w:t>"RequestId": "系统自动生成ID",</w:t>
            </w:r>
          </w:p>
          <w:p w14:paraId="1B47EEE2">
            <w:r>
              <w:tab/>
            </w:r>
            <w:r>
              <w:tab/>
            </w:r>
            <w:r>
              <w:t>"Data": {</w:t>
            </w:r>
          </w:p>
          <w:p w14:paraId="3EB4F60F">
            <w:r>
              <w:rPr>
                <w:rFonts w:hint="eastAsia"/>
              </w:rPr>
              <w:tab/>
            </w:r>
            <w:r>
              <w:rPr>
                <w:rFonts w:hint="eastAsia"/>
              </w:rPr>
              <w:tab/>
            </w:r>
            <w:r>
              <w:rPr>
                <w:rFonts w:hint="eastAsia"/>
              </w:rPr>
              <w:tab/>
            </w:r>
            <w:r>
              <w:rPr>
                <w:rFonts w:hint="eastAsia"/>
              </w:rPr>
              <w:t>"returncode": "返回码",</w:t>
            </w:r>
          </w:p>
          <w:p w14:paraId="6B09A3CB">
            <w:r>
              <w:rPr>
                <w:rFonts w:hint="eastAsia"/>
              </w:rPr>
              <w:tab/>
            </w:r>
            <w:r>
              <w:rPr>
                <w:rFonts w:hint="eastAsia"/>
              </w:rPr>
              <w:tab/>
            </w:r>
            <w:r>
              <w:rPr>
                <w:rFonts w:hint="eastAsia"/>
              </w:rPr>
              <w:tab/>
            </w:r>
            <w:r>
              <w:rPr>
                <w:rFonts w:hint="eastAsia"/>
              </w:rPr>
              <w:t>"reeturnmsg": "返回信息",</w:t>
            </w:r>
          </w:p>
          <w:p w14:paraId="11FF7074">
            <w:r>
              <w:rPr>
                <w:rFonts w:hint="eastAsia"/>
              </w:rPr>
              <w:tab/>
            </w:r>
            <w:r>
              <w:rPr>
                <w:rFonts w:hint="eastAsia"/>
              </w:rPr>
              <w:tab/>
            </w:r>
            <w:r>
              <w:rPr>
                <w:rFonts w:hint="eastAsia"/>
              </w:rPr>
              <w:tab/>
            </w:r>
            <w:r>
              <w:rPr>
                <w:rFonts w:hint="eastAsia"/>
              </w:rPr>
              <w:t>"pclsh": "批次流水号",</w:t>
            </w:r>
          </w:p>
          <w:p w14:paraId="125D8CB7">
            <w:r>
              <w:tab/>
            </w:r>
            <w:r>
              <w:tab/>
            </w:r>
            <w:r>
              <w:tab/>
            </w:r>
            <w:r>
              <w:t>"hgjksmx": [{</w:t>
            </w:r>
          </w:p>
          <w:p w14:paraId="1F461864">
            <w:r>
              <w:rPr>
                <w:rFonts w:hint="eastAsia"/>
              </w:rPr>
              <w:tab/>
            </w:r>
            <w:r>
              <w:rPr>
                <w:rFonts w:hint="eastAsia"/>
              </w:rPr>
              <w:tab/>
            </w:r>
            <w:r>
              <w:rPr>
                <w:rFonts w:hint="eastAsia"/>
              </w:rPr>
              <w:tab/>
            </w:r>
            <w:r>
              <w:rPr>
                <w:rFonts w:hint="eastAsia"/>
              </w:rPr>
              <w:tab/>
            </w:r>
            <w:r>
              <w:rPr>
                <w:rFonts w:hint="eastAsia"/>
              </w:rPr>
              <w:t>"jkshm": "缴款书号码",</w:t>
            </w:r>
          </w:p>
          <w:p w14:paraId="20D2B8FE">
            <w:r>
              <w:rPr>
                <w:rFonts w:hint="eastAsia"/>
              </w:rPr>
              <w:tab/>
            </w:r>
            <w:r>
              <w:rPr>
                <w:rFonts w:hint="eastAsia"/>
              </w:rPr>
              <w:tab/>
            </w:r>
            <w:r>
              <w:rPr>
                <w:rFonts w:hint="eastAsia"/>
              </w:rPr>
              <w:tab/>
            </w:r>
            <w:r>
              <w:rPr>
                <w:rFonts w:hint="eastAsia"/>
              </w:rPr>
              <w:tab/>
            </w:r>
            <w:r>
              <w:rPr>
                <w:rFonts w:hint="eastAsia"/>
              </w:rPr>
              <w:t>"ckznxzmbh": "出口转内销证明编号",</w:t>
            </w:r>
          </w:p>
          <w:p w14:paraId="24284751">
            <w:r>
              <w:rPr>
                <w:rFonts w:hint="eastAsia"/>
              </w:rPr>
              <w:tab/>
            </w:r>
            <w:r>
              <w:rPr>
                <w:rFonts w:hint="eastAsia"/>
              </w:rPr>
              <w:tab/>
            </w:r>
            <w:r>
              <w:rPr>
                <w:rFonts w:hint="eastAsia"/>
              </w:rPr>
              <w:tab/>
            </w:r>
            <w:r>
              <w:rPr>
                <w:rFonts w:hint="eastAsia"/>
              </w:rPr>
              <w:tab/>
            </w:r>
            <w:r>
              <w:rPr>
                <w:rFonts w:hint="eastAsia"/>
              </w:rPr>
              <w:t>"sczt": "上传状态",</w:t>
            </w:r>
          </w:p>
          <w:p w14:paraId="258FDE66">
            <w:r>
              <w:rPr>
                <w:rFonts w:hint="eastAsia"/>
              </w:rPr>
              <w:tab/>
            </w:r>
            <w:r>
              <w:rPr>
                <w:rFonts w:hint="eastAsia"/>
              </w:rPr>
              <w:tab/>
            </w:r>
            <w:r>
              <w:rPr>
                <w:rFonts w:hint="eastAsia"/>
              </w:rPr>
              <w:tab/>
            </w:r>
            <w:r>
              <w:rPr>
                <w:rFonts w:hint="eastAsia"/>
              </w:rPr>
              <w:tab/>
            </w:r>
            <w:r>
              <w:rPr>
                <w:rFonts w:hint="eastAsia"/>
              </w:rPr>
              <w:t>"errormsg": "错误信息"</w:t>
            </w:r>
          </w:p>
          <w:p w14:paraId="0585153F">
            <w:r>
              <w:tab/>
            </w:r>
            <w:r>
              <w:tab/>
            </w:r>
            <w:r>
              <w:tab/>
            </w:r>
            <w:r>
              <w:t>}, {</w:t>
            </w:r>
          </w:p>
          <w:p w14:paraId="69BEFBF4">
            <w:r>
              <w:rPr>
                <w:rFonts w:hint="eastAsia"/>
              </w:rPr>
              <w:tab/>
            </w:r>
            <w:r>
              <w:rPr>
                <w:rFonts w:hint="eastAsia"/>
              </w:rPr>
              <w:tab/>
            </w:r>
            <w:r>
              <w:rPr>
                <w:rFonts w:hint="eastAsia"/>
              </w:rPr>
              <w:tab/>
            </w:r>
            <w:r>
              <w:rPr>
                <w:rFonts w:hint="eastAsia"/>
              </w:rPr>
              <w:tab/>
            </w:r>
            <w:r>
              <w:rPr>
                <w:rFonts w:hint="eastAsia"/>
              </w:rPr>
              <w:t>"jkshm": "缴款书号码",</w:t>
            </w:r>
          </w:p>
          <w:p w14:paraId="5AA61EBE">
            <w:r>
              <w:rPr>
                <w:rFonts w:hint="eastAsia"/>
              </w:rPr>
              <w:tab/>
            </w:r>
            <w:r>
              <w:rPr>
                <w:rFonts w:hint="eastAsia"/>
              </w:rPr>
              <w:tab/>
            </w:r>
            <w:r>
              <w:rPr>
                <w:rFonts w:hint="eastAsia"/>
              </w:rPr>
              <w:tab/>
            </w:r>
            <w:r>
              <w:rPr>
                <w:rFonts w:hint="eastAsia"/>
              </w:rPr>
              <w:tab/>
            </w:r>
            <w:r>
              <w:rPr>
                <w:rFonts w:hint="eastAsia"/>
              </w:rPr>
              <w:t>"ckznxzmbh": "出口转内销证明编号",</w:t>
            </w:r>
          </w:p>
          <w:p w14:paraId="464B0036">
            <w:r>
              <w:rPr>
                <w:rFonts w:hint="eastAsia"/>
              </w:rPr>
              <w:tab/>
            </w:r>
            <w:r>
              <w:rPr>
                <w:rFonts w:hint="eastAsia"/>
              </w:rPr>
              <w:tab/>
            </w:r>
            <w:r>
              <w:rPr>
                <w:rFonts w:hint="eastAsia"/>
              </w:rPr>
              <w:tab/>
            </w:r>
            <w:r>
              <w:rPr>
                <w:rFonts w:hint="eastAsia"/>
              </w:rPr>
              <w:tab/>
            </w:r>
            <w:r>
              <w:rPr>
                <w:rFonts w:hint="eastAsia"/>
              </w:rPr>
              <w:t>"sczt": "上传状态",</w:t>
            </w:r>
          </w:p>
          <w:p w14:paraId="3C56BB22">
            <w:r>
              <w:rPr>
                <w:rFonts w:hint="eastAsia"/>
              </w:rPr>
              <w:tab/>
            </w:r>
            <w:r>
              <w:rPr>
                <w:rFonts w:hint="eastAsia"/>
              </w:rPr>
              <w:tab/>
            </w:r>
            <w:r>
              <w:rPr>
                <w:rFonts w:hint="eastAsia"/>
              </w:rPr>
              <w:tab/>
            </w:r>
            <w:r>
              <w:rPr>
                <w:rFonts w:hint="eastAsia"/>
              </w:rPr>
              <w:tab/>
            </w:r>
            <w:r>
              <w:rPr>
                <w:rFonts w:hint="eastAsia"/>
              </w:rPr>
              <w:t>"errormsg": "错误信息"</w:t>
            </w:r>
          </w:p>
          <w:p w14:paraId="5338080D">
            <w:r>
              <w:tab/>
            </w:r>
            <w:r>
              <w:tab/>
            </w:r>
            <w:r>
              <w:tab/>
            </w:r>
            <w:r>
              <w:t>}]</w:t>
            </w:r>
          </w:p>
          <w:p w14:paraId="7B70F64A">
            <w:r>
              <w:tab/>
            </w:r>
            <w:r>
              <w:tab/>
            </w:r>
            <w:r>
              <w:t>}</w:t>
            </w:r>
          </w:p>
          <w:p w14:paraId="36554991">
            <w:r>
              <w:tab/>
            </w:r>
            <w:r>
              <w:t>}</w:t>
            </w:r>
          </w:p>
          <w:p w14:paraId="17864365">
            <w:r>
              <w:t>}</w:t>
            </w:r>
          </w:p>
        </w:tc>
      </w:tr>
    </w:tbl>
    <w:p w14:paraId="546B5AF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6B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B6E7A03">
            <w:r>
              <w:t>{</w:t>
            </w:r>
          </w:p>
          <w:p w14:paraId="0D8A3E20">
            <w:r>
              <w:tab/>
            </w:r>
            <w:r>
              <w:t>"Response": {</w:t>
            </w:r>
          </w:p>
          <w:p w14:paraId="2A19F01C">
            <w:r>
              <w:rPr>
                <w:rFonts w:hint="eastAsia"/>
              </w:rPr>
              <w:tab/>
            </w:r>
            <w:r>
              <w:rPr>
                <w:rFonts w:hint="eastAsia"/>
              </w:rPr>
              <w:tab/>
            </w:r>
            <w:r>
              <w:rPr>
                <w:rFonts w:hint="eastAsia"/>
              </w:rPr>
              <w:t>"RequestId": "16位随机数字和字母组合",</w:t>
            </w:r>
          </w:p>
          <w:p w14:paraId="5404F72C">
            <w:r>
              <w:tab/>
            </w:r>
            <w:r>
              <w:tab/>
            </w:r>
            <w:r>
              <w:t>"Error": {</w:t>
            </w:r>
          </w:p>
          <w:p w14:paraId="77938916">
            <w:r>
              <w:tab/>
            </w:r>
            <w:r>
              <w:tab/>
            </w:r>
            <w:r>
              <w:tab/>
            </w:r>
            <w:r>
              <w:t>"Code": "01",</w:t>
            </w:r>
          </w:p>
          <w:p w14:paraId="70D6F4BC">
            <w:r>
              <w:rPr>
                <w:rFonts w:hint="eastAsia"/>
              </w:rPr>
              <w:tab/>
            </w:r>
            <w:r>
              <w:rPr>
                <w:rFonts w:hint="eastAsia"/>
              </w:rPr>
              <w:tab/>
            </w:r>
            <w:r>
              <w:rPr>
                <w:rFonts w:hint="eastAsia"/>
              </w:rPr>
              <w:tab/>
            </w:r>
            <w:r>
              <w:rPr>
                <w:rFonts w:hint="eastAsia"/>
              </w:rPr>
              <w:t>"Message": "错误说明"</w:t>
            </w:r>
          </w:p>
          <w:p w14:paraId="2AD2BFD3">
            <w:r>
              <w:tab/>
            </w:r>
            <w:r>
              <w:tab/>
            </w:r>
            <w:r>
              <w:t>}</w:t>
            </w:r>
          </w:p>
          <w:p w14:paraId="6087795B">
            <w:r>
              <w:tab/>
            </w:r>
            <w:r>
              <w:t>}</w:t>
            </w:r>
          </w:p>
          <w:p w14:paraId="73241449">
            <w:r>
              <w:t>}</w:t>
            </w:r>
          </w:p>
        </w:tc>
      </w:tr>
    </w:tbl>
    <w:p w14:paraId="22B1EA02">
      <w:pPr>
        <w:pStyle w:val="4"/>
        <w:rPr>
          <w:rFonts w:cs="Helvetica"/>
          <w:szCs w:val="28"/>
        </w:rPr>
      </w:pPr>
      <w:bookmarkStart w:id="103" w:name="_2.5查询海关缴款书抵扣勾选处理结果"/>
      <w:bookmarkEnd w:id="103"/>
      <w:bookmarkStart w:id="104" w:name="_Toc11337"/>
      <w:bookmarkStart w:id="105" w:name="_Toc193278895"/>
      <w:bookmarkStart w:id="106" w:name="_2.8查询海关缴款书抵扣勾选处理结果"/>
      <w:r>
        <w:rPr>
          <w:rFonts w:cs="Helvetica"/>
          <w:szCs w:val="28"/>
        </w:rPr>
        <w:t>5.查询海关缴款书抵扣勾选处理结果</w:t>
      </w:r>
      <w:bookmarkEnd w:id="104"/>
      <w:bookmarkEnd w:id="105"/>
    </w:p>
    <w:bookmarkEnd w:id="106"/>
    <w:p w14:paraId="4CF8CA77">
      <w:pPr>
        <w:pStyle w:val="6"/>
        <w:rPr>
          <w:sz w:val="21"/>
          <w:szCs w:val="21"/>
        </w:rPr>
      </w:pPr>
      <w:r>
        <w:rPr>
          <w:sz w:val="21"/>
          <w:szCs w:val="21"/>
        </w:rPr>
        <w:t>5.1接口说明</w:t>
      </w:r>
    </w:p>
    <w:p w14:paraId="1D7EA73F">
      <w:pPr>
        <w:pStyle w:val="5"/>
      </w:pPr>
      <w:r>
        <w:rPr>
          <w:rFonts w:hint="eastAsia"/>
        </w:rPr>
        <w:t>企业业务系统通过此接口对批量海关缴款书抵扣凭证进行批量上传勾选，该服务查询上传勾选处理结果。</w:t>
      </w:r>
    </w:p>
    <w:p w14:paraId="7C30E397">
      <w:pPr>
        <w:pStyle w:val="6"/>
        <w:rPr>
          <w:sz w:val="21"/>
          <w:szCs w:val="21"/>
        </w:rPr>
      </w:pPr>
      <w:r>
        <w:rPr>
          <w:sz w:val="21"/>
          <w:szCs w:val="21"/>
        </w:rPr>
        <w:t>5.2请求方式</w:t>
      </w:r>
    </w:p>
    <w:p w14:paraId="0ED8ED58">
      <w:pPr>
        <w:pStyle w:val="5"/>
      </w:pPr>
      <w:r>
        <w:rPr>
          <w:rFonts w:hint="eastAsia"/>
        </w:rPr>
        <w:t>请求方式为POST</w:t>
      </w:r>
    </w:p>
    <w:p w14:paraId="47A4EACA">
      <w:pPr>
        <w:pStyle w:val="5"/>
      </w:pPr>
      <w:r>
        <w:rPr>
          <w:rFonts w:hint="eastAsia"/>
        </w:rPr>
        <w:t>path 指该参数为路径参数</w:t>
      </w:r>
    </w:p>
    <w:p w14:paraId="6079B1BC">
      <w:pPr>
        <w:pStyle w:val="5"/>
      </w:pPr>
      <w:r>
        <w:rPr>
          <w:rFonts w:hint="eastAsia"/>
        </w:rPr>
        <w:t>query 指该参数需在请求URL传参</w:t>
      </w:r>
    </w:p>
    <w:p w14:paraId="48A74D66">
      <w:pPr>
        <w:pStyle w:val="5"/>
      </w:pPr>
      <w:r>
        <w:rPr>
          <w:rFonts w:hint="eastAsia"/>
        </w:rPr>
        <w:t>body 指该参数需在请求JSON传参</w:t>
      </w:r>
    </w:p>
    <w:p w14:paraId="527151F4">
      <w:pPr>
        <w:pStyle w:val="6"/>
        <w:rPr>
          <w:sz w:val="21"/>
          <w:szCs w:val="21"/>
        </w:rPr>
      </w:pPr>
      <w:r>
        <w:rPr>
          <w:sz w:val="21"/>
          <w:szCs w:val="21"/>
        </w:rPr>
        <w:t>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4B1A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A00E7B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88AE98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0AB56D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0D2EBD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B97989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6C1D88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D01973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5D45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194D3B9">
            <w:pPr>
              <w:pStyle w:val="16"/>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12" w:space="0"/>
            </w:tcBorders>
            <w:vAlign w:val="center"/>
          </w:tcPr>
          <w:p w14:paraId="1575E74D">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1D636940">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14FBFFD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3A6F3C2D">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74DC032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17D206F2">
            <w:pPr>
              <w:jc w:val="left"/>
              <w:rPr>
                <w:rFonts w:ascii="宋体" w:hAnsi="宋体"/>
                <w:color w:val="000000"/>
                <w:szCs w:val="21"/>
              </w:rPr>
            </w:pPr>
          </w:p>
        </w:tc>
      </w:tr>
    </w:tbl>
    <w:p w14:paraId="514E177C">
      <w:pPr>
        <w:pStyle w:val="6"/>
        <w:rPr>
          <w:sz w:val="21"/>
          <w:szCs w:val="21"/>
        </w:rPr>
      </w:pP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A4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D120D7D">
            <w:r>
              <w:t>{</w:t>
            </w:r>
          </w:p>
          <w:p w14:paraId="707740DF">
            <w:r>
              <w:rPr>
                <w:rFonts w:hint="eastAsia"/>
              </w:rPr>
              <w:tab/>
            </w:r>
            <w:r>
              <w:rPr>
                <w:rFonts w:hint="eastAsia"/>
              </w:rPr>
              <w:t>"pclsh": "批次流水号"</w:t>
            </w:r>
          </w:p>
          <w:p w14:paraId="76837729">
            <w:r>
              <w:t>}</w:t>
            </w:r>
          </w:p>
        </w:tc>
      </w:tr>
    </w:tbl>
    <w:p w14:paraId="1EDEC17A">
      <w:pPr>
        <w:pStyle w:val="6"/>
        <w:rPr>
          <w:sz w:val="21"/>
          <w:szCs w:val="21"/>
        </w:rPr>
      </w:pPr>
      <w:r>
        <w:rPr>
          <w:sz w:val="21"/>
          <w:szCs w:val="21"/>
        </w:rPr>
        <w:t>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5FD5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077960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B5D749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B58CAF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0EB494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86406E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88466F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321E13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605B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6D5291">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25FCA92F">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5790D7BA">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763E232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988AAB2">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62754C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272517A">
            <w:pPr>
              <w:pStyle w:val="16"/>
            </w:pPr>
            <w:r>
              <w:rPr>
                <w:rFonts w:hint="eastAsia"/>
              </w:rPr>
              <w:t>详情可参照“六、附件：1</w:t>
            </w:r>
            <w:r>
              <w:t>.</w:t>
            </w:r>
            <w:r>
              <w:rPr>
                <w:rFonts w:hint="eastAsia"/>
              </w:rPr>
              <w:t>返回码代码表”</w:t>
            </w:r>
            <w:r>
              <w:t xml:space="preserve"> </w:t>
            </w:r>
          </w:p>
        </w:tc>
      </w:tr>
      <w:tr w14:paraId="4D1477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E4CBC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661A2273">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1A957FBA">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7B0E10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4845F60">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8767AB7">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6F4DCE37">
            <w:pPr>
              <w:pStyle w:val="77"/>
              <w:rPr>
                <w:color w:val="000000"/>
                <w:szCs w:val="21"/>
              </w:rPr>
            </w:pPr>
            <w:r>
              <w:rPr>
                <w:color w:val="000000"/>
                <w:szCs w:val="21"/>
              </w:rPr>
              <w:t>错误信息说明</w:t>
            </w:r>
          </w:p>
        </w:tc>
      </w:tr>
      <w:tr w14:paraId="68CC6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6" w:space="0"/>
              <w:bottom w:val="single" w:color="auto" w:sz="6" w:space="0"/>
            </w:tcBorders>
            <w:vAlign w:val="center"/>
          </w:tcPr>
          <w:p w14:paraId="1837AD57">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17568EA">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0E1CC623">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2CD350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DB840D2">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AC5DCBE">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C805BED">
            <w:pPr>
              <w:pStyle w:val="77"/>
              <w:rPr>
                <w:color w:val="000000"/>
                <w:szCs w:val="21"/>
              </w:rPr>
            </w:pPr>
          </w:p>
        </w:tc>
      </w:tr>
      <w:tr w14:paraId="4559A8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6" w:space="0"/>
              <w:bottom w:val="single" w:color="auto" w:sz="6" w:space="0"/>
            </w:tcBorders>
            <w:vAlign w:val="center"/>
          </w:tcPr>
          <w:p w14:paraId="11FE39C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7C2A6E16">
            <w:pPr>
              <w:pStyle w:val="79"/>
              <w:jc w:val="center"/>
              <w:rPr>
                <w:color w:val="00000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843" w:type="dxa"/>
            <w:tcBorders>
              <w:top w:val="single" w:color="auto" w:sz="6" w:space="0"/>
              <w:bottom w:val="single" w:color="auto" w:sz="6" w:space="0"/>
            </w:tcBorders>
            <w:vAlign w:val="center"/>
          </w:tcPr>
          <w:p w14:paraId="7280B203">
            <w:pPr>
              <w:pStyle w:val="79"/>
              <w:jc w:val="center"/>
              <w:rPr>
                <w:rFonts w:ascii="宋体" w:hAnsi="宋体" w:cs="宋体"/>
                <w:color w:val="000000"/>
                <w:kern w:val="0"/>
                <w:szCs w:val="21"/>
                <w:lang w:eastAsia="zh-Hans" w:bidi="ar"/>
              </w:rPr>
            </w:pPr>
            <w:r>
              <w:rPr>
                <w:rFonts w:hint="eastAsia" w:ascii="宋体" w:hAnsi="宋体" w:cs="宋体"/>
                <w:color w:val="000000"/>
                <w:kern w:val="0"/>
                <w:szCs w:val="21"/>
                <w:lang w:bidi="ar"/>
              </w:rPr>
              <w:t>购买方统一社会信用代码/纳税人识别号</w:t>
            </w:r>
          </w:p>
        </w:tc>
        <w:tc>
          <w:tcPr>
            <w:tcW w:w="1276" w:type="dxa"/>
            <w:tcBorders>
              <w:top w:val="single" w:color="auto" w:sz="6" w:space="0"/>
              <w:bottom w:val="single" w:color="auto" w:sz="6" w:space="0"/>
            </w:tcBorders>
            <w:vAlign w:val="center"/>
          </w:tcPr>
          <w:p w14:paraId="7270EBD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31749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21753EF4">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02FE0D03">
            <w:pPr>
              <w:pStyle w:val="77"/>
              <w:rPr>
                <w:color w:val="000000"/>
                <w:szCs w:val="21"/>
              </w:rPr>
            </w:pPr>
          </w:p>
        </w:tc>
      </w:tr>
      <w:tr w14:paraId="0FF4C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745D8A7A">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rPr>
              <w:t>）</w:t>
            </w:r>
          </w:p>
        </w:tc>
      </w:tr>
      <w:tr w14:paraId="16D31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119A1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5888E962">
            <w:pPr>
              <w:pStyle w:val="79"/>
              <w:jc w:val="center"/>
              <w:rPr>
                <w:rFonts w:ascii="宋体" w:hAnsi="宋体" w:eastAsia="华文仿宋"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6D644A2F">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2C08258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29E9B3">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128D5FBB">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6E1F9ED">
            <w:pPr>
              <w:pStyle w:val="77"/>
              <w:rPr>
                <w:color w:val="000000"/>
                <w:szCs w:val="21"/>
              </w:rPr>
            </w:pPr>
          </w:p>
        </w:tc>
      </w:tr>
      <w:tr w14:paraId="1E58E7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6" w:space="0"/>
              <w:bottom w:val="single" w:color="auto" w:sz="6" w:space="0"/>
            </w:tcBorders>
            <w:vAlign w:val="center"/>
          </w:tcPr>
          <w:p w14:paraId="10EA4A58">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7B6A2A51">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7933871D">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64A6684A">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CEDF83F">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03BA8624">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E0ACA06">
            <w:pPr>
              <w:pStyle w:val="77"/>
              <w:rPr>
                <w:color w:val="000000"/>
                <w:szCs w:val="21"/>
              </w:rPr>
            </w:pPr>
            <w:r>
              <w:rPr>
                <w:rFonts w:hint="eastAsia"/>
                <w:color w:val="000000"/>
                <w:szCs w:val="21"/>
              </w:rPr>
              <w:t>如为出口转内销需上传转内销证明编号</w:t>
            </w:r>
          </w:p>
        </w:tc>
      </w:tr>
      <w:tr w14:paraId="1C1D2C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FEBA48B">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F8CDDED">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6E1F4E3F">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7421844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5402D59">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6A44632">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522F6922">
            <w:pPr>
              <w:pStyle w:val="77"/>
              <w:rPr>
                <w:color w:val="000000"/>
                <w:szCs w:val="21"/>
              </w:rPr>
            </w:pPr>
            <w:r>
              <w:rPr>
                <w:rFonts w:hint="eastAsia"/>
                <w:color w:val="000000"/>
                <w:szCs w:val="21"/>
              </w:rPr>
              <w:t>YYYYMMDD</w:t>
            </w:r>
          </w:p>
        </w:tc>
      </w:tr>
      <w:tr w14:paraId="24D52D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C09B789">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1A587585">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57985282">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4E47523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18D3CEF">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2248D277">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1E4CFB13">
            <w:pPr>
              <w:pStyle w:val="77"/>
              <w:rPr>
                <w:color w:val="000000"/>
                <w:szCs w:val="21"/>
              </w:rPr>
            </w:pPr>
            <w:r>
              <w:rPr>
                <w:rFonts w:hint="eastAsia"/>
                <w:color w:val="000000"/>
                <w:szCs w:val="21"/>
              </w:rPr>
              <w:t>格式YYYY</w:t>
            </w:r>
            <w:r>
              <w:rPr>
                <w:color w:val="000000"/>
                <w:szCs w:val="21"/>
              </w:rPr>
              <w:t>MM</w:t>
            </w:r>
            <w:r>
              <w:rPr>
                <w:rFonts w:hint="eastAsia"/>
                <w:color w:val="000000"/>
                <w:szCs w:val="21"/>
              </w:rPr>
              <w:t>，抵扣成功时该字段不为空</w:t>
            </w:r>
          </w:p>
        </w:tc>
      </w:tr>
      <w:tr w14:paraId="2937B0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2AD86EE">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4C0BA653">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29F0B65B">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4F0F127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53DF756">
            <w:pPr>
              <w:jc w:val="center"/>
              <w:rPr>
                <w:rFonts w:ascii="宋体" w:hAnsi="宋体"/>
                <w:color w:val="000000"/>
                <w:szCs w:val="21"/>
                <w:lang w:eastAsia="zh-Hans"/>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99C5CB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17CFEA16">
            <w:pPr>
              <w:pStyle w:val="77"/>
              <w:rPr>
                <w:color w:val="000000"/>
                <w:szCs w:val="21"/>
              </w:rPr>
            </w:pPr>
            <w:r>
              <w:rPr>
                <w:rFonts w:hint="eastAsia"/>
                <w:color w:val="000000"/>
                <w:szCs w:val="21"/>
              </w:rPr>
              <w:t>01：勾选（撤销）成功</w:t>
            </w:r>
          </w:p>
          <w:p w14:paraId="733C4C97">
            <w:pPr>
              <w:pStyle w:val="77"/>
              <w:rPr>
                <w:color w:val="000000"/>
                <w:szCs w:val="21"/>
              </w:rPr>
            </w:pPr>
            <w:r>
              <w:rPr>
                <w:rFonts w:hint="eastAsia"/>
                <w:color w:val="000000"/>
                <w:szCs w:val="21"/>
              </w:rPr>
              <w:t>0</w:t>
            </w:r>
            <w:r>
              <w:rPr>
                <w:color w:val="000000"/>
                <w:szCs w:val="21"/>
              </w:rPr>
              <w:t>2</w:t>
            </w:r>
            <w:r>
              <w:rPr>
                <w:rFonts w:hint="eastAsia"/>
                <w:color w:val="000000"/>
                <w:szCs w:val="21"/>
              </w:rPr>
              <w:t xml:space="preserve">：查无此票 </w:t>
            </w:r>
          </w:p>
          <w:p w14:paraId="7912A15F">
            <w:pPr>
              <w:pStyle w:val="77"/>
              <w:rPr>
                <w:color w:val="000000"/>
                <w:szCs w:val="21"/>
              </w:rPr>
            </w:pPr>
            <w:r>
              <w:rPr>
                <w:rFonts w:hint="eastAsia"/>
                <w:color w:val="000000"/>
                <w:szCs w:val="21"/>
              </w:rPr>
              <w:t>0</w:t>
            </w:r>
            <w:r>
              <w:rPr>
                <w:color w:val="000000"/>
                <w:szCs w:val="21"/>
              </w:rPr>
              <w:t>3</w:t>
            </w:r>
            <w:r>
              <w:rPr>
                <w:rFonts w:hint="eastAsia"/>
                <w:color w:val="000000"/>
                <w:szCs w:val="21"/>
              </w:rPr>
              <w:t xml:space="preserve">：该票异常无法勾选 </w:t>
            </w:r>
          </w:p>
          <w:p w14:paraId="4D7393A4">
            <w:pPr>
              <w:pStyle w:val="77"/>
              <w:rPr>
                <w:color w:val="000000"/>
                <w:szCs w:val="21"/>
              </w:rPr>
            </w:pPr>
            <w:r>
              <w:rPr>
                <w:rFonts w:hint="eastAsia"/>
                <w:color w:val="000000"/>
                <w:szCs w:val="21"/>
              </w:rPr>
              <w:t>0</w:t>
            </w:r>
            <w:r>
              <w:rPr>
                <w:color w:val="000000"/>
                <w:szCs w:val="21"/>
              </w:rPr>
              <w:t>4</w:t>
            </w:r>
            <w:r>
              <w:rPr>
                <w:rFonts w:hint="eastAsia"/>
                <w:color w:val="000000"/>
                <w:szCs w:val="21"/>
              </w:rPr>
              <w:t xml:space="preserve">：该票已经逾期无法认证 </w:t>
            </w:r>
          </w:p>
          <w:p w14:paraId="7A047DF4">
            <w:pPr>
              <w:pStyle w:val="77"/>
              <w:rPr>
                <w:color w:val="000000"/>
                <w:szCs w:val="21"/>
              </w:rPr>
            </w:pPr>
            <w:r>
              <w:rPr>
                <w:rFonts w:hint="eastAsia"/>
                <w:color w:val="000000"/>
                <w:szCs w:val="21"/>
              </w:rPr>
              <w:t>05：当期已锁定（已申请统计）</w:t>
            </w:r>
          </w:p>
          <w:p w14:paraId="736FF46D">
            <w:pPr>
              <w:pStyle w:val="77"/>
              <w:rPr>
                <w:color w:val="000000"/>
                <w:szCs w:val="21"/>
              </w:rPr>
            </w:pPr>
            <w:r>
              <w:rPr>
                <w:rFonts w:hint="eastAsia"/>
                <w:color w:val="000000"/>
                <w:szCs w:val="21"/>
              </w:rPr>
              <w:t>0</w:t>
            </w:r>
            <w:r>
              <w:rPr>
                <w:color w:val="000000"/>
                <w:szCs w:val="21"/>
              </w:rPr>
              <w:t>6</w:t>
            </w:r>
            <w:r>
              <w:rPr>
                <w:rFonts w:hint="eastAsia"/>
                <w:color w:val="000000"/>
                <w:szCs w:val="21"/>
              </w:rPr>
              <w:t>：已勾选无法重复勾选</w:t>
            </w:r>
          </w:p>
          <w:p w14:paraId="074CEDE4">
            <w:pPr>
              <w:pStyle w:val="77"/>
              <w:rPr>
                <w:color w:val="000000"/>
                <w:szCs w:val="21"/>
              </w:rPr>
            </w:pPr>
            <w:r>
              <w:rPr>
                <w:rFonts w:hint="eastAsia"/>
                <w:color w:val="000000"/>
                <w:szCs w:val="21"/>
              </w:rPr>
              <w:t>0</w:t>
            </w:r>
            <w:r>
              <w:rPr>
                <w:color w:val="000000"/>
                <w:szCs w:val="21"/>
              </w:rPr>
              <w:t>7</w:t>
            </w:r>
            <w:r>
              <w:rPr>
                <w:rFonts w:hint="eastAsia"/>
                <w:color w:val="000000"/>
                <w:szCs w:val="21"/>
              </w:rPr>
              <w:t>：未到期不可勾选（填发月份大于当前属期）</w:t>
            </w:r>
          </w:p>
          <w:p w14:paraId="4E596136">
            <w:pPr>
              <w:pStyle w:val="77"/>
              <w:rPr>
                <w:color w:val="000000"/>
                <w:szCs w:val="21"/>
              </w:rPr>
            </w:pPr>
            <w:r>
              <w:rPr>
                <w:color w:val="000000"/>
                <w:szCs w:val="21"/>
              </w:rPr>
              <w:t>13：该票号码重复</w:t>
            </w:r>
          </w:p>
          <w:p w14:paraId="119C861F">
            <w:pPr>
              <w:pStyle w:val="77"/>
              <w:rPr>
                <w:color w:val="000000"/>
                <w:szCs w:val="21"/>
              </w:rPr>
            </w:pPr>
            <w:r>
              <w:rPr>
                <w:rFonts w:hint="eastAsia"/>
                <w:color w:val="000000"/>
                <w:szCs w:val="21"/>
              </w:rPr>
              <w:t>3</w:t>
            </w:r>
            <w:r>
              <w:rPr>
                <w:color w:val="000000"/>
                <w:szCs w:val="21"/>
              </w:rPr>
              <w:t>4</w:t>
            </w:r>
            <w:r>
              <w:rPr>
                <w:rFonts w:hint="eastAsia"/>
                <w:color w:val="000000"/>
                <w:szCs w:val="21"/>
              </w:rPr>
              <w:t>：增值税海关缴款书不允许用于退税用途、不抵扣用途</w:t>
            </w:r>
          </w:p>
          <w:p w14:paraId="02672E98">
            <w:pPr>
              <w:pStyle w:val="77"/>
              <w:rPr>
                <w:color w:val="000000"/>
                <w:szCs w:val="21"/>
              </w:rPr>
            </w:pPr>
            <w:r>
              <w:rPr>
                <w:color w:val="000000"/>
                <w:szCs w:val="21"/>
              </w:rPr>
              <w:t>35</w:t>
            </w:r>
            <w:r>
              <w:rPr>
                <w:rFonts w:hint="eastAsia"/>
                <w:color w:val="000000"/>
                <w:szCs w:val="21"/>
              </w:rPr>
              <w:t>：</w:t>
            </w:r>
            <w:r>
              <w:rPr>
                <w:rFonts w:hint="eastAsia" w:ascii="宋体" w:hAnsi="宋体" w:cs="宋体"/>
                <w:kern w:val="0"/>
                <w:szCs w:val="21"/>
                <w:lang w:bidi="ar"/>
              </w:rPr>
              <w:t>差额扣除凭证不能用于增值税抵扣勾选、增值税退税勾选、代办退税勾选</w:t>
            </w:r>
          </w:p>
          <w:p w14:paraId="6603F9FB">
            <w:pPr>
              <w:pStyle w:val="77"/>
              <w:rPr>
                <w:color w:val="000000"/>
                <w:szCs w:val="21"/>
              </w:rPr>
            </w:pPr>
            <w:r>
              <w:rPr>
                <w:rFonts w:hint="eastAsia"/>
                <w:color w:val="000000"/>
                <w:szCs w:val="21"/>
              </w:rPr>
              <w:t>99：其它</w:t>
            </w:r>
          </w:p>
        </w:tc>
      </w:tr>
      <w:tr w14:paraId="76ADE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DFD5B36">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7EDF2B12">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2E1B5A15">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5335D28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71D6EE2">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62AA22E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1638A73">
            <w:pPr>
              <w:pStyle w:val="77"/>
              <w:rPr>
                <w:color w:val="000000"/>
                <w:szCs w:val="21"/>
              </w:rPr>
            </w:pPr>
            <w:r>
              <w:rPr>
                <w:rFonts w:hint="eastAsia"/>
                <w:color w:val="000000"/>
                <w:szCs w:val="21"/>
              </w:rPr>
              <w:t>撤销勾选时，此字段为空</w:t>
            </w:r>
          </w:p>
          <w:p w14:paraId="033FFA6B">
            <w:pPr>
              <w:pStyle w:val="77"/>
              <w:rPr>
                <w:color w:val="000000"/>
                <w:szCs w:val="21"/>
              </w:rPr>
            </w:pPr>
            <w:r>
              <w:rPr>
                <w:rFonts w:hint="eastAsia"/>
                <w:color w:val="000000"/>
                <w:szCs w:val="21"/>
              </w:rPr>
              <w:t>Y</w:t>
            </w:r>
            <w:r>
              <w:rPr>
                <w:color w:val="000000"/>
                <w:szCs w:val="21"/>
              </w:rPr>
              <w:t>YYYMMDD</w:t>
            </w:r>
          </w:p>
        </w:tc>
      </w:tr>
      <w:tr w14:paraId="2B10A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68D44665">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12" w:space="0"/>
            </w:tcBorders>
            <w:vAlign w:val="center"/>
          </w:tcPr>
          <w:p w14:paraId="52D36095">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4D1035DC">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0715129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7773567B">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7B174D7A">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4C292A2A">
            <w:pPr>
              <w:pStyle w:val="77"/>
              <w:rPr>
                <w:color w:val="000000"/>
                <w:szCs w:val="21"/>
              </w:rPr>
            </w:pPr>
            <w:r>
              <w:rPr>
                <w:rFonts w:hint="eastAsia"/>
                <w:color w:val="000000"/>
                <w:szCs w:val="21"/>
              </w:rPr>
              <w:t>处理结果为0</w:t>
            </w:r>
            <w:r>
              <w:rPr>
                <w:color w:val="000000"/>
                <w:szCs w:val="21"/>
              </w:rPr>
              <w:t>6</w:t>
            </w:r>
            <w:r>
              <w:rPr>
                <w:rFonts w:hint="eastAsia"/>
                <w:color w:val="000000"/>
                <w:szCs w:val="21"/>
              </w:rPr>
              <w:t>：已勾选无法重复勾选时，根据实际情况反馈此码值。</w:t>
            </w:r>
          </w:p>
          <w:p w14:paraId="08684A9B">
            <w:pPr>
              <w:pStyle w:val="77"/>
              <w:rPr>
                <w:color w:val="000000"/>
                <w:szCs w:val="21"/>
              </w:rPr>
            </w:pPr>
            <w:r>
              <w:rPr>
                <w:rFonts w:hint="eastAsia"/>
                <w:color w:val="000000"/>
                <w:szCs w:val="21"/>
              </w:rPr>
              <w:t>1：已申请抵扣</w:t>
            </w:r>
          </w:p>
          <w:p w14:paraId="7458BD9A">
            <w:pPr>
              <w:pStyle w:val="77"/>
              <w:rPr>
                <w:color w:val="000000"/>
                <w:szCs w:val="21"/>
              </w:rPr>
            </w:pPr>
            <w:r>
              <w:rPr>
                <w:rFonts w:hint="eastAsia"/>
                <w:color w:val="000000"/>
                <w:szCs w:val="21"/>
              </w:rPr>
              <w:t>2：已申请退税</w:t>
            </w:r>
          </w:p>
          <w:p w14:paraId="4EBF07CD">
            <w:pPr>
              <w:pStyle w:val="77"/>
              <w:rPr>
                <w:color w:val="000000"/>
                <w:szCs w:val="21"/>
              </w:rPr>
            </w:pPr>
            <w:r>
              <w:rPr>
                <w:rFonts w:hint="eastAsia"/>
                <w:color w:val="000000"/>
                <w:szCs w:val="21"/>
              </w:rPr>
              <w:t>3：已申请代办退税</w:t>
            </w:r>
          </w:p>
          <w:p w14:paraId="16FB62A6">
            <w:pPr>
              <w:pStyle w:val="77"/>
              <w:rPr>
                <w:color w:val="000000"/>
                <w:szCs w:val="21"/>
              </w:rPr>
            </w:pPr>
            <w:r>
              <w:rPr>
                <w:rFonts w:hint="eastAsia"/>
                <w:color w:val="000000"/>
                <w:szCs w:val="21"/>
              </w:rPr>
              <w:t>4：已勾选不抵扣（历史数据）</w:t>
            </w:r>
          </w:p>
          <w:p w14:paraId="36915BB0">
            <w:pPr>
              <w:pStyle w:val="77"/>
              <w:rPr>
                <w:color w:val="000000"/>
                <w:szCs w:val="21"/>
              </w:rPr>
            </w:pPr>
            <w:r>
              <w:rPr>
                <w:rFonts w:hint="eastAsia"/>
                <w:color w:val="000000"/>
                <w:szCs w:val="21"/>
              </w:rPr>
              <w:t>5：已申请代办退税（历史数据）</w:t>
            </w:r>
          </w:p>
          <w:p w14:paraId="322B8307">
            <w:pPr>
              <w:pStyle w:val="77"/>
              <w:rPr>
                <w:color w:val="000000"/>
                <w:szCs w:val="21"/>
              </w:rPr>
            </w:pPr>
            <w:r>
              <w:rPr>
                <w:rFonts w:hint="eastAsia"/>
                <w:color w:val="000000"/>
                <w:szCs w:val="21"/>
              </w:rPr>
              <w:t>6：已申请不抵扣</w:t>
            </w:r>
          </w:p>
          <w:p w14:paraId="32ED64BD">
            <w:pPr>
              <w:pStyle w:val="77"/>
              <w:rPr>
                <w:color w:val="000000"/>
                <w:szCs w:val="21"/>
              </w:rPr>
            </w:pPr>
            <w:r>
              <w:rPr>
                <w:rFonts w:hint="eastAsia"/>
                <w:color w:val="000000"/>
                <w:szCs w:val="21"/>
              </w:rPr>
              <w:t>11：冬奥退税</w:t>
            </w:r>
          </w:p>
        </w:tc>
      </w:tr>
    </w:tbl>
    <w:p w14:paraId="277E6B0F">
      <w:pPr>
        <w:pStyle w:val="6"/>
        <w:rPr>
          <w:sz w:val="21"/>
          <w:szCs w:val="21"/>
        </w:rPr>
      </w:pP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96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9ED8B3B">
            <w:r>
              <w:t>{</w:t>
            </w:r>
          </w:p>
          <w:p w14:paraId="7371D5EC">
            <w:r>
              <w:tab/>
            </w:r>
            <w:r>
              <w:t>"Response": {</w:t>
            </w:r>
          </w:p>
          <w:p w14:paraId="19DBBEC7">
            <w:r>
              <w:rPr>
                <w:rFonts w:hint="eastAsia"/>
              </w:rPr>
              <w:tab/>
            </w:r>
            <w:r>
              <w:rPr>
                <w:rFonts w:hint="eastAsia"/>
              </w:rPr>
              <w:tab/>
            </w:r>
            <w:r>
              <w:rPr>
                <w:rFonts w:hint="eastAsia"/>
              </w:rPr>
              <w:t>"RequestId": "系统自动生成ID",</w:t>
            </w:r>
          </w:p>
          <w:p w14:paraId="41E19A01">
            <w:r>
              <w:tab/>
            </w:r>
            <w:r>
              <w:tab/>
            </w:r>
            <w:r>
              <w:t>"Data": {</w:t>
            </w:r>
          </w:p>
          <w:p w14:paraId="16642542">
            <w:r>
              <w:rPr>
                <w:rFonts w:hint="eastAsia"/>
              </w:rPr>
              <w:tab/>
            </w:r>
            <w:r>
              <w:rPr>
                <w:rFonts w:hint="eastAsia"/>
              </w:rPr>
              <w:tab/>
            </w:r>
            <w:r>
              <w:rPr>
                <w:rFonts w:hint="eastAsia"/>
              </w:rPr>
              <w:tab/>
            </w:r>
            <w:r>
              <w:rPr>
                <w:rFonts w:hint="eastAsia"/>
              </w:rPr>
              <w:t>"returncode": "返回码",</w:t>
            </w:r>
          </w:p>
          <w:p w14:paraId="381579A7">
            <w:r>
              <w:rPr>
                <w:rFonts w:hint="eastAsia"/>
              </w:rPr>
              <w:tab/>
            </w:r>
            <w:r>
              <w:rPr>
                <w:rFonts w:hint="eastAsia"/>
              </w:rPr>
              <w:tab/>
            </w:r>
            <w:r>
              <w:rPr>
                <w:rFonts w:hint="eastAsia"/>
              </w:rPr>
              <w:tab/>
            </w:r>
            <w:r>
              <w:rPr>
                <w:rFonts w:hint="eastAsia"/>
              </w:rPr>
              <w:t>"returnmsg": "返回信息",</w:t>
            </w:r>
          </w:p>
          <w:p w14:paraId="00BB3579">
            <w:r>
              <w:rPr>
                <w:rFonts w:hint="eastAsia"/>
              </w:rPr>
              <w:tab/>
            </w:r>
            <w:r>
              <w:rPr>
                <w:rFonts w:hint="eastAsia"/>
              </w:rPr>
              <w:tab/>
            </w:r>
            <w:r>
              <w:rPr>
                <w:rFonts w:hint="eastAsia"/>
              </w:rPr>
              <w:tab/>
            </w:r>
            <w:r>
              <w:rPr>
                <w:rFonts w:hint="eastAsia"/>
              </w:rPr>
              <w:t>"pclsh": "批次流水号",</w:t>
            </w:r>
          </w:p>
          <w:p w14:paraId="3C6A89CE">
            <w:r>
              <w:rPr>
                <w:rFonts w:hint="eastAsia"/>
              </w:rPr>
              <w:tab/>
            </w:r>
            <w:r>
              <w:rPr>
                <w:rFonts w:hint="eastAsia"/>
              </w:rPr>
              <w:tab/>
            </w:r>
            <w:r>
              <w:rPr>
                <w:rFonts w:hint="eastAsia"/>
              </w:rPr>
              <w:tab/>
            </w:r>
            <w:r>
              <w:rPr>
                <w:rFonts w:hint="eastAsia"/>
              </w:rPr>
              <w:t>"gfsbh": "购买方统一社会信用代码/纳税人识别号",</w:t>
            </w:r>
          </w:p>
          <w:p w14:paraId="3260CBA1">
            <w:r>
              <w:tab/>
            </w:r>
            <w:r>
              <w:tab/>
            </w:r>
            <w:r>
              <w:tab/>
            </w:r>
            <w:r>
              <w:t>"hgjksmx": [</w:t>
            </w:r>
          </w:p>
          <w:p w14:paraId="22DD9133">
            <w:r>
              <w:tab/>
            </w:r>
            <w:r>
              <w:tab/>
            </w:r>
            <w:r>
              <w:tab/>
            </w:r>
            <w:r>
              <w:tab/>
            </w:r>
            <w:r>
              <w:t>{</w:t>
            </w:r>
          </w:p>
          <w:p w14:paraId="2A76DA52">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5B11B758">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4D50896C">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DCDA6D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62DCB18C">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34D904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6DCB952">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50813880">
            <w:r>
              <w:tab/>
            </w:r>
            <w:r>
              <w:tab/>
            </w:r>
            <w:r>
              <w:tab/>
            </w:r>
            <w:r>
              <w:tab/>
            </w:r>
            <w:r>
              <w:t>}, {</w:t>
            </w:r>
          </w:p>
          <w:p w14:paraId="3351F6E6">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6BD18E79">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F116F96">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3CF0758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1A6115F6">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B66542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11EC65F8">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37E86A66">
            <w:r>
              <w:tab/>
            </w:r>
            <w:r>
              <w:tab/>
            </w:r>
            <w:r>
              <w:tab/>
            </w:r>
            <w:r>
              <w:tab/>
            </w:r>
            <w:r>
              <w:t>}</w:t>
            </w:r>
          </w:p>
          <w:p w14:paraId="15B4C605">
            <w:r>
              <w:tab/>
            </w:r>
            <w:r>
              <w:tab/>
            </w:r>
            <w:r>
              <w:tab/>
            </w:r>
            <w:r>
              <w:t>]</w:t>
            </w:r>
          </w:p>
          <w:p w14:paraId="103A26B3">
            <w:r>
              <w:tab/>
            </w:r>
            <w:r>
              <w:tab/>
            </w:r>
            <w:r>
              <w:t>}</w:t>
            </w:r>
          </w:p>
          <w:p w14:paraId="1377A74F">
            <w:r>
              <w:tab/>
            </w:r>
            <w:r>
              <w:t>}</w:t>
            </w:r>
          </w:p>
          <w:p w14:paraId="1477DA67">
            <w:r>
              <w:t>}</w:t>
            </w:r>
          </w:p>
        </w:tc>
      </w:tr>
    </w:tbl>
    <w:p w14:paraId="7415A324">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DA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AAB5B3">
            <w:r>
              <w:t>{</w:t>
            </w:r>
          </w:p>
          <w:p w14:paraId="22822A77">
            <w:r>
              <w:tab/>
            </w:r>
            <w:r>
              <w:t>"Response": {</w:t>
            </w:r>
          </w:p>
          <w:p w14:paraId="7F90CA75">
            <w:r>
              <w:rPr>
                <w:rFonts w:hint="eastAsia"/>
              </w:rPr>
              <w:tab/>
            </w:r>
            <w:r>
              <w:rPr>
                <w:rFonts w:hint="eastAsia"/>
              </w:rPr>
              <w:tab/>
            </w:r>
            <w:r>
              <w:rPr>
                <w:rFonts w:hint="eastAsia"/>
              </w:rPr>
              <w:t>"RequestId": "16位随机数字和字母组合",</w:t>
            </w:r>
          </w:p>
          <w:p w14:paraId="43EFAB30">
            <w:r>
              <w:tab/>
            </w:r>
            <w:r>
              <w:tab/>
            </w:r>
            <w:r>
              <w:t>"Error": {</w:t>
            </w:r>
          </w:p>
          <w:p w14:paraId="1C50102E">
            <w:r>
              <w:tab/>
            </w:r>
            <w:r>
              <w:tab/>
            </w:r>
            <w:r>
              <w:tab/>
            </w:r>
            <w:r>
              <w:t>"Code": "01",</w:t>
            </w:r>
          </w:p>
          <w:p w14:paraId="29938A38">
            <w:r>
              <w:rPr>
                <w:rFonts w:hint="eastAsia"/>
              </w:rPr>
              <w:tab/>
            </w:r>
            <w:r>
              <w:rPr>
                <w:rFonts w:hint="eastAsia"/>
              </w:rPr>
              <w:tab/>
            </w:r>
            <w:r>
              <w:rPr>
                <w:rFonts w:hint="eastAsia"/>
              </w:rPr>
              <w:tab/>
            </w:r>
            <w:r>
              <w:rPr>
                <w:rFonts w:hint="eastAsia"/>
              </w:rPr>
              <w:t>"Message": "错误说明"</w:t>
            </w:r>
          </w:p>
          <w:p w14:paraId="3147D89A">
            <w:r>
              <w:tab/>
            </w:r>
            <w:r>
              <w:tab/>
            </w:r>
            <w:r>
              <w:t>}</w:t>
            </w:r>
          </w:p>
          <w:p w14:paraId="0DA1E3F5">
            <w:r>
              <w:tab/>
            </w:r>
            <w:r>
              <w:t>}</w:t>
            </w:r>
          </w:p>
          <w:p w14:paraId="09D05815">
            <w:r>
              <w:t>}</w:t>
            </w:r>
          </w:p>
        </w:tc>
      </w:tr>
    </w:tbl>
    <w:p w14:paraId="0CB7311B">
      <w:pPr>
        <w:pStyle w:val="4"/>
        <w:rPr>
          <w:rFonts w:cs="Helvetica"/>
          <w:szCs w:val="28"/>
        </w:rPr>
      </w:pPr>
      <w:bookmarkStart w:id="107" w:name="_2.6申请抵扣统计"/>
      <w:bookmarkEnd w:id="107"/>
      <w:bookmarkStart w:id="108" w:name="_Toc2803"/>
      <w:bookmarkStart w:id="109" w:name="_Toc193278896"/>
      <w:bookmarkStart w:id="110" w:name="_2.11申请抵扣统计"/>
      <w:r>
        <w:rPr>
          <w:rFonts w:cs="Helvetica"/>
          <w:szCs w:val="28"/>
        </w:rPr>
        <w:t>6.申请抵扣统计</w:t>
      </w:r>
      <w:bookmarkEnd w:id="108"/>
      <w:bookmarkEnd w:id="109"/>
    </w:p>
    <w:bookmarkEnd w:id="110"/>
    <w:p w14:paraId="18086676">
      <w:pPr>
        <w:pStyle w:val="6"/>
        <w:rPr>
          <w:sz w:val="21"/>
          <w:szCs w:val="21"/>
        </w:rPr>
      </w:pPr>
      <w:r>
        <w:rPr>
          <w:sz w:val="21"/>
          <w:szCs w:val="21"/>
        </w:rPr>
        <w:t>6.1接口说明</w:t>
      </w:r>
    </w:p>
    <w:p w14:paraId="5DAE0445">
      <w:pPr>
        <w:pStyle w:val="5"/>
      </w:pPr>
      <w:r>
        <w:rPr>
          <w:rFonts w:hint="eastAsia"/>
        </w:rPr>
        <w:t>企业业务系统对发起时间所属自然月的上个月已勾选抵扣数据进行申请或撤销抵扣统计。</w:t>
      </w:r>
    </w:p>
    <w:p w14:paraId="5B743345">
      <w:pPr>
        <w:pStyle w:val="5"/>
      </w:pPr>
      <w:r>
        <w:rPr>
          <w:rFonts w:hint="eastAsia"/>
        </w:rPr>
        <w:t>选择总分机构汇总勾选的企业由总机构发起，同时对总机构及其汇总申报的分支机构勾选数据进行申请或撤销抵扣统计。选择总分机构汇总勾选的分支机构企业，无调用权限。</w:t>
      </w:r>
    </w:p>
    <w:p w14:paraId="50E234ED">
      <w:pPr>
        <w:pStyle w:val="6"/>
        <w:rPr>
          <w:sz w:val="21"/>
          <w:szCs w:val="21"/>
        </w:rPr>
      </w:pPr>
      <w:r>
        <w:rPr>
          <w:sz w:val="21"/>
          <w:szCs w:val="21"/>
        </w:rPr>
        <w:t>6.2请求方式</w:t>
      </w:r>
    </w:p>
    <w:p w14:paraId="3F636E3C">
      <w:pPr>
        <w:pStyle w:val="5"/>
      </w:pPr>
      <w:r>
        <w:rPr>
          <w:rFonts w:hint="eastAsia"/>
        </w:rPr>
        <w:t>请求方式为POST</w:t>
      </w:r>
    </w:p>
    <w:p w14:paraId="2C35A257">
      <w:pPr>
        <w:pStyle w:val="5"/>
      </w:pPr>
      <w:r>
        <w:rPr>
          <w:rFonts w:hint="eastAsia"/>
        </w:rPr>
        <w:t>path 指该参数为路径参数</w:t>
      </w:r>
    </w:p>
    <w:p w14:paraId="4635E25E">
      <w:pPr>
        <w:pStyle w:val="5"/>
      </w:pPr>
      <w:r>
        <w:rPr>
          <w:rFonts w:hint="eastAsia"/>
        </w:rPr>
        <w:t>query 指该参数需在请求URL传参</w:t>
      </w:r>
    </w:p>
    <w:p w14:paraId="65EA9C38">
      <w:pPr>
        <w:pStyle w:val="5"/>
      </w:pPr>
      <w:r>
        <w:rPr>
          <w:rFonts w:hint="eastAsia"/>
        </w:rPr>
        <w:t>body 指该参数需在请求JSON传参</w:t>
      </w:r>
    </w:p>
    <w:p w14:paraId="4D8FAC24">
      <w:pPr>
        <w:pStyle w:val="6"/>
        <w:rPr>
          <w:sz w:val="21"/>
          <w:szCs w:val="21"/>
        </w:rPr>
      </w:pPr>
      <w:r>
        <w:rPr>
          <w:sz w:val="21"/>
          <w:szCs w:val="21"/>
        </w:rPr>
        <w:t>6.3请求参数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701"/>
        <w:gridCol w:w="1134"/>
        <w:gridCol w:w="708"/>
        <w:gridCol w:w="709"/>
        <w:gridCol w:w="2108"/>
      </w:tblGrid>
      <w:tr w14:paraId="5F4CB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316B733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76A8340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1FA0C93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79D2C9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1560986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3568076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4F1B793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A7DB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66DFC264">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07761400">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6B0767DC">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5B14987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E82743C">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049DB8E9">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532F58D7">
            <w:pPr>
              <w:pStyle w:val="77"/>
              <w:rPr>
                <w:color w:val="000000"/>
                <w:szCs w:val="21"/>
              </w:rPr>
            </w:pPr>
            <w:r>
              <w:rPr>
                <w:rFonts w:hint="eastAsia"/>
                <w:color w:val="000000"/>
                <w:szCs w:val="21"/>
              </w:rPr>
              <w:t>纳税人识别号/总机构纳税人识别号</w:t>
            </w:r>
          </w:p>
        </w:tc>
      </w:tr>
      <w:tr w14:paraId="6C1D3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DCD947C">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494F09AB">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701" w:type="dxa"/>
            <w:tcBorders>
              <w:top w:val="single" w:color="auto" w:sz="6" w:space="0"/>
              <w:bottom w:val="single" w:color="auto" w:sz="6" w:space="0"/>
            </w:tcBorders>
            <w:vAlign w:val="center"/>
          </w:tcPr>
          <w:p w14:paraId="6521820F">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1A036DC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523C3D8">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788FB6C1">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538D93F2">
            <w:pPr>
              <w:pStyle w:val="77"/>
              <w:rPr>
                <w:color w:val="000000"/>
                <w:szCs w:val="21"/>
              </w:rPr>
            </w:pPr>
            <w:r>
              <w:rPr>
                <w:rFonts w:hint="eastAsia"/>
                <w:color w:val="000000"/>
                <w:szCs w:val="21"/>
              </w:rPr>
              <w:t>1：申请统计</w:t>
            </w:r>
          </w:p>
          <w:p w14:paraId="775417E1">
            <w:pPr>
              <w:pStyle w:val="77"/>
              <w:rPr>
                <w:color w:val="000000"/>
                <w:szCs w:val="21"/>
              </w:rPr>
            </w:pPr>
            <w:r>
              <w:rPr>
                <w:rFonts w:hint="eastAsia"/>
                <w:color w:val="000000"/>
                <w:szCs w:val="21"/>
              </w:rPr>
              <w:t>2：撤销统计</w:t>
            </w:r>
          </w:p>
        </w:tc>
      </w:tr>
      <w:tr w14:paraId="6D308D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55D1B6B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0EA3D928">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4DABF5FE">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2359C68D">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3D354AE6">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4A97B486">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2108" w:type="dxa"/>
            <w:tcBorders>
              <w:top w:val="single" w:color="auto" w:sz="6" w:space="0"/>
              <w:bottom w:val="single" w:color="auto" w:sz="12" w:space="0"/>
            </w:tcBorders>
            <w:vAlign w:val="center"/>
          </w:tcPr>
          <w:p w14:paraId="01D63DC4">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2E48A7D9">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49EA3495">
            <w:pPr>
              <w:jc w:val="left"/>
              <w:rPr>
                <w:color w:val="000000"/>
                <w:szCs w:val="21"/>
              </w:rPr>
            </w:pPr>
            <w:r>
              <w:rPr>
                <w:rFonts w:hint="eastAsia" w:ascii="宋体" w:hAnsi="宋体" w:cs="宋体"/>
                <w:color w:val="000000"/>
                <w:kern w:val="0"/>
                <w:szCs w:val="21"/>
                <w:lang w:bidi="ar"/>
              </w:rPr>
              <w:t>2、格式YYYYMM</w:t>
            </w:r>
          </w:p>
        </w:tc>
      </w:tr>
    </w:tbl>
    <w:p w14:paraId="272DD4F7">
      <w:pPr>
        <w:pStyle w:val="6"/>
        <w:rPr>
          <w:sz w:val="21"/>
          <w:szCs w:val="21"/>
        </w:rPr>
      </w:pPr>
      <w:r>
        <w:rPr>
          <w:sz w:val="21"/>
          <w:szCs w:val="21"/>
        </w:rPr>
        <w:t>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06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07A221B">
            <w:r>
              <w:t>{</w:t>
            </w:r>
          </w:p>
          <w:p w14:paraId="3CBE668F">
            <w:r>
              <w:rPr>
                <w:rFonts w:hint="eastAsia"/>
              </w:rPr>
              <w:tab/>
            </w:r>
            <w:r>
              <w:rPr>
                <w:rFonts w:hint="eastAsia"/>
              </w:rPr>
              <w:t>"gfsbh": "购买方统一社会信用代码/纳税人识别号",</w:t>
            </w:r>
          </w:p>
          <w:p w14:paraId="300519FD">
            <w:r>
              <w:rPr>
                <w:rFonts w:hint="eastAsia"/>
              </w:rPr>
              <w:tab/>
            </w:r>
            <w:r>
              <w:rPr>
                <w:rFonts w:hint="eastAsia"/>
              </w:rPr>
              <w:t>"sqbz": "申请类型"</w:t>
            </w:r>
            <w:r>
              <w:t>,</w:t>
            </w:r>
          </w:p>
          <w:p w14:paraId="22C6BCAC">
            <w:r>
              <w:tab/>
            </w:r>
            <w:r>
              <w:t>"skssq": "</w:t>
            </w:r>
            <w:r>
              <w:rPr>
                <w:rFonts w:hint="eastAsia"/>
              </w:rPr>
              <w:t>税款所属期</w:t>
            </w:r>
            <w:r>
              <w:t>"</w:t>
            </w:r>
          </w:p>
          <w:p w14:paraId="78F56656">
            <w:r>
              <w:t>}</w:t>
            </w:r>
          </w:p>
        </w:tc>
      </w:tr>
    </w:tbl>
    <w:p w14:paraId="10FEE53F">
      <w:pPr>
        <w:pStyle w:val="6"/>
        <w:rPr>
          <w:sz w:val="21"/>
          <w:szCs w:val="21"/>
        </w:rPr>
      </w:pPr>
      <w:r>
        <w:rPr>
          <w:sz w:val="21"/>
          <w:szCs w:val="21"/>
        </w:rPr>
        <w:t>6.5返回参数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40E74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68CEA1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DC6390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A80D2F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DA71CF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FBB6DD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611151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CB6BF7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C99BD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11EBC5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FBE7E03">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1553DF57">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2ABD0D5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9DC109D">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2D91D08">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8917954">
            <w:pPr>
              <w:pStyle w:val="16"/>
            </w:pPr>
            <w:r>
              <w:rPr>
                <w:rFonts w:hint="eastAsia"/>
              </w:rPr>
              <w:t>详情可参照“六、附件：1</w:t>
            </w:r>
            <w:r>
              <w:t>.</w:t>
            </w:r>
            <w:r>
              <w:rPr>
                <w:rFonts w:hint="eastAsia"/>
              </w:rPr>
              <w:t>返回码代码表”</w:t>
            </w:r>
            <w:r>
              <w:t xml:space="preserve"> </w:t>
            </w:r>
          </w:p>
        </w:tc>
      </w:tr>
      <w:tr w14:paraId="798736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C5814E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D9FA0B7">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093BC893">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7FE8A1C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4164F03">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82F119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1E5B7825">
            <w:pPr>
              <w:pStyle w:val="77"/>
              <w:rPr>
                <w:rFonts w:ascii="宋体" w:hAnsi="宋体"/>
                <w:color w:val="000000"/>
                <w:szCs w:val="21"/>
              </w:rPr>
            </w:pPr>
            <w:r>
              <w:rPr>
                <w:rFonts w:ascii="宋体" w:hAnsi="宋体"/>
                <w:color w:val="000000"/>
                <w:szCs w:val="21"/>
              </w:rPr>
              <w:t>错误信息说明</w:t>
            </w:r>
          </w:p>
        </w:tc>
      </w:tr>
      <w:tr w14:paraId="51B803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0AA2DDD">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14FF66E0">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14FCEEE9">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6EC7B74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6ACDE77">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15787CF">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4588EEA3">
            <w:pPr>
              <w:pStyle w:val="77"/>
              <w:rPr>
                <w:rFonts w:ascii="宋体" w:hAnsi="宋体"/>
                <w:color w:val="000000"/>
                <w:szCs w:val="21"/>
              </w:rPr>
            </w:pPr>
            <w:r>
              <w:rPr>
                <w:rFonts w:hint="eastAsia" w:ascii="宋体" w:hAnsi="宋体"/>
                <w:color w:val="000000"/>
                <w:szCs w:val="21"/>
              </w:rPr>
              <w:t>返回码不是00：成功时，不返回</w:t>
            </w:r>
          </w:p>
        </w:tc>
      </w:tr>
    </w:tbl>
    <w:p w14:paraId="0E9AF90D">
      <w:pPr>
        <w:pStyle w:val="6"/>
        <w:rPr>
          <w:sz w:val="21"/>
          <w:szCs w:val="21"/>
        </w:rPr>
      </w:pPr>
      <w:r>
        <w:rPr>
          <w:sz w:val="21"/>
          <w:szCs w:val="21"/>
        </w:rPr>
        <w:t>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BA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D0BE882">
            <w:r>
              <w:t>{</w:t>
            </w:r>
          </w:p>
          <w:p w14:paraId="0D112D01">
            <w:r>
              <w:tab/>
            </w:r>
            <w:r>
              <w:t>"Response": {</w:t>
            </w:r>
          </w:p>
          <w:p w14:paraId="475C0D74">
            <w:r>
              <w:rPr>
                <w:rFonts w:hint="eastAsia"/>
              </w:rPr>
              <w:tab/>
            </w:r>
            <w:r>
              <w:rPr>
                <w:rFonts w:hint="eastAsia"/>
              </w:rPr>
              <w:tab/>
            </w:r>
            <w:r>
              <w:rPr>
                <w:rFonts w:hint="eastAsia"/>
              </w:rPr>
              <w:t>"RequestId": "系统自动生成ID",</w:t>
            </w:r>
          </w:p>
          <w:p w14:paraId="15441D53">
            <w:r>
              <w:tab/>
            </w:r>
            <w:r>
              <w:tab/>
            </w:r>
            <w:r>
              <w:t>"Data": {</w:t>
            </w:r>
          </w:p>
          <w:p w14:paraId="18318595">
            <w:r>
              <w:rPr>
                <w:rFonts w:hint="eastAsia"/>
              </w:rPr>
              <w:tab/>
            </w:r>
            <w:r>
              <w:rPr>
                <w:rFonts w:hint="eastAsia"/>
              </w:rPr>
              <w:tab/>
            </w:r>
            <w:r>
              <w:rPr>
                <w:rFonts w:hint="eastAsia"/>
              </w:rPr>
              <w:tab/>
            </w:r>
            <w:r>
              <w:rPr>
                <w:rFonts w:hint="eastAsia"/>
              </w:rPr>
              <w:t>"returncode": "返回码",</w:t>
            </w:r>
          </w:p>
          <w:p w14:paraId="0867434D">
            <w:r>
              <w:rPr>
                <w:rFonts w:hint="eastAsia"/>
              </w:rPr>
              <w:tab/>
            </w:r>
            <w:r>
              <w:rPr>
                <w:rFonts w:hint="eastAsia"/>
              </w:rPr>
              <w:tab/>
            </w:r>
            <w:r>
              <w:rPr>
                <w:rFonts w:hint="eastAsia"/>
              </w:rPr>
              <w:tab/>
            </w:r>
            <w:r>
              <w:rPr>
                <w:rFonts w:hint="eastAsia"/>
              </w:rPr>
              <w:t>"returnmsg": "返回信息",</w:t>
            </w:r>
          </w:p>
          <w:p w14:paraId="6D6C4740">
            <w:r>
              <w:rPr>
                <w:rFonts w:hint="eastAsia"/>
              </w:rPr>
              <w:tab/>
            </w:r>
            <w:r>
              <w:rPr>
                <w:rFonts w:hint="eastAsia"/>
              </w:rPr>
              <w:tab/>
            </w:r>
            <w:r>
              <w:rPr>
                <w:rFonts w:hint="eastAsia"/>
              </w:rPr>
              <w:tab/>
            </w:r>
            <w:r>
              <w:rPr>
                <w:rFonts w:hint="eastAsia"/>
              </w:rPr>
              <w:t>"pclsh": "批次流水号"</w:t>
            </w:r>
          </w:p>
          <w:p w14:paraId="7FD2FBE4">
            <w:r>
              <w:tab/>
            </w:r>
            <w:r>
              <w:tab/>
            </w:r>
            <w:r>
              <w:t>}</w:t>
            </w:r>
          </w:p>
          <w:p w14:paraId="1216AABC">
            <w:r>
              <w:tab/>
            </w:r>
            <w:r>
              <w:t>}</w:t>
            </w:r>
          </w:p>
          <w:p w14:paraId="5C6B22C8">
            <w:r>
              <w:t>}</w:t>
            </w:r>
          </w:p>
        </w:tc>
      </w:tr>
    </w:tbl>
    <w:p w14:paraId="3ED7623A">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4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98EF258">
            <w:r>
              <w:t>{</w:t>
            </w:r>
          </w:p>
          <w:p w14:paraId="723AB068">
            <w:r>
              <w:tab/>
            </w:r>
            <w:r>
              <w:t>"Response": {</w:t>
            </w:r>
          </w:p>
          <w:p w14:paraId="19CB761D">
            <w:r>
              <w:rPr>
                <w:rFonts w:hint="eastAsia"/>
              </w:rPr>
              <w:tab/>
            </w:r>
            <w:r>
              <w:rPr>
                <w:rFonts w:hint="eastAsia"/>
              </w:rPr>
              <w:tab/>
            </w:r>
            <w:r>
              <w:rPr>
                <w:rFonts w:hint="eastAsia"/>
              </w:rPr>
              <w:t>"RequestId": "16位随机数字和字母组合",</w:t>
            </w:r>
          </w:p>
          <w:p w14:paraId="7097C54B">
            <w:r>
              <w:tab/>
            </w:r>
            <w:r>
              <w:tab/>
            </w:r>
            <w:r>
              <w:t>"Error": {</w:t>
            </w:r>
          </w:p>
          <w:p w14:paraId="081B2FB9">
            <w:r>
              <w:tab/>
            </w:r>
            <w:r>
              <w:tab/>
            </w:r>
            <w:r>
              <w:tab/>
            </w:r>
            <w:r>
              <w:t>"Code": "01",</w:t>
            </w:r>
          </w:p>
          <w:p w14:paraId="7C11FF58">
            <w:r>
              <w:rPr>
                <w:rFonts w:hint="eastAsia"/>
              </w:rPr>
              <w:tab/>
            </w:r>
            <w:r>
              <w:rPr>
                <w:rFonts w:hint="eastAsia"/>
              </w:rPr>
              <w:tab/>
            </w:r>
            <w:r>
              <w:rPr>
                <w:rFonts w:hint="eastAsia"/>
              </w:rPr>
              <w:tab/>
            </w:r>
            <w:r>
              <w:rPr>
                <w:rFonts w:hint="eastAsia"/>
              </w:rPr>
              <w:t>"Message": "错误说明"</w:t>
            </w:r>
          </w:p>
          <w:p w14:paraId="54BE24A1">
            <w:r>
              <w:tab/>
            </w:r>
            <w:r>
              <w:tab/>
            </w:r>
            <w:r>
              <w:t>}</w:t>
            </w:r>
          </w:p>
          <w:p w14:paraId="630D68FA">
            <w:r>
              <w:tab/>
            </w:r>
            <w:r>
              <w:t>}</w:t>
            </w:r>
          </w:p>
          <w:p w14:paraId="79F2E007">
            <w:r>
              <w:t>}</w:t>
            </w:r>
          </w:p>
        </w:tc>
      </w:tr>
    </w:tbl>
    <w:p w14:paraId="219679C5">
      <w:pPr>
        <w:pStyle w:val="4"/>
        <w:rPr>
          <w:rFonts w:cs="Helvetica"/>
          <w:szCs w:val="28"/>
        </w:rPr>
      </w:pPr>
      <w:bookmarkStart w:id="111" w:name="_2.7查询申请统计处理结果"/>
      <w:bookmarkEnd w:id="111"/>
      <w:bookmarkStart w:id="112" w:name="_Toc10340"/>
      <w:bookmarkStart w:id="113" w:name="_Toc193278897"/>
      <w:bookmarkStart w:id="114" w:name="_2.12查询申请统计处理结果"/>
      <w:r>
        <w:rPr>
          <w:rFonts w:cs="Helvetica"/>
          <w:szCs w:val="28"/>
        </w:rPr>
        <w:t>7.查询申请统计处理结果</w:t>
      </w:r>
      <w:bookmarkEnd w:id="112"/>
      <w:bookmarkEnd w:id="113"/>
    </w:p>
    <w:bookmarkEnd w:id="114"/>
    <w:p w14:paraId="45187277">
      <w:pPr>
        <w:pStyle w:val="6"/>
        <w:rPr>
          <w:sz w:val="21"/>
          <w:szCs w:val="21"/>
        </w:rPr>
      </w:pPr>
      <w:r>
        <w:rPr>
          <w:sz w:val="21"/>
          <w:szCs w:val="21"/>
        </w:rPr>
        <w:t>7.1接口说明</w:t>
      </w:r>
    </w:p>
    <w:p w14:paraId="5148AFAC">
      <w:pPr>
        <w:pStyle w:val="5"/>
      </w:pPr>
      <w:r>
        <w:rPr>
          <w:rFonts w:hint="eastAsia"/>
        </w:rPr>
        <w:t>企业业务系统对发起时间所属自然月的上个月已勾选抵扣数据进行申请或撤销抵扣统计，并将统计结果反馈企业。</w:t>
      </w:r>
    </w:p>
    <w:p w14:paraId="5ADBFB20">
      <w:pPr>
        <w:pStyle w:val="5"/>
      </w:pPr>
      <w:r>
        <w:rPr>
          <w:rFonts w:hint="eastAsia"/>
        </w:rPr>
        <w:t>选择总分机构汇总勾选的由总机构发起，并将统计结果（含总机构及分支机构）反馈企业。选择总分机构汇总勾选的分支机构企业，无调用权限。</w:t>
      </w:r>
    </w:p>
    <w:p w14:paraId="4D24ABE6">
      <w:pPr>
        <w:pStyle w:val="6"/>
        <w:rPr>
          <w:sz w:val="21"/>
          <w:szCs w:val="21"/>
        </w:rPr>
      </w:pPr>
      <w:r>
        <w:rPr>
          <w:sz w:val="21"/>
          <w:szCs w:val="21"/>
        </w:rPr>
        <w:t>7.2请求方式</w:t>
      </w:r>
    </w:p>
    <w:p w14:paraId="37A88DD5">
      <w:pPr>
        <w:pStyle w:val="5"/>
      </w:pPr>
      <w:r>
        <w:rPr>
          <w:rFonts w:hint="eastAsia"/>
        </w:rPr>
        <w:t>请求方式为POST</w:t>
      </w:r>
    </w:p>
    <w:p w14:paraId="61AD199E">
      <w:pPr>
        <w:pStyle w:val="5"/>
      </w:pPr>
      <w:r>
        <w:rPr>
          <w:rFonts w:hint="eastAsia"/>
        </w:rPr>
        <w:t>path 指该参数为路径参数</w:t>
      </w:r>
    </w:p>
    <w:p w14:paraId="44574D17">
      <w:pPr>
        <w:pStyle w:val="5"/>
      </w:pPr>
      <w:r>
        <w:rPr>
          <w:rFonts w:hint="eastAsia"/>
        </w:rPr>
        <w:t>query 指该参数需在请求URL传参</w:t>
      </w:r>
    </w:p>
    <w:p w14:paraId="7A0EBB48">
      <w:pPr>
        <w:pStyle w:val="5"/>
      </w:pPr>
      <w:r>
        <w:rPr>
          <w:rFonts w:hint="eastAsia"/>
        </w:rPr>
        <w:t>body 指该参数需在请求JSON传参</w:t>
      </w:r>
    </w:p>
    <w:p w14:paraId="3F1D58F9">
      <w:pPr>
        <w:pStyle w:val="6"/>
        <w:rPr>
          <w:sz w:val="21"/>
          <w:szCs w:val="21"/>
        </w:rPr>
      </w:pPr>
      <w:r>
        <w:rPr>
          <w:sz w:val="21"/>
          <w:szCs w:val="21"/>
        </w:rPr>
        <w:t>7.3请求参数</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7DC6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3F3330B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BA5B74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56F524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786770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892A5D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732332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54950B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501C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6A6EBFD">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12" w:space="0"/>
            </w:tcBorders>
            <w:vAlign w:val="center"/>
          </w:tcPr>
          <w:p w14:paraId="0870224E">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12" w:space="0"/>
            </w:tcBorders>
            <w:vAlign w:val="center"/>
          </w:tcPr>
          <w:p w14:paraId="19EECD7E">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bottom w:val="single" w:color="auto" w:sz="12" w:space="0"/>
            </w:tcBorders>
            <w:vAlign w:val="center"/>
          </w:tcPr>
          <w:p w14:paraId="4DFF300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73A117B2">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17E95504">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60D81D78">
            <w:pPr>
              <w:pStyle w:val="77"/>
              <w:rPr>
                <w:rFonts w:ascii="宋体" w:hAnsi="宋体"/>
                <w:color w:val="000000"/>
                <w:szCs w:val="21"/>
                <w:lang w:eastAsia="zh-Hans"/>
              </w:rPr>
            </w:pPr>
          </w:p>
        </w:tc>
      </w:tr>
    </w:tbl>
    <w:p w14:paraId="1AC7664B">
      <w:pPr>
        <w:pStyle w:val="6"/>
        <w:rPr>
          <w:sz w:val="21"/>
          <w:szCs w:val="21"/>
        </w:rPr>
      </w:pPr>
      <w:r>
        <w:rPr>
          <w:sz w:val="21"/>
          <w:szCs w:val="21"/>
        </w:rPr>
        <w:t>7.4请求报文示例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BD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8A7166">
            <w:r>
              <w:t>{</w:t>
            </w:r>
          </w:p>
          <w:p w14:paraId="3284B566">
            <w:r>
              <w:rPr>
                <w:rFonts w:hint="eastAsia"/>
              </w:rPr>
              <w:tab/>
            </w:r>
            <w:r>
              <w:rPr>
                <w:rFonts w:hint="eastAsia"/>
              </w:rPr>
              <w:t>"pclsh": "批次流水号"</w:t>
            </w:r>
          </w:p>
          <w:p w14:paraId="5B787059">
            <w:r>
              <w:t>}</w:t>
            </w:r>
          </w:p>
        </w:tc>
      </w:tr>
    </w:tbl>
    <w:p w14:paraId="6DAAA4DC">
      <w:pPr>
        <w:pStyle w:val="6"/>
        <w:rPr>
          <w:sz w:val="21"/>
          <w:szCs w:val="21"/>
        </w:rPr>
      </w:pPr>
      <w:r>
        <w:rPr>
          <w:sz w:val="21"/>
          <w:szCs w:val="21"/>
        </w:rPr>
        <w:t>7.5返回参数</w:t>
      </w:r>
    </w:p>
    <w:tbl>
      <w:tblPr>
        <w:tblStyle w:val="27"/>
        <w:tblW w:w="82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35"/>
        <w:gridCol w:w="1418"/>
        <w:gridCol w:w="1559"/>
        <w:gridCol w:w="1134"/>
        <w:gridCol w:w="709"/>
        <w:gridCol w:w="708"/>
        <w:gridCol w:w="1985"/>
      </w:tblGrid>
      <w:tr w14:paraId="2CE7E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12" w:space="0"/>
              <w:bottom w:val="single" w:color="auto" w:sz="6" w:space="0"/>
            </w:tcBorders>
            <w:shd w:val="clear" w:color="auto" w:fill="D8D8D8"/>
            <w:vAlign w:val="center"/>
          </w:tcPr>
          <w:p w14:paraId="2E043D6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3" w:type="dxa"/>
            <w:gridSpan w:val="2"/>
            <w:tcBorders>
              <w:top w:val="single" w:color="auto" w:sz="12" w:space="0"/>
              <w:bottom w:val="single" w:color="auto" w:sz="6" w:space="0"/>
            </w:tcBorders>
            <w:shd w:val="clear" w:color="auto" w:fill="D8D8D8"/>
            <w:vAlign w:val="center"/>
          </w:tcPr>
          <w:p w14:paraId="3AF2AA5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1A28F4D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5265325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F2C2AA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A61183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85" w:type="dxa"/>
            <w:tcBorders>
              <w:top w:val="single" w:color="auto" w:sz="12" w:space="0"/>
              <w:bottom w:val="single" w:color="auto" w:sz="6" w:space="0"/>
            </w:tcBorders>
            <w:shd w:val="clear" w:color="auto" w:fill="D8D8D8"/>
            <w:vAlign w:val="center"/>
          </w:tcPr>
          <w:p w14:paraId="2A28129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8C730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683B1623">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18AD9179">
            <w:pPr>
              <w:jc w:val="center"/>
              <w:rPr>
                <w:rFonts w:ascii="宋体" w:hAnsi="宋体"/>
                <w:color w:val="000000"/>
                <w:szCs w:val="21"/>
              </w:rPr>
            </w:pPr>
            <w:r>
              <w:rPr>
                <w:rFonts w:hint="eastAsia" w:ascii="宋体" w:hAnsi="宋体" w:cs="宋体"/>
                <w:color w:val="000000"/>
                <w:kern w:val="0"/>
                <w:szCs w:val="21"/>
              </w:rPr>
              <w:t>returncode</w:t>
            </w:r>
          </w:p>
        </w:tc>
        <w:tc>
          <w:tcPr>
            <w:tcW w:w="1559" w:type="dxa"/>
            <w:tcBorders>
              <w:top w:val="single" w:color="auto" w:sz="6" w:space="0"/>
              <w:bottom w:val="single" w:color="auto" w:sz="6" w:space="0"/>
            </w:tcBorders>
            <w:vAlign w:val="center"/>
          </w:tcPr>
          <w:p w14:paraId="25D80B56">
            <w:pPr>
              <w:pStyle w:val="77"/>
              <w:jc w:val="center"/>
              <w:rPr>
                <w:rFonts w:ascii="宋体" w:hAnsi="宋体"/>
                <w:color w:val="000000"/>
                <w:szCs w:val="21"/>
              </w:rPr>
            </w:pPr>
            <w:r>
              <w:rPr>
                <w:rFonts w:hint="eastAsia" w:ascii="宋体" w:hAnsi="宋体" w:cs="宋体"/>
                <w:color w:val="000000"/>
                <w:kern w:val="0"/>
                <w:szCs w:val="21"/>
              </w:rPr>
              <w:t>返回码</w:t>
            </w:r>
          </w:p>
        </w:tc>
        <w:tc>
          <w:tcPr>
            <w:tcW w:w="1134" w:type="dxa"/>
            <w:tcBorders>
              <w:top w:val="single" w:color="auto" w:sz="6" w:space="0"/>
              <w:bottom w:val="single" w:color="auto" w:sz="6" w:space="0"/>
            </w:tcBorders>
            <w:vAlign w:val="center"/>
          </w:tcPr>
          <w:p w14:paraId="05ED94F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8746A24">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63982871">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080EBBBF">
            <w:pPr>
              <w:pStyle w:val="16"/>
            </w:pPr>
            <w:r>
              <w:rPr>
                <w:rFonts w:hint="eastAsia"/>
              </w:rPr>
              <w:t>详情可参照“六、附件：1</w:t>
            </w:r>
            <w:r>
              <w:t>.</w:t>
            </w:r>
            <w:r>
              <w:rPr>
                <w:rFonts w:hint="eastAsia"/>
              </w:rPr>
              <w:t>返回码代码表”</w:t>
            </w:r>
          </w:p>
        </w:tc>
      </w:tr>
      <w:tr w14:paraId="14C548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CC8878D">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6BC79850">
            <w:pPr>
              <w:jc w:val="center"/>
              <w:rPr>
                <w:rFonts w:ascii="宋体" w:hAnsi="宋体"/>
                <w:color w:val="000000"/>
                <w:szCs w:val="21"/>
              </w:rPr>
            </w:pPr>
            <w:r>
              <w:rPr>
                <w:rFonts w:hint="eastAsia" w:ascii="宋体" w:hAnsi="宋体" w:cs="宋体"/>
                <w:color w:val="000000"/>
                <w:kern w:val="0"/>
                <w:szCs w:val="21"/>
              </w:rPr>
              <w:t>returnmsg</w:t>
            </w:r>
          </w:p>
        </w:tc>
        <w:tc>
          <w:tcPr>
            <w:tcW w:w="1559" w:type="dxa"/>
            <w:tcBorders>
              <w:top w:val="single" w:color="auto" w:sz="6" w:space="0"/>
              <w:bottom w:val="single" w:color="auto" w:sz="6" w:space="0"/>
            </w:tcBorders>
            <w:vAlign w:val="center"/>
          </w:tcPr>
          <w:p w14:paraId="7C9C1A45">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134" w:type="dxa"/>
            <w:tcBorders>
              <w:top w:val="single" w:color="auto" w:sz="6" w:space="0"/>
              <w:bottom w:val="single" w:color="auto" w:sz="6" w:space="0"/>
            </w:tcBorders>
            <w:vAlign w:val="center"/>
          </w:tcPr>
          <w:p w14:paraId="06CD9A1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942E9C8">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0A5043E4">
            <w:pPr>
              <w:jc w:val="center"/>
              <w:rPr>
                <w:rFonts w:ascii="宋体" w:hAnsi="宋体"/>
                <w:color w:val="000000"/>
                <w:szCs w:val="21"/>
                <w:lang w:eastAsia="zh-Hans"/>
              </w:rPr>
            </w:pPr>
            <w:r>
              <w:rPr>
                <w:rFonts w:hint="eastAsia" w:ascii="宋体" w:hAnsi="宋体"/>
                <w:color w:val="000000"/>
                <w:szCs w:val="21"/>
                <w:lang w:eastAsia="zh-Hans"/>
              </w:rPr>
              <w:t>否</w:t>
            </w:r>
          </w:p>
        </w:tc>
        <w:tc>
          <w:tcPr>
            <w:tcW w:w="1985" w:type="dxa"/>
            <w:tcBorders>
              <w:top w:val="single" w:color="auto" w:sz="6" w:space="0"/>
              <w:bottom w:val="single" w:color="auto" w:sz="6" w:space="0"/>
            </w:tcBorders>
            <w:vAlign w:val="center"/>
          </w:tcPr>
          <w:p w14:paraId="4C70CF5E">
            <w:pPr>
              <w:pStyle w:val="77"/>
              <w:rPr>
                <w:rFonts w:ascii="宋体" w:hAnsi="宋体"/>
                <w:color w:val="000000"/>
                <w:szCs w:val="21"/>
              </w:rPr>
            </w:pPr>
            <w:r>
              <w:rPr>
                <w:rFonts w:ascii="宋体" w:hAnsi="宋体"/>
                <w:color w:val="000000"/>
                <w:szCs w:val="21"/>
              </w:rPr>
              <w:t>错误信息说明</w:t>
            </w:r>
          </w:p>
        </w:tc>
      </w:tr>
      <w:tr w14:paraId="1BAEBC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24046CD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0FCD4FA4">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559" w:type="dxa"/>
            <w:tcBorders>
              <w:top w:val="single" w:color="auto" w:sz="6" w:space="0"/>
              <w:bottom w:val="single" w:color="auto" w:sz="6" w:space="0"/>
            </w:tcBorders>
            <w:vAlign w:val="center"/>
          </w:tcPr>
          <w:p w14:paraId="00B8815D">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134" w:type="dxa"/>
            <w:tcBorders>
              <w:top w:val="single" w:color="auto" w:sz="6" w:space="0"/>
              <w:bottom w:val="single" w:color="auto" w:sz="6" w:space="0"/>
            </w:tcBorders>
            <w:vAlign w:val="center"/>
          </w:tcPr>
          <w:p w14:paraId="2015733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DEA2339">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3C759BCF">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6DC34AA0">
            <w:pPr>
              <w:pStyle w:val="77"/>
              <w:rPr>
                <w:rFonts w:ascii="宋体" w:hAnsi="宋体"/>
                <w:color w:val="000000"/>
                <w:szCs w:val="21"/>
              </w:rPr>
            </w:pPr>
          </w:p>
        </w:tc>
      </w:tr>
      <w:tr w14:paraId="226AB1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A6D179B">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375BC2E1">
            <w:pPr>
              <w:pStyle w:val="79"/>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235E1153">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4F286E2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D2E6C79">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695C2F40">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261CAC97">
            <w:pPr>
              <w:pStyle w:val="77"/>
              <w:rPr>
                <w:rFonts w:ascii="宋体" w:hAnsi="宋体"/>
                <w:color w:val="000000"/>
                <w:szCs w:val="21"/>
              </w:rPr>
            </w:pPr>
            <w:r>
              <w:rPr>
                <w:rFonts w:hint="eastAsia"/>
                <w:color w:val="000000"/>
                <w:szCs w:val="21"/>
              </w:rPr>
              <w:t>纳税人识别号/总机构纳税人识别号</w:t>
            </w:r>
          </w:p>
        </w:tc>
      </w:tr>
      <w:tr w14:paraId="0E90D2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C17880D">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7DD13C9B">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559" w:type="dxa"/>
            <w:tcBorders>
              <w:top w:val="single" w:color="auto" w:sz="6" w:space="0"/>
              <w:bottom w:val="single" w:color="auto" w:sz="6" w:space="0"/>
            </w:tcBorders>
            <w:vAlign w:val="center"/>
          </w:tcPr>
          <w:p w14:paraId="5314F598">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134" w:type="dxa"/>
            <w:tcBorders>
              <w:top w:val="single" w:color="auto" w:sz="6" w:space="0"/>
              <w:bottom w:val="single" w:color="auto" w:sz="6" w:space="0"/>
            </w:tcBorders>
            <w:vAlign w:val="center"/>
          </w:tcPr>
          <w:p w14:paraId="1430E7C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C0B6E92">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639FE6B1">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043F2524">
            <w:pPr>
              <w:pStyle w:val="77"/>
              <w:rPr>
                <w:rFonts w:ascii="宋体" w:hAnsi="宋体"/>
                <w:color w:val="000000"/>
                <w:szCs w:val="21"/>
              </w:rPr>
            </w:pPr>
            <w:r>
              <w:rPr>
                <w:rFonts w:hint="eastAsia" w:ascii="宋体" w:hAnsi="宋体"/>
                <w:color w:val="000000"/>
                <w:szCs w:val="21"/>
              </w:rPr>
              <w:t>格式YYYY</w:t>
            </w:r>
            <w:r>
              <w:rPr>
                <w:rFonts w:ascii="宋体" w:hAnsi="宋体"/>
                <w:color w:val="000000"/>
                <w:szCs w:val="21"/>
              </w:rPr>
              <w:t>MM</w:t>
            </w:r>
            <w:r>
              <w:rPr>
                <w:rFonts w:hint="eastAsia" w:ascii="宋体" w:hAnsi="宋体"/>
                <w:color w:val="000000"/>
                <w:szCs w:val="21"/>
              </w:rPr>
              <w:t>，统计成功时该字段不为空</w:t>
            </w:r>
          </w:p>
        </w:tc>
      </w:tr>
      <w:tr w14:paraId="71C24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2FDEA1B1">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118C0113">
            <w:pPr>
              <w:pStyle w:val="79"/>
              <w:jc w:val="center"/>
              <w:rPr>
                <w:rFonts w:ascii="宋体" w:hAnsi="宋体" w:cs="宋体"/>
                <w:color w:val="000000"/>
                <w:kern w:val="0"/>
                <w:szCs w:val="21"/>
              </w:rPr>
            </w:pPr>
            <w:r>
              <w:rPr>
                <w:rFonts w:ascii="宋体" w:hAnsi="宋体" w:cs="宋体"/>
                <w:color w:val="000000"/>
                <w:kern w:val="0"/>
                <w:szCs w:val="21"/>
              </w:rPr>
              <w:t>c</w:t>
            </w:r>
            <w:r>
              <w:rPr>
                <w:rFonts w:hint="eastAsia" w:ascii="宋体" w:hAnsi="宋体" w:cs="宋体"/>
                <w:color w:val="000000"/>
                <w:kern w:val="0"/>
                <w:szCs w:val="21"/>
              </w:rPr>
              <w:t>ode</w:t>
            </w:r>
          </w:p>
        </w:tc>
        <w:tc>
          <w:tcPr>
            <w:tcW w:w="1559" w:type="dxa"/>
            <w:tcBorders>
              <w:top w:val="single" w:color="auto" w:sz="6" w:space="0"/>
              <w:bottom w:val="single" w:color="auto" w:sz="6" w:space="0"/>
            </w:tcBorders>
            <w:vAlign w:val="center"/>
          </w:tcPr>
          <w:p w14:paraId="1D7B6B0C">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134" w:type="dxa"/>
            <w:tcBorders>
              <w:top w:val="single" w:color="auto" w:sz="6" w:space="0"/>
              <w:bottom w:val="single" w:color="auto" w:sz="6" w:space="0"/>
            </w:tcBorders>
            <w:vAlign w:val="center"/>
          </w:tcPr>
          <w:p w14:paraId="2DE2551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83B4B9C">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400E8F90">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BE5ABED">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：处理成功（统计</w:t>
            </w:r>
            <w:r>
              <w:rPr>
                <w:rFonts w:ascii="宋体" w:hAnsi="宋体"/>
                <w:color w:val="000000"/>
                <w:szCs w:val="21"/>
              </w:rPr>
              <w:t>、撤销</w:t>
            </w:r>
            <w:r>
              <w:rPr>
                <w:rFonts w:hint="eastAsia" w:ascii="宋体" w:hAnsi="宋体"/>
                <w:color w:val="000000"/>
                <w:szCs w:val="21"/>
              </w:rPr>
              <w:t>）</w:t>
            </w:r>
          </w:p>
          <w:p w14:paraId="46C6447B">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：重复申请统计</w:t>
            </w:r>
          </w:p>
          <w:p w14:paraId="26FBEC9B">
            <w:pPr>
              <w:pStyle w:val="77"/>
              <w:rPr>
                <w:rFonts w:ascii="宋体" w:hAnsi="宋体"/>
                <w:color w:val="000000"/>
                <w:szCs w:val="21"/>
              </w:rPr>
            </w:pPr>
            <w:r>
              <w:rPr>
                <w:rFonts w:hint="eastAsia" w:ascii="宋体" w:hAnsi="宋体"/>
                <w:color w:val="000000"/>
                <w:szCs w:val="21"/>
              </w:rPr>
              <w:t>03：当期已确认，不可</w:t>
            </w:r>
            <w:r>
              <w:rPr>
                <w:rFonts w:ascii="宋体" w:hAnsi="宋体"/>
                <w:color w:val="000000"/>
                <w:szCs w:val="21"/>
              </w:rPr>
              <w:t>统计</w:t>
            </w:r>
          </w:p>
          <w:p w14:paraId="1BE3B97D">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szCs w:val="21"/>
              </w:rPr>
              <w:t>：税号</w:t>
            </w:r>
            <w:r>
              <w:rPr>
                <w:rFonts w:ascii="宋体" w:hAnsi="宋体"/>
                <w:color w:val="000000"/>
                <w:szCs w:val="21"/>
              </w:rPr>
              <w:t>不存在</w:t>
            </w:r>
          </w:p>
          <w:p w14:paraId="5F714BA7">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szCs w:val="21"/>
              </w:rPr>
              <w:t>：未申请统计不能撤销</w:t>
            </w:r>
          </w:p>
          <w:p w14:paraId="1BC3450F">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szCs w:val="21"/>
              </w:rPr>
              <w:t>：已申报不能撤销统计</w:t>
            </w:r>
          </w:p>
          <w:p w14:paraId="007565E5">
            <w:pPr>
              <w:pStyle w:val="77"/>
              <w:rPr>
                <w:rFonts w:ascii="宋体" w:hAnsi="宋体"/>
                <w:color w:val="000000"/>
                <w:szCs w:val="21"/>
              </w:rPr>
            </w:pPr>
            <w:r>
              <w:rPr>
                <w:rFonts w:ascii="宋体" w:hAnsi="宋体"/>
                <w:color w:val="000000"/>
                <w:szCs w:val="21"/>
              </w:rPr>
              <w:t>10</w:t>
            </w:r>
            <w:r>
              <w:rPr>
                <w:rFonts w:hint="eastAsia" w:ascii="宋体" w:hAnsi="宋体"/>
                <w:color w:val="000000"/>
                <w:szCs w:val="21"/>
              </w:rPr>
              <w:t>：已确认统计不能撤销</w:t>
            </w:r>
          </w:p>
          <w:p w14:paraId="6E4B5292">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648AADF0">
            <w:pPr>
              <w:pStyle w:val="77"/>
              <w:rPr>
                <w:rFonts w:ascii="宋体" w:hAnsi="宋体"/>
                <w:color w:val="000000"/>
                <w:szCs w:val="21"/>
              </w:rPr>
            </w:pPr>
            <w:r>
              <w:rPr>
                <w:rFonts w:hint="eastAsia" w:ascii="宋体" w:hAnsi="宋体"/>
                <w:color w:val="000000"/>
                <w:szCs w:val="21"/>
              </w:rPr>
              <w:t>12：处理失败，无权限调用此接口</w:t>
            </w:r>
          </w:p>
          <w:p w14:paraId="3CFE31FB">
            <w:pPr>
              <w:pStyle w:val="77"/>
              <w:rPr>
                <w:rFonts w:ascii="宋体" w:hAnsi="宋体"/>
                <w:color w:val="000000"/>
                <w:szCs w:val="21"/>
              </w:rPr>
            </w:pPr>
            <w:r>
              <w:rPr>
                <w:rFonts w:hint="eastAsia" w:ascii="宋体" w:hAnsi="宋体"/>
                <w:color w:val="000000"/>
                <w:szCs w:val="21"/>
              </w:rPr>
              <w:t>13：处理失败，汇总纳税人机构清单变化需重新确认</w:t>
            </w:r>
          </w:p>
          <w:p w14:paraId="050FB2E3">
            <w:pPr>
              <w:pStyle w:val="77"/>
              <w:rPr>
                <w:rFonts w:ascii="宋体" w:hAnsi="宋体"/>
                <w:color w:val="000000"/>
                <w:szCs w:val="21"/>
              </w:rPr>
            </w:pPr>
            <w:bookmarkStart w:id="115" w:name="_Hlk186274179"/>
            <w:r>
              <w:t>14</w:t>
            </w:r>
            <w:r>
              <w:rPr>
                <w:rFonts w:hint="eastAsia"/>
              </w:rPr>
              <w:t>：</w:t>
            </w:r>
            <w:r>
              <w:t>处理失败，请到‘增值税发票综合服务平台‘勾选抵扣</w:t>
            </w:r>
            <w:bookmarkEnd w:id="115"/>
          </w:p>
          <w:p w14:paraId="2B09C8BC">
            <w:pPr>
              <w:pStyle w:val="77"/>
              <w:rPr>
                <w:rFonts w:ascii="宋体" w:hAnsi="宋体"/>
                <w:color w:val="000000"/>
                <w:szCs w:val="21"/>
              </w:rPr>
            </w:pPr>
            <w:r>
              <w:rPr>
                <w:rFonts w:hint="eastAsia" w:ascii="宋体" w:hAnsi="宋体"/>
                <w:color w:val="000000"/>
                <w:szCs w:val="21"/>
              </w:rPr>
              <w:t>99：其他</w:t>
            </w:r>
            <w:r>
              <w:rPr>
                <w:rFonts w:ascii="宋体" w:hAnsi="宋体"/>
                <w:color w:val="000000"/>
                <w:szCs w:val="21"/>
              </w:rPr>
              <w:t>异常</w:t>
            </w:r>
          </w:p>
        </w:tc>
      </w:tr>
      <w:tr w14:paraId="74CB0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6504AEF7">
            <w:pPr>
              <w:pStyle w:val="77"/>
              <w:jc w:val="center"/>
              <w:rPr>
                <w:rFonts w:ascii="宋体" w:hAnsi="宋体"/>
                <w:color w:val="000000"/>
                <w:szCs w:val="21"/>
              </w:rPr>
            </w:pPr>
            <w:r>
              <w:rPr>
                <w:rFonts w:hint="eastAsia" w:ascii="宋体" w:hAnsi="宋体"/>
                <w:color w:val="000000"/>
                <w:szCs w:val="21"/>
              </w:rPr>
              <w:t>勾选统计结果（gxtjjg）</w:t>
            </w:r>
          </w:p>
        </w:tc>
      </w:tr>
      <w:tr w14:paraId="6E5E7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69CB044">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02BCF9F9">
            <w:pPr>
              <w:pStyle w:val="79"/>
              <w:jc w:val="center"/>
              <w:rPr>
                <w:rFonts w:ascii="宋体" w:hAnsi="宋体" w:cs="宋体"/>
                <w:color w:val="000000"/>
                <w:kern w:val="0"/>
                <w:szCs w:val="21"/>
              </w:rPr>
            </w:pPr>
            <w:r>
              <w:rPr>
                <w:rFonts w:hint="eastAsia" w:ascii="宋体" w:hAnsi="宋体" w:cs="宋体"/>
                <w:color w:val="000000"/>
                <w:kern w:val="0"/>
                <w:szCs w:val="21"/>
              </w:rPr>
              <w:t>gfsbh</w:t>
            </w:r>
          </w:p>
        </w:tc>
        <w:tc>
          <w:tcPr>
            <w:tcW w:w="1559" w:type="dxa"/>
            <w:tcBorders>
              <w:top w:val="single" w:color="auto" w:sz="6" w:space="0"/>
              <w:bottom w:val="single" w:color="auto" w:sz="6" w:space="0"/>
            </w:tcBorders>
            <w:vAlign w:val="center"/>
          </w:tcPr>
          <w:p w14:paraId="17948A40">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63E2A83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6B997EB">
            <w:pPr>
              <w:jc w:val="center"/>
              <w:rPr>
                <w:rFonts w:ascii="宋体" w:hAnsi="宋体"/>
                <w:color w:val="000000"/>
                <w:szCs w:val="21"/>
              </w:rPr>
            </w:pPr>
            <w:r>
              <w:rPr>
                <w:rFonts w:hint="eastAsia" w:ascii="宋体" w:hAnsi="宋体"/>
                <w:color w:val="000000"/>
                <w:szCs w:val="21"/>
              </w:rPr>
              <w:t>30</w:t>
            </w:r>
          </w:p>
        </w:tc>
        <w:tc>
          <w:tcPr>
            <w:tcW w:w="708" w:type="dxa"/>
            <w:tcBorders>
              <w:top w:val="single" w:color="auto" w:sz="6" w:space="0"/>
              <w:bottom w:val="single" w:color="auto" w:sz="6" w:space="0"/>
            </w:tcBorders>
            <w:vAlign w:val="center"/>
          </w:tcPr>
          <w:p w14:paraId="045E6394">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054201C3">
            <w:pPr>
              <w:pStyle w:val="77"/>
              <w:rPr>
                <w:rFonts w:ascii="宋体" w:hAnsi="宋体"/>
                <w:color w:val="000000"/>
                <w:szCs w:val="21"/>
              </w:rPr>
            </w:pPr>
            <w:r>
              <w:rPr>
                <w:rFonts w:hint="eastAsia"/>
                <w:color w:val="000000"/>
                <w:szCs w:val="21"/>
              </w:rPr>
              <w:t>纳税人识别号/总、分支机构纳税人识别号</w:t>
            </w:r>
          </w:p>
        </w:tc>
      </w:tr>
      <w:tr w14:paraId="02A910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29C59951">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5A185AE9">
            <w:pPr>
              <w:pStyle w:val="79"/>
              <w:jc w:val="center"/>
              <w:rPr>
                <w:rFonts w:ascii="宋体" w:hAnsi="宋体" w:cs="宋体"/>
                <w:color w:val="000000"/>
                <w:kern w:val="0"/>
                <w:szCs w:val="21"/>
              </w:rPr>
            </w:pPr>
            <w:r>
              <w:rPr>
                <w:rFonts w:ascii="宋体" w:hAnsi="宋体" w:cs="宋体"/>
                <w:color w:val="000000"/>
                <w:kern w:val="0"/>
                <w:szCs w:val="21"/>
              </w:rPr>
              <w:t>tjsj</w:t>
            </w:r>
          </w:p>
        </w:tc>
        <w:tc>
          <w:tcPr>
            <w:tcW w:w="1559" w:type="dxa"/>
            <w:tcBorders>
              <w:top w:val="single" w:color="auto" w:sz="6" w:space="0"/>
              <w:bottom w:val="single" w:color="auto" w:sz="6" w:space="0"/>
            </w:tcBorders>
            <w:vAlign w:val="center"/>
          </w:tcPr>
          <w:p w14:paraId="47AE9709">
            <w:pPr>
              <w:pStyle w:val="79"/>
              <w:jc w:val="center"/>
              <w:rPr>
                <w:rFonts w:ascii="宋体" w:hAnsi="宋体" w:cs="宋体"/>
                <w:color w:val="000000"/>
                <w:kern w:val="0"/>
                <w:szCs w:val="21"/>
              </w:rPr>
            </w:pPr>
            <w:r>
              <w:rPr>
                <w:rFonts w:hint="eastAsia" w:ascii="宋体" w:hAnsi="宋体" w:cs="宋体"/>
                <w:color w:val="000000"/>
                <w:kern w:val="0"/>
                <w:szCs w:val="21"/>
              </w:rPr>
              <w:t>统计时间</w:t>
            </w:r>
          </w:p>
        </w:tc>
        <w:tc>
          <w:tcPr>
            <w:tcW w:w="1134" w:type="dxa"/>
            <w:tcBorders>
              <w:top w:val="single" w:color="auto" w:sz="6" w:space="0"/>
              <w:bottom w:val="single" w:color="auto" w:sz="6" w:space="0"/>
            </w:tcBorders>
            <w:vAlign w:val="center"/>
          </w:tcPr>
          <w:p w14:paraId="4C11526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04C7942">
            <w:pPr>
              <w:jc w:val="center"/>
              <w:rPr>
                <w:rFonts w:ascii="宋体" w:hAnsi="宋体"/>
                <w:color w:val="000000"/>
                <w:szCs w:val="21"/>
              </w:rPr>
            </w:pPr>
            <w:r>
              <w:rPr>
                <w:rFonts w:ascii="宋体" w:hAnsi="宋体"/>
                <w:color w:val="000000"/>
                <w:szCs w:val="21"/>
              </w:rPr>
              <w:t>19</w:t>
            </w:r>
          </w:p>
        </w:tc>
        <w:tc>
          <w:tcPr>
            <w:tcW w:w="708" w:type="dxa"/>
            <w:tcBorders>
              <w:top w:val="single" w:color="auto" w:sz="6" w:space="0"/>
              <w:bottom w:val="single" w:color="auto" w:sz="6" w:space="0"/>
            </w:tcBorders>
            <w:vAlign w:val="center"/>
          </w:tcPr>
          <w:p w14:paraId="497FB991">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52A84C38">
            <w:pPr>
              <w:pStyle w:val="77"/>
              <w:rPr>
                <w:rFonts w:ascii="宋体" w:hAnsi="宋体"/>
                <w:color w:val="000000"/>
                <w:szCs w:val="21"/>
              </w:rPr>
            </w:pPr>
            <w:r>
              <w:rPr>
                <w:rFonts w:hint="eastAsia" w:ascii="宋体" w:hAnsi="宋体"/>
                <w:color w:val="000000"/>
                <w:szCs w:val="21"/>
              </w:rPr>
              <w:t>YYYY-MM-DD</w:t>
            </w:r>
          </w:p>
          <w:p w14:paraId="7528D1EA">
            <w:pPr>
              <w:pStyle w:val="77"/>
              <w:rPr>
                <w:rFonts w:ascii="宋体" w:hAnsi="宋体"/>
                <w:color w:val="000000"/>
                <w:szCs w:val="21"/>
              </w:rPr>
            </w:pPr>
            <w:r>
              <w:rPr>
                <w:rFonts w:ascii="宋体" w:hAnsi="宋体"/>
                <w:color w:val="000000"/>
                <w:szCs w:val="21"/>
              </w:rPr>
              <w:t>HH:mm:ss</w:t>
            </w:r>
          </w:p>
        </w:tc>
      </w:tr>
      <w:tr w14:paraId="5BFB1D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66D3F054">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58882C45">
            <w:pPr>
              <w:pStyle w:val="79"/>
              <w:jc w:val="center"/>
              <w:rPr>
                <w:rFonts w:ascii="宋体" w:hAnsi="宋体" w:cs="宋体"/>
                <w:color w:val="000000"/>
                <w:kern w:val="0"/>
                <w:szCs w:val="21"/>
              </w:rPr>
            </w:pPr>
            <w:r>
              <w:rPr>
                <w:rFonts w:hint="eastAsia" w:ascii="宋体" w:hAnsi="宋体" w:cs="宋体"/>
                <w:color w:val="000000"/>
                <w:kern w:val="0"/>
                <w:szCs w:val="21"/>
              </w:rPr>
              <w:t>t</w:t>
            </w:r>
            <w:r>
              <w:rPr>
                <w:rFonts w:ascii="宋体" w:hAnsi="宋体" w:cs="宋体"/>
                <w:color w:val="000000"/>
                <w:kern w:val="0"/>
                <w:szCs w:val="21"/>
              </w:rPr>
              <w:t>jjg</w:t>
            </w:r>
          </w:p>
        </w:tc>
        <w:tc>
          <w:tcPr>
            <w:tcW w:w="1559" w:type="dxa"/>
            <w:tcBorders>
              <w:top w:val="single" w:color="auto" w:sz="6" w:space="0"/>
              <w:bottom w:val="single" w:color="auto" w:sz="6" w:space="0"/>
            </w:tcBorders>
            <w:vAlign w:val="center"/>
          </w:tcPr>
          <w:p w14:paraId="7809592E">
            <w:pPr>
              <w:pStyle w:val="79"/>
              <w:jc w:val="center"/>
              <w:rPr>
                <w:rFonts w:ascii="宋体" w:hAnsi="宋体" w:cs="宋体"/>
                <w:color w:val="000000"/>
                <w:kern w:val="0"/>
                <w:szCs w:val="21"/>
              </w:rPr>
            </w:pPr>
            <w:r>
              <w:rPr>
                <w:rFonts w:hint="eastAsia" w:ascii="宋体" w:hAnsi="宋体" w:cs="宋体"/>
                <w:color w:val="000000"/>
                <w:kern w:val="0"/>
                <w:szCs w:val="21"/>
              </w:rPr>
              <w:t>统计结果</w:t>
            </w:r>
          </w:p>
        </w:tc>
        <w:tc>
          <w:tcPr>
            <w:tcW w:w="1134" w:type="dxa"/>
            <w:tcBorders>
              <w:top w:val="single" w:color="auto" w:sz="6" w:space="0"/>
              <w:bottom w:val="single" w:color="auto" w:sz="6" w:space="0"/>
            </w:tcBorders>
            <w:vAlign w:val="center"/>
          </w:tcPr>
          <w:p w14:paraId="53529F57">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73B2C155">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2358821D">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25C763EF">
            <w:pPr>
              <w:pStyle w:val="77"/>
              <w:rPr>
                <w:rFonts w:ascii="宋体" w:hAnsi="宋体"/>
                <w:color w:val="000000"/>
                <w:szCs w:val="21"/>
              </w:rPr>
            </w:pPr>
            <w:r>
              <w:rPr>
                <w:rFonts w:hint="eastAsia" w:ascii="宋体" w:hAnsi="宋体"/>
                <w:color w:val="000000"/>
                <w:szCs w:val="21"/>
              </w:rPr>
              <w:t>参考下列json的key值</w:t>
            </w:r>
          </w:p>
        </w:tc>
      </w:tr>
      <w:tr w14:paraId="364B0C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045BEBA7">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346DC997">
            <w:pPr>
              <w:pStyle w:val="79"/>
              <w:jc w:val="center"/>
              <w:rPr>
                <w:rFonts w:ascii="宋体" w:hAnsi="宋体" w:cs="宋体"/>
                <w:color w:val="000000"/>
                <w:kern w:val="0"/>
                <w:szCs w:val="21"/>
              </w:rPr>
            </w:pPr>
            <w:r>
              <w:rPr>
                <w:rFonts w:ascii="宋体" w:hAnsi="宋体" w:cs="宋体"/>
                <w:color w:val="000000"/>
                <w:kern w:val="0"/>
                <w:szCs w:val="21"/>
              </w:rPr>
              <w:t>ncpjjkctjjg</w:t>
            </w:r>
          </w:p>
        </w:tc>
        <w:tc>
          <w:tcPr>
            <w:tcW w:w="1559" w:type="dxa"/>
            <w:tcBorders>
              <w:top w:val="single" w:color="auto" w:sz="6" w:space="0"/>
              <w:bottom w:val="single" w:color="auto" w:sz="6" w:space="0"/>
            </w:tcBorders>
            <w:vAlign w:val="center"/>
          </w:tcPr>
          <w:p w14:paraId="012DA167">
            <w:pPr>
              <w:pStyle w:val="79"/>
              <w:jc w:val="center"/>
              <w:rPr>
                <w:rFonts w:ascii="宋体" w:hAnsi="宋体" w:cs="宋体"/>
                <w:color w:val="000000"/>
                <w:kern w:val="0"/>
                <w:szCs w:val="21"/>
              </w:rPr>
            </w:pPr>
            <w:r>
              <w:rPr>
                <w:rFonts w:hint="eastAsia" w:ascii="宋体" w:hAnsi="宋体" w:cs="宋体"/>
                <w:color w:val="000000"/>
                <w:kern w:val="0"/>
                <w:szCs w:val="21"/>
              </w:rPr>
              <w:t>农产品加计扣除统计结果</w:t>
            </w:r>
          </w:p>
        </w:tc>
        <w:tc>
          <w:tcPr>
            <w:tcW w:w="1134" w:type="dxa"/>
            <w:tcBorders>
              <w:top w:val="single" w:color="auto" w:sz="6" w:space="0"/>
              <w:bottom w:val="single" w:color="auto" w:sz="6" w:space="0"/>
            </w:tcBorders>
            <w:vAlign w:val="center"/>
          </w:tcPr>
          <w:p w14:paraId="5D2604B5">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69E7C198">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05967FC4">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22561FD1">
            <w:pPr>
              <w:pStyle w:val="77"/>
              <w:rPr>
                <w:rFonts w:ascii="宋体" w:hAnsi="宋体"/>
                <w:color w:val="000000"/>
                <w:szCs w:val="21"/>
              </w:rPr>
            </w:pPr>
            <w:r>
              <w:rPr>
                <w:rFonts w:hint="eastAsia" w:ascii="宋体" w:hAnsi="宋体"/>
                <w:color w:val="000000"/>
                <w:szCs w:val="21"/>
              </w:rPr>
              <w:t>参考下列json的key值</w:t>
            </w:r>
          </w:p>
        </w:tc>
      </w:tr>
      <w:tr w14:paraId="565721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3F5312FC">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614AE682">
            <w:pPr>
              <w:pStyle w:val="79"/>
              <w:jc w:val="center"/>
              <w:rPr>
                <w:rFonts w:ascii="宋体" w:hAnsi="宋体" w:cs="宋体"/>
                <w:color w:val="000000"/>
                <w:kern w:val="0"/>
                <w:szCs w:val="21"/>
              </w:rPr>
            </w:pPr>
            <w:r>
              <w:rPr>
                <w:rFonts w:hint="eastAsia" w:ascii="宋体" w:hAnsi="宋体"/>
                <w:color w:val="000000"/>
                <w:kern w:val="0"/>
                <w:szCs w:val="21"/>
                <w:lang w:bidi="ar"/>
              </w:rPr>
              <w:t>ycpzzrt</w:t>
            </w:r>
            <w:r>
              <w:rPr>
                <w:rFonts w:ascii="宋体" w:hAnsi="宋体"/>
                <w:color w:val="000000"/>
                <w:kern w:val="0"/>
                <w:szCs w:val="21"/>
                <w:lang w:bidi="ar"/>
              </w:rPr>
              <w:t>jjg</w:t>
            </w:r>
          </w:p>
        </w:tc>
        <w:tc>
          <w:tcPr>
            <w:tcW w:w="1559" w:type="dxa"/>
            <w:tcBorders>
              <w:top w:val="single" w:color="auto" w:sz="6" w:space="0"/>
              <w:bottom w:val="single" w:color="auto" w:sz="6" w:space="0"/>
            </w:tcBorders>
            <w:vAlign w:val="center"/>
          </w:tcPr>
          <w:p w14:paraId="111C79A3">
            <w:pPr>
              <w:pStyle w:val="79"/>
              <w:jc w:val="center"/>
              <w:rPr>
                <w:rFonts w:ascii="宋体" w:hAnsi="宋体" w:cs="宋体"/>
                <w:color w:val="000000"/>
                <w:kern w:val="0"/>
                <w:szCs w:val="21"/>
              </w:rPr>
            </w:pPr>
            <w:r>
              <w:rPr>
                <w:rFonts w:hint="eastAsia" w:ascii="宋体" w:hAnsi="宋体"/>
                <w:color w:val="000000"/>
                <w:kern w:val="0"/>
                <w:szCs w:val="21"/>
                <w:lang w:bidi="ar"/>
              </w:rPr>
              <w:t>异常凭证转入统计结果</w:t>
            </w:r>
          </w:p>
        </w:tc>
        <w:tc>
          <w:tcPr>
            <w:tcW w:w="1134" w:type="dxa"/>
            <w:tcBorders>
              <w:top w:val="single" w:color="auto" w:sz="6" w:space="0"/>
              <w:bottom w:val="single" w:color="auto" w:sz="6" w:space="0"/>
            </w:tcBorders>
            <w:vAlign w:val="center"/>
          </w:tcPr>
          <w:p w14:paraId="443190ED">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64E06BCD">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349CEE49">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139D06BA">
            <w:pPr>
              <w:pStyle w:val="77"/>
              <w:rPr>
                <w:rFonts w:ascii="宋体" w:hAnsi="宋体"/>
                <w:color w:val="000000"/>
                <w:szCs w:val="21"/>
              </w:rPr>
            </w:pPr>
            <w:r>
              <w:rPr>
                <w:rFonts w:hint="eastAsia" w:ascii="宋体" w:hAnsi="宋体"/>
                <w:color w:val="000000"/>
                <w:szCs w:val="21"/>
              </w:rPr>
              <w:t>参考下列json的key值</w:t>
            </w:r>
          </w:p>
        </w:tc>
      </w:tr>
      <w:tr w14:paraId="360A31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CDC084F">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47AC4E5B">
            <w:pPr>
              <w:pStyle w:val="79"/>
              <w:jc w:val="center"/>
              <w:rPr>
                <w:rFonts w:ascii="宋体" w:hAnsi="宋体"/>
                <w:color w:val="000000"/>
                <w:kern w:val="0"/>
                <w:szCs w:val="21"/>
                <w:lang w:bidi="ar"/>
              </w:rPr>
            </w:pPr>
            <w:r>
              <w:rPr>
                <w:rFonts w:ascii="宋体" w:hAnsi="宋体"/>
                <w:color w:val="000000"/>
                <w:kern w:val="0"/>
                <w:szCs w:val="21"/>
                <w:lang w:bidi="ar"/>
              </w:rPr>
              <w:t>ycpzncpjjkczrtjjg</w:t>
            </w:r>
          </w:p>
        </w:tc>
        <w:tc>
          <w:tcPr>
            <w:tcW w:w="1559" w:type="dxa"/>
            <w:tcBorders>
              <w:top w:val="single" w:color="auto" w:sz="6" w:space="0"/>
              <w:bottom w:val="single" w:color="auto" w:sz="6" w:space="0"/>
            </w:tcBorders>
            <w:vAlign w:val="center"/>
          </w:tcPr>
          <w:p w14:paraId="7852ED49">
            <w:pPr>
              <w:pStyle w:val="79"/>
              <w:jc w:val="center"/>
              <w:rPr>
                <w:rFonts w:ascii="宋体" w:hAnsi="宋体"/>
                <w:color w:val="000000"/>
                <w:kern w:val="0"/>
                <w:szCs w:val="21"/>
                <w:lang w:bidi="ar"/>
              </w:rPr>
            </w:pPr>
            <w:r>
              <w:rPr>
                <w:rFonts w:hint="eastAsia" w:ascii="宋体" w:hAnsi="宋体"/>
                <w:color w:val="000000"/>
                <w:kern w:val="0"/>
                <w:szCs w:val="21"/>
                <w:lang w:bidi="ar"/>
              </w:rPr>
              <w:t>异常凭证农产品加计扣除转入统计结果</w:t>
            </w:r>
          </w:p>
        </w:tc>
        <w:tc>
          <w:tcPr>
            <w:tcW w:w="1134" w:type="dxa"/>
            <w:tcBorders>
              <w:top w:val="single" w:color="auto" w:sz="6" w:space="0"/>
              <w:bottom w:val="single" w:color="auto" w:sz="6" w:space="0"/>
            </w:tcBorders>
            <w:vAlign w:val="center"/>
          </w:tcPr>
          <w:p w14:paraId="4D6CC8F7">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791EE89F">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6322C683">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238EE230">
            <w:pPr>
              <w:pStyle w:val="77"/>
              <w:rPr>
                <w:rFonts w:ascii="宋体" w:hAnsi="宋体"/>
                <w:color w:val="000000"/>
                <w:szCs w:val="21"/>
              </w:rPr>
            </w:pPr>
            <w:r>
              <w:rPr>
                <w:rFonts w:hint="eastAsia" w:ascii="宋体" w:hAnsi="宋体"/>
                <w:color w:val="000000"/>
                <w:szCs w:val="21"/>
              </w:rPr>
              <w:t>参考下列json的key值</w:t>
            </w:r>
          </w:p>
        </w:tc>
      </w:tr>
      <w:tr w14:paraId="25DB4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6D5B1CA3">
            <w:pPr>
              <w:pStyle w:val="77"/>
              <w:jc w:val="center"/>
              <w:rPr>
                <w:rFonts w:ascii="宋体" w:hAnsi="宋体"/>
                <w:color w:val="000000"/>
                <w:szCs w:val="21"/>
              </w:rPr>
            </w:pPr>
            <w:r>
              <w:rPr>
                <w:rFonts w:hint="eastAsia" w:ascii="宋体" w:hAnsi="宋体"/>
                <w:color w:val="000000"/>
                <w:kern w:val="0"/>
                <w:szCs w:val="21"/>
                <w:lang w:bidi="ar"/>
              </w:rPr>
              <w:t>发票异常信息f</w:t>
            </w:r>
            <w:r>
              <w:rPr>
                <w:rFonts w:ascii="宋体" w:hAnsi="宋体"/>
                <w:color w:val="000000"/>
                <w:kern w:val="0"/>
                <w:szCs w:val="21"/>
                <w:lang w:bidi="ar"/>
              </w:rPr>
              <w:t>pycxx</w:t>
            </w:r>
            <w:r>
              <w:rPr>
                <w:rFonts w:hint="eastAsia" w:ascii="宋体" w:hAnsi="宋体"/>
                <w:color w:val="000000"/>
                <w:kern w:val="0"/>
                <w:szCs w:val="21"/>
                <w:lang w:bidi="ar"/>
              </w:rPr>
              <w:t>（存在异常发票信息时记录数据）</w:t>
            </w:r>
          </w:p>
        </w:tc>
      </w:tr>
      <w:tr w14:paraId="263422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828B47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0391776D">
            <w:pPr>
              <w:pStyle w:val="79"/>
              <w:jc w:val="center"/>
              <w:rPr>
                <w:rFonts w:ascii="宋体" w:hAnsi="宋体"/>
                <w:color w:val="000000"/>
                <w:kern w:val="0"/>
                <w:szCs w:val="21"/>
                <w:lang w:bidi="ar"/>
              </w:rPr>
            </w:pPr>
            <w:r>
              <w:rPr>
                <w:rFonts w:hint="eastAsia" w:ascii="宋体" w:hAnsi="宋体"/>
                <w:color w:val="000000"/>
                <w:kern w:val="0"/>
                <w:szCs w:val="21"/>
                <w:lang w:bidi="ar"/>
              </w:rPr>
              <w:t>kprq</w:t>
            </w:r>
          </w:p>
        </w:tc>
        <w:tc>
          <w:tcPr>
            <w:tcW w:w="1559" w:type="dxa"/>
            <w:tcBorders>
              <w:top w:val="single" w:color="auto" w:sz="6" w:space="0"/>
              <w:bottom w:val="single" w:color="auto" w:sz="6" w:space="0"/>
            </w:tcBorders>
            <w:vAlign w:val="center"/>
          </w:tcPr>
          <w:p w14:paraId="4AA6E7F5">
            <w:pPr>
              <w:pStyle w:val="79"/>
              <w:jc w:val="center"/>
              <w:rPr>
                <w:rFonts w:ascii="宋体" w:hAnsi="宋体"/>
                <w:color w:val="000000"/>
                <w:kern w:val="0"/>
                <w:szCs w:val="21"/>
                <w:lang w:bidi="ar"/>
              </w:rPr>
            </w:pPr>
            <w:r>
              <w:rPr>
                <w:rFonts w:hint="eastAsia" w:ascii="宋体" w:hAnsi="宋体"/>
                <w:color w:val="000000"/>
                <w:kern w:val="0"/>
                <w:szCs w:val="21"/>
                <w:lang w:bidi="ar"/>
              </w:rPr>
              <w:t>开票日期</w:t>
            </w:r>
          </w:p>
        </w:tc>
        <w:tc>
          <w:tcPr>
            <w:tcW w:w="1134" w:type="dxa"/>
            <w:tcBorders>
              <w:top w:val="single" w:color="auto" w:sz="6" w:space="0"/>
              <w:bottom w:val="single" w:color="auto" w:sz="6" w:space="0"/>
            </w:tcBorders>
            <w:vAlign w:val="center"/>
          </w:tcPr>
          <w:p w14:paraId="5B7897B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75E5686">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5316CCF">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421C9F5">
            <w:pPr>
              <w:pStyle w:val="77"/>
              <w:rPr>
                <w:rFonts w:ascii="宋体" w:hAnsi="宋体"/>
                <w:color w:val="000000"/>
                <w:szCs w:val="21"/>
              </w:rPr>
            </w:pPr>
            <w:r>
              <w:rPr>
                <w:rFonts w:ascii="宋体" w:hAnsi="宋体"/>
                <w:color w:val="000000"/>
                <w:szCs w:val="21"/>
              </w:rPr>
              <w:t>YYYYMMDD</w:t>
            </w:r>
          </w:p>
        </w:tc>
      </w:tr>
      <w:tr w14:paraId="6D5C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14FA6E6E">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5FFABE4F">
            <w:pPr>
              <w:pStyle w:val="79"/>
              <w:jc w:val="center"/>
              <w:rPr>
                <w:rFonts w:ascii="宋体" w:hAnsi="宋体"/>
                <w:color w:val="000000"/>
                <w:kern w:val="0"/>
                <w:szCs w:val="21"/>
                <w:lang w:bidi="ar"/>
              </w:rPr>
            </w:pPr>
            <w:r>
              <w:rPr>
                <w:rFonts w:hint="eastAsia" w:ascii="宋体" w:hAnsi="宋体"/>
                <w:color w:val="000000"/>
                <w:kern w:val="0"/>
                <w:szCs w:val="21"/>
                <w:lang w:bidi="ar"/>
              </w:rPr>
              <w:t>fpdm</w:t>
            </w:r>
          </w:p>
        </w:tc>
        <w:tc>
          <w:tcPr>
            <w:tcW w:w="1559" w:type="dxa"/>
            <w:tcBorders>
              <w:top w:val="single" w:color="auto" w:sz="6" w:space="0"/>
              <w:bottom w:val="single" w:color="auto" w:sz="6" w:space="0"/>
            </w:tcBorders>
            <w:vAlign w:val="center"/>
          </w:tcPr>
          <w:p w14:paraId="0809501E">
            <w:pPr>
              <w:pStyle w:val="79"/>
              <w:jc w:val="center"/>
              <w:rPr>
                <w:rFonts w:ascii="宋体" w:hAnsi="宋体"/>
                <w:color w:val="000000"/>
                <w:kern w:val="0"/>
                <w:szCs w:val="21"/>
                <w:lang w:bidi="ar"/>
              </w:rPr>
            </w:pPr>
            <w:r>
              <w:rPr>
                <w:rFonts w:hint="eastAsia" w:ascii="宋体" w:hAnsi="宋体"/>
                <w:color w:val="000000"/>
                <w:kern w:val="0"/>
                <w:szCs w:val="21"/>
                <w:lang w:bidi="ar"/>
              </w:rPr>
              <w:t>发票代码</w:t>
            </w:r>
          </w:p>
        </w:tc>
        <w:tc>
          <w:tcPr>
            <w:tcW w:w="1134" w:type="dxa"/>
            <w:tcBorders>
              <w:top w:val="single" w:color="auto" w:sz="6" w:space="0"/>
              <w:bottom w:val="single" w:color="auto" w:sz="6" w:space="0"/>
            </w:tcBorders>
            <w:vAlign w:val="center"/>
          </w:tcPr>
          <w:p w14:paraId="1ED7DE0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BB1DE7">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4FF1CEF2">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526BE26">
            <w:pPr>
              <w:pStyle w:val="77"/>
              <w:rPr>
                <w:rFonts w:ascii="宋体" w:hAnsi="宋体"/>
                <w:color w:val="000000"/>
                <w:szCs w:val="21"/>
              </w:rPr>
            </w:pPr>
            <w:r>
              <w:rPr>
                <w:rFonts w:hint="eastAsia" w:ascii="宋体" w:hAnsi="宋体"/>
                <w:color w:val="000000"/>
                <w:szCs w:val="21"/>
              </w:rPr>
              <w:t>数字化电子发票发票代码可为空</w:t>
            </w:r>
          </w:p>
        </w:tc>
      </w:tr>
      <w:tr w14:paraId="525F5D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F29D28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57E58779">
            <w:pPr>
              <w:pStyle w:val="79"/>
              <w:jc w:val="center"/>
              <w:rPr>
                <w:rFonts w:ascii="宋体" w:hAnsi="宋体"/>
                <w:color w:val="000000"/>
                <w:kern w:val="0"/>
                <w:szCs w:val="21"/>
                <w:lang w:bidi="ar"/>
              </w:rPr>
            </w:pPr>
            <w:r>
              <w:rPr>
                <w:rFonts w:hint="eastAsia" w:ascii="宋体" w:hAnsi="宋体"/>
                <w:color w:val="000000"/>
                <w:kern w:val="0"/>
                <w:szCs w:val="21"/>
                <w:lang w:bidi="ar"/>
              </w:rPr>
              <w:t>fphm</w:t>
            </w:r>
          </w:p>
        </w:tc>
        <w:tc>
          <w:tcPr>
            <w:tcW w:w="1559" w:type="dxa"/>
            <w:tcBorders>
              <w:top w:val="single" w:color="auto" w:sz="6" w:space="0"/>
              <w:bottom w:val="single" w:color="auto" w:sz="6" w:space="0"/>
            </w:tcBorders>
            <w:vAlign w:val="center"/>
          </w:tcPr>
          <w:p w14:paraId="32395D04">
            <w:pPr>
              <w:pStyle w:val="79"/>
              <w:jc w:val="center"/>
              <w:rPr>
                <w:rFonts w:ascii="宋体" w:hAnsi="宋体"/>
                <w:color w:val="000000"/>
                <w:kern w:val="0"/>
                <w:szCs w:val="21"/>
                <w:lang w:bidi="ar"/>
              </w:rPr>
            </w:pPr>
            <w:r>
              <w:rPr>
                <w:rFonts w:hint="eastAsia" w:ascii="宋体" w:hAnsi="宋体"/>
                <w:color w:val="000000"/>
                <w:kern w:val="0"/>
                <w:szCs w:val="21"/>
                <w:lang w:bidi="ar"/>
              </w:rPr>
              <w:t>发票号码</w:t>
            </w:r>
          </w:p>
        </w:tc>
        <w:tc>
          <w:tcPr>
            <w:tcW w:w="1134" w:type="dxa"/>
            <w:tcBorders>
              <w:top w:val="single" w:color="auto" w:sz="6" w:space="0"/>
              <w:bottom w:val="single" w:color="auto" w:sz="6" w:space="0"/>
            </w:tcBorders>
            <w:vAlign w:val="center"/>
          </w:tcPr>
          <w:p w14:paraId="7540917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67EE3CA">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4F7A8D40">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9A6766E">
            <w:pPr>
              <w:pStyle w:val="77"/>
              <w:rPr>
                <w:rFonts w:ascii="宋体" w:hAnsi="宋体"/>
                <w:color w:val="000000"/>
                <w:szCs w:val="21"/>
              </w:rPr>
            </w:pPr>
            <w:r>
              <w:rPr>
                <w:rFonts w:hint="eastAsia" w:ascii="宋体" w:hAnsi="宋体"/>
                <w:color w:val="000000"/>
                <w:szCs w:val="21"/>
              </w:rPr>
              <w:t>数字化电子发票，发票号码20位</w:t>
            </w:r>
          </w:p>
        </w:tc>
      </w:tr>
      <w:tr w14:paraId="07921A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75E22A3">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1499F498">
            <w:pPr>
              <w:pStyle w:val="79"/>
              <w:jc w:val="center"/>
              <w:rPr>
                <w:rFonts w:ascii="宋体" w:hAnsi="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048087CD">
            <w:pPr>
              <w:pStyle w:val="79"/>
              <w:jc w:val="center"/>
              <w:rPr>
                <w:rFonts w:ascii="宋体" w:hAnsi="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4009705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26840A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44E17F2B">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152D55DC">
            <w:pPr>
              <w:pStyle w:val="77"/>
              <w:rPr>
                <w:rFonts w:ascii="宋体" w:hAnsi="宋体"/>
                <w:color w:val="000000"/>
                <w:szCs w:val="21"/>
              </w:rPr>
            </w:pPr>
            <w:r>
              <w:rPr>
                <w:rFonts w:hint="eastAsia"/>
                <w:color w:val="000000"/>
                <w:szCs w:val="21"/>
              </w:rPr>
              <w:t>纳税人识别号/总、分支机构纳税人识别号</w:t>
            </w:r>
          </w:p>
        </w:tc>
      </w:tr>
      <w:tr w14:paraId="4215B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8423C8D">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1633C81F">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0ED61350">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718CA78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A0D5B7B">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505F637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4873FF1B">
            <w:pPr>
              <w:pStyle w:val="77"/>
              <w:rPr>
                <w:rFonts w:ascii="宋体" w:hAnsi="宋体"/>
                <w:color w:val="000000"/>
                <w:szCs w:val="21"/>
              </w:rPr>
            </w:pPr>
            <w:r>
              <w:rPr>
                <w:rFonts w:hint="eastAsia" w:ascii="宋体" w:hAnsi="宋体"/>
                <w:color w:val="000000"/>
                <w:szCs w:val="21"/>
              </w:rPr>
              <w:t>YYYYMM</w:t>
            </w:r>
          </w:p>
        </w:tc>
      </w:tr>
      <w:tr w14:paraId="3B1B9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A1871B3">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6D2927B6">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45BB61F5">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60B9493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C077FA0">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610BA6CF">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A8320C3">
            <w:pPr>
              <w:pStyle w:val="77"/>
              <w:rPr>
                <w:rFonts w:ascii="宋体" w:hAnsi="宋体"/>
                <w:color w:val="000000"/>
                <w:szCs w:val="21"/>
              </w:rPr>
            </w:pPr>
            <w:r>
              <w:rPr>
                <w:rFonts w:hint="eastAsia" w:ascii="宋体" w:hAnsi="宋体"/>
                <w:color w:val="000000"/>
                <w:szCs w:val="21"/>
              </w:rPr>
              <w:t>如为出口转内销需上传转内销证明编号</w:t>
            </w:r>
          </w:p>
        </w:tc>
      </w:tr>
      <w:tr w14:paraId="2D28EC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EAD27ED">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4251EEA8">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0728F2AB">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2FA158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BDFD018">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B495D2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480AF045">
            <w:pPr>
              <w:pStyle w:val="77"/>
              <w:rPr>
                <w:rFonts w:ascii="宋体" w:hAnsi="宋体"/>
                <w:color w:val="000000"/>
                <w:szCs w:val="21"/>
              </w:rPr>
            </w:pPr>
          </w:p>
        </w:tc>
      </w:tr>
      <w:tr w14:paraId="08C01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417B9CED">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4CD4C2D8">
            <w:pPr>
              <w:pStyle w:val="79"/>
              <w:jc w:val="center"/>
              <w:rPr>
                <w:rFonts w:ascii="宋体" w:hAnsi="宋体"/>
                <w:color w:val="000000"/>
                <w:kern w:val="0"/>
                <w:szCs w:val="21"/>
                <w:lang w:bidi="ar"/>
              </w:rPr>
            </w:pPr>
            <w:r>
              <w:rPr>
                <w:rFonts w:hint="eastAsia" w:ascii="宋体" w:hAnsi="宋体"/>
                <w:color w:val="000000"/>
                <w:kern w:val="0"/>
                <w:szCs w:val="21"/>
                <w:lang w:bidi="ar"/>
              </w:rPr>
              <w:t>fpzt</w:t>
            </w:r>
          </w:p>
        </w:tc>
        <w:tc>
          <w:tcPr>
            <w:tcW w:w="1559" w:type="dxa"/>
            <w:tcBorders>
              <w:top w:val="single" w:color="auto" w:sz="6" w:space="0"/>
              <w:bottom w:val="single" w:color="auto" w:sz="6" w:space="0"/>
            </w:tcBorders>
            <w:vAlign w:val="center"/>
          </w:tcPr>
          <w:p w14:paraId="686CD742">
            <w:pPr>
              <w:pStyle w:val="79"/>
              <w:jc w:val="center"/>
              <w:rPr>
                <w:rFonts w:ascii="宋体" w:hAnsi="宋体"/>
                <w:color w:val="000000"/>
                <w:kern w:val="0"/>
                <w:szCs w:val="21"/>
                <w:lang w:bidi="ar"/>
              </w:rPr>
            </w:pPr>
            <w:r>
              <w:rPr>
                <w:rFonts w:hint="eastAsia" w:ascii="宋体" w:hAnsi="宋体"/>
                <w:color w:val="000000"/>
                <w:kern w:val="0"/>
                <w:szCs w:val="21"/>
                <w:lang w:bidi="ar"/>
              </w:rPr>
              <w:t>发票状态</w:t>
            </w:r>
          </w:p>
        </w:tc>
        <w:tc>
          <w:tcPr>
            <w:tcW w:w="1134" w:type="dxa"/>
            <w:tcBorders>
              <w:top w:val="single" w:color="auto" w:sz="6" w:space="0"/>
              <w:bottom w:val="single" w:color="auto" w:sz="6" w:space="0"/>
            </w:tcBorders>
            <w:vAlign w:val="center"/>
          </w:tcPr>
          <w:p w14:paraId="30DDA2D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99232A0">
            <w:pPr>
              <w:jc w:val="center"/>
              <w:rPr>
                <w:rFonts w:ascii="宋体" w:hAnsi="宋体"/>
                <w:color w:val="000000"/>
                <w:szCs w:val="21"/>
              </w:rPr>
            </w:pPr>
            <w:r>
              <w:rPr>
                <w:rFonts w:ascii="宋体" w:hAnsi="宋体"/>
                <w:color w:val="000000"/>
                <w:szCs w:val="21"/>
              </w:rPr>
              <w:t>1</w:t>
            </w:r>
          </w:p>
        </w:tc>
        <w:tc>
          <w:tcPr>
            <w:tcW w:w="708" w:type="dxa"/>
            <w:tcBorders>
              <w:top w:val="single" w:color="auto" w:sz="6" w:space="0"/>
              <w:bottom w:val="single" w:color="auto" w:sz="6" w:space="0"/>
            </w:tcBorders>
            <w:vAlign w:val="center"/>
          </w:tcPr>
          <w:p w14:paraId="78A09BDB">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47A88490">
            <w:pPr>
              <w:pStyle w:val="77"/>
              <w:rPr>
                <w:rFonts w:ascii="宋体" w:hAnsi="宋体"/>
                <w:color w:val="000000"/>
                <w:szCs w:val="21"/>
              </w:rPr>
            </w:pPr>
            <w:r>
              <w:rPr>
                <w:rFonts w:ascii="宋体" w:hAnsi="宋体"/>
                <w:color w:val="000000"/>
                <w:szCs w:val="21"/>
              </w:rPr>
              <w:t>0</w:t>
            </w:r>
            <w:r>
              <w:rPr>
                <w:rFonts w:hint="eastAsia" w:ascii="宋体" w:hAnsi="宋体"/>
                <w:color w:val="000000"/>
                <w:szCs w:val="21"/>
              </w:rPr>
              <w:t>：</w:t>
            </w:r>
            <w:r>
              <w:rPr>
                <w:rFonts w:ascii="宋体" w:hAnsi="宋体"/>
                <w:color w:val="000000"/>
                <w:szCs w:val="21"/>
              </w:rPr>
              <w:t>正常</w:t>
            </w:r>
          </w:p>
          <w:p w14:paraId="243ADC09">
            <w:pPr>
              <w:pStyle w:val="77"/>
              <w:rPr>
                <w:rFonts w:ascii="宋体" w:hAnsi="宋体"/>
                <w:color w:val="000000"/>
                <w:szCs w:val="21"/>
              </w:rPr>
            </w:pPr>
            <w:r>
              <w:rPr>
                <w:rFonts w:ascii="宋体" w:hAnsi="宋体"/>
                <w:color w:val="000000"/>
                <w:szCs w:val="21"/>
              </w:rPr>
              <w:t>1</w:t>
            </w:r>
            <w:r>
              <w:rPr>
                <w:rFonts w:hint="eastAsia" w:ascii="宋体" w:hAnsi="宋体"/>
                <w:color w:val="000000"/>
                <w:szCs w:val="21"/>
              </w:rPr>
              <w:t>：失控</w:t>
            </w:r>
          </w:p>
          <w:p w14:paraId="7BA367EF">
            <w:pPr>
              <w:pStyle w:val="77"/>
              <w:rPr>
                <w:rFonts w:ascii="宋体" w:hAnsi="宋体"/>
                <w:color w:val="000000"/>
                <w:szCs w:val="21"/>
              </w:rPr>
            </w:pPr>
            <w:r>
              <w:rPr>
                <w:rFonts w:ascii="宋体" w:hAnsi="宋体"/>
                <w:color w:val="000000"/>
                <w:szCs w:val="21"/>
              </w:rPr>
              <w:t>2</w:t>
            </w:r>
            <w:r>
              <w:rPr>
                <w:rFonts w:hint="eastAsia" w:ascii="宋体" w:hAnsi="宋体"/>
                <w:color w:val="000000"/>
                <w:szCs w:val="21"/>
              </w:rPr>
              <w:t>：作废</w:t>
            </w:r>
          </w:p>
          <w:p w14:paraId="2479269F">
            <w:pPr>
              <w:pStyle w:val="77"/>
              <w:rPr>
                <w:rFonts w:ascii="宋体" w:hAnsi="宋体"/>
                <w:color w:val="000000"/>
                <w:szCs w:val="21"/>
              </w:rPr>
            </w:pPr>
            <w:r>
              <w:rPr>
                <w:rFonts w:ascii="宋体" w:hAnsi="宋体"/>
                <w:color w:val="000000"/>
                <w:szCs w:val="21"/>
              </w:rPr>
              <w:t>3</w:t>
            </w:r>
            <w:r>
              <w:rPr>
                <w:rFonts w:hint="eastAsia" w:ascii="宋体" w:hAnsi="宋体"/>
                <w:color w:val="000000"/>
                <w:szCs w:val="21"/>
              </w:rPr>
              <w:t>：已红冲</w:t>
            </w:r>
          </w:p>
          <w:p w14:paraId="4794D09C">
            <w:pPr>
              <w:pStyle w:val="77"/>
              <w:rPr>
                <w:rFonts w:ascii="宋体" w:hAnsi="宋体"/>
                <w:color w:val="000000"/>
                <w:szCs w:val="21"/>
              </w:rPr>
            </w:pPr>
            <w:r>
              <w:rPr>
                <w:rFonts w:ascii="宋体" w:hAnsi="宋体"/>
                <w:color w:val="000000"/>
                <w:szCs w:val="21"/>
              </w:rPr>
              <w:t>7</w:t>
            </w:r>
            <w:r>
              <w:rPr>
                <w:rFonts w:hint="eastAsia" w:ascii="宋体" w:hAnsi="宋体"/>
                <w:color w:val="000000"/>
                <w:szCs w:val="21"/>
              </w:rPr>
              <w:t>：部分冲红</w:t>
            </w:r>
          </w:p>
          <w:p w14:paraId="523C1810">
            <w:pPr>
              <w:pStyle w:val="77"/>
              <w:rPr>
                <w:rFonts w:ascii="宋体" w:hAnsi="宋体"/>
                <w:color w:val="000000"/>
                <w:szCs w:val="21"/>
              </w:rPr>
            </w:pPr>
            <w:r>
              <w:rPr>
                <w:rFonts w:ascii="宋体" w:hAnsi="宋体"/>
                <w:color w:val="000000"/>
                <w:szCs w:val="21"/>
              </w:rPr>
              <w:t>8</w:t>
            </w:r>
            <w:r>
              <w:rPr>
                <w:rFonts w:hint="eastAsia" w:ascii="宋体" w:hAnsi="宋体"/>
                <w:color w:val="000000"/>
                <w:szCs w:val="21"/>
              </w:rPr>
              <w:t>：全额红冲</w:t>
            </w:r>
          </w:p>
        </w:tc>
      </w:tr>
      <w:tr w14:paraId="2A9A2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42F873F">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6" w:space="0"/>
            </w:tcBorders>
            <w:vAlign w:val="center"/>
          </w:tcPr>
          <w:p w14:paraId="774728D4">
            <w:pPr>
              <w:pStyle w:val="79"/>
              <w:jc w:val="center"/>
              <w:rPr>
                <w:rFonts w:ascii="宋体" w:hAnsi="宋体"/>
                <w:color w:val="000000"/>
                <w:kern w:val="0"/>
                <w:szCs w:val="21"/>
                <w:lang w:bidi="ar"/>
              </w:rPr>
            </w:pPr>
            <w:r>
              <w:rPr>
                <w:rFonts w:hint="eastAsia" w:ascii="宋体" w:hAnsi="宋体"/>
                <w:color w:val="000000"/>
                <w:kern w:val="0"/>
                <w:szCs w:val="21"/>
                <w:lang w:bidi="ar"/>
              </w:rPr>
              <w:t>sfycpz</w:t>
            </w:r>
          </w:p>
        </w:tc>
        <w:tc>
          <w:tcPr>
            <w:tcW w:w="1559" w:type="dxa"/>
            <w:tcBorders>
              <w:top w:val="single" w:color="auto" w:sz="6" w:space="0"/>
              <w:bottom w:val="single" w:color="auto" w:sz="6" w:space="0"/>
            </w:tcBorders>
            <w:vAlign w:val="center"/>
          </w:tcPr>
          <w:p w14:paraId="50B081A2">
            <w:pPr>
              <w:pStyle w:val="79"/>
              <w:jc w:val="center"/>
              <w:rPr>
                <w:rFonts w:ascii="宋体" w:hAnsi="宋体"/>
                <w:color w:val="000000"/>
                <w:kern w:val="0"/>
                <w:szCs w:val="21"/>
                <w:lang w:bidi="ar"/>
              </w:rPr>
            </w:pPr>
            <w:r>
              <w:rPr>
                <w:rFonts w:hint="eastAsia" w:ascii="宋体" w:hAnsi="宋体"/>
                <w:color w:val="000000"/>
                <w:kern w:val="0"/>
                <w:szCs w:val="21"/>
                <w:lang w:bidi="ar"/>
              </w:rPr>
              <w:t>是否异常凭证</w:t>
            </w:r>
          </w:p>
        </w:tc>
        <w:tc>
          <w:tcPr>
            <w:tcW w:w="1134" w:type="dxa"/>
            <w:tcBorders>
              <w:top w:val="single" w:color="auto" w:sz="6" w:space="0"/>
              <w:bottom w:val="single" w:color="auto" w:sz="6" w:space="0"/>
            </w:tcBorders>
            <w:vAlign w:val="center"/>
          </w:tcPr>
          <w:p w14:paraId="17A74B5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32769A">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436395F5">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8764C80">
            <w:pPr>
              <w:pStyle w:val="77"/>
              <w:rPr>
                <w:rFonts w:ascii="宋体" w:hAnsi="宋体"/>
                <w:color w:val="000000"/>
                <w:szCs w:val="21"/>
              </w:rPr>
            </w:pPr>
            <w:r>
              <w:rPr>
                <w:rFonts w:ascii="宋体" w:hAnsi="宋体"/>
                <w:color w:val="000000"/>
                <w:szCs w:val="21"/>
              </w:rPr>
              <w:t>01</w:t>
            </w:r>
            <w:r>
              <w:rPr>
                <w:rFonts w:hint="eastAsia" w:ascii="宋体" w:hAnsi="宋体"/>
                <w:color w:val="000000"/>
                <w:szCs w:val="21"/>
              </w:rPr>
              <w:t>：正常</w:t>
            </w:r>
          </w:p>
          <w:p w14:paraId="67835998">
            <w:pPr>
              <w:pStyle w:val="77"/>
              <w:rPr>
                <w:rFonts w:ascii="宋体" w:hAnsi="宋体"/>
                <w:color w:val="000000"/>
                <w:szCs w:val="21"/>
              </w:rPr>
            </w:pPr>
            <w:r>
              <w:rPr>
                <w:rFonts w:ascii="宋体" w:hAnsi="宋体"/>
                <w:color w:val="000000"/>
                <w:szCs w:val="21"/>
              </w:rPr>
              <w:t>02</w:t>
            </w:r>
            <w:r>
              <w:rPr>
                <w:rFonts w:hint="eastAsia" w:ascii="宋体" w:hAnsi="宋体"/>
                <w:color w:val="000000"/>
                <w:szCs w:val="21"/>
              </w:rPr>
              <w:t>：异常凭证</w:t>
            </w:r>
          </w:p>
          <w:p w14:paraId="4E279F0F">
            <w:pPr>
              <w:pStyle w:val="77"/>
              <w:rPr>
                <w:rFonts w:ascii="宋体" w:hAnsi="宋体"/>
                <w:color w:val="000000"/>
                <w:szCs w:val="21"/>
              </w:rPr>
            </w:pPr>
            <w:r>
              <w:rPr>
                <w:rFonts w:ascii="宋体" w:hAnsi="宋体"/>
                <w:color w:val="000000"/>
                <w:szCs w:val="21"/>
              </w:rPr>
              <w:t>03</w:t>
            </w:r>
            <w:r>
              <w:rPr>
                <w:rFonts w:hint="eastAsia" w:ascii="宋体" w:hAnsi="宋体"/>
                <w:color w:val="000000"/>
                <w:szCs w:val="21"/>
              </w:rPr>
              <w:t>：疑似异常凭证</w:t>
            </w:r>
          </w:p>
        </w:tc>
      </w:tr>
      <w:tr w14:paraId="30C44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CC1307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418" w:type="dxa"/>
            <w:tcBorders>
              <w:top w:val="single" w:color="auto" w:sz="6" w:space="0"/>
              <w:bottom w:val="single" w:color="auto" w:sz="6" w:space="0"/>
            </w:tcBorders>
            <w:vAlign w:val="center"/>
          </w:tcPr>
          <w:p w14:paraId="2718A66A">
            <w:pPr>
              <w:pStyle w:val="79"/>
              <w:jc w:val="center"/>
              <w:rPr>
                <w:rFonts w:ascii="宋体" w:hAnsi="宋体"/>
                <w:color w:val="000000"/>
                <w:kern w:val="0"/>
                <w:szCs w:val="21"/>
                <w:lang w:bidi="ar"/>
              </w:rPr>
            </w:pPr>
            <w:r>
              <w:rPr>
                <w:rFonts w:hint="eastAsia" w:ascii="宋体" w:hAnsi="宋体"/>
                <w:color w:val="000000"/>
                <w:kern w:val="0"/>
                <w:szCs w:val="21"/>
                <w:lang w:bidi="ar"/>
              </w:rPr>
              <w:t>sdzt</w:t>
            </w:r>
          </w:p>
        </w:tc>
        <w:tc>
          <w:tcPr>
            <w:tcW w:w="1559" w:type="dxa"/>
            <w:tcBorders>
              <w:top w:val="single" w:color="auto" w:sz="6" w:space="0"/>
              <w:bottom w:val="single" w:color="auto" w:sz="6" w:space="0"/>
            </w:tcBorders>
            <w:vAlign w:val="center"/>
          </w:tcPr>
          <w:p w14:paraId="19F33FF3">
            <w:pPr>
              <w:pStyle w:val="79"/>
              <w:jc w:val="center"/>
              <w:rPr>
                <w:rFonts w:ascii="宋体" w:hAnsi="宋体"/>
                <w:color w:val="000000"/>
                <w:kern w:val="0"/>
                <w:szCs w:val="21"/>
                <w:lang w:bidi="ar"/>
              </w:rPr>
            </w:pPr>
            <w:r>
              <w:rPr>
                <w:rFonts w:hint="eastAsia" w:ascii="宋体" w:hAnsi="宋体"/>
                <w:color w:val="000000"/>
                <w:kern w:val="0"/>
                <w:szCs w:val="21"/>
                <w:lang w:bidi="ar"/>
              </w:rPr>
              <w:t>锁定状态</w:t>
            </w:r>
          </w:p>
        </w:tc>
        <w:tc>
          <w:tcPr>
            <w:tcW w:w="1134" w:type="dxa"/>
            <w:tcBorders>
              <w:top w:val="single" w:color="auto" w:sz="6" w:space="0"/>
              <w:bottom w:val="single" w:color="auto" w:sz="6" w:space="0"/>
            </w:tcBorders>
            <w:vAlign w:val="center"/>
          </w:tcPr>
          <w:p w14:paraId="12AA2CD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F9A121A">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4238577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A7E40A4">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：未锁定</w:t>
            </w:r>
          </w:p>
          <w:p w14:paraId="4142F032">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：已锁定</w:t>
            </w:r>
          </w:p>
        </w:tc>
      </w:tr>
      <w:tr w14:paraId="637B83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1093559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418" w:type="dxa"/>
            <w:tcBorders>
              <w:top w:val="single" w:color="auto" w:sz="6" w:space="0"/>
              <w:bottom w:val="single" w:color="auto" w:sz="6" w:space="0"/>
            </w:tcBorders>
            <w:vAlign w:val="center"/>
          </w:tcPr>
          <w:p w14:paraId="67D3B6C5">
            <w:pPr>
              <w:pStyle w:val="79"/>
              <w:jc w:val="center"/>
              <w:rPr>
                <w:rFonts w:ascii="宋体" w:hAnsi="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559" w:type="dxa"/>
            <w:tcBorders>
              <w:top w:val="single" w:color="auto" w:sz="6" w:space="0"/>
              <w:bottom w:val="single" w:color="auto" w:sz="6" w:space="0"/>
            </w:tcBorders>
            <w:vAlign w:val="center"/>
          </w:tcPr>
          <w:p w14:paraId="3336DEC3">
            <w:pPr>
              <w:pStyle w:val="79"/>
              <w:jc w:val="center"/>
              <w:rPr>
                <w:rFonts w:ascii="宋体" w:hAnsi="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5EDF7E4A">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AEBD5F6">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25473E64">
            <w:pPr>
              <w:jc w:val="center"/>
              <w:rPr>
                <w:rFonts w:ascii="宋体" w:hAnsi="宋体"/>
                <w:color w:val="000000"/>
                <w:kern w:val="0"/>
                <w:szCs w:val="21"/>
                <w:lang w:bidi="ar"/>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5C0C0C0F">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70B0E0DD">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603CD0F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50B6AF1">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761D1C87">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7B2ED5D4">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2770006F">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69979158">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75E8B98E">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2226C340">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05076A17">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5009F25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202367B7">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58AA41CC">
            <w:pPr>
              <w:pStyle w:val="77"/>
              <w:rPr>
                <w:rFonts w:ascii="宋体" w:hAnsi="宋体"/>
                <w:color w:val="000000"/>
                <w:szCs w:val="21"/>
              </w:rPr>
            </w:pPr>
            <w:r>
              <w:rPr>
                <w:rFonts w:hint="eastAsia" w:ascii="宋体" w:hAnsi="宋体" w:cs="宋体"/>
                <w:color w:val="000000"/>
                <w:kern w:val="0"/>
                <w:szCs w:val="21"/>
                <w:lang w:bidi="ar"/>
              </w:rPr>
              <w:t>87：纸质发票（机动车销售统一发票）</w:t>
            </w:r>
          </w:p>
        </w:tc>
      </w:tr>
      <w:tr w14:paraId="15276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3D87B3A">
            <w:pPr>
              <w:pStyle w:val="16"/>
              <w:rPr>
                <w:rFonts w:ascii="宋体" w:hAnsi="宋体"/>
                <w:color w:val="000000"/>
                <w:kern w:val="0"/>
                <w:szCs w:val="21"/>
                <w:lang w:bidi="ar"/>
              </w:rPr>
            </w:pPr>
            <w:r>
              <w:rPr>
                <w:rFonts w:hint="eastAsia" w:ascii="宋体" w:hAnsi="宋体"/>
                <w:color w:val="000000"/>
                <w:kern w:val="0"/>
                <w:szCs w:val="21"/>
                <w:lang w:bidi="ar"/>
              </w:rPr>
              <w:t>12</w:t>
            </w:r>
          </w:p>
        </w:tc>
        <w:tc>
          <w:tcPr>
            <w:tcW w:w="1418" w:type="dxa"/>
            <w:tcBorders>
              <w:top w:val="single" w:color="auto" w:sz="6" w:space="0"/>
              <w:bottom w:val="single" w:color="auto" w:sz="6" w:space="0"/>
            </w:tcBorders>
            <w:vAlign w:val="center"/>
          </w:tcPr>
          <w:p w14:paraId="3F624234">
            <w:pPr>
              <w:pStyle w:val="79"/>
              <w:jc w:val="center"/>
              <w:rPr>
                <w:rFonts w:ascii="宋体" w:hAnsi="宋体" w:cs="宋体"/>
                <w:color w:val="000000"/>
                <w:kern w:val="0"/>
                <w:szCs w:val="21"/>
                <w:lang w:bidi="ar"/>
              </w:rPr>
            </w:pPr>
            <w:r>
              <w:rPr>
                <w:rFonts w:ascii="宋体" w:hAnsi="宋体"/>
                <w:color w:val="000000"/>
                <w:kern w:val="0"/>
                <w:szCs w:val="21"/>
                <w:lang w:bidi="ar"/>
              </w:rPr>
              <w:t>jdcycbs</w:t>
            </w:r>
          </w:p>
        </w:tc>
        <w:tc>
          <w:tcPr>
            <w:tcW w:w="1559" w:type="dxa"/>
            <w:tcBorders>
              <w:top w:val="single" w:color="auto" w:sz="6" w:space="0"/>
              <w:bottom w:val="single" w:color="auto" w:sz="6" w:space="0"/>
            </w:tcBorders>
            <w:vAlign w:val="center"/>
          </w:tcPr>
          <w:p w14:paraId="0876039C">
            <w:pPr>
              <w:pStyle w:val="79"/>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4857D4A4">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E1B1A76">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BC0438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636D27C5">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69434865">
            <w:pPr>
              <w:jc w:val="left"/>
              <w:rPr>
                <w:rFonts w:ascii="宋体" w:hAnsi="宋体"/>
                <w:color w:val="000000"/>
                <w:szCs w:val="21"/>
              </w:rPr>
            </w:pPr>
            <w:r>
              <w:rPr>
                <w:rFonts w:hint="eastAsia" w:ascii="宋体" w:hAnsi="宋体"/>
                <w:color w:val="000000"/>
                <w:szCs w:val="21"/>
              </w:rPr>
              <w:t>1：低风险</w:t>
            </w:r>
          </w:p>
          <w:p w14:paraId="558A6578">
            <w:pPr>
              <w:jc w:val="left"/>
              <w:rPr>
                <w:rFonts w:ascii="宋体" w:hAnsi="宋体"/>
                <w:color w:val="000000"/>
                <w:szCs w:val="21"/>
              </w:rPr>
            </w:pPr>
            <w:r>
              <w:rPr>
                <w:rFonts w:hint="eastAsia" w:ascii="宋体" w:hAnsi="宋体"/>
                <w:color w:val="000000"/>
                <w:szCs w:val="21"/>
              </w:rPr>
              <w:t>2：中风险</w:t>
            </w:r>
          </w:p>
          <w:p w14:paraId="18819C90">
            <w:pPr>
              <w:jc w:val="left"/>
              <w:rPr>
                <w:rFonts w:ascii="宋体" w:hAnsi="宋体" w:cs="宋体"/>
                <w:color w:val="000000"/>
                <w:kern w:val="0"/>
                <w:szCs w:val="21"/>
                <w:lang w:bidi="ar"/>
              </w:rPr>
            </w:pPr>
            <w:r>
              <w:rPr>
                <w:rFonts w:hint="eastAsia" w:ascii="宋体" w:hAnsi="宋体"/>
                <w:color w:val="000000"/>
                <w:szCs w:val="21"/>
              </w:rPr>
              <w:t>3：高风险</w:t>
            </w:r>
          </w:p>
        </w:tc>
      </w:tr>
      <w:tr w14:paraId="0AC92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F7DBDA2">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18" w:type="dxa"/>
            <w:tcBorders>
              <w:top w:val="single" w:color="auto" w:sz="6" w:space="0"/>
              <w:bottom w:val="single" w:color="auto" w:sz="6" w:space="0"/>
            </w:tcBorders>
            <w:vAlign w:val="center"/>
          </w:tcPr>
          <w:p w14:paraId="7A5F77D1">
            <w:pPr>
              <w:pStyle w:val="79"/>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559" w:type="dxa"/>
            <w:tcBorders>
              <w:top w:val="single" w:color="auto" w:sz="6" w:space="0"/>
              <w:bottom w:val="single" w:color="auto" w:sz="6" w:space="0"/>
            </w:tcBorders>
            <w:vAlign w:val="center"/>
          </w:tcPr>
          <w:p w14:paraId="0B857E4A">
            <w:pPr>
              <w:pStyle w:val="79"/>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507ECA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2CFF4AE">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028C4827">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A6A1D08">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139552B6">
            <w:pPr>
              <w:jc w:val="left"/>
            </w:pPr>
            <w:r>
              <w:rPr>
                <w:rFonts w:hint="eastAsia" w:ascii="宋体" w:hAnsi="宋体"/>
                <w:color w:val="000000"/>
                <w:szCs w:val="21"/>
              </w:rPr>
              <w:t>1：不得抵扣及退税发票</w:t>
            </w:r>
          </w:p>
        </w:tc>
      </w:tr>
      <w:tr w14:paraId="21EC17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0C42766">
            <w:pPr>
              <w:pStyle w:val="16"/>
              <w:rPr>
                <w:rFonts w:ascii="宋体" w:hAnsi="宋体"/>
                <w:color w:val="000000"/>
                <w:kern w:val="0"/>
                <w:szCs w:val="21"/>
                <w:lang w:bidi="ar"/>
              </w:rPr>
            </w:pPr>
            <w:r>
              <w:rPr>
                <w:rFonts w:hint="eastAsia" w:ascii="宋体" w:hAnsi="宋体"/>
                <w:color w:val="000000"/>
                <w:kern w:val="0"/>
                <w:szCs w:val="21"/>
                <w:lang w:bidi="ar"/>
              </w:rPr>
              <w:t>14</w:t>
            </w:r>
          </w:p>
        </w:tc>
        <w:tc>
          <w:tcPr>
            <w:tcW w:w="1418" w:type="dxa"/>
            <w:tcBorders>
              <w:top w:val="single" w:color="auto" w:sz="6" w:space="0"/>
              <w:bottom w:val="single" w:color="auto" w:sz="6" w:space="0"/>
            </w:tcBorders>
            <w:vAlign w:val="center"/>
          </w:tcPr>
          <w:p w14:paraId="466DB329">
            <w:pPr>
              <w:pStyle w:val="79"/>
              <w:jc w:val="center"/>
              <w:rPr>
                <w:rFonts w:ascii="宋体" w:hAnsi="宋体"/>
                <w:color w:val="000000"/>
                <w:kern w:val="0"/>
                <w:szCs w:val="21"/>
                <w:lang w:bidi="ar"/>
              </w:rPr>
            </w:pPr>
            <w:r>
              <w:t>xgmqjqdfpfhgxtjbs</w:t>
            </w:r>
          </w:p>
        </w:tc>
        <w:tc>
          <w:tcPr>
            <w:tcW w:w="1559" w:type="dxa"/>
            <w:tcBorders>
              <w:top w:val="single" w:color="auto" w:sz="6" w:space="0"/>
              <w:bottom w:val="single" w:color="auto" w:sz="6" w:space="0"/>
            </w:tcBorders>
            <w:vAlign w:val="center"/>
          </w:tcPr>
          <w:p w14:paraId="53FB759D">
            <w:pPr>
              <w:pStyle w:val="79"/>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258C619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A2F198A">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256F668">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0CFFA6C">
            <w:pPr>
              <w:pStyle w:val="16"/>
            </w:pPr>
            <w:r>
              <w:t>0</w:t>
            </w:r>
            <w:r>
              <w:rPr>
                <w:rFonts w:hint="eastAsia"/>
              </w:rPr>
              <w:t>：符合</w:t>
            </w:r>
          </w:p>
          <w:p w14:paraId="17175350">
            <w:pPr>
              <w:pStyle w:val="16"/>
            </w:pPr>
            <w:r>
              <w:t>1</w:t>
            </w:r>
            <w:r>
              <w:rPr>
                <w:rFonts w:hint="eastAsia"/>
              </w:rPr>
              <w:t>：不符合，登记为一般纳税人之前取得且不符合勾选抵扣条件的发票</w:t>
            </w:r>
          </w:p>
          <w:p w14:paraId="7C733562">
            <w:pPr>
              <w:jc w:val="left"/>
              <w:rPr>
                <w:rFonts w:ascii="宋体" w:hAnsi="宋体"/>
                <w:color w:val="000000"/>
                <w:szCs w:val="21"/>
              </w:rPr>
            </w:pPr>
            <w:r>
              <w:t>2</w:t>
            </w:r>
            <w:r>
              <w:rPr>
                <w:rFonts w:hint="eastAsia"/>
              </w:rPr>
              <w:t>：不符合，转登记为小规模纳税人期间取得且不符合勾选抵扣条件的发票</w:t>
            </w:r>
          </w:p>
        </w:tc>
      </w:tr>
      <w:tr w14:paraId="749BE1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EF0C7E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18" w:type="dxa"/>
            <w:tcBorders>
              <w:top w:val="single" w:color="auto" w:sz="6" w:space="0"/>
              <w:bottom w:val="single" w:color="auto" w:sz="6" w:space="0"/>
            </w:tcBorders>
            <w:vAlign w:val="center"/>
          </w:tcPr>
          <w:p w14:paraId="6E5A2875">
            <w:pPr>
              <w:pStyle w:val="79"/>
              <w:jc w:val="center"/>
              <w:rPr>
                <w:rFonts w:ascii="宋体" w:hAnsi="宋体"/>
                <w:color w:val="000000"/>
                <w:kern w:val="0"/>
                <w:szCs w:val="21"/>
                <w:lang w:bidi="ar"/>
              </w:rPr>
            </w:pPr>
            <w:r>
              <w:t>cekcycbs</w:t>
            </w:r>
          </w:p>
        </w:tc>
        <w:tc>
          <w:tcPr>
            <w:tcW w:w="1559" w:type="dxa"/>
            <w:tcBorders>
              <w:top w:val="single" w:color="auto" w:sz="6" w:space="0"/>
              <w:bottom w:val="single" w:color="auto" w:sz="6" w:space="0"/>
            </w:tcBorders>
            <w:vAlign w:val="center"/>
          </w:tcPr>
          <w:p w14:paraId="71D1DD89">
            <w:pPr>
              <w:pStyle w:val="79"/>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408EF93C">
            <w:pPr>
              <w:adjustRightInd w:val="0"/>
              <w:snapToGrid w:val="0"/>
              <w:jc w:val="center"/>
              <w:rPr>
                <w:rFonts w:ascii="宋体" w:hAnsi="宋体"/>
                <w:color w:val="000000"/>
                <w:szCs w:val="21"/>
              </w:rPr>
            </w:pPr>
            <w:r>
              <w:t>String</w:t>
            </w:r>
          </w:p>
        </w:tc>
        <w:tc>
          <w:tcPr>
            <w:tcW w:w="709" w:type="dxa"/>
            <w:tcBorders>
              <w:top w:val="single" w:color="auto" w:sz="6" w:space="0"/>
              <w:bottom w:val="single" w:color="auto" w:sz="6" w:space="0"/>
            </w:tcBorders>
            <w:vAlign w:val="center"/>
          </w:tcPr>
          <w:p w14:paraId="5511CD76">
            <w:pPr>
              <w:jc w:val="center"/>
              <w:rPr>
                <w:rFonts w:ascii="宋体" w:hAnsi="宋体"/>
                <w:color w:val="000000"/>
                <w:szCs w:val="21"/>
              </w:rPr>
            </w:pPr>
            <w:r>
              <w:t>1</w:t>
            </w:r>
          </w:p>
        </w:tc>
        <w:tc>
          <w:tcPr>
            <w:tcW w:w="708" w:type="dxa"/>
            <w:tcBorders>
              <w:top w:val="single" w:color="auto" w:sz="6" w:space="0"/>
              <w:bottom w:val="single" w:color="auto" w:sz="6" w:space="0"/>
            </w:tcBorders>
            <w:vAlign w:val="center"/>
          </w:tcPr>
          <w:p w14:paraId="26B4B192">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6" w:space="0"/>
            </w:tcBorders>
            <w:vAlign w:val="center"/>
          </w:tcPr>
          <w:p w14:paraId="5BC1B7F4">
            <w:pPr>
              <w:pStyle w:val="16"/>
              <w:jc w:val="both"/>
            </w:pPr>
            <w:r>
              <w:t>0</w:t>
            </w:r>
            <w:r>
              <w:rPr>
                <w:rFonts w:hint="eastAsia"/>
              </w:rPr>
              <w:t>：正常，可用于勾选</w:t>
            </w:r>
          </w:p>
          <w:p w14:paraId="33CE9915">
            <w:pPr>
              <w:rPr>
                <w:rFonts w:ascii="宋体" w:hAnsi="宋体"/>
                <w:color w:val="000000"/>
                <w:szCs w:val="21"/>
              </w:rPr>
            </w:pPr>
            <w:r>
              <w:t>1</w:t>
            </w:r>
            <w:r>
              <w:rPr>
                <w:rFonts w:hint="eastAsia"/>
              </w:rPr>
              <w:t>：异常，不能用于勾选</w:t>
            </w:r>
          </w:p>
        </w:tc>
      </w:tr>
      <w:tr w14:paraId="2FEF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795F47C6">
            <w:pPr>
              <w:pStyle w:val="77"/>
              <w:jc w:val="center"/>
              <w:rPr>
                <w:rFonts w:ascii="宋体" w:hAnsi="宋体"/>
                <w:color w:val="000000"/>
                <w:szCs w:val="21"/>
              </w:rPr>
            </w:pPr>
            <w:r>
              <w:rPr>
                <w:rFonts w:hint="eastAsia" w:ascii="宋体" w:hAnsi="宋体"/>
                <w:color w:val="000000"/>
                <w:kern w:val="0"/>
                <w:szCs w:val="21"/>
                <w:lang w:bidi="ar"/>
              </w:rPr>
              <w:t>海关缴款书异常信息h</w:t>
            </w:r>
            <w:r>
              <w:rPr>
                <w:rFonts w:ascii="宋体" w:hAnsi="宋体"/>
                <w:color w:val="000000"/>
                <w:kern w:val="0"/>
                <w:szCs w:val="21"/>
                <w:lang w:bidi="ar"/>
              </w:rPr>
              <w:t>gjksycxx</w:t>
            </w:r>
            <w:r>
              <w:rPr>
                <w:rFonts w:hint="eastAsia" w:ascii="宋体" w:hAnsi="宋体"/>
                <w:color w:val="000000"/>
                <w:kern w:val="0"/>
                <w:szCs w:val="21"/>
                <w:lang w:bidi="ar"/>
              </w:rPr>
              <w:t>（存在异常发票信息时记录数据）</w:t>
            </w:r>
          </w:p>
        </w:tc>
      </w:tr>
      <w:tr w14:paraId="7BD74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1D0494A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3B3C98E5">
            <w:pPr>
              <w:pStyle w:val="79"/>
              <w:jc w:val="center"/>
              <w:rPr>
                <w:rFonts w:ascii="宋体" w:hAnsi="宋体"/>
                <w:color w:val="000000"/>
                <w:kern w:val="0"/>
                <w:szCs w:val="21"/>
                <w:lang w:bidi="ar"/>
              </w:rPr>
            </w:pPr>
            <w:r>
              <w:rPr>
                <w:rFonts w:hint="eastAsia" w:ascii="宋体" w:hAnsi="宋体"/>
                <w:color w:val="000000"/>
                <w:kern w:val="0"/>
                <w:szCs w:val="21"/>
              </w:rPr>
              <w:t>j</w:t>
            </w:r>
            <w:r>
              <w:rPr>
                <w:rFonts w:ascii="宋体" w:hAnsi="宋体"/>
                <w:color w:val="000000"/>
                <w:kern w:val="0"/>
                <w:szCs w:val="21"/>
              </w:rPr>
              <w:t>kshm</w:t>
            </w:r>
          </w:p>
        </w:tc>
        <w:tc>
          <w:tcPr>
            <w:tcW w:w="1559" w:type="dxa"/>
            <w:tcBorders>
              <w:top w:val="single" w:color="auto" w:sz="6" w:space="0"/>
              <w:bottom w:val="single" w:color="auto" w:sz="6" w:space="0"/>
            </w:tcBorders>
            <w:vAlign w:val="center"/>
          </w:tcPr>
          <w:p w14:paraId="5B055CD5">
            <w:pPr>
              <w:pStyle w:val="79"/>
              <w:jc w:val="center"/>
              <w:rPr>
                <w:rFonts w:ascii="宋体" w:hAnsi="宋体"/>
                <w:color w:val="000000"/>
                <w:kern w:val="0"/>
                <w:szCs w:val="21"/>
                <w:lang w:bidi="ar"/>
              </w:rPr>
            </w:pPr>
            <w:r>
              <w:rPr>
                <w:rFonts w:hint="eastAsia" w:ascii="宋体" w:hAnsi="宋体"/>
                <w:color w:val="000000"/>
                <w:kern w:val="0"/>
                <w:szCs w:val="21"/>
                <w:lang w:bidi="ar"/>
              </w:rPr>
              <w:t>缴款书号码</w:t>
            </w:r>
          </w:p>
        </w:tc>
        <w:tc>
          <w:tcPr>
            <w:tcW w:w="1134" w:type="dxa"/>
            <w:tcBorders>
              <w:top w:val="single" w:color="auto" w:sz="6" w:space="0"/>
              <w:bottom w:val="single" w:color="auto" w:sz="6" w:space="0"/>
            </w:tcBorders>
            <w:vAlign w:val="center"/>
          </w:tcPr>
          <w:p w14:paraId="1F6F5C4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14B65F7">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2BE6F8B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71A743C">
            <w:pPr>
              <w:pStyle w:val="77"/>
              <w:rPr>
                <w:rFonts w:ascii="宋体" w:hAnsi="宋体"/>
                <w:color w:val="000000"/>
                <w:szCs w:val="21"/>
              </w:rPr>
            </w:pPr>
          </w:p>
        </w:tc>
      </w:tr>
      <w:tr w14:paraId="5076B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A05E0C9">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54F29D4D">
            <w:pPr>
              <w:pStyle w:val="79"/>
              <w:jc w:val="center"/>
              <w:rPr>
                <w:rFonts w:ascii="宋体" w:hAnsi="宋体"/>
                <w:color w:val="000000"/>
                <w:kern w:val="0"/>
                <w:szCs w:val="21"/>
                <w:lang w:bidi="ar"/>
              </w:rPr>
            </w:pPr>
            <w:r>
              <w:rPr>
                <w:rFonts w:ascii="宋体" w:hAnsi="宋体"/>
                <w:color w:val="000000"/>
                <w:kern w:val="0"/>
                <w:szCs w:val="21"/>
              </w:rPr>
              <w:t>t</w:t>
            </w:r>
            <w:r>
              <w:rPr>
                <w:rFonts w:hint="eastAsia" w:ascii="宋体" w:hAnsi="宋体"/>
                <w:color w:val="000000"/>
                <w:kern w:val="0"/>
                <w:szCs w:val="21"/>
              </w:rPr>
              <w:t>frq</w:t>
            </w:r>
          </w:p>
        </w:tc>
        <w:tc>
          <w:tcPr>
            <w:tcW w:w="1559" w:type="dxa"/>
            <w:tcBorders>
              <w:top w:val="single" w:color="auto" w:sz="6" w:space="0"/>
              <w:bottom w:val="single" w:color="auto" w:sz="6" w:space="0"/>
            </w:tcBorders>
            <w:vAlign w:val="center"/>
          </w:tcPr>
          <w:p w14:paraId="49CF0911">
            <w:pPr>
              <w:pStyle w:val="79"/>
              <w:jc w:val="center"/>
              <w:rPr>
                <w:rFonts w:ascii="宋体" w:hAnsi="宋体"/>
                <w:color w:val="000000"/>
                <w:kern w:val="0"/>
                <w:szCs w:val="21"/>
                <w:lang w:bidi="ar"/>
              </w:rPr>
            </w:pPr>
            <w:r>
              <w:rPr>
                <w:rFonts w:hint="eastAsia" w:ascii="宋体" w:hAnsi="宋体"/>
                <w:color w:val="000000"/>
                <w:kern w:val="0"/>
                <w:szCs w:val="21"/>
                <w:lang w:bidi="ar"/>
              </w:rPr>
              <w:t>填发日期</w:t>
            </w:r>
          </w:p>
        </w:tc>
        <w:tc>
          <w:tcPr>
            <w:tcW w:w="1134" w:type="dxa"/>
            <w:tcBorders>
              <w:top w:val="single" w:color="auto" w:sz="6" w:space="0"/>
              <w:bottom w:val="single" w:color="auto" w:sz="6" w:space="0"/>
            </w:tcBorders>
            <w:vAlign w:val="center"/>
          </w:tcPr>
          <w:p w14:paraId="08D4AC6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D857AA0">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71DE449D">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3D69EBA">
            <w:pPr>
              <w:pStyle w:val="77"/>
              <w:rPr>
                <w:rFonts w:ascii="宋体" w:hAnsi="宋体"/>
                <w:color w:val="000000"/>
                <w:szCs w:val="21"/>
              </w:rPr>
            </w:pPr>
            <w:r>
              <w:rPr>
                <w:rFonts w:hint="eastAsia" w:ascii="宋体" w:hAnsi="宋体"/>
                <w:color w:val="000000"/>
                <w:szCs w:val="21"/>
              </w:rPr>
              <w:t>YYYYMMDD</w:t>
            </w:r>
          </w:p>
        </w:tc>
      </w:tr>
      <w:tr w14:paraId="61F13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CD5C6F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6DA6A68B">
            <w:pPr>
              <w:pStyle w:val="79"/>
              <w:jc w:val="center"/>
              <w:rPr>
                <w:rFonts w:ascii="宋体" w:hAnsi="宋体"/>
                <w:color w:val="000000"/>
                <w:kern w:val="0"/>
                <w:szCs w:val="21"/>
              </w:rPr>
            </w:pPr>
            <w:r>
              <w:rPr>
                <w:rFonts w:ascii="宋体" w:hAnsi="宋体"/>
                <w:color w:val="000000"/>
                <w:kern w:val="0"/>
                <w:szCs w:val="21"/>
              </w:rPr>
              <w:t>jkdwrnsrsbh</w:t>
            </w:r>
          </w:p>
        </w:tc>
        <w:tc>
          <w:tcPr>
            <w:tcW w:w="1559" w:type="dxa"/>
            <w:tcBorders>
              <w:top w:val="single" w:color="auto" w:sz="6" w:space="0"/>
              <w:bottom w:val="single" w:color="auto" w:sz="6" w:space="0"/>
            </w:tcBorders>
            <w:vAlign w:val="center"/>
          </w:tcPr>
          <w:p w14:paraId="1C1898DF">
            <w:pPr>
              <w:pStyle w:val="79"/>
              <w:jc w:val="center"/>
              <w:rPr>
                <w:rFonts w:ascii="宋体" w:hAnsi="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6C28680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BF35B54">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708" w:type="dxa"/>
            <w:tcBorders>
              <w:top w:val="single" w:color="auto" w:sz="6" w:space="0"/>
              <w:bottom w:val="single" w:color="auto" w:sz="6" w:space="0"/>
            </w:tcBorders>
            <w:vAlign w:val="center"/>
          </w:tcPr>
          <w:p w14:paraId="0587C387">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65CC0651">
            <w:pPr>
              <w:pStyle w:val="77"/>
              <w:rPr>
                <w:rFonts w:ascii="宋体" w:hAnsi="宋体"/>
                <w:color w:val="000000"/>
                <w:szCs w:val="21"/>
              </w:rPr>
            </w:pPr>
            <w:r>
              <w:rPr>
                <w:rFonts w:hint="eastAsia"/>
                <w:color w:val="000000"/>
                <w:szCs w:val="21"/>
              </w:rPr>
              <w:t>纳税人识别号/总、分支机构纳税人识别号</w:t>
            </w:r>
          </w:p>
        </w:tc>
      </w:tr>
      <w:tr w14:paraId="2E8FD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6B4120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267B23AD">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7D02F6B5">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FFEEF7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88E109">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4D476DFB">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0DC0FDC">
            <w:pPr>
              <w:pStyle w:val="77"/>
              <w:rPr>
                <w:rFonts w:ascii="宋体" w:hAnsi="宋体"/>
                <w:color w:val="000000"/>
                <w:szCs w:val="21"/>
              </w:rPr>
            </w:pPr>
            <w:r>
              <w:rPr>
                <w:rFonts w:hint="eastAsia" w:ascii="宋体" w:hAnsi="宋体"/>
                <w:color w:val="000000"/>
                <w:szCs w:val="21"/>
              </w:rPr>
              <w:t>如为出口转内销需上传转内销证明编号</w:t>
            </w:r>
          </w:p>
        </w:tc>
      </w:tr>
      <w:tr w14:paraId="3388E8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A2C0E5A">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3E99DC99">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085FB1F3">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0A43AE9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3B42769">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2E007384">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8427C25">
            <w:pPr>
              <w:pStyle w:val="77"/>
              <w:rPr>
                <w:rFonts w:ascii="宋体" w:hAnsi="宋体"/>
                <w:color w:val="000000"/>
                <w:szCs w:val="21"/>
              </w:rPr>
            </w:pPr>
            <w:r>
              <w:rPr>
                <w:rFonts w:hint="eastAsia" w:ascii="宋体" w:hAnsi="宋体"/>
                <w:color w:val="000000"/>
                <w:szCs w:val="21"/>
              </w:rPr>
              <w:t>YYYYMM</w:t>
            </w:r>
          </w:p>
        </w:tc>
      </w:tr>
      <w:tr w14:paraId="6C1401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A32AE63">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6248D6EE">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18F884A3">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0EA5412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F268C65">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261AF7C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92C7FCC">
            <w:pPr>
              <w:pStyle w:val="77"/>
              <w:rPr>
                <w:rFonts w:ascii="宋体" w:hAnsi="宋体"/>
                <w:color w:val="000000"/>
                <w:szCs w:val="21"/>
              </w:rPr>
            </w:pPr>
          </w:p>
        </w:tc>
      </w:tr>
      <w:tr w14:paraId="4E5A4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AA3F968">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305A47AF">
            <w:pPr>
              <w:pStyle w:val="79"/>
              <w:jc w:val="center"/>
              <w:rPr>
                <w:rFonts w:ascii="宋体" w:hAnsi="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559" w:type="dxa"/>
            <w:tcBorders>
              <w:top w:val="single" w:color="auto" w:sz="6" w:space="0"/>
              <w:bottom w:val="single" w:color="auto" w:sz="6" w:space="0"/>
            </w:tcBorders>
            <w:vAlign w:val="center"/>
          </w:tcPr>
          <w:p w14:paraId="1EA50315">
            <w:pPr>
              <w:pStyle w:val="79"/>
              <w:jc w:val="center"/>
              <w:rPr>
                <w:rFonts w:ascii="宋体" w:hAnsi="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4A827F2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A5C7C5C">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6093EC4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4DB0010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6FC5AA7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tc>
      </w:tr>
      <w:tr w14:paraId="2B80F0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7999C7C">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2CA89177">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559" w:type="dxa"/>
            <w:tcBorders>
              <w:top w:val="single" w:color="auto" w:sz="6" w:space="0"/>
              <w:bottom w:val="single" w:color="auto" w:sz="6" w:space="0"/>
            </w:tcBorders>
            <w:vAlign w:val="center"/>
          </w:tcPr>
          <w:p w14:paraId="6D0CB1C8">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2125FC0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04444C">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31425CCC">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EB88A9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031A232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505F5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12" w:space="0"/>
            </w:tcBorders>
            <w:vAlign w:val="center"/>
          </w:tcPr>
          <w:p w14:paraId="523773DE">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12" w:space="0"/>
            </w:tcBorders>
            <w:vAlign w:val="center"/>
          </w:tcPr>
          <w:p w14:paraId="4F2557F5">
            <w:pPr>
              <w:pStyle w:val="79"/>
              <w:jc w:val="center"/>
              <w:rPr>
                <w:rFonts w:ascii="宋体" w:hAnsi="宋体" w:cs="宋体"/>
                <w:color w:val="000000"/>
                <w:kern w:val="0"/>
                <w:szCs w:val="21"/>
                <w:lang w:bidi="ar"/>
              </w:rPr>
            </w:pPr>
            <w:r>
              <w:t>cekcycbs</w:t>
            </w:r>
          </w:p>
        </w:tc>
        <w:tc>
          <w:tcPr>
            <w:tcW w:w="1559" w:type="dxa"/>
            <w:tcBorders>
              <w:top w:val="single" w:color="auto" w:sz="6" w:space="0"/>
              <w:bottom w:val="single" w:color="auto" w:sz="12" w:space="0"/>
            </w:tcBorders>
            <w:vAlign w:val="center"/>
          </w:tcPr>
          <w:p w14:paraId="365BEEF8">
            <w:pPr>
              <w:pStyle w:val="79"/>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13193CBC">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46B8B8C5">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3CA9A97B">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12" w:space="0"/>
            </w:tcBorders>
            <w:vAlign w:val="center"/>
          </w:tcPr>
          <w:p w14:paraId="1DDD3AF7">
            <w:pPr>
              <w:pStyle w:val="16"/>
              <w:jc w:val="both"/>
            </w:pPr>
            <w:r>
              <w:t>0</w:t>
            </w:r>
            <w:r>
              <w:rPr>
                <w:rFonts w:hint="eastAsia"/>
              </w:rPr>
              <w:t>：正常，可用于勾选</w:t>
            </w:r>
          </w:p>
          <w:p w14:paraId="159AED84">
            <w:pPr>
              <w:pStyle w:val="92"/>
              <w:widowControl/>
              <w:ind w:firstLine="0" w:firstLineChars="0"/>
              <w:rPr>
                <w:rFonts w:ascii="宋体" w:hAnsi="宋体" w:cs="宋体"/>
                <w:color w:val="000000"/>
                <w:kern w:val="0"/>
                <w:szCs w:val="21"/>
              </w:rPr>
            </w:pPr>
            <w:r>
              <w:t>1</w:t>
            </w:r>
            <w:r>
              <w:rPr>
                <w:rFonts w:hint="eastAsia"/>
              </w:rPr>
              <w:t>：异常，不能用于勾选</w:t>
            </w:r>
          </w:p>
        </w:tc>
      </w:tr>
    </w:tbl>
    <w:p w14:paraId="5F45A051">
      <w:pPr>
        <w:pStyle w:val="6"/>
        <w:rPr>
          <w:sz w:val="21"/>
          <w:szCs w:val="21"/>
        </w:rPr>
      </w:pPr>
      <w:r>
        <w:rPr>
          <w:sz w:val="21"/>
          <w:szCs w:val="21"/>
        </w:rPr>
        <w:t>7.6返回报文示例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B9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6A747D8">
            <w:r>
              <w:t>{</w:t>
            </w:r>
          </w:p>
          <w:p w14:paraId="253CE1B2">
            <w:r>
              <w:tab/>
            </w:r>
            <w:r>
              <w:t>"Response": {</w:t>
            </w:r>
          </w:p>
          <w:p w14:paraId="573A50CB">
            <w:r>
              <w:rPr>
                <w:rFonts w:hint="eastAsia"/>
              </w:rPr>
              <w:tab/>
            </w:r>
            <w:r>
              <w:rPr>
                <w:rFonts w:hint="eastAsia"/>
              </w:rPr>
              <w:tab/>
            </w:r>
            <w:r>
              <w:rPr>
                <w:rFonts w:hint="eastAsia"/>
              </w:rPr>
              <w:t>"RequestId": "系统自动生成ID",</w:t>
            </w:r>
          </w:p>
          <w:p w14:paraId="1F60D553">
            <w:r>
              <w:tab/>
            </w:r>
            <w:r>
              <w:tab/>
            </w:r>
            <w:r>
              <w:t>"Data": {</w:t>
            </w:r>
          </w:p>
          <w:p w14:paraId="322196B4">
            <w:r>
              <w:rPr>
                <w:rFonts w:hint="eastAsia"/>
              </w:rPr>
              <w:tab/>
            </w:r>
            <w:r>
              <w:rPr>
                <w:rFonts w:hint="eastAsia"/>
              </w:rPr>
              <w:tab/>
            </w:r>
            <w:r>
              <w:rPr>
                <w:rFonts w:hint="eastAsia"/>
              </w:rPr>
              <w:tab/>
            </w:r>
            <w:r>
              <w:rPr>
                <w:rFonts w:hint="eastAsia"/>
              </w:rPr>
              <w:t>"returncode": "返回码",</w:t>
            </w:r>
          </w:p>
          <w:p w14:paraId="5A0EF2AF">
            <w:r>
              <w:rPr>
                <w:rFonts w:hint="eastAsia"/>
              </w:rPr>
              <w:tab/>
            </w:r>
            <w:r>
              <w:rPr>
                <w:rFonts w:hint="eastAsia"/>
              </w:rPr>
              <w:tab/>
            </w:r>
            <w:r>
              <w:rPr>
                <w:rFonts w:hint="eastAsia"/>
              </w:rPr>
              <w:tab/>
            </w:r>
            <w:r>
              <w:rPr>
                <w:rFonts w:hint="eastAsia"/>
              </w:rPr>
              <w:t>"returnmsg": "返回信息",</w:t>
            </w:r>
          </w:p>
          <w:p w14:paraId="40D743E3">
            <w:r>
              <w:rPr>
                <w:rFonts w:hint="eastAsia"/>
              </w:rPr>
              <w:tab/>
            </w:r>
            <w:r>
              <w:rPr>
                <w:rFonts w:hint="eastAsia"/>
              </w:rPr>
              <w:tab/>
            </w:r>
            <w:r>
              <w:rPr>
                <w:rFonts w:hint="eastAsia"/>
              </w:rPr>
              <w:tab/>
            </w:r>
            <w:r>
              <w:rPr>
                <w:rFonts w:hint="eastAsia"/>
              </w:rPr>
              <w:t>"pclsh": "批次流水号",</w:t>
            </w:r>
          </w:p>
          <w:p w14:paraId="18B6E7A8">
            <w:r>
              <w:rPr>
                <w:rFonts w:hint="eastAsia"/>
              </w:rPr>
              <w:tab/>
            </w:r>
            <w:r>
              <w:rPr>
                <w:rFonts w:hint="eastAsia"/>
              </w:rPr>
              <w:tab/>
            </w:r>
            <w:r>
              <w:rPr>
                <w:rFonts w:hint="eastAsia"/>
              </w:rPr>
              <w:tab/>
            </w:r>
            <w:r>
              <w:rPr>
                <w:rFonts w:hint="eastAsia"/>
              </w:rPr>
              <w:t>"gfsbh": "购买方统一社会信用代码/纳税人识别号",</w:t>
            </w:r>
          </w:p>
          <w:p w14:paraId="31A7B903">
            <w:r>
              <w:rPr>
                <w:rFonts w:hint="eastAsia"/>
              </w:rPr>
              <w:tab/>
            </w:r>
            <w:r>
              <w:rPr>
                <w:rFonts w:hint="eastAsia"/>
              </w:rPr>
              <w:tab/>
            </w:r>
            <w:r>
              <w:rPr>
                <w:rFonts w:hint="eastAsia"/>
              </w:rPr>
              <w:tab/>
            </w:r>
            <w:r>
              <w:rPr>
                <w:rFonts w:hint="eastAsia"/>
              </w:rPr>
              <w:t>"skssq": "税款所属期",</w:t>
            </w:r>
          </w:p>
          <w:p w14:paraId="5F1E4586">
            <w:r>
              <w:rPr>
                <w:rFonts w:hint="eastAsia"/>
              </w:rPr>
              <w:tab/>
            </w:r>
            <w:r>
              <w:rPr>
                <w:rFonts w:hint="eastAsia"/>
              </w:rPr>
              <w:tab/>
            </w:r>
            <w:r>
              <w:rPr>
                <w:rFonts w:hint="eastAsia"/>
              </w:rPr>
              <w:tab/>
            </w:r>
            <w:r>
              <w:rPr>
                <w:rFonts w:hint="eastAsia"/>
              </w:rPr>
              <w:t>"code": "处理结果",</w:t>
            </w:r>
          </w:p>
          <w:p w14:paraId="4622C6D7">
            <w:r>
              <w:tab/>
            </w:r>
            <w:r>
              <w:tab/>
            </w:r>
            <w:r>
              <w:tab/>
            </w:r>
            <w:r>
              <w:t>"gxtjjg": [</w:t>
            </w:r>
          </w:p>
          <w:p w14:paraId="68A0E9A1">
            <w:r>
              <w:tab/>
            </w:r>
            <w:r>
              <w:tab/>
            </w:r>
            <w:r>
              <w:tab/>
            </w:r>
            <w:r>
              <w:tab/>
            </w:r>
            <w:r>
              <w:t>{</w:t>
            </w:r>
          </w:p>
          <w:p w14:paraId="05D46392">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39B3C63D">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5B763C21">
            <w:r>
              <w:tab/>
            </w:r>
            <w:r>
              <w:tab/>
            </w:r>
            <w:r>
              <w:tab/>
            </w:r>
            <w:r>
              <w:tab/>
            </w:r>
            <w:r>
              <w:tab/>
            </w:r>
            <w:r>
              <w:t>"tjjg": [</w:t>
            </w:r>
          </w:p>
          <w:p w14:paraId="23A887C9">
            <w:r>
              <w:tab/>
            </w:r>
            <w:r>
              <w:tab/>
            </w:r>
            <w:r>
              <w:tab/>
            </w:r>
            <w:r>
              <w:tab/>
            </w:r>
            <w:r>
              <w:tab/>
            </w:r>
            <w:r>
              <w:tab/>
            </w:r>
            <w:r>
              <w:t>{</w:t>
            </w:r>
          </w:p>
          <w:p w14:paraId="5D415C8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B0F7A4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B44B3E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53910A6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77EDD1B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1A5048C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1C70545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12C8991A">
            <w:r>
              <w:tab/>
            </w:r>
            <w:r>
              <w:tab/>
            </w:r>
            <w:r>
              <w:tab/>
            </w:r>
            <w:r>
              <w:tab/>
            </w:r>
            <w:r>
              <w:tab/>
            </w:r>
            <w:r>
              <w:tab/>
            </w:r>
            <w:r>
              <w:t>}, {</w:t>
            </w:r>
          </w:p>
          <w:p w14:paraId="3F58649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140C84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2020947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513CD2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0C9617F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1ADAF28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6F066B8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4458D046">
            <w:r>
              <w:tab/>
            </w:r>
            <w:r>
              <w:tab/>
            </w:r>
            <w:r>
              <w:tab/>
            </w:r>
            <w:r>
              <w:tab/>
            </w:r>
            <w:r>
              <w:tab/>
            </w:r>
            <w:r>
              <w:tab/>
            </w:r>
            <w:r>
              <w:t>}</w:t>
            </w:r>
          </w:p>
          <w:p w14:paraId="5A4D1071">
            <w:r>
              <w:tab/>
            </w:r>
            <w:r>
              <w:tab/>
            </w:r>
            <w:r>
              <w:tab/>
            </w:r>
            <w:r>
              <w:tab/>
            </w:r>
            <w:r>
              <w:tab/>
            </w:r>
            <w:r>
              <w:t>],</w:t>
            </w:r>
          </w:p>
          <w:p w14:paraId="63A22B6E">
            <w:r>
              <w:tab/>
            </w:r>
            <w:r>
              <w:tab/>
            </w:r>
            <w:r>
              <w:tab/>
            </w:r>
            <w:r>
              <w:tab/>
            </w:r>
            <w:r>
              <w:tab/>
            </w:r>
            <w:r>
              <w:t>"ncpjjkctjjg": [</w:t>
            </w:r>
          </w:p>
          <w:p w14:paraId="0B6789EF">
            <w:r>
              <w:tab/>
            </w:r>
            <w:r>
              <w:tab/>
            </w:r>
            <w:r>
              <w:tab/>
            </w:r>
            <w:r>
              <w:tab/>
            </w:r>
            <w:r>
              <w:tab/>
            </w:r>
            <w:r>
              <w:tab/>
            </w:r>
            <w:r>
              <w:t>{</w:t>
            </w:r>
          </w:p>
          <w:p w14:paraId="0CEEAFB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F3164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D323B7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797B7A9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742E034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36311DFD">
            <w:r>
              <w:tab/>
            </w:r>
            <w:r>
              <w:tab/>
            </w:r>
            <w:r>
              <w:tab/>
            </w:r>
            <w:r>
              <w:tab/>
            </w:r>
            <w:r>
              <w:tab/>
            </w:r>
            <w:r>
              <w:tab/>
            </w:r>
            <w:r>
              <w:t>}, {</w:t>
            </w:r>
          </w:p>
          <w:p w14:paraId="03C56D3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5C8DF3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2E0B0F5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4D57581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4608093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4FE29C6E">
            <w:r>
              <w:tab/>
            </w:r>
            <w:r>
              <w:tab/>
            </w:r>
            <w:r>
              <w:tab/>
            </w:r>
            <w:r>
              <w:tab/>
            </w:r>
            <w:r>
              <w:tab/>
            </w:r>
            <w:r>
              <w:tab/>
            </w:r>
            <w:r>
              <w:t>}</w:t>
            </w:r>
          </w:p>
          <w:p w14:paraId="1F159FA3">
            <w:r>
              <w:tab/>
            </w:r>
            <w:r>
              <w:tab/>
            </w:r>
            <w:r>
              <w:tab/>
            </w:r>
            <w:r>
              <w:tab/>
            </w:r>
            <w:r>
              <w:tab/>
            </w:r>
            <w:r>
              <w:t>],</w:t>
            </w:r>
          </w:p>
          <w:p w14:paraId="6169311D">
            <w:r>
              <w:tab/>
            </w:r>
            <w:r>
              <w:tab/>
            </w:r>
            <w:r>
              <w:tab/>
            </w:r>
            <w:r>
              <w:tab/>
            </w:r>
            <w:r>
              <w:tab/>
            </w:r>
            <w:r>
              <w:t>"ycpzzrtjjg": [</w:t>
            </w:r>
          </w:p>
          <w:p w14:paraId="3D3BC6FA">
            <w:r>
              <w:tab/>
            </w:r>
            <w:r>
              <w:tab/>
            </w:r>
            <w:r>
              <w:tab/>
            </w:r>
            <w:r>
              <w:tab/>
            </w:r>
            <w:r>
              <w:tab/>
            </w:r>
            <w:r>
              <w:tab/>
            </w:r>
            <w:r>
              <w:t>{</w:t>
            </w:r>
          </w:p>
          <w:p w14:paraId="069D843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B1DD8C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13AFBB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70E688E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08D31AA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63560BB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67A5324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044BA11A">
            <w:r>
              <w:tab/>
            </w:r>
            <w:r>
              <w:tab/>
            </w:r>
            <w:r>
              <w:tab/>
            </w:r>
            <w:r>
              <w:tab/>
            </w:r>
            <w:r>
              <w:tab/>
            </w:r>
            <w:r>
              <w:tab/>
            </w:r>
            <w:r>
              <w:t>}, {</w:t>
            </w:r>
          </w:p>
          <w:p w14:paraId="64830B6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92DD8F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1572C5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513D2D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38AB321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7CF4FB2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34456C7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168B114E">
            <w:r>
              <w:tab/>
            </w:r>
            <w:r>
              <w:tab/>
            </w:r>
            <w:r>
              <w:tab/>
            </w:r>
            <w:r>
              <w:tab/>
            </w:r>
            <w:r>
              <w:tab/>
            </w:r>
            <w:r>
              <w:tab/>
            </w:r>
            <w:r>
              <w:t>}</w:t>
            </w:r>
          </w:p>
          <w:p w14:paraId="406104C3">
            <w:r>
              <w:tab/>
            </w:r>
            <w:r>
              <w:tab/>
            </w:r>
            <w:r>
              <w:tab/>
            </w:r>
            <w:r>
              <w:tab/>
            </w:r>
            <w:r>
              <w:tab/>
            </w:r>
            <w:r>
              <w:t>],</w:t>
            </w:r>
          </w:p>
          <w:p w14:paraId="37AD6BB6">
            <w:r>
              <w:tab/>
            </w:r>
            <w:r>
              <w:tab/>
            </w:r>
            <w:r>
              <w:tab/>
            </w:r>
            <w:r>
              <w:tab/>
            </w:r>
            <w:r>
              <w:tab/>
            </w:r>
            <w:r>
              <w:t>"ycpzncpjjkczrtjjg": [</w:t>
            </w:r>
          </w:p>
          <w:p w14:paraId="5AA4F2A4">
            <w:r>
              <w:tab/>
            </w:r>
            <w:r>
              <w:tab/>
            </w:r>
            <w:r>
              <w:tab/>
            </w:r>
            <w:r>
              <w:tab/>
            </w:r>
            <w:r>
              <w:tab/>
            </w:r>
            <w:r>
              <w:tab/>
            </w:r>
            <w:r>
              <w:t>{</w:t>
            </w:r>
          </w:p>
          <w:p w14:paraId="3571AEE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73BCF1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5D28594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4ECCE04F">
            <w:r>
              <w:tab/>
            </w:r>
            <w:r>
              <w:tab/>
            </w:r>
            <w:r>
              <w:tab/>
            </w:r>
            <w:r>
              <w:tab/>
            </w:r>
            <w:r>
              <w:tab/>
            </w:r>
            <w:r>
              <w:tab/>
            </w:r>
            <w:r>
              <w:t>}, {</w:t>
            </w:r>
          </w:p>
          <w:p w14:paraId="038E2EB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4E2308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2F59455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6BFE1F8C">
            <w:r>
              <w:tab/>
            </w:r>
            <w:r>
              <w:tab/>
            </w:r>
            <w:r>
              <w:tab/>
            </w:r>
            <w:r>
              <w:tab/>
            </w:r>
            <w:r>
              <w:tab/>
            </w:r>
            <w:r>
              <w:tab/>
            </w:r>
            <w:r>
              <w:t>}</w:t>
            </w:r>
          </w:p>
          <w:p w14:paraId="08D0C476">
            <w:r>
              <w:tab/>
            </w:r>
            <w:r>
              <w:tab/>
            </w:r>
            <w:r>
              <w:tab/>
            </w:r>
            <w:r>
              <w:tab/>
            </w:r>
            <w:r>
              <w:tab/>
            </w:r>
            <w:r>
              <w:t>]</w:t>
            </w:r>
          </w:p>
          <w:p w14:paraId="0C951AE7">
            <w:r>
              <w:tab/>
            </w:r>
            <w:r>
              <w:tab/>
            </w:r>
            <w:r>
              <w:tab/>
            </w:r>
            <w:r>
              <w:tab/>
            </w:r>
            <w:r>
              <w:t>}, {</w:t>
            </w:r>
          </w:p>
          <w:p w14:paraId="555A23A6">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513C8FDB">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16BCFF27">
            <w:r>
              <w:tab/>
            </w:r>
            <w:r>
              <w:tab/>
            </w:r>
            <w:r>
              <w:tab/>
            </w:r>
            <w:r>
              <w:tab/>
            </w:r>
            <w:r>
              <w:tab/>
            </w:r>
            <w:r>
              <w:t>"tjjg": [</w:t>
            </w:r>
          </w:p>
          <w:p w14:paraId="7EBB226B">
            <w:r>
              <w:tab/>
            </w:r>
            <w:r>
              <w:tab/>
            </w:r>
            <w:r>
              <w:tab/>
            </w:r>
            <w:r>
              <w:tab/>
            </w:r>
            <w:r>
              <w:tab/>
            </w:r>
            <w:r>
              <w:tab/>
            </w:r>
            <w:r>
              <w:t>{</w:t>
            </w:r>
          </w:p>
          <w:p w14:paraId="1153B2C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EBD985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46DEFEA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71D24FF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A585DC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7B8871B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58D9BCC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7DEAAA27">
            <w:r>
              <w:tab/>
            </w:r>
            <w:r>
              <w:tab/>
            </w:r>
            <w:r>
              <w:tab/>
            </w:r>
            <w:r>
              <w:tab/>
            </w:r>
            <w:r>
              <w:tab/>
            </w:r>
            <w:r>
              <w:tab/>
            </w:r>
            <w:r>
              <w:t>}, {</w:t>
            </w:r>
          </w:p>
          <w:p w14:paraId="5D74B9F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95F0E6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B4F43F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53F7BE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70D742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DCD0DD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291540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2187B9D3">
            <w:r>
              <w:tab/>
            </w:r>
            <w:r>
              <w:tab/>
            </w:r>
            <w:r>
              <w:tab/>
            </w:r>
            <w:r>
              <w:tab/>
            </w:r>
            <w:r>
              <w:tab/>
            </w:r>
            <w:r>
              <w:tab/>
            </w:r>
            <w:r>
              <w:t>}</w:t>
            </w:r>
          </w:p>
          <w:p w14:paraId="527A3E97">
            <w:r>
              <w:tab/>
            </w:r>
            <w:r>
              <w:tab/>
            </w:r>
            <w:r>
              <w:tab/>
            </w:r>
            <w:r>
              <w:tab/>
            </w:r>
            <w:r>
              <w:tab/>
            </w:r>
            <w:r>
              <w:t>],</w:t>
            </w:r>
          </w:p>
          <w:p w14:paraId="585541B7">
            <w:r>
              <w:tab/>
            </w:r>
            <w:r>
              <w:tab/>
            </w:r>
            <w:r>
              <w:tab/>
            </w:r>
            <w:r>
              <w:tab/>
            </w:r>
            <w:r>
              <w:tab/>
            </w:r>
            <w:r>
              <w:t>"ncpjjkctjjg": [</w:t>
            </w:r>
          </w:p>
          <w:p w14:paraId="4091935A">
            <w:r>
              <w:tab/>
            </w:r>
            <w:r>
              <w:tab/>
            </w:r>
            <w:r>
              <w:tab/>
            </w:r>
            <w:r>
              <w:tab/>
            </w:r>
            <w:r>
              <w:tab/>
            </w:r>
            <w:r>
              <w:tab/>
            </w:r>
            <w:r>
              <w:t>{</w:t>
            </w:r>
          </w:p>
          <w:p w14:paraId="21F3D7E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6279AD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2AB311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26C2C9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5FE7504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4B998F06">
            <w:r>
              <w:tab/>
            </w:r>
            <w:r>
              <w:tab/>
            </w:r>
            <w:r>
              <w:tab/>
            </w:r>
            <w:r>
              <w:tab/>
            </w:r>
            <w:r>
              <w:tab/>
            </w:r>
            <w:r>
              <w:tab/>
            </w:r>
            <w:r>
              <w:t>}, {</w:t>
            </w:r>
          </w:p>
          <w:p w14:paraId="17AF5F5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6FA80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50B4797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60655A0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5518811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52D1F6FE">
            <w:r>
              <w:tab/>
            </w:r>
            <w:r>
              <w:tab/>
            </w:r>
            <w:r>
              <w:tab/>
            </w:r>
            <w:r>
              <w:tab/>
            </w:r>
            <w:r>
              <w:tab/>
            </w:r>
            <w:r>
              <w:tab/>
            </w:r>
            <w:r>
              <w:t>}</w:t>
            </w:r>
          </w:p>
          <w:p w14:paraId="71EE2DE7">
            <w:r>
              <w:tab/>
            </w:r>
            <w:r>
              <w:tab/>
            </w:r>
            <w:r>
              <w:tab/>
            </w:r>
            <w:r>
              <w:tab/>
            </w:r>
            <w:r>
              <w:tab/>
            </w:r>
            <w:r>
              <w:t>],</w:t>
            </w:r>
          </w:p>
          <w:p w14:paraId="786D5282">
            <w:r>
              <w:tab/>
            </w:r>
            <w:r>
              <w:tab/>
            </w:r>
            <w:r>
              <w:tab/>
            </w:r>
            <w:r>
              <w:tab/>
            </w:r>
            <w:r>
              <w:tab/>
            </w:r>
            <w:r>
              <w:t>"ycpzzrtjjg": [</w:t>
            </w:r>
          </w:p>
          <w:p w14:paraId="1081D2B5">
            <w:r>
              <w:tab/>
            </w:r>
            <w:r>
              <w:tab/>
            </w:r>
            <w:r>
              <w:tab/>
            </w:r>
            <w:r>
              <w:tab/>
            </w:r>
            <w:r>
              <w:tab/>
            </w:r>
            <w:r>
              <w:tab/>
            </w:r>
            <w:r>
              <w:t>{</w:t>
            </w:r>
          </w:p>
          <w:p w14:paraId="3046A08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E1C46C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429048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192D76C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58C6D0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10590C5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A76F8D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1725B389">
            <w:r>
              <w:tab/>
            </w:r>
            <w:r>
              <w:tab/>
            </w:r>
            <w:r>
              <w:tab/>
            </w:r>
            <w:r>
              <w:tab/>
            </w:r>
            <w:r>
              <w:tab/>
            </w:r>
            <w:r>
              <w:tab/>
            </w:r>
            <w:r>
              <w:t>}, {</w:t>
            </w:r>
          </w:p>
          <w:p w14:paraId="7DE4E03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76062D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C9D01A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105B81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0B9C5EC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73B3A0F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4C864E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43611FA2">
            <w:r>
              <w:tab/>
            </w:r>
            <w:r>
              <w:tab/>
            </w:r>
            <w:r>
              <w:tab/>
            </w:r>
            <w:r>
              <w:tab/>
            </w:r>
            <w:r>
              <w:tab/>
            </w:r>
            <w:r>
              <w:tab/>
            </w:r>
            <w:r>
              <w:t>}</w:t>
            </w:r>
          </w:p>
          <w:p w14:paraId="0D6ACEEB">
            <w:r>
              <w:tab/>
            </w:r>
            <w:r>
              <w:tab/>
            </w:r>
            <w:r>
              <w:tab/>
            </w:r>
            <w:r>
              <w:tab/>
            </w:r>
            <w:r>
              <w:tab/>
            </w:r>
            <w:r>
              <w:t>],</w:t>
            </w:r>
          </w:p>
          <w:p w14:paraId="1D2E9B2E">
            <w:r>
              <w:tab/>
            </w:r>
            <w:r>
              <w:tab/>
            </w:r>
            <w:r>
              <w:tab/>
            </w:r>
            <w:r>
              <w:tab/>
            </w:r>
            <w:r>
              <w:tab/>
            </w:r>
            <w:r>
              <w:t>"ycpzncpjjkczrtjjg": [</w:t>
            </w:r>
          </w:p>
          <w:p w14:paraId="1FA11A6E">
            <w:r>
              <w:tab/>
            </w:r>
            <w:r>
              <w:tab/>
            </w:r>
            <w:r>
              <w:tab/>
            </w:r>
            <w:r>
              <w:tab/>
            </w:r>
            <w:r>
              <w:tab/>
            </w:r>
            <w:r>
              <w:tab/>
            </w:r>
            <w:r>
              <w:t>{</w:t>
            </w:r>
          </w:p>
          <w:p w14:paraId="3382C6E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898197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6DBF9DB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6A15902">
            <w:r>
              <w:tab/>
            </w:r>
            <w:r>
              <w:tab/>
            </w:r>
            <w:r>
              <w:tab/>
            </w:r>
            <w:r>
              <w:tab/>
            </w:r>
            <w:r>
              <w:tab/>
            </w:r>
            <w:r>
              <w:tab/>
            </w:r>
            <w:r>
              <w:t>}, {</w:t>
            </w:r>
          </w:p>
          <w:p w14:paraId="501D705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518270C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240A024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532DE36D">
            <w:r>
              <w:tab/>
            </w:r>
            <w:r>
              <w:tab/>
            </w:r>
            <w:r>
              <w:tab/>
            </w:r>
            <w:r>
              <w:tab/>
            </w:r>
            <w:r>
              <w:tab/>
            </w:r>
            <w:r>
              <w:tab/>
            </w:r>
            <w:r>
              <w:t>}</w:t>
            </w:r>
          </w:p>
          <w:p w14:paraId="1B696E25">
            <w:r>
              <w:tab/>
            </w:r>
            <w:r>
              <w:tab/>
            </w:r>
            <w:r>
              <w:tab/>
            </w:r>
            <w:r>
              <w:tab/>
            </w:r>
            <w:r>
              <w:tab/>
            </w:r>
            <w:r>
              <w:t>]</w:t>
            </w:r>
          </w:p>
          <w:p w14:paraId="25535B28">
            <w:r>
              <w:tab/>
            </w:r>
            <w:r>
              <w:tab/>
            </w:r>
            <w:r>
              <w:tab/>
            </w:r>
            <w:r>
              <w:tab/>
            </w:r>
            <w:r>
              <w:t>}</w:t>
            </w:r>
          </w:p>
          <w:p w14:paraId="3EDB60EE">
            <w:r>
              <w:tab/>
            </w:r>
            <w:r>
              <w:tab/>
            </w:r>
            <w:r>
              <w:tab/>
            </w:r>
            <w:r>
              <w:t>],</w:t>
            </w:r>
          </w:p>
          <w:p w14:paraId="320BF3DC">
            <w:r>
              <w:tab/>
            </w:r>
            <w:r>
              <w:tab/>
            </w:r>
            <w:r>
              <w:tab/>
            </w:r>
            <w:r>
              <w:t>"fpycxx": [</w:t>
            </w:r>
          </w:p>
          <w:p w14:paraId="25FD7EF2">
            <w:r>
              <w:tab/>
            </w:r>
            <w:r>
              <w:tab/>
            </w:r>
            <w:r>
              <w:tab/>
            </w:r>
            <w:r>
              <w:tab/>
            </w:r>
            <w:r>
              <w:t>{</w:t>
            </w:r>
          </w:p>
          <w:p w14:paraId="7114D65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EE150B4">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8344B2E">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5D364D0F">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3E01B25A">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866AA17">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CB7ED48">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3579B08">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6C132332">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B42E4EC">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716CFBB6">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362DDB96">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5B70ABDD">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19789E57">
            <w:r>
              <w:tab/>
            </w:r>
            <w:r>
              <w:tab/>
            </w:r>
            <w:r>
              <w:tab/>
            </w:r>
            <w:r>
              <w:tab/>
            </w:r>
            <w:r>
              <w:tab/>
            </w:r>
            <w:r>
              <w:t>"xgmqjqdfpfhgxtjbs": "</w:t>
            </w:r>
            <w:r>
              <w:rPr>
                <w:rFonts w:hint="eastAsia"/>
              </w:rPr>
              <w:t>小规模期间取得发票符合勾选条件标识</w:t>
            </w:r>
            <w:r>
              <w:t>",</w:t>
            </w:r>
          </w:p>
          <w:p w14:paraId="51D94585">
            <w:r>
              <w:tab/>
            </w:r>
            <w:r>
              <w:tab/>
            </w:r>
            <w:r>
              <w:tab/>
            </w:r>
            <w:r>
              <w:tab/>
            </w:r>
            <w:r>
              <w:tab/>
            </w:r>
            <w:r>
              <w:t>"cekcycbs": "</w:t>
            </w:r>
            <w:r>
              <w:rPr>
                <w:rFonts w:hint="eastAsia"/>
              </w:rPr>
              <w:t>差额扣除异常标识</w:t>
            </w:r>
            <w:r>
              <w:t>"</w:t>
            </w:r>
          </w:p>
          <w:p w14:paraId="5A19F740">
            <w:r>
              <w:tab/>
            </w:r>
            <w:r>
              <w:tab/>
            </w:r>
            <w:r>
              <w:tab/>
            </w:r>
            <w:r>
              <w:tab/>
            </w:r>
            <w:r>
              <w:t>}, {</w:t>
            </w:r>
          </w:p>
          <w:p w14:paraId="030E6014">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6F3EDE32">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A603C1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2D24F547">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F9A99D9">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C564E1A">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608DCE7">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1EF3135">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36B0C55B">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0D916406">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663AFDEA">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6A49F03">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2B1AE249">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6534B250">
            <w:r>
              <w:tab/>
            </w:r>
            <w:r>
              <w:tab/>
            </w:r>
            <w:r>
              <w:tab/>
            </w:r>
            <w:r>
              <w:tab/>
            </w:r>
            <w:r>
              <w:tab/>
            </w:r>
            <w:r>
              <w:t>"xgmqjqdfpfhgxtjbs": "</w:t>
            </w:r>
            <w:r>
              <w:rPr>
                <w:rFonts w:hint="eastAsia"/>
              </w:rPr>
              <w:t>小规模期间取得发票符合勾选条件标识</w:t>
            </w:r>
            <w:r>
              <w:t>",</w:t>
            </w:r>
          </w:p>
          <w:p w14:paraId="540B5B44">
            <w:r>
              <w:tab/>
            </w:r>
            <w:r>
              <w:tab/>
            </w:r>
            <w:r>
              <w:tab/>
            </w:r>
            <w:r>
              <w:tab/>
            </w:r>
            <w:r>
              <w:tab/>
            </w:r>
            <w:r>
              <w:t>"cekcycbs": "</w:t>
            </w:r>
            <w:r>
              <w:rPr>
                <w:rFonts w:hint="eastAsia"/>
              </w:rPr>
              <w:t>差额扣除异常标识</w:t>
            </w:r>
            <w:r>
              <w:t>"</w:t>
            </w:r>
          </w:p>
          <w:p w14:paraId="31AAEF99">
            <w:r>
              <w:tab/>
            </w:r>
            <w:r>
              <w:tab/>
            </w:r>
            <w:r>
              <w:tab/>
            </w:r>
            <w:r>
              <w:tab/>
            </w:r>
            <w:r>
              <w:t>}</w:t>
            </w:r>
          </w:p>
          <w:p w14:paraId="3FF5168D">
            <w:r>
              <w:tab/>
            </w:r>
            <w:r>
              <w:tab/>
            </w:r>
            <w:r>
              <w:tab/>
            </w:r>
            <w:r>
              <w:t>],</w:t>
            </w:r>
          </w:p>
          <w:p w14:paraId="5B750DED">
            <w:r>
              <w:tab/>
            </w:r>
            <w:r>
              <w:tab/>
            </w:r>
            <w:r>
              <w:tab/>
            </w:r>
            <w:r>
              <w:t>"hgjksycxx": [</w:t>
            </w:r>
          </w:p>
          <w:p w14:paraId="46D8B670">
            <w:r>
              <w:tab/>
            </w:r>
            <w:r>
              <w:tab/>
            </w:r>
            <w:r>
              <w:tab/>
            </w:r>
            <w:r>
              <w:tab/>
            </w:r>
            <w:r>
              <w:t>{</w:t>
            </w:r>
          </w:p>
          <w:p w14:paraId="131AF9E9">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45025E70">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7FCA39B2">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65DDAAF5">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5CB1AB1">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6C06C44">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45805F11">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15F28814">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78260400">
            <w:r>
              <w:tab/>
            </w:r>
            <w:r>
              <w:tab/>
            </w:r>
            <w:r>
              <w:tab/>
            </w:r>
            <w:r>
              <w:tab/>
            </w:r>
            <w:r>
              <w:tab/>
            </w:r>
            <w:r>
              <w:t>"cekcycbs": "</w:t>
            </w:r>
            <w:r>
              <w:rPr>
                <w:rFonts w:hint="eastAsia"/>
              </w:rPr>
              <w:t>差额扣除异常标识</w:t>
            </w:r>
            <w:r>
              <w:t>"</w:t>
            </w:r>
          </w:p>
          <w:p w14:paraId="4F17D3F6">
            <w:r>
              <w:tab/>
            </w:r>
            <w:r>
              <w:tab/>
            </w:r>
            <w:r>
              <w:tab/>
            </w:r>
            <w:r>
              <w:tab/>
            </w:r>
            <w:r>
              <w:t>}, {</w:t>
            </w:r>
          </w:p>
          <w:p w14:paraId="5141D9AF">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47B001BE">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62E2AC6F">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72D77E3C">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00A623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CA3D059">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0317C07E">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98AA819">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75801D87">
            <w:r>
              <w:tab/>
            </w:r>
            <w:r>
              <w:tab/>
            </w:r>
            <w:r>
              <w:tab/>
            </w:r>
            <w:r>
              <w:tab/>
            </w:r>
            <w:r>
              <w:tab/>
            </w:r>
            <w:r>
              <w:t>"cekcycbs": "</w:t>
            </w:r>
            <w:r>
              <w:rPr>
                <w:rFonts w:hint="eastAsia"/>
              </w:rPr>
              <w:t>差额扣除异常标识</w:t>
            </w:r>
            <w:r>
              <w:t>"</w:t>
            </w:r>
          </w:p>
          <w:p w14:paraId="44A573AE">
            <w:r>
              <w:tab/>
            </w:r>
            <w:r>
              <w:tab/>
            </w:r>
            <w:r>
              <w:tab/>
            </w:r>
            <w:r>
              <w:tab/>
            </w:r>
            <w:r>
              <w:t>}</w:t>
            </w:r>
          </w:p>
          <w:p w14:paraId="1E9FC0EC">
            <w:r>
              <w:tab/>
            </w:r>
            <w:r>
              <w:tab/>
            </w:r>
            <w:r>
              <w:tab/>
            </w:r>
            <w:r>
              <w:t>]</w:t>
            </w:r>
          </w:p>
          <w:p w14:paraId="05F4099D">
            <w:r>
              <w:tab/>
            </w:r>
            <w:r>
              <w:tab/>
            </w:r>
            <w:r>
              <w:t>}</w:t>
            </w:r>
          </w:p>
          <w:p w14:paraId="58DB3A09">
            <w:r>
              <w:tab/>
            </w:r>
            <w:r>
              <w:t>}</w:t>
            </w:r>
          </w:p>
          <w:p w14:paraId="21EFC239">
            <w:r>
              <w:t>}</w:t>
            </w:r>
          </w:p>
          <w:p w14:paraId="1CFFFEB5">
            <w:pPr>
              <w:pStyle w:val="15"/>
              <w:ind w:firstLine="420"/>
            </w:pPr>
          </w:p>
        </w:tc>
      </w:tr>
    </w:tbl>
    <w:p w14:paraId="67A3111C">
      <w:pPr>
        <w:pStyle w:val="5"/>
      </w:pPr>
      <w:r>
        <w:rPr>
          <w:rFonts w:hint="eastAsia"/>
        </w:rPr>
        <w:t>统计结果（tjjg）、农产品加计扣除统计结果（nc</w:t>
      </w:r>
      <w:r>
        <w:t>pjjkctjjg</w:t>
      </w:r>
      <w:r>
        <w:rPr>
          <w:rFonts w:hint="eastAsia"/>
        </w:rPr>
        <w:t>）、异常凭证转入统计结果（ycpzzrt</w:t>
      </w:r>
      <w:r>
        <w:t>jjg</w:t>
      </w:r>
      <w:r>
        <w:rPr>
          <w:rFonts w:hint="eastAsia"/>
        </w:rPr>
        <w:t>）和异常凭证农产品加计扣除转入统计结果（</w:t>
      </w:r>
      <w:r>
        <w:t>ycpzncpjjkczrtjjg</w:t>
      </w:r>
      <w:r>
        <w:rPr>
          <w:rFonts w:hint="eastAsia"/>
        </w:rPr>
        <w:t>）的json的key值格式</w:t>
      </w:r>
    </w:p>
    <w:tbl>
      <w:tblPr>
        <w:tblStyle w:val="27"/>
        <w:tblW w:w="8527" w:type="dxa"/>
        <w:tblInd w:w="-5" w:type="dxa"/>
        <w:tblLayout w:type="autofit"/>
        <w:tblCellMar>
          <w:top w:w="0" w:type="dxa"/>
          <w:left w:w="108" w:type="dxa"/>
          <w:bottom w:w="0" w:type="dxa"/>
          <w:right w:w="108" w:type="dxa"/>
        </w:tblCellMar>
      </w:tblPr>
      <w:tblGrid>
        <w:gridCol w:w="2098"/>
        <w:gridCol w:w="1805"/>
        <w:gridCol w:w="2304"/>
        <w:gridCol w:w="2320"/>
      </w:tblGrid>
      <w:tr w14:paraId="76AE7D7A">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69327D28">
            <w:pPr>
              <w:widowControl/>
              <w:jc w:val="center"/>
              <w:rPr>
                <w:bCs/>
                <w:color w:val="000000"/>
              </w:rPr>
            </w:pPr>
            <w:r>
              <w:rPr>
                <w:rFonts w:hint="eastAsia"/>
                <w:bCs/>
                <w:color w:val="000000"/>
              </w:rPr>
              <w:t>统计结果（tjjg）</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0FC22DA">
            <w:pPr>
              <w:widowControl/>
              <w:jc w:val="center"/>
              <w:rPr>
                <w:b/>
                <w:color w:val="000000"/>
              </w:rPr>
            </w:pPr>
            <w:r>
              <w:rPr>
                <w:rFonts w:hint="eastAsia"/>
                <w:b/>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C1BA1C3">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508AA85">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EEDFE2B">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54E23AF3">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BFBD9AE">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1DD1088">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46201F76">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67D9DA9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7C0258C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44B6D2F7">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4D2939B6">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5F02AB26">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304D734C">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0978E7B8">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09504091">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7059A85C">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6B978EF1">
            <w:pPr>
              <w:pStyle w:val="92"/>
              <w:widowControl/>
              <w:ind w:firstLine="0" w:firstLineChars="0"/>
              <w:rPr>
                <w:rFonts w:ascii="宋体" w:hAnsi="宋体"/>
                <w:color w:val="000000"/>
                <w:szCs w:val="21"/>
              </w:rPr>
            </w:pPr>
            <w:r>
              <w:rPr>
                <w:rFonts w:ascii="宋体" w:hAnsi="宋体"/>
                <w:color w:val="000000"/>
                <w:szCs w:val="21"/>
              </w:rPr>
              <w:t>22</w:t>
            </w:r>
            <w:r>
              <w:rPr>
                <w:rFonts w:hint="eastAsia" w:ascii="宋体" w:hAnsi="宋体"/>
                <w:color w:val="000000"/>
                <w:szCs w:val="21"/>
              </w:rPr>
              <w:t>：铁路电子客票</w:t>
            </w:r>
          </w:p>
        </w:tc>
      </w:tr>
      <w:tr w14:paraId="4ED7178B">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320C7D64">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43C7400">
            <w:pPr>
              <w:widowControl/>
              <w:jc w:val="center"/>
              <w:rPr>
                <w:bCs/>
                <w:color w:val="000000"/>
              </w:rPr>
            </w:pPr>
            <w:r>
              <w:rPr>
                <w:rFonts w:hint="eastAsia"/>
                <w:bCs/>
                <w:color w:val="000000"/>
              </w:rPr>
              <w:t>hjfs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12BD9ED">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939FC3C">
            <w:pPr>
              <w:widowControl/>
              <w:jc w:val="left"/>
              <w:rPr>
                <w:rFonts w:ascii="宋体" w:hAnsi="宋体" w:cs="宋体"/>
                <w:color w:val="000000"/>
                <w:kern w:val="0"/>
                <w:szCs w:val="21"/>
              </w:rPr>
            </w:pPr>
          </w:p>
        </w:tc>
      </w:tr>
      <w:tr w14:paraId="767E62D4">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2A3DE7FB">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451AAE2">
            <w:pPr>
              <w:widowControl/>
              <w:jc w:val="center"/>
              <w:rPr>
                <w:bCs/>
                <w:color w:val="000000"/>
              </w:rPr>
            </w:pPr>
            <w:r>
              <w:rPr>
                <w:rFonts w:hint="eastAsia"/>
                <w:bCs/>
                <w:color w:val="000000"/>
              </w:rPr>
              <w:t>hjyxdkse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7554FE3">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EF64B69">
            <w:pPr>
              <w:widowControl/>
              <w:jc w:val="left"/>
              <w:rPr>
                <w:rFonts w:ascii="宋体" w:hAnsi="宋体" w:cs="宋体"/>
                <w:color w:val="000000"/>
                <w:kern w:val="0"/>
                <w:szCs w:val="21"/>
              </w:rPr>
            </w:pPr>
          </w:p>
        </w:tc>
      </w:tr>
      <w:tr w14:paraId="4E07E85B">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3935CBB2">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7771628">
            <w:pPr>
              <w:widowControl/>
              <w:jc w:val="center"/>
              <w:rPr>
                <w:bCs/>
                <w:color w:val="000000"/>
              </w:rPr>
            </w:pPr>
            <w:r>
              <w:rPr>
                <w:rFonts w:hint="eastAsia"/>
                <w:bCs/>
                <w:color w:val="000000"/>
              </w:rPr>
              <w:t>ckznxzmfs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56AE5D2">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C3826FC">
            <w:pPr>
              <w:widowControl/>
              <w:jc w:val="left"/>
              <w:rPr>
                <w:rFonts w:ascii="宋体" w:hAnsi="宋体" w:cs="宋体"/>
                <w:color w:val="000000"/>
                <w:kern w:val="0"/>
                <w:szCs w:val="21"/>
              </w:rPr>
            </w:pPr>
          </w:p>
        </w:tc>
      </w:tr>
      <w:tr w14:paraId="13621BFB">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62383CB">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3AE296D">
            <w:pPr>
              <w:widowControl/>
              <w:jc w:val="center"/>
              <w:rPr>
                <w:bCs/>
                <w:color w:val="000000"/>
              </w:rPr>
            </w:pPr>
            <w:r>
              <w:rPr>
                <w:rFonts w:hint="eastAsia"/>
                <w:bCs/>
                <w:color w:val="000000"/>
              </w:rPr>
              <w:t>ckznxzmyxdkse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9738424">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6B1AD60">
            <w:pPr>
              <w:widowControl/>
              <w:jc w:val="left"/>
              <w:rPr>
                <w:rFonts w:ascii="宋体" w:hAnsi="宋体" w:cs="宋体"/>
                <w:color w:val="000000"/>
                <w:kern w:val="0"/>
                <w:szCs w:val="21"/>
              </w:rPr>
            </w:pPr>
          </w:p>
        </w:tc>
      </w:tr>
      <w:tr w14:paraId="533F46AD">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104A7120">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98B3310">
            <w:pPr>
              <w:widowControl/>
              <w:jc w:val="center"/>
              <w:rPr>
                <w:bCs/>
                <w:color w:val="000000"/>
              </w:rPr>
            </w:pPr>
            <w:r>
              <w:rPr>
                <w:rFonts w:hint="eastAsia"/>
                <w:bCs/>
                <w:color w:val="000000"/>
              </w:rPr>
              <w:t>qtfpfs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266FE3A">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BB47CF3">
            <w:pPr>
              <w:widowControl/>
              <w:jc w:val="left"/>
              <w:rPr>
                <w:rFonts w:ascii="宋体" w:hAnsi="宋体" w:cs="宋体"/>
                <w:color w:val="000000"/>
                <w:kern w:val="0"/>
                <w:szCs w:val="21"/>
              </w:rPr>
            </w:pPr>
          </w:p>
        </w:tc>
      </w:tr>
      <w:tr w14:paraId="5F09C957">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6AD5EAAF">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1A5FAB9">
            <w:pPr>
              <w:widowControl/>
              <w:jc w:val="center"/>
              <w:rPr>
                <w:bCs/>
                <w:color w:val="000000"/>
              </w:rPr>
            </w:pPr>
            <w:r>
              <w:rPr>
                <w:rFonts w:hint="eastAsia"/>
                <w:bCs/>
                <w:color w:val="000000"/>
              </w:rPr>
              <w:t>qtfpyxdkse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7C1CDBC">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A00BBA1">
            <w:pPr>
              <w:widowControl/>
              <w:jc w:val="left"/>
              <w:rPr>
                <w:rFonts w:ascii="宋体" w:hAnsi="宋体" w:cs="宋体"/>
                <w:color w:val="000000"/>
                <w:kern w:val="0"/>
                <w:szCs w:val="21"/>
              </w:rPr>
            </w:pPr>
          </w:p>
        </w:tc>
      </w:tr>
      <w:tr w14:paraId="579AD747">
        <w:tblPrEx>
          <w:tblCellMar>
            <w:top w:w="0" w:type="dxa"/>
            <w:left w:w="108" w:type="dxa"/>
            <w:bottom w:w="0" w:type="dxa"/>
            <w:right w:w="108" w:type="dxa"/>
          </w:tblCellMar>
        </w:tblPrEx>
        <w:trPr>
          <w:trHeight w:val="285" w:hRule="atLeast"/>
        </w:trPr>
        <w:tc>
          <w:tcPr>
            <w:tcW w:w="2098" w:type="dxa"/>
            <w:tcBorders>
              <w:top w:val="single" w:color="auto" w:sz="8" w:space="0"/>
              <w:bottom w:val="single" w:color="auto" w:sz="4" w:space="0"/>
            </w:tcBorders>
            <w:shd w:val="clear" w:color="auto" w:fill="auto"/>
            <w:noWrap/>
            <w:vAlign w:val="center"/>
          </w:tcPr>
          <w:p w14:paraId="5EE3CDD8">
            <w:pPr>
              <w:widowControl/>
              <w:jc w:val="left"/>
              <w:rPr>
                <w:rFonts w:ascii="宋体" w:hAnsi="宋体" w:cs="宋体"/>
                <w:color w:val="000000"/>
                <w:kern w:val="0"/>
                <w:szCs w:val="21"/>
              </w:rPr>
            </w:pPr>
          </w:p>
        </w:tc>
        <w:tc>
          <w:tcPr>
            <w:tcW w:w="1805" w:type="dxa"/>
            <w:tcBorders>
              <w:top w:val="single" w:color="auto" w:sz="8" w:space="0"/>
              <w:bottom w:val="single" w:color="auto" w:sz="4" w:space="0"/>
            </w:tcBorders>
            <w:shd w:val="clear" w:color="auto" w:fill="auto"/>
            <w:noWrap/>
            <w:vAlign w:val="center"/>
          </w:tcPr>
          <w:p w14:paraId="7BD142F6">
            <w:pPr>
              <w:widowControl/>
              <w:jc w:val="center"/>
              <w:rPr>
                <w:rFonts w:ascii="宋体" w:hAnsi="宋体" w:cs="宋体"/>
                <w:color w:val="000000"/>
                <w:kern w:val="0"/>
                <w:szCs w:val="21"/>
              </w:rPr>
            </w:pPr>
          </w:p>
        </w:tc>
        <w:tc>
          <w:tcPr>
            <w:tcW w:w="2304" w:type="dxa"/>
            <w:tcBorders>
              <w:top w:val="single" w:color="auto" w:sz="8" w:space="0"/>
              <w:bottom w:val="single" w:color="auto" w:sz="4" w:space="0"/>
            </w:tcBorders>
            <w:shd w:val="clear" w:color="auto" w:fill="auto"/>
            <w:noWrap/>
            <w:vAlign w:val="center"/>
          </w:tcPr>
          <w:p w14:paraId="1952B0A9">
            <w:pPr>
              <w:widowControl/>
              <w:jc w:val="center"/>
              <w:rPr>
                <w:rFonts w:ascii="宋体" w:hAnsi="宋体" w:cs="宋体"/>
                <w:color w:val="000000"/>
                <w:kern w:val="0"/>
                <w:szCs w:val="21"/>
              </w:rPr>
            </w:pPr>
          </w:p>
        </w:tc>
        <w:tc>
          <w:tcPr>
            <w:tcW w:w="2320" w:type="dxa"/>
            <w:tcBorders>
              <w:top w:val="single" w:color="auto" w:sz="8" w:space="0"/>
              <w:bottom w:val="single" w:color="auto" w:sz="4" w:space="0"/>
            </w:tcBorders>
            <w:shd w:val="clear" w:color="auto" w:fill="auto"/>
            <w:noWrap/>
            <w:vAlign w:val="center"/>
          </w:tcPr>
          <w:p w14:paraId="6E8B0500">
            <w:pPr>
              <w:widowControl/>
              <w:jc w:val="left"/>
              <w:rPr>
                <w:rFonts w:ascii="宋体" w:hAnsi="宋体" w:cs="宋体"/>
                <w:color w:val="000000"/>
                <w:kern w:val="0"/>
                <w:szCs w:val="21"/>
              </w:rPr>
            </w:pPr>
          </w:p>
        </w:tc>
      </w:tr>
      <w:tr w14:paraId="73FBA593">
        <w:tblPrEx>
          <w:tblCellMar>
            <w:top w:w="0" w:type="dxa"/>
            <w:left w:w="108" w:type="dxa"/>
            <w:bottom w:w="0" w:type="dxa"/>
            <w:right w:w="108" w:type="dxa"/>
          </w:tblCellMar>
        </w:tblPrEx>
        <w:trPr>
          <w:trHeight w:val="285" w:hRule="atLeast"/>
        </w:trPr>
        <w:tc>
          <w:tcPr>
            <w:tcW w:w="2098" w:type="dxa"/>
            <w:vMerge w:val="restart"/>
            <w:tcBorders>
              <w:left w:val="single" w:color="auto" w:sz="4" w:space="0"/>
              <w:right w:val="single" w:color="auto" w:sz="4" w:space="0"/>
            </w:tcBorders>
            <w:shd w:val="clear" w:color="auto" w:fill="auto"/>
            <w:noWrap/>
            <w:vAlign w:val="center"/>
          </w:tcPr>
          <w:p w14:paraId="16C2E92D">
            <w:pPr>
              <w:widowControl/>
              <w:jc w:val="center"/>
              <w:rPr>
                <w:rFonts w:ascii="宋体" w:hAnsi="宋体" w:cs="宋体"/>
                <w:bCs/>
                <w:color w:val="000000"/>
                <w:kern w:val="0"/>
                <w:szCs w:val="21"/>
              </w:rPr>
            </w:pPr>
            <w:r>
              <w:rPr>
                <w:rFonts w:hint="eastAsia"/>
                <w:bCs/>
                <w:color w:val="000000"/>
              </w:rPr>
              <w:t>农产品加计扣除统计结果（nc</w:t>
            </w:r>
            <w:r>
              <w:rPr>
                <w:bCs/>
                <w:color w:val="000000"/>
              </w:rPr>
              <w:t>pjjkctjjg</w:t>
            </w:r>
            <w:r>
              <w:rPr>
                <w:rFonts w:hint="eastAsia"/>
                <w:bCs/>
                <w:color w:val="000000"/>
              </w:rPr>
              <w:t>）</w:t>
            </w:r>
          </w:p>
        </w:tc>
        <w:tc>
          <w:tcPr>
            <w:tcW w:w="1805" w:type="dxa"/>
            <w:tcBorders>
              <w:top w:val="nil"/>
              <w:left w:val="nil"/>
              <w:bottom w:val="single" w:color="auto" w:sz="4" w:space="0"/>
              <w:right w:val="single" w:color="auto" w:sz="4" w:space="0"/>
            </w:tcBorders>
            <w:shd w:val="clear" w:color="auto" w:fill="auto"/>
            <w:noWrap/>
            <w:vAlign w:val="center"/>
          </w:tcPr>
          <w:p w14:paraId="68903398">
            <w:pPr>
              <w:widowControl/>
              <w:jc w:val="center"/>
              <w:rPr>
                <w:rFonts w:ascii="宋体" w:hAnsi="宋体" w:cs="宋体"/>
                <w:color w:val="000000"/>
                <w:kern w:val="0"/>
                <w:szCs w:val="21"/>
              </w:rPr>
            </w:pPr>
            <w:r>
              <w:rPr>
                <w:rFonts w:hint="eastAsia" w:ascii="宋体" w:hAnsi="宋体" w:cs="宋体"/>
                <w:b/>
                <w:bCs/>
                <w:color w:val="000000"/>
                <w:kern w:val="0"/>
                <w:szCs w:val="21"/>
              </w:rPr>
              <w:t>key</w:t>
            </w:r>
          </w:p>
        </w:tc>
        <w:tc>
          <w:tcPr>
            <w:tcW w:w="2304" w:type="dxa"/>
            <w:tcBorders>
              <w:top w:val="nil"/>
              <w:left w:val="nil"/>
              <w:bottom w:val="single" w:color="auto" w:sz="4" w:space="0"/>
              <w:right w:val="single" w:color="auto" w:sz="4" w:space="0"/>
            </w:tcBorders>
            <w:shd w:val="clear" w:color="auto" w:fill="auto"/>
            <w:noWrap/>
            <w:vAlign w:val="center"/>
          </w:tcPr>
          <w:p w14:paraId="6F05A5A3">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tcBorders>
              <w:top w:val="nil"/>
              <w:left w:val="nil"/>
              <w:bottom w:val="single" w:color="auto" w:sz="4" w:space="0"/>
              <w:right w:val="single" w:color="auto" w:sz="4" w:space="0"/>
            </w:tcBorders>
            <w:shd w:val="clear" w:color="auto" w:fill="auto"/>
            <w:noWrap/>
            <w:vAlign w:val="center"/>
          </w:tcPr>
          <w:p w14:paraId="1CB9CDD1">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41549EFD">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77F628EF">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486A4E56">
            <w:pPr>
              <w:widowControl/>
              <w:jc w:val="center"/>
              <w:rPr>
                <w:rFonts w:ascii="宋体" w:hAnsi="宋体" w:cs="宋体"/>
                <w:color w:val="000000"/>
                <w:kern w:val="0"/>
                <w:szCs w:val="21"/>
              </w:rPr>
            </w:pPr>
            <w:r>
              <w:rPr>
                <w:rFonts w:hint="eastAsia"/>
                <w:bCs/>
                <w:color w:val="000000"/>
              </w:rPr>
              <w:t>fplx</w:t>
            </w:r>
          </w:p>
        </w:tc>
        <w:tc>
          <w:tcPr>
            <w:tcW w:w="2304" w:type="dxa"/>
            <w:tcBorders>
              <w:top w:val="nil"/>
              <w:left w:val="nil"/>
              <w:bottom w:val="single" w:color="auto" w:sz="4" w:space="0"/>
              <w:right w:val="single" w:color="auto" w:sz="4" w:space="0"/>
            </w:tcBorders>
            <w:shd w:val="clear" w:color="auto" w:fill="auto"/>
            <w:noWrap/>
            <w:vAlign w:val="center"/>
          </w:tcPr>
          <w:p w14:paraId="024B141D">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nil"/>
              <w:left w:val="nil"/>
              <w:bottom w:val="single" w:color="auto" w:sz="4" w:space="0"/>
              <w:right w:val="single" w:color="auto" w:sz="4" w:space="0"/>
            </w:tcBorders>
            <w:shd w:val="clear" w:color="auto" w:fill="auto"/>
            <w:noWrap/>
            <w:vAlign w:val="center"/>
          </w:tcPr>
          <w:p w14:paraId="1A62AA53">
            <w:pPr>
              <w:widowControl/>
              <w:jc w:val="left"/>
              <w:rPr>
                <w:bCs/>
                <w:color w:val="000000"/>
              </w:rPr>
            </w:pPr>
            <w:r>
              <w:rPr>
                <w:rFonts w:hint="eastAsia"/>
                <w:bCs/>
                <w:color w:val="000000"/>
              </w:rPr>
              <w:t>9：增值税专用发票</w:t>
            </w:r>
          </w:p>
          <w:p w14:paraId="2F44CD13">
            <w:pPr>
              <w:widowControl/>
              <w:jc w:val="left"/>
              <w:rPr>
                <w:bCs/>
                <w:color w:val="000000"/>
              </w:rPr>
            </w:pPr>
            <w:r>
              <w:rPr>
                <w:bCs/>
                <w:color w:val="000000"/>
              </w:rPr>
              <w:t>1</w:t>
            </w:r>
            <w:r>
              <w:rPr>
                <w:rFonts w:hint="eastAsia"/>
                <w:bCs/>
                <w:color w:val="000000"/>
              </w:rPr>
              <w:t>0：收购发票</w:t>
            </w:r>
          </w:p>
          <w:p w14:paraId="53EE63A9">
            <w:pPr>
              <w:widowControl/>
              <w:jc w:val="left"/>
              <w:rPr>
                <w:bCs/>
                <w:color w:val="000000"/>
              </w:rPr>
            </w:pPr>
            <w:r>
              <w:rPr>
                <w:rFonts w:hint="eastAsia"/>
                <w:bCs/>
                <w:color w:val="000000"/>
              </w:rPr>
              <w:t>11：免税自产农产品普通发票</w:t>
            </w:r>
          </w:p>
          <w:p w14:paraId="0E93EDE7">
            <w:pPr>
              <w:widowControl/>
              <w:jc w:val="left"/>
              <w:rPr>
                <w:bCs/>
                <w:color w:val="000000"/>
              </w:rPr>
            </w:pPr>
            <w:r>
              <w:rPr>
                <w:rFonts w:hint="eastAsia"/>
                <w:bCs/>
                <w:color w:val="000000"/>
              </w:rPr>
              <w:t>12：海关缴款书</w:t>
            </w:r>
          </w:p>
          <w:p w14:paraId="5221D51A">
            <w:pPr>
              <w:widowControl/>
              <w:jc w:val="left"/>
              <w:rPr>
                <w:bCs/>
                <w:color w:val="000000"/>
              </w:rPr>
            </w:pPr>
            <w:r>
              <w:rPr>
                <w:rFonts w:hint="eastAsia"/>
                <w:bCs/>
                <w:color w:val="000000"/>
              </w:rPr>
              <w:t>13：录入本期有效抵扣税额</w:t>
            </w:r>
          </w:p>
          <w:p w14:paraId="49EF3EA4">
            <w:pPr>
              <w:widowControl/>
              <w:jc w:val="left"/>
              <w:rPr>
                <w:rFonts w:ascii="宋体" w:hAnsi="宋体" w:cs="宋体"/>
                <w:color w:val="000000"/>
                <w:kern w:val="0"/>
                <w:szCs w:val="21"/>
              </w:rPr>
            </w:pPr>
            <w:r>
              <w:rPr>
                <w:rFonts w:hint="eastAsia"/>
                <w:bCs/>
                <w:color w:val="000000"/>
              </w:rPr>
              <w:t>14：合计</w:t>
            </w:r>
          </w:p>
        </w:tc>
      </w:tr>
      <w:tr w14:paraId="398427BF">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07637FFD">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EAA08ED">
            <w:pPr>
              <w:widowControl/>
              <w:jc w:val="center"/>
              <w:rPr>
                <w:rFonts w:ascii="宋体" w:hAnsi="宋体" w:cs="宋体"/>
                <w:color w:val="000000"/>
                <w:kern w:val="0"/>
                <w:szCs w:val="21"/>
              </w:rPr>
            </w:pPr>
            <w:r>
              <w:rPr>
                <w:bCs/>
                <w:color w:val="000000"/>
              </w:rPr>
              <w:t>zsfpfs</w:t>
            </w:r>
          </w:p>
        </w:tc>
        <w:tc>
          <w:tcPr>
            <w:tcW w:w="2304" w:type="dxa"/>
            <w:tcBorders>
              <w:top w:val="nil"/>
              <w:left w:val="nil"/>
              <w:bottom w:val="single" w:color="auto" w:sz="4" w:space="0"/>
              <w:right w:val="single" w:color="auto" w:sz="4" w:space="0"/>
            </w:tcBorders>
            <w:shd w:val="clear" w:color="auto" w:fill="auto"/>
            <w:noWrap/>
            <w:vAlign w:val="center"/>
          </w:tcPr>
          <w:p w14:paraId="32949C78">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tcBorders>
              <w:top w:val="nil"/>
              <w:left w:val="nil"/>
              <w:bottom w:val="single" w:color="auto" w:sz="4" w:space="0"/>
              <w:right w:val="single" w:color="auto" w:sz="4" w:space="0"/>
            </w:tcBorders>
            <w:shd w:val="clear" w:color="auto" w:fill="auto"/>
            <w:noWrap/>
            <w:vAlign w:val="center"/>
          </w:tcPr>
          <w:p w14:paraId="371B592B">
            <w:pPr>
              <w:widowControl/>
              <w:jc w:val="left"/>
              <w:rPr>
                <w:rFonts w:ascii="宋体" w:hAnsi="宋体" w:cs="宋体"/>
                <w:color w:val="000000"/>
                <w:kern w:val="0"/>
                <w:szCs w:val="21"/>
              </w:rPr>
            </w:pPr>
          </w:p>
        </w:tc>
      </w:tr>
      <w:tr w14:paraId="4242A2B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3671C74C">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29366606">
            <w:pPr>
              <w:widowControl/>
              <w:jc w:val="center"/>
              <w:rPr>
                <w:rFonts w:ascii="宋体" w:hAnsi="宋体" w:cs="宋体"/>
                <w:color w:val="000000"/>
                <w:kern w:val="0"/>
                <w:szCs w:val="21"/>
              </w:rPr>
            </w:pPr>
            <w:r>
              <w:rPr>
                <w:bCs/>
                <w:color w:val="000000"/>
              </w:rPr>
              <w:t>zsfpse</w:t>
            </w:r>
          </w:p>
        </w:tc>
        <w:tc>
          <w:tcPr>
            <w:tcW w:w="2304" w:type="dxa"/>
            <w:tcBorders>
              <w:top w:val="nil"/>
              <w:left w:val="nil"/>
              <w:bottom w:val="single" w:color="auto" w:sz="4" w:space="0"/>
              <w:right w:val="single" w:color="auto" w:sz="4" w:space="0"/>
            </w:tcBorders>
            <w:shd w:val="clear" w:color="auto" w:fill="auto"/>
            <w:noWrap/>
            <w:vAlign w:val="center"/>
          </w:tcPr>
          <w:p w14:paraId="07F8019B">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tcBorders>
              <w:top w:val="nil"/>
              <w:left w:val="nil"/>
              <w:bottom w:val="single" w:color="auto" w:sz="4" w:space="0"/>
              <w:right w:val="single" w:color="auto" w:sz="4" w:space="0"/>
            </w:tcBorders>
            <w:shd w:val="clear" w:color="auto" w:fill="auto"/>
            <w:noWrap/>
            <w:vAlign w:val="center"/>
          </w:tcPr>
          <w:p w14:paraId="767F54B6">
            <w:pPr>
              <w:widowControl/>
              <w:jc w:val="left"/>
              <w:rPr>
                <w:rFonts w:ascii="宋体" w:hAnsi="宋体" w:cs="宋体"/>
                <w:color w:val="000000"/>
                <w:kern w:val="0"/>
                <w:szCs w:val="21"/>
              </w:rPr>
            </w:pPr>
          </w:p>
        </w:tc>
      </w:tr>
      <w:tr w14:paraId="5CEC1BCA">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33739C5C">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224B771F">
            <w:pPr>
              <w:widowControl/>
              <w:jc w:val="center"/>
              <w:rPr>
                <w:rFonts w:ascii="宋体" w:hAnsi="宋体" w:cs="宋体"/>
                <w:color w:val="000000"/>
                <w:kern w:val="0"/>
                <w:szCs w:val="21"/>
              </w:rPr>
            </w:pPr>
            <w:r>
              <w:rPr>
                <w:bCs/>
                <w:color w:val="000000"/>
              </w:rPr>
              <w:t>fsfpfs</w:t>
            </w:r>
          </w:p>
        </w:tc>
        <w:tc>
          <w:tcPr>
            <w:tcW w:w="2304" w:type="dxa"/>
            <w:tcBorders>
              <w:top w:val="nil"/>
              <w:left w:val="nil"/>
              <w:bottom w:val="single" w:color="auto" w:sz="4" w:space="0"/>
              <w:right w:val="single" w:color="auto" w:sz="4" w:space="0"/>
            </w:tcBorders>
            <w:shd w:val="clear" w:color="auto" w:fill="auto"/>
            <w:noWrap/>
            <w:vAlign w:val="center"/>
          </w:tcPr>
          <w:p w14:paraId="416C6D2E">
            <w:pPr>
              <w:widowControl/>
              <w:jc w:val="center"/>
              <w:rPr>
                <w:rFonts w:ascii="宋体" w:hAnsi="宋体" w:cs="宋体"/>
                <w:color w:val="000000"/>
                <w:kern w:val="0"/>
                <w:szCs w:val="21"/>
              </w:rPr>
            </w:pPr>
            <w:r>
              <w:rPr>
                <w:rFonts w:hint="eastAsia" w:ascii="宋体" w:hAnsi="宋体" w:cs="宋体"/>
                <w:color w:val="000000"/>
                <w:kern w:val="0"/>
                <w:szCs w:val="21"/>
              </w:rPr>
              <w:t>负数发票份数</w:t>
            </w:r>
          </w:p>
        </w:tc>
        <w:tc>
          <w:tcPr>
            <w:tcW w:w="2320" w:type="dxa"/>
            <w:tcBorders>
              <w:top w:val="nil"/>
              <w:left w:val="nil"/>
              <w:bottom w:val="single" w:color="auto" w:sz="4" w:space="0"/>
              <w:right w:val="single" w:color="auto" w:sz="4" w:space="0"/>
            </w:tcBorders>
            <w:shd w:val="clear" w:color="auto" w:fill="auto"/>
            <w:noWrap/>
            <w:vAlign w:val="center"/>
          </w:tcPr>
          <w:p w14:paraId="3569A349">
            <w:pPr>
              <w:widowControl/>
              <w:jc w:val="left"/>
              <w:rPr>
                <w:rFonts w:ascii="宋体" w:hAnsi="宋体" w:cs="宋体"/>
                <w:color w:val="000000"/>
                <w:kern w:val="0"/>
                <w:szCs w:val="21"/>
              </w:rPr>
            </w:pPr>
          </w:p>
        </w:tc>
      </w:tr>
      <w:tr w14:paraId="048D5C85">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7083C472">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6F88020B">
            <w:pPr>
              <w:widowControl/>
              <w:jc w:val="center"/>
              <w:rPr>
                <w:rFonts w:ascii="宋体" w:hAnsi="宋体" w:cs="宋体"/>
                <w:color w:val="000000"/>
                <w:kern w:val="0"/>
                <w:szCs w:val="21"/>
              </w:rPr>
            </w:pPr>
            <w:r>
              <w:rPr>
                <w:bCs/>
                <w:color w:val="000000"/>
              </w:rPr>
              <w:t>fsfpse</w:t>
            </w:r>
          </w:p>
        </w:tc>
        <w:tc>
          <w:tcPr>
            <w:tcW w:w="2304" w:type="dxa"/>
            <w:tcBorders>
              <w:top w:val="nil"/>
              <w:left w:val="nil"/>
              <w:bottom w:val="single" w:color="auto" w:sz="4" w:space="0"/>
              <w:right w:val="single" w:color="auto" w:sz="4" w:space="0"/>
            </w:tcBorders>
            <w:shd w:val="clear" w:color="auto" w:fill="auto"/>
            <w:noWrap/>
            <w:vAlign w:val="center"/>
          </w:tcPr>
          <w:p w14:paraId="1F6DA8F6">
            <w:pPr>
              <w:widowControl/>
              <w:jc w:val="center"/>
              <w:rPr>
                <w:rFonts w:ascii="宋体" w:hAnsi="宋体" w:cs="宋体"/>
                <w:color w:val="000000"/>
                <w:kern w:val="0"/>
                <w:szCs w:val="21"/>
              </w:rPr>
            </w:pPr>
            <w:r>
              <w:rPr>
                <w:rFonts w:hint="eastAsia" w:ascii="宋体" w:hAnsi="宋体" w:cs="宋体"/>
                <w:color w:val="000000"/>
                <w:kern w:val="0"/>
                <w:szCs w:val="21"/>
              </w:rPr>
              <w:t>负数发票税额</w:t>
            </w:r>
          </w:p>
        </w:tc>
        <w:tc>
          <w:tcPr>
            <w:tcW w:w="2320" w:type="dxa"/>
            <w:tcBorders>
              <w:top w:val="nil"/>
              <w:left w:val="nil"/>
              <w:bottom w:val="single" w:color="auto" w:sz="4" w:space="0"/>
              <w:right w:val="single" w:color="auto" w:sz="4" w:space="0"/>
            </w:tcBorders>
            <w:shd w:val="clear" w:color="auto" w:fill="auto"/>
            <w:noWrap/>
            <w:vAlign w:val="center"/>
          </w:tcPr>
          <w:p w14:paraId="3E049030">
            <w:pPr>
              <w:widowControl/>
              <w:jc w:val="left"/>
              <w:rPr>
                <w:rFonts w:ascii="宋体" w:hAnsi="宋体" w:cs="宋体"/>
                <w:color w:val="000000"/>
                <w:kern w:val="0"/>
                <w:szCs w:val="21"/>
              </w:rPr>
            </w:pPr>
          </w:p>
        </w:tc>
      </w:tr>
      <w:tr w14:paraId="4F83D7AD">
        <w:tblPrEx>
          <w:tblCellMar>
            <w:top w:w="0" w:type="dxa"/>
            <w:left w:w="108" w:type="dxa"/>
            <w:bottom w:w="0" w:type="dxa"/>
            <w:right w:w="108" w:type="dxa"/>
          </w:tblCellMar>
        </w:tblPrEx>
        <w:trPr>
          <w:trHeight w:val="285" w:hRule="atLeast"/>
        </w:trPr>
        <w:tc>
          <w:tcPr>
            <w:tcW w:w="2098" w:type="dxa"/>
            <w:tcBorders>
              <w:top w:val="nil"/>
              <w:left w:val="nil"/>
              <w:bottom w:val="single" w:color="auto" w:sz="8" w:space="0"/>
              <w:right w:val="nil"/>
            </w:tcBorders>
            <w:shd w:val="clear" w:color="auto" w:fill="auto"/>
            <w:noWrap/>
            <w:vAlign w:val="center"/>
          </w:tcPr>
          <w:p w14:paraId="40DE0233">
            <w:pPr>
              <w:widowControl/>
              <w:jc w:val="left"/>
              <w:rPr>
                <w:rFonts w:ascii="宋体" w:hAnsi="宋体" w:cs="宋体"/>
                <w:color w:val="000000"/>
                <w:kern w:val="0"/>
                <w:szCs w:val="21"/>
              </w:rPr>
            </w:pPr>
          </w:p>
        </w:tc>
        <w:tc>
          <w:tcPr>
            <w:tcW w:w="1805" w:type="dxa"/>
            <w:tcBorders>
              <w:top w:val="nil"/>
              <w:left w:val="nil"/>
              <w:bottom w:val="single" w:color="auto" w:sz="8" w:space="0"/>
              <w:right w:val="nil"/>
            </w:tcBorders>
            <w:shd w:val="clear" w:color="auto" w:fill="auto"/>
            <w:noWrap/>
            <w:vAlign w:val="center"/>
          </w:tcPr>
          <w:p w14:paraId="761ED66D">
            <w:pPr>
              <w:widowControl/>
              <w:jc w:val="center"/>
              <w:rPr>
                <w:rFonts w:ascii="宋体" w:hAnsi="宋体"/>
                <w:color w:val="000000"/>
                <w:kern w:val="0"/>
                <w:szCs w:val="21"/>
              </w:rPr>
            </w:pPr>
          </w:p>
        </w:tc>
        <w:tc>
          <w:tcPr>
            <w:tcW w:w="2304" w:type="dxa"/>
            <w:tcBorders>
              <w:top w:val="nil"/>
              <w:left w:val="nil"/>
              <w:bottom w:val="single" w:color="auto" w:sz="8" w:space="0"/>
              <w:right w:val="nil"/>
            </w:tcBorders>
            <w:shd w:val="clear" w:color="auto" w:fill="auto"/>
            <w:noWrap/>
            <w:vAlign w:val="center"/>
          </w:tcPr>
          <w:p w14:paraId="6B56783D">
            <w:pPr>
              <w:widowControl/>
              <w:jc w:val="center"/>
              <w:rPr>
                <w:rFonts w:ascii="宋体" w:hAnsi="宋体"/>
                <w:color w:val="000000"/>
                <w:kern w:val="0"/>
                <w:szCs w:val="21"/>
              </w:rPr>
            </w:pPr>
          </w:p>
        </w:tc>
        <w:tc>
          <w:tcPr>
            <w:tcW w:w="2320" w:type="dxa"/>
            <w:tcBorders>
              <w:top w:val="nil"/>
              <w:left w:val="nil"/>
              <w:bottom w:val="single" w:color="auto" w:sz="8" w:space="0"/>
              <w:right w:val="nil"/>
            </w:tcBorders>
            <w:shd w:val="clear" w:color="auto" w:fill="auto"/>
            <w:noWrap/>
            <w:vAlign w:val="center"/>
          </w:tcPr>
          <w:p w14:paraId="5C804503">
            <w:pPr>
              <w:widowControl/>
              <w:jc w:val="left"/>
              <w:rPr>
                <w:rFonts w:ascii="宋体" w:hAnsi="宋体"/>
                <w:color w:val="000000"/>
                <w:kern w:val="0"/>
                <w:szCs w:val="21"/>
              </w:rPr>
            </w:pPr>
          </w:p>
        </w:tc>
      </w:tr>
      <w:tr w14:paraId="3B0F90A2">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7B0F4AD4">
            <w:pPr>
              <w:widowControl/>
              <w:jc w:val="center"/>
              <w:rPr>
                <w:bCs/>
                <w:color w:val="000000"/>
              </w:rPr>
            </w:pPr>
            <w:r>
              <w:rPr>
                <w:rFonts w:hint="eastAsia"/>
                <w:bCs/>
                <w:color w:val="000000"/>
              </w:rPr>
              <w:t>异常凭证转入统计结果（ycpzzrt</w:t>
            </w:r>
            <w:r>
              <w:rPr>
                <w:bCs/>
                <w:color w:val="000000"/>
              </w:rPr>
              <w:t>jjg</w:t>
            </w:r>
            <w:r>
              <w:rPr>
                <w:rFonts w:hint="eastAsia"/>
                <w:bCs/>
                <w:color w:val="000000"/>
              </w:rPr>
              <w:t>）</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22CD417">
            <w:pPr>
              <w:widowControl/>
              <w:jc w:val="center"/>
              <w:rPr>
                <w:bCs/>
                <w:color w:val="000000"/>
              </w:rPr>
            </w:pPr>
            <w:r>
              <w:rPr>
                <w:rFonts w:hint="eastAsia"/>
                <w:bCs/>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BEBDE7C">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53DCF58">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D93E2ED">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4F052DE1">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C9B4D19">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8ED7604">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2EAC3321">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46566E0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2D4FD9C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48BA227E">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1B1AF967">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6EE3AACE">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2CA4E017">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1CAB598A">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62680AD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23FDDBC7">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27BE49B3">
            <w:pPr>
              <w:pStyle w:val="92"/>
              <w:widowControl/>
              <w:ind w:firstLine="0" w:firstLineChars="0"/>
              <w:rPr>
                <w:rFonts w:ascii="宋体" w:hAnsi="宋体"/>
                <w:color w:val="000000"/>
                <w:szCs w:val="21"/>
              </w:rPr>
            </w:pPr>
            <w:r>
              <w:rPr>
                <w:rFonts w:ascii="宋体" w:hAnsi="宋体" w:cs="宋体"/>
                <w:color w:val="000000"/>
                <w:kern w:val="0"/>
                <w:szCs w:val="21"/>
              </w:rPr>
              <w:t>22</w:t>
            </w:r>
            <w:r>
              <w:rPr>
                <w:rFonts w:hint="eastAsia" w:ascii="宋体" w:hAnsi="宋体" w:cs="宋体"/>
                <w:color w:val="000000"/>
                <w:kern w:val="0"/>
                <w:szCs w:val="21"/>
              </w:rPr>
              <w:t>：铁路电子客票</w:t>
            </w:r>
          </w:p>
        </w:tc>
      </w:tr>
      <w:tr w14:paraId="289B7DD7">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4" w:space="0"/>
              <w:right w:val="single" w:color="auto" w:sz="4" w:space="0"/>
            </w:tcBorders>
            <w:shd w:val="clear" w:color="auto" w:fill="auto"/>
            <w:noWrap/>
            <w:vAlign w:val="center"/>
          </w:tcPr>
          <w:p w14:paraId="359D9B50">
            <w:pPr>
              <w:widowControl/>
              <w:jc w:val="center"/>
              <w:rPr>
                <w:bCs/>
                <w:color w:val="000000"/>
              </w:rPr>
            </w:pPr>
          </w:p>
        </w:tc>
        <w:tc>
          <w:tcPr>
            <w:tcW w:w="1805" w:type="dxa"/>
            <w:tcBorders>
              <w:top w:val="single" w:color="auto" w:sz="8" w:space="0"/>
              <w:left w:val="nil"/>
              <w:bottom w:val="single" w:color="auto" w:sz="4" w:space="0"/>
              <w:right w:val="single" w:color="auto" w:sz="4" w:space="0"/>
            </w:tcBorders>
            <w:shd w:val="clear" w:color="auto" w:fill="auto"/>
            <w:noWrap/>
            <w:vAlign w:val="center"/>
          </w:tcPr>
          <w:p w14:paraId="3A4A7DCD">
            <w:pPr>
              <w:widowControl/>
              <w:jc w:val="center"/>
              <w:rPr>
                <w:bCs/>
                <w:color w:val="000000"/>
              </w:rPr>
            </w:pPr>
            <w:r>
              <w:rPr>
                <w:rFonts w:hint="eastAsia"/>
                <w:bCs/>
                <w:color w:val="000000"/>
              </w:rPr>
              <w:t>hjfs</w:t>
            </w:r>
          </w:p>
        </w:tc>
        <w:tc>
          <w:tcPr>
            <w:tcW w:w="2304" w:type="dxa"/>
            <w:tcBorders>
              <w:top w:val="single" w:color="auto" w:sz="8" w:space="0"/>
              <w:left w:val="nil"/>
              <w:bottom w:val="single" w:color="auto" w:sz="4" w:space="0"/>
              <w:right w:val="single" w:color="auto" w:sz="4" w:space="0"/>
            </w:tcBorders>
            <w:shd w:val="clear" w:color="auto" w:fill="auto"/>
            <w:noWrap/>
            <w:vAlign w:val="center"/>
          </w:tcPr>
          <w:p w14:paraId="62D15997">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nil"/>
              <w:bottom w:val="single" w:color="auto" w:sz="4" w:space="0"/>
              <w:right w:val="single" w:color="auto" w:sz="4" w:space="0"/>
            </w:tcBorders>
            <w:shd w:val="clear" w:color="auto" w:fill="auto"/>
            <w:noWrap/>
            <w:vAlign w:val="center"/>
          </w:tcPr>
          <w:p w14:paraId="0649D653">
            <w:pPr>
              <w:widowControl/>
              <w:jc w:val="left"/>
              <w:rPr>
                <w:rFonts w:ascii="宋体" w:hAnsi="宋体" w:cs="宋体"/>
                <w:color w:val="000000"/>
                <w:kern w:val="0"/>
                <w:szCs w:val="21"/>
              </w:rPr>
            </w:pPr>
          </w:p>
        </w:tc>
      </w:tr>
      <w:tr w14:paraId="0B8BA4B7">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7392BCB6">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454FAE57">
            <w:pPr>
              <w:widowControl/>
              <w:jc w:val="center"/>
              <w:rPr>
                <w:bCs/>
                <w:color w:val="000000"/>
              </w:rPr>
            </w:pPr>
            <w:r>
              <w:rPr>
                <w:rFonts w:hint="eastAsia"/>
                <w:bCs/>
                <w:color w:val="000000"/>
              </w:rPr>
              <w:t>hjyxdkse</w:t>
            </w:r>
          </w:p>
        </w:tc>
        <w:tc>
          <w:tcPr>
            <w:tcW w:w="2304" w:type="dxa"/>
            <w:tcBorders>
              <w:top w:val="nil"/>
              <w:left w:val="nil"/>
              <w:bottom w:val="single" w:color="auto" w:sz="4" w:space="0"/>
              <w:right w:val="single" w:color="auto" w:sz="4" w:space="0"/>
            </w:tcBorders>
            <w:shd w:val="clear" w:color="auto" w:fill="auto"/>
            <w:noWrap/>
            <w:vAlign w:val="center"/>
          </w:tcPr>
          <w:p w14:paraId="2C295658">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1123A42D">
            <w:pPr>
              <w:widowControl/>
              <w:jc w:val="left"/>
              <w:rPr>
                <w:rFonts w:ascii="宋体" w:hAnsi="宋体" w:cs="宋体"/>
                <w:color w:val="000000"/>
                <w:kern w:val="0"/>
                <w:szCs w:val="21"/>
              </w:rPr>
            </w:pPr>
          </w:p>
        </w:tc>
      </w:tr>
      <w:tr w14:paraId="5995001F">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91429A4">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1D9632BF">
            <w:pPr>
              <w:widowControl/>
              <w:jc w:val="center"/>
              <w:rPr>
                <w:bCs/>
                <w:color w:val="000000"/>
              </w:rPr>
            </w:pPr>
            <w:r>
              <w:rPr>
                <w:rFonts w:hint="eastAsia"/>
                <w:bCs/>
                <w:color w:val="000000"/>
              </w:rPr>
              <w:t>ckznxzmfs</w:t>
            </w:r>
          </w:p>
        </w:tc>
        <w:tc>
          <w:tcPr>
            <w:tcW w:w="2304" w:type="dxa"/>
            <w:tcBorders>
              <w:top w:val="nil"/>
              <w:left w:val="nil"/>
              <w:bottom w:val="single" w:color="auto" w:sz="4" w:space="0"/>
              <w:right w:val="single" w:color="auto" w:sz="4" w:space="0"/>
            </w:tcBorders>
            <w:shd w:val="clear" w:color="auto" w:fill="auto"/>
            <w:noWrap/>
            <w:vAlign w:val="center"/>
          </w:tcPr>
          <w:p w14:paraId="7018ED72">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nil"/>
              <w:left w:val="nil"/>
              <w:bottom w:val="single" w:color="auto" w:sz="4" w:space="0"/>
              <w:right w:val="single" w:color="auto" w:sz="4" w:space="0"/>
            </w:tcBorders>
            <w:shd w:val="clear" w:color="auto" w:fill="auto"/>
            <w:noWrap/>
            <w:vAlign w:val="center"/>
          </w:tcPr>
          <w:p w14:paraId="4297D02D">
            <w:pPr>
              <w:widowControl/>
              <w:jc w:val="left"/>
              <w:rPr>
                <w:rFonts w:ascii="宋体" w:hAnsi="宋体" w:cs="宋体"/>
                <w:color w:val="000000"/>
                <w:kern w:val="0"/>
                <w:szCs w:val="21"/>
              </w:rPr>
            </w:pPr>
          </w:p>
        </w:tc>
      </w:tr>
      <w:tr w14:paraId="1634BEA7">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46E149A1">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444FE909">
            <w:pPr>
              <w:widowControl/>
              <w:jc w:val="center"/>
              <w:rPr>
                <w:bCs/>
                <w:color w:val="000000"/>
              </w:rPr>
            </w:pPr>
            <w:r>
              <w:rPr>
                <w:rFonts w:hint="eastAsia"/>
                <w:bCs/>
                <w:color w:val="000000"/>
              </w:rPr>
              <w:t>ckznxzmyxdkse</w:t>
            </w:r>
          </w:p>
        </w:tc>
        <w:tc>
          <w:tcPr>
            <w:tcW w:w="2304" w:type="dxa"/>
            <w:tcBorders>
              <w:top w:val="nil"/>
              <w:left w:val="nil"/>
              <w:bottom w:val="single" w:color="auto" w:sz="4" w:space="0"/>
              <w:right w:val="single" w:color="auto" w:sz="4" w:space="0"/>
            </w:tcBorders>
            <w:shd w:val="clear" w:color="auto" w:fill="auto"/>
            <w:noWrap/>
            <w:vAlign w:val="center"/>
          </w:tcPr>
          <w:p w14:paraId="4AB8E4AB">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4CF55CAD">
            <w:pPr>
              <w:widowControl/>
              <w:jc w:val="left"/>
              <w:rPr>
                <w:rFonts w:ascii="宋体" w:hAnsi="宋体" w:cs="宋体"/>
                <w:color w:val="000000"/>
                <w:kern w:val="0"/>
                <w:szCs w:val="21"/>
              </w:rPr>
            </w:pPr>
          </w:p>
        </w:tc>
      </w:tr>
      <w:tr w14:paraId="53DE7967">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4B7FFE0C">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6502AB42">
            <w:pPr>
              <w:widowControl/>
              <w:jc w:val="center"/>
              <w:rPr>
                <w:bCs/>
                <w:color w:val="000000"/>
              </w:rPr>
            </w:pPr>
            <w:r>
              <w:rPr>
                <w:rFonts w:hint="eastAsia"/>
                <w:bCs/>
                <w:color w:val="000000"/>
              </w:rPr>
              <w:t>qtfpfs</w:t>
            </w:r>
          </w:p>
        </w:tc>
        <w:tc>
          <w:tcPr>
            <w:tcW w:w="2304" w:type="dxa"/>
            <w:tcBorders>
              <w:top w:val="nil"/>
              <w:left w:val="nil"/>
              <w:bottom w:val="single" w:color="auto" w:sz="4" w:space="0"/>
              <w:right w:val="single" w:color="auto" w:sz="4" w:space="0"/>
            </w:tcBorders>
            <w:shd w:val="clear" w:color="auto" w:fill="auto"/>
            <w:noWrap/>
            <w:vAlign w:val="center"/>
          </w:tcPr>
          <w:p w14:paraId="4A58695D">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nil"/>
              <w:left w:val="nil"/>
              <w:bottom w:val="single" w:color="auto" w:sz="4" w:space="0"/>
              <w:right w:val="single" w:color="auto" w:sz="4" w:space="0"/>
            </w:tcBorders>
            <w:shd w:val="clear" w:color="auto" w:fill="auto"/>
            <w:noWrap/>
            <w:vAlign w:val="center"/>
          </w:tcPr>
          <w:p w14:paraId="4446E520">
            <w:pPr>
              <w:widowControl/>
              <w:jc w:val="left"/>
              <w:rPr>
                <w:rFonts w:ascii="宋体" w:hAnsi="宋体" w:cs="宋体"/>
                <w:color w:val="000000"/>
                <w:kern w:val="0"/>
                <w:szCs w:val="21"/>
              </w:rPr>
            </w:pPr>
          </w:p>
        </w:tc>
      </w:tr>
      <w:tr w14:paraId="51DE7A42">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25B5BB79">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7FB40BF3">
            <w:pPr>
              <w:widowControl/>
              <w:jc w:val="center"/>
              <w:rPr>
                <w:bCs/>
                <w:color w:val="000000"/>
              </w:rPr>
            </w:pPr>
            <w:r>
              <w:rPr>
                <w:rFonts w:hint="eastAsia"/>
                <w:bCs/>
                <w:color w:val="000000"/>
              </w:rPr>
              <w:t>qtfpyxdkse</w:t>
            </w:r>
          </w:p>
        </w:tc>
        <w:tc>
          <w:tcPr>
            <w:tcW w:w="2304" w:type="dxa"/>
            <w:tcBorders>
              <w:top w:val="nil"/>
              <w:left w:val="nil"/>
              <w:bottom w:val="single" w:color="auto" w:sz="4" w:space="0"/>
              <w:right w:val="single" w:color="auto" w:sz="4" w:space="0"/>
            </w:tcBorders>
            <w:shd w:val="clear" w:color="auto" w:fill="auto"/>
            <w:noWrap/>
            <w:vAlign w:val="center"/>
          </w:tcPr>
          <w:p w14:paraId="32A3E5C1">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048533E4">
            <w:pPr>
              <w:widowControl/>
              <w:jc w:val="left"/>
              <w:rPr>
                <w:rFonts w:ascii="宋体" w:hAnsi="宋体" w:cs="宋体"/>
                <w:color w:val="000000"/>
                <w:kern w:val="0"/>
                <w:szCs w:val="21"/>
              </w:rPr>
            </w:pPr>
          </w:p>
        </w:tc>
      </w:tr>
    </w:tbl>
    <w:p w14:paraId="15D5A760">
      <w:pPr>
        <w:spacing w:line="360" w:lineRule="auto"/>
      </w:pPr>
    </w:p>
    <w:tbl>
      <w:tblPr>
        <w:tblStyle w:val="27"/>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1805"/>
        <w:gridCol w:w="2304"/>
        <w:gridCol w:w="2320"/>
      </w:tblGrid>
      <w:tr w14:paraId="784D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restart"/>
            <w:shd w:val="clear" w:color="auto" w:fill="auto"/>
            <w:noWrap/>
            <w:vAlign w:val="center"/>
          </w:tcPr>
          <w:p w14:paraId="4D343EBD">
            <w:pPr>
              <w:widowControl/>
              <w:jc w:val="center"/>
              <w:rPr>
                <w:bCs/>
                <w:color w:val="000000"/>
              </w:rPr>
            </w:pPr>
            <w:r>
              <w:rPr>
                <w:rFonts w:hint="eastAsia"/>
                <w:bCs/>
                <w:color w:val="000000"/>
              </w:rPr>
              <w:t>异常凭证农产品加计扣除转入统计结果（</w:t>
            </w:r>
            <w:r>
              <w:rPr>
                <w:bCs/>
                <w:color w:val="000000"/>
              </w:rPr>
              <w:t>ycpzncpjjkczrtjjg</w:t>
            </w:r>
            <w:r>
              <w:rPr>
                <w:rFonts w:hint="eastAsia"/>
                <w:bCs/>
                <w:color w:val="000000"/>
              </w:rPr>
              <w:t>）</w:t>
            </w:r>
          </w:p>
        </w:tc>
        <w:tc>
          <w:tcPr>
            <w:tcW w:w="1805" w:type="dxa"/>
            <w:shd w:val="clear" w:color="auto" w:fill="auto"/>
            <w:noWrap/>
            <w:vAlign w:val="center"/>
          </w:tcPr>
          <w:p w14:paraId="47C24CA1">
            <w:pPr>
              <w:widowControl/>
              <w:jc w:val="center"/>
              <w:rPr>
                <w:bCs/>
                <w:color w:val="000000"/>
              </w:rPr>
            </w:pPr>
            <w:r>
              <w:rPr>
                <w:rFonts w:hint="eastAsia"/>
                <w:bCs/>
                <w:color w:val="000000"/>
              </w:rPr>
              <w:t>key</w:t>
            </w:r>
          </w:p>
        </w:tc>
        <w:tc>
          <w:tcPr>
            <w:tcW w:w="2304" w:type="dxa"/>
            <w:shd w:val="clear" w:color="auto" w:fill="auto"/>
            <w:noWrap/>
            <w:vAlign w:val="center"/>
          </w:tcPr>
          <w:p w14:paraId="7E84C564">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shd w:val="clear" w:color="auto" w:fill="auto"/>
            <w:noWrap/>
            <w:vAlign w:val="center"/>
          </w:tcPr>
          <w:p w14:paraId="04204DC2">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6CDE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5FA97BC7">
            <w:pPr>
              <w:widowControl/>
              <w:jc w:val="center"/>
              <w:rPr>
                <w:bCs/>
                <w:color w:val="000000"/>
              </w:rPr>
            </w:pPr>
          </w:p>
        </w:tc>
        <w:tc>
          <w:tcPr>
            <w:tcW w:w="1805" w:type="dxa"/>
            <w:shd w:val="clear" w:color="auto" w:fill="auto"/>
            <w:noWrap/>
            <w:vAlign w:val="center"/>
          </w:tcPr>
          <w:p w14:paraId="61D8266E">
            <w:pPr>
              <w:widowControl/>
              <w:jc w:val="center"/>
              <w:rPr>
                <w:bCs/>
                <w:color w:val="000000"/>
              </w:rPr>
            </w:pPr>
            <w:r>
              <w:rPr>
                <w:bCs/>
                <w:color w:val="000000"/>
              </w:rPr>
              <w:t>fplx</w:t>
            </w:r>
          </w:p>
        </w:tc>
        <w:tc>
          <w:tcPr>
            <w:tcW w:w="2304" w:type="dxa"/>
            <w:shd w:val="clear" w:color="auto" w:fill="auto"/>
            <w:noWrap/>
            <w:vAlign w:val="center"/>
          </w:tcPr>
          <w:p w14:paraId="60F94811">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shd w:val="clear" w:color="auto" w:fill="auto"/>
            <w:noWrap/>
            <w:vAlign w:val="center"/>
          </w:tcPr>
          <w:p w14:paraId="15E0FD19">
            <w:pPr>
              <w:widowControl/>
              <w:jc w:val="left"/>
              <w:rPr>
                <w:bCs/>
                <w:color w:val="000000"/>
              </w:rPr>
            </w:pPr>
            <w:r>
              <w:rPr>
                <w:rFonts w:hint="eastAsia"/>
                <w:bCs/>
                <w:color w:val="000000"/>
              </w:rPr>
              <w:t>9：增值税专用发票</w:t>
            </w:r>
          </w:p>
          <w:p w14:paraId="2AA7E6AF">
            <w:pPr>
              <w:widowControl/>
              <w:jc w:val="left"/>
              <w:rPr>
                <w:bCs/>
                <w:color w:val="000000"/>
              </w:rPr>
            </w:pPr>
            <w:r>
              <w:rPr>
                <w:bCs/>
                <w:color w:val="000000"/>
              </w:rPr>
              <w:t>1</w:t>
            </w:r>
            <w:r>
              <w:rPr>
                <w:rFonts w:hint="eastAsia"/>
                <w:bCs/>
                <w:color w:val="000000"/>
              </w:rPr>
              <w:t>0：收购发票</w:t>
            </w:r>
          </w:p>
          <w:p w14:paraId="72D3073E">
            <w:pPr>
              <w:widowControl/>
              <w:jc w:val="left"/>
              <w:rPr>
                <w:bCs/>
                <w:color w:val="000000"/>
              </w:rPr>
            </w:pPr>
            <w:r>
              <w:rPr>
                <w:rFonts w:hint="eastAsia"/>
                <w:bCs/>
                <w:color w:val="000000"/>
              </w:rPr>
              <w:t>11：免税自产农产品普通发票</w:t>
            </w:r>
          </w:p>
          <w:p w14:paraId="57B8B5D0">
            <w:pPr>
              <w:widowControl/>
              <w:jc w:val="left"/>
              <w:rPr>
                <w:bCs/>
                <w:color w:val="000000"/>
              </w:rPr>
            </w:pPr>
            <w:r>
              <w:rPr>
                <w:rFonts w:hint="eastAsia"/>
                <w:bCs/>
                <w:color w:val="000000"/>
              </w:rPr>
              <w:t>12：海关缴款书</w:t>
            </w:r>
          </w:p>
          <w:p w14:paraId="4B7D74EA">
            <w:pPr>
              <w:widowControl/>
              <w:jc w:val="left"/>
              <w:rPr>
                <w:bCs/>
                <w:color w:val="000000"/>
              </w:rPr>
            </w:pPr>
            <w:r>
              <w:rPr>
                <w:rFonts w:hint="eastAsia"/>
                <w:bCs/>
                <w:color w:val="000000"/>
              </w:rPr>
              <w:t>13：录入本期有效抵扣税额</w:t>
            </w:r>
          </w:p>
          <w:p w14:paraId="29BEC311">
            <w:pPr>
              <w:widowControl/>
              <w:jc w:val="left"/>
              <w:rPr>
                <w:rFonts w:ascii="宋体" w:hAnsi="宋体" w:cs="宋体"/>
                <w:color w:val="000000"/>
                <w:kern w:val="0"/>
                <w:szCs w:val="21"/>
              </w:rPr>
            </w:pPr>
            <w:r>
              <w:rPr>
                <w:rFonts w:hint="eastAsia"/>
                <w:bCs/>
                <w:color w:val="000000"/>
              </w:rPr>
              <w:t>14：合计</w:t>
            </w:r>
          </w:p>
        </w:tc>
      </w:tr>
      <w:tr w14:paraId="580A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16A27221">
            <w:pPr>
              <w:widowControl/>
              <w:jc w:val="center"/>
              <w:rPr>
                <w:bCs/>
                <w:color w:val="000000"/>
              </w:rPr>
            </w:pPr>
          </w:p>
        </w:tc>
        <w:tc>
          <w:tcPr>
            <w:tcW w:w="1805" w:type="dxa"/>
            <w:shd w:val="clear" w:color="auto" w:fill="auto"/>
            <w:noWrap/>
            <w:vAlign w:val="center"/>
          </w:tcPr>
          <w:p w14:paraId="7B6AE009">
            <w:pPr>
              <w:widowControl/>
              <w:jc w:val="center"/>
              <w:rPr>
                <w:bCs/>
                <w:color w:val="000000"/>
              </w:rPr>
            </w:pPr>
            <w:r>
              <w:rPr>
                <w:bCs/>
                <w:color w:val="000000"/>
              </w:rPr>
              <w:t>zsfpfs</w:t>
            </w:r>
          </w:p>
        </w:tc>
        <w:tc>
          <w:tcPr>
            <w:tcW w:w="2304" w:type="dxa"/>
            <w:shd w:val="clear" w:color="auto" w:fill="auto"/>
            <w:noWrap/>
            <w:vAlign w:val="center"/>
          </w:tcPr>
          <w:p w14:paraId="2000020A">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shd w:val="clear" w:color="auto" w:fill="auto"/>
            <w:noWrap/>
            <w:vAlign w:val="center"/>
          </w:tcPr>
          <w:p w14:paraId="5E5D7D5D">
            <w:pPr>
              <w:widowControl/>
              <w:jc w:val="left"/>
              <w:rPr>
                <w:rFonts w:ascii="宋体" w:hAnsi="宋体" w:cs="宋体"/>
                <w:color w:val="000000"/>
                <w:kern w:val="0"/>
                <w:szCs w:val="21"/>
              </w:rPr>
            </w:pPr>
          </w:p>
        </w:tc>
      </w:tr>
      <w:tr w14:paraId="424AD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165E19C5">
            <w:pPr>
              <w:widowControl/>
              <w:jc w:val="center"/>
              <w:rPr>
                <w:bCs/>
                <w:color w:val="000000"/>
              </w:rPr>
            </w:pPr>
          </w:p>
        </w:tc>
        <w:tc>
          <w:tcPr>
            <w:tcW w:w="1805" w:type="dxa"/>
            <w:shd w:val="clear" w:color="auto" w:fill="auto"/>
            <w:noWrap/>
            <w:vAlign w:val="center"/>
          </w:tcPr>
          <w:p w14:paraId="78AB5EE9">
            <w:pPr>
              <w:widowControl/>
              <w:jc w:val="center"/>
              <w:rPr>
                <w:bCs/>
                <w:color w:val="000000"/>
              </w:rPr>
            </w:pPr>
            <w:r>
              <w:rPr>
                <w:bCs/>
                <w:color w:val="000000"/>
              </w:rPr>
              <w:t>zsfpse</w:t>
            </w:r>
          </w:p>
        </w:tc>
        <w:tc>
          <w:tcPr>
            <w:tcW w:w="2304" w:type="dxa"/>
            <w:shd w:val="clear" w:color="auto" w:fill="auto"/>
            <w:noWrap/>
            <w:vAlign w:val="center"/>
          </w:tcPr>
          <w:p w14:paraId="0F12C814">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shd w:val="clear" w:color="auto" w:fill="auto"/>
            <w:noWrap/>
            <w:vAlign w:val="center"/>
          </w:tcPr>
          <w:p w14:paraId="58D06769">
            <w:pPr>
              <w:widowControl/>
              <w:jc w:val="left"/>
              <w:rPr>
                <w:rFonts w:ascii="宋体" w:hAnsi="宋体" w:cs="宋体"/>
                <w:color w:val="000000"/>
                <w:kern w:val="0"/>
                <w:szCs w:val="21"/>
              </w:rPr>
            </w:pPr>
          </w:p>
        </w:tc>
      </w:tr>
    </w:tbl>
    <w:p w14:paraId="7E9EDD5E">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AB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7F0025B">
            <w:r>
              <w:t>{</w:t>
            </w:r>
          </w:p>
          <w:p w14:paraId="7A7637CF">
            <w:r>
              <w:tab/>
            </w:r>
            <w:r>
              <w:t>"Response": {</w:t>
            </w:r>
          </w:p>
          <w:p w14:paraId="0BBCA08E">
            <w:r>
              <w:rPr>
                <w:rFonts w:hint="eastAsia"/>
              </w:rPr>
              <w:tab/>
            </w:r>
            <w:r>
              <w:rPr>
                <w:rFonts w:hint="eastAsia"/>
              </w:rPr>
              <w:tab/>
            </w:r>
            <w:r>
              <w:rPr>
                <w:rFonts w:hint="eastAsia"/>
              </w:rPr>
              <w:t>"RequestId": "16位随机数字和字母组合",</w:t>
            </w:r>
          </w:p>
          <w:p w14:paraId="70991550">
            <w:r>
              <w:tab/>
            </w:r>
            <w:r>
              <w:tab/>
            </w:r>
            <w:r>
              <w:t>"Error": {</w:t>
            </w:r>
          </w:p>
          <w:p w14:paraId="3C27FF6A">
            <w:r>
              <w:tab/>
            </w:r>
            <w:r>
              <w:tab/>
            </w:r>
            <w:r>
              <w:tab/>
            </w:r>
            <w:r>
              <w:t>"Code": "01",</w:t>
            </w:r>
          </w:p>
          <w:p w14:paraId="0413896F">
            <w:r>
              <w:rPr>
                <w:rFonts w:hint="eastAsia"/>
              </w:rPr>
              <w:tab/>
            </w:r>
            <w:r>
              <w:rPr>
                <w:rFonts w:hint="eastAsia"/>
              </w:rPr>
              <w:tab/>
            </w:r>
            <w:r>
              <w:rPr>
                <w:rFonts w:hint="eastAsia"/>
              </w:rPr>
              <w:tab/>
            </w:r>
            <w:r>
              <w:rPr>
                <w:rFonts w:hint="eastAsia"/>
              </w:rPr>
              <w:t>"Message": "错误说明"</w:t>
            </w:r>
          </w:p>
          <w:p w14:paraId="0AADCD3F">
            <w:r>
              <w:tab/>
            </w:r>
            <w:r>
              <w:tab/>
            </w:r>
            <w:r>
              <w:t>}</w:t>
            </w:r>
          </w:p>
          <w:p w14:paraId="42135251">
            <w:r>
              <w:tab/>
            </w:r>
            <w:r>
              <w:t>}</w:t>
            </w:r>
          </w:p>
          <w:p w14:paraId="020783C6">
            <w:r>
              <w:t>}</w:t>
            </w:r>
          </w:p>
        </w:tc>
      </w:tr>
    </w:tbl>
    <w:p w14:paraId="695C2AEE">
      <w:pPr>
        <w:pStyle w:val="4"/>
        <w:rPr>
          <w:rFonts w:cs="Helvetica"/>
          <w:szCs w:val="28"/>
        </w:rPr>
      </w:pPr>
      <w:bookmarkStart w:id="116" w:name="_2.8申请确认抵扣统计"/>
      <w:bookmarkEnd w:id="116"/>
      <w:bookmarkStart w:id="117" w:name="_Toc10104"/>
      <w:bookmarkStart w:id="118" w:name="_Toc193278898"/>
      <w:bookmarkStart w:id="119" w:name="_2.13申请确认抵扣统计"/>
      <w:r>
        <w:rPr>
          <w:rFonts w:cs="Helvetica"/>
          <w:szCs w:val="28"/>
        </w:rPr>
        <w:t>8.申请确认抵扣统计</w:t>
      </w:r>
      <w:bookmarkEnd w:id="117"/>
      <w:bookmarkEnd w:id="118"/>
    </w:p>
    <w:bookmarkEnd w:id="119"/>
    <w:p w14:paraId="4C486D7C">
      <w:pPr>
        <w:pStyle w:val="6"/>
        <w:rPr>
          <w:sz w:val="21"/>
          <w:szCs w:val="21"/>
        </w:rPr>
      </w:pPr>
      <w:r>
        <w:rPr>
          <w:sz w:val="21"/>
          <w:szCs w:val="21"/>
        </w:rPr>
        <w:t>8.1接口说明</w:t>
      </w:r>
    </w:p>
    <w:p w14:paraId="192DE94C">
      <w:pPr>
        <w:pStyle w:val="5"/>
      </w:pPr>
      <w:r>
        <w:rPr>
          <w:rFonts w:hint="eastAsia"/>
        </w:rPr>
        <w:t>企业业务系统对发起时间所属自然月的上个月已勾选抵扣数据进行确认抵扣统计。</w:t>
      </w:r>
    </w:p>
    <w:p w14:paraId="5B4CF1EE">
      <w:pPr>
        <w:pStyle w:val="5"/>
      </w:pPr>
      <w:r>
        <w:rPr>
          <w:rFonts w:hint="eastAsia"/>
        </w:rPr>
        <w:t>选择总分机构汇总勾选的由总机构发起，同时对总机构及其汇总申报的分支机构勾选数据进行确认抵扣统计。选择总分机构汇总勾选的分支机构企业，无调用权限。</w:t>
      </w:r>
    </w:p>
    <w:p w14:paraId="603B5558">
      <w:pPr>
        <w:pStyle w:val="6"/>
        <w:rPr>
          <w:sz w:val="21"/>
          <w:szCs w:val="21"/>
        </w:rPr>
      </w:pPr>
      <w:r>
        <w:rPr>
          <w:sz w:val="21"/>
          <w:szCs w:val="21"/>
        </w:rPr>
        <w:t>8.2请求方式</w:t>
      </w:r>
    </w:p>
    <w:p w14:paraId="14F93494">
      <w:pPr>
        <w:pStyle w:val="5"/>
      </w:pPr>
      <w:r>
        <w:rPr>
          <w:rFonts w:hint="eastAsia"/>
        </w:rPr>
        <w:t>请求方式为POST</w:t>
      </w:r>
    </w:p>
    <w:p w14:paraId="37BC3FF9">
      <w:pPr>
        <w:pStyle w:val="5"/>
      </w:pPr>
      <w:r>
        <w:rPr>
          <w:rFonts w:hint="eastAsia"/>
        </w:rPr>
        <w:t>path 指该参数为路径参数</w:t>
      </w:r>
    </w:p>
    <w:p w14:paraId="0FD4AFE3">
      <w:pPr>
        <w:pStyle w:val="5"/>
      </w:pPr>
      <w:r>
        <w:rPr>
          <w:rFonts w:hint="eastAsia"/>
        </w:rPr>
        <w:t>query 指该参数需在请求URL传参</w:t>
      </w:r>
    </w:p>
    <w:p w14:paraId="15A3EFE0">
      <w:pPr>
        <w:pStyle w:val="5"/>
      </w:pPr>
      <w:r>
        <w:rPr>
          <w:rFonts w:hint="eastAsia"/>
        </w:rPr>
        <w:t>body 指该参数需在请求JSON传参</w:t>
      </w:r>
    </w:p>
    <w:p w14:paraId="630C94E3">
      <w:pPr>
        <w:pStyle w:val="6"/>
        <w:rPr>
          <w:sz w:val="21"/>
          <w:szCs w:val="21"/>
        </w:rPr>
      </w:pPr>
      <w:r>
        <w:rPr>
          <w:sz w:val="21"/>
          <w:szCs w:val="21"/>
        </w:rPr>
        <w:t>8.3请求参数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58431A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A8C8D7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63E90AB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2939805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809262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5A69B2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000F900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4311182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3E14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853D8F9">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3BF0A0A5">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842" w:type="dxa"/>
            <w:tcBorders>
              <w:top w:val="single" w:color="auto" w:sz="6" w:space="0"/>
              <w:bottom w:val="single" w:color="auto" w:sz="6" w:space="0"/>
            </w:tcBorders>
            <w:vAlign w:val="center"/>
          </w:tcPr>
          <w:p w14:paraId="6C241398">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696788E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6AAB2832">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2A70B202">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1CACD4D3">
            <w:pPr>
              <w:pStyle w:val="92"/>
              <w:widowControl/>
              <w:ind w:firstLine="0" w:firstLineChars="0"/>
              <w:rPr>
                <w:rFonts w:ascii="宋体" w:hAnsi="宋体" w:cs="宋体"/>
                <w:color w:val="000000"/>
                <w:kern w:val="0"/>
                <w:szCs w:val="21"/>
              </w:rPr>
            </w:pPr>
            <w:r>
              <w:rPr>
                <w:rFonts w:hint="eastAsia"/>
                <w:color w:val="000000"/>
                <w:szCs w:val="21"/>
              </w:rPr>
              <w:t>纳税人识别号/总机构纳税人识别号</w:t>
            </w:r>
          </w:p>
        </w:tc>
      </w:tr>
      <w:tr w14:paraId="5523D3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B3A0C87">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090E9360">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842" w:type="dxa"/>
            <w:tcBorders>
              <w:top w:val="single" w:color="auto" w:sz="6" w:space="0"/>
              <w:bottom w:val="single" w:color="auto" w:sz="6" w:space="0"/>
            </w:tcBorders>
            <w:vAlign w:val="center"/>
          </w:tcPr>
          <w:p w14:paraId="0FF155F1">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0886F7F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69052F0B">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6D19A6AC">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13FDD2A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1：申请确认</w:t>
            </w:r>
          </w:p>
          <w:p w14:paraId="51EB65C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2：撤销确认</w:t>
            </w:r>
          </w:p>
        </w:tc>
      </w:tr>
      <w:tr w14:paraId="36A23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47BB83A">
            <w:pPr>
              <w:widowControl/>
              <w:jc w:val="center"/>
              <w:rPr>
                <w:rFonts w:ascii="宋体" w:hAnsi="宋体"/>
                <w:bCs/>
                <w:color w:val="000000"/>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443D14FC">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12" w:space="0"/>
            </w:tcBorders>
            <w:vAlign w:val="center"/>
          </w:tcPr>
          <w:p w14:paraId="77D46AC5">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799B2A24">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D48EC4E">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0AB420E1">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12" w:space="0"/>
            </w:tcBorders>
            <w:vAlign w:val="center"/>
          </w:tcPr>
          <w:p w14:paraId="0185F650">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6068D71D">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1FA2DB11">
            <w:pPr>
              <w:jc w:val="left"/>
              <w:rPr>
                <w:rFonts w:ascii="宋体" w:hAnsi="宋体" w:cs="宋体"/>
                <w:color w:val="000000"/>
                <w:kern w:val="0"/>
                <w:szCs w:val="21"/>
              </w:rPr>
            </w:pPr>
            <w:r>
              <w:rPr>
                <w:rFonts w:hint="eastAsia" w:ascii="宋体" w:hAnsi="宋体" w:cs="宋体"/>
                <w:color w:val="000000"/>
                <w:kern w:val="0"/>
                <w:szCs w:val="21"/>
                <w:lang w:bidi="ar"/>
              </w:rPr>
              <w:t>2、格式YYYYMM</w:t>
            </w:r>
          </w:p>
        </w:tc>
      </w:tr>
    </w:tbl>
    <w:p w14:paraId="3B896B6A">
      <w:pPr>
        <w:pStyle w:val="6"/>
        <w:rPr>
          <w:sz w:val="21"/>
          <w:szCs w:val="21"/>
        </w:rPr>
      </w:pPr>
      <w:r>
        <w:rPr>
          <w:sz w:val="21"/>
          <w:szCs w:val="21"/>
        </w:rPr>
        <w:t>8.4请求报文示例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503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375BDB1">
            <w:r>
              <w:t>{</w:t>
            </w:r>
          </w:p>
          <w:p w14:paraId="0641F408">
            <w:r>
              <w:rPr>
                <w:rFonts w:hint="eastAsia"/>
              </w:rPr>
              <w:tab/>
            </w:r>
            <w:r>
              <w:rPr>
                <w:rFonts w:hint="eastAsia"/>
              </w:rPr>
              <w:t>"gfsbh": "购买方统一社会信用代码/纳税人识别号",</w:t>
            </w:r>
          </w:p>
          <w:p w14:paraId="7ECA43D0">
            <w:r>
              <w:rPr>
                <w:rFonts w:hint="eastAsia"/>
              </w:rPr>
              <w:tab/>
            </w:r>
            <w:r>
              <w:rPr>
                <w:rFonts w:hint="eastAsia"/>
              </w:rPr>
              <w:t>"sqbz": "申请标志"</w:t>
            </w:r>
            <w:r>
              <w:t>,</w:t>
            </w:r>
          </w:p>
          <w:p w14:paraId="3FBA706A">
            <w:r>
              <w:tab/>
            </w:r>
            <w:r>
              <w:t>"skssq": "</w:t>
            </w:r>
            <w:r>
              <w:rPr>
                <w:rFonts w:hint="eastAsia"/>
              </w:rPr>
              <w:t>税款所属期</w:t>
            </w:r>
            <w:r>
              <w:t>"</w:t>
            </w:r>
          </w:p>
          <w:p w14:paraId="297565E7">
            <w:r>
              <w:t>}</w:t>
            </w:r>
          </w:p>
        </w:tc>
      </w:tr>
    </w:tbl>
    <w:p w14:paraId="43E8EE49">
      <w:pPr>
        <w:pStyle w:val="6"/>
        <w:rPr>
          <w:sz w:val="21"/>
          <w:szCs w:val="21"/>
        </w:rPr>
      </w:pPr>
      <w:r>
        <w:rPr>
          <w:sz w:val="21"/>
          <w:szCs w:val="21"/>
        </w:rPr>
        <w:t>8.5返回参数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3B783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37A7AC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AB86B0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979418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5E8CB7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A45BB1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E55220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E3B5C2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2F5B9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0D10CA">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B5B5EC1">
            <w:pPr>
              <w:jc w:val="center"/>
              <w:rPr>
                <w:rFonts w:ascii="宋体" w:hAnsi="宋体" w:cs="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27A7839">
            <w:pPr>
              <w:pStyle w:val="77"/>
              <w:jc w:val="center"/>
              <w:rPr>
                <w:rFonts w:ascii="宋体" w:hAnsi="宋体" w:cs="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29477C2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24EBA778">
            <w:pPr>
              <w:jc w:val="center"/>
              <w:rPr>
                <w:rFonts w:ascii="宋体" w:hAnsi="宋体" w:cs="宋体"/>
                <w:color w:val="000000"/>
                <w:szCs w:val="21"/>
              </w:rPr>
            </w:pPr>
            <w:r>
              <w:rPr>
                <w:rFonts w:hint="eastAsia" w:ascii="宋体" w:hAnsi="宋体" w:cs="宋体"/>
                <w:color w:val="000000"/>
                <w:szCs w:val="21"/>
              </w:rPr>
              <w:t>2</w:t>
            </w:r>
          </w:p>
        </w:tc>
        <w:tc>
          <w:tcPr>
            <w:tcW w:w="708" w:type="dxa"/>
            <w:tcBorders>
              <w:top w:val="single" w:color="auto" w:sz="6" w:space="0"/>
              <w:bottom w:val="single" w:color="auto" w:sz="6" w:space="0"/>
            </w:tcBorders>
            <w:vAlign w:val="center"/>
          </w:tcPr>
          <w:p w14:paraId="6A43B75C">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20ED651F">
            <w:pPr>
              <w:pStyle w:val="16"/>
            </w:pPr>
            <w:r>
              <w:rPr>
                <w:rFonts w:hint="eastAsia"/>
              </w:rPr>
              <w:t>详情可参照“六、附件：1</w:t>
            </w:r>
            <w:r>
              <w:t>.</w:t>
            </w:r>
            <w:r>
              <w:rPr>
                <w:rFonts w:hint="eastAsia"/>
              </w:rPr>
              <w:t>返回码代码表”</w:t>
            </w:r>
          </w:p>
        </w:tc>
      </w:tr>
      <w:tr w14:paraId="63536A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790F03D">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EFCA0E4">
            <w:pPr>
              <w:jc w:val="center"/>
              <w:rPr>
                <w:rFonts w:ascii="宋体" w:hAnsi="宋体" w:cs="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3E012DFE">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1E4672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319702CA">
            <w:pPr>
              <w:jc w:val="center"/>
              <w:rPr>
                <w:rFonts w:ascii="宋体" w:hAnsi="宋体" w:cs="宋体"/>
                <w:color w:val="000000"/>
                <w:szCs w:val="21"/>
              </w:rPr>
            </w:pPr>
            <w:r>
              <w:rPr>
                <w:rFonts w:hint="eastAsia" w:ascii="宋体" w:hAnsi="宋体" w:cs="宋体"/>
                <w:color w:val="000000"/>
                <w:szCs w:val="21"/>
              </w:rPr>
              <w:t>2000</w:t>
            </w:r>
          </w:p>
        </w:tc>
        <w:tc>
          <w:tcPr>
            <w:tcW w:w="708" w:type="dxa"/>
            <w:tcBorders>
              <w:top w:val="single" w:color="auto" w:sz="6" w:space="0"/>
              <w:bottom w:val="single" w:color="auto" w:sz="6" w:space="0"/>
            </w:tcBorders>
            <w:vAlign w:val="center"/>
          </w:tcPr>
          <w:p w14:paraId="17118B44">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tcBorders>
              <w:top w:val="single" w:color="auto" w:sz="6" w:space="0"/>
              <w:bottom w:val="single" w:color="auto" w:sz="6" w:space="0"/>
            </w:tcBorders>
            <w:vAlign w:val="center"/>
          </w:tcPr>
          <w:p w14:paraId="47C5ACA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58B61F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4CA355D">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4DBBD25">
            <w:pPr>
              <w:jc w:val="center"/>
              <w:rPr>
                <w:rFonts w:ascii="宋体" w:hAnsi="宋体" w:cs="宋体"/>
                <w:color w:val="000000"/>
                <w:szCs w:val="21"/>
              </w:rPr>
            </w:pPr>
            <w:r>
              <w:rPr>
                <w:rFonts w:hint="eastAsia" w:ascii="宋体" w:hAnsi="宋体" w:cs="宋体"/>
                <w:color w:val="000000"/>
                <w:kern w:val="0"/>
                <w:szCs w:val="21"/>
              </w:rPr>
              <w:t>pclsh</w:t>
            </w:r>
          </w:p>
        </w:tc>
        <w:tc>
          <w:tcPr>
            <w:tcW w:w="1843" w:type="dxa"/>
            <w:tcBorders>
              <w:top w:val="single" w:color="auto" w:sz="6" w:space="0"/>
              <w:bottom w:val="single" w:color="auto" w:sz="6" w:space="0"/>
            </w:tcBorders>
            <w:vAlign w:val="center"/>
          </w:tcPr>
          <w:p w14:paraId="548390D5">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5E541CC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E2461D8">
            <w:pPr>
              <w:jc w:val="center"/>
              <w:rPr>
                <w:rFonts w:ascii="宋体" w:hAnsi="宋体" w:cs="宋体"/>
                <w:color w:val="000000"/>
                <w:szCs w:val="21"/>
              </w:rPr>
            </w:pPr>
            <w:r>
              <w:rPr>
                <w:rFonts w:hint="eastAsia" w:ascii="宋体" w:hAnsi="宋体" w:cs="宋体"/>
                <w:color w:val="000000"/>
                <w:szCs w:val="21"/>
              </w:rPr>
              <w:t>32</w:t>
            </w:r>
          </w:p>
        </w:tc>
        <w:tc>
          <w:tcPr>
            <w:tcW w:w="708" w:type="dxa"/>
            <w:tcBorders>
              <w:top w:val="single" w:color="auto" w:sz="6" w:space="0"/>
              <w:bottom w:val="single" w:color="auto" w:sz="6" w:space="0"/>
            </w:tcBorders>
            <w:vAlign w:val="center"/>
          </w:tcPr>
          <w:p w14:paraId="72413414">
            <w:pPr>
              <w:jc w:val="center"/>
              <w:rPr>
                <w:rFonts w:ascii="宋体" w:hAnsi="宋体" w:cs="宋体"/>
                <w:color w:val="000000"/>
                <w:szCs w:val="21"/>
              </w:rPr>
            </w:pPr>
            <w:r>
              <w:rPr>
                <w:rFonts w:hint="eastAsia" w:ascii="宋体" w:hAnsi="宋体" w:cs="宋体"/>
                <w:color w:val="000000"/>
                <w:szCs w:val="21"/>
              </w:rPr>
              <w:t>否</w:t>
            </w:r>
          </w:p>
        </w:tc>
        <w:tc>
          <w:tcPr>
            <w:tcW w:w="1560" w:type="dxa"/>
            <w:tcBorders>
              <w:top w:val="single" w:color="auto" w:sz="6" w:space="0"/>
              <w:bottom w:val="single" w:color="auto" w:sz="6" w:space="0"/>
            </w:tcBorders>
            <w:vAlign w:val="center"/>
          </w:tcPr>
          <w:p w14:paraId="11DD9A1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返回码不是00：成功时，不返回</w:t>
            </w:r>
          </w:p>
        </w:tc>
      </w:tr>
    </w:tbl>
    <w:p w14:paraId="5FE1CD0B">
      <w:pPr>
        <w:pStyle w:val="6"/>
        <w:rPr>
          <w:sz w:val="21"/>
          <w:szCs w:val="21"/>
        </w:rPr>
      </w:pPr>
      <w:r>
        <w:rPr>
          <w:sz w:val="21"/>
          <w:szCs w:val="21"/>
        </w:rPr>
        <w:t>8.6返回报文示例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B26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38D894E">
            <w:r>
              <w:t>{</w:t>
            </w:r>
          </w:p>
          <w:p w14:paraId="057DF4BE">
            <w:r>
              <w:tab/>
            </w:r>
            <w:r>
              <w:t>"Response": {</w:t>
            </w:r>
          </w:p>
          <w:p w14:paraId="772C84A8">
            <w:r>
              <w:rPr>
                <w:rFonts w:hint="eastAsia"/>
              </w:rPr>
              <w:tab/>
            </w:r>
            <w:r>
              <w:rPr>
                <w:rFonts w:hint="eastAsia"/>
              </w:rPr>
              <w:tab/>
            </w:r>
            <w:r>
              <w:rPr>
                <w:rFonts w:hint="eastAsia"/>
              </w:rPr>
              <w:t>"RequestId": "系统自动生成ID",</w:t>
            </w:r>
          </w:p>
          <w:p w14:paraId="1CE7826F">
            <w:r>
              <w:tab/>
            </w:r>
            <w:r>
              <w:tab/>
            </w:r>
            <w:r>
              <w:t>"Data": {</w:t>
            </w:r>
          </w:p>
          <w:p w14:paraId="1A92B83C">
            <w:r>
              <w:rPr>
                <w:rFonts w:hint="eastAsia"/>
              </w:rPr>
              <w:tab/>
            </w:r>
            <w:r>
              <w:rPr>
                <w:rFonts w:hint="eastAsia"/>
              </w:rPr>
              <w:tab/>
            </w:r>
            <w:r>
              <w:rPr>
                <w:rFonts w:hint="eastAsia"/>
              </w:rPr>
              <w:tab/>
            </w:r>
            <w:r>
              <w:rPr>
                <w:rFonts w:hint="eastAsia"/>
              </w:rPr>
              <w:t>"returncode": "返回码",</w:t>
            </w:r>
          </w:p>
          <w:p w14:paraId="72CF1F71">
            <w:r>
              <w:rPr>
                <w:rFonts w:hint="eastAsia"/>
              </w:rPr>
              <w:tab/>
            </w:r>
            <w:r>
              <w:rPr>
                <w:rFonts w:hint="eastAsia"/>
              </w:rPr>
              <w:tab/>
            </w:r>
            <w:r>
              <w:rPr>
                <w:rFonts w:hint="eastAsia"/>
              </w:rPr>
              <w:tab/>
            </w:r>
            <w:r>
              <w:rPr>
                <w:rFonts w:hint="eastAsia"/>
              </w:rPr>
              <w:t>"returnmsg": "返回信息",</w:t>
            </w:r>
          </w:p>
          <w:p w14:paraId="1715CFF3">
            <w:r>
              <w:rPr>
                <w:rFonts w:hint="eastAsia"/>
              </w:rPr>
              <w:tab/>
            </w:r>
            <w:r>
              <w:rPr>
                <w:rFonts w:hint="eastAsia"/>
              </w:rPr>
              <w:tab/>
            </w:r>
            <w:r>
              <w:rPr>
                <w:rFonts w:hint="eastAsia"/>
              </w:rPr>
              <w:tab/>
            </w:r>
            <w:r>
              <w:rPr>
                <w:rFonts w:hint="eastAsia"/>
              </w:rPr>
              <w:t>"pclsh": "批次流水号"</w:t>
            </w:r>
          </w:p>
          <w:p w14:paraId="781408A6">
            <w:r>
              <w:tab/>
            </w:r>
            <w:r>
              <w:tab/>
            </w:r>
            <w:r>
              <w:t>}</w:t>
            </w:r>
          </w:p>
          <w:p w14:paraId="3AB883C2">
            <w:r>
              <w:tab/>
            </w:r>
            <w:r>
              <w:t>}</w:t>
            </w:r>
          </w:p>
          <w:p w14:paraId="2C117E33">
            <w:r>
              <w:t>}</w:t>
            </w:r>
          </w:p>
        </w:tc>
      </w:tr>
    </w:tbl>
    <w:p w14:paraId="2EF32BD4">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8F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8E4B7D4">
            <w:r>
              <w:t>{</w:t>
            </w:r>
          </w:p>
          <w:p w14:paraId="169EB6AB">
            <w:r>
              <w:tab/>
            </w:r>
            <w:r>
              <w:t>"Response": {</w:t>
            </w:r>
          </w:p>
          <w:p w14:paraId="14448651">
            <w:r>
              <w:rPr>
                <w:rFonts w:hint="eastAsia"/>
              </w:rPr>
              <w:tab/>
            </w:r>
            <w:r>
              <w:rPr>
                <w:rFonts w:hint="eastAsia"/>
              </w:rPr>
              <w:tab/>
            </w:r>
            <w:r>
              <w:rPr>
                <w:rFonts w:hint="eastAsia"/>
              </w:rPr>
              <w:t>"RequestId": "16位随机数字和字母组合",</w:t>
            </w:r>
          </w:p>
          <w:p w14:paraId="72A8E2B7">
            <w:r>
              <w:tab/>
            </w:r>
            <w:r>
              <w:tab/>
            </w:r>
            <w:r>
              <w:t>"Error": {</w:t>
            </w:r>
          </w:p>
          <w:p w14:paraId="696F3A3A">
            <w:r>
              <w:tab/>
            </w:r>
            <w:r>
              <w:tab/>
            </w:r>
            <w:r>
              <w:tab/>
            </w:r>
            <w:r>
              <w:t>"Code": "01",</w:t>
            </w:r>
          </w:p>
          <w:p w14:paraId="230CC510">
            <w:r>
              <w:rPr>
                <w:rFonts w:hint="eastAsia"/>
              </w:rPr>
              <w:tab/>
            </w:r>
            <w:r>
              <w:rPr>
                <w:rFonts w:hint="eastAsia"/>
              </w:rPr>
              <w:tab/>
            </w:r>
            <w:r>
              <w:rPr>
                <w:rFonts w:hint="eastAsia"/>
              </w:rPr>
              <w:tab/>
            </w:r>
            <w:r>
              <w:rPr>
                <w:rFonts w:hint="eastAsia"/>
              </w:rPr>
              <w:t>"Message": "错误说明"</w:t>
            </w:r>
          </w:p>
          <w:p w14:paraId="20E4BC80">
            <w:r>
              <w:tab/>
            </w:r>
            <w:r>
              <w:tab/>
            </w:r>
            <w:r>
              <w:t>}</w:t>
            </w:r>
          </w:p>
          <w:p w14:paraId="355A63F2">
            <w:r>
              <w:tab/>
            </w:r>
            <w:r>
              <w:t>}</w:t>
            </w:r>
          </w:p>
          <w:p w14:paraId="34FA76E9">
            <w:r>
              <w:t>}</w:t>
            </w:r>
          </w:p>
        </w:tc>
      </w:tr>
    </w:tbl>
    <w:p w14:paraId="06610DB2">
      <w:pPr>
        <w:pStyle w:val="4"/>
        <w:rPr>
          <w:rFonts w:cs="Helvetica"/>
          <w:szCs w:val="28"/>
        </w:rPr>
      </w:pPr>
      <w:bookmarkStart w:id="120" w:name="_2.9查询确认统计处理结果"/>
      <w:bookmarkEnd w:id="120"/>
      <w:bookmarkStart w:id="121" w:name="_Toc193278899"/>
      <w:bookmarkStart w:id="122" w:name="_Toc22770"/>
      <w:bookmarkStart w:id="123" w:name="_2.14查询确认统计处理结果"/>
      <w:r>
        <w:rPr>
          <w:rFonts w:cs="Helvetica"/>
          <w:szCs w:val="28"/>
        </w:rPr>
        <w:t>9.查询确认统计处理结果</w:t>
      </w:r>
      <w:bookmarkEnd w:id="121"/>
      <w:bookmarkEnd w:id="122"/>
    </w:p>
    <w:bookmarkEnd w:id="123"/>
    <w:p w14:paraId="43C92CD3">
      <w:pPr>
        <w:pStyle w:val="6"/>
        <w:rPr>
          <w:sz w:val="21"/>
          <w:szCs w:val="21"/>
        </w:rPr>
      </w:pPr>
      <w:r>
        <w:rPr>
          <w:sz w:val="21"/>
          <w:szCs w:val="21"/>
        </w:rPr>
        <w:t>9.1接口说明</w:t>
      </w:r>
    </w:p>
    <w:p w14:paraId="6572C82D">
      <w:pPr>
        <w:pStyle w:val="5"/>
      </w:pPr>
      <w:r>
        <w:rPr>
          <w:rFonts w:hint="eastAsia"/>
        </w:rPr>
        <w:t>企业业务系统对发起时间所属自然月的上个月已勾选抵扣数据进行确认抵扣统计</w:t>
      </w:r>
      <w:r>
        <w:t>，</w:t>
      </w:r>
      <w:r>
        <w:rPr>
          <w:rFonts w:hint="eastAsia"/>
        </w:rPr>
        <w:t>并将确认结果反馈企业。</w:t>
      </w:r>
    </w:p>
    <w:p w14:paraId="6FDDAED8">
      <w:pPr>
        <w:pStyle w:val="5"/>
      </w:pPr>
      <w:r>
        <w:rPr>
          <w:rFonts w:hint="eastAsia"/>
        </w:rPr>
        <w:t>选择总分机构汇总勾选的由总机构发起，同时对总机构及其汇总申报的分支机构勾选数据进行确认抵扣统计</w:t>
      </w:r>
      <w:r>
        <w:t>，</w:t>
      </w:r>
      <w:r>
        <w:rPr>
          <w:rFonts w:hint="eastAsia"/>
        </w:rPr>
        <w:t>并将确认结果反馈企业。选择总分机构汇总勾选的分支机构企业，无调用权限。</w:t>
      </w:r>
    </w:p>
    <w:p w14:paraId="616F6A50">
      <w:pPr>
        <w:pStyle w:val="6"/>
        <w:rPr>
          <w:sz w:val="21"/>
          <w:szCs w:val="21"/>
        </w:rPr>
      </w:pPr>
      <w:r>
        <w:rPr>
          <w:sz w:val="21"/>
          <w:szCs w:val="21"/>
        </w:rPr>
        <w:t>9.2请求方式</w:t>
      </w:r>
    </w:p>
    <w:p w14:paraId="6313BD8C">
      <w:pPr>
        <w:pStyle w:val="5"/>
      </w:pPr>
      <w:r>
        <w:rPr>
          <w:rFonts w:hint="eastAsia"/>
        </w:rPr>
        <w:t>请求方式为POST</w:t>
      </w:r>
    </w:p>
    <w:p w14:paraId="4A5228BF">
      <w:pPr>
        <w:pStyle w:val="5"/>
      </w:pPr>
      <w:r>
        <w:rPr>
          <w:rFonts w:hint="eastAsia"/>
        </w:rPr>
        <w:t>path 指该参数为路径参数</w:t>
      </w:r>
    </w:p>
    <w:p w14:paraId="10A9E206">
      <w:pPr>
        <w:pStyle w:val="5"/>
      </w:pPr>
      <w:r>
        <w:rPr>
          <w:rFonts w:hint="eastAsia"/>
        </w:rPr>
        <w:t>query 指该参数需在请求URL传参</w:t>
      </w:r>
    </w:p>
    <w:p w14:paraId="093D0F87">
      <w:pPr>
        <w:pStyle w:val="5"/>
      </w:pPr>
      <w:r>
        <w:rPr>
          <w:rFonts w:hint="eastAsia"/>
        </w:rPr>
        <w:t>body 指该参数需在请求JSON传参</w:t>
      </w:r>
    </w:p>
    <w:p w14:paraId="44D7385B">
      <w:pPr>
        <w:pStyle w:val="6"/>
        <w:rPr>
          <w:sz w:val="21"/>
          <w:szCs w:val="21"/>
        </w:rPr>
      </w:pPr>
      <w:r>
        <w:rPr>
          <w:sz w:val="21"/>
          <w:szCs w:val="21"/>
        </w:rPr>
        <w:t>9.3请求参数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B0DCC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44AB84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863A78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4B3E3E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ECDDCF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4C953E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E96F7D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65B2B9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3778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6105EF4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37182E14">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tcBorders>
            <w:vAlign w:val="center"/>
          </w:tcPr>
          <w:p w14:paraId="384EEDD1">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tcBorders>
            <w:vAlign w:val="center"/>
          </w:tcPr>
          <w:p w14:paraId="4EB333B6">
            <w:pPr>
              <w:adjustRightInd w:val="0"/>
              <w:snapToGrid w:val="0"/>
              <w:jc w:val="center"/>
              <w:rPr>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2A057322">
            <w:pPr>
              <w:jc w:val="center"/>
              <w:rPr>
                <w:rFonts w:ascii="宋体" w:hAnsi="宋体"/>
                <w:color w:val="000000"/>
                <w:szCs w:val="21"/>
              </w:rPr>
            </w:pPr>
            <w:r>
              <w:rPr>
                <w:rFonts w:ascii="宋体" w:hAnsi="宋体"/>
                <w:color w:val="000000"/>
                <w:szCs w:val="21"/>
              </w:rPr>
              <w:t>32</w:t>
            </w:r>
          </w:p>
        </w:tc>
        <w:tc>
          <w:tcPr>
            <w:tcW w:w="708" w:type="dxa"/>
            <w:tcBorders>
              <w:top w:val="single" w:color="auto" w:sz="6" w:space="0"/>
            </w:tcBorders>
            <w:vAlign w:val="center"/>
          </w:tcPr>
          <w:p w14:paraId="5BD6482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264A4CEB">
            <w:pPr>
              <w:jc w:val="center"/>
              <w:rPr>
                <w:rFonts w:ascii="宋体" w:hAnsi="宋体"/>
                <w:color w:val="000000"/>
                <w:szCs w:val="21"/>
              </w:rPr>
            </w:pPr>
          </w:p>
        </w:tc>
      </w:tr>
    </w:tbl>
    <w:p w14:paraId="477CA3BD">
      <w:pPr>
        <w:pStyle w:val="6"/>
        <w:rPr>
          <w:sz w:val="21"/>
          <w:szCs w:val="21"/>
        </w:rPr>
      </w:pPr>
      <w:r>
        <w:rPr>
          <w:sz w:val="21"/>
          <w:szCs w:val="21"/>
        </w:rPr>
        <w:t>9.4请求报文示例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0F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80AAFD7">
            <w:r>
              <w:t>{</w:t>
            </w:r>
          </w:p>
          <w:p w14:paraId="6839214F">
            <w:r>
              <w:rPr>
                <w:rFonts w:hint="eastAsia"/>
              </w:rPr>
              <w:tab/>
            </w:r>
            <w:r>
              <w:rPr>
                <w:rFonts w:hint="eastAsia"/>
              </w:rPr>
              <w:t>"pclsh": "批次流水号"</w:t>
            </w:r>
          </w:p>
          <w:p w14:paraId="5048FB95">
            <w:r>
              <w:t>}</w:t>
            </w:r>
          </w:p>
        </w:tc>
      </w:tr>
    </w:tbl>
    <w:p w14:paraId="653FCE20">
      <w:pPr>
        <w:pStyle w:val="6"/>
        <w:rPr>
          <w:sz w:val="21"/>
          <w:szCs w:val="21"/>
        </w:rPr>
      </w:pPr>
      <w:r>
        <w:rPr>
          <w:sz w:val="21"/>
          <w:szCs w:val="21"/>
        </w:rPr>
        <w:t>9.5返回参数</w:t>
      </w:r>
    </w:p>
    <w:tbl>
      <w:tblPr>
        <w:tblStyle w:val="27"/>
        <w:tblW w:w="8225"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2"/>
        <w:gridCol w:w="1435"/>
        <w:gridCol w:w="1701"/>
        <w:gridCol w:w="1134"/>
        <w:gridCol w:w="708"/>
        <w:gridCol w:w="709"/>
        <w:gridCol w:w="1846"/>
      </w:tblGrid>
      <w:tr w14:paraId="0630C6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12" w:space="0"/>
              <w:bottom w:val="single" w:color="auto" w:sz="6" w:space="0"/>
            </w:tcBorders>
            <w:shd w:val="clear" w:color="auto" w:fill="D8D8D8"/>
            <w:vAlign w:val="center"/>
          </w:tcPr>
          <w:p w14:paraId="44F2080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5" w:type="dxa"/>
            <w:tcBorders>
              <w:top w:val="single" w:color="auto" w:sz="12" w:space="0"/>
              <w:bottom w:val="single" w:color="auto" w:sz="6" w:space="0"/>
            </w:tcBorders>
            <w:shd w:val="clear" w:color="auto" w:fill="D8D8D8"/>
            <w:vAlign w:val="center"/>
          </w:tcPr>
          <w:p w14:paraId="7CF081B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448EF09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2786CC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082B170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D2D91D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846" w:type="dxa"/>
            <w:tcBorders>
              <w:top w:val="single" w:color="auto" w:sz="12" w:space="0"/>
              <w:bottom w:val="single" w:color="auto" w:sz="6" w:space="0"/>
            </w:tcBorders>
            <w:shd w:val="clear" w:color="auto" w:fill="D8D8D8"/>
            <w:vAlign w:val="center"/>
          </w:tcPr>
          <w:p w14:paraId="19BF664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6B3FA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D7DABE3">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7480FD5B">
            <w:pPr>
              <w:pStyle w:val="78"/>
              <w:spacing w:before="156" w:after="156"/>
              <w:jc w:val="center"/>
              <w:rPr>
                <w:rFonts w:ascii="宋体" w:hAnsi="宋体" w:cs="宋体"/>
                <w:color w:val="000000"/>
                <w:szCs w:val="21"/>
              </w:rPr>
            </w:pPr>
            <w:r>
              <w:rPr>
                <w:rFonts w:hint="eastAsia" w:ascii="宋体" w:hAnsi="宋体" w:cs="宋体"/>
                <w:color w:val="000000"/>
                <w:szCs w:val="21"/>
              </w:rPr>
              <w:t>returncode</w:t>
            </w:r>
          </w:p>
        </w:tc>
        <w:tc>
          <w:tcPr>
            <w:tcW w:w="1701" w:type="dxa"/>
            <w:tcBorders>
              <w:top w:val="single" w:color="auto" w:sz="6" w:space="0"/>
              <w:bottom w:val="single" w:color="auto" w:sz="6" w:space="0"/>
            </w:tcBorders>
            <w:vAlign w:val="center"/>
          </w:tcPr>
          <w:p w14:paraId="500C7EB4">
            <w:pPr>
              <w:pStyle w:val="78"/>
              <w:spacing w:before="156" w:after="156"/>
              <w:jc w:val="center"/>
              <w:rPr>
                <w:rFonts w:ascii="宋体" w:hAnsi="宋体" w:cs="宋体"/>
                <w:color w:val="000000"/>
                <w:szCs w:val="21"/>
              </w:rPr>
            </w:pPr>
            <w:r>
              <w:rPr>
                <w:rFonts w:hint="eastAsia" w:ascii="宋体" w:hAnsi="宋体" w:cs="宋体"/>
                <w:color w:val="000000"/>
                <w:szCs w:val="21"/>
              </w:rPr>
              <w:t>返回码</w:t>
            </w:r>
          </w:p>
        </w:tc>
        <w:tc>
          <w:tcPr>
            <w:tcW w:w="1134" w:type="dxa"/>
            <w:tcBorders>
              <w:top w:val="single" w:color="auto" w:sz="6" w:space="0"/>
              <w:bottom w:val="single" w:color="auto" w:sz="6" w:space="0"/>
            </w:tcBorders>
            <w:vAlign w:val="center"/>
          </w:tcPr>
          <w:p w14:paraId="4E06136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2ED75B7">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2D2552EF">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39DBE75D">
            <w:pPr>
              <w:pStyle w:val="16"/>
            </w:pPr>
            <w:r>
              <w:rPr>
                <w:rFonts w:hint="eastAsia"/>
              </w:rPr>
              <w:t>详情可参照“六、附件：1</w:t>
            </w:r>
            <w:r>
              <w:t>.</w:t>
            </w:r>
            <w:r>
              <w:rPr>
                <w:rFonts w:hint="eastAsia"/>
              </w:rPr>
              <w:t>返回码代码表”</w:t>
            </w:r>
          </w:p>
        </w:tc>
      </w:tr>
      <w:tr w14:paraId="6770C4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EC4BEE3">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03E1AAF2">
            <w:pPr>
              <w:pStyle w:val="78"/>
              <w:spacing w:before="156" w:after="156"/>
              <w:jc w:val="center"/>
              <w:rPr>
                <w:rFonts w:ascii="宋体" w:hAnsi="宋体" w:cs="宋体"/>
                <w:color w:val="000000"/>
                <w:szCs w:val="21"/>
              </w:rPr>
            </w:pPr>
            <w:r>
              <w:rPr>
                <w:rFonts w:hint="eastAsia" w:ascii="宋体" w:hAnsi="宋体" w:cs="宋体"/>
                <w:color w:val="000000"/>
                <w:szCs w:val="21"/>
              </w:rPr>
              <w:t>returnmsg</w:t>
            </w:r>
          </w:p>
        </w:tc>
        <w:tc>
          <w:tcPr>
            <w:tcW w:w="1701" w:type="dxa"/>
            <w:tcBorders>
              <w:top w:val="single" w:color="auto" w:sz="6" w:space="0"/>
              <w:bottom w:val="single" w:color="auto" w:sz="6" w:space="0"/>
            </w:tcBorders>
            <w:vAlign w:val="center"/>
          </w:tcPr>
          <w:p w14:paraId="1A2A2427">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返回信息</w:t>
            </w:r>
          </w:p>
        </w:tc>
        <w:tc>
          <w:tcPr>
            <w:tcW w:w="1134" w:type="dxa"/>
            <w:tcBorders>
              <w:top w:val="single" w:color="auto" w:sz="6" w:space="0"/>
              <w:bottom w:val="single" w:color="auto" w:sz="6" w:space="0"/>
            </w:tcBorders>
            <w:vAlign w:val="center"/>
          </w:tcPr>
          <w:p w14:paraId="21E851B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9F47A0F">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bottom w:val="single" w:color="auto" w:sz="6" w:space="0"/>
            </w:tcBorders>
            <w:vAlign w:val="center"/>
          </w:tcPr>
          <w:p w14:paraId="0B3FA193">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846" w:type="dxa"/>
            <w:tcBorders>
              <w:top w:val="single" w:color="auto" w:sz="6" w:space="0"/>
              <w:bottom w:val="single" w:color="auto" w:sz="6" w:space="0"/>
            </w:tcBorders>
            <w:vAlign w:val="center"/>
          </w:tcPr>
          <w:p w14:paraId="338429CC">
            <w:pPr>
              <w:pStyle w:val="16"/>
              <w:jc w:val="left"/>
              <w:rPr>
                <w:rFonts w:cs="Times New Roman"/>
                <w:color w:val="000000"/>
                <w:szCs w:val="21"/>
              </w:rPr>
            </w:pPr>
            <w:r>
              <w:rPr>
                <w:rFonts w:hint="eastAsia" w:cs="Times New Roman"/>
                <w:color w:val="000000"/>
                <w:szCs w:val="21"/>
              </w:rPr>
              <w:t>错误信息说明</w:t>
            </w:r>
          </w:p>
        </w:tc>
      </w:tr>
      <w:tr w14:paraId="0CA93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BBC8B13">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42313541">
            <w:pPr>
              <w:pStyle w:val="78"/>
              <w:spacing w:before="156" w:after="156"/>
              <w:jc w:val="center"/>
              <w:rPr>
                <w:rFonts w:ascii="宋体" w:hAnsi="宋体" w:cs="宋体"/>
                <w:color w:val="000000"/>
                <w:szCs w:val="21"/>
              </w:rPr>
            </w:pPr>
            <w:r>
              <w:rPr>
                <w:rFonts w:hint="eastAsia" w:ascii="宋体" w:hAnsi="宋体" w:cs="宋体"/>
                <w:color w:val="000000"/>
                <w:szCs w:val="21"/>
              </w:rPr>
              <w:t>pclsh</w:t>
            </w:r>
          </w:p>
        </w:tc>
        <w:tc>
          <w:tcPr>
            <w:tcW w:w="1701" w:type="dxa"/>
            <w:tcBorders>
              <w:top w:val="single" w:color="auto" w:sz="6" w:space="0"/>
              <w:bottom w:val="single" w:color="auto" w:sz="6" w:space="0"/>
            </w:tcBorders>
            <w:vAlign w:val="center"/>
          </w:tcPr>
          <w:p w14:paraId="4726E0D1">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批次流水号</w:t>
            </w:r>
          </w:p>
        </w:tc>
        <w:tc>
          <w:tcPr>
            <w:tcW w:w="1134" w:type="dxa"/>
            <w:tcBorders>
              <w:top w:val="single" w:color="auto" w:sz="6" w:space="0"/>
              <w:bottom w:val="single" w:color="auto" w:sz="6" w:space="0"/>
            </w:tcBorders>
            <w:vAlign w:val="center"/>
          </w:tcPr>
          <w:p w14:paraId="165DD7C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BF4AE01">
            <w:pPr>
              <w:jc w:val="center"/>
              <w:rPr>
                <w:rFonts w:ascii="宋体" w:hAnsi="宋体" w:cs="宋体"/>
                <w:color w:val="000000"/>
                <w:szCs w:val="21"/>
              </w:rPr>
            </w:pPr>
            <w:r>
              <w:rPr>
                <w:rFonts w:hint="eastAsia" w:ascii="宋体" w:hAnsi="宋体" w:cs="宋体"/>
                <w:color w:val="000000"/>
                <w:szCs w:val="21"/>
              </w:rPr>
              <w:t>32</w:t>
            </w:r>
          </w:p>
        </w:tc>
        <w:tc>
          <w:tcPr>
            <w:tcW w:w="709" w:type="dxa"/>
            <w:tcBorders>
              <w:top w:val="single" w:color="auto" w:sz="6" w:space="0"/>
              <w:bottom w:val="single" w:color="auto" w:sz="6" w:space="0"/>
            </w:tcBorders>
            <w:vAlign w:val="center"/>
          </w:tcPr>
          <w:p w14:paraId="0610FBC8">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1F7B08FE">
            <w:pPr>
              <w:pStyle w:val="16"/>
              <w:jc w:val="left"/>
              <w:rPr>
                <w:rFonts w:cs="Times New Roman"/>
                <w:color w:val="000000"/>
                <w:szCs w:val="21"/>
              </w:rPr>
            </w:pPr>
          </w:p>
        </w:tc>
      </w:tr>
      <w:tr w14:paraId="46A5AA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586A550">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05FE80D3">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579F86B6">
            <w:pPr>
              <w:pStyle w:val="78"/>
              <w:spacing w:before="156" w:after="156"/>
              <w:jc w:val="center"/>
              <w:rPr>
                <w:rFonts w:ascii="宋体" w:hAnsi="宋体" w:cs="宋体"/>
                <w:color w:val="000000"/>
                <w:kern w:val="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6255B3C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021903A">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434B5AB2">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23389A9C">
            <w:pPr>
              <w:pStyle w:val="16"/>
              <w:jc w:val="left"/>
              <w:rPr>
                <w:rFonts w:cs="Times New Roman"/>
                <w:color w:val="000000"/>
                <w:szCs w:val="21"/>
              </w:rPr>
            </w:pPr>
            <w:r>
              <w:rPr>
                <w:rFonts w:hint="eastAsia"/>
                <w:color w:val="000000"/>
                <w:szCs w:val="21"/>
              </w:rPr>
              <w:t>纳税人识别号/总机构纳税人识别号</w:t>
            </w:r>
          </w:p>
        </w:tc>
      </w:tr>
      <w:tr w14:paraId="6B11C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AF7E931">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6D5E747C">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jgzt</w:t>
            </w:r>
          </w:p>
        </w:tc>
        <w:tc>
          <w:tcPr>
            <w:tcW w:w="1701" w:type="dxa"/>
            <w:tcBorders>
              <w:top w:val="single" w:color="auto" w:sz="6" w:space="0"/>
              <w:bottom w:val="single" w:color="auto" w:sz="6" w:space="0"/>
            </w:tcBorders>
            <w:vAlign w:val="center"/>
          </w:tcPr>
          <w:p w14:paraId="483A1D1B">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当前统计确认状态</w:t>
            </w:r>
          </w:p>
        </w:tc>
        <w:tc>
          <w:tcPr>
            <w:tcW w:w="1134" w:type="dxa"/>
            <w:tcBorders>
              <w:top w:val="single" w:color="auto" w:sz="6" w:space="0"/>
              <w:bottom w:val="single" w:color="auto" w:sz="6" w:space="0"/>
            </w:tcBorders>
            <w:vAlign w:val="center"/>
          </w:tcPr>
          <w:p w14:paraId="0B88B238">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7981AF7">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384DA52C">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3BDF2E62">
            <w:pPr>
              <w:pStyle w:val="16"/>
              <w:jc w:val="left"/>
              <w:rPr>
                <w:rFonts w:cs="Times New Roman"/>
                <w:color w:val="000000"/>
                <w:szCs w:val="21"/>
              </w:rPr>
            </w:pPr>
            <w:r>
              <w:rPr>
                <w:rFonts w:hint="eastAsia" w:cs="Times New Roman"/>
                <w:color w:val="000000"/>
                <w:szCs w:val="21"/>
              </w:rPr>
              <w:t>01：处理成功（统计、撤销）</w:t>
            </w:r>
          </w:p>
          <w:p w14:paraId="40ABD829">
            <w:pPr>
              <w:pStyle w:val="16"/>
              <w:jc w:val="left"/>
              <w:rPr>
                <w:rFonts w:cs="Times New Roman"/>
                <w:color w:val="000000"/>
                <w:szCs w:val="21"/>
              </w:rPr>
            </w:pPr>
            <w:r>
              <w:rPr>
                <w:rFonts w:hint="eastAsia" w:cs="Times New Roman"/>
                <w:color w:val="000000"/>
                <w:szCs w:val="21"/>
              </w:rPr>
              <w:t>07：确认失败，未申请统计</w:t>
            </w:r>
          </w:p>
          <w:p w14:paraId="2F9B941E">
            <w:pPr>
              <w:pStyle w:val="16"/>
              <w:jc w:val="left"/>
              <w:rPr>
                <w:rFonts w:cs="Times New Roman"/>
                <w:color w:val="000000"/>
                <w:szCs w:val="21"/>
              </w:rPr>
            </w:pPr>
            <w:r>
              <w:rPr>
                <w:rFonts w:hint="eastAsia" w:cs="Times New Roman"/>
                <w:color w:val="000000"/>
                <w:szCs w:val="21"/>
              </w:rPr>
              <w:t>08：确认失败，不能重复确认</w:t>
            </w:r>
          </w:p>
          <w:p w14:paraId="2201F8DF">
            <w:pPr>
              <w:pStyle w:val="16"/>
              <w:jc w:val="left"/>
              <w:rPr>
                <w:rFonts w:cs="Times New Roman"/>
                <w:color w:val="000000"/>
                <w:szCs w:val="21"/>
              </w:rPr>
            </w:pPr>
            <w:r>
              <w:rPr>
                <w:rFonts w:hint="eastAsia" w:cs="Times New Roman"/>
                <w:color w:val="000000"/>
                <w:szCs w:val="21"/>
              </w:rPr>
              <w:t>04：税号不存在</w:t>
            </w:r>
          </w:p>
          <w:p w14:paraId="77EE9BA9">
            <w:pPr>
              <w:pStyle w:val="16"/>
              <w:jc w:val="left"/>
              <w:rPr>
                <w:rFonts w:cs="Times New Roman"/>
                <w:color w:val="000000"/>
                <w:szCs w:val="21"/>
              </w:rPr>
            </w:pPr>
            <w:r>
              <w:rPr>
                <w:rFonts w:hint="eastAsia" w:cs="Times New Roman"/>
                <w:color w:val="000000"/>
                <w:szCs w:val="21"/>
              </w:rPr>
              <w:t>09：不符合确认条件（当前月与属期相等时）</w:t>
            </w:r>
          </w:p>
          <w:p w14:paraId="5F1C2D04">
            <w:pPr>
              <w:pStyle w:val="16"/>
              <w:jc w:val="left"/>
              <w:rPr>
                <w:rFonts w:cs="Times New Roman"/>
                <w:color w:val="000000"/>
                <w:szCs w:val="21"/>
              </w:rPr>
            </w:pPr>
            <w:r>
              <w:rPr>
                <w:rFonts w:hint="eastAsia" w:cs="Times New Roman"/>
                <w:color w:val="000000"/>
                <w:szCs w:val="21"/>
              </w:rPr>
              <w:t>1</w:t>
            </w:r>
            <w:r>
              <w:rPr>
                <w:rFonts w:cs="Times New Roman"/>
                <w:color w:val="000000"/>
                <w:szCs w:val="21"/>
              </w:rPr>
              <w:t>0</w:t>
            </w:r>
            <w:r>
              <w:rPr>
                <w:rFonts w:hint="eastAsia" w:cs="Times New Roman"/>
                <w:color w:val="000000"/>
                <w:szCs w:val="21"/>
              </w:rPr>
              <w:t>：已确认统计不能撤销</w:t>
            </w:r>
          </w:p>
          <w:p w14:paraId="3C6B73BF">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7A1B1572">
            <w:pPr>
              <w:pStyle w:val="77"/>
              <w:rPr>
                <w:rFonts w:ascii="宋体" w:hAnsi="宋体"/>
                <w:color w:val="000000"/>
                <w:szCs w:val="21"/>
              </w:rPr>
            </w:pPr>
            <w:r>
              <w:rPr>
                <w:rFonts w:hint="eastAsia" w:ascii="宋体" w:hAnsi="宋体"/>
                <w:color w:val="000000"/>
                <w:szCs w:val="21"/>
              </w:rPr>
              <w:t>12：处理失败，无权限调用此接口</w:t>
            </w:r>
          </w:p>
          <w:p w14:paraId="4A82874F">
            <w:pPr>
              <w:pStyle w:val="16"/>
              <w:jc w:val="left"/>
              <w:rPr>
                <w:rFonts w:cs="Times New Roman"/>
                <w:color w:val="000000"/>
                <w:szCs w:val="21"/>
              </w:rPr>
            </w:pPr>
            <w:r>
              <w:rPr>
                <w:rFonts w:hint="eastAsia" w:ascii="宋体" w:hAnsi="宋体"/>
                <w:color w:val="000000"/>
                <w:szCs w:val="21"/>
              </w:rPr>
              <w:t>13：处理失败，汇总纳税人机构清单变化需重新确认</w:t>
            </w:r>
          </w:p>
          <w:p w14:paraId="707AAB4B">
            <w:pPr>
              <w:pStyle w:val="16"/>
              <w:jc w:val="left"/>
              <w:rPr>
                <w:rFonts w:cs="Times New Roman"/>
                <w:color w:val="000000"/>
                <w:szCs w:val="21"/>
              </w:rPr>
            </w:pPr>
            <w:r>
              <w:t>14 处理失败，请到‘增值税发票综合服务平台‘勾选抵扣</w:t>
            </w:r>
          </w:p>
          <w:p w14:paraId="6EE82391">
            <w:pPr>
              <w:pStyle w:val="16"/>
              <w:jc w:val="left"/>
              <w:rPr>
                <w:rFonts w:cs="Times New Roman"/>
                <w:color w:val="000000"/>
                <w:szCs w:val="21"/>
              </w:rPr>
            </w:pPr>
            <w:r>
              <w:rPr>
                <w:rFonts w:hint="eastAsia" w:cs="Times New Roman"/>
                <w:color w:val="000000"/>
                <w:szCs w:val="21"/>
              </w:rPr>
              <w:t>99：其他异常</w:t>
            </w:r>
          </w:p>
        </w:tc>
      </w:tr>
      <w:tr w14:paraId="2544F1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2C480FEF">
            <w:pPr>
              <w:pStyle w:val="16"/>
              <w:rPr>
                <w:rFonts w:cs="Times New Roman"/>
                <w:color w:val="000000"/>
                <w:szCs w:val="21"/>
              </w:rPr>
            </w:pPr>
            <w:r>
              <w:rPr>
                <w:rFonts w:hint="eastAsia" w:ascii="宋体" w:hAnsi="宋体"/>
                <w:color w:val="000000"/>
                <w:kern w:val="0"/>
                <w:szCs w:val="21"/>
                <w:lang w:bidi="ar"/>
              </w:rPr>
              <w:t>发票异常信息</w:t>
            </w:r>
            <w:r>
              <w:rPr>
                <w:color w:val="000000"/>
                <w:szCs w:val="21"/>
              </w:rPr>
              <w:t>fpycxx</w:t>
            </w:r>
            <w:r>
              <w:rPr>
                <w:rFonts w:hint="eastAsia" w:ascii="宋体" w:hAnsi="宋体"/>
                <w:color w:val="000000"/>
                <w:kern w:val="0"/>
                <w:szCs w:val="21"/>
                <w:lang w:bidi="ar"/>
              </w:rPr>
              <w:t>（存在异常发票信息时记录数据）</w:t>
            </w:r>
          </w:p>
        </w:tc>
      </w:tr>
      <w:tr w14:paraId="7C55C2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1E0AF55">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5E47EC8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7FD7EFBD">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2C9B1C5A">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AE9ED5D">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30E5709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661630A1">
            <w:pPr>
              <w:pStyle w:val="16"/>
              <w:jc w:val="left"/>
              <w:rPr>
                <w:rFonts w:cs="Times New Roman"/>
                <w:color w:val="000000"/>
                <w:szCs w:val="21"/>
              </w:rPr>
            </w:pPr>
            <w:r>
              <w:rPr>
                <w:rFonts w:ascii="宋体" w:hAnsi="宋体"/>
                <w:color w:val="000000"/>
                <w:kern w:val="0"/>
                <w:szCs w:val="21"/>
              </w:rPr>
              <w:t>YYYYMMDD</w:t>
            </w:r>
          </w:p>
        </w:tc>
      </w:tr>
      <w:tr w14:paraId="52CD79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A17A035">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199FF29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6FE5A4E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02CE0D7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B3CD9E8">
            <w:pPr>
              <w:jc w:val="center"/>
              <w:rPr>
                <w:rFonts w:ascii="宋体" w:hAnsi="宋体" w:cs="宋体"/>
                <w:color w:val="000000"/>
                <w:szCs w:val="21"/>
              </w:rPr>
            </w:pPr>
            <w:r>
              <w:rPr>
                <w:rFonts w:hint="eastAsia" w:ascii="宋体" w:hAnsi="宋体"/>
                <w:color w:val="000000"/>
                <w:szCs w:val="21"/>
              </w:rPr>
              <w:t>12</w:t>
            </w:r>
          </w:p>
        </w:tc>
        <w:tc>
          <w:tcPr>
            <w:tcW w:w="709" w:type="dxa"/>
            <w:tcBorders>
              <w:top w:val="single" w:color="auto" w:sz="6" w:space="0"/>
              <w:bottom w:val="single" w:color="auto" w:sz="6" w:space="0"/>
            </w:tcBorders>
            <w:vAlign w:val="center"/>
          </w:tcPr>
          <w:p w14:paraId="185C93B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4CEFC087">
            <w:pPr>
              <w:pStyle w:val="16"/>
              <w:jc w:val="left"/>
              <w:rPr>
                <w:rFonts w:cs="Times New Roman"/>
                <w:color w:val="000000"/>
                <w:szCs w:val="21"/>
              </w:rPr>
            </w:pPr>
            <w:r>
              <w:rPr>
                <w:rFonts w:hint="eastAsia" w:ascii="宋体" w:hAnsi="宋体"/>
                <w:color w:val="000000"/>
                <w:kern w:val="0"/>
                <w:szCs w:val="21"/>
              </w:rPr>
              <w:t>数字化电子发票发票代码可为空</w:t>
            </w:r>
          </w:p>
        </w:tc>
      </w:tr>
      <w:tr w14:paraId="3C81FC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6C954EA">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16A8C78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7AB04B9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2AC8A7F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A3D1DB2">
            <w:pPr>
              <w:jc w:val="center"/>
              <w:rPr>
                <w:rFonts w:ascii="宋体" w:hAnsi="宋体" w:cs="宋体"/>
                <w:color w:val="000000"/>
                <w:szCs w:val="21"/>
              </w:rPr>
            </w:pPr>
            <w:r>
              <w:rPr>
                <w:rFonts w:hint="eastAsia" w:ascii="宋体" w:hAnsi="宋体"/>
                <w:color w:val="000000"/>
                <w:szCs w:val="21"/>
              </w:rPr>
              <w:t>20</w:t>
            </w:r>
          </w:p>
        </w:tc>
        <w:tc>
          <w:tcPr>
            <w:tcW w:w="709" w:type="dxa"/>
            <w:tcBorders>
              <w:top w:val="single" w:color="auto" w:sz="6" w:space="0"/>
              <w:bottom w:val="single" w:color="auto" w:sz="6" w:space="0"/>
            </w:tcBorders>
            <w:vAlign w:val="center"/>
          </w:tcPr>
          <w:p w14:paraId="715E379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354C6621">
            <w:pPr>
              <w:pStyle w:val="16"/>
              <w:jc w:val="left"/>
              <w:rPr>
                <w:rFonts w:cs="Times New Roman"/>
                <w:color w:val="000000"/>
                <w:szCs w:val="21"/>
              </w:rPr>
            </w:pPr>
            <w:r>
              <w:rPr>
                <w:rFonts w:hint="eastAsia" w:ascii="宋体" w:hAnsi="宋体"/>
                <w:color w:val="000000"/>
                <w:kern w:val="0"/>
                <w:szCs w:val="21"/>
              </w:rPr>
              <w:t>数字化电子发票，发票号码20位</w:t>
            </w:r>
          </w:p>
        </w:tc>
      </w:tr>
      <w:tr w14:paraId="76B315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6C2E485">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183AFCD7">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701" w:type="dxa"/>
            <w:tcBorders>
              <w:top w:val="single" w:color="auto" w:sz="6" w:space="0"/>
              <w:bottom w:val="single" w:color="auto" w:sz="6" w:space="0"/>
            </w:tcBorders>
            <w:vAlign w:val="center"/>
          </w:tcPr>
          <w:p w14:paraId="54A55DB9">
            <w:pPr>
              <w:pStyle w:val="78"/>
              <w:spacing w:before="156" w:after="156"/>
              <w:jc w:val="center"/>
              <w:rPr>
                <w:rFonts w:ascii="宋体" w:hAnsi="宋体" w:cs="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2B44D511">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AE7AEFC">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7C671C03">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03D32B99">
            <w:pPr>
              <w:pStyle w:val="16"/>
              <w:jc w:val="left"/>
              <w:rPr>
                <w:rFonts w:ascii="宋体" w:hAnsi="宋体"/>
                <w:color w:val="000000"/>
                <w:kern w:val="0"/>
                <w:szCs w:val="21"/>
              </w:rPr>
            </w:pPr>
            <w:r>
              <w:rPr>
                <w:rFonts w:hint="eastAsia"/>
                <w:color w:val="000000"/>
                <w:szCs w:val="21"/>
              </w:rPr>
              <w:t>纳税人识别号/总、分支机构纳税人识别号</w:t>
            </w:r>
          </w:p>
        </w:tc>
      </w:tr>
      <w:tr w14:paraId="50AD8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6ED62D6">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4C93B08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55A5067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0A2B20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18EFD1C">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07C4D921">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9E11D1D">
            <w:pPr>
              <w:pStyle w:val="16"/>
              <w:jc w:val="left"/>
              <w:rPr>
                <w:rFonts w:cs="Times New Roman"/>
                <w:color w:val="000000"/>
                <w:szCs w:val="21"/>
              </w:rPr>
            </w:pPr>
            <w:r>
              <w:rPr>
                <w:rFonts w:hint="eastAsia" w:ascii="宋体" w:hAnsi="宋体"/>
                <w:color w:val="000000"/>
                <w:kern w:val="0"/>
                <w:szCs w:val="21"/>
              </w:rPr>
              <w:t>YYYYMM</w:t>
            </w:r>
          </w:p>
        </w:tc>
      </w:tr>
      <w:tr w14:paraId="4397AC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BE785A3">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24B9127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561CEFB9">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F3011A8">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EE697AF">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5F26C35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D582E71">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52A80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DF861DF">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5F50FC2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2EC5376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304DA4C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E79F7A5">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245630AA">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47AD3A5">
            <w:pPr>
              <w:pStyle w:val="16"/>
              <w:jc w:val="left"/>
              <w:rPr>
                <w:rFonts w:cs="Times New Roman"/>
                <w:color w:val="000000"/>
                <w:szCs w:val="21"/>
              </w:rPr>
            </w:pPr>
          </w:p>
        </w:tc>
      </w:tr>
      <w:tr w14:paraId="78C180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C714398">
            <w:pPr>
              <w:widowControl/>
              <w:jc w:val="center"/>
              <w:rPr>
                <w:rFonts w:ascii="宋体" w:hAnsi="宋体"/>
                <w:bCs/>
                <w:color w:val="000000"/>
              </w:rPr>
            </w:pPr>
            <w:r>
              <w:rPr>
                <w:rFonts w:hint="eastAsia" w:ascii="宋体" w:hAnsi="宋体"/>
                <w:bCs/>
                <w:color w:val="000000"/>
              </w:rPr>
              <w:t>8</w:t>
            </w:r>
          </w:p>
        </w:tc>
        <w:tc>
          <w:tcPr>
            <w:tcW w:w="1435" w:type="dxa"/>
            <w:tcBorders>
              <w:top w:val="single" w:color="auto" w:sz="6" w:space="0"/>
              <w:bottom w:val="single" w:color="auto" w:sz="6" w:space="0"/>
            </w:tcBorders>
            <w:vAlign w:val="center"/>
          </w:tcPr>
          <w:p w14:paraId="57C91DA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1558545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01281F1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4434A82">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039F3E11">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5D861269">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4B0F9C55">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52771A6E">
            <w:pPr>
              <w:pStyle w:val="92"/>
              <w:widowControl/>
              <w:ind w:firstLine="0" w:firstLineChars="0"/>
              <w:rPr>
                <w:rFonts w:ascii="宋体" w:hAnsi="宋体" w:cs="宋体"/>
                <w:color w:val="000000"/>
                <w:kern w:val="0"/>
                <w:szCs w:val="21"/>
              </w:rPr>
            </w:pPr>
            <w:r>
              <w:rPr>
                <w:rFonts w:ascii="宋体" w:hAnsi="宋体" w:cs="宋体"/>
                <w:color w:val="000000"/>
                <w:kern w:val="0"/>
                <w:szCs w:val="21"/>
              </w:rPr>
              <w:t>2</w:t>
            </w:r>
            <w:r>
              <w:rPr>
                <w:rFonts w:hint="eastAsia" w:ascii="宋体" w:hAnsi="宋体" w:cs="宋体"/>
                <w:color w:val="000000"/>
                <w:kern w:val="0"/>
                <w:szCs w:val="21"/>
              </w:rPr>
              <w:t>：作废</w:t>
            </w:r>
          </w:p>
          <w:p w14:paraId="0F19EA01">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：已红冲</w:t>
            </w:r>
          </w:p>
          <w:p w14:paraId="4E56F4E8">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05018B82">
            <w:pPr>
              <w:pStyle w:val="16"/>
              <w:jc w:val="left"/>
              <w:rPr>
                <w:rFonts w:cs="Times New Roman"/>
                <w:color w:val="000000"/>
                <w:szCs w:val="21"/>
              </w:rPr>
            </w:pPr>
            <w:r>
              <w:rPr>
                <w:rFonts w:ascii="宋体" w:hAnsi="宋体"/>
                <w:color w:val="000000"/>
                <w:kern w:val="0"/>
                <w:szCs w:val="21"/>
              </w:rPr>
              <w:t>8</w:t>
            </w:r>
            <w:r>
              <w:rPr>
                <w:rFonts w:hint="eastAsia" w:ascii="宋体" w:hAnsi="宋体"/>
                <w:color w:val="000000"/>
                <w:kern w:val="0"/>
                <w:szCs w:val="21"/>
              </w:rPr>
              <w:t>：全额红冲</w:t>
            </w:r>
          </w:p>
        </w:tc>
      </w:tr>
      <w:tr w14:paraId="64F1E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35231B8">
            <w:pPr>
              <w:widowControl/>
              <w:jc w:val="center"/>
              <w:rPr>
                <w:rFonts w:ascii="宋体" w:hAnsi="宋体"/>
                <w:bCs/>
                <w:color w:val="000000"/>
              </w:rPr>
            </w:pPr>
            <w:r>
              <w:rPr>
                <w:rFonts w:hint="eastAsia" w:ascii="宋体" w:hAnsi="宋体"/>
                <w:bCs/>
                <w:color w:val="000000"/>
              </w:rPr>
              <w:t>9</w:t>
            </w:r>
          </w:p>
        </w:tc>
        <w:tc>
          <w:tcPr>
            <w:tcW w:w="1435" w:type="dxa"/>
            <w:tcBorders>
              <w:top w:val="single" w:color="auto" w:sz="6" w:space="0"/>
              <w:bottom w:val="single" w:color="auto" w:sz="6" w:space="0"/>
            </w:tcBorders>
            <w:vAlign w:val="center"/>
          </w:tcPr>
          <w:p w14:paraId="4902380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1D24C9D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087C60A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C71C9ED">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133C5F3E">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383BF70">
            <w:pPr>
              <w:pStyle w:val="92"/>
              <w:widowControl/>
              <w:ind w:firstLine="0" w:firstLineChars="0"/>
              <w:rPr>
                <w:rFonts w:ascii="宋体" w:hAnsi="宋体" w:cs="宋体"/>
                <w:color w:val="000000"/>
                <w:kern w:val="0"/>
                <w:szCs w:val="21"/>
              </w:rPr>
            </w:pPr>
            <w:r>
              <w:rPr>
                <w:rFonts w:ascii="宋体" w:hAnsi="宋体" w:cs="宋体"/>
                <w:color w:val="000000"/>
                <w:kern w:val="0"/>
                <w:szCs w:val="21"/>
              </w:rPr>
              <w:t>01</w:t>
            </w:r>
            <w:r>
              <w:rPr>
                <w:rFonts w:hint="eastAsia" w:ascii="宋体" w:hAnsi="宋体" w:cs="宋体"/>
                <w:color w:val="000000"/>
                <w:kern w:val="0"/>
                <w:szCs w:val="21"/>
              </w:rPr>
              <w:t>：正常</w:t>
            </w:r>
          </w:p>
          <w:p w14:paraId="5A1A40BB">
            <w:pPr>
              <w:pStyle w:val="92"/>
              <w:widowControl/>
              <w:ind w:firstLine="0" w:firstLineChars="0"/>
              <w:rPr>
                <w:rFonts w:ascii="宋体" w:hAnsi="宋体" w:cs="宋体"/>
                <w:color w:val="000000"/>
                <w:kern w:val="0"/>
                <w:szCs w:val="21"/>
              </w:rPr>
            </w:pPr>
            <w:r>
              <w:rPr>
                <w:rFonts w:ascii="宋体" w:hAnsi="宋体" w:cs="宋体"/>
                <w:color w:val="000000"/>
                <w:kern w:val="0"/>
                <w:szCs w:val="21"/>
              </w:rPr>
              <w:t>02</w:t>
            </w:r>
            <w:r>
              <w:rPr>
                <w:rFonts w:hint="eastAsia" w:ascii="宋体" w:hAnsi="宋体" w:cs="宋体"/>
                <w:color w:val="000000"/>
                <w:kern w:val="0"/>
                <w:szCs w:val="21"/>
              </w:rPr>
              <w:t>：异常凭证</w:t>
            </w:r>
          </w:p>
          <w:p w14:paraId="29A4E159">
            <w:pPr>
              <w:pStyle w:val="16"/>
              <w:jc w:val="left"/>
              <w:rPr>
                <w:rFonts w:cs="Times New Roman"/>
                <w:color w:val="000000"/>
                <w:szCs w:val="21"/>
              </w:rPr>
            </w:pPr>
            <w:r>
              <w:rPr>
                <w:rFonts w:ascii="宋体" w:hAnsi="宋体"/>
                <w:color w:val="000000"/>
                <w:kern w:val="0"/>
                <w:szCs w:val="21"/>
              </w:rPr>
              <w:t>03</w:t>
            </w:r>
            <w:r>
              <w:rPr>
                <w:rFonts w:hint="eastAsia" w:ascii="宋体" w:hAnsi="宋体"/>
                <w:color w:val="000000"/>
                <w:kern w:val="0"/>
                <w:szCs w:val="21"/>
              </w:rPr>
              <w:t>：疑似异常凭证</w:t>
            </w:r>
          </w:p>
        </w:tc>
      </w:tr>
      <w:tr w14:paraId="37C69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5FE8367">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35" w:type="dxa"/>
            <w:tcBorders>
              <w:top w:val="single" w:color="auto" w:sz="6" w:space="0"/>
              <w:bottom w:val="single" w:color="auto" w:sz="6" w:space="0"/>
            </w:tcBorders>
            <w:vAlign w:val="center"/>
          </w:tcPr>
          <w:p w14:paraId="193B283B">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6949765B">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78490638">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DAEAF7B">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7AB7CC8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638305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：未锁定</w:t>
            </w:r>
          </w:p>
          <w:p w14:paraId="2A2CB1AD">
            <w:pPr>
              <w:pStyle w:val="16"/>
              <w:jc w:val="left"/>
              <w:rPr>
                <w:rFonts w:cs="Times New Roman"/>
                <w:color w:val="000000"/>
                <w:szCs w:val="21"/>
              </w:rPr>
            </w:pPr>
            <w:r>
              <w:rPr>
                <w:rFonts w:hint="eastAsia" w:ascii="宋体" w:hAnsi="宋体"/>
                <w:color w:val="000000"/>
                <w:kern w:val="0"/>
                <w:szCs w:val="21"/>
              </w:rPr>
              <w:t>0</w:t>
            </w:r>
            <w:r>
              <w:rPr>
                <w:rFonts w:ascii="宋体" w:hAnsi="宋体"/>
                <w:color w:val="000000"/>
                <w:kern w:val="0"/>
                <w:szCs w:val="21"/>
              </w:rPr>
              <w:t>2</w:t>
            </w:r>
            <w:r>
              <w:rPr>
                <w:rFonts w:hint="eastAsia" w:ascii="宋体" w:hAnsi="宋体"/>
                <w:color w:val="000000"/>
                <w:kern w:val="0"/>
                <w:szCs w:val="21"/>
              </w:rPr>
              <w:t>：已锁定</w:t>
            </w:r>
          </w:p>
        </w:tc>
      </w:tr>
      <w:tr w14:paraId="367958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82840CC">
            <w:pPr>
              <w:widowControl/>
              <w:jc w:val="center"/>
              <w:rPr>
                <w:rFonts w:ascii="宋体" w:hAnsi="宋体"/>
                <w:bCs/>
                <w:color w:val="000000"/>
              </w:rPr>
            </w:pPr>
            <w:r>
              <w:rPr>
                <w:rFonts w:hint="eastAsia" w:ascii="宋体" w:hAnsi="宋体"/>
                <w:bCs/>
                <w:color w:val="000000"/>
              </w:rPr>
              <w:t>11</w:t>
            </w:r>
          </w:p>
        </w:tc>
        <w:tc>
          <w:tcPr>
            <w:tcW w:w="1435" w:type="dxa"/>
            <w:tcBorders>
              <w:top w:val="single" w:color="auto" w:sz="6" w:space="0"/>
              <w:bottom w:val="single" w:color="auto" w:sz="6" w:space="0"/>
            </w:tcBorders>
            <w:vAlign w:val="center"/>
          </w:tcPr>
          <w:p w14:paraId="4F3222C3">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5EA4344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7B0C2AA6">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E0E5C89">
            <w:pPr>
              <w:jc w:val="center"/>
              <w:rPr>
                <w:rFonts w:ascii="宋体" w:hAnsi="宋体" w:cs="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2A75728A">
            <w:pPr>
              <w:jc w:val="center"/>
              <w:rPr>
                <w:rFonts w:ascii="宋体" w:hAnsi="宋体" w:cs="宋体"/>
                <w:color w:val="000000"/>
                <w:kern w:val="0"/>
                <w:szCs w:val="21"/>
                <w:lang w:bidi="ar"/>
              </w:rPr>
            </w:pPr>
            <w:r>
              <w:rPr>
                <w:rFonts w:ascii="宋体" w:hAnsi="宋体"/>
                <w:color w:val="000000"/>
                <w:szCs w:val="21"/>
              </w:rPr>
              <w:t>是</w:t>
            </w:r>
          </w:p>
        </w:tc>
        <w:tc>
          <w:tcPr>
            <w:tcW w:w="1846" w:type="dxa"/>
            <w:tcBorders>
              <w:top w:val="single" w:color="auto" w:sz="6" w:space="0"/>
              <w:bottom w:val="single" w:color="auto" w:sz="6" w:space="0"/>
            </w:tcBorders>
            <w:vAlign w:val="center"/>
          </w:tcPr>
          <w:p w14:paraId="37065394">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54C14525">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5C787769">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5A0FE213">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0FE62030">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7CC41438">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13C94E50">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72FDAF94">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627A5415">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5393092F">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5DD1D16D">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1C7B5F97">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183701FB">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048492A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3AABB1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B2635DF">
            <w:pPr>
              <w:widowControl/>
              <w:jc w:val="center"/>
              <w:rPr>
                <w:rFonts w:ascii="宋体" w:hAnsi="宋体"/>
                <w:bCs/>
                <w:color w:val="000000"/>
              </w:rPr>
            </w:pPr>
            <w:r>
              <w:rPr>
                <w:rFonts w:hint="eastAsia" w:ascii="宋体" w:hAnsi="宋体"/>
                <w:bCs/>
                <w:color w:val="000000"/>
              </w:rPr>
              <w:t>12</w:t>
            </w:r>
          </w:p>
        </w:tc>
        <w:tc>
          <w:tcPr>
            <w:tcW w:w="1435" w:type="dxa"/>
            <w:tcBorders>
              <w:top w:val="single" w:color="auto" w:sz="6" w:space="0"/>
              <w:bottom w:val="single" w:color="auto" w:sz="6" w:space="0"/>
            </w:tcBorders>
            <w:vAlign w:val="center"/>
          </w:tcPr>
          <w:p w14:paraId="15DED6E5">
            <w:pPr>
              <w:pStyle w:val="78"/>
              <w:spacing w:before="156" w:after="156"/>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2F4EEA7A">
            <w:pPr>
              <w:pStyle w:val="78"/>
              <w:spacing w:before="156" w:after="156"/>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4AC94218">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9CC551C">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50F9D6A">
            <w:pPr>
              <w:jc w:val="center"/>
              <w:rPr>
                <w:rFonts w:ascii="宋体" w:hAnsi="宋体"/>
                <w:color w:val="000000"/>
                <w:szCs w:val="21"/>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00CB6C78">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35BD21A4">
            <w:pPr>
              <w:jc w:val="left"/>
              <w:rPr>
                <w:rFonts w:ascii="宋体" w:hAnsi="宋体"/>
                <w:color w:val="000000"/>
                <w:szCs w:val="21"/>
              </w:rPr>
            </w:pPr>
            <w:r>
              <w:rPr>
                <w:rFonts w:hint="eastAsia" w:ascii="宋体" w:hAnsi="宋体"/>
                <w:color w:val="000000"/>
                <w:szCs w:val="21"/>
              </w:rPr>
              <w:t>1：低风险</w:t>
            </w:r>
          </w:p>
          <w:p w14:paraId="23423193">
            <w:pPr>
              <w:jc w:val="left"/>
              <w:rPr>
                <w:rFonts w:ascii="宋体" w:hAnsi="宋体"/>
                <w:color w:val="000000"/>
                <w:szCs w:val="21"/>
              </w:rPr>
            </w:pPr>
            <w:r>
              <w:rPr>
                <w:rFonts w:hint="eastAsia" w:ascii="宋体" w:hAnsi="宋体"/>
                <w:color w:val="000000"/>
                <w:szCs w:val="21"/>
              </w:rPr>
              <w:t>2：中风险</w:t>
            </w:r>
          </w:p>
          <w:p w14:paraId="6B79EE97">
            <w:pPr>
              <w:jc w:val="left"/>
              <w:rPr>
                <w:rFonts w:ascii="宋体" w:hAnsi="宋体" w:cs="宋体"/>
                <w:color w:val="000000"/>
                <w:kern w:val="0"/>
                <w:szCs w:val="21"/>
                <w:lang w:bidi="ar"/>
              </w:rPr>
            </w:pPr>
            <w:r>
              <w:rPr>
                <w:rFonts w:hint="eastAsia" w:ascii="宋体" w:hAnsi="宋体"/>
                <w:color w:val="000000"/>
                <w:szCs w:val="21"/>
              </w:rPr>
              <w:t>3：高风险</w:t>
            </w:r>
          </w:p>
        </w:tc>
      </w:tr>
      <w:tr w14:paraId="40561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95634AB">
            <w:pPr>
              <w:widowControl/>
              <w:jc w:val="center"/>
              <w:rPr>
                <w:rFonts w:ascii="宋体" w:hAnsi="宋体"/>
                <w:bCs/>
                <w:color w:val="000000"/>
              </w:rPr>
            </w:pPr>
            <w:r>
              <w:rPr>
                <w:rFonts w:hint="eastAsia" w:ascii="宋体" w:hAnsi="宋体"/>
                <w:bCs/>
                <w:color w:val="000000"/>
              </w:rPr>
              <w:t>1</w:t>
            </w:r>
            <w:r>
              <w:rPr>
                <w:rFonts w:ascii="宋体" w:hAnsi="宋体"/>
                <w:bCs/>
                <w:color w:val="000000"/>
              </w:rPr>
              <w:t>3</w:t>
            </w:r>
          </w:p>
        </w:tc>
        <w:tc>
          <w:tcPr>
            <w:tcW w:w="1435" w:type="dxa"/>
            <w:tcBorders>
              <w:top w:val="single" w:color="auto" w:sz="6" w:space="0"/>
              <w:bottom w:val="single" w:color="auto" w:sz="6" w:space="0"/>
            </w:tcBorders>
            <w:vAlign w:val="center"/>
          </w:tcPr>
          <w:p w14:paraId="5974F4E6">
            <w:pPr>
              <w:pStyle w:val="78"/>
              <w:spacing w:before="156" w:after="156"/>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p>
        </w:tc>
        <w:tc>
          <w:tcPr>
            <w:tcW w:w="1701" w:type="dxa"/>
            <w:tcBorders>
              <w:top w:val="single" w:color="auto" w:sz="6" w:space="0"/>
              <w:bottom w:val="single" w:color="auto" w:sz="6" w:space="0"/>
            </w:tcBorders>
            <w:vAlign w:val="center"/>
          </w:tcPr>
          <w:p w14:paraId="283D14A6">
            <w:pPr>
              <w:pStyle w:val="78"/>
              <w:spacing w:before="156" w:after="156"/>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6CE1B856">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E1CB72C">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63B332FA">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550A0F01">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58E0D9A7">
            <w:pPr>
              <w:jc w:val="left"/>
              <w:rPr>
                <w:rFonts w:ascii="宋体" w:hAnsi="宋体"/>
                <w:color w:val="000000"/>
                <w:szCs w:val="21"/>
              </w:rPr>
            </w:pPr>
            <w:r>
              <w:rPr>
                <w:rFonts w:hint="eastAsia" w:ascii="宋体" w:hAnsi="宋体"/>
                <w:color w:val="000000"/>
                <w:szCs w:val="21"/>
              </w:rPr>
              <w:t>1：不得抵扣及退税发票</w:t>
            </w:r>
          </w:p>
        </w:tc>
      </w:tr>
      <w:tr w14:paraId="2CF10B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ECA4078">
            <w:pPr>
              <w:widowControl/>
              <w:jc w:val="center"/>
              <w:rPr>
                <w:rFonts w:ascii="宋体" w:hAnsi="宋体"/>
                <w:bCs/>
                <w:color w:val="000000"/>
              </w:rPr>
            </w:pPr>
            <w:r>
              <w:rPr>
                <w:rFonts w:hint="eastAsia" w:ascii="宋体" w:hAnsi="宋体"/>
                <w:bCs/>
                <w:color w:val="000000"/>
              </w:rPr>
              <w:t>14</w:t>
            </w:r>
          </w:p>
        </w:tc>
        <w:tc>
          <w:tcPr>
            <w:tcW w:w="1435" w:type="dxa"/>
            <w:tcBorders>
              <w:top w:val="single" w:color="auto" w:sz="6" w:space="0"/>
              <w:bottom w:val="single" w:color="auto" w:sz="6" w:space="0"/>
            </w:tcBorders>
            <w:vAlign w:val="center"/>
          </w:tcPr>
          <w:p w14:paraId="7BADF54F">
            <w:pPr>
              <w:pStyle w:val="78"/>
              <w:spacing w:before="156" w:after="156"/>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2E37CB74">
            <w:pPr>
              <w:pStyle w:val="78"/>
              <w:spacing w:before="156" w:after="156"/>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323FC038">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0661BE18">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6C5028E5">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5E4C8FF3">
            <w:pPr>
              <w:pStyle w:val="16"/>
              <w:jc w:val="both"/>
            </w:pPr>
            <w:r>
              <w:t>0</w:t>
            </w:r>
            <w:r>
              <w:rPr>
                <w:rFonts w:hint="eastAsia"/>
              </w:rPr>
              <w:t>：符合</w:t>
            </w:r>
          </w:p>
          <w:p w14:paraId="694F1D99">
            <w:pPr>
              <w:pStyle w:val="16"/>
              <w:jc w:val="both"/>
            </w:pPr>
            <w:r>
              <w:t>1</w:t>
            </w:r>
            <w:r>
              <w:rPr>
                <w:rFonts w:hint="eastAsia"/>
              </w:rPr>
              <w:t>：不符合，登记为一般纳税人之前取得且不符合勾选抵扣条件的发票</w:t>
            </w:r>
          </w:p>
          <w:p w14:paraId="2D00535C">
            <w:pPr>
              <w:rPr>
                <w:rFonts w:ascii="宋体" w:hAnsi="宋体"/>
                <w:color w:val="000000"/>
                <w:szCs w:val="21"/>
              </w:rPr>
            </w:pPr>
            <w:r>
              <w:t>2</w:t>
            </w:r>
            <w:r>
              <w:rPr>
                <w:rFonts w:hint="eastAsia"/>
              </w:rPr>
              <w:t>：不符合，转登记为小规模纳税人期间取得且不符合勾选抵扣条件的发票</w:t>
            </w:r>
          </w:p>
        </w:tc>
      </w:tr>
      <w:tr w14:paraId="4EAEAD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48DB02A">
            <w:pPr>
              <w:widowControl/>
              <w:jc w:val="center"/>
              <w:rPr>
                <w:rFonts w:ascii="宋体" w:hAnsi="宋体"/>
                <w:bCs/>
                <w:color w:val="000000"/>
              </w:rPr>
            </w:pPr>
            <w:r>
              <w:rPr>
                <w:rFonts w:hint="eastAsia" w:ascii="宋体" w:hAnsi="宋体"/>
                <w:bCs/>
                <w:color w:val="000000"/>
              </w:rPr>
              <w:t>1</w:t>
            </w:r>
            <w:r>
              <w:rPr>
                <w:rFonts w:ascii="宋体" w:hAnsi="宋体"/>
                <w:bCs/>
                <w:color w:val="000000"/>
              </w:rPr>
              <w:t>5</w:t>
            </w:r>
          </w:p>
        </w:tc>
        <w:tc>
          <w:tcPr>
            <w:tcW w:w="1435" w:type="dxa"/>
            <w:tcBorders>
              <w:top w:val="single" w:color="auto" w:sz="6" w:space="0"/>
              <w:bottom w:val="single" w:color="auto" w:sz="6" w:space="0"/>
            </w:tcBorders>
            <w:vAlign w:val="center"/>
          </w:tcPr>
          <w:p w14:paraId="0B7C0D62">
            <w:pPr>
              <w:pStyle w:val="78"/>
              <w:spacing w:before="156" w:after="156"/>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4068690D">
            <w:pPr>
              <w:pStyle w:val="78"/>
              <w:spacing w:before="156" w:after="156"/>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4E89B99C">
            <w:pPr>
              <w:adjustRightInd w:val="0"/>
              <w:snapToGrid w:val="0"/>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6CDD9202">
            <w:pPr>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06E6829F">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6" w:space="0"/>
            </w:tcBorders>
            <w:vAlign w:val="center"/>
          </w:tcPr>
          <w:p w14:paraId="09068F44">
            <w:pPr>
              <w:pStyle w:val="16"/>
              <w:jc w:val="both"/>
            </w:pPr>
            <w:r>
              <w:t>0</w:t>
            </w:r>
            <w:r>
              <w:rPr>
                <w:rFonts w:hint="eastAsia"/>
              </w:rPr>
              <w:t>：正常，可用于勾选</w:t>
            </w:r>
          </w:p>
          <w:p w14:paraId="2B23F219">
            <w:pPr>
              <w:rPr>
                <w:rFonts w:ascii="宋体" w:hAnsi="宋体"/>
                <w:color w:val="000000"/>
                <w:szCs w:val="21"/>
              </w:rPr>
            </w:pPr>
            <w:r>
              <w:t>1</w:t>
            </w:r>
            <w:r>
              <w:rPr>
                <w:rFonts w:hint="eastAsia"/>
              </w:rPr>
              <w:t>：异常，不能用于勾选</w:t>
            </w:r>
          </w:p>
        </w:tc>
      </w:tr>
      <w:tr w14:paraId="294B7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2EBFC049">
            <w:pPr>
              <w:pStyle w:val="16"/>
              <w:rPr>
                <w:rFonts w:cs="Times New Roman"/>
                <w:color w:val="000000"/>
                <w:szCs w:val="21"/>
              </w:rPr>
            </w:pPr>
            <w:r>
              <w:rPr>
                <w:rFonts w:hint="eastAsia" w:ascii="宋体" w:hAnsi="宋体"/>
                <w:color w:val="000000"/>
                <w:kern w:val="0"/>
                <w:szCs w:val="21"/>
                <w:lang w:bidi="ar"/>
              </w:rPr>
              <w:t>海关缴款书异常信息</w:t>
            </w:r>
            <w:r>
              <w:rPr>
                <w:color w:val="000000"/>
                <w:szCs w:val="21"/>
              </w:rPr>
              <w:t>hgjksycxx</w:t>
            </w:r>
            <w:r>
              <w:rPr>
                <w:rFonts w:hint="eastAsia" w:ascii="宋体" w:hAnsi="宋体"/>
                <w:color w:val="000000"/>
                <w:kern w:val="0"/>
                <w:szCs w:val="21"/>
                <w:lang w:bidi="ar"/>
              </w:rPr>
              <w:t>（存在异常发票信息时记录数据）</w:t>
            </w:r>
          </w:p>
        </w:tc>
      </w:tr>
      <w:tr w14:paraId="06D4F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9DCB02A">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6A94018D">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701" w:type="dxa"/>
            <w:tcBorders>
              <w:top w:val="single" w:color="auto" w:sz="6" w:space="0"/>
              <w:bottom w:val="single" w:color="auto" w:sz="6" w:space="0"/>
            </w:tcBorders>
            <w:vAlign w:val="center"/>
          </w:tcPr>
          <w:p w14:paraId="681DBB69">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5A1EE2CF">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98378F2">
            <w:pPr>
              <w:jc w:val="center"/>
              <w:rPr>
                <w:rFonts w:ascii="宋体" w:hAnsi="宋体" w:cs="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40C1526F">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7132D52">
            <w:pPr>
              <w:pStyle w:val="16"/>
              <w:jc w:val="left"/>
              <w:rPr>
                <w:rFonts w:cs="Times New Roman"/>
                <w:color w:val="000000"/>
                <w:szCs w:val="21"/>
              </w:rPr>
            </w:pPr>
          </w:p>
        </w:tc>
      </w:tr>
      <w:tr w14:paraId="30ECC0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EF33A01">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096F080D">
            <w:pPr>
              <w:pStyle w:val="78"/>
              <w:spacing w:before="156" w:after="156"/>
              <w:jc w:val="center"/>
              <w:rPr>
                <w:rFonts w:ascii="宋体" w:hAnsi="宋体" w:cs="宋体"/>
                <w:color w:val="000000"/>
                <w:kern w:val="0"/>
                <w:szCs w:val="21"/>
                <w:lang w:bidi="ar"/>
              </w:rPr>
            </w:pPr>
            <w:r>
              <w:rPr>
                <w:rFonts w:ascii="宋体" w:hAnsi="宋体" w:cs="宋体"/>
                <w:color w:val="000000"/>
                <w:kern w:val="0"/>
                <w:szCs w:val="21"/>
              </w:rPr>
              <w:t>t</w:t>
            </w:r>
            <w:r>
              <w:rPr>
                <w:rFonts w:hint="eastAsia" w:ascii="宋体" w:hAnsi="宋体" w:cs="宋体"/>
                <w:color w:val="000000"/>
                <w:kern w:val="0"/>
                <w:szCs w:val="21"/>
              </w:rPr>
              <w:t>frq</w:t>
            </w:r>
          </w:p>
        </w:tc>
        <w:tc>
          <w:tcPr>
            <w:tcW w:w="1701" w:type="dxa"/>
            <w:tcBorders>
              <w:top w:val="single" w:color="auto" w:sz="6" w:space="0"/>
              <w:bottom w:val="single" w:color="auto" w:sz="6" w:space="0"/>
            </w:tcBorders>
            <w:vAlign w:val="center"/>
          </w:tcPr>
          <w:p w14:paraId="4124306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4254D19F">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799E7A3C">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2B26A5AA">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455FC1D">
            <w:pPr>
              <w:pStyle w:val="16"/>
              <w:jc w:val="left"/>
              <w:rPr>
                <w:rFonts w:cs="Times New Roman"/>
                <w:color w:val="000000"/>
                <w:szCs w:val="21"/>
              </w:rPr>
            </w:pPr>
            <w:r>
              <w:rPr>
                <w:rFonts w:hint="eastAsia" w:ascii="宋体" w:hAnsi="宋体"/>
                <w:color w:val="000000"/>
                <w:kern w:val="0"/>
                <w:szCs w:val="21"/>
              </w:rPr>
              <w:t>YYYYMMDD</w:t>
            </w:r>
          </w:p>
        </w:tc>
      </w:tr>
      <w:tr w14:paraId="23BE0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0C3B5BA">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30872A5B">
            <w:pPr>
              <w:pStyle w:val="78"/>
              <w:spacing w:before="156" w:after="156"/>
              <w:jc w:val="center"/>
              <w:rPr>
                <w:rFonts w:ascii="宋体" w:hAnsi="宋体" w:cs="宋体"/>
                <w:color w:val="000000"/>
                <w:kern w:val="0"/>
                <w:szCs w:val="21"/>
              </w:rPr>
            </w:pPr>
            <w:r>
              <w:rPr>
                <w:rFonts w:ascii="宋体" w:hAnsi="宋体"/>
                <w:color w:val="000000"/>
                <w:kern w:val="0"/>
                <w:szCs w:val="21"/>
              </w:rPr>
              <w:t>jkdwrnsrsbh</w:t>
            </w:r>
          </w:p>
        </w:tc>
        <w:tc>
          <w:tcPr>
            <w:tcW w:w="1701" w:type="dxa"/>
            <w:tcBorders>
              <w:top w:val="single" w:color="auto" w:sz="6" w:space="0"/>
              <w:bottom w:val="single" w:color="auto" w:sz="6" w:space="0"/>
            </w:tcBorders>
            <w:vAlign w:val="center"/>
          </w:tcPr>
          <w:p w14:paraId="3D82A0EE">
            <w:pPr>
              <w:pStyle w:val="78"/>
              <w:spacing w:before="156" w:after="156"/>
              <w:jc w:val="center"/>
              <w:rPr>
                <w:rFonts w:ascii="宋体" w:hAnsi="宋体" w:cs="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62263292">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6A9B1ACB">
            <w:pPr>
              <w:jc w:val="center"/>
              <w:rPr>
                <w:rFonts w:ascii="宋体" w:hAnsi="宋体" w:cs="宋体"/>
                <w:color w:val="000000"/>
                <w:szCs w:val="21"/>
              </w:rPr>
            </w:pPr>
            <w:r>
              <w:rPr>
                <w:rFonts w:hint="eastAsia" w:ascii="宋体" w:hAnsi="宋体"/>
                <w:color w:val="000000"/>
                <w:szCs w:val="21"/>
              </w:rPr>
              <w:t>3</w:t>
            </w:r>
            <w:r>
              <w:rPr>
                <w:rFonts w:ascii="宋体" w:hAnsi="宋体"/>
                <w:color w:val="000000"/>
                <w:szCs w:val="21"/>
              </w:rPr>
              <w:t>0</w:t>
            </w:r>
          </w:p>
        </w:tc>
        <w:tc>
          <w:tcPr>
            <w:tcW w:w="709" w:type="dxa"/>
            <w:tcBorders>
              <w:top w:val="single" w:color="auto" w:sz="6" w:space="0"/>
              <w:bottom w:val="single" w:color="auto" w:sz="6" w:space="0"/>
            </w:tcBorders>
            <w:vAlign w:val="center"/>
          </w:tcPr>
          <w:p w14:paraId="1A42EC2B">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44AD61CA">
            <w:pPr>
              <w:pStyle w:val="16"/>
              <w:jc w:val="left"/>
              <w:rPr>
                <w:rFonts w:ascii="宋体" w:hAnsi="宋体"/>
                <w:color w:val="000000"/>
                <w:kern w:val="0"/>
                <w:szCs w:val="21"/>
              </w:rPr>
            </w:pPr>
            <w:r>
              <w:rPr>
                <w:rFonts w:hint="eastAsia"/>
                <w:color w:val="000000"/>
                <w:szCs w:val="21"/>
              </w:rPr>
              <w:t>纳税人识别号/总、分支机构纳税人识别号</w:t>
            </w:r>
          </w:p>
        </w:tc>
      </w:tr>
      <w:tr w14:paraId="10574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E3B764F">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7808265D">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6C732BC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0DB16BD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1E88BE3">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14047139">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68B3AA3">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3E653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E34D7A1">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7ADE814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623658D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D90947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BB4B6EE">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6AAA099B">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D543F55">
            <w:pPr>
              <w:pStyle w:val="16"/>
              <w:jc w:val="left"/>
              <w:rPr>
                <w:rFonts w:cs="Times New Roman"/>
                <w:color w:val="000000"/>
                <w:szCs w:val="21"/>
              </w:rPr>
            </w:pPr>
            <w:r>
              <w:rPr>
                <w:rFonts w:hint="eastAsia" w:ascii="宋体" w:hAnsi="宋体"/>
                <w:color w:val="000000"/>
                <w:kern w:val="0"/>
                <w:szCs w:val="21"/>
              </w:rPr>
              <w:t>YYYYMM</w:t>
            </w:r>
          </w:p>
        </w:tc>
      </w:tr>
      <w:tr w14:paraId="33C5A0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98F6AEB">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0545F97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63B6050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171C5B9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775C2393">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27F5A448">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2DC3287F">
            <w:pPr>
              <w:pStyle w:val="16"/>
              <w:jc w:val="left"/>
              <w:rPr>
                <w:rFonts w:cs="Times New Roman"/>
                <w:color w:val="000000"/>
                <w:szCs w:val="21"/>
              </w:rPr>
            </w:pPr>
          </w:p>
        </w:tc>
      </w:tr>
      <w:tr w14:paraId="727131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494FD1">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4D236EF3">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701" w:type="dxa"/>
            <w:tcBorders>
              <w:top w:val="single" w:color="auto" w:sz="6" w:space="0"/>
              <w:bottom w:val="single" w:color="auto" w:sz="6" w:space="0"/>
            </w:tcBorders>
            <w:vAlign w:val="center"/>
          </w:tcPr>
          <w:p w14:paraId="2AEEFF3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236D3CD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FAE8F7E">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77D19F5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60BDE5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7D6C9785">
            <w:pPr>
              <w:pStyle w:val="16"/>
              <w:jc w:val="left"/>
              <w:rPr>
                <w:rFonts w:cs="Times New Roman"/>
                <w:color w:val="000000"/>
                <w:szCs w:val="21"/>
              </w:rPr>
            </w:pPr>
            <w:r>
              <w:rPr>
                <w:rFonts w:hint="eastAsia" w:ascii="宋体" w:hAnsi="宋体"/>
                <w:color w:val="000000"/>
                <w:kern w:val="0"/>
                <w:szCs w:val="21"/>
              </w:rPr>
              <w:t>N：未锁定</w:t>
            </w:r>
          </w:p>
        </w:tc>
      </w:tr>
      <w:tr w14:paraId="4ED75F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3C260D1">
            <w:pPr>
              <w:widowControl/>
              <w:jc w:val="center"/>
              <w:rPr>
                <w:rFonts w:ascii="宋体" w:hAnsi="宋体"/>
                <w:bCs/>
                <w:color w:val="000000"/>
              </w:rPr>
            </w:pPr>
            <w:r>
              <w:rPr>
                <w:rFonts w:hint="eastAsia" w:ascii="宋体" w:hAnsi="宋体"/>
                <w:color w:val="000000"/>
                <w:kern w:val="0"/>
                <w:szCs w:val="21"/>
                <w:lang w:bidi="ar"/>
              </w:rPr>
              <w:t>8</w:t>
            </w:r>
          </w:p>
        </w:tc>
        <w:tc>
          <w:tcPr>
            <w:tcW w:w="1435" w:type="dxa"/>
            <w:tcBorders>
              <w:top w:val="single" w:color="auto" w:sz="6" w:space="0"/>
              <w:bottom w:val="single" w:color="auto" w:sz="6" w:space="0"/>
            </w:tcBorders>
            <w:vAlign w:val="center"/>
          </w:tcPr>
          <w:p w14:paraId="0512FC82">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701" w:type="dxa"/>
            <w:tcBorders>
              <w:top w:val="single" w:color="auto" w:sz="6" w:space="0"/>
              <w:bottom w:val="single" w:color="auto" w:sz="6" w:space="0"/>
            </w:tcBorders>
            <w:vAlign w:val="center"/>
          </w:tcPr>
          <w:p w14:paraId="6CBAAB1C">
            <w:pPr>
              <w:pStyle w:val="78"/>
              <w:spacing w:before="156" w:after="156"/>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201892CC">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AD1F8B6">
            <w:pPr>
              <w:jc w:val="center"/>
              <w:rPr>
                <w:rFonts w:ascii="宋体" w:hAnsi="宋体" w:cs="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333ADDC7">
            <w:pPr>
              <w:jc w:val="center"/>
              <w:rPr>
                <w:rFonts w:ascii="宋体" w:hAnsi="宋体" w:cs="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472A8D8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7713165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0F73D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12" w:space="0"/>
            </w:tcBorders>
            <w:vAlign w:val="center"/>
          </w:tcPr>
          <w:p w14:paraId="19479612">
            <w:pPr>
              <w:widowControl/>
              <w:jc w:val="center"/>
              <w:rPr>
                <w:rFonts w:ascii="宋体" w:hAnsi="宋体"/>
                <w:color w:val="000000"/>
                <w:kern w:val="0"/>
                <w:szCs w:val="21"/>
                <w:lang w:bidi="ar"/>
              </w:rPr>
            </w:pPr>
            <w:r>
              <w:rPr>
                <w:rFonts w:ascii="宋体" w:hAnsi="宋体"/>
                <w:bCs/>
                <w:color w:val="000000"/>
              </w:rPr>
              <w:t>9</w:t>
            </w:r>
          </w:p>
        </w:tc>
        <w:tc>
          <w:tcPr>
            <w:tcW w:w="1435" w:type="dxa"/>
            <w:tcBorders>
              <w:top w:val="single" w:color="auto" w:sz="6" w:space="0"/>
              <w:bottom w:val="single" w:color="auto" w:sz="12" w:space="0"/>
            </w:tcBorders>
            <w:vAlign w:val="center"/>
          </w:tcPr>
          <w:p w14:paraId="24789B64">
            <w:pPr>
              <w:pStyle w:val="78"/>
              <w:spacing w:before="156" w:after="156"/>
              <w:jc w:val="center"/>
              <w:rPr>
                <w:rFonts w:ascii="宋体" w:hAnsi="宋体" w:cs="宋体"/>
                <w:color w:val="000000"/>
                <w:kern w:val="0"/>
                <w:szCs w:val="21"/>
                <w:lang w:bidi="ar"/>
              </w:rPr>
            </w:pPr>
            <w:r>
              <w:t>cekcycbs</w:t>
            </w:r>
          </w:p>
        </w:tc>
        <w:tc>
          <w:tcPr>
            <w:tcW w:w="1701" w:type="dxa"/>
            <w:tcBorders>
              <w:top w:val="single" w:color="auto" w:sz="6" w:space="0"/>
              <w:bottom w:val="single" w:color="auto" w:sz="12" w:space="0"/>
            </w:tcBorders>
            <w:vAlign w:val="center"/>
          </w:tcPr>
          <w:p w14:paraId="32966531">
            <w:pPr>
              <w:pStyle w:val="78"/>
              <w:spacing w:before="156" w:after="156"/>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6EAF50AF">
            <w:pPr>
              <w:adjustRightInd w:val="0"/>
              <w:snapToGrid w:val="0"/>
              <w:jc w:val="center"/>
              <w:rPr>
                <w:rFonts w:ascii="宋体" w:hAnsi="宋体"/>
                <w:color w:val="000000"/>
                <w:szCs w:val="21"/>
              </w:rPr>
            </w:pPr>
            <w:r>
              <w:t>String</w:t>
            </w:r>
          </w:p>
        </w:tc>
        <w:tc>
          <w:tcPr>
            <w:tcW w:w="708" w:type="dxa"/>
            <w:tcBorders>
              <w:top w:val="single" w:color="auto" w:sz="6" w:space="0"/>
              <w:bottom w:val="single" w:color="auto" w:sz="12" w:space="0"/>
            </w:tcBorders>
            <w:vAlign w:val="center"/>
          </w:tcPr>
          <w:p w14:paraId="7AF705DC">
            <w:pPr>
              <w:jc w:val="center"/>
              <w:rPr>
                <w:rFonts w:ascii="宋体" w:hAnsi="宋体"/>
                <w:color w:val="000000"/>
                <w:szCs w:val="21"/>
              </w:rPr>
            </w:pPr>
            <w:r>
              <w:t>1</w:t>
            </w:r>
          </w:p>
        </w:tc>
        <w:tc>
          <w:tcPr>
            <w:tcW w:w="709" w:type="dxa"/>
            <w:tcBorders>
              <w:top w:val="single" w:color="auto" w:sz="6" w:space="0"/>
              <w:bottom w:val="single" w:color="auto" w:sz="12" w:space="0"/>
            </w:tcBorders>
            <w:vAlign w:val="center"/>
          </w:tcPr>
          <w:p w14:paraId="2A60E59E">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12" w:space="0"/>
            </w:tcBorders>
            <w:vAlign w:val="center"/>
          </w:tcPr>
          <w:p w14:paraId="5906351D">
            <w:pPr>
              <w:pStyle w:val="16"/>
              <w:jc w:val="both"/>
            </w:pPr>
            <w:r>
              <w:t>0</w:t>
            </w:r>
            <w:r>
              <w:rPr>
                <w:rFonts w:hint="eastAsia"/>
              </w:rPr>
              <w:t>：正常，可用于勾选</w:t>
            </w:r>
          </w:p>
          <w:p w14:paraId="11AE5120">
            <w:pPr>
              <w:pStyle w:val="92"/>
              <w:widowControl/>
              <w:ind w:firstLine="0" w:firstLineChars="0"/>
              <w:rPr>
                <w:rFonts w:ascii="宋体" w:hAnsi="宋体" w:cs="宋体"/>
                <w:color w:val="000000"/>
                <w:kern w:val="0"/>
                <w:szCs w:val="21"/>
              </w:rPr>
            </w:pPr>
            <w:r>
              <w:t>1</w:t>
            </w:r>
            <w:r>
              <w:rPr>
                <w:rFonts w:hint="eastAsia"/>
              </w:rPr>
              <w:t>：异常，不能用于勾选</w:t>
            </w:r>
          </w:p>
        </w:tc>
      </w:tr>
    </w:tbl>
    <w:p w14:paraId="1F9109B4">
      <w:pPr>
        <w:pStyle w:val="6"/>
        <w:rPr>
          <w:sz w:val="21"/>
          <w:szCs w:val="21"/>
        </w:rPr>
      </w:pPr>
      <w:r>
        <w:rPr>
          <w:sz w:val="21"/>
          <w:szCs w:val="21"/>
        </w:rPr>
        <w:t>9.6返回报文示例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25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7C62A5F">
            <w:r>
              <w:t>{</w:t>
            </w:r>
          </w:p>
          <w:p w14:paraId="05EDDDDE">
            <w:r>
              <w:tab/>
            </w:r>
            <w:r>
              <w:t>"Response": {</w:t>
            </w:r>
          </w:p>
          <w:p w14:paraId="52C43E92">
            <w:r>
              <w:rPr>
                <w:rFonts w:hint="eastAsia"/>
              </w:rPr>
              <w:tab/>
            </w:r>
            <w:r>
              <w:rPr>
                <w:rFonts w:hint="eastAsia"/>
              </w:rPr>
              <w:tab/>
            </w:r>
            <w:r>
              <w:rPr>
                <w:rFonts w:hint="eastAsia"/>
              </w:rPr>
              <w:t>"RequestId": "系统自动生成ID",</w:t>
            </w:r>
          </w:p>
          <w:p w14:paraId="50C137BB">
            <w:r>
              <w:tab/>
            </w:r>
            <w:r>
              <w:tab/>
            </w:r>
            <w:r>
              <w:t>"Data": {</w:t>
            </w:r>
          </w:p>
          <w:p w14:paraId="1769A771">
            <w:r>
              <w:rPr>
                <w:rFonts w:hint="eastAsia"/>
              </w:rPr>
              <w:tab/>
            </w:r>
            <w:r>
              <w:rPr>
                <w:rFonts w:hint="eastAsia"/>
              </w:rPr>
              <w:tab/>
            </w:r>
            <w:r>
              <w:rPr>
                <w:rFonts w:hint="eastAsia"/>
              </w:rPr>
              <w:tab/>
            </w:r>
            <w:r>
              <w:rPr>
                <w:rFonts w:hint="eastAsia"/>
              </w:rPr>
              <w:t>"returncode": "返回码",</w:t>
            </w:r>
          </w:p>
          <w:p w14:paraId="7483F0B2">
            <w:r>
              <w:rPr>
                <w:rFonts w:hint="eastAsia"/>
              </w:rPr>
              <w:tab/>
            </w:r>
            <w:r>
              <w:rPr>
                <w:rFonts w:hint="eastAsia"/>
              </w:rPr>
              <w:tab/>
            </w:r>
            <w:r>
              <w:rPr>
                <w:rFonts w:hint="eastAsia"/>
              </w:rPr>
              <w:tab/>
            </w:r>
            <w:r>
              <w:rPr>
                <w:rFonts w:hint="eastAsia"/>
              </w:rPr>
              <w:t>"returnmsg": "返回信息",</w:t>
            </w:r>
          </w:p>
          <w:p w14:paraId="498C86C1">
            <w:r>
              <w:rPr>
                <w:rFonts w:hint="eastAsia"/>
              </w:rPr>
              <w:tab/>
            </w:r>
            <w:r>
              <w:rPr>
                <w:rFonts w:hint="eastAsia"/>
              </w:rPr>
              <w:tab/>
            </w:r>
            <w:r>
              <w:rPr>
                <w:rFonts w:hint="eastAsia"/>
              </w:rPr>
              <w:tab/>
            </w:r>
            <w:r>
              <w:rPr>
                <w:rFonts w:hint="eastAsia"/>
              </w:rPr>
              <w:t>"pclsh": "批次流水号",</w:t>
            </w:r>
          </w:p>
          <w:p w14:paraId="7924A103">
            <w:r>
              <w:rPr>
                <w:rFonts w:hint="eastAsia"/>
              </w:rPr>
              <w:tab/>
            </w:r>
            <w:r>
              <w:rPr>
                <w:rFonts w:hint="eastAsia"/>
              </w:rPr>
              <w:tab/>
            </w:r>
            <w:r>
              <w:rPr>
                <w:rFonts w:hint="eastAsia"/>
              </w:rPr>
              <w:tab/>
            </w:r>
            <w:r>
              <w:rPr>
                <w:rFonts w:hint="eastAsia"/>
              </w:rPr>
              <w:t>"gfsbh": "购买方统一社会信用代码/纳税人识别号",</w:t>
            </w:r>
          </w:p>
          <w:p w14:paraId="4C700762">
            <w:r>
              <w:rPr>
                <w:rFonts w:hint="eastAsia"/>
              </w:rPr>
              <w:tab/>
            </w:r>
            <w:r>
              <w:rPr>
                <w:rFonts w:hint="eastAsia"/>
              </w:rPr>
              <w:tab/>
            </w:r>
            <w:r>
              <w:rPr>
                <w:rFonts w:hint="eastAsia"/>
              </w:rPr>
              <w:tab/>
            </w:r>
            <w:r>
              <w:rPr>
                <w:rFonts w:hint="eastAsia"/>
              </w:rPr>
              <w:t>"jgzt": "当前统计确认状态",</w:t>
            </w:r>
          </w:p>
          <w:p w14:paraId="45557A45">
            <w:r>
              <w:tab/>
            </w:r>
            <w:r>
              <w:tab/>
            </w:r>
            <w:r>
              <w:tab/>
            </w:r>
            <w:r>
              <w:t>"fpycxx": [</w:t>
            </w:r>
          </w:p>
          <w:p w14:paraId="240D62A8">
            <w:r>
              <w:tab/>
            </w:r>
            <w:r>
              <w:tab/>
            </w:r>
            <w:r>
              <w:tab/>
            </w:r>
            <w:r>
              <w:tab/>
            </w:r>
            <w:r>
              <w:t>{</w:t>
            </w:r>
          </w:p>
          <w:p w14:paraId="68A3DD4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744220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6A4386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950D0A">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A0AE96D">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FBA1CA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F1F5714">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0AF8C0BA">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61FC65BA">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15BE926F">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6E5CA026">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6EBBE68F">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6A802249">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0110E49E">
            <w:r>
              <w:tab/>
            </w:r>
            <w:r>
              <w:tab/>
            </w:r>
            <w:r>
              <w:tab/>
            </w:r>
            <w:r>
              <w:tab/>
            </w:r>
            <w:r>
              <w:tab/>
            </w:r>
            <w:r>
              <w:t>"xgmqjqdfpfhgxtjbs": "</w:t>
            </w:r>
            <w:r>
              <w:rPr>
                <w:rFonts w:hint="eastAsia"/>
              </w:rPr>
              <w:t>小规模期间取得发票符合勾选条件标识</w:t>
            </w:r>
            <w:r>
              <w:t>",</w:t>
            </w:r>
          </w:p>
          <w:p w14:paraId="19B02372">
            <w:r>
              <w:tab/>
            </w:r>
            <w:r>
              <w:tab/>
            </w:r>
            <w:r>
              <w:tab/>
            </w:r>
            <w:r>
              <w:tab/>
            </w:r>
            <w:r>
              <w:tab/>
            </w:r>
            <w:r>
              <w:t>"cekcycbs": "</w:t>
            </w:r>
            <w:r>
              <w:rPr>
                <w:rFonts w:hint="eastAsia"/>
              </w:rPr>
              <w:t>差额扣除异常标识</w:t>
            </w:r>
            <w:r>
              <w:t>"</w:t>
            </w:r>
          </w:p>
          <w:p w14:paraId="3C028E5A">
            <w:r>
              <w:tab/>
            </w:r>
            <w:r>
              <w:tab/>
            </w:r>
            <w:r>
              <w:tab/>
            </w:r>
            <w:r>
              <w:tab/>
            </w:r>
            <w:r>
              <w:t>}, {</w:t>
            </w:r>
          </w:p>
          <w:p w14:paraId="6D7D0C79">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352CD83">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F8B346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2B96138F">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C931C18">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80CAFD1">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0DF0AF52">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E77BB9F">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18BB0573">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240B63F">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0CF7F65E">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34E52708">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0B6A8744">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39D30295">
            <w:r>
              <w:tab/>
            </w:r>
            <w:r>
              <w:tab/>
            </w:r>
            <w:r>
              <w:tab/>
            </w:r>
            <w:r>
              <w:tab/>
            </w:r>
            <w:r>
              <w:tab/>
            </w:r>
            <w:r>
              <w:t>"xgmqjqdfpfhgxtjbs": "</w:t>
            </w:r>
            <w:r>
              <w:rPr>
                <w:rFonts w:hint="eastAsia"/>
              </w:rPr>
              <w:t>小规模期间取得发票符合勾选条件标识</w:t>
            </w:r>
            <w:r>
              <w:t>",</w:t>
            </w:r>
          </w:p>
          <w:p w14:paraId="76E3CCF7">
            <w:r>
              <w:tab/>
            </w:r>
            <w:r>
              <w:tab/>
            </w:r>
            <w:r>
              <w:tab/>
            </w:r>
            <w:r>
              <w:tab/>
            </w:r>
            <w:r>
              <w:tab/>
            </w:r>
            <w:r>
              <w:t>"cekcycbs": "</w:t>
            </w:r>
            <w:r>
              <w:rPr>
                <w:rFonts w:hint="eastAsia"/>
              </w:rPr>
              <w:t>差额扣除异常标识</w:t>
            </w:r>
            <w:r>
              <w:t>"</w:t>
            </w:r>
          </w:p>
          <w:p w14:paraId="0EDD463B">
            <w:r>
              <w:tab/>
            </w:r>
            <w:r>
              <w:tab/>
            </w:r>
            <w:r>
              <w:tab/>
            </w:r>
            <w:r>
              <w:tab/>
            </w:r>
            <w:r>
              <w:t>}</w:t>
            </w:r>
          </w:p>
          <w:p w14:paraId="6D9FB67D">
            <w:pPr>
              <w:ind w:firstLine="1365" w:firstLineChars="650"/>
            </w:pPr>
            <w:r>
              <w:t>],</w:t>
            </w:r>
          </w:p>
          <w:p w14:paraId="2C7F50C6">
            <w:r>
              <w:tab/>
            </w:r>
            <w:r>
              <w:tab/>
            </w:r>
            <w:r>
              <w:tab/>
            </w:r>
            <w:r>
              <w:t>"hgjksycxx": [</w:t>
            </w:r>
          </w:p>
          <w:p w14:paraId="569DE6E9">
            <w:r>
              <w:tab/>
            </w:r>
            <w:r>
              <w:tab/>
            </w:r>
            <w:r>
              <w:tab/>
            </w:r>
            <w:r>
              <w:tab/>
            </w:r>
            <w:r>
              <w:t>{</w:t>
            </w:r>
          </w:p>
          <w:p w14:paraId="7473D04C">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0A771FE6">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23E32F2E">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37DB2A34">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41771339">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2CB776EC">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933438C">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AE0447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12490CA7">
            <w:r>
              <w:tab/>
            </w:r>
            <w:r>
              <w:tab/>
            </w:r>
            <w:r>
              <w:tab/>
            </w:r>
            <w:r>
              <w:tab/>
            </w:r>
            <w:r>
              <w:tab/>
            </w:r>
            <w:r>
              <w:t>"cekcycbs": "</w:t>
            </w:r>
            <w:r>
              <w:rPr>
                <w:rFonts w:hint="eastAsia"/>
              </w:rPr>
              <w:t>差额扣除异常标识</w:t>
            </w:r>
            <w:r>
              <w:t>"</w:t>
            </w:r>
          </w:p>
          <w:p w14:paraId="6807D32D">
            <w:r>
              <w:tab/>
            </w:r>
            <w:r>
              <w:tab/>
            </w:r>
            <w:r>
              <w:tab/>
            </w:r>
            <w:r>
              <w:tab/>
            </w:r>
            <w:r>
              <w:t>}</w:t>
            </w:r>
            <w:r>
              <w:rPr>
                <w:rFonts w:hint="eastAsia"/>
              </w:rPr>
              <w:t>,</w:t>
            </w:r>
            <w:r>
              <w:t xml:space="preserve"> {</w:t>
            </w:r>
          </w:p>
          <w:p w14:paraId="18F46D7E">
            <w:r>
              <w:rPr>
                <w:rFonts w:hint="eastAsia"/>
              </w:rPr>
              <w:tab/>
            </w:r>
            <w:r>
              <w:rPr>
                <w:rFonts w:hint="eastAsia"/>
              </w:rPr>
              <w:tab/>
            </w:r>
            <w:r>
              <w:t xml:space="preserve">   </w:t>
            </w:r>
            <w:r>
              <w:rPr>
                <w:rFonts w:hint="eastAsia"/>
              </w:rPr>
              <w:tab/>
            </w:r>
            <w:r>
              <w:rPr>
                <w:rFonts w:hint="eastAsia"/>
              </w:rPr>
              <w:tab/>
            </w:r>
            <w:r>
              <w:rPr>
                <w:rFonts w:hint="eastAsia"/>
              </w:rPr>
              <w:tab/>
            </w:r>
            <w:r>
              <w:rPr>
                <w:rFonts w:hint="eastAsia"/>
              </w:rPr>
              <w:t>"jkshm": "缴款书号码",</w:t>
            </w:r>
          </w:p>
          <w:p w14:paraId="2C7FAB6F">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0E0CDB37">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1AD075A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6833554B">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12453F0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89997CC">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F551FBE">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747AA6CC">
            <w:r>
              <w:tab/>
            </w:r>
            <w:r>
              <w:tab/>
            </w:r>
            <w:r>
              <w:tab/>
            </w:r>
            <w:r>
              <w:tab/>
            </w:r>
            <w:r>
              <w:tab/>
            </w:r>
            <w:r>
              <w:t>"cekcycbs": "</w:t>
            </w:r>
            <w:r>
              <w:rPr>
                <w:rFonts w:hint="eastAsia"/>
              </w:rPr>
              <w:t>差额扣除异常标识</w:t>
            </w:r>
            <w:r>
              <w:t>"</w:t>
            </w:r>
          </w:p>
          <w:p w14:paraId="7034E7C9">
            <w:r>
              <w:tab/>
            </w:r>
            <w:r>
              <w:tab/>
            </w:r>
            <w:r>
              <w:tab/>
            </w:r>
            <w:r>
              <w:tab/>
            </w:r>
            <w:r>
              <w:t>}</w:t>
            </w:r>
          </w:p>
          <w:p w14:paraId="3227DD34">
            <w:r>
              <w:tab/>
            </w:r>
            <w:r>
              <w:t xml:space="preserve">       ]</w:t>
            </w:r>
          </w:p>
          <w:p w14:paraId="12C64359">
            <w:r>
              <w:tab/>
            </w:r>
            <w:r>
              <w:tab/>
            </w:r>
            <w:r>
              <w:t>}</w:t>
            </w:r>
          </w:p>
          <w:p w14:paraId="13200119">
            <w:r>
              <w:tab/>
            </w:r>
            <w:r>
              <w:t>}</w:t>
            </w:r>
          </w:p>
          <w:p w14:paraId="13115E0C">
            <w:r>
              <w:t>}</w:t>
            </w:r>
          </w:p>
        </w:tc>
      </w:tr>
    </w:tbl>
    <w:p w14:paraId="4BA8A7D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F4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DC0867E">
            <w:r>
              <w:t>{</w:t>
            </w:r>
          </w:p>
          <w:p w14:paraId="30D890BD">
            <w:r>
              <w:tab/>
            </w:r>
            <w:r>
              <w:t>"Response": {</w:t>
            </w:r>
          </w:p>
          <w:p w14:paraId="3C870EF7">
            <w:r>
              <w:rPr>
                <w:rFonts w:hint="eastAsia"/>
              </w:rPr>
              <w:tab/>
            </w:r>
            <w:r>
              <w:rPr>
                <w:rFonts w:hint="eastAsia"/>
              </w:rPr>
              <w:tab/>
            </w:r>
            <w:r>
              <w:rPr>
                <w:rFonts w:hint="eastAsia"/>
              </w:rPr>
              <w:t>"RequestId": "16位随机数字和字母组合",</w:t>
            </w:r>
          </w:p>
          <w:p w14:paraId="09A20C72">
            <w:r>
              <w:tab/>
            </w:r>
            <w:r>
              <w:tab/>
            </w:r>
            <w:r>
              <w:t>"Error": {</w:t>
            </w:r>
          </w:p>
          <w:p w14:paraId="26D884B7">
            <w:r>
              <w:tab/>
            </w:r>
            <w:r>
              <w:tab/>
            </w:r>
            <w:r>
              <w:tab/>
            </w:r>
            <w:r>
              <w:t>"Code": "01",</w:t>
            </w:r>
          </w:p>
          <w:p w14:paraId="7F1907ED">
            <w:r>
              <w:rPr>
                <w:rFonts w:hint="eastAsia"/>
              </w:rPr>
              <w:tab/>
            </w:r>
            <w:r>
              <w:rPr>
                <w:rFonts w:hint="eastAsia"/>
              </w:rPr>
              <w:tab/>
            </w:r>
            <w:r>
              <w:rPr>
                <w:rFonts w:hint="eastAsia"/>
              </w:rPr>
              <w:tab/>
            </w:r>
            <w:r>
              <w:rPr>
                <w:rFonts w:hint="eastAsia"/>
              </w:rPr>
              <w:t>"Message": "错误说明"</w:t>
            </w:r>
          </w:p>
          <w:p w14:paraId="4D6A0BC1">
            <w:r>
              <w:tab/>
            </w:r>
            <w:r>
              <w:tab/>
            </w:r>
            <w:r>
              <w:t>}</w:t>
            </w:r>
          </w:p>
          <w:p w14:paraId="69F8DD32">
            <w:r>
              <w:tab/>
            </w:r>
            <w:r>
              <w:t>}</w:t>
            </w:r>
          </w:p>
          <w:p w14:paraId="41EA3A55">
            <w:r>
              <w:t>}</w:t>
            </w:r>
          </w:p>
        </w:tc>
      </w:tr>
    </w:tbl>
    <w:p w14:paraId="3AB94DDA">
      <w:pPr>
        <w:pStyle w:val="4"/>
        <w:rPr>
          <w:rFonts w:cs="Helvetica"/>
          <w:szCs w:val="28"/>
        </w:rPr>
      </w:pPr>
      <w:bookmarkStart w:id="124" w:name="_2.10获取当前税款所属期发票抵扣勾选处理结果"/>
      <w:bookmarkEnd w:id="124"/>
      <w:bookmarkStart w:id="125" w:name="_2.11获取当前税款所属期发票抵扣勾选处理结果"/>
      <w:bookmarkEnd w:id="125"/>
      <w:bookmarkStart w:id="126" w:name="_Toc22929"/>
      <w:bookmarkStart w:id="127" w:name="_Toc193278900"/>
      <w:r>
        <w:rPr>
          <w:rFonts w:cs="Helvetica"/>
          <w:szCs w:val="28"/>
        </w:rPr>
        <w:t>10.获取税款所属期发票抵扣勾选处理结果</w:t>
      </w:r>
      <w:bookmarkEnd w:id="126"/>
      <w:bookmarkEnd w:id="127"/>
    </w:p>
    <w:p w14:paraId="4171560B">
      <w:pPr>
        <w:pStyle w:val="6"/>
        <w:rPr>
          <w:sz w:val="21"/>
          <w:szCs w:val="21"/>
        </w:rPr>
      </w:pPr>
      <w:r>
        <w:rPr>
          <w:sz w:val="21"/>
          <w:szCs w:val="21"/>
        </w:rPr>
        <w:t>10.1接口说明</w:t>
      </w:r>
    </w:p>
    <w:p w14:paraId="0FCC8286">
      <w:pPr>
        <w:pStyle w:val="5"/>
      </w:pPr>
      <w:r>
        <w:rPr>
          <w:rFonts w:hint="eastAsia"/>
        </w:rPr>
        <w:t>企业业务系统，通过此接口查询税款所属期所有发票的抵扣勾选、不抵扣勾选处理结果。</w:t>
      </w:r>
    </w:p>
    <w:p w14:paraId="353B9F3D">
      <w:pPr>
        <w:pStyle w:val="6"/>
        <w:rPr>
          <w:sz w:val="21"/>
          <w:szCs w:val="21"/>
        </w:rPr>
      </w:pPr>
      <w:r>
        <w:rPr>
          <w:sz w:val="21"/>
          <w:szCs w:val="21"/>
        </w:rPr>
        <w:t>10.2请求方式</w:t>
      </w:r>
    </w:p>
    <w:p w14:paraId="2A7546E9">
      <w:pPr>
        <w:pStyle w:val="5"/>
      </w:pPr>
      <w:r>
        <w:rPr>
          <w:rFonts w:hint="eastAsia"/>
        </w:rPr>
        <w:t>请求方式为POST</w:t>
      </w:r>
    </w:p>
    <w:p w14:paraId="5F9F73E1">
      <w:pPr>
        <w:pStyle w:val="5"/>
      </w:pPr>
      <w:r>
        <w:rPr>
          <w:rFonts w:hint="eastAsia"/>
        </w:rPr>
        <w:t>path 指该参数为路径参数</w:t>
      </w:r>
    </w:p>
    <w:p w14:paraId="5F3F18F2">
      <w:pPr>
        <w:pStyle w:val="5"/>
      </w:pPr>
      <w:r>
        <w:rPr>
          <w:rFonts w:hint="eastAsia"/>
        </w:rPr>
        <w:t>query 指该参数需在请求URL传参</w:t>
      </w:r>
    </w:p>
    <w:p w14:paraId="0E4E9897">
      <w:pPr>
        <w:pStyle w:val="5"/>
      </w:pPr>
      <w:r>
        <w:rPr>
          <w:rFonts w:hint="eastAsia"/>
        </w:rPr>
        <w:t>body 指该参数需在请求JSON传参</w:t>
      </w:r>
    </w:p>
    <w:p w14:paraId="38356974">
      <w:pPr>
        <w:pStyle w:val="6"/>
        <w:rPr>
          <w:sz w:val="21"/>
          <w:szCs w:val="21"/>
        </w:rPr>
      </w:pPr>
      <w:r>
        <w:rPr>
          <w:sz w:val="21"/>
          <w:szCs w:val="21"/>
        </w:rPr>
        <w:t>10.3请求参数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701"/>
        <w:gridCol w:w="1134"/>
        <w:gridCol w:w="708"/>
        <w:gridCol w:w="709"/>
        <w:gridCol w:w="2093"/>
      </w:tblGrid>
      <w:tr w14:paraId="65E18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20184A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4A85129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6B5B1E4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0D4439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76ABD7E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2C6210B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2092188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D3F8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464F6F2">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4512A23C">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30755EEC">
            <w:pPr>
              <w:jc w:val="center"/>
              <w:rPr>
                <w:rFonts w:ascii="宋体" w:hAnsi="宋体" w:cs="宋体"/>
                <w:color w:val="000000"/>
                <w:kern w:val="0"/>
                <w:szCs w:val="21"/>
                <w:lang w:bidi="ar"/>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62DC3DA9">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7458CBF9">
            <w:pPr>
              <w:jc w:val="center"/>
              <w:rPr>
                <w:rFonts w:ascii="宋体" w:hAnsi="宋体" w:cs="宋体"/>
                <w:color w:val="000000"/>
                <w:kern w:val="0"/>
                <w:szCs w:val="21"/>
                <w:lang w:bidi="ar"/>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57EFCF94">
            <w:pPr>
              <w:jc w:val="center"/>
              <w:rPr>
                <w:rFonts w:ascii="宋体" w:hAnsi="宋体"/>
                <w:color w:val="000000"/>
                <w:szCs w:val="21"/>
              </w:rPr>
            </w:pPr>
            <w:r>
              <w:rPr>
                <w:rFonts w:hint="eastAsia" w:ascii="宋体" w:hAnsi="宋体" w:cs="宋体"/>
                <w:color w:val="000000"/>
                <w:szCs w:val="21"/>
                <w:lang w:eastAsia="zh-Hans"/>
              </w:rPr>
              <w:t>是</w:t>
            </w:r>
          </w:p>
        </w:tc>
        <w:tc>
          <w:tcPr>
            <w:tcW w:w="2093" w:type="dxa"/>
            <w:tcBorders>
              <w:top w:val="single" w:color="auto" w:sz="6" w:space="0"/>
              <w:bottom w:val="single" w:color="auto" w:sz="6" w:space="0"/>
            </w:tcBorders>
            <w:vAlign w:val="center"/>
          </w:tcPr>
          <w:p w14:paraId="22655F06">
            <w:pPr>
              <w:pStyle w:val="92"/>
              <w:widowControl/>
              <w:ind w:firstLine="0" w:firstLineChars="0"/>
              <w:rPr>
                <w:rFonts w:ascii="宋体" w:hAnsi="宋体" w:cs="宋体"/>
                <w:color w:val="000000"/>
                <w:kern w:val="0"/>
                <w:szCs w:val="21"/>
              </w:rPr>
            </w:pPr>
          </w:p>
        </w:tc>
      </w:tr>
      <w:tr w14:paraId="2FAE7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3F4826E">
            <w:pPr>
              <w:widowControl/>
              <w:jc w:val="center"/>
              <w:rPr>
                <w:rFonts w:ascii="宋体" w:hAnsi="宋体"/>
                <w:bCs/>
                <w:color w:val="000000"/>
              </w:rPr>
            </w:pPr>
            <w:r>
              <w:rPr>
                <w:rFonts w:hint="eastAsia" w:ascii="宋体" w:hAnsi="宋体"/>
                <w:bCs/>
                <w:color w:val="000000"/>
              </w:rPr>
              <w:t>2</w:t>
            </w:r>
          </w:p>
        </w:tc>
        <w:tc>
          <w:tcPr>
            <w:tcW w:w="1452" w:type="dxa"/>
            <w:tcBorders>
              <w:top w:val="single" w:color="auto" w:sz="6" w:space="0"/>
              <w:bottom w:val="single" w:color="auto" w:sz="6" w:space="0"/>
            </w:tcBorders>
            <w:vAlign w:val="center"/>
          </w:tcPr>
          <w:p w14:paraId="110DCB3C">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701" w:type="dxa"/>
            <w:tcBorders>
              <w:top w:val="single" w:color="auto" w:sz="6" w:space="0"/>
              <w:bottom w:val="single" w:color="auto" w:sz="6" w:space="0"/>
            </w:tcBorders>
            <w:vAlign w:val="center"/>
          </w:tcPr>
          <w:p w14:paraId="63B3698E">
            <w:pPr>
              <w:jc w:val="center"/>
              <w:rPr>
                <w:rFonts w:ascii="宋体" w:hAnsi="宋体" w:cs="宋体"/>
                <w:color w:val="000000"/>
                <w:szCs w:val="21"/>
                <w:lang w:eastAsia="zh-Hans"/>
              </w:rPr>
            </w:pPr>
            <w:r>
              <w:rPr>
                <w:rFonts w:hint="eastAsia" w:ascii="宋体" w:hAnsi="宋体" w:cs="宋体"/>
                <w:color w:val="000000"/>
                <w:szCs w:val="21"/>
              </w:rPr>
              <w:t>查询页码</w:t>
            </w:r>
          </w:p>
        </w:tc>
        <w:tc>
          <w:tcPr>
            <w:tcW w:w="1134" w:type="dxa"/>
            <w:tcBorders>
              <w:top w:val="single" w:color="auto" w:sz="6" w:space="0"/>
              <w:bottom w:val="single" w:color="auto" w:sz="6" w:space="0"/>
            </w:tcBorders>
            <w:vAlign w:val="center"/>
          </w:tcPr>
          <w:p w14:paraId="52C8E5F9">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8" w:type="dxa"/>
            <w:tcBorders>
              <w:top w:val="single" w:color="auto" w:sz="6" w:space="0"/>
              <w:bottom w:val="single" w:color="auto" w:sz="6" w:space="0"/>
            </w:tcBorders>
            <w:vAlign w:val="center"/>
          </w:tcPr>
          <w:p w14:paraId="7AD5845B">
            <w:pPr>
              <w:jc w:val="center"/>
              <w:rPr>
                <w:rFonts w:ascii="宋体" w:hAnsi="宋体" w:cs="宋体"/>
                <w:color w:val="000000"/>
                <w:szCs w:val="21"/>
              </w:rPr>
            </w:pPr>
          </w:p>
        </w:tc>
        <w:tc>
          <w:tcPr>
            <w:tcW w:w="709" w:type="dxa"/>
            <w:tcBorders>
              <w:top w:val="single" w:color="auto" w:sz="6" w:space="0"/>
              <w:bottom w:val="single" w:color="auto" w:sz="6" w:space="0"/>
            </w:tcBorders>
            <w:vAlign w:val="center"/>
          </w:tcPr>
          <w:p w14:paraId="56ADAA55">
            <w:pPr>
              <w:jc w:val="center"/>
              <w:rPr>
                <w:rFonts w:ascii="宋体" w:hAnsi="宋体" w:cs="宋体"/>
                <w:color w:val="000000"/>
                <w:szCs w:val="21"/>
                <w:lang w:eastAsia="zh-Hans"/>
              </w:rPr>
            </w:pPr>
            <w:r>
              <w:rPr>
                <w:rFonts w:hint="eastAsia" w:ascii="宋体" w:hAnsi="宋体" w:cs="宋体"/>
                <w:color w:val="000000"/>
                <w:szCs w:val="21"/>
              </w:rPr>
              <w:t>否</w:t>
            </w:r>
          </w:p>
        </w:tc>
        <w:tc>
          <w:tcPr>
            <w:tcW w:w="2093" w:type="dxa"/>
            <w:tcBorders>
              <w:top w:val="single" w:color="auto" w:sz="6" w:space="0"/>
              <w:bottom w:val="single" w:color="auto" w:sz="6" w:space="0"/>
            </w:tcBorders>
            <w:vAlign w:val="center"/>
          </w:tcPr>
          <w:p w14:paraId="41A6DD4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r w14:paraId="39640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7F5C0044">
            <w:pPr>
              <w:widowControl/>
              <w:jc w:val="center"/>
              <w:rPr>
                <w:rFonts w:ascii="宋体" w:hAnsi="宋体"/>
                <w:bCs/>
                <w:color w:val="000000"/>
              </w:rPr>
            </w:pPr>
            <w:r>
              <w:rPr>
                <w:rFonts w:hint="eastAsia" w:ascii="宋体" w:hAnsi="宋体"/>
                <w:color w:val="000000"/>
                <w:kern w:val="0"/>
                <w:szCs w:val="21"/>
                <w:lang w:bidi="ar"/>
              </w:rPr>
              <w:t>3</w:t>
            </w:r>
          </w:p>
        </w:tc>
        <w:tc>
          <w:tcPr>
            <w:tcW w:w="1452" w:type="dxa"/>
            <w:tcBorders>
              <w:top w:val="single" w:color="auto" w:sz="6" w:space="0"/>
              <w:bottom w:val="single" w:color="auto" w:sz="12" w:space="0"/>
            </w:tcBorders>
            <w:vAlign w:val="center"/>
          </w:tcPr>
          <w:p w14:paraId="04A811FC">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14722B33">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658F383B">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2475D81E">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02FFF1DF">
            <w:pPr>
              <w:jc w:val="center"/>
              <w:rPr>
                <w:rFonts w:ascii="宋体" w:hAnsi="宋体" w:cs="宋体"/>
                <w:color w:val="000000"/>
                <w:szCs w:val="21"/>
              </w:rPr>
            </w:pPr>
            <w:r>
              <w:rPr>
                <w:rFonts w:hint="eastAsia" w:ascii="宋体" w:hAnsi="宋体" w:cs="宋体"/>
                <w:color w:val="000000"/>
                <w:kern w:val="0"/>
                <w:szCs w:val="21"/>
                <w:lang w:bidi="ar"/>
              </w:rPr>
              <w:t>否</w:t>
            </w:r>
          </w:p>
        </w:tc>
        <w:tc>
          <w:tcPr>
            <w:tcW w:w="2093" w:type="dxa"/>
            <w:tcBorders>
              <w:top w:val="single" w:color="auto" w:sz="6" w:space="0"/>
              <w:bottom w:val="single" w:color="auto" w:sz="12" w:space="0"/>
            </w:tcBorders>
            <w:vAlign w:val="center"/>
          </w:tcPr>
          <w:p w14:paraId="70E451D8">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379E6E37">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02E4E3B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bl>
    <w:p w14:paraId="47CA9DBD">
      <w:pPr>
        <w:pStyle w:val="6"/>
        <w:rPr>
          <w:sz w:val="21"/>
          <w:szCs w:val="21"/>
        </w:rPr>
      </w:pPr>
      <w:r>
        <w:rPr>
          <w:sz w:val="21"/>
          <w:szCs w:val="21"/>
        </w:rPr>
        <w:t>10.4请求报文示例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E6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558E671">
            <w:r>
              <w:t>{</w:t>
            </w:r>
          </w:p>
          <w:p w14:paraId="5A5F54B7">
            <w:r>
              <w:rPr>
                <w:rFonts w:hint="eastAsia"/>
              </w:rPr>
              <w:tab/>
            </w:r>
            <w:r>
              <w:rPr>
                <w:rFonts w:hint="eastAsia"/>
              </w:rPr>
              <w:t>"gfsbh": "购买方统一社会信用代码/纳税人识别号"</w:t>
            </w:r>
            <w:r>
              <w:t>,</w:t>
            </w:r>
          </w:p>
          <w:p w14:paraId="36BDD46E">
            <w:r>
              <w:tab/>
            </w:r>
            <w:r>
              <w:t>"cxym": "</w:t>
            </w:r>
            <w:r>
              <w:rPr>
                <w:rFonts w:hint="eastAsia"/>
              </w:rPr>
              <w:t>查询页码</w:t>
            </w:r>
            <w:r>
              <w:t>",</w:t>
            </w:r>
          </w:p>
          <w:p w14:paraId="07FC56D3">
            <w:r>
              <w:tab/>
            </w:r>
            <w:r>
              <w:t>"skssq": "</w:t>
            </w:r>
            <w:r>
              <w:rPr>
                <w:rFonts w:hint="eastAsia"/>
              </w:rPr>
              <w:t>税款所属期</w:t>
            </w:r>
            <w:r>
              <w:t>"</w:t>
            </w:r>
          </w:p>
          <w:p w14:paraId="32FDBC25">
            <w:r>
              <w:t>}</w:t>
            </w:r>
          </w:p>
        </w:tc>
      </w:tr>
    </w:tbl>
    <w:p w14:paraId="2F8BAAAB">
      <w:pPr>
        <w:pStyle w:val="6"/>
        <w:rPr>
          <w:sz w:val="21"/>
          <w:szCs w:val="21"/>
        </w:rPr>
      </w:pPr>
      <w:r>
        <w:rPr>
          <w:sz w:val="21"/>
          <w:szCs w:val="21"/>
        </w:rPr>
        <w:t>10.5返回参数</w:t>
      </w:r>
    </w:p>
    <w:tbl>
      <w:tblPr>
        <w:tblStyle w:val="27"/>
        <w:tblW w:w="8351"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459"/>
        <w:gridCol w:w="1701"/>
        <w:gridCol w:w="1134"/>
        <w:gridCol w:w="708"/>
        <w:gridCol w:w="709"/>
        <w:gridCol w:w="1972"/>
      </w:tblGrid>
      <w:tr w14:paraId="4A8FB7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12" w:space="0"/>
              <w:bottom w:val="single" w:color="auto" w:sz="6" w:space="0"/>
            </w:tcBorders>
            <w:shd w:val="clear" w:color="auto" w:fill="D8D8D8"/>
            <w:vAlign w:val="center"/>
          </w:tcPr>
          <w:p w14:paraId="19ED567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9" w:type="dxa"/>
            <w:tcBorders>
              <w:top w:val="single" w:color="auto" w:sz="12" w:space="0"/>
              <w:bottom w:val="single" w:color="auto" w:sz="6" w:space="0"/>
            </w:tcBorders>
            <w:shd w:val="clear" w:color="auto" w:fill="D8D8D8"/>
            <w:vAlign w:val="center"/>
          </w:tcPr>
          <w:p w14:paraId="7D87DB9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7984176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1FBE2E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2803741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3734534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72" w:type="dxa"/>
            <w:tcBorders>
              <w:top w:val="single" w:color="auto" w:sz="12" w:space="0"/>
              <w:bottom w:val="single" w:color="auto" w:sz="6" w:space="0"/>
            </w:tcBorders>
            <w:shd w:val="clear" w:color="auto" w:fill="D8D8D8"/>
            <w:vAlign w:val="center"/>
          </w:tcPr>
          <w:p w14:paraId="460C66D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11546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4385797">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5D39BAA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701" w:type="dxa"/>
            <w:tcBorders>
              <w:top w:val="single" w:color="auto" w:sz="6" w:space="0"/>
              <w:bottom w:val="single" w:color="auto" w:sz="6" w:space="0"/>
            </w:tcBorders>
            <w:vAlign w:val="center"/>
          </w:tcPr>
          <w:p w14:paraId="67082339">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tcBorders>
              <w:top w:val="single" w:color="auto" w:sz="6" w:space="0"/>
              <w:bottom w:val="single" w:color="auto" w:sz="6" w:space="0"/>
            </w:tcBorders>
            <w:vAlign w:val="center"/>
          </w:tcPr>
          <w:p w14:paraId="5CE131CE">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004ED07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0DE125FE">
            <w:pPr>
              <w:jc w:val="center"/>
              <w:rPr>
                <w:rFonts w:ascii="宋体" w:hAnsi="宋体"/>
                <w:color w:val="000000"/>
                <w:szCs w:val="21"/>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599693C6">
            <w:pPr>
              <w:pStyle w:val="16"/>
            </w:pPr>
            <w:r>
              <w:rPr>
                <w:rFonts w:hint="eastAsia"/>
              </w:rPr>
              <w:t>详情可参照“六、附件：1</w:t>
            </w:r>
            <w:r>
              <w:t>.</w:t>
            </w:r>
            <w:r>
              <w:rPr>
                <w:rFonts w:hint="eastAsia"/>
              </w:rPr>
              <w:t>返回码代码表”</w:t>
            </w:r>
          </w:p>
        </w:tc>
      </w:tr>
      <w:tr w14:paraId="647690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0396BF1">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67E68686">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701" w:type="dxa"/>
            <w:tcBorders>
              <w:top w:val="single" w:color="auto" w:sz="6" w:space="0"/>
              <w:bottom w:val="single" w:color="auto" w:sz="6" w:space="0"/>
            </w:tcBorders>
            <w:vAlign w:val="center"/>
          </w:tcPr>
          <w:p w14:paraId="0C737846">
            <w:pPr>
              <w:jc w:val="center"/>
              <w:rPr>
                <w:rFonts w:ascii="宋体" w:hAnsi="宋体" w:cs="宋体"/>
                <w:color w:val="000000"/>
                <w:kern w:val="0"/>
                <w:szCs w:val="21"/>
                <w:lang w:bidi="ar"/>
              </w:rPr>
            </w:pPr>
            <w:r>
              <w:rPr>
                <w:rFonts w:hint="eastAsia"/>
                <w:color w:val="000000"/>
                <w:szCs w:val="21"/>
              </w:rPr>
              <w:t>返回信息</w:t>
            </w:r>
          </w:p>
        </w:tc>
        <w:tc>
          <w:tcPr>
            <w:tcW w:w="1134" w:type="dxa"/>
            <w:tcBorders>
              <w:top w:val="single" w:color="auto" w:sz="6" w:space="0"/>
              <w:bottom w:val="single" w:color="auto" w:sz="6" w:space="0"/>
            </w:tcBorders>
            <w:vAlign w:val="center"/>
          </w:tcPr>
          <w:p w14:paraId="12516271">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62FF2B31">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tcBorders>
              <w:top w:val="single" w:color="auto" w:sz="6" w:space="0"/>
              <w:bottom w:val="single" w:color="auto" w:sz="6" w:space="0"/>
            </w:tcBorders>
            <w:vAlign w:val="center"/>
          </w:tcPr>
          <w:p w14:paraId="34034B8A">
            <w:pPr>
              <w:jc w:val="center"/>
              <w:rPr>
                <w:rFonts w:ascii="宋体" w:hAnsi="宋体"/>
                <w:color w:val="000000"/>
                <w:szCs w:val="21"/>
              </w:rPr>
            </w:pPr>
            <w:r>
              <w:rPr>
                <w:rFonts w:hint="eastAsia" w:ascii="宋体" w:hAnsi="宋体"/>
                <w:color w:val="000000"/>
                <w:szCs w:val="21"/>
              </w:rPr>
              <w:t>否</w:t>
            </w:r>
          </w:p>
        </w:tc>
        <w:tc>
          <w:tcPr>
            <w:tcW w:w="1972" w:type="dxa"/>
            <w:tcBorders>
              <w:top w:val="single" w:color="auto" w:sz="6" w:space="0"/>
              <w:bottom w:val="single" w:color="auto" w:sz="6" w:space="0"/>
            </w:tcBorders>
            <w:vAlign w:val="center"/>
          </w:tcPr>
          <w:p w14:paraId="3B126A8E">
            <w:pPr>
              <w:jc w:val="left"/>
              <w:rPr>
                <w:rFonts w:ascii="宋体" w:hAnsi="宋体" w:cs="宋体"/>
                <w:color w:val="000000"/>
                <w:kern w:val="0"/>
                <w:szCs w:val="21"/>
                <w:lang w:bidi="ar"/>
              </w:rPr>
            </w:pPr>
            <w:r>
              <w:rPr>
                <w:rFonts w:hint="eastAsia"/>
                <w:color w:val="000000"/>
                <w:szCs w:val="21"/>
              </w:rPr>
              <w:t>错误信息说明</w:t>
            </w:r>
          </w:p>
        </w:tc>
      </w:tr>
      <w:tr w14:paraId="27192D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C0279C2">
            <w:pPr>
              <w:widowControl/>
              <w:jc w:val="center"/>
              <w:rPr>
                <w:rFonts w:ascii="宋体" w:hAnsi="宋体"/>
                <w:bCs/>
                <w:color w:val="000000"/>
              </w:rPr>
            </w:pPr>
            <w:r>
              <w:rPr>
                <w:rFonts w:hint="eastAsia" w:ascii="宋体" w:hAnsi="宋体"/>
                <w:bCs/>
                <w:color w:val="000000"/>
              </w:rPr>
              <w:t>3</w:t>
            </w:r>
          </w:p>
        </w:tc>
        <w:tc>
          <w:tcPr>
            <w:tcW w:w="1459" w:type="dxa"/>
            <w:tcBorders>
              <w:top w:val="single" w:color="auto" w:sz="6" w:space="0"/>
              <w:bottom w:val="single" w:color="auto" w:sz="6" w:space="0"/>
            </w:tcBorders>
            <w:vAlign w:val="center"/>
          </w:tcPr>
          <w:p w14:paraId="7C52E2CA">
            <w:pPr>
              <w:jc w:val="center"/>
              <w:rPr>
                <w:rFonts w:ascii="宋体" w:hAnsi="宋体" w:cs="宋体"/>
                <w:color w:val="000000"/>
                <w:kern w:val="0"/>
                <w:szCs w:val="21"/>
                <w:lang w:bidi="ar"/>
              </w:rPr>
            </w:pPr>
            <w:r>
              <w:rPr>
                <w:rFonts w:ascii="宋体" w:hAnsi="宋体" w:cs="宋体"/>
                <w:color w:val="000000"/>
                <w:kern w:val="0"/>
                <w:szCs w:val="21"/>
                <w:lang w:bidi="ar"/>
              </w:rPr>
              <w:t>z</w:t>
            </w:r>
            <w:r>
              <w:rPr>
                <w:rFonts w:hint="eastAsia" w:ascii="宋体" w:hAnsi="宋体" w:cs="宋体"/>
                <w:color w:val="000000"/>
                <w:kern w:val="0"/>
                <w:szCs w:val="21"/>
                <w:lang w:bidi="ar"/>
              </w:rPr>
              <w:t>ys</w:t>
            </w:r>
          </w:p>
        </w:tc>
        <w:tc>
          <w:tcPr>
            <w:tcW w:w="1701" w:type="dxa"/>
            <w:tcBorders>
              <w:top w:val="single" w:color="auto" w:sz="6" w:space="0"/>
              <w:bottom w:val="single" w:color="auto" w:sz="6" w:space="0"/>
            </w:tcBorders>
            <w:vAlign w:val="center"/>
          </w:tcPr>
          <w:p w14:paraId="7143B3BE">
            <w:pPr>
              <w:jc w:val="center"/>
              <w:rPr>
                <w:rFonts w:ascii="宋体" w:hAnsi="宋体" w:cs="宋体"/>
                <w:color w:val="000000"/>
                <w:kern w:val="0"/>
                <w:szCs w:val="21"/>
                <w:lang w:bidi="ar"/>
              </w:rPr>
            </w:pPr>
            <w:r>
              <w:rPr>
                <w:rFonts w:hint="eastAsia"/>
                <w:color w:val="000000"/>
                <w:szCs w:val="21"/>
              </w:rPr>
              <w:t>总页数</w:t>
            </w:r>
          </w:p>
        </w:tc>
        <w:tc>
          <w:tcPr>
            <w:tcW w:w="1134" w:type="dxa"/>
            <w:tcBorders>
              <w:top w:val="single" w:color="auto" w:sz="6" w:space="0"/>
              <w:bottom w:val="single" w:color="auto" w:sz="6" w:space="0"/>
            </w:tcBorders>
            <w:vAlign w:val="center"/>
          </w:tcPr>
          <w:p w14:paraId="799A9E25">
            <w:pPr>
              <w:adjustRightInd w:val="0"/>
              <w:snapToGrid w:val="0"/>
              <w:jc w:val="center"/>
              <w:rPr>
                <w:rFonts w:ascii="宋体" w:hAnsi="宋体"/>
                <w:color w:val="000000"/>
                <w:szCs w:val="21"/>
              </w:rPr>
            </w:pPr>
            <w:r>
              <w:rPr>
                <w:rFonts w:hint="eastAsia" w:ascii="宋体" w:hAnsi="宋体"/>
                <w:color w:val="000000"/>
                <w:szCs w:val="21"/>
              </w:rPr>
              <w:t>int</w:t>
            </w:r>
          </w:p>
        </w:tc>
        <w:tc>
          <w:tcPr>
            <w:tcW w:w="708" w:type="dxa"/>
            <w:tcBorders>
              <w:top w:val="single" w:color="auto" w:sz="6" w:space="0"/>
              <w:bottom w:val="single" w:color="auto" w:sz="6" w:space="0"/>
            </w:tcBorders>
            <w:vAlign w:val="center"/>
          </w:tcPr>
          <w:p w14:paraId="0F3B119A">
            <w:pPr>
              <w:jc w:val="center"/>
              <w:rPr>
                <w:rFonts w:ascii="宋体" w:hAnsi="宋体" w:cs="宋体"/>
                <w:color w:val="000000"/>
                <w:kern w:val="0"/>
                <w:szCs w:val="21"/>
                <w:lang w:bidi="ar"/>
              </w:rPr>
            </w:pPr>
          </w:p>
        </w:tc>
        <w:tc>
          <w:tcPr>
            <w:tcW w:w="709" w:type="dxa"/>
            <w:tcBorders>
              <w:top w:val="single" w:color="auto" w:sz="6" w:space="0"/>
              <w:bottom w:val="single" w:color="auto" w:sz="6" w:space="0"/>
            </w:tcBorders>
            <w:vAlign w:val="center"/>
          </w:tcPr>
          <w:p w14:paraId="65216AE2">
            <w:pPr>
              <w:jc w:val="center"/>
              <w:rPr>
                <w:rFonts w:ascii="宋体" w:hAnsi="宋体"/>
                <w:color w:val="000000"/>
                <w:szCs w:val="21"/>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12C07A21">
            <w:pPr>
              <w:jc w:val="left"/>
              <w:rPr>
                <w:rFonts w:ascii="宋体" w:hAnsi="宋体" w:cs="宋体"/>
                <w:color w:val="000000"/>
                <w:kern w:val="0"/>
                <w:szCs w:val="21"/>
                <w:lang w:bidi="ar"/>
              </w:rPr>
            </w:pPr>
          </w:p>
        </w:tc>
      </w:tr>
      <w:tr w14:paraId="25035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779DBE2">
            <w:pPr>
              <w:widowControl/>
              <w:jc w:val="center"/>
              <w:rPr>
                <w:rFonts w:ascii="宋体" w:hAnsi="宋体"/>
                <w:bCs/>
                <w:color w:val="000000"/>
              </w:rPr>
            </w:pPr>
            <w:r>
              <w:rPr>
                <w:rFonts w:hint="eastAsia" w:ascii="宋体" w:hAnsi="宋体"/>
                <w:bCs/>
                <w:color w:val="000000"/>
              </w:rPr>
              <w:t>4</w:t>
            </w:r>
          </w:p>
        </w:tc>
        <w:tc>
          <w:tcPr>
            <w:tcW w:w="1459" w:type="dxa"/>
            <w:tcBorders>
              <w:top w:val="single" w:color="auto" w:sz="6" w:space="0"/>
              <w:bottom w:val="single" w:color="auto" w:sz="6" w:space="0"/>
            </w:tcBorders>
            <w:vAlign w:val="center"/>
          </w:tcPr>
          <w:p w14:paraId="2C48B302">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701" w:type="dxa"/>
            <w:tcBorders>
              <w:top w:val="single" w:color="auto" w:sz="6" w:space="0"/>
              <w:bottom w:val="single" w:color="auto" w:sz="6" w:space="0"/>
            </w:tcBorders>
            <w:vAlign w:val="center"/>
          </w:tcPr>
          <w:p w14:paraId="6347319F">
            <w:pPr>
              <w:jc w:val="center"/>
              <w:rPr>
                <w:color w:val="000000"/>
                <w:szCs w:val="21"/>
              </w:rPr>
            </w:pPr>
            <w:r>
              <w:rPr>
                <w:rFonts w:hint="eastAsia" w:ascii="宋体" w:hAnsi="宋体" w:cs="宋体"/>
                <w:color w:val="000000"/>
                <w:kern w:val="0"/>
                <w:szCs w:val="21"/>
                <w:lang w:bidi="ar"/>
              </w:rPr>
              <w:t>当前页码</w:t>
            </w:r>
          </w:p>
        </w:tc>
        <w:tc>
          <w:tcPr>
            <w:tcW w:w="1134" w:type="dxa"/>
            <w:tcBorders>
              <w:top w:val="single" w:color="auto" w:sz="6" w:space="0"/>
              <w:bottom w:val="single" w:color="auto" w:sz="6" w:space="0"/>
            </w:tcBorders>
            <w:vAlign w:val="center"/>
          </w:tcPr>
          <w:p w14:paraId="620CDD9A">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8" w:type="dxa"/>
            <w:tcBorders>
              <w:top w:val="single" w:color="auto" w:sz="6" w:space="0"/>
              <w:bottom w:val="single" w:color="auto" w:sz="6" w:space="0"/>
            </w:tcBorders>
            <w:vAlign w:val="center"/>
          </w:tcPr>
          <w:p w14:paraId="17764107">
            <w:pPr>
              <w:jc w:val="center"/>
              <w:rPr>
                <w:rFonts w:ascii="宋体" w:hAnsi="宋体" w:cs="宋体"/>
                <w:color w:val="000000"/>
                <w:kern w:val="0"/>
                <w:szCs w:val="21"/>
                <w:lang w:bidi="ar"/>
              </w:rPr>
            </w:pPr>
          </w:p>
        </w:tc>
        <w:tc>
          <w:tcPr>
            <w:tcW w:w="709" w:type="dxa"/>
            <w:tcBorders>
              <w:top w:val="single" w:color="auto" w:sz="6" w:space="0"/>
              <w:bottom w:val="single" w:color="auto" w:sz="6" w:space="0"/>
            </w:tcBorders>
            <w:vAlign w:val="center"/>
          </w:tcPr>
          <w:p w14:paraId="5F4D73FC">
            <w:pPr>
              <w:jc w:val="center"/>
              <w:rPr>
                <w:rFonts w:ascii="宋体" w:hAnsi="宋体"/>
                <w:color w:val="000000"/>
                <w:szCs w:val="21"/>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5C77EA22">
            <w:pPr>
              <w:jc w:val="left"/>
              <w:rPr>
                <w:rFonts w:ascii="宋体" w:hAnsi="宋体" w:cs="宋体"/>
                <w:color w:val="000000"/>
                <w:kern w:val="0"/>
                <w:szCs w:val="21"/>
                <w:lang w:bidi="ar"/>
              </w:rPr>
            </w:pPr>
            <w:r>
              <w:rPr>
                <w:rFonts w:hint="eastAsia" w:ascii="宋体" w:hAnsi="宋体" w:cs="宋体"/>
                <w:color w:val="000000"/>
                <w:kern w:val="0"/>
                <w:szCs w:val="21"/>
                <w:lang w:bidi="ar"/>
              </w:rPr>
              <w:t>每页</w:t>
            </w:r>
            <w:r>
              <w:rPr>
                <w:rFonts w:ascii="宋体" w:hAnsi="宋体" w:cs="宋体"/>
                <w:color w:val="000000"/>
                <w:kern w:val="0"/>
                <w:szCs w:val="21"/>
                <w:lang w:bidi="ar"/>
              </w:rPr>
              <w:t>200</w:t>
            </w:r>
            <w:r>
              <w:rPr>
                <w:rFonts w:hint="eastAsia" w:ascii="宋体" w:hAnsi="宋体" w:cs="宋体"/>
                <w:color w:val="000000"/>
                <w:kern w:val="0"/>
                <w:szCs w:val="21"/>
                <w:lang w:bidi="ar"/>
              </w:rPr>
              <w:t>条</w:t>
            </w:r>
          </w:p>
        </w:tc>
      </w:tr>
      <w:tr w14:paraId="39440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51" w:type="dxa"/>
            <w:gridSpan w:val="7"/>
            <w:tcBorders>
              <w:top w:val="single" w:color="auto" w:sz="6" w:space="0"/>
              <w:bottom w:val="single" w:color="auto" w:sz="6" w:space="0"/>
            </w:tcBorders>
            <w:vAlign w:val="center"/>
          </w:tcPr>
          <w:p w14:paraId="3CFA1C3D">
            <w:pPr>
              <w:jc w:val="center"/>
              <w:rPr>
                <w:rFonts w:ascii="宋体" w:hAnsi="宋体"/>
                <w:color w:val="000000"/>
                <w:szCs w:val="21"/>
              </w:rPr>
            </w:pPr>
            <w:r>
              <w:rPr>
                <w:rFonts w:hint="eastAsia" w:ascii="宋体" w:hAnsi="宋体"/>
                <w:color w:val="000000"/>
                <w:szCs w:val="21"/>
              </w:rPr>
              <w:t>明细数据(fpmx)</w:t>
            </w:r>
          </w:p>
        </w:tc>
      </w:tr>
      <w:tr w14:paraId="264795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CA6276C">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10B2CE16">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7F9ECA25">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54180FF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7779EB1">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1B3263E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4D74633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3B8AE9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6974F08">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5883E23B">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333DD13A">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CFEA5C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091956EE">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9" w:type="dxa"/>
            <w:tcBorders>
              <w:top w:val="single" w:color="auto" w:sz="6" w:space="0"/>
              <w:bottom w:val="single" w:color="auto" w:sz="6" w:space="0"/>
            </w:tcBorders>
            <w:vAlign w:val="center"/>
          </w:tcPr>
          <w:p w14:paraId="4E09812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5DCBD490">
            <w:pPr>
              <w:pStyle w:val="92"/>
              <w:widowControl/>
              <w:ind w:firstLine="0" w:firstLineChars="0"/>
              <w:rPr>
                <w:rFonts w:ascii="宋体" w:hAnsi="宋体" w:cs="宋体"/>
                <w:color w:val="000000"/>
                <w:kern w:val="0"/>
                <w:szCs w:val="21"/>
              </w:rPr>
            </w:pPr>
          </w:p>
        </w:tc>
      </w:tr>
      <w:tr w14:paraId="702689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6FBAF40">
            <w:pPr>
              <w:widowControl/>
              <w:jc w:val="center"/>
              <w:rPr>
                <w:rFonts w:ascii="宋体" w:hAnsi="宋体"/>
                <w:bCs/>
                <w:color w:val="000000"/>
              </w:rPr>
            </w:pPr>
            <w:r>
              <w:rPr>
                <w:rFonts w:hint="eastAsia" w:ascii="宋体" w:hAnsi="宋体"/>
                <w:bCs/>
                <w:color w:val="000000"/>
              </w:rPr>
              <w:t>3</w:t>
            </w:r>
          </w:p>
        </w:tc>
        <w:tc>
          <w:tcPr>
            <w:tcW w:w="1459" w:type="dxa"/>
            <w:tcBorders>
              <w:top w:val="single" w:color="auto" w:sz="6" w:space="0"/>
              <w:bottom w:val="single" w:color="auto" w:sz="6" w:space="0"/>
            </w:tcBorders>
            <w:vAlign w:val="center"/>
          </w:tcPr>
          <w:p w14:paraId="37538F9D">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64C8FDE7">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68F12C2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A51CF20">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9" w:type="dxa"/>
            <w:tcBorders>
              <w:top w:val="single" w:color="auto" w:sz="6" w:space="0"/>
              <w:bottom w:val="single" w:color="auto" w:sz="6" w:space="0"/>
            </w:tcBorders>
            <w:vAlign w:val="center"/>
          </w:tcPr>
          <w:p w14:paraId="7270FD7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121BD495">
            <w:pPr>
              <w:pStyle w:val="92"/>
              <w:widowControl/>
              <w:ind w:firstLine="0" w:firstLineChars="0"/>
              <w:rPr>
                <w:rFonts w:ascii="宋体" w:hAnsi="宋体" w:cs="宋体"/>
                <w:color w:val="000000"/>
                <w:kern w:val="0"/>
                <w:szCs w:val="21"/>
              </w:rPr>
            </w:pPr>
          </w:p>
        </w:tc>
      </w:tr>
      <w:tr w14:paraId="5B3650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ACA0806">
            <w:pPr>
              <w:widowControl/>
              <w:jc w:val="center"/>
              <w:rPr>
                <w:rFonts w:ascii="宋体" w:hAnsi="宋体"/>
                <w:bCs/>
                <w:color w:val="000000"/>
              </w:rPr>
            </w:pPr>
            <w:r>
              <w:rPr>
                <w:rFonts w:hint="eastAsia" w:ascii="宋体" w:hAnsi="宋体"/>
                <w:bCs/>
                <w:color w:val="000000"/>
              </w:rPr>
              <w:t>4</w:t>
            </w:r>
          </w:p>
        </w:tc>
        <w:tc>
          <w:tcPr>
            <w:tcW w:w="1459" w:type="dxa"/>
            <w:tcBorders>
              <w:top w:val="single" w:color="auto" w:sz="6" w:space="0"/>
              <w:bottom w:val="single" w:color="auto" w:sz="6" w:space="0"/>
            </w:tcBorders>
            <w:vAlign w:val="center"/>
          </w:tcPr>
          <w:p w14:paraId="3D68A747">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052C451F">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5B4FA20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6A04BD8C">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067DF6F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6D8E588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50213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D905A6E">
            <w:pPr>
              <w:widowControl/>
              <w:jc w:val="center"/>
              <w:rPr>
                <w:rFonts w:ascii="宋体" w:hAnsi="宋体"/>
                <w:bCs/>
                <w:color w:val="000000"/>
              </w:rPr>
            </w:pPr>
            <w:r>
              <w:rPr>
                <w:rFonts w:hint="eastAsia" w:ascii="宋体" w:hAnsi="宋体"/>
                <w:bCs/>
                <w:color w:val="000000"/>
              </w:rPr>
              <w:t>5</w:t>
            </w:r>
          </w:p>
        </w:tc>
        <w:tc>
          <w:tcPr>
            <w:tcW w:w="1459" w:type="dxa"/>
            <w:tcBorders>
              <w:top w:val="single" w:color="auto" w:sz="6" w:space="0"/>
              <w:bottom w:val="single" w:color="auto" w:sz="6" w:space="0"/>
            </w:tcBorders>
            <w:vAlign w:val="center"/>
          </w:tcPr>
          <w:p w14:paraId="212302E8">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7E8BE195">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420B7FF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4F02C3A">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9" w:type="dxa"/>
            <w:tcBorders>
              <w:top w:val="single" w:color="auto" w:sz="6" w:space="0"/>
              <w:bottom w:val="single" w:color="auto" w:sz="6" w:space="0"/>
            </w:tcBorders>
            <w:vAlign w:val="center"/>
          </w:tcPr>
          <w:p w14:paraId="5152DBC8">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3769CD1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09016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EA17599">
            <w:pPr>
              <w:widowControl/>
              <w:jc w:val="center"/>
              <w:rPr>
                <w:rFonts w:ascii="宋体" w:hAnsi="宋体"/>
                <w:bCs/>
                <w:color w:val="000000"/>
              </w:rPr>
            </w:pPr>
            <w:r>
              <w:rPr>
                <w:rFonts w:hint="eastAsia" w:ascii="宋体" w:hAnsi="宋体"/>
                <w:bCs/>
                <w:color w:val="000000"/>
              </w:rPr>
              <w:t>6</w:t>
            </w:r>
          </w:p>
        </w:tc>
        <w:tc>
          <w:tcPr>
            <w:tcW w:w="1459" w:type="dxa"/>
            <w:tcBorders>
              <w:top w:val="single" w:color="auto" w:sz="6" w:space="0"/>
              <w:bottom w:val="single" w:color="auto" w:sz="6" w:space="0"/>
            </w:tcBorders>
            <w:vAlign w:val="center"/>
          </w:tcPr>
          <w:p w14:paraId="4B079756">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71A572FE">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5B6B802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CDEA141">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7D97DF6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38E228A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595AF75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13F97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17016EB">
            <w:pPr>
              <w:widowControl/>
              <w:jc w:val="center"/>
              <w:rPr>
                <w:rFonts w:ascii="宋体" w:hAnsi="宋体"/>
                <w:bCs/>
                <w:color w:val="000000"/>
              </w:rPr>
            </w:pPr>
            <w:r>
              <w:rPr>
                <w:rFonts w:hint="eastAsia" w:ascii="宋体" w:hAnsi="宋体"/>
                <w:bCs/>
                <w:color w:val="000000"/>
              </w:rPr>
              <w:t>7</w:t>
            </w:r>
          </w:p>
        </w:tc>
        <w:tc>
          <w:tcPr>
            <w:tcW w:w="1459" w:type="dxa"/>
            <w:tcBorders>
              <w:top w:val="single" w:color="auto" w:sz="6" w:space="0"/>
              <w:bottom w:val="single" w:color="auto" w:sz="6" w:space="0"/>
            </w:tcBorders>
            <w:vAlign w:val="center"/>
          </w:tcPr>
          <w:p w14:paraId="71CE56C6">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6E782B35">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109F9C1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309890D">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9" w:type="dxa"/>
            <w:tcBorders>
              <w:top w:val="single" w:color="auto" w:sz="6" w:space="0"/>
              <w:bottom w:val="single" w:color="auto" w:sz="6" w:space="0"/>
            </w:tcBorders>
            <w:vAlign w:val="center"/>
          </w:tcPr>
          <w:p w14:paraId="133F8C7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4596A54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处理结果为03：该票异常无法勾选时，根据实际情况反馈此码值。</w:t>
            </w:r>
          </w:p>
          <w:p w14:paraId="2BFD38BA">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6C102EA7">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0D7A825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2：作废</w:t>
            </w:r>
          </w:p>
          <w:p w14:paraId="26F115D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3：已红冲</w:t>
            </w:r>
          </w:p>
          <w:p w14:paraId="0999D891">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05BB759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：全额红冲</w:t>
            </w:r>
          </w:p>
        </w:tc>
      </w:tr>
      <w:tr w14:paraId="33A931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3497315">
            <w:pPr>
              <w:widowControl/>
              <w:jc w:val="center"/>
              <w:rPr>
                <w:rFonts w:ascii="宋体" w:hAnsi="宋体"/>
                <w:bCs/>
                <w:color w:val="000000"/>
              </w:rPr>
            </w:pPr>
            <w:r>
              <w:rPr>
                <w:rFonts w:hint="eastAsia" w:ascii="宋体" w:hAnsi="宋体"/>
                <w:bCs/>
                <w:color w:val="000000"/>
              </w:rPr>
              <w:t>8</w:t>
            </w:r>
          </w:p>
        </w:tc>
        <w:tc>
          <w:tcPr>
            <w:tcW w:w="1459" w:type="dxa"/>
            <w:tcBorders>
              <w:top w:val="single" w:color="auto" w:sz="6" w:space="0"/>
              <w:bottom w:val="single" w:color="auto" w:sz="6" w:space="0"/>
            </w:tcBorders>
            <w:vAlign w:val="center"/>
          </w:tcPr>
          <w:p w14:paraId="6399E2F5">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05F0534F">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66C16A7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6C089EAD">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2EDBAA7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18C33DE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01：正常</w:t>
            </w:r>
          </w:p>
          <w:p w14:paraId="100A7EB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02：异常凭证</w:t>
            </w:r>
          </w:p>
          <w:p w14:paraId="07519FE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：疑似异常凭证</w:t>
            </w:r>
          </w:p>
        </w:tc>
      </w:tr>
      <w:tr w14:paraId="44C47F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8F68AF0">
            <w:pPr>
              <w:widowControl/>
              <w:jc w:val="center"/>
              <w:rPr>
                <w:rFonts w:ascii="宋体" w:hAnsi="宋体"/>
                <w:bCs/>
                <w:color w:val="000000"/>
              </w:rPr>
            </w:pPr>
            <w:r>
              <w:rPr>
                <w:rFonts w:hint="eastAsia" w:ascii="宋体" w:hAnsi="宋体"/>
                <w:bCs/>
                <w:color w:val="000000"/>
              </w:rPr>
              <w:t>9</w:t>
            </w:r>
          </w:p>
        </w:tc>
        <w:tc>
          <w:tcPr>
            <w:tcW w:w="1459" w:type="dxa"/>
            <w:tcBorders>
              <w:top w:val="single" w:color="auto" w:sz="6" w:space="0"/>
              <w:bottom w:val="single" w:color="auto" w:sz="6" w:space="0"/>
            </w:tcBorders>
            <w:vAlign w:val="center"/>
          </w:tcPr>
          <w:p w14:paraId="4D6FC29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59E7084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1948B53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DA90C12">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190EA2B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00EFF75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01：未锁定</w:t>
            </w:r>
          </w:p>
          <w:p w14:paraId="3B3CAD7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02：已锁定</w:t>
            </w:r>
          </w:p>
        </w:tc>
      </w:tr>
      <w:tr w14:paraId="54989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12" w:space="0"/>
            </w:tcBorders>
            <w:vAlign w:val="center"/>
          </w:tcPr>
          <w:p w14:paraId="60A0F590">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59" w:type="dxa"/>
            <w:tcBorders>
              <w:top w:val="single" w:color="auto" w:sz="6" w:space="0"/>
              <w:bottom w:val="single" w:color="auto" w:sz="12" w:space="0"/>
            </w:tcBorders>
            <w:vAlign w:val="center"/>
          </w:tcPr>
          <w:p w14:paraId="37B392B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701" w:type="dxa"/>
            <w:tcBorders>
              <w:top w:val="single" w:color="auto" w:sz="6" w:space="0"/>
              <w:bottom w:val="single" w:color="auto" w:sz="12" w:space="0"/>
            </w:tcBorders>
            <w:vAlign w:val="center"/>
          </w:tcPr>
          <w:p w14:paraId="774F105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134" w:type="dxa"/>
            <w:tcBorders>
              <w:top w:val="single" w:color="auto" w:sz="6" w:space="0"/>
              <w:bottom w:val="single" w:color="auto" w:sz="12" w:space="0"/>
            </w:tcBorders>
            <w:vAlign w:val="center"/>
          </w:tcPr>
          <w:p w14:paraId="18BA698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5CF21CD2">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12" w:space="0"/>
            </w:tcBorders>
            <w:vAlign w:val="center"/>
          </w:tcPr>
          <w:p w14:paraId="7C682E78">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12" w:space="0"/>
            </w:tcBorders>
            <w:vAlign w:val="center"/>
          </w:tcPr>
          <w:p w14:paraId="5DFE8D4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1：已勾选抵扣</w:t>
            </w:r>
          </w:p>
          <w:p w14:paraId="69888E3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3ED1965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7AC8219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p w14:paraId="0990A56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11：冬奥退税</w:t>
            </w:r>
          </w:p>
        </w:tc>
      </w:tr>
      <w:tr w14:paraId="758F3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2C877AF">
            <w:pPr>
              <w:widowControl/>
              <w:jc w:val="center"/>
              <w:rPr>
                <w:rFonts w:ascii="宋体" w:hAnsi="宋体"/>
                <w:bCs/>
                <w:color w:val="000000"/>
              </w:rPr>
            </w:pPr>
            <w:r>
              <w:rPr>
                <w:rFonts w:hint="eastAsia" w:ascii="宋体" w:hAnsi="宋体"/>
                <w:bCs/>
                <w:color w:val="000000"/>
              </w:rPr>
              <w:t>11</w:t>
            </w:r>
          </w:p>
        </w:tc>
        <w:tc>
          <w:tcPr>
            <w:tcW w:w="1459" w:type="dxa"/>
            <w:tcBorders>
              <w:top w:val="single" w:color="auto" w:sz="6" w:space="0"/>
              <w:bottom w:val="single" w:color="auto" w:sz="6" w:space="0"/>
            </w:tcBorders>
            <w:vAlign w:val="center"/>
          </w:tcPr>
          <w:p w14:paraId="1C3FC6A1">
            <w:pPr>
              <w:spacing w:line="360" w:lineRule="auto"/>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662C8AF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3DC2B3B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F2CAE52">
            <w:pPr>
              <w:spacing w:line="360" w:lineRule="auto"/>
              <w:jc w:val="center"/>
              <w:rPr>
                <w:rFonts w:ascii="宋体" w:hAnsi="宋体" w:cs="宋体"/>
                <w:color w:val="000000"/>
                <w:kern w:val="0"/>
                <w:szCs w:val="21"/>
                <w:lang w:bidi="ar"/>
              </w:rPr>
            </w:pPr>
            <w:r>
              <w:rPr>
                <w:rFonts w:ascii="宋体" w:hAnsi="宋体"/>
                <w:color w:val="000000"/>
                <w:szCs w:val="21"/>
              </w:rPr>
              <w:t>2</w:t>
            </w:r>
          </w:p>
        </w:tc>
        <w:tc>
          <w:tcPr>
            <w:tcW w:w="709" w:type="dxa"/>
            <w:tcBorders>
              <w:top w:val="single" w:color="auto" w:sz="6" w:space="0"/>
              <w:bottom w:val="single" w:color="auto" w:sz="6" w:space="0"/>
            </w:tcBorders>
            <w:vAlign w:val="center"/>
          </w:tcPr>
          <w:p w14:paraId="4CCC9788">
            <w:pPr>
              <w:spacing w:line="360" w:lineRule="auto"/>
              <w:jc w:val="center"/>
              <w:rPr>
                <w:rFonts w:ascii="宋体" w:hAnsi="宋体" w:cs="宋体"/>
                <w:color w:val="000000"/>
                <w:kern w:val="0"/>
                <w:szCs w:val="21"/>
                <w:lang w:bidi="ar"/>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41D16550">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22ECD936">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742F8DE6">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1CE93B91">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38F69C3D">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564E8186">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247F33AD">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700CA890">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22D8803F">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277A713B">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6BF50CC9">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14F21DFF">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377896D7">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37DF048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22186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77836151">
            <w:pPr>
              <w:widowControl/>
              <w:jc w:val="center"/>
              <w:rPr>
                <w:rFonts w:ascii="宋体" w:hAnsi="宋体"/>
                <w:bCs/>
                <w:color w:val="000000"/>
              </w:rPr>
            </w:pPr>
            <w:r>
              <w:rPr>
                <w:rFonts w:hint="eastAsia" w:ascii="宋体" w:hAnsi="宋体"/>
                <w:color w:val="000000"/>
                <w:kern w:val="0"/>
                <w:szCs w:val="21"/>
                <w:lang w:bidi="ar"/>
              </w:rPr>
              <w:t>12</w:t>
            </w:r>
          </w:p>
        </w:tc>
        <w:tc>
          <w:tcPr>
            <w:tcW w:w="1459" w:type="dxa"/>
            <w:tcBorders>
              <w:top w:val="single" w:color="auto" w:sz="6" w:space="0"/>
              <w:bottom w:val="single" w:color="auto" w:sz="6" w:space="0"/>
            </w:tcBorders>
            <w:vAlign w:val="center"/>
          </w:tcPr>
          <w:p w14:paraId="415A27BD">
            <w:pPr>
              <w:spacing w:line="360" w:lineRule="auto"/>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396F09E2">
            <w:pPr>
              <w:spacing w:line="360" w:lineRule="auto"/>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194232DA">
            <w:pPr>
              <w:spacing w:line="360" w:lineRule="auto"/>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C0A0DA7">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2773B72E">
            <w:pPr>
              <w:spacing w:line="360" w:lineRule="auto"/>
              <w:jc w:val="center"/>
              <w:rPr>
                <w:rFonts w:ascii="宋体" w:hAnsi="宋体"/>
                <w:color w:val="000000"/>
                <w:szCs w:val="21"/>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30F7947F">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450C9D21">
            <w:pPr>
              <w:jc w:val="left"/>
              <w:rPr>
                <w:rFonts w:ascii="宋体" w:hAnsi="宋体"/>
                <w:color w:val="000000"/>
                <w:szCs w:val="21"/>
              </w:rPr>
            </w:pPr>
            <w:r>
              <w:rPr>
                <w:rFonts w:hint="eastAsia" w:ascii="宋体" w:hAnsi="宋体"/>
                <w:color w:val="000000"/>
                <w:szCs w:val="21"/>
              </w:rPr>
              <w:t>1：低风险</w:t>
            </w:r>
          </w:p>
          <w:p w14:paraId="17FB1A72">
            <w:pPr>
              <w:jc w:val="left"/>
              <w:rPr>
                <w:rFonts w:ascii="宋体" w:hAnsi="宋体"/>
                <w:color w:val="000000"/>
                <w:szCs w:val="21"/>
              </w:rPr>
            </w:pPr>
            <w:r>
              <w:rPr>
                <w:rFonts w:hint="eastAsia" w:ascii="宋体" w:hAnsi="宋体"/>
                <w:color w:val="000000"/>
                <w:szCs w:val="21"/>
              </w:rPr>
              <w:t>2：中风险</w:t>
            </w:r>
          </w:p>
          <w:p w14:paraId="727676EA">
            <w:pPr>
              <w:jc w:val="left"/>
              <w:rPr>
                <w:rFonts w:ascii="宋体" w:hAnsi="宋体" w:cs="宋体"/>
                <w:color w:val="000000"/>
                <w:kern w:val="0"/>
                <w:szCs w:val="21"/>
                <w:lang w:bidi="ar"/>
              </w:rPr>
            </w:pPr>
            <w:r>
              <w:rPr>
                <w:rFonts w:hint="eastAsia" w:ascii="宋体" w:hAnsi="宋体"/>
                <w:color w:val="000000"/>
                <w:szCs w:val="21"/>
              </w:rPr>
              <w:t>3：高风险</w:t>
            </w:r>
          </w:p>
        </w:tc>
      </w:tr>
      <w:tr w14:paraId="36BD7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E8E9B16">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59" w:type="dxa"/>
            <w:tcBorders>
              <w:top w:val="single" w:color="auto" w:sz="6" w:space="0"/>
              <w:bottom w:val="single" w:color="auto" w:sz="6" w:space="0"/>
            </w:tcBorders>
            <w:vAlign w:val="center"/>
          </w:tcPr>
          <w:p w14:paraId="57D2C497">
            <w:pPr>
              <w:spacing w:line="360" w:lineRule="auto"/>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701" w:type="dxa"/>
            <w:tcBorders>
              <w:top w:val="single" w:color="auto" w:sz="6" w:space="0"/>
              <w:bottom w:val="single" w:color="auto" w:sz="6" w:space="0"/>
            </w:tcBorders>
            <w:vAlign w:val="center"/>
          </w:tcPr>
          <w:p w14:paraId="783B7FAE">
            <w:pPr>
              <w:spacing w:line="360" w:lineRule="auto"/>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263A72B1">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9A3885F">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6267E93C">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25BE5C6E">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61141206">
            <w:pPr>
              <w:jc w:val="left"/>
              <w:rPr>
                <w:rFonts w:ascii="宋体" w:hAnsi="宋体"/>
                <w:color w:val="000000"/>
                <w:szCs w:val="21"/>
              </w:rPr>
            </w:pPr>
            <w:r>
              <w:rPr>
                <w:rFonts w:hint="eastAsia" w:ascii="宋体" w:hAnsi="宋体"/>
                <w:color w:val="000000"/>
                <w:szCs w:val="21"/>
              </w:rPr>
              <w:t>1：不得抵扣及退税发票</w:t>
            </w:r>
          </w:p>
        </w:tc>
      </w:tr>
      <w:tr w14:paraId="017865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2058A9F">
            <w:pPr>
              <w:widowControl/>
              <w:jc w:val="center"/>
              <w:rPr>
                <w:rFonts w:ascii="宋体" w:hAnsi="宋体"/>
                <w:color w:val="000000"/>
                <w:kern w:val="0"/>
                <w:szCs w:val="21"/>
                <w:lang w:bidi="ar"/>
              </w:rPr>
            </w:pPr>
            <w:r>
              <w:rPr>
                <w:rFonts w:hint="eastAsia" w:ascii="宋体" w:hAnsi="宋体"/>
                <w:color w:val="000000"/>
                <w:kern w:val="0"/>
                <w:szCs w:val="21"/>
                <w:lang w:bidi="ar"/>
              </w:rPr>
              <w:t>14</w:t>
            </w:r>
          </w:p>
        </w:tc>
        <w:tc>
          <w:tcPr>
            <w:tcW w:w="1459" w:type="dxa"/>
            <w:tcBorders>
              <w:top w:val="single" w:color="auto" w:sz="6" w:space="0"/>
              <w:bottom w:val="single" w:color="auto" w:sz="6" w:space="0"/>
            </w:tcBorders>
            <w:vAlign w:val="center"/>
          </w:tcPr>
          <w:p w14:paraId="74156A1F">
            <w:pPr>
              <w:spacing w:line="360" w:lineRule="auto"/>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4C215678">
            <w:pPr>
              <w:spacing w:line="360" w:lineRule="auto"/>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6880B0BF">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5E0CCED7">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76BA4616">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40A5468C">
            <w:pPr>
              <w:pStyle w:val="16"/>
              <w:jc w:val="both"/>
            </w:pPr>
            <w:r>
              <w:t>0</w:t>
            </w:r>
            <w:r>
              <w:rPr>
                <w:rFonts w:hint="eastAsia"/>
              </w:rPr>
              <w:t>：符合</w:t>
            </w:r>
          </w:p>
          <w:p w14:paraId="4FEF6CE3">
            <w:pPr>
              <w:pStyle w:val="16"/>
              <w:jc w:val="both"/>
            </w:pPr>
            <w:r>
              <w:t>1</w:t>
            </w:r>
            <w:r>
              <w:rPr>
                <w:rFonts w:hint="eastAsia"/>
              </w:rPr>
              <w:t>：不符合，登记为一般纳税人之前取得且不符合勾选抵扣条件的发票</w:t>
            </w:r>
          </w:p>
          <w:p w14:paraId="32913003">
            <w:pPr>
              <w:rPr>
                <w:rFonts w:ascii="宋体" w:hAnsi="宋体"/>
                <w:color w:val="000000"/>
                <w:szCs w:val="21"/>
              </w:rPr>
            </w:pPr>
            <w:r>
              <w:t>2</w:t>
            </w:r>
            <w:r>
              <w:rPr>
                <w:rFonts w:hint="eastAsia"/>
              </w:rPr>
              <w:t>：不符合，转登记为小规模纳税人期间取得且不符合勾选抵扣条件的发票</w:t>
            </w:r>
          </w:p>
        </w:tc>
      </w:tr>
      <w:tr w14:paraId="1D994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701F7F9">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59" w:type="dxa"/>
            <w:tcBorders>
              <w:top w:val="single" w:color="auto" w:sz="6" w:space="0"/>
              <w:bottom w:val="single" w:color="auto" w:sz="6" w:space="0"/>
            </w:tcBorders>
            <w:vAlign w:val="center"/>
          </w:tcPr>
          <w:p w14:paraId="41CB2441">
            <w:pPr>
              <w:spacing w:line="360" w:lineRule="auto"/>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2262A4F4">
            <w:pPr>
              <w:spacing w:line="360" w:lineRule="auto"/>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09E30AD9">
            <w:pPr>
              <w:spacing w:line="360" w:lineRule="auto"/>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71FB2721">
            <w:pPr>
              <w:spacing w:line="360" w:lineRule="auto"/>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5B446C11">
            <w:pPr>
              <w:spacing w:line="360" w:lineRule="auto"/>
              <w:jc w:val="center"/>
              <w:rPr>
                <w:rFonts w:ascii="宋体" w:hAnsi="宋体"/>
                <w:color w:val="000000"/>
                <w:kern w:val="0"/>
                <w:szCs w:val="21"/>
                <w:lang w:bidi="ar"/>
              </w:rPr>
            </w:pPr>
            <w:r>
              <w:rPr>
                <w:rFonts w:hint="eastAsia"/>
              </w:rPr>
              <w:t>否</w:t>
            </w:r>
          </w:p>
        </w:tc>
        <w:tc>
          <w:tcPr>
            <w:tcW w:w="1972" w:type="dxa"/>
            <w:tcBorders>
              <w:top w:val="single" w:color="auto" w:sz="6" w:space="0"/>
              <w:bottom w:val="single" w:color="auto" w:sz="6" w:space="0"/>
            </w:tcBorders>
            <w:vAlign w:val="center"/>
          </w:tcPr>
          <w:p w14:paraId="4602D5CD">
            <w:pPr>
              <w:pStyle w:val="16"/>
              <w:jc w:val="both"/>
            </w:pPr>
            <w:bookmarkStart w:id="128" w:name="_Hlk200096785"/>
            <w:r>
              <w:t>0</w:t>
            </w:r>
            <w:r>
              <w:rPr>
                <w:rFonts w:hint="eastAsia"/>
              </w:rPr>
              <w:t>：正常，可用于勾选</w:t>
            </w:r>
          </w:p>
          <w:p w14:paraId="376D34E1">
            <w:pPr>
              <w:jc w:val="left"/>
              <w:rPr>
                <w:rFonts w:ascii="宋体" w:hAnsi="宋体"/>
                <w:color w:val="000000"/>
                <w:szCs w:val="21"/>
              </w:rPr>
            </w:pPr>
            <w:r>
              <w:t>1</w:t>
            </w:r>
            <w:r>
              <w:rPr>
                <w:rFonts w:hint="eastAsia"/>
              </w:rPr>
              <w:t>：</w:t>
            </w:r>
            <w:bookmarkEnd w:id="128"/>
            <w:r>
              <w:rPr>
                <w:rFonts w:hint="eastAsia"/>
              </w:rPr>
              <w:t>异常，不能用于勾选</w:t>
            </w:r>
          </w:p>
        </w:tc>
      </w:tr>
    </w:tbl>
    <w:p w14:paraId="72F0C472">
      <w:pPr>
        <w:pStyle w:val="6"/>
        <w:rPr>
          <w:sz w:val="21"/>
          <w:szCs w:val="21"/>
        </w:rPr>
      </w:pPr>
      <w:r>
        <w:rPr>
          <w:sz w:val="21"/>
          <w:szCs w:val="21"/>
        </w:rPr>
        <w:t>10.6返回报文示例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E9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28590FE">
            <w:r>
              <w:t>{</w:t>
            </w:r>
          </w:p>
          <w:p w14:paraId="117EC5CF">
            <w:r>
              <w:tab/>
            </w:r>
            <w:r>
              <w:t>"Response": {</w:t>
            </w:r>
          </w:p>
          <w:p w14:paraId="66E8ECF8">
            <w:r>
              <w:rPr>
                <w:rFonts w:hint="eastAsia"/>
              </w:rPr>
              <w:tab/>
            </w:r>
            <w:r>
              <w:rPr>
                <w:rFonts w:hint="eastAsia"/>
              </w:rPr>
              <w:tab/>
            </w:r>
            <w:r>
              <w:rPr>
                <w:rFonts w:hint="eastAsia"/>
              </w:rPr>
              <w:t>"RequestId": "系统自动生成ID",</w:t>
            </w:r>
          </w:p>
          <w:p w14:paraId="72425187">
            <w:r>
              <w:tab/>
            </w:r>
            <w:r>
              <w:tab/>
            </w:r>
            <w:r>
              <w:t>"Data": {</w:t>
            </w:r>
          </w:p>
          <w:p w14:paraId="6C81885E">
            <w:r>
              <w:rPr>
                <w:rFonts w:hint="eastAsia"/>
              </w:rPr>
              <w:tab/>
            </w:r>
            <w:r>
              <w:rPr>
                <w:rFonts w:hint="eastAsia"/>
              </w:rPr>
              <w:tab/>
            </w:r>
            <w:r>
              <w:rPr>
                <w:rFonts w:hint="eastAsia"/>
              </w:rPr>
              <w:tab/>
            </w:r>
            <w:r>
              <w:rPr>
                <w:rFonts w:hint="eastAsia"/>
              </w:rPr>
              <w:t>"returncode": "返回码",</w:t>
            </w:r>
          </w:p>
          <w:p w14:paraId="4423510E">
            <w:r>
              <w:rPr>
                <w:rFonts w:hint="eastAsia"/>
              </w:rPr>
              <w:tab/>
            </w:r>
            <w:r>
              <w:rPr>
                <w:rFonts w:hint="eastAsia"/>
              </w:rPr>
              <w:tab/>
            </w:r>
            <w:r>
              <w:rPr>
                <w:rFonts w:hint="eastAsia"/>
              </w:rPr>
              <w:tab/>
            </w:r>
            <w:r>
              <w:rPr>
                <w:rFonts w:hint="eastAsia"/>
              </w:rPr>
              <w:t>"returnmsg": "返回信息",</w:t>
            </w:r>
          </w:p>
          <w:p w14:paraId="1817EBCB">
            <w:r>
              <w:rPr>
                <w:rFonts w:hint="eastAsia"/>
              </w:rPr>
              <w:tab/>
            </w:r>
            <w:r>
              <w:rPr>
                <w:rFonts w:hint="eastAsia"/>
              </w:rPr>
              <w:tab/>
            </w:r>
            <w:r>
              <w:rPr>
                <w:rFonts w:hint="eastAsia"/>
              </w:rPr>
              <w:tab/>
            </w:r>
            <w:r>
              <w:rPr>
                <w:rFonts w:hint="eastAsia"/>
              </w:rPr>
              <w:t>"zys": "总页数",</w:t>
            </w:r>
          </w:p>
          <w:p w14:paraId="1EE02941">
            <w:r>
              <w:rPr>
                <w:rFonts w:hint="eastAsia"/>
              </w:rPr>
              <w:tab/>
            </w:r>
            <w:r>
              <w:rPr>
                <w:rFonts w:hint="eastAsia"/>
              </w:rPr>
              <w:tab/>
            </w:r>
            <w:r>
              <w:rPr>
                <w:rFonts w:hint="eastAsia"/>
              </w:rPr>
              <w:tab/>
            </w:r>
            <w:r>
              <w:rPr>
                <w:rFonts w:hint="eastAsia"/>
              </w:rPr>
              <w:t>"dqym": "当前页码",</w:t>
            </w:r>
          </w:p>
          <w:p w14:paraId="285C17FA">
            <w:r>
              <w:tab/>
            </w:r>
            <w:r>
              <w:tab/>
            </w:r>
            <w:r>
              <w:tab/>
            </w:r>
            <w:r>
              <w:t>"fpmx": [</w:t>
            </w:r>
          </w:p>
          <w:p w14:paraId="737208D7">
            <w:r>
              <w:tab/>
            </w:r>
            <w:r>
              <w:tab/>
            </w:r>
            <w:r>
              <w:tab/>
            </w:r>
            <w:r>
              <w:tab/>
            </w:r>
            <w:r>
              <w:t>{</w:t>
            </w:r>
          </w:p>
          <w:p w14:paraId="1E7EEC25">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C7B0158">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73F9A8C3">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A453F5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6474815">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3A39611">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EFE4E5A">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4CBF8F1C">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19767C12">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520E91A9">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751A2DBF">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08D52C33">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68D35CC3">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3F445CB5">
            <w:r>
              <w:tab/>
            </w:r>
            <w:r>
              <w:tab/>
            </w:r>
            <w:r>
              <w:tab/>
            </w:r>
            <w:r>
              <w:tab/>
            </w:r>
            <w:r>
              <w:tab/>
            </w:r>
            <w:r>
              <w:t>"xgmqjqdfpfhgxtjbs": "</w:t>
            </w:r>
            <w:r>
              <w:rPr>
                <w:rFonts w:hint="eastAsia"/>
              </w:rPr>
              <w:t>小规模期间取得发票符合勾选条件标识</w:t>
            </w:r>
            <w:r>
              <w:t>",</w:t>
            </w:r>
          </w:p>
          <w:p w14:paraId="0303936B">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5BE950B5">
            <w:r>
              <w:tab/>
            </w:r>
            <w:r>
              <w:tab/>
            </w:r>
            <w:r>
              <w:tab/>
            </w:r>
            <w:r>
              <w:tab/>
            </w:r>
            <w:r>
              <w:t>}, {</w:t>
            </w:r>
          </w:p>
          <w:p w14:paraId="23AB1F33">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67CC3BB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A5DC01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0AFABD5">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404F2A1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7F46460">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4E58DEE3">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11DD50C6">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2D2D12CC">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68DFD014">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31BAC4B1">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7745D71D">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62F20CE7">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0583E3FF">
            <w:r>
              <w:tab/>
            </w:r>
            <w:r>
              <w:tab/>
            </w:r>
            <w:r>
              <w:tab/>
            </w:r>
            <w:r>
              <w:tab/>
            </w:r>
            <w:r>
              <w:tab/>
            </w:r>
            <w:r>
              <w:t>"xgmqjqdfpfhgxtjbs": "</w:t>
            </w:r>
            <w:r>
              <w:rPr>
                <w:rFonts w:hint="eastAsia"/>
              </w:rPr>
              <w:t>小规模期间取得发票符合勾选条件标识</w:t>
            </w:r>
            <w:r>
              <w:t>",</w:t>
            </w:r>
          </w:p>
          <w:p w14:paraId="5805402C">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1E061301">
            <w:r>
              <w:tab/>
            </w:r>
            <w:r>
              <w:tab/>
            </w:r>
            <w:r>
              <w:tab/>
            </w:r>
            <w:r>
              <w:tab/>
            </w:r>
            <w:r>
              <w:t>}</w:t>
            </w:r>
          </w:p>
          <w:p w14:paraId="5221525F">
            <w:r>
              <w:tab/>
            </w:r>
            <w:r>
              <w:tab/>
            </w:r>
            <w:r>
              <w:tab/>
            </w:r>
            <w:r>
              <w:t>]</w:t>
            </w:r>
          </w:p>
          <w:p w14:paraId="6B74FBFC">
            <w:r>
              <w:tab/>
            </w:r>
            <w:r>
              <w:tab/>
            </w:r>
            <w:r>
              <w:t>}</w:t>
            </w:r>
          </w:p>
          <w:p w14:paraId="6E19BB29">
            <w:r>
              <w:tab/>
            </w:r>
            <w:r>
              <w:t>}</w:t>
            </w:r>
          </w:p>
          <w:p w14:paraId="60EB77B0">
            <w:r>
              <w:t>}</w:t>
            </w:r>
          </w:p>
        </w:tc>
      </w:tr>
    </w:tbl>
    <w:p w14:paraId="345B676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7D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8A769D">
            <w:r>
              <w:t>{</w:t>
            </w:r>
          </w:p>
          <w:p w14:paraId="1D8E4384">
            <w:r>
              <w:tab/>
            </w:r>
            <w:r>
              <w:t>"Response": {</w:t>
            </w:r>
          </w:p>
          <w:p w14:paraId="00F1B626">
            <w:r>
              <w:rPr>
                <w:rFonts w:hint="eastAsia"/>
              </w:rPr>
              <w:tab/>
            </w:r>
            <w:r>
              <w:rPr>
                <w:rFonts w:hint="eastAsia"/>
              </w:rPr>
              <w:tab/>
            </w:r>
            <w:r>
              <w:rPr>
                <w:rFonts w:hint="eastAsia"/>
              </w:rPr>
              <w:t>"RequestId": "16位随机数字和字母组合",</w:t>
            </w:r>
          </w:p>
          <w:p w14:paraId="500AB7C7">
            <w:r>
              <w:tab/>
            </w:r>
            <w:r>
              <w:tab/>
            </w:r>
            <w:r>
              <w:t>"Error": {</w:t>
            </w:r>
          </w:p>
          <w:p w14:paraId="23716D69">
            <w:r>
              <w:tab/>
            </w:r>
            <w:r>
              <w:tab/>
            </w:r>
            <w:r>
              <w:tab/>
            </w:r>
            <w:r>
              <w:t>"Code": "01",</w:t>
            </w:r>
          </w:p>
          <w:p w14:paraId="740164D9">
            <w:r>
              <w:rPr>
                <w:rFonts w:hint="eastAsia"/>
              </w:rPr>
              <w:tab/>
            </w:r>
            <w:r>
              <w:rPr>
                <w:rFonts w:hint="eastAsia"/>
              </w:rPr>
              <w:tab/>
            </w:r>
            <w:r>
              <w:rPr>
                <w:rFonts w:hint="eastAsia"/>
              </w:rPr>
              <w:tab/>
            </w:r>
            <w:r>
              <w:rPr>
                <w:rFonts w:hint="eastAsia"/>
              </w:rPr>
              <w:t>"Message": "错误说明"</w:t>
            </w:r>
          </w:p>
          <w:p w14:paraId="171166C3">
            <w:r>
              <w:tab/>
            </w:r>
            <w:r>
              <w:tab/>
            </w:r>
            <w:r>
              <w:t>}</w:t>
            </w:r>
          </w:p>
          <w:p w14:paraId="524F4163">
            <w:r>
              <w:tab/>
            </w:r>
            <w:r>
              <w:t>}</w:t>
            </w:r>
          </w:p>
          <w:p w14:paraId="2F0FB363">
            <w:r>
              <w:t>}</w:t>
            </w:r>
          </w:p>
        </w:tc>
      </w:tr>
    </w:tbl>
    <w:p w14:paraId="517CD8A6">
      <w:pPr>
        <w:pStyle w:val="4"/>
        <w:rPr>
          <w:rFonts w:cs="Helvetica"/>
          <w:szCs w:val="28"/>
        </w:rPr>
      </w:pPr>
      <w:bookmarkStart w:id="129" w:name="_2.11获取当前税款所属期海关缴款书抵扣勾选处理结果"/>
      <w:bookmarkEnd w:id="129"/>
      <w:bookmarkStart w:id="130" w:name="_2.12_1.12_获取当前税款所属期海关缴款书抵扣勾选处理结果"/>
      <w:bookmarkEnd w:id="130"/>
      <w:bookmarkStart w:id="131" w:name="_Toc193278901"/>
      <w:bookmarkStart w:id="132" w:name="_Toc29951"/>
      <w:r>
        <w:rPr>
          <w:rFonts w:cs="Helvetica"/>
          <w:szCs w:val="28"/>
        </w:rPr>
        <w:t>11.获取税款所属期海关缴款书抵扣勾选处理结果</w:t>
      </w:r>
      <w:bookmarkEnd w:id="131"/>
      <w:bookmarkEnd w:id="132"/>
    </w:p>
    <w:p w14:paraId="6CC1FAF5">
      <w:pPr>
        <w:pStyle w:val="6"/>
        <w:rPr>
          <w:sz w:val="21"/>
          <w:szCs w:val="21"/>
        </w:rPr>
      </w:pPr>
      <w:r>
        <w:rPr>
          <w:sz w:val="21"/>
          <w:szCs w:val="21"/>
        </w:rPr>
        <w:t>11.1接口说明</w:t>
      </w:r>
    </w:p>
    <w:p w14:paraId="637ABCBA">
      <w:pPr>
        <w:pStyle w:val="5"/>
      </w:pPr>
      <w:r>
        <w:rPr>
          <w:rFonts w:hint="eastAsia"/>
        </w:rPr>
        <w:t>企业业务系统，通过此接口查询税款所属期所有海关缴款书的抵扣勾选、不抵扣勾选处理结果。</w:t>
      </w:r>
    </w:p>
    <w:p w14:paraId="03CF5145">
      <w:pPr>
        <w:pStyle w:val="6"/>
        <w:rPr>
          <w:sz w:val="21"/>
          <w:szCs w:val="21"/>
        </w:rPr>
      </w:pPr>
      <w:r>
        <w:rPr>
          <w:sz w:val="21"/>
          <w:szCs w:val="21"/>
        </w:rPr>
        <w:t>11.2请求方式</w:t>
      </w:r>
    </w:p>
    <w:p w14:paraId="60C0A1DD">
      <w:pPr>
        <w:pStyle w:val="5"/>
      </w:pPr>
      <w:r>
        <w:rPr>
          <w:rFonts w:hint="eastAsia"/>
        </w:rPr>
        <w:t>请求方式为POST</w:t>
      </w:r>
    </w:p>
    <w:p w14:paraId="4055F274">
      <w:pPr>
        <w:pStyle w:val="5"/>
      </w:pPr>
      <w:r>
        <w:rPr>
          <w:rFonts w:hint="eastAsia"/>
        </w:rPr>
        <w:t>path 指该参数为路径参数</w:t>
      </w:r>
    </w:p>
    <w:p w14:paraId="2797CC25">
      <w:pPr>
        <w:pStyle w:val="5"/>
      </w:pPr>
      <w:r>
        <w:rPr>
          <w:rFonts w:hint="eastAsia"/>
        </w:rPr>
        <w:t>query 指该参数需在请求URL传参</w:t>
      </w:r>
    </w:p>
    <w:p w14:paraId="617CAFCE">
      <w:pPr>
        <w:pStyle w:val="5"/>
      </w:pPr>
      <w:r>
        <w:rPr>
          <w:rFonts w:hint="eastAsia"/>
        </w:rPr>
        <w:t>body 指该参数需在请求JSON传参</w:t>
      </w:r>
    </w:p>
    <w:p w14:paraId="2D127DD1">
      <w:pPr>
        <w:pStyle w:val="6"/>
        <w:rPr>
          <w:sz w:val="21"/>
          <w:szCs w:val="21"/>
        </w:rPr>
      </w:pPr>
      <w:r>
        <w:rPr>
          <w:sz w:val="21"/>
          <w:szCs w:val="21"/>
        </w:rPr>
        <w:t>11.3请求参数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701"/>
        <w:gridCol w:w="1134"/>
        <w:gridCol w:w="709"/>
        <w:gridCol w:w="708"/>
        <w:gridCol w:w="2235"/>
      </w:tblGrid>
      <w:tr w14:paraId="71171B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6BE4F9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66A9FC0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1F0B694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C67B73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7F4E1D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49ACCDC">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141702E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CB84F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D95E18">
            <w:pPr>
              <w:widowControl/>
              <w:jc w:val="center"/>
              <w:rPr>
                <w:rFonts w:ascii="宋体" w:hAnsi="宋体"/>
                <w:bCs/>
                <w:color w:val="000000"/>
              </w:rPr>
            </w:pPr>
            <w:r>
              <w:rPr>
                <w:rFonts w:hint="eastAsia" w:ascii="宋体" w:hAnsi="宋体"/>
                <w:bCs/>
                <w:color w:val="000000"/>
              </w:rPr>
              <w:t>1</w:t>
            </w:r>
          </w:p>
        </w:tc>
        <w:tc>
          <w:tcPr>
            <w:tcW w:w="1310" w:type="dxa"/>
            <w:tcBorders>
              <w:top w:val="single" w:color="auto" w:sz="6" w:space="0"/>
              <w:bottom w:val="single" w:color="auto" w:sz="6" w:space="0"/>
            </w:tcBorders>
            <w:vAlign w:val="center"/>
          </w:tcPr>
          <w:p w14:paraId="7546262C">
            <w:pPr>
              <w:jc w:val="center"/>
              <w:rPr>
                <w:rFonts w:ascii="宋体" w:hAnsi="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72DAADF8">
            <w:pPr>
              <w:jc w:val="center"/>
              <w:rPr>
                <w:rFonts w:ascii="宋体" w:hAnsi="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2CFC8AEC">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77BA2A61">
            <w:pPr>
              <w:jc w:val="center"/>
              <w:rPr>
                <w:rFonts w:ascii="宋体" w:hAnsi="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01A1427B">
            <w:pPr>
              <w:jc w:val="center"/>
              <w:rPr>
                <w:rFonts w:ascii="宋体" w:hAnsi="宋体"/>
                <w:color w:val="000000"/>
                <w:szCs w:val="21"/>
              </w:rPr>
            </w:pPr>
            <w:r>
              <w:rPr>
                <w:rFonts w:hint="eastAsia" w:ascii="宋体" w:hAnsi="宋体" w:cs="宋体"/>
                <w:color w:val="000000"/>
                <w:szCs w:val="21"/>
                <w:lang w:eastAsia="zh-Hans"/>
              </w:rPr>
              <w:t>是</w:t>
            </w:r>
          </w:p>
        </w:tc>
        <w:tc>
          <w:tcPr>
            <w:tcW w:w="2235" w:type="dxa"/>
            <w:tcBorders>
              <w:top w:val="single" w:color="auto" w:sz="6" w:space="0"/>
              <w:bottom w:val="single" w:color="auto" w:sz="6" w:space="0"/>
            </w:tcBorders>
            <w:vAlign w:val="center"/>
          </w:tcPr>
          <w:p w14:paraId="67E2732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纳税人识别号</w:t>
            </w:r>
          </w:p>
        </w:tc>
      </w:tr>
      <w:tr w14:paraId="5F9AE2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E371DD">
            <w:pPr>
              <w:widowControl/>
              <w:jc w:val="center"/>
              <w:rPr>
                <w:rFonts w:ascii="宋体" w:hAnsi="宋体"/>
                <w:bCs/>
                <w:color w:val="000000"/>
              </w:rPr>
            </w:pPr>
            <w:r>
              <w:rPr>
                <w:rFonts w:hint="eastAsia" w:ascii="宋体" w:hAnsi="宋体"/>
                <w:bCs/>
                <w:color w:val="000000"/>
              </w:rPr>
              <w:t>2</w:t>
            </w:r>
          </w:p>
        </w:tc>
        <w:tc>
          <w:tcPr>
            <w:tcW w:w="1310" w:type="dxa"/>
            <w:tcBorders>
              <w:top w:val="single" w:color="auto" w:sz="6" w:space="0"/>
              <w:bottom w:val="single" w:color="auto" w:sz="6" w:space="0"/>
            </w:tcBorders>
            <w:vAlign w:val="center"/>
          </w:tcPr>
          <w:p w14:paraId="652E0E05">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701" w:type="dxa"/>
            <w:tcBorders>
              <w:top w:val="single" w:color="auto" w:sz="6" w:space="0"/>
              <w:bottom w:val="single" w:color="auto" w:sz="6" w:space="0"/>
            </w:tcBorders>
            <w:vAlign w:val="center"/>
          </w:tcPr>
          <w:p w14:paraId="704E29F5">
            <w:pPr>
              <w:jc w:val="center"/>
              <w:rPr>
                <w:rFonts w:ascii="宋体" w:hAnsi="宋体" w:cs="宋体"/>
                <w:color w:val="000000"/>
                <w:szCs w:val="21"/>
              </w:rPr>
            </w:pPr>
            <w:r>
              <w:rPr>
                <w:rFonts w:hint="eastAsia" w:ascii="宋体" w:hAnsi="宋体" w:cs="宋体"/>
                <w:color w:val="000000"/>
                <w:szCs w:val="21"/>
              </w:rPr>
              <w:t>查询页码</w:t>
            </w:r>
          </w:p>
        </w:tc>
        <w:tc>
          <w:tcPr>
            <w:tcW w:w="1134" w:type="dxa"/>
            <w:tcBorders>
              <w:top w:val="single" w:color="auto" w:sz="6" w:space="0"/>
              <w:bottom w:val="single" w:color="auto" w:sz="6" w:space="0"/>
            </w:tcBorders>
            <w:vAlign w:val="center"/>
          </w:tcPr>
          <w:p w14:paraId="7D8E794C">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9" w:type="dxa"/>
            <w:tcBorders>
              <w:top w:val="single" w:color="auto" w:sz="6" w:space="0"/>
              <w:bottom w:val="single" w:color="auto" w:sz="6" w:space="0"/>
            </w:tcBorders>
            <w:vAlign w:val="center"/>
          </w:tcPr>
          <w:p w14:paraId="47761A64">
            <w:pPr>
              <w:jc w:val="center"/>
              <w:rPr>
                <w:rFonts w:ascii="宋体" w:hAnsi="宋体" w:cs="宋体"/>
                <w:color w:val="000000"/>
                <w:szCs w:val="21"/>
              </w:rPr>
            </w:pPr>
          </w:p>
        </w:tc>
        <w:tc>
          <w:tcPr>
            <w:tcW w:w="708" w:type="dxa"/>
            <w:tcBorders>
              <w:top w:val="single" w:color="auto" w:sz="6" w:space="0"/>
              <w:bottom w:val="single" w:color="auto" w:sz="6" w:space="0"/>
            </w:tcBorders>
            <w:vAlign w:val="center"/>
          </w:tcPr>
          <w:p w14:paraId="5807FEF2">
            <w:pPr>
              <w:jc w:val="center"/>
              <w:rPr>
                <w:rFonts w:ascii="宋体" w:hAnsi="宋体" w:cs="宋体"/>
                <w:color w:val="000000"/>
                <w:szCs w:val="21"/>
                <w:lang w:eastAsia="zh-Hans"/>
              </w:rPr>
            </w:pPr>
            <w:r>
              <w:rPr>
                <w:rFonts w:hint="eastAsia" w:ascii="宋体" w:hAnsi="宋体" w:cs="宋体"/>
                <w:color w:val="000000"/>
                <w:szCs w:val="21"/>
              </w:rPr>
              <w:t>否</w:t>
            </w:r>
          </w:p>
        </w:tc>
        <w:tc>
          <w:tcPr>
            <w:tcW w:w="2235" w:type="dxa"/>
            <w:tcBorders>
              <w:top w:val="single" w:color="auto" w:sz="6" w:space="0"/>
              <w:bottom w:val="single" w:color="auto" w:sz="6" w:space="0"/>
            </w:tcBorders>
            <w:vAlign w:val="center"/>
          </w:tcPr>
          <w:p w14:paraId="5C798AD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r w14:paraId="3A29A1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67908B1">
            <w:pPr>
              <w:widowControl/>
              <w:jc w:val="center"/>
              <w:rPr>
                <w:rFonts w:ascii="宋体" w:hAnsi="宋体"/>
                <w:bCs/>
                <w:color w:val="000000"/>
              </w:rPr>
            </w:pPr>
            <w:r>
              <w:rPr>
                <w:rFonts w:hint="eastAsia" w:ascii="宋体" w:hAnsi="宋体"/>
                <w:color w:val="000000"/>
                <w:kern w:val="0"/>
                <w:szCs w:val="21"/>
                <w:lang w:bidi="ar"/>
              </w:rPr>
              <w:t>3</w:t>
            </w:r>
          </w:p>
        </w:tc>
        <w:tc>
          <w:tcPr>
            <w:tcW w:w="1310" w:type="dxa"/>
            <w:tcBorders>
              <w:top w:val="single" w:color="auto" w:sz="6" w:space="0"/>
              <w:bottom w:val="single" w:color="auto" w:sz="12" w:space="0"/>
            </w:tcBorders>
            <w:vAlign w:val="center"/>
          </w:tcPr>
          <w:p w14:paraId="119C1478">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6E6DDEA7">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3DAEB4BA">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54A3074B">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12" w:space="0"/>
            </w:tcBorders>
            <w:vAlign w:val="center"/>
          </w:tcPr>
          <w:p w14:paraId="4EFBE0D9">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79AA614D">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67A4E45E">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6C05C11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bl>
    <w:p w14:paraId="2550B048">
      <w:pPr>
        <w:pStyle w:val="6"/>
        <w:rPr>
          <w:sz w:val="21"/>
          <w:szCs w:val="21"/>
        </w:rPr>
      </w:pPr>
      <w:r>
        <w:rPr>
          <w:sz w:val="21"/>
          <w:szCs w:val="21"/>
        </w:rPr>
        <w:t>11.4请求报文示例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31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F2D5E1">
            <w:r>
              <w:t>{</w:t>
            </w:r>
          </w:p>
          <w:p w14:paraId="261A39FD">
            <w:r>
              <w:rPr>
                <w:rFonts w:hint="eastAsia"/>
              </w:rPr>
              <w:tab/>
            </w:r>
            <w:r>
              <w:rPr>
                <w:rFonts w:hint="eastAsia"/>
              </w:rPr>
              <w:t>"gfsbh": "购买方统一社会信用代码/纳税人识别号",</w:t>
            </w:r>
          </w:p>
          <w:p w14:paraId="376B305D">
            <w:r>
              <w:rPr>
                <w:rFonts w:hint="eastAsia"/>
              </w:rPr>
              <w:tab/>
            </w:r>
            <w:r>
              <w:rPr>
                <w:rFonts w:hint="eastAsia"/>
              </w:rPr>
              <w:t>"cxym": "查询页码"</w:t>
            </w:r>
            <w:r>
              <w:t>,</w:t>
            </w:r>
          </w:p>
          <w:p w14:paraId="6A983194">
            <w:r>
              <w:tab/>
            </w:r>
            <w:r>
              <w:t>"skssq": "</w:t>
            </w:r>
            <w:r>
              <w:rPr>
                <w:rFonts w:hint="eastAsia"/>
              </w:rPr>
              <w:t>税款所属期</w:t>
            </w:r>
            <w:r>
              <w:t>"</w:t>
            </w:r>
          </w:p>
          <w:p w14:paraId="60080415">
            <w:r>
              <w:t>}</w:t>
            </w:r>
          </w:p>
        </w:tc>
      </w:tr>
    </w:tbl>
    <w:p w14:paraId="5B2CF0EE">
      <w:pPr>
        <w:pStyle w:val="6"/>
        <w:rPr>
          <w:sz w:val="21"/>
          <w:szCs w:val="21"/>
        </w:rPr>
      </w:pPr>
      <w:r>
        <w:rPr>
          <w:sz w:val="21"/>
          <w:szCs w:val="21"/>
        </w:rPr>
        <w:t>11.5返回参数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12BB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FF207A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37E6F0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9E57C5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4DF8FEB">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102EF7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6F84C3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A4B527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74FB6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8D54F15">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0909CE5A">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0360EE9">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7D87593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511DEA5">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6EAD060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6086D88">
            <w:pPr>
              <w:pStyle w:val="16"/>
            </w:pPr>
            <w:r>
              <w:rPr>
                <w:rFonts w:hint="eastAsia"/>
              </w:rPr>
              <w:t>详情可参照“六、附件：1</w:t>
            </w:r>
            <w:r>
              <w:t>.</w:t>
            </w:r>
            <w:r>
              <w:rPr>
                <w:rFonts w:hint="eastAsia"/>
              </w:rPr>
              <w:t>返回码代码表”</w:t>
            </w:r>
            <w:r>
              <w:t xml:space="preserve"> </w:t>
            </w:r>
          </w:p>
        </w:tc>
      </w:tr>
      <w:tr w14:paraId="0831A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87E9D4">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AC384A1">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467EEBA8">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65E42F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971C6E8">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0731F250">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EC16C82">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0E514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578CC4">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6F76FCFF">
            <w:pPr>
              <w:pStyle w:val="79"/>
              <w:jc w:val="center"/>
              <w:rPr>
                <w:color w:val="000000"/>
                <w:szCs w:val="21"/>
              </w:rPr>
            </w:pPr>
            <w:r>
              <w:rPr>
                <w:rFonts w:hint="eastAsia" w:ascii="宋体" w:hAnsi="宋体" w:cs="宋体"/>
                <w:color w:val="000000"/>
                <w:kern w:val="0"/>
                <w:szCs w:val="21"/>
              </w:rPr>
              <w:t>zys</w:t>
            </w:r>
          </w:p>
        </w:tc>
        <w:tc>
          <w:tcPr>
            <w:tcW w:w="1843" w:type="dxa"/>
            <w:tcBorders>
              <w:top w:val="single" w:color="auto" w:sz="6" w:space="0"/>
              <w:bottom w:val="single" w:color="auto" w:sz="6" w:space="0"/>
            </w:tcBorders>
            <w:vAlign w:val="center"/>
          </w:tcPr>
          <w:p w14:paraId="5A8036A3">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总页数</w:t>
            </w:r>
          </w:p>
        </w:tc>
        <w:tc>
          <w:tcPr>
            <w:tcW w:w="1276" w:type="dxa"/>
            <w:tcBorders>
              <w:top w:val="single" w:color="auto" w:sz="6" w:space="0"/>
              <w:bottom w:val="single" w:color="auto" w:sz="6" w:space="0"/>
            </w:tcBorders>
            <w:vAlign w:val="center"/>
          </w:tcPr>
          <w:p w14:paraId="79CAFB2C">
            <w:pPr>
              <w:adjustRightInd w:val="0"/>
              <w:snapToGrid w:val="0"/>
              <w:jc w:val="center"/>
              <w:rPr>
                <w:rFonts w:ascii="宋体" w:hAnsi="宋体"/>
                <w:color w:val="000000"/>
                <w:szCs w:val="21"/>
              </w:rPr>
            </w:pPr>
            <w:r>
              <w:rPr>
                <w:rFonts w:ascii="宋体" w:hAnsi="宋体"/>
                <w:color w:val="000000"/>
                <w:szCs w:val="21"/>
              </w:rPr>
              <w:t>I</w:t>
            </w:r>
            <w:r>
              <w:rPr>
                <w:rFonts w:hint="eastAsia" w:ascii="宋体" w:hAnsi="宋体"/>
                <w:color w:val="000000"/>
                <w:szCs w:val="21"/>
              </w:rPr>
              <w:t>nt</w:t>
            </w:r>
          </w:p>
        </w:tc>
        <w:tc>
          <w:tcPr>
            <w:tcW w:w="709" w:type="dxa"/>
            <w:tcBorders>
              <w:top w:val="single" w:color="auto" w:sz="6" w:space="0"/>
              <w:bottom w:val="single" w:color="auto" w:sz="6" w:space="0"/>
            </w:tcBorders>
            <w:vAlign w:val="center"/>
          </w:tcPr>
          <w:p w14:paraId="0677191C">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2BECBE38">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21BEC00">
            <w:pPr>
              <w:pStyle w:val="92"/>
              <w:widowControl/>
              <w:ind w:firstLine="0" w:firstLineChars="0"/>
              <w:rPr>
                <w:rFonts w:ascii="宋体" w:hAnsi="宋体" w:cs="宋体"/>
                <w:color w:val="000000"/>
                <w:kern w:val="0"/>
                <w:szCs w:val="21"/>
              </w:rPr>
            </w:pPr>
          </w:p>
        </w:tc>
      </w:tr>
      <w:tr w14:paraId="29D633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3D3700A">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58B8F5E9">
            <w:pPr>
              <w:pStyle w:val="79"/>
              <w:jc w:val="center"/>
              <w:rPr>
                <w:rFonts w:ascii="宋体" w:hAnsi="宋体" w:cs="宋体"/>
                <w:color w:val="000000"/>
                <w:kern w:val="0"/>
                <w:szCs w:val="21"/>
              </w:rPr>
            </w:pPr>
            <w:r>
              <w:rPr>
                <w:rFonts w:ascii="宋体" w:hAnsi="宋体" w:eastAsia="华文仿宋" w:cs="宋体"/>
                <w:color w:val="000000"/>
                <w:kern w:val="0"/>
                <w:szCs w:val="21"/>
                <w:lang w:bidi="ar"/>
              </w:rPr>
              <w:t>dqym</w:t>
            </w:r>
          </w:p>
        </w:tc>
        <w:tc>
          <w:tcPr>
            <w:tcW w:w="1843" w:type="dxa"/>
            <w:tcBorders>
              <w:top w:val="single" w:color="auto" w:sz="6" w:space="0"/>
              <w:bottom w:val="single" w:color="auto" w:sz="6" w:space="0"/>
            </w:tcBorders>
            <w:vAlign w:val="center"/>
          </w:tcPr>
          <w:p w14:paraId="31E65BB8">
            <w:pPr>
              <w:pStyle w:val="79"/>
              <w:jc w:val="center"/>
              <w:rPr>
                <w:rFonts w:ascii="宋体" w:hAnsi="宋体" w:cs="宋体"/>
                <w:color w:val="000000"/>
                <w:kern w:val="0"/>
                <w:szCs w:val="21"/>
              </w:rPr>
            </w:pPr>
            <w:r>
              <w:rPr>
                <w:rFonts w:hint="eastAsia" w:ascii="宋体" w:hAnsi="宋体" w:cs="宋体"/>
                <w:color w:val="000000"/>
                <w:kern w:val="0"/>
                <w:szCs w:val="21"/>
                <w:lang w:bidi="ar"/>
              </w:rPr>
              <w:t>当前页面</w:t>
            </w:r>
          </w:p>
        </w:tc>
        <w:tc>
          <w:tcPr>
            <w:tcW w:w="1276" w:type="dxa"/>
            <w:tcBorders>
              <w:top w:val="single" w:color="auto" w:sz="6" w:space="0"/>
              <w:bottom w:val="single" w:color="auto" w:sz="6" w:space="0"/>
            </w:tcBorders>
            <w:vAlign w:val="center"/>
          </w:tcPr>
          <w:p w14:paraId="0E7E773C">
            <w:pPr>
              <w:adjustRightInd w:val="0"/>
              <w:snapToGrid w:val="0"/>
              <w:jc w:val="center"/>
              <w:rPr>
                <w:rFonts w:ascii="宋体" w:hAnsi="宋体"/>
                <w:color w:val="000000"/>
                <w:szCs w:val="21"/>
              </w:rPr>
            </w:pPr>
            <w:r>
              <w:rPr>
                <w:rFonts w:hint="eastAsia" w:ascii="宋体" w:hAnsi="宋体"/>
                <w:color w:val="000000"/>
                <w:szCs w:val="21"/>
              </w:rPr>
              <w:t>i</w:t>
            </w:r>
            <w:r>
              <w:rPr>
                <w:rFonts w:ascii="宋体" w:hAnsi="宋体"/>
                <w:color w:val="000000"/>
                <w:szCs w:val="21"/>
              </w:rPr>
              <w:t>nt</w:t>
            </w:r>
          </w:p>
        </w:tc>
        <w:tc>
          <w:tcPr>
            <w:tcW w:w="709" w:type="dxa"/>
            <w:tcBorders>
              <w:top w:val="single" w:color="auto" w:sz="6" w:space="0"/>
              <w:bottom w:val="single" w:color="auto" w:sz="6" w:space="0"/>
            </w:tcBorders>
            <w:vAlign w:val="center"/>
          </w:tcPr>
          <w:p w14:paraId="78F41ED4">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33EFFCF9">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2E3E551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每页</w:t>
            </w:r>
            <w:r>
              <w:rPr>
                <w:rFonts w:ascii="宋体" w:hAnsi="宋体" w:cs="宋体"/>
                <w:color w:val="000000"/>
                <w:kern w:val="0"/>
                <w:szCs w:val="21"/>
              </w:rPr>
              <w:t>200</w:t>
            </w:r>
            <w:r>
              <w:rPr>
                <w:rFonts w:hint="eastAsia" w:ascii="宋体" w:hAnsi="宋体" w:cs="宋体"/>
                <w:color w:val="000000"/>
                <w:kern w:val="0"/>
                <w:szCs w:val="21"/>
              </w:rPr>
              <w:t>条</w:t>
            </w:r>
          </w:p>
        </w:tc>
      </w:tr>
      <w:tr w14:paraId="017DB5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0A1749C">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color w:val="000000"/>
                <w:szCs w:val="21"/>
              </w:rPr>
              <w:t>hgjksgxcljgmx</w:t>
            </w:r>
            <w:r>
              <w:rPr>
                <w:rFonts w:hint="eastAsia" w:ascii="宋体" w:hAnsi="宋体"/>
                <w:color w:val="000000"/>
                <w:szCs w:val="21"/>
                <w:lang w:eastAsia="zh-Hans"/>
              </w:rPr>
              <w:t>）</w:t>
            </w:r>
          </w:p>
        </w:tc>
      </w:tr>
      <w:tr w14:paraId="378572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FC655AF">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88E6D64">
            <w:pPr>
              <w:pStyle w:val="79"/>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7C84042A">
            <w:pPr>
              <w:pStyle w:val="79"/>
              <w:jc w:val="center"/>
              <w:rPr>
                <w:rFonts w:ascii="宋体" w:hAnsi="宋体" w:cs="宋体"/>
                <w:color w:val="000000"/>
                <w:kern w:val="0"/>
                <w:szCs w:val="21"/>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738072A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7ECCBB4">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69B1979D">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45F66A5D">
            <w:pPr>
              <w:pStyle w:val="92"/>
              <w:widowControl/>
              <w:ind w:firstLine="0" w:firstLineChars="0"/>
              <w:rPr>
                <w:rFonts w:ascii="宋体" w:hAnsi="宋体" w:cs="宋体"/>
                <w:color w:val="000000"/>
                <w:kern w:val="0"/>
                <w:szCs w:val="21"/>
              </w:rPr>
            </w:pPr>
          </w:p>
        </w:tc>
      </w:tr>
      <w:tr w14:paraId="525B9B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32BC452">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C21E7BB">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62420922">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76D777A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66B4690">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41CF9906">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DD9A1F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708AF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F8F976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7B0BBA17">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797A14A2">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11B7291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B6C1AAD">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38BED6E2">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4928CE1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59829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8603DFA">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384F7BB5">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47D32E3F">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5F25008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3160037">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57FBA86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1BFB42F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349A0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3DA65F">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3AD78C13">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20391F13">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11C1E57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9C16117">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5CC46014">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649291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678A9D5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3F978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8B88B64">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6A7F1F7B">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6" w:space="0"/>
            </w:tcBorders>
            <w:vAlign w:val="center"/>
          </w:tcPr>
          <w:p w14:paraId="003C6233">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6" w:space="0"/>
            </w:tcBorders>
            <w:vAlign w:val="center"/>
          </w:tcPr>
          <w:p w14:paraId="6B30502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3842D01">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5B53AA7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6620FF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14B7DF1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4：已申请不抵扣（历史数据）</w:t>
            </w:r>
          </w:p>
          <w:p w14:paraId="7B5A88C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47726BE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r w14:paraId="12788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305DA80">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3D94F68C">
            <w:pPr>
              <w:pStyle w:val="79"/>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843" w:type="dxa"/>
            <w:tcBorders>
              <w:top w:val="single" w:color="auto" w:sz="6" w:space="0"/>
              <w:bottom w:val="single" w:color="auto" w:sz="6" w:space="0"/>
            </w:tcBorders>
            <w:vAlign w:val="center"/>
          </w:tcPr>
          <w:p w14:paraId="1A3B8D15">
            <w:pPr>
              <w:pStyle w:val="79"/>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276" w:type="dxa"/>
            <w:tcBorders>
              <w:top w:val="single" w:color="auto" w:sz="6" w:space="0"/>
              <w:bottom w:val="single" w:color="auto" w:sz="6" w:space="0"/>
            </w:tcBorders>
            <w:vAlign w:val="center"/>
          </w:tcPr>
          <w:p w14:paraId="3CFDC7F5">
            <w:pPr>
              <w:adjustRightInd w:val="0"/>
              <w:snapToGrid w:val="0"/>
              <w:jc w:val="center"/>
              <w:rPr>
                <w:rFonts w:ascii="宋体" w:hAnsi="宋体"/>
                <w:color w:val="000000"/>
                <w:szCs w:val="21"/>
              </w:rPr>
            </w:pPr>
            <w:r>
              <w:rPr>
                <w:rFonts w:hint="eastAsia" w:ascii="宋体" w:hAnsi="宋体"/>
                <w:color w:val="000000"/>
                <w:szCs w:val="21"/>
              </w:rPr>
              <w:t>s</w:t>
            </w:r>
            <w:r>
              <w:rPr>
                <w:rFonts w:ascii="宋体" w:hAnsi="宋体"/>
                <w:color w:val="000000"/>
                <w:szCs w:val="21"/>
              </w:rPr>
              <w:t>tring</w:t>
            </w:r>
          </w:p>
        </w:tc>
        <w:tc>
          <w:tcPr>
            <w:tcW w:w="709" w:type="dxa"/>
            <w:tcBorders>
              <w:top w:val="single" w:color="auto" w:sz="6" w:space="0"/>
              <w:bottom w:val="single" w:color="auto" w:sz="6" w:space="0"/>
            </w:tcBorders>
            <w:vAlign w:val="center"/>
          </w:tcPr>
          <w:p w14:paraId="0531AEF3">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tcPr>
          <w:p w14:paraId="63E18AB2">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tcPr>
          <w:p w14:paraId="2A20A82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1C5813B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p w14:paraId="19FBFBD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：对方重号,对方申请核对）需要对照转化为上述锁定和未锁定代码</w:t>
            </w:r>
          </w:p>
        </w:tc>
      </w:tr>
      <w:tr w14:paraId="593484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18B08C3">
            <w:pPr>
              <w:widowControl/>
              <w:jc w:val="center"/>
              <w:rPr>
                <w:rFonts w:ascii="宋体" w:hAnsi="宋体"/>
                <w:bCs/>
                <w:color w:val="000000"/>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5FA239DB">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843" w:type="dxa"/>
            <w:tcBorders>
              <w:top w:val="single" w:color="auto" w:sz="6" w:space="0"/>
              <w:bottom w:val="single" w:color="auto" w:sz="6" w:space="0"/>
            </w:tcBorders>
            <w:vAlign w:val="center"/>
          </w:tcPr>
          <w:p w14:paraId="484A5886">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276" w:type="dxa"/>
            <w:tcBorders>
              <w:top w:val="single" w:color="auto" w:sz="6" w:space="0"/>
              <w:bottom w:val="single" w:color="auto" w:sz="6" w:space="0"/>
            </w:tcBorders>
            <w:vAlign w:val="center"/>
          </w:tcPr>
          <w:p w14:paraId="2509F98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AA20D7E">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3FE446CE">
            <w:pPr>
              <w:jc w:val="center"/>
              <w:rPr>
                <w:rFonts w:ascii="宋体" w:hAnsi="宋体"/>
                <w:color w:val="000000"/>
                <w:szCs w:val="21"/>
              </w:rPr>
            </w:pPr>
            <w:r>
              <w:rPr>
                <w:rFonts w:hint="eastAsia" w:ascii="宋体" w:hAnsi="宋体"/>
                <w:color w:val="000000"/>
                <w:kern w:val="0"/>
                <w:szCs w:val="21"/>
                <w:lang w:bidi="ar"/>
              </w:rPr>
              <w:t>否</w:t>
            </w:r>
          </w:p>
        </w:tc>
        <w:tc>
          <w:tcPr>
            <w:tcW w:w="1560" w:type="dxa"/>
            <w:tcBorders>
              <w:top w:val="single" w:color="auto" w:sz="6" w:space="0"/>
              <w:bottom w:val="single" w:color="auto" w:sz="6" w:space="0"/>
            </w:tcBorders>
            <w:vAlign w:val="center"/>
          </w:tcPr>
          <w:p w14:paraId="7619AD0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11E967B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317C90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64228D93">
            <w:pPr>
              <w:widowControl/>
              <w:jc w:val="center"/>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12" w:space="0"/>
            </w:tcBorders>
            <w:vAlign w:val="center"/>
          </w:tcPr>
          <w:p w14:paraId="686B32FD">
            <w:pPr>
              <w:pStyle w:val="79"/>
              <w:jc w:val="center"/>
              <w:rPr>
                <w:rFonts w:ascii="宋体" w:hAnsi="宋体" w:cs="宋体"/>
                <w:color w:val="000000"/>
                <w:kern w:val="0"/>
                <w:szCs w:val="21"/>
                <w:lang w:bidi="ar"/>
              </w:rPr>
            </w:pPr>
            <w:r>
              <w:t>cekcycbs</w:t>
            </w:r>
          </w:p>
        </w:tc>
        <w:tc>
          <w:tcPr>
            <w:tcW w:w="1843" w:type="dxa"/>
            <w:tcBorders>
              <w:top w:val="single" w:color="auto" w:sz="6" w:space="0"/>
              <w:bottom w:val="single" w:color="auto" w:sz="12" w:space="0"/>
            </w:tcBorders>
            <w:vAlign w:val="center"/>
          </w:tcPr>
          <w:p w14:paraId="1A0982C0">
            <w:pPr>
              <w:pStyle w:val="79"/>
              <w:jc w:val="center"/>
              <w:rPr>
                <w:rFonts w:ascii="宋体" w:hAnsi="宋体" w:cs="宋体"/>
                <w:color w:val="000000"/>
                <w:kern w:val="0"/>
                <w:szCs w:val="21"/>
              </w:rPr>
            </w:pPr>
            <w:r>
              <w:rPr>
                <w:rFonts w:hint="eastAsia"/>
              </w:rPr>
              <w:t>差额扣除异常标识</w:t>
            </w:r>
          </w:p>
        </w:tc>
        <w:tc>
          <w:tcPr>
            <w:tcW w:w="1276" w:type="dxa"/>
            <w:tcBorders>
              <w:top w:val="single" w:color="auto" w:sz="6" w:space="0"/>
              <w:bottom w:val="single" w:color="auto" w:sz="12" w:space="0"/>
            </w:tcBorders>
            <w:vAlign w:val="center"/>
          </w:tcPr>
          <w:p w14:paraId="283AA328">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0314FFA5">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7B1B409C">
            <w:pPr>
              <w:jc w:val="center"/>
              <w:rPr>
                <w:rFonts w:ascii="宋体" w:hAnsi="宋体"/>
                <w:color w:val="000000"/>
                <w:kern w:val="0"/>
                <w:szCs w:val="21"/>
                <w:lang w:bidi="ar"/>
              </w:rPr>
            </w:pPr>
            <w:r>
              <w:rPr>
                <w:rFonts w:hint="eastAsia"/>
              </w:rPr>
              <w:t>否</w:t>
            </w:r>
          </w:p>
        </w:tc>
        <w:tc>
          <w:tcPr>
            <w:tcW w:w="1560" w:type="dxa"/>
            <w:tcBorders>
              <w:top w:val="single" w:color="auto" w:sz="6" w:space="0"/>
              <w:bottom w:val="single" w:color="auto" w:sz="12" w:space="0"/>
            </w:tcBorders>
            <w:vAlign w:val="center"/>
          </w:tcPr>
          <w:p w14:paraId="5EA1EE9B">
            <w:pPr>
              <w:pStyle w:val="16"/>
              <w:jc w:val="both"/>
            </w:pPr>
            <w:r>
              <w:t>0</w:t>
            </w:r>
            <w:r>
              <w:rPr>
                <w:rFonts w:hint="eastAsia"/>
              </w:rPr>
              <w:t>：正常，可用于勾选</w:t>
            </w:r>
          </w:p>
          <w:p w14:paraId="3CE56C7C">
            <w:pPr>
              <w:pStyle w:val="92"/>
              <w:widowControl/>
              <w:ind w:firstLine="0" w:firstLineChars="0"/>
              <w:rPr>
                <w:rFonts w:ascii="宋体" w:hAnsi="宋体" w:cs="宋体"/>
                <w:color w:val="000000"/>
                <w:kern w:val="0"/>
                <w:szCs w:val="21"/>
              </w:rPr>
            </w:pPr>
            <w:r>
              <w:t>1</w:t>
            </w:r>
            <w:r>
              <w:rPr>
                <w:rFonts w:hint="eastAsia"/>
              </w:rPr>
              <w:t>：异常，不能用于勾选</w:t>
            </w:r>
          </w:p>
        </w:tc>
      </w:tr>
    </w:tbl>
    <w:p w14:paraId="67DA16F1">
      <w:pPr>
        <w:pStyle w:val="6"/>
        <w:rPr>
          <w:sz w:val="21"/>
          <w:szCs w:val="21"/>
        </w:rPr>
      </w:pPr>
      <w:r>
        <w:rPr>
          <w:sz w:val="21"/>
          <w:szCs w:val="21"/>
        </w:rPr>
        <w:t>11.6返回报文示例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55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F947F3">
            <w:r>
              <w:t>{</w:t>
            </w:r>
          </w:p>
          <w:p w14:paraId="2DB38BF4">
            <w:r>
              <w:tab/>
            </w:r>
            <w:r>
              <w:t>"Response": {</w:t>
            </w:r>
          </w:p>
          <w:p w14:paraId="713C4ECC">
            <w:r>
              <w:rPr>
                <w:rFonts w:hint="eastAsia"/>
              </w:rPr>
              <w:tab/>
            </w:r>
            <w:r>
              <w:rPr>
                <w:rFonts w:hint="eastAsia"/>
              </w:rPr>
              <w:tab/>
            </w:r>
            <w:r>
              <w:rPr>
                <w:rFonts w:hint="eastAsia"/>
              </w:rPr>
              <w:t>"RequestId": "系统自动生成ID",</w:t>
            </w:r>
          </w:p>
          <w:p w14:paraId="5992A574">
            <w:r>
              <w:tab/>
            </w:r>
            <w:r>
              <w:tab/>
            </w:r>
            <w:r>
              <w:t>"Data": {</w:t>
            </w:r>
          </w:p>
          <w:p w14:paraId="42EF65F1">
            <w:r>
              <w:rPr>
                <w:rFonts w:hint="eastAsia"/>
              </w:rPr>
              <w:tab/>
            </w:r>
            <w:r>
              <w:rPr>
                <w:rFonts w:hint="eastAsia"/>
              </w:rPr>
              <w:tab/>
            </w:r>
            <w:r>
              <w:rPr>
                <w:rFonts w:hint="eastAsia"/>
              </w:rPr>
              <w:tab/>
            </w:r>
            <w:r>
              <w:rPr>
                <w:rFonts w:hint="eastAsia"/>
              </w:rPr>
              <w:t>"returncode": "返回码",</w:t>
            </w:r>
          </w:p>
          <w:p w14:paraId="3B21B1E6">
            <w:r>
              <w:rPr>
                <w:rFonts w:hint="eastAsia"/>
              </w:rPr>
              <w:tab/>
            </w:r>
            <w:r>
              <w:rPr>
                <w:rFonts w:hint="eastAsia"/>
              </w:rPr>
              <w:tab/>
            </w:r>
            <w:r>
              <w:rPr>
                <w:rFonts w:hint="eastAsia"/>
              </w:rPr>
              <w:tab/>
            </w:r>
            <w:r>
              <w:rPr>
                <w:rFonts w:hint="eastAsia"/>
              </w:rPr>
              <w:t>"returnmsg": "返回信息",</w:t>
            </w:r>
          </w:p>
          <w:p w14:paraId="628D66ED">
            <w:r>
              <w:rPr>
                <w:rFonts w:hint="eastAsia"/>
              </w:rPr>
              <w:tab/>
            </w:r>
            <w:r>
              <w:rPr>
                <w:rFonts w:hint="eastAsia"/>
              </w:rPr>
              <w:tab/>
            </w:r>
            <w:r>
              <w:rPr>
                <w:rFonts w:hint="eastAsia"/>
              </w:rPr>
              <w:tab/>
            </w:r>
            <w:r>
              <w:rPr>
                <w:rFonts w:hint="eastAsia"/>
              </w:rPr>
              <w:t>"zys": "总页数",</w:t>
            </w:r>
          </w:p>
          <w:p w14:paraId="630AE7BD">
            <w:r>
              <w:rPr>
                <w:rFonts w:hint="eastAsia"/>
              </w:rPr>
              <w:tab/>
            </w:r>
            <w:r>
              <w:rPr>
                <w:rFonts w:hint="eastAsia"/>
              </w:rPr>
              <w:tab/>
            </w:r>
            <w:r>
              <w:rPr>
                <w:rFonts w:hint="eastAsia"/>
              </w:rPr>
              <w:tab/>
            </w:r>
            <w:r>
              <w:rPr>
                <w:rFonts w:hint="eastAsia"/>
              </w:rPr>
              <w:t>"dqym": "当前页码",</w:t>
            </w:r>
          </w:p>
          <w:p w14:paraId="08EB3F91">
            <w:r>
              <w:tab/>
            </w:r>
            <w:r>
              <w:tab/>
            </w:r>
            <w:r>
              <w:tab/>
            </w:r>
            <w:r>
              <w:t>"hgjksgxcljgmx": [</w:t>
            </w:r>
          </w:p>
          <w:p w14:paraId="35B65C8D">
            <w:r>
              <w:tab/>
            </w:r>
            <w:r>
              <w:tab/>
            </w:r>
            <w:r>
              <w:tab/>
            </w:r>
            <w:r>
              <w:tab/>
            </w:r>
            <w:r>
              <w:t>{</w:t>
            </w:r>
          </w:p>
          <w:p w14:paraId="6A3A8678">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47C669D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3BA079D">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35D507E7">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F9C8552">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0C06BA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DF6F505">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21469DB0">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034ED301">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5A19B756">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025A1598">
            <w:r>
              <w:tab/>
            </w:r>
            <w:r>
              <w:tab/>
            </w:r>
            <w:r>
              <w:tab/>
            </w:r>
            <w:r>
              <w:tab/>
            </w:r>
            <w:r>
              <w:t>}, {</w:t>
            </w:r>
          </w:p>
          <w:p w14:paraId="22BDE427">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1F4D7540">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6B5155F5">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66BF383B">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3C5750B">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5149530E">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6A177CD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3C5BB2C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8845C3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6581CF84">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71BE28D7">
            <w:r>
              <w:tab/>
            </w:r>
            <w:r>
              <w:tab/>
            </w:r>
            <w:r>
              <w:tab/>
            </w:r>
            <w:r>
              <w:tab/>
            </w:r>
            <w:r>
              <w:t>}</w:t>
            </w:r>
          </w:p>
          <w:p w14:paraId="2A10307E">
            <w:r>
              <w:tab/>
            </w:r>
            <w:r>
              <w:tab/>
            </w:r>
            <w:r>
              <w:tab/>
            </w:r>
            <w:r>
              <w:t>]</w:t>
            </w:r>
          </w:p>
          <w:p w14:paraId="39611870">
            <w:r>
              <w:tab/>
            </w:r>
            <w:r>
              <w:tab/>
            </w:r>
            <w:r>
              <w:t>}</w:t>
            </w:r>
          </w:p>
          <w:p w14:paraId="19ED1A5E">
            <w:r>
              <w:tab/>
            </w:r>
            <w:r>
              <w:t>}</w:t>
            </w:r>
          </w:p>
          <w:p w14:paraId="3B9E4C46">
            <w:r>
              <w:t>}</w:t>
            </w:r>
          </w:p>
        </w:tc>
      </w:tr>
    </w:tbl>
    <w:p w14:paraId="7B27CAE4">
      <w:pPr>
        <w:pStyle w:val="5"/>
      </w:pPr>
      <w:bookmarkStart w:id="133" w:name="_Hlk143175913"/>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4D6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DF8A06">
            <w:r>
              <w:t>{</w:t>
            </w:r>
          </w:p>
          <w:p w14:paraId="33CA5366">
            <w:r>
              <w:tab/>
            </w:r>
            <w:r>
              <w:t>"Response": {</w:t>
            </w:r>
          </w:p>
          <w:p w14:paraId="00379AE2">
            <w:r>
              <w:rPr>
                <w:rFonts w:hint="eastAsia"/>
              </w:rPr>
              <w:tab/>
            </w:r>
            <w:r>
              <w:rPr>
                <w:rFonts w:hint="eastAsia"/>
              </w:rPr>
              <w:tab/>
            </w:r>
            <w:r>
              <w:rPr>
                <w:rFonts w:hint="eastAsia"/>
              </w:rPr>
              <w:t>"RequestId": "16位随机数字和字母组合",</w:t>
            </w:r>
          </w:p>
          <w:p w14:paraId="6AE61DD0">
            <w:r>
              <w:tab/>
            </w:r>
            <w:r>
              <w:tab/>
            </w:r>
            <w:r>
              <w:t>"Error": {</w:t>
            </w:r>
          </w:p>
          <w:p w14:paraId="28C55AC3">
            <w:r>
              <w:tab/>
            </w:r>
            <w:r>
              <w:tab/>
            </w:r>
            <w:r>
              <w:tab/>
            </w:r>
            <w:r>
              <w:t>"Code": "01",</w:t>
            </w:r>
          </w:p>
          <w:p w14:paraId="5EB74638">
            <w:r>
              <w:rPr>
                <w:rFonts w:hint="eastAsia"/>
              </w:rPr>
              <w:tab/>
            </w:r>
            <w:r>
              <w:rPr>
                <w:rFonts w:hint="eastAsia"/>
              </w:rPr>
              <w:tab/>
            </w:r>
            <w:r>
              <w:rPr>
                <w:rFonts w:hint="eastAsia"/>
              </w:rPr>
              <w:tab/>
            </w:r>
            <w:r>
              <w:rPr>
                <w:rFonts w:hint="eastAsia"/>
              </w:rPr>
              <w:t>"Message": "错误说明"</w:t>
            </w:r>
          </w:p>
          <w:p w14:paraId="1E5A66D4">
            <w:r>
              <w:tab/>
            </w:r>
            <w:r>
              <w:tab/>
            </w:r>
            <w:r>
              <w:t>}</w:t>
            </w:r>
          </w:p>
          <w:p w14:paraId="2ABA22BE">
            <w:r>
              <w:tab/>
            </w:r>
            <w:r>
              <w:t>}</w:t>
            </w:r>
          </w:p>
          <w:p w14:paraId="1234665C">
            <w:r>
              <w:t>}</w:t>
            </w:r>
          </w:p>
        </w:tc>
      </w:tr>
      <w:bookmarkEnd w:id="133"/>
    </w:tbl>
    <w:p w14:paraId="12EFCBC9">
      <w:pPr>
        <w:pStyle w:val="4"/>
        <w:rPr>
          <w:rFonts w:cs="Helvetica"/>
          <w:szCs w:val="28"/>
        </w:rPr>
      </w:pPr>
      <w:bookmarkStart w:id="134" w:name="_2.12批量上传增值税代扣代缴完税凭证抵扣勾选"/>
      <w:bookmarkEnd w:id="134"/>
      <w:bookmarkStart w:id="135" w:name="_2.13_批量上传增值税代扣代缴完税凭证抵扣勾选"/>
      <w:bookmarkEnd w:id="135"/>
      <w:bookmarkStart w:id="136" w:name="_Toc193278902"/>
      <w:bookmarkStart w:id="137" w:name="_Toc30085"/>
      <w:r>
        <w:rPr>
          <w:rFonts w:cs="Helvetica"/>
          <w:szCs w:val="28"/>
        </w:rPr>
        <w:t>12.批量上传增值税代扣代缴完税凭证抵扣勾选</w:t>
      </w:r>
      <w:bookmarkEnd w:id="136"/>
      <w:bookmarkEnd w:id="137"/>
    </w:p>
    <w:p w14:paraId="114B03E3">
      <w:pPr>
        <w:pStyle w:val="6"/>
        <w:rPr>
          <w:sz w:val="21"/>
          <w:szCs w:val="21"/>
        </w:rPr>
      </w:pPr>
      <w:r>
        <w:rPr>
          <w:sz w:val="21"/>
          <w:szCs w:val="21"/>
        </w:rPr>
        <w:t>12.1 接口说明</w:t>
      </w:r>
    </w:p>
    <w:p w14:paraId="4F2EB847">
      <w:pPr>
        <w:pStyle w:val="5"/>
      </w:pPr>
      <w:r>
        <w:rPr>
          <w:rFonts w:hint="eastAsia"/>
        </w:rPr>
        <w:t>企业业务系统通过此接口对批量增值税代扣代缴完税凭证进行批量上传勾选。（单次申请不能超过2</w:t>
      </w:r>
      <w:r>
        <w:t>000</w:t>
      </w:r>
      <w:r>
        <w:rPr>
          <w:rFonts w:hint="eastAsia"/>
        </w:rPr>
        <w:t>条数据，若</w:t>
      </w:r>
      <w:r>
        <w:t>超过</w:t>
      </w:r>
      <w:r>
        <w:rPr>
          <w:rFonts w:hint="eastAsia"/>
        </w:rPr>
        <w:t>2000条数据则本次申请不予受理。）</w:t>
      </w:r>
    </w:p>
    <w:p w14:paraId="54704BA0">
      <w:pPr>
        <w:pStyle w:val="6"/>
        <w:rPr>
          <w:sz w:val="21"/>
          <w:szCs w:val="21"/>
        </w:rPr>
      </w:pPr>
      <w:r>
        <w:rPr>
          <w:sz w:val="21"/>
          <w:szCs w:val="21"/>
        </w:rPr>
        <w:t>12.2 请求方式</w:t>
      </w:r>
    </w:p>
    <w:p w14:paraId="6E78E9B4">
      <w:pPr>
        <w:pStyle w:val="5"/>
      </w:pPr>
      <w:r>
        <w:rPr>
          <w:rFonts w:hint="eastAsia"/>
        </w:rPr>
        <w:t>请求方式为POST</w:t>
      </w:r>
    </w:p>
    <w:p w14:paraId="369A9F01">
      <w:pPr>
        <w:pStyle w:val="5"/>
      </w:pPr>
      <w:r>
        <w:rPr>
          <w:rFonts w:hint="eastAsia"/>
        </w:rPr>
        <w:t>path 指该参数为路径参数</w:t>
      </w:r>
    </w:p>
    <w:p w14:paraId="21725E9E">
      <w:pPr>
        <w:pStyle w:val="5"/>
      </w:pPr>
      <w:r>
        <w:rPr>
          <w:rFonts w:hint="eastAsia"/>
        </w:rPr>
        <w:t>query 指该参数需在请求URL传参</w:t>
      </w:r>
    </w:p>
    <w:p w14:paraId="17A96B7E">
      <w:pPr>
        <w:pStyle w:val="5"/>
      </w:pPr>
      <w:r>
        <w:rPr>
          <w:rFonts w:hint="eastAsia"/>
        </w:rPr>
        <w:t>body 指该参数需在请求JSON传参</w:t>
      </w:r>
    </w:p>
    <w:p w14:paraId="33579917">
      <w:pPr>
        <w:pStyle w:val="6"/>
        <w:rPr>
          <w:sz w:val="21"/>
          <w:szCs w:val="21"/>
        </w:rPr>
      </w:pPr>
      <w:r>
        <w:rPr>
          <w:sz w:val="21"/>
          <w:szCs w:val="21"/>
        </w:rPr>
        <w:t>12.3 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708"/>
        <w:gridCol w:w="709"/>
        <w:gridCol w:w="2108"/>
      </w:tblGrid>
      <w:tr w14:paraId="796636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5E3AB8C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3376D98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4A4AD02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150BACF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369555F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219BA2E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19F8EFE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BB0D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B1C6263">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1358C423">
            <w:pPr>
              <w:jc w:val="center"/>
              <w:rPr>
                <w:rFonts w:ascii="宋体" w:hAnsi="宋体"/>
                <w:color w:val="000000"/>
                <w:szCs w:val="21"/>
              </w:rPr>
            </w:pPr>
            <w:r>
              <w:rPr>
                <w:rFonts w:hint="eastAsia" w:ascii="宋体" w:hAnsi="宋体" w:cs="宋体"/>
                <w:color w:val="000000"/>
                <w:kern w:val="0"/>
                <w:szCs w:val="21"/>
                <w:lang w:bidi="ar"/>
              </w:rPr>
              <w:t>kj</w:t>
            </w:r>
            <w:r>
              <w:rPr>
                <w:rFonts w:ascii="宋体" w:hAnsi="宋体" w:cs="宋体"/>
                <w:color w:val="000000"/>
                <w:kern w:val="0"/>
                <w:szCs w:val="21"/>
                <w:lang w:bidi="ar"/>
              </w:rPr>
              <w:t>ywrsbh</w:t>
            </w:r>
          </w:p>
        </w:tc>
        <w:tc>
          <w:tcPr>
            <w:tcW w:w="1560" w:type="dxa"/>
            <w:tcBorders>
              <w:top w:val="single" w:color="auto" w:sz="6" w:space="0"/>
              <w:bottom w:val="single" w:color="auto" w:sz="6" w:space="0"/>
            </w:tcBorders>
            <w:vAlign w:val="center"/>
          </w:tcPr>
          <w:p w14:paraId="50A150CB">
            <w:pPr>
              <w:jc w:val="center"/>
              <w:rPr>
                <w:rFonts w:ascii="宋体" w:hAnsi="宋体"/>
                <w:color w:val="000000"/>
                <w:szCs w:val="21"/>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31134CBA">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56222CE">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3AA5BB63">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5105BF8B">
            <w:pPr>
              <w:pStyle w:val="92"/>
              <w:widowControl/>
              <w:ind w:firstLine="0" w:firstLineChars="0"/>
              <w:rPr>
                <w:rFonts w:ascii="宋体" w:hAnsi="宋体" w:cs="宋体"/>
                <w:color w:val="000000"/>
                <w:kern w:val="0"/>
                <w:szCs w:val="21"/>
              </w:rPr>
            </w:pPr>
          </w:p>
        </w:tc>
      </w:tr>
      <w:tr w14:paraId="047E15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690C9BE">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43036DFA">
            <w:pPr>
              <w:jc w:val="center"/>
              <w:rPr>
                <w:rFonts w:ascii="宋体" w:hAnsi="宋体" w:cs="宋体"/>
                <w:color w:val="000000"/>
                <w:kern w:val="0"/>
                <w:szCs w:val="21"/>
                <w:lang w:bidi="ar"/>
              </w:rPr>
            </w:pPr>
            <w:r>
              <w:rPr>
                <w:rFonts w:ascii="宋体" w:hAnsi="宋体" w:cs="宋体"/>
                <w:color w:val="000000"/>
                <w:kern w:val="0"/>
                <w:szCs w:val="21"/>
                <w:lang w:bidi="ar"/>
              </w:rPr>
              <w:t>gxlxDm</w:t>
            </w:r>
          </w:p>
        </w:tc>
        <w:tc>
          <w:tcPr>
            <w:tcW w:w="1560" w:type="dxa"/>
            <w:tcBorders>
              <w:top w:val="single" w:color="auto" w:sz="6" w:space="0"/>
              <w:bottom w:val="single" w:color="auto" w:sz="6" w:space="0"/>
            </w:tcBorders>
            <w:vAlign w:val="center"/>
          </w:tcPr>
          <w:p w14:paraId="72484C4D">
            <w:pPr>
              <w:jc w:val="center"/>
              <w:rPr>
                <w:rFonts w:ascii="宋体" w:hAnsi="宋体"/>
                <w:color w:val="000000"/>
                <w:szCs w:val="21"/>
              </w:rPr>
            </w:pPr>
            <w:r>
              <w:rPr>
                <w:rFonts w:hint="eastAsia" w:ascii="宋体" w:hAnsi="宋体" w:cs="宋体"/>
                <w:color w:val="000000"/>
                <w:kern w:val="0"/>
                <w:szCs w:val="21"/>
                <w:lang w:bidi="ar"/>
              </w:rPr>
              <w:t>勾选类型代码</w:t>
            </w:r>
          </w:p>
        </w:tc>
        <w:tc>
          <w:tcPr>
            <w:tcW w:w="1134" w:type="dxa"/>
            <w:tcBorders>
              <w:top w:val="single" w:color="auto" w:sz="6" w:space="0"/>
              <w:bottom w:val="single" w:color="auto" w:sz="6" w:space="0"/>
            </w:tcBorders>
            <w:vAlign w:val="center"/>
          </w:tcPr>
          <w:p w14:paraId="1DD44709">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8D91FB9">
            <w:pPr>
              <w:jc w:val="center"/>
              <w:rPr>
                <w:rFonts w:ascii="宋体" w:hAnsi="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0D69A251">
            <w:pPr>
              <w:jc w:val="center"/>
              <w:rPr>
                <w:rFonts w:ascii="宋体" w:hAnsi="宋体"/>
                <w:color w:val="000000"/>
                <w:szCs w:val="21"/>
                <w:lang w:eastAsia="zh-Hans"/>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17D2955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01：申请抵扣</w:t>
            </w:r>
          </w:p>
          <w:p w14:paraId="106BF43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02：撤销抵扣</w:t>
            </w:r>
          </w:p>
          <w:p w14:paraId="54EA97D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：申请不抵扣</w:t>
            </w:r>
          </w:p>
          <w:p w14:paraId="5B7089B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4</w:t>
            </w:r>
            <w:r>
              <w:rPr>
                <w:rFonts w:hint="eastAsia" w:ascii="宋体" w:hAnsi="宋体" w:cs="宋体"/>
                <w:color w:val="000000"/>
                <w:kern w:val="0"/>
                <w:szCs w:val="21"/>
              </w:rPr>
              <w:t>：撤销不抵扣</w:t>
            </w:r>
          </w:p>
        </w:tc>
      </w:tr>
      <w:tr w14:paraId="17C23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8F26A0C">
            <w:pPr>
              <w:widowControl/>
              <w:jc w:val="center"/>
              <w:rPr>
                <w:rFonts w:ascii="宋体" w:hAnsi="宋体"/>
                <w:bCs/>
                <w:color w:val="000000"/>
              </w:rPr>
            </w:pPr>
            <w:r>
              <w:rPr>
                <w:rFonts w:hint="eastAsia" w:ascii="宋体" w:hAnsi="宋体"/>
                <w:color w:val="000000"/>
                <w:kern w:val="0"/>
                <w:szCs w:val="21"/>
                <w:lang w:bidi="ar"/>
              </w:rPr>
              <w:t>3</w:t>
            </w:r>
          </w:p>
        </w:tc>
        <w:tc>
          <w:tcPr>
            <w:tcW w:w="1578" w:type="dxa"/>
            <w:tcBorders>
              <w:top w:val="single" w:color="auto" w:sz="6" w:space="0"/>
              <w:bottom w:val="single" w:color="auto" w:sz="6" w:space="0"/>
            </w:tcBorders>
            <w:vAlign w:val="center"/>
          </w:tcPr>
          <w:p w14:paraId="60DF3A7F">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60" w:type="dxa"/>
            <w:tcBorders>
              <w:top w:val="single" w:color="auto" w:sz="6" w:space="0"/>
              <w:bottom w:val="single" w:color="auto" w:sz="6" w:space="0"/>
            </w:tcBorders>
            <w:vAlign w:val="center"/>
          </w:tcPr>
          <w:p w14:paraId="4B642855">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66C061F">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D96A97D">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06846FA2">
            <w:pPr>
              <w:jc w:val="center"/>
              <w:rPr>
                <w:rFonts w:ascii="宋体" w:hAnsi="宋体"/>
                <w:color w:val="000000"/>
                <w:szCs w:val="21"/>
              </w:rPr>
            </w:pPr>
            <w:r>
              <w:rPr>
                <w:rFonts w:hint="eastAsia" w:ascii="宋体" w:hAnsi="宋体" w:cs="宋体"/>
                <w:color w:val="000000"/>
                <w:kern w:val="0"/>
                <w:szCs w:val="21"/>
                <w:lang w:bidi="ar"/>
              </w:rPr>
              <w:t>否</w:t>
            </w:r>
          </w:p>
        </w:tc>
        <w:tc>
          <w:tcPr>
            <w:tcW w:w="2108" w:type="dxa"/>
            <w:tcBorders>
              <w:top w:val="single" w:color="auto" w:sz="6" w:space="0"/>
              <w:bottom w:val="single" w:color="auto" w:sz="6" w:space="0"/>
            </w:tcBorders>
            <w:vAlign w:val="center"/>
          </w:tcPr>
          <w:p w14:paraId="76878039">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0E587A47">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31DCEB57">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2、当勾选类型为“02”、“04”时，可空</w:t>
            </w:r>
          </w:p>
          <w:p w14:paraId="7CEF62A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2D8DD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5BC3BA53">
            <w:pPr>
              <w:jc w:val="center"/>
              <w:rPr>
                <w:rFonts w:ascii="宋体" w:hAnsi="宋体"/>
                <w:color w:val="000000"/>
                <w:szCs w:val="21"/>
              </w:rPr>
            </w:pPr>
            <w:r>
              <w:rPr>
                <w:rFonts w:hint="eastAsia" w:ascii="宋体" w:hAnsi="宋体"/>
                <w:color w:val="000000"/>
                <w:szCs w:val="21"/>
                <w:lang w:eastAsia="zh-Hans"/>
              </w:rPr>
              <w:t>明细数据</w:t>
            </w:r>
            <w:r>
              <w:rPr>
                <w:rFonts w:hint="eastAsia" w:ascii="宋体" w:hAnsi="宋体"/>
                <w:color w:val="000000"/>
                <w:szCs w:val="21"/>
              </w:rPr>
              <w:t>(</w:t>
            </w:r>
            <w:r>
              <w:rPr>
                <w:rFonts w:ascii="宋体" w:hAnsi="宋体"/>
                <w:color w:val="000000"/>
                <w:szCs w:val="21"/>
                <w:lang w:eastAsia="zh-Hans"/>
              </w:rPr>
              <w:t>dkdj</w:t>
            </w:r>
            <w:r>
              <w:rPr>
                <w:rFonts w:hint="eastAsia" w:ascii="宋体" w:hAnsi="宋体"/>
                <w:color w:val="000000"/>
                <w:szCs w:val="21"/>
                <w:lang w:eastAsia="zh-Hans"/>
              </w:rPr>
              <w:t>mx</w:t>
            </w:r>
            <w:r>
              <w:rPr>
                <w:rFonts w:ascii="宋体" w:hAnsi="宋体"/>
                <w:color w:val="000000"/>
                <w:szCs w:val="21"/>
                <w:lang w:eastAsia="zh-Hans"/>
              </w:rPr>
              <w:t>)</w:t>
            </w:r>
          </w:p>
        </w:tc>
      </w:tr>
      <w:tr w14:paraId="506221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676508EC">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1AA7A407">
            <w:pPr>
              <w:jc w:val="center"/>
              <w:rPr>
                <w:rFonts w:ascii="宋体" w:hAnsi="宋体"/>
                <w:color w:val="000000"/>
                <w:szCs w:val="21"/>
              </w:rPr>
            </w:pPr>
            <w:r>
              <w:rPr>
                <w:rFonts w:ascii="宋体" w:hAnsi="宋体"/>
                <w:color w:val="000000"/>
                <w:szCs w:val="21"/>
              </w:rPr>
              <w:t>dkdjwspzh</w:t>
            </w:r>
          </w:p>
        </w:tc>
        <w:tc>
          <w:tcPr>
            <w:tcW w:w="1560" w:type="dxa"/>
            <w:tcBorders>
              <w:top w:val="single" w:color="auto" w:sz="6" w:space="0"/>
              <w:bottom w:val="single" w:color="auto" w:sz="6" w:space="0"/>
            </w:tcBorders>
            <w:vAlign w:val="center"/>
          </w:tcPr>
          <w:p w14:paraId="729413EC">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134" w:type="dxa"/>
            <w:tcBorders>
              <w:top w:val="single" w:color="auto" w:sz="6" w:space="0"/>
              <w:bottom w:val="single" w:color="auto" w:sz="6" w:space="0"/>
            </w:tcBorders>
            <w:vAlign w:val="center"/>
          </w:tcPr>
          <w:p w14:paraId="6283AE42">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230ECC87">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2D61AA81">
            <w:pPr>
              <w:jc w:val="center"/>
              <w:rPr>
                <w:rFonts w:ascii="宋体" w:hAnsi="宋体"/>
                <w:color w:val="000000"/>
                <w:szCs w:val="21"/>
                <w:lang w:eastAsia="zh-Hans"/>
              </w:rPr>
            </w:pPr>
            <w:r>
              <w:rPr>
                <w:rFonts w:hint="eastAsia" w:ascii="宋体" w:hAnsi="宋体"/>
                <w:color w:val="000000"/>
                <w:szCs w:val="21"/>
                <w:lang w:eastAsia="zh-Hans"/>
              </w:rPr>
              <w:t>是</w:t>
            </w:r>
          </w:p>
        </w:tc>
        <w:tc>
          <w:tcPr>
            <w:tcW w:w="2108" w:type="dxa"/>
            <w:tcBorders>
              <w:top w:val="single" w:color="auto" w:sz="6" w:space="0"/>
              <w:bottom w:val="single" w:color="auto" w:sz="6" w:space="0"/>
            </w:tcBorders>
            <w:vAlign w:val="center"/>
          </w:tcPr>
          <w:p w14:paraId="1E4E248D">
            <w:pPr>
              <w:pStyle w:val="92"/>
              <w:widowControl/>
              <w:ind w:firstLine="0" w:firstLineChars="0"/>
              <w:rPr>
                <w:rFonts w:ascii="宋体" w:hAnsi="宋体" w:cs="宋体"/>
                <w:color w:val="000000"/>
                <w:kern w:val="0"/>
                <w:szCs w:val="21"/>
              </w:rPr>
            </w:pPr>
          </w:p>
        </w:tc>
      </w:tr>
      <w:tr w14:paraId="6BBA5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675" w:type="dxa"/>
            <w:tcBorders>
              <w:top w:val="single" w:color="auto" w:sz="6" w:space="0"/>
              <w:bottom w:val="single" w:color="auto" w:sz="6" w:space="0"/>
            </w:tcBorders>
            <w:vAlign w:val="center"/>
          </w:tcPr>
          <w:p w14:paraId="42ED18E8">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4F594E4A">
            <w:pPr>
              <w:jc w:val="center"/>
              <w:rPr>
                <w:rFonts w:ascii="宋体" w:hAnsi="宋体"/>
                <w:color w:val="000000"/>
                <w:szCs w:val="21"/>
              </w:rPr>
            </w:pPr>
            <w:r>
              <w:rPr>
                <w:rFonts w:hint="eastAsia" w:ascii="宋体" w:hAnsi="宋体" w:cs="宋体"/>
                <w:color w:val="000000"/>
                <w:kern w:val="0"/>
                <w:szCs w:val="21"/>
                <w:lang w:bidi="ar"/>
              </w:rPr>
              <w:t>tfrq</w:t>
            </w:r>
          </w:p>
        </w:tc>
        <w:tc>
          <w:tcPr>
            <w:tcW w:w="1560" w:type="dxa"/>
            <w:tcBorders>
              <w:top w:val="single" w:color="auto" w:sz="6" w:space="0"/>
              <w:bottom w:val="single" w:color="auto" w:sz="6" w:space="0"/>
            </w:tcBorders>
            <w:vAlign w:val="center"/>
          </w:tcPr>
          <w:p w14:paraId="1BF7C885">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7F8FF796">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0FF8FB3">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14FC15D0">
            <w:pPr>
              <w:jc w:val="center"/>
              <w:rPr>
                <w:rFonts w:ascii="宋体" w:hAnsi="宋体"/>
                <w:color w:val="000000"/>
                <w:szCs w:val="21"/>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65514D3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52CF8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289FA04F">
            <w:pPr>
              <w:widowControl/>
              <w:jc w:val="center"/>
              <w:rPr>
                <w:rFonts w:ascii="宋体" w:hAnsi="宋体"/>
                <w:bCs/>
                <w:color w:val="000000"/>
              </w:rPr>
            </w:pPr>
            <w:r>
              <w:rPr>
                <w:rFonts w:hint="eastAsia" w:ascii="宋体" w:hAnsi="宋体"/>
                <w:bCs/>
                <w:color w:val="000000"/>
              </w:rPr>
              <w:t>3</w:t>
            </w:r>
          </w:p>
        </w:tc>
        <w:tc>
          <w:tcPr>
            <w:tcW w:w="1578" w:type="dxa"/>
            <w:tcBorders>
              <w:top w:val="single" w:color="auto" w:sz="6" w:space="0"/>
              <w:bottom w:val="single" w:color="auto" w:sz="6" w:space="0"/>
            </w:tcBorders>
            <w:vAlign w:val="center"/>
          </w:tcPr>
          <w:p w14:paraId="3F31F309">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560" w:type="dxa"/>
            <w:tcBorders>
              <w:top w:val="single" w:color="auto" w:sz="6" w:space="0"/>
              <w:bottom w:val="single" w:color="auto" w:sz="6" w:space="0"/>
            </w:tcBorders>
            <w:vAlign w:val="center"/>
          </w:tcPr>
          <w:p w14:paraId="3FE3F36D">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134" w:type="dxa"/>
            <w:tcBorders>
              <w:top w:val="single" w:color="auto" w:sz="6" w:space="0"/>
              <w:bottom w:val="single" w:color="auto" w:sz="6" w:space="0"/>
            </w:tcBorders>
            <w:vAlign w:val="center"/>
          </w:tcPr>
          <w:p w14:paraId="50CA2E33">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6959A5A0">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0F54477D">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30FE686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有统一码用统一码，无统一码用纳税人识别号</w:t>
            </w:r>
          </w:p>
        </w:tc>
      </w:tr>
      <w:tr w14:paraId="49D4E7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5DE3EEB">
            <w:pPr>
              <w:widowControl/>
              <w:jc w:val="center"/>
              <w:rPr>
                <w:rFonts w:ascii="宋体" w:hAnsi="宋体"/>
                <w:bCs/>
                <w:color w:val="000000"/>
              </w:rPr>
            </w:pPr>
            <w:r>
              <w:rPr>
                <w:rFonts w:hint="eastAsia" w:ascii="宋体" w:hAnsi="宋体"/>
                <w:bCs/>
                <w:color w:val="000000"/>
              </w:rPr>
              <w:t>4</w:t>
            </w:r>
          </w:p>
        </w:tc>
        <w:tc>
          <w:tcPr>
            <w:tcW w:w="1578" w:type="dxa"/>
            <w:tcBorders>
              <w:top w:val="single" w:color="auto" w:sz="6" w:space="0"/>
              <w:bottom w:val="single" w:color="auto" w:sz="6" w:space="0"/>
            </w:tcBorders>
            <w:vAlign w:val="center"/>
          </w:tcPr>
          <w:p w14:paraId="57489E29">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560" w:type="dxa"/>
            <w:tcBorders>
              <w:top w:val="single" w:color="auto" w:sz="6" w:space="0"/>
              <w:bottom w:val="single" w:color="auto" w:sz="6" w:space="0"/>
            </w:tcBorders>
            <w:vAlign w:val="center"/>
          </w:tcPr>
          <w:p w14:paraId="675B67F0">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4D9A984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0725398">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1F996201">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6" w:space="0"/>
            </w:tcBorders>
            <w:vAlign w:val="center"/>
          </w:tcPr>
          <w:p w14:paraId="68D8DF2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申请勾选类型选择0</w:t>
            </w:r>
            <w:r>
              <w:rPr>
                <w:rFonts w:ascii="宋体" w:hAnsi="宋体" w:cs="宋体"/>
                <w:color w:val="000000"/>
                <w:kern w:val="0"/>
                <w:szCs w:val="21"/>
              </w:rPr>
              <w:t>3</w:t>
            </w:r>
            <w:r>
              <w:rPr>
                <w:rFonts w:hint="eastAsia" w:ascii="宋体" w:hAnsi="宋体" w:cs="宋体"/>
                <w:color w:val="000000"/>
                <w:kern w:val="0"/>
                <w:szCs w:val="21"/>
              </w:rPr>
              <w:t>：申请不抵扣时，需选择以下不抵扣类型</w:t>
            </w:r>
          </w:p>
          <w:p w14:paraId="3D2A2C8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1：用于非应税项目</w:t>
            </w:r>
          </w:p>
          <w:p w14:paraId="64181F5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2：用于免税项目</w:t>
            </w:r>
          </w:p>
          <w:p w14:paraId="0EEEA95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3：用于集体福利或者个人消费</w:t>
            </w:r>
          </w:p>
          <w:p w14:paraId="39D1161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4：遭受非正常损失</w:t>
            </w:r>
          </w:p>
          <w:p w14:paraId="7DBF0EB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5：其他</w:t>
            </w:r>
          </w:p>
        </w:tc>
      </w:tr>
      <w:tr w14:paraId="249EE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5799CF27">
            <w:pPr>
              <w:widowControl/>
              <w:jc w:val="center"/>
              <w:rPr>
                <w:rFonts w:ascii="宋体" w:hAnsi="宋体"/>
                <w:bCs/>
                <w:color w:val="000000"/>
              </w:rPr>
            </w:pPr>
            <w:r>
              <w:rPr>
                <w:rFonts w:hint="eastAsia" w:ascii="宋体" w:hAnsi="宋体"/>
                <w:bCs/>
                <w:color w:val="000000"/>
              </w:rPr>
              <w:t>5</w:t>
            </w:r>
          </w:p>
        </w:tc>
        <w:tc>
          <w:tcPr>
            <w:tcW w:w="1578" w:type="dxa"/>
            <w:tcBorders>
              <w:top w:val="single" w:color="auto" w:sz="6" w:space="0"/>
              <w:bottom w:val="single" w:color="auto" w:sz="12" w:space="0"/>
            </w:tcBorders>
            <w:vAlign w:val="center"/>
          </w:tcPr>
          <w:p w14:paraId="5CBBA7BD">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560" w:type="dxa"/>
            <w:tcBorders>
              <w:top w:val="single" w:color="auto" w:sz="6" w:space="0"/>
              <w:bottom w:val="single" w:color="auto" w:sz="12" w:space="0"/>
            </w:tcBorders>
            <w:vAlign w:val="center"/>
          </w:tcPr>
          <w:p w14:paraId="5C0FE5D4">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2112302B">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245CECAE">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024B5894">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12" w:space="0"/>
            </w:tcBorders>
            <w:vAlign w:val="center"/>
          </w:tcPr>
          <w:p w14:paraId="0F901A1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不抵扣类型选择为5：其他时，需要录入不抵扣原因</w:t>
            </w:r>
          </w:p>
        </w:tc>
      </w:tr>
    </w:tbl>
    <w:p w14:paraId="1477DAE2">
      <w:pPr>
        <w:pStyle w:val="6"/>
        <w:rPr>
          <w:sz w:val="21"/>
          <w:szCs w:val="21"/>
        </w:rPr>
      </w:pPr>
      <w:r>
        <w:rPr>
          <w:sz w:val="21"/>
          <w:szCs w:val="21"/>
        </w:rPr>
        <w:t>12.4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86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C67A2C">
            <w:r>
              <w:t>{</w:t>
            </w:r>
          </w:p>
          <w:p w14:paraId="7A8464C2">
            <w:r>
              <w:rPr>
                <w:rFonts w:hint="eastAsia"/>
              </w:rPr>
              <w:tab/>
            </w:r>
            <w:r>
              <w:rPr>
                <w:rFonts w:hint="eastAsia"/>
              </w:rPr>
              <w:t>"kjywrsbh": "扣缴义务人识别号",</w:t>
            </w:r>
          </w:p>
          <w:p w14:paraId="105301B1">
            <w:r>
              <w:rPr>
                <w:rFonts w:hint="eastAsia"/>
              </w:rPr>
              <w:tab/>
            </w:r>
            <w:r>
              <w:rPr>
                <w:rFonts w:hint="eastAsia"/>
              </w:rPr>
              <w:t>"gxlxDm": "勾选类型代码",</w:t>
            </w:r>
          </w:p>
          <w:p w14:paraId="4B716392">
            <w:r>
              <w:tab/>
            </w:r>
            <w:r>
              <w:t>"skssq": "</w:t>
            </w:r>
            <w:r>
              <w:rPr>
                <w:rFonts w:hint="eastAsia"/>
              </w:rPr>
              <w:t>税款所属期</w:t>
            </w:r>
            <w:r>
              <w:t>",</w:t>
            </w:r>
          </w:p>
          <w:p w14:paraId="7DA266FB">
            <w:r>
              <w:tab/>
            </w:r>
            <w:r>
              <w:t>"dkdjmx": [</w:t>
            </w:r>
          </w:p>
          <w:p w14:paraId="4BE21CA6">
            <w:r>
              <w:tab/>
            </w:r>
            <w:r>
              <w:tab/>
            </w:r>
            <w:r>
              <w:t>{</w:t>
            </w:r>
          </w:p>
          <w:p w14:paraId="2DB67080">
            <w:r>
              <w:rPr>
                <w:rFonts w:hint="eastAsia"/>
              </w:rPr>
              <w:tab/>
            </w:r>
            <w:r>
              <w:rPr>
                <w:rFonts w:hint="eastAsia"/>
              </w:rPr>
              <w:tab/>
            </w:r>
            <w:r>
              <w:rPr>
                <w:rFonts w:hint="eastAsia"/>
              </w:rPr>
              <w:tab/>
            </w:r>
            <w:r>
              <w:rPr>
                <w:rFonts w:hint="eastAsia"/>
              </w:rPr>
              <w:t>"dkdjwspzh": "代扣代缴完税凭证号",</w:t>
            </w:r>
          </w:p>
          <w:p w14:paraId="6F16575F">
            <w:r>
              <w:rPr>
                <w:rFonts w:hint="eastAsia"/>
              </w:rPr>
              <w:tab/>
            </w:r>
            <w:r>
              <w:rPr>
                <w:rFonts w:hint="eastAsia"/>
              </w:rPr>
              <w:tab/>
            </w:r>
            <w:r>
              <w:rPr>
                <w:rFonts w:hint="eastAsia"/>
              </w:rPr>
              <w:tab/>
            </w:r>
            <w:r>
              <w:rPr>
                <w:rFonts w:hint="eastAsia"/>
              </w:rPr>
              <w:t>"tfrq": "填发日期",</w:t>
            </w:r>
          </w:p>
          <w:p w14:paraId="31DA2AA4">
            <w:r>
              <w:rPr>
                <w:rFonts w:hint="eastAsia"/>
              </w:rPr>
              <w:tab/>
            </w:r>
            <w:r>
              <w:rPr>
                <w:rFonts w:hint="eastAsia"/>
              </w:rPr>
              <w:tab/>
            </w:r>
            <w:r>
              <w:rPr>
                <w:rFonts w:hint="eastAsia"/>
              </w:rPr>
              <w:tab/>
            </w:r>
            <w:r>
              <w:rPr>
                <w:rFonts w:hint="eastAsia"/>
              </w:rPr>
              <w:t>"bkjnsrsbh": "被扣缴义务人统一社会信用代码/纳税人识别号",</w:t>
            </w:r>
          </w:p>
          <w:p w14:paraId="7EAC20A1">
            <w:r>
              <w:rPr>
                <w:rFonts w:hint="eastAsia"/>
              </w:rPr>
              <w:tab/>
            </w:r>
            <w:r>
              <w:rPr>
                <w:rFonts w:hint="eastAsia"/>
              </w:rPr>
              <w:tab/>
            </w:r>
            <w:r>
              <w:rPr>
                <w:rFonts w:hint="eastAsia"/>
              </w:rPr>
              <w:tab/>
            </w:r>
            <w:r>
              <w:rPr>
                <w:rFonts w:hint="eastAsia"/>
              </w:rPr>
              <w:t>"bdklx": "不抵扣类型",</w:t>
            </w:r>
          </w:p>
          <w:p w14:paraId="52E7F37B">
            <w:r>
              <w:rPr>
                <w:rFonts w:hint="eastAsia"/>
              </w:rPr>
              <w:tab/>
            </w:r>
            <w:r>
              <w:rPr>
                <w:rFonts w:hint="eastAsia"/>
              </w:rPr>
              <w:tab/>
            </w:r>
            <w:r>
              <w:rPr>
                <w:rFonts w:hint="eastAsia"/>
              </w:rPr>
              <w:tab/>
            </w:r>
            <w:r>
              <w:rPr>
                <w:rFonts w:hint="eastAsia"/>
              </w:rPr>
              <w:t>"bdkyy": "不抵扣原因"</w:t>
            </w:r>
          </w:p>
          <w:p w14:paraId="2ED30DDA">
            <w:r>
              <w:tab/>
            </w:r>
            <w:r>
              <w:tab/>
            </w:r>
            <w:r>
              <w:t>}, {</w:t>
            </w:r>
          </w:p>
          <w:p w14:paraId="10FC957D">
            <w:r>
              <w:rPr>
                <w:rFonts w:hint="eastAsia"/>
              </w:rPr>
              <w:tab/>
            </w:r>
            <w:r>
              <w:rPr>
                <w:rFonts w:hint="eastAsia"/>
              </w:rPr>
              <w:tab/>
            </w:r>
            <w:r>
              <w:rPr>
                <w:rFonts w:hint="eastAsia"/>
              </w:rPr>
              <w:tab/>
            </w:r>
            <w:r>
              <w:rPr>
                <w:rFonts w:hint="eastAsia"/>
              </w:rPr>
              <w:t>"dkdjwspzh": "代扣代缴完税凭证号",</w:t>
            </w:r>
          </w:p>
          <w:p w14:paraId="4C9ECEA0">
            <w:r>
              <w:rPr>
                <w:rFonts w:hint="eastAsia"/>
              </w:rPr>
              <w:tab/>
            </w:r>
            <w:r>
              <w:rPr>
                <w:rFonts w:hint="eastAsia"/>
              </w:rPr>
              <w:tab/>
            </w:r>
            <w:r>
              <w:rPr>
                <w:rFonts w:hint="eastAsia"/>
              </w:rPr>
              <w:tab/>
            </w:r>
            <w:r>
              <w:rPr>
                <w:rFonts w:hint="eastAsia"/>
              </w:rPr>
              <w:t>"tfrq": "填发日期",</w:t>
            </w:r>
          </w:p>
          <w:p w14:paraId="0E91B90B">
            <w:r>
              <w:rPr>
                <w:rFonts w:hint="eastAsia"/>
              </w:rPr>
              <w:tab/>
            </w:r>
            <w:r>
              <w:rPr>
                <w:rFonts w:hint="eastAsia"/>
              </w:rPr>
              <w:tab/>
            </w:r>
            <w:r>
              <w:rPr>
                <w:rFonts w:hint="eastAsia"/>
              </w:rPr>
              <w:tab/>
            </w:r>
            <w:r>
              <w:rPr>
                <w:rFonts w:hint="eastAsia"/>
              </w:rPr>
              <w:t>"bkjnsrsbh": "被扣缴义务人统一社会信用代码/纳税人识别号",</w:t>
            </w:r>
          </w:p>
          <w:p w14:paraId="1EF653E1">
            <w:r>
              <w:rPr>
                <w:rFonts w:hint="eastAsia"/>
              </w:rPr>
              <w:tab/>
            </w:r>
            <w:r>
              <w:rPr>
                <w:rFonts w:hint="eastAsia"/>
              </w:rPr>
              <w:tab/>
            </w:r>
            <w:r>
              <w:rPr>
                <w:rFonts w:hint="eastAsia"/>
              </w:rPr>
              <w:tab/>
            </w:r>
            <w:r>
              <w:rPr>
                <w:rFonts w:hint="eastAsia"/>
              </w:rPr>
              <w:t>"bdklx": "不抵扣类型",</w:t>
            </w:r>
          </w:p>
          <w:p w14:paraId="5D08C503">
            <w:r>
              <w:rPr>
                <w:rFonts w:hint="eastAsia"/>
              </w:rPr>
              <w:tab/>
            </w:r>
            <w:r>
              <w:rPr>
                <w:rFonts w:hint="eastAsia"/>
              </w:rPr>
              <w:tab/>
            </w:r>
            <w:r>
              <w:rPr>
                <w:rFonts w:hint="eastAsia"/>
              </w:rPr>
              <w:tab/>
            </w:r>
            <w:r>
              <w:rPr>
                <w:rFonts w:hint="eastAsia"/>
              </w:rPr>
              <w:t>"bdkyy": "不抵扣原因"</w:t>
            </w:r>
          </w:p>
          <w:p w14:paraId="20FFFE5A">
            <w:r>
              <w:tab/>
            </w:r>
            <w:r>
              <w:tab/>
            </w:r>
            <w:r>
              <w:t>}</w:t>
            </w:r>
          </w:p>
          <w:p w14:paraId="42FA1FCA">
            <w:r>
              <w:tab/>
            </w:r>
            <w:r>
              <w:t>]</w:t>
            </w:r>
          </w:p>
          <w:p w14:paraId="20F1580B">
            <w:r>
              <w:t>}</w:t>
            </w:r>
          </w:p>
        </w:tc>
      </w:tr>
    </w:tbl>
    <w:p w14:paraId="118EE411">
      <w:pPr>
        <w:pStyle w:val="6"/>
        <w:rPr>
          <w:sz w:val="21"/>
          <w:szCs w:val="21"/>
        </w:rPr>
      </w:pPr>
      <w:r>
        <w:rPr>
          <w:sz w:val="21"/>
          <w:szCs w:val="21"/>
        </w:rPr>
        <w:t>12.5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F9D7E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7C30E0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71365C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AE0C75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93E0B3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A83494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F9F819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431BAD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B452C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CD749E8">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2B8BDC9">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21463038">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0482DEB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8273F8A">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63D11A6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54151C1">
            <w:pPr>
              <w:pStyle w:val="16"/>
            </w:pPr>
            <w:r>
              <w:rPr>
                <w:rFonts w:hint="eastAsia"/>
              </w:rPr>
              <w:t>详情可参照“六、附件：1</w:t>
            </w:r>
            <w:r>
              <w:t>.</w:t>
            </w:r>
            <w:r>
              <w:rPr>
                <w:rFonts w:hint="eastAsia"/>
              </w:rPr>
              <w:t>返回码代码表”</w:t>
            </w:r>
            <w:r>
              <w:t xml:space="preserve"> </w:t>
            </w:r>
          </w:p>
        </w:tc>
      </w:tr>
      <w:tr w14:paraId="56170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A7D2C5D">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D0FC628">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67B78F58">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3F21A1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E87B5BD">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33BF8174">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C7C504D">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6943E5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4F68D7ED">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20A003BC">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0DC10404">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1E2999D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D3C7B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57ED25D6">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61D66300">
            <w:pPr>
              <w:pStyle w:val="92"/>
              <w:widowControl/>
              <w:ind w:firstLine="0" w:firstLineChars="0"/>
              <w:rPr>
                <w:rFonts w:ascii="宋体" w:hAnsi="宋体" w:cs="宋体"/>
                <w:color w:val="000000"/>
                <w:kern w:val="0"/>
                <w:szCs w:val="21"/>
              </w:rPr>
            </w:pPr>
            <w:r>
              <w:rPr>
                <w:rFonts w:hint="eastAsia" w:ascii="宋体" w:hAnsi="宋体"/>
                <w:color w:val="000000"/>
                <w:szCs w:val="21"/>
              </w:rPr>
              <w:t>返回码不是00：成功时，不返回</w:t>
            </w:r>
          </w:p>
        </w:tc>
      </w:tr>
      <w:tr w14:paraId="4AEF1A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29280EC2">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（dkdjmx）</w:t>
            </w:r>
          </w:p>
        </w:tc>
      </w:tr>
      <w:tr w14:paraId="3CA8C2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FFEC66">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6A6E76F">
            <w:pPr>
              <w:jc w:val="center"/>
              <w:rPr>
                <w:rFonts w:ascii="宋体" w:hAnsi="宋体"/>
                <w:color w:val="000000"/>
                <w:szCs w:val="21"/>
              </w:rPr>
            </w:pPr>
            <w:r>
              <w:rPr>
                <w:rFonts w:ascii="宋体" w:hAnsi="宋体"/>
                <w:color w:val="000000"/>
                <w:szCs w:val="21"/>
              </w:rPr>
              <w:t>dkdjwspzh</w:t>
            </w:r>
          </w:p>
        </w:tc>
        <w:tc>
          <w:tcPr>
            <w:tcW w:w="1843" w:type="dxa"/>
            <w:tcBorders>
              <w:top w:val="single" w:color="auto" w:sz="6" w:space="0"/>
              <w:bottom w:val="single" w:color="auto" w:sz="6" w:space="0"/>
            </w:tcBorders>
            <w:vAlign w:val="center"/>
          </w:tcPr>
          <w:p w14:paraId="59334159">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52BCC4E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4B8E03F">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9CF5FC3">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38270DA">
            <w:pPr>
              <w:pStyle w:val="92"/>
              <w:widowControl/>
              <w:ind w:firstLine="0" w:firstLineChars="0"/>
              <w:rPr>
                <w:rFonts w:ascii="宋体" w:hAnsi="宋体" w:cs="宋体"/>
                <w:color w:val="000000"/>
                <w:kern w:val="0"/>
                <w:szCs w:val="21"/>
              </w:rPr>
            </w:pPr>
          </w:p>
        </w:tc>
      </w:tr>
      <w:tr w14:paraId="44294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455398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0609BDC0">
            <w:pPr>
              <w:jc w:val="center"/>
              <w:rPr>
                <w:rFonts w:ascii="宋体" w:hAnsi="宋体"/>
                <w:color w:val="000000"/>
                <w:szCs w:val="21"/>
              </w:rPr>
            </w:pPr>
            <w:r>
              <w:rPr>
                <w:rFonts w:ascii="宋体" w:hAnsi="宋体"/>
                <w:color w:val="000000"/>
                <w:szCs w:val="21"/>
              </w:rPr>
              <w:t>t</w:t>
            </w:r>
            <w:r>
              <w:rPr>
                <w:rFonts w:hint="eastAsia" w:ascii="宋体" w:hAnsi="宋体"/>
                <w:color w:val="000000"/>
                <w:szCs w:val="21"/>
              </w:rPr>
              <w:t>frq</w:t>
            </w:r>
          </w:p>
        </w:tc>
        <w:tc>
          <w:tcPr>
            <w:tcW w:w="1843" w:type="dxa"/>
            <w:tcBorders>
              <w:top w:val="single" w:color="auto" w:sz="6" w:space="0"/>
              <w:bottom w:val="single" w:color="auto" w:sz="6" w:space="0"/>
            </w:tcBorders>
            <w:vAlign w:val="center"/>
          </w:tcPr>
          <w:p w14:paraId="718E8EB4">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7D65B937">
            <w:pPr>
              <w:adjustRightInd w:val="0"/>
              <w:snapToGrid w:val="0"/>
              <w:jc w:val="center"/>
              <w:rPr>
                <w:rFonts w:ascii="宋体" w:hAnsi="宋体"/>
                <w:color w:val="000000"/>
                <w:szCs w:val="21"/>
              </w:rPr>
            </w:pPr>
            <w:r>
              <w:rPr>
                <w:rFonts w:ascii="宋体" w:hAnsi="宋体"/>
                <w:color w:val="000000"/>
                <w:szCs w:val="21"/>
              </w:rPr>
              <w:t>S</w:t>
            </w:r>
            <w:r>
              <w:rPr>
                <w:rFonts w:hint="eastAsia" w:ascii="宋体" w:hAnsi="宋体"/>
                <w:color w:val="000000"/>
                <w:szCs w:val="21"/>
              </w:rPr>
              <w:t>tring</w:t>
            </w:r>
          </w:p>
        </w:tc>
        <w:tc>
          <w:tcPr>
            <w:tcW w:w="709" w:type="dxa"/>
            <w:tcBorders>
              <w:top w:val="single" w:color="auto" w:sz="6" w:space="0"/>
              <w:bottom w:val="single" w:color="auto" w:sz="6" w:space="0"/>
            </w:tcBorders>
            <w:vAlign w:val="center"/>
          </w:tcPr>
          <w:p w14:paraId="67714751">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59EB69A8">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75E2E9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2D1828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C1D7666">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2E98A5A2">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5C9C87F4">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48062F0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2E95F36">
            <w:pPr>
              <w:jc w:val="center"/>
              <w:rPr>
                <w:rFonts w:ascii="宋体" w:hAnsi="宋体"/>
                <w:color w:val="000000"/>
                <w:szCs w:val="21"/>
              </w:rPr>
            </w:pPr>
            <w:r>
              <w:rPr>
                <w:rFonts w:hint="eastAsia" w:ascii="宋体" w:hAnsi="宋体"/>
                <w:color w:val="000000"/>
                <w:szCs w:val="21"/>
              </w:rPr>
              <w:t>26</w:t>
            </w:r>
          </w:p>
        </w:tc>
        <w:tc>
          <w:tcPr>
            <w:tcW w:w="708" w:type="dxa"/>
            <w:tcBorders>
              <w:top w:val="single" w:color="auto" w:sz="6" w:space="0"/>
              <w:bottom w:val="single" w:color="auto" w:sz="6" w:space="0"/>
            </w:tcBorders>
            <w:vAlign w:val="center"/>
          </w:tcPr>
          <w:p w14:paraId="681FDFEB">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8153385">
            <w:pPr>
              <w:pStyle w:val="92"/>
              <w:widowControl/>
              <w:ind w:firstLine="0" w:firstLineChars="0"/>
              <w:rPr>
                <w:rFonts w:ascii="宋体" w:hAnsi="宋体" w:cs="宋体"/>
                <w:color w:val="000000"/>
                <w:kern w:val="0"/>
                <w:szCs w:val="21"/>
              </w:rPr>
            </w:pPr>
          </w:p>
        </w:tc>
      </w:tr>
      <w:tr w14:paraId="02E0EF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EABDB4">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5A3FFC2">
            <w:pPr>
              <w:pStyle w:val="77"/>
              <w:jc w:val="center"/>
              <w:rPr>
                <w:rFonts w:ascii="宋体" w:hAnsi="宋体"/>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2F64FDD9">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5E7EF22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D1DA27B">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DF901CD">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89E30C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0</w:t>
            </w:r>
            <w:r>
              <w:rPr>
                <w:rFonts w:hint="eastAsia" w:ascii="宋体" w:hAnsi="宋体" w:cs="宋体"/>
                <w:color w:val="000000"/>
                <w:kern w:val="0"/>
                <w:szCs w:val="21"/>
              </w:rPr>
              <w:t>：成功</w:t>
            </w:r>
          </w:p>
          <w:p w14:paraId="4C2691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w:t>
            </w:r>
          </w:p>
        </w:tc>
      </w:tr>
      <w:tr w14:paraId="14081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85451BD">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12" w:space="0"/>
            </w:tcBorders>
            <w:vAlign w:val="center"/>
          </w:tcPr>
          <w:p w14:paraId="5439A22A">
            <w:pPr>
              <w:pStyle w:val="77"/>
              <w:jc w:val="center"/>
              <w:rPr>
                <w:rFonts w:ascii="宋体" w:hAnsi="宋体" w:cs="宋体"/>
                <w:color w:val="000000"/>
                <w:kern w:val="0"/>
                <w:szCs w:val="21"/>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749A18DE">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5AD063C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0AC4CCB">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6A66FEDF">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322E144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：失败时记录失败原因</w:t>
            </w:r>
          </w:p>
        </w:tc>
      </w:tr>
    </w:tbl>
    <w:p w14:paraId="454263D0">
      <w:pPr>
        <w:pStyle w:val="6"/>
        <w:rPr>
          <w:sz w:val="21"/>
          <w:szCs w:val="21"/>
        </w:rPr>
      </w:pPr>
      <w:r>
        <w:rPr>
          <w:sz w:val="21"/>
          <w:szCs w:val="21"/>
        </w:rPr>
        <w:t>12.6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C1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A8F932E">
            <w:r>
              <w:t>{</w:t>
            </w:r>
          </w:p>
          <w:p w14:paraId="1730946F">
            <w:r>
              <w:rPr>
                <w:rFonts w:hint="eastAsia"/>
              </w:rPr>
              <w:tab/>
            </w:r>
            <w:r>
              <w:rPr>
                <w:rFonts w:hint="eastAsia"/>
              </w:rPr>
              <w:t>"returncode": "返回码",</w:t>
            </w:r>
          </w:p>
          <w:p w14:paraId="43F54260">
            <w:r>
              <w:rPr>
                <w:rFonts w:hint="eastAsia"/>
              </w:rPr>
              <w:tab/>
            </w:r>
            <w:r>
              <w:rPr>
                <w:rFonts w:hint="eastAsia"/>
              </w:rPr>
              <w:t>"reeturnmsg": "返回信息",</w:t>
            </w:r>
          </w:p>
          <w:p w14:paraId="0C715C83">
            <w:r>
              <w:rPr>
                <w:rFonts w:hint="eastAsia"/>
              </w:rPr>
              <w:tab/>
            </w:r>
            <w:r>
              <w:rPr>
                <w:rFonts w:hint="eastAsia"/>
              </w:rPr>
              <w:t>"pclsh": "批次流水号",</w:t>
            </w:r>
          </w:p>
          <w:p w14:paraId="263BD5C7">
            <w:r>
              <w:tab/>
            </w:r>
            <w:r>
              <w:t>"dkdjmx": [</w:t>
            </w:r>
          </w:p>
          <w:p w14:paraId="50C68625">
            <w:r>
              <w:tab/>
            </w:r>
            <w:r>
              <w:tab/>
            </w:r>
            <w:r>
              <w:t>{</w:t>
            </w:r>
          </w:p>
          <w:p w14:paraId="16639141">
            <w:r>
              <w:rPr>
                <w:rFonts w:hint="eastAsia"/>
              </w:rPr>
              <w:tab/>
            </w:r>
            <w:r>
              <w:rPr>
                <w:rFonts w:hint="eastAsia"/>
              </w:rPr>
              <w:tab/>
            </w:r>
            <w:r>
              <w:rPr>
                <w:rFonts w:hint="eastAsia"/>
              </w:rPr>
              <w:tab/>
            </w:r>
            <w:r>
              <w:rPr>
                <w:rFonts w:hint="eastAsia"/>
              </w:rPr>
              <w:t>"dkdjwspzh": "代扣代缴完税凭证号",</w:t>
            </w:r>
          </w:p>
          <w:p w14:paraId="7EFBCDF0">
            <w:r>
              <w:rPr>
                <w:rFonts w:hint="eastAsia"/>
              </w:rPr>
              <w:tab/>
            </w:r>
            <w:r>
              <w:rPr>
                <w:rFonts w:hint="eastAsia"/>
              </w:rPr>
              <w:tab/>
            </w:r>
            <w:r>
              <w:rPr>
                <w:rFonts w:hint="eastAsia"/>
              </w:rPr>
              <w:tab/>
            </w:r>
            <w:r>
              <w:rPr>
                <w:rFonts w:hint="eastAsia"/>
              </w:rPr>
              <w:t>"bkjnsrsbh": "被扣缴义务人统一社会信用代码/纳税人识别号",</w:t>
            </w:r>
          </w:p>
          <w:p w14:paraId="769E69FF">
            <w:r>
              <w:rPr>
                <w:rFonts w:hint="eastAsia"/>
              </w:rPr>
              <w:tab/>
            </w:r>
            <w:r>
              <w:rPr>
                <w:rFonts w:hint="eastAsia"/>
              </w:rPr>
              <w:tab/>
            </w:r>
            <w:r>
              <w:rPr>
                <w:rFonts w:hint="eastAsia"/>
              </w:rPr>
              <w:tab/>
            </w:r>
            <w:r>
              <w:rPr>
                <w:rFonts w:hint="eastAsia"/>
              </w:rPr>
              <w:t>"tfrq": "填发日期",</w:t>
            </w:r>
          </w:p>
          <w:p w14:paraId="1F596A9D">
            <w:r>
              <w:rPr>
                <w:rFonts w:hint="eastAsia"/>
              </w:rPr>
              <w:tab/>
            </w:r>
            <w:r>
              <w:rPr>
                <w:rFonts w:hint="eastAsia"/>
              </w:rPr>
              <w:tab/>
            </w:r>
            <w:r>
              <w:rPr>
                <w:rFonts w:hint="eastAsia"/>
              </w:rPr>
              <w:tab/>
            </w:r>
            <w:r>
              <w:rPr>
                <w:rFonts w:hint="eastAsia"/>
              </w:rPr>
              <w:t>"sczt": "上传状态",</w:t>
            </w:r>
          </w:p>
          <w:p w14:paraId="147774F4">
            <w:r>
              <w:rPr>
                <w:rFonts w:hint="eastAsia"/>
              </w:rPr>
              <w:tab/>
            </w:r>
            <w:r>
              <w:rPr>
                <w:rFonts w:hint="eastAsia"/>
              </w:rPr>
              <w:tab/>
            </w:r>
            <w:r>
              <w:rPr>
                <w:rFonts w:hint="eastAsia"/>
              </w:rPr>
              <w:tab/>
            </w:r>
            <w:r>
              <w:rPr>
                <w:rFonts w:hint="eastAsia"/>
              </w:rPr>
              <w:t>"errormsg": "错误信息"</w:t>
            </w:r>
          </w:p>
          <w:p w14:paraId="56C70F4C">
            <w:r>
              <w:tab/>
            </w:r>
            <w:r>
              <w:tab/>
            </w:r>
            <w:r>
              <w:t>}, {</w:t>
            </w:r>
          </w:p>
          <w:p w14:paraId="1E36709D">
            <w:r>
              <w:rPr>
                <w:rFonts w:hint="eastAsia"/>
              </w:rPr>
              <w:tab/>
            </w:r>
            <w:r>
              <w:rPr>
                <w:rFonts w:hint="eastAsia"/>
              </w:rPr>
              <w:tab/>
            </w:r>
            <w:r>
              <w:rPr>
                <w:rFonts w:hint="eastAsia"/>
              </w:rPr>
              <w:tab/>
            </w:r>
            <w:r>
              <w:rPr>
                <w:rFonts w:hint="eastAsia"/>
              </w:rPr>
              <w:t>"dkdjwspzh": "代扣代缴完税凭证号",</w:t>
            </w:r>
          </w:p>
          <w:p w14:paraId="7732060B">
            <w:r>
              <w:rPr>
                <w:rFonts w:hint="eastAsia"/>
              </w:rPr>
              <w:tab/>
            </w:r>
            <w:r>
              <w:rPr>
                <w:rFonts w:hint="eastAsia"/>
              </w:rPr>
              <w:tab/>
            </w:r>
            <w:r>
              <w:rPr>
                <w:rFonts w:hint="eastAsia"/>
              </w:rPr>
              <w:tab/>
            </w:r>
            <w:r>
              <w:rPr>
                <w:rFonts w:hint="eastAsia"/>
              </w:rPr>
              <w:t>"bkjnsrsbh": "被扣缴义务人统一社会信用代码/纳税人识别号",</w:t>
            </w:r>
          </w:p>
          <w:p w14:paraId="41EA70AB">
            <w:r>
              <w:rPr>
                <w:rFonts w:hint="eastAsia"/>
              </w:rPr>
              <w:tab/>
            </w:r>
            <w:r>
              <w:rPr>
                <w:rFonts w:hint="eastAsia"/>
              </w:rPr>
              <w:tab/>
            </w:r>
            <w:r>
              <w:rPr>
                <w:rFonts w:hint="eastAsia"/>
              </w:rPr>
              <w:tab/>
            </w:r>
            <w:r>
              <w:rPr>
                <w:rFonts w:hint="eastAsia"/>
              </w:rPr>
              <w:t>"tfrq": "填发日期",</w:t>
            </w:r>
          </w:p>
          <w:p w14:paraId="0EEEC158">
            <w:r>
              <w:rPr>
                <w:rFonts w:hint="eastAsia"/>
              </w:rPr>
              <w:tab/>
            </w:r>
            <w:r>
              <w:rPr>
                <w:rFonts w:hint="eastAsia"/>
              </w:rPr>
              <w:tab/>
            </w:r>
            <w:r>
              <w:rPr>
                <w:rFonts w:hint="eastAsia"/>
              </w:rPr>
              <w:tab/>
            </w:r>
            <w:r>
              <w:rPr>
                <w:rFonts w:hint="eastAsia"/>
              </w:rPr>
              <w:t>"sczt": "上传状态",</w:t>
            </w:r>
          </w:p>
          <w:p w14:paraId="0D1B4458">
            <w:r>
              <w:rPr>
                <w:rFonts w:hint="eastAsia"/>
              </w:rPr>
              <w:tab/>
            </w:r>
            <w:r>
              <w:rPr>
                <w:rFonts w:hint="eastAsia"/>
              </w:rPr>
              <w:tab/>
            </w:r>
            <w:r>
              <w:rPr>
                <w:rFonts w:hint="eastAsia"/>
              </w:rPr>
              <w:tab/>
            </w:r>
            <w:r>
              <w:rPr>
                <w:rFonts w:hint="eastAsia"/>
              </w:rPr>
              <w:t>"errormsg": "错误信息"</w:t>
            </w:r>
          </w:p>
          <w:p w14:paraId="4A8DB729">
            <w:r>
              <w:tab/>
            </w:r>
            <w:r>
              <w:tab/>
            </w:r>
            <w:r>
              <w:t>}</w:t>
            </w:r>
          </w:p>
          <w:p w14:paraId="0DB52F2B">
            <w:r>
              <w:tab/>
            </w:r>
            <w:r>
              <w:t>]</w:t>
            </w:r>
          </w:p>
          <w:p w14:paraId="17DB85E9">
            <w:r>
              <w:t>}</w:t>
            </w:r>
          </w:p>
        </w:tc>
      </w:tr>
    </w:tbl>
    <w:p w14:paraId="1A4B57C8">
      <w:pPr>
        <w:pStyle w:val="5"/>
      </w:pPr>
      <w:bookmarkStart w:id="138" w:name="_2.13查询增值税代扣代缴完税凭证抵扣勾选处理结果"/>
      <w:bookmarkEnd w:id="138"/>
      <w:bookmarkStart w:id="139" w:name="_2.14查询增值税代扣代缴完税凭证抵扣勾选处理结果"/>
      <w:bookmarkEnd w:id="139"/>
      <w:bookmarkStart w:id="140" w:name="_2.8查询增值税代扣代缴完税凭证抵扣勾选处理结果"/>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2EFA646">
            <w:r>
              <w:t>{</w:t>
            </w:r>
          </w:p>
          <w:p w14:paraId="68CF54F9">
            <w:r>
              <w:tab/>
            </w:r>
            <w:r>
              <w:t>"Response": {</w:t>
            </w:r>
          </w:p>
          <w:p w14:paraId="3A81EA96">
            <w:r>
              <w:rPr>
                <w:rFonts w:hint="eastAsia"/>
              </w:rPr>
              <w:tab/>
            </w:r>
            <w:r>
              <w:rPr>
                <w:rFonts w:hint="eastAsia"/>
              </w:rPr>
              <w:tab/>
            </w:r>
            <w:r>
              <w:rPr>
                <w:rFonts w:hint="eastAsia"/>
              </w:rPr>
              <w:t>"RequestId": "16位随机数字和字母组合",</w:t>
            </w:r>
          </w:p>
          <w:p w14:paraId="567923E9">
            <w:r>
              <w:tab/>
            </w:r>
            <w:r>
              <w:tab/>
            </w:r>
            <w:r>
              <w:t>"Error": {</w:t>
            </w:r>
          </w:p>
          <w:p w14:paraId="6F1C5658">
            <w:r>
              <w:tab/>
            </w:r>
            <w:r>
              <w:tab/>
            </w:r>
            <w:r>
              <w:tab/>
            </w:r>
            <w:r>
              <w:t>"Code": "01",</w:t>
            </w:r>
          </w:p>
          <w:p w14:paraId="494FDF06">
            <w:r>
              <w:rPr>
                <w:rFonts w:hint="eastAsia"/>
              </w:rPr>
              <w:tab/>
            </w:r>
            <w:r>
              <w:rPr>
                <w:rFonts w:hint="eastAsia"/>
              </w:rPr>
              <w:tab/>
            </w:r>
            <w:r>
              <w:rPr>
                <w:rFonts w:hint="eastAsia"/>
              </w:rPr>
              <w:tab/>
            </w:r>
            <w:r>
              <w:rPr>
                <w:rFonts w:hint="eastAsia"/>
              </w:rPr>
              <w:t>"Message": "错误说明"</w:t>
            </w:r>
          </w:p>
          <w:p w14:paraId="0E173DD9">
            <w:r>
              <w:tab/>
            </w:r>
            <w:r>
              <w:tab/>
            </w:r>
            <w:r>
              <w:t>}</w:t>
            </w:r>
          </w:p>
          <w:p w14:paraId="72E52597">
            <w:r>
              <w:tab/>
            </w:r>
            <w:r>
              <w:t>}</w:t>
            </w:r>
          </w:p>
          <w:p w14:paraId="6321928B">
            <w:r>
              <w:t>}</w:t>
            </w:r>
          </w:p>
        </w:tc>
      </w:tr>
    </w:tbl>
    <w:p w14:paraId="790B42F7">
      <w:pPr>
        <w:pStyle w:val="4"/>
        <w:rPr>
          <w:rFonts w:cs="Helvetica"/>
          <w:szCs w:val="28"/>
        </w:rPr>
      </w:pPr>
      <w:bookmarkStart w:id="141" w:name="_Toc15220"/>
      <w:bookmarkStart w:id="142" w:name="_Toc193278903"/>
      <w:r>
        <w:rPr>
          <w:rFonts w:cs="Helvetica"/>
          <w:szCs w:val="28"/>
        </w:rPr>
        <w:t>13.查询增值税代扣代缴完税凭证抵扣勾选处理结果</w:t>
      </w:r>
      <w:bookmarkEnd w:id="141"/>
      <w:bookmarkEnd w:id="142"/>
    </w:p>
    <w:bookmarkEnd w:id="140"/>
    <w:p w14:paraId="0937337B">
      <w:pPr>
        <w:pStyle w:val="6"/>
        <w:rPr>
          <w:sz w:val="21"/>
          <w:szCs w:val="21"/>
        </w:rPr>
      </w:pPr>
      <w:r>
        <w:rPr>
          <w:sz w:val="21"/>
          <w:szCs w:val="21"/>
        </w:rPr>
        <w:t>13.1 接口说明</w:t>
      </w:r>
    </w:p>
    <w:p w14:paraId="313848FF">
      <w:pPr>
        <w:pStyle w:val="5"/>
      </w:pPr>
      <w:r>
        <w:rPr>
          <w:rFonts w:hint="eastAsia"/>
        </w:rPr>
        <w:t>企业业务系统通过此接口对批量增值税代扣代缴完税凭证抵扣凭证进行批量上传勾选，该服务查询上传勾选处理结果。</w:t>
      </w:r>
    </w:p>
    <w:p w14:paraId="53FA02CB">
      <w:pPr>
        <w:pStyle w:val="6"/>
        <w:rPr>
          <w:sz w:val="21"/>
          <w:szCs w:val="21"/>
        </w:rPr>
      </w:pPr>
      <w:r>
        <w:rPr>
          <w:sz w:val="21"/>
          <w:szCs w:val="21"/>
        </w:rPr>
        <w:t>13.2 请求方式</w:t>
      </w:r>
    </w:p>
    <w:p w14:paraId="21BFDAAD">
      <w:pPr>
        <w:pStyle w:val="5"/>
      </w:pPr>
      <w:r>
        <w:rPr>
          <w:rFonts w:hint="eastAsia"/>
        </w:rPr>
        <w:t>请求方式为POST</w:t>
      </w:r>
    </w:p>
    <w:p w14:paraId="657936FF">
      <w:pPr>
        <w:pStyle w:val="5"/>
      </w:pPr>
      <w:r>
        <w:rPr>
          <w:rFonts w:hint="eastAsia"/>
        </w:rPr>
        <w:t>path 指该参数为路径参数</w:t>
      </w:r>
    </w:p>
    <w:p w14:paraId="71DD7FF4">
      <w:pPr>
        <w:pStyle w:val="5"/>
      </w:pPr>
      <w:r>
        <w:rPr>
          <w:rFonts w:hint="eastAsia"/>
        </w:rPr>
        <w:t>query 指该参数需在请求URL传参</w:t>
      </w:r>
    </w:p>
    <w:p w14:paraId="2E83027C">
      <w:pPr>
        <w:pStyle w:val="5"/>
      </w:pPr>
      <w:r>
        <w:rPr>
          <w:rFonts w:hint="eastAsia"/>
        </w:rPr>
        <w:t>body 指该参数需在请求JSON传参</w:t>
      </w:r>
    </w:p>
    <w:p w14:paraId="1F1F3416">
      <w:pPr>
        <w:pStyle w:val="6"/>
        <w:rPr>
          <w:sz w:val="21"/>
          <w:szCs w:val="21"/>
        </w:rPr>
      </w:pPr>
      <w:r>
        <w:rPr>
          <w:sz w:val="21"/>
          <w:szCs w:val="21"/>
        </w:rPr>
        <w:t>13.3 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AF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F65E1D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B52D6F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C0021B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F98806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E39236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546215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03203D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4CEA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3423EEA">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12" w:space="0"/>
            </w:tcBorders>
            <w:vAlign w:val="center"/>
          </w:tcPr>
          <w:p w14:paraId="2A19EF5C">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17BB5E09">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6FE0127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1821230A">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3B712B8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29C87B4A">
            <w:pPr>
              <w:pStyle w:val="92"/>
              <w:widowControl/>
              <w:ind w:firstLine="0" w:firstLineChars="0"/>
              <w:rPr>
                <w:rFonts w:ascii="宋体" w:hAnsi="宋体" w:cs="宋体"/>
                <w:color w:val="000000"/>
                <w:kern w:val="0"/>
                <w:szCs w:val="21"/>
              </w:rPr>
            </w:pPr>
          </w:p>
        </w:tc>
      </w:tr>
    </w:tbl>
    <w:p w14:paraId="4957F5B7">
      <w:pPr>
        <w:pStyle w:val="6"/>
        <w:rPr>
          <w:sz w:val="21"/>
          <w:szCs w:val="21"/>
        </w:rPr>
      </w:pPr>
      <w:r>
        <w:rPr>
          <w:sz w:val="21"/>
          <w:szCs w:val="21"/>
        </w:rPr>
        <w:t>13.4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5C0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FD116A">
            <w:r>
              <w:t>{</w:t>
            </w:r>
          </w:p>
          <w:p w14:paraId="7C828A3C">
            <w:r>
              <w:rPr>
                <w:rFonts w:hint="eastAsia"/>
              </w:rPr>
              <w:tab/>
            </w:r>
            <w:r>
              <w:rPr>
                <w:rFonts w:hint="eastAsia"/>
              </w:rPr>
              <w:t>"pclsh": "批次流水号"</w:t>
            </w:r>
          </w:p>
          <w:p w14:paraId="630C6A8C">
            <w:r>
              <w:t>}</w:t>
            </w:r>
          </w:p>
        </w:tc>
      </w:tr>
    </w:tbl>
    <w:p w14:paraId="22E403EE">
      <w:pPr>
        <w:pStyle w:val="6"/>
        <w:rPr>
          <w:sz w:val="21"/>
          <w:szCs w:val="21"/>
        </w:rPr>
      </w:pPr>
      <w:r>
        <w:rPr>
          <w:sz w:val="21"/>
          <w:szCs w:val="21"/>
        </w:rPr>
        <w:t>13.5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7C56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9C34767">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51A6C6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6B334E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C3B99B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5FCFEC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3FB480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56EA3F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D24CB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3DADDE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97EF61E">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23059444">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2CEAAAF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8513DF2">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54858CA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18B6549">
            <w:pPr>
              <w:pStyle w:val="16"/>
            </w:pPr>
            <w:r>
              <w:rPr>
                <w:rFonts w:hint="eastAsia"/>
              </w:rPr>
              <w:t>详情可参照“六、附件：1</w:t>
            </w:r>
            <w:r>
              <w:t>.</w:t>
            </w:r>
            <w:r>
              <w:rPr>
                <w:rFonts w:hint="eastAsia"/>
              </w:rPr>
              <w:t>返回码代码表”</w:t>
            </w:r>
            <w:r>
              <w:t xml:space="preserve"> </w:t>
            </w:r>
          </w:p>
        </w:tc>
      </w:tr>
      <w:tr w14:paraId="71DD24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B53019">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02625B97">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49E161EC">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DD02AC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231B44D">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89A28A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60E16A2A">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3ABF2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B306CA5">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C8795A4">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785C98EC">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0E4AFAE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5D5A1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748D37A1">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5DDEC12">
            <w:pPr>
              <w:pStyle w:val="92"/>
              <w:widowControl/>
              <w:ind w:firstLine="0" w:firstLineChars="0"/>
              <w:rPr>
                <w:rFonts w:ascii="宋体" w:hAnsi="宋体" w:cs="宋体"/>
                <w:color w:val="000000"/>
                <w:kern w:val="0"/>
                <w:szCs w:val="21"/>
              </w:rPr>
            </w:pPr>
          </w:p>
        </w:tc>
      </w:tr>
      <w:tr w14:paraId="14360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B8F38CC">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3D7FFB94">
            <w:pPr>
              <w:jc w:val="center"/>
              <w:rPr>
                <w:rFonts w:ascii="宋体" w:hAnsi="宋体"/>
                <w:color w:val="000000"/>
                <w:szCs w:val="21"/>
              </w:rPr>
            </w:pPr>
            <w:r>
              <w:rPr>
                <w:rFonts w:hint="eastAsia" w:ascii="宋体" w:hAnsi="宋体"/>
                <w:color w:val="000000"/>
                <w:szCs w:val="21"/>
              </w:rPr>
              <w:t>kjywr</w:t>
            </w:r>
            <w:r>
              <w:rPr>
                <w:rFonts w:ascii="宋体" w:hAnsi="宋体"/>
                <w:color w:val="000000"/>
                <w:szCs w:val="21"/>
              </w:rPr>
              <w:t>sbh</w:t>
            </w:r>
          </w:p>
        </w:tc>
        <w:tc>
          <w:tcPr>
            <w:tcW w:w="1843" w:type="dxa"/>
            <w:tcBorders>
              <w:top w:val="single" w:color="auto" w:sz="6" w:space="0"/>
              <w:bottom w:val="single" w:color="auto" w:sz="6" w:space="0"/>
            </w:tcBorders>
            <w:vAlign w:val="center"/>
          </w:tcPr>
          <w:p w14:paraId="336E72C4">
            <w:pPr>
              <w:pStyle w:val="77"/>
              <w:jc w:val="center"/>
              <w:rPr>
                <w:rFonts w:ascii="宋体" w:hAnsi="宋体"/>
                <w:color w:val="000000"/>
                <w:szCs w:val="21"/>
              </w:rPr>
            </w:pPr>
            <w:r>
              <w:rPr>
                <w:rFonts w:hint="eastAsia" w:ascii="宋体" w:hAnsi="宋体"/>
                <w:color w:val="000000"/>
                <w:szCs w:val="21"/>
              </w:rPr>
              <w:t>扣缴义务人识别号</w:t>
            </w:r>
          </w:p>
        </w:tc>
        <w:tc>
          <w:tcPr>
            <w:tcW w:w="1276" w:type="dxa"/>
            <w:tcBorders>
              <w:top w:val="single" w:color="auto" w:sz="6" w:space="0"/>
              <w:bottom w:val="single" w:color="auto" w:sz="6" w:space="0"/>
            </w:tcBorders>
            <w:vAlign w:val="center"/>
          </w:tcPr>
          <w:p w14:paraId="494E17C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9CD2C20">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54D65425">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28AC8306">
            <w:pPr>
              <w:pStyle w:val="92"/>
              <w:widowControl/>
              <w:ind w:firstLine="0" w:firstLineChars="0"/>
              <w:rPr>
                <w:rFonts w:ascii="宋体" w:hAnsi="宋体" w:cs="宋体"/>
                <w:color w:val="000000"/>
                <w:kern w:val="0"/>
                <w:szCs w:val="21"/>
              </w:rPr>
            </w:pPr>
          </w:p>
        </w:tc>
      </w:tr>
      <w:tr w14:paraId="131104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B87CF78">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w:t>
            </w:r>
            <w:r>
              <w:rPr>
                <w:color w:val="000000"/>
                <w:szCs w:val="21"/>
              </w:rPr>
              <w:t>dkdjmx</w:t>
            </w:r>
            <w:r>
              <w:rPr>
                <w:rFonts w:hint="eastAsia" w:ascii="宋体" w:hAnsi="宋体"/>
                <w:color w:val="000000"/>
                <w:szCs w:val="21"/>
              </w:rPr>
              <w:t>）</w:t>
            </w:r>
          </w:p>
        </w:tc>
      </w:tr>
      <w:tr w14:paraId="6762D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56A2FD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0C399393">
            <w:pPr>
              <w:jc w:val="center"/>
              <w:rPr>
                <w:rFonts w:ascii="宋体" w:hAnsi="宋体" w:eastAsia="华文仿宋"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33EFE503">
            <w:pPr>
              <w:jc w:val="center"/>
              <w:rPr>
                <w:rFonts w:ascii="宋体" w:hAnsi="宋体" w:cs="宋体"/>
                <w:color w:val="000000"/>
                <w:kern w:val="0"/>
                <w:szCs w:val="21"/>
                <w:lang w:eastAsia="zh-Hans"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77984EB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A05ED42">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6B6AA8C7">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D001B9C">
            <w:pPr>
              <w:pStyle w:val="92"/>
              <w:widowControl/>
              <w:ind w:firstLine="0" w:firstLineChars="0"/>
              <w:rPr>
                <w:rFonts w:ascii="宋体" w:hAnsi="宋体" w:cs="宋体"/>
                <w:color w:val="000000"/>
                <w:kern w:val="0"/>
                <w:szCs w:val="21"/>
              </w:rPr>
            </w:pPr>
          </w:p>
        </w:tc>
      </w:tr>
      <w:tr w14:paraId="653CF6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DFA52D">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107695DF">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4AE45212">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306387C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152EFD">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5302F52F">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FE42AB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6E36F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0A24D0">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D296D1F">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499F9B8D">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5F7DB88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476497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4151A417">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3A80B157">
            <w:pPr>
              <w:pStyle w:val="92"/>
              <w:widowControl/>
              <w:ind w:firstLine="0" w:firstLineChars="0"/>
              <w:rPr>
                <w:rFonts w:ascii="宋体" w:hAnsi="宋体" w:cs="宋体"/>
                <w:color w:val="000000"/>
                <w:kern w:val="0"/>
                <w:szCs w:val="21"/>
              </w:rPr>
            </w:pPr>
          </w:p>
        </w:tc>
      </w:tr>
      <w:tr w14:paraId="0024E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0B6222">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28BFABA">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1C43E85C">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56F5AE6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E272B4A">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55F50CAE">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C2F691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2ECF8E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255AF3">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74B3607D">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4B42152F">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262D080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8F84D8">
            <w:pPr>
              <w:jc w:val="center"/>
              <w:rPr>
                <w:rFonts w:ascii="宋体" w:hAnsi="宋体"/>
                <w:color w:val="000000"/>
                <w:szCs w:val="21"/>
                <w:lang w:eastAsia="zh-Hans"/>
              </w:rPr>
            </w:pPr>
            <w:r>
              <w:rPr>
                <w:rFonts w:ascii="宋体" w:hAnsi="宋体"/>
                <w:color w:val="000000"/>
                <w:szCs w:val="21"/>
                <w:lang w:eastAsia="zh-Hans"/>
              </w:rPr>
              <w:t>2</w:t>
            </w:r>
          </w:p>
        </w:tc>
        <w:tc>
          <w:tcPr>
            <w:tcW w:w="708" w:type="dxa"/>
            <w:tcBorders>
              <w:top w:val="single" w:color="auto" w:sz="6" w:space="0"/>
              <w:bottom w:val="single" w:color="auto" w:sz="6" w:space="0"/>
            </w:tcBorders>
            <w:vAlign w:val="center"/>
          </w:tcPr>
          <w:p w14:paraId="1FD258D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69A0DA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01：勾选（撤销）成功</w:t>
            </w:r>
          </w:p>
          <w:p w14:paraId="2BA0B85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 xml:space="preserve">02：查无此票 </w:t>
            </w:r>
          </w:p>
          <w:p w14:paraId="69831F0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03：该票异常无法勾选</w:t>
            </w:r>
          </w:p>
          <w:p w14:paraId="055B4C36">
            <w:pPr>
              <w:jc w:val="left"/>
              <w:rPr>
                <w:rFonts w:ascii="宋体" w:hAnsi="宋体" w:cs="宋体"/>
                <w:color w:val="000000"/>
                <w:kern w:val="0"/>
                <w:szCs w:val="21"/>
                <w:lang w:bidi="ar"/>
              </w:rPr>
            </w:pPr>
            <w:r>
              <w:rPr>
                <w:rFonts w:hint="eastAsia" w:ascii="宋体" w:hAnsi="宋体" w:cs="宋体"/>
                <w:color w:val="000000"/>
                <w:kern w:val="0"/>
                <w:szCs w:val="21"/>
              </w:rPr>
              <w:t>04：该票已经逾期无法认证</w:t>
            </w:r>
            <w:r>
              <w:rPr>
                <w:rFonts w:hint="eastAsia" w:ascii="宋体" w:hAnsi="宋体" w:cs="宋体"/>
                <w:color w:val="000000"/>
                <w:kern w:val="0"/>
                <w:szCs w:val="21"/>
                <w:lang w:bidi="ar"/>
              </w:rPr>
              <w:t>05：当期已锁定（已申请统计）</w:t>
            </w:r>
          </w:p>
          <w:p w14:paraId="645E70E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06：已勾选无法重复勾选</w:t>
            </w:r>
          </w:p>
          <w:p w14:paraId="52619A2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07：未到期发票不可勾选（开票月份大于当前属期</w:t>
            </w:r>
          </w:p>
          <w:p w14:paraId="756C976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11：低版本发票</w:t>
            </w:r>
          </w:p>
          <w:p w14:paraId="71CE20D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12：机动车异常发票</w:t>
            </w:r>
          </w:p>
          <w:p w14:paraId="6BA1095D">
            <w:pPr>
              <w:jc w:val="left"/>
              <w:rPr>
                <w:rFonts w:ascii="宋体" w:hAnsi="宋体" w:cs="宋体"/>
                <w:color w:val="000000"/>
                <w:szCs w:val="21"/>
                <w:lang w:bidi="ar"/>
              </w:rPr>
            </w:pPr>
            <w:r>
              <w:rPr>
                <w:rFonts w:ascii="宋体" w:hAnsi="宋体" w:cs="宋体"/>
                <w:color w:val="000000"/>
                <w:kern w:val="0"/>
                <w:szCs w:val="21"/>
              </w:rPr>
              <w:t>13</w:t>
            </w:r>
            <w:r>
              <w:rPr>
                <w:rFonts w:hint="eastAsia" w:ascii="宋体" w:hAnsi="宋体" w:cs="宋体"/>
                <w:color w:val="000000"/>
                <w:kern w:val="0"/>
                <w:szCs w:val="21"/>
              </w:rPr>
              <w:t>：该票号码重复</w:t>
            </w:r>
          </w:p>
          <w:p w14:paraId="78250BA0">
            <w:pPr>
              <w:pStyle w:val="92"/>
              <w:widowControl/>
              <w:ind w:firstLine="0" w:firstLineChars="0"/>
              <w:rPr>
                <w:rFonts w:ascii="宋体" w:hAnsi="宋体" w:cs="宋体"/>
                <w:color w:val="000000"/>
                <w:kern w:val="0"/>
                <w:szCs w:val="21"/>
              </w:rPr>
            </w:pPr>
            <w:r>
              <w:rPr>
                <w:rFonts w:hint="eastAsia" w:ascii="宋体" w:hAnsi="宋体" w:cs="宋体"/>
                <w:color w:val="000000"/>
                <w:szCs w:val="21"/>
                <w:lang w:bidi="ar"/>
              </w:rPr>
              <w:t>1</w:t>
            </w:r>
            <w:r>
              <w:rPr>
                <w:rFonts w:ascii="宋体" w:hAnsi="宋体" w:cs="宋体"/>
                <w:color w:val="000000"/>
                <w:szCs w:val="21"/>
                <w:lang w:bidi="ar"/>
              </w:rPr>
              <w:t>7</w:t>
            </w:r>
            <w:r>
              <w:rPr>
                <w:rFonts w:hint="eastAsia" w:ascii="宋体" w:hAnsi="宋体" w:cs="宋体"/>
                <w:color w:val="000000"/>
                <w:szCs w:val="21"/>
                <w:lang w:bidi="ar"/>
              </w:rPr>
              <w:t>：</w:t>
            </w:r>
            <w:r>
              <w:rPr>
                <w:rFonts w:ascii="宋体" w:hAnsi="宋体" w:cs="宋体"/>
                <w:color w:val="000000"/>
                <w:szCs w:val="21"/>
                <w:lang w:bidi="ar"/>
              </w:rPr>
              <w:t>发票日期小于纳税人用票有效期起（纳税人用票生效时间下月一号）</w:t>
            </w:r>
          </w:p>
          <w:p w14:paraId="7A9B6A4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99：其它</w:t>
            </w:r>
          </w:p>
        </w:tc>
      </w:tr>
      <w:tr w14:paraId="707A0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CD8106">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7E01D1B2">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7B7E7500">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1ECED97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F7A45F4">
            <w:pPr>
              <w:jc w:val="center"/>
              <w:rPr>
                <w:rFonts w:ascii="宋体" w:hAnsi="宋体"/>
                <w:color w:val="000000"/>
                <w:szCs w:val="21"/>
                <w:lang w:eastAsia="zh-Hans"/>
              </w:rPr>
            </w:pPr>
          </w:p>
        </w:tc>
        <w:tc>
          <w:tcPr>
            <w:tcW w:w="708" w:type="dxa"/>
            <w:tcBorders>
              <w:top w:val="single" w:color="auto" w:sz="6" w:space="0"/>
              <w:bottom w:val="single" w:color="auto" w:sz="6" w:space="0"/>
            </w:tcBorders>
            <w:vAlign w:val="center"/>
          </w:tcPr>
          <w:p w14:paraId="6252547A">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654C6D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713170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21C65F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2C16E06">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12" w:space="0"/>
            </w:tcBorders>
            <w:vAlign w:val="center"/>
          </w:tcPr>
          <w:p w14:paraId="328621FA">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42002441">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055D42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6D68E689">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5BC0EDA9">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287CDA4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处理结果为06：已勾选无法重复勾选时，根据实际情况反馈此码值。</w:t>
            </w:r>
          </w:p>
          <w:p w14:paraId="6E5495D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4C992CC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7887B71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3CD93EA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37EA766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44A4551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4B1E6C5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1D82C909">
      <w:pPr>
        <w:pStyle w:val="6"/>
        <w:rPr>
          <w:sz w:val="21"/>
          <w:szCs w:val="21"/>
        </w:rPr>
      </w:pPr>
      <w:r>
        <w:rPr>
          <w:sz w:val="21"/>
          <w:szCs w:val="21"/>
        </w:rPr>
        <w:t>13.6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A6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7DAC08">
            <w:r>
              <w:t>{</w:t>
            </w:r>
          </w:p>
          <w:p w14:paraId="244C67FE">
            <w:r>
              <w:rPr>
                <w:rFonts w:hint="eastAsia"/>
              </w:rPr>
              <w:tab/>
            </w:r>
            <w:r>
              <w:rPr>
                <w:rFonts w:hint="eastAsia"/>
              </w:rPr>
              <w:t>"returncode": "返回码",</w:t>
            </w:r>
          </w:p>
          <w:p w14:paraId="1AB06E62">
            <w:r>
              <w:rPr>
                <w:rFonts w:hint="eastAsia"/>
              </w:rPr>
              <w:tab/>
            </w:r>
            <w:r>
              <w:rPr>
                <w:rFonts w:hint="eastAsia"/>
              </w:rPr>
              <w:t>"returnmsg": "返回信息",</w:t>
            </w:r>
          </w:p>
          <w:p w14:paraId="46705942">
            <w:r>
              <w:rPr>
                <w:rFonts w:hint="eastAsia"/>
              </w:rPr>
              <w:tab/>
            </w:r>
            <w:r>
              <w:rPr>
                <w:rFonts w:hint="eastAsia"/>
              </w:rPr>
              <w:t>"pclsh": "批次流水号",</w:t>
            </w:r>
          </w:p>
          <w:p w14:paraId="483554FA">
            <w:r>
              <w:rPr>
                <w:rFonts w:hint="eastAsia"/>
              </w:rPr>
              <w:tab/>
            </w:r>
            <w:r>
              <w:rPr>
                <w:rFonts w:hint="eastAsia"/>
              </w:rPr>
              <w:t>"kjywrsbh": "扣缴义务人识别号",</w:t>
            </w:r>
          </w:p>
          <w:p w14:paraId="035BA9B4">
            <w:r>
              <w:tab/>
            </w:r>
            <w:r>
              <w:t>"dkdjmx": [</w:t>
            </w:r>
          </w:p>
          <w:p w14:paraId="7BA57446">
            <w:r>
              <w:tab/>
            </w:r>
            <w:r>
              <w:tab/>
            </w:r>
            <w:r>
              <w:t>{</w:t>
            </w:r>
          </w:p>
          <w:p w14:paraId="409D522B">
            <w:r>
              <w:rPr>
                <w:rFonts w:hint="eastAsia"/>
              </w:rPr>
              <w:tab/>
            </w:r>
            <w:r>
              <w:rPr>
                <w:rFonts w:hint="eastAsia"/>
              </w:rPr>
              <w:tab/>
            </w:r>
            <w:r>
              <w:rPr>
                <w:rFonts w:hint="eastAsia"/>
              </w:rPr>
              <w:tab/>
            </w:r>
            <w:r>
              <w:rPr>
                <w:rFonts w:hint="eastAsia"/>
              </w:rPr>
              <w:t>"dkdjwspzh": "代扣代缴完税凭证号",</w:t>
            </w:r>
          </w:p>
          <w:p w14:paraId="461941D4">
            <w:r>
              <w:rPr>
                <w:rFonts w:hint="eastAsia"/>
              </w:rPr>
              <w:tab/>
            </w:r>
            <w:r>
              <w:rPr>
                <w:rFonts w:hint="eastAsia"/>
              </w:rPr>
              <w:tab/>
            </w:r>
            <w:r>
              <w:rPr>
                <w:rFonts w:hint="eastAsia"/>
              </w:rPr>
              <w:tab/>
            </w:r>
            <w:r>
              <w:rPr>
                <w:rFonts w:hint="eastAsia"/>
              </w:rPr>
              <w:t>"tfrq": "填发日期",</w:t>
            </w:r>
          </w:p>
          <w:p w14:paraId="6F80076C">
            <w:r>
              <w:rPr>
                <w:rFonts w:hint="eastAsia"/>
              </w:rPr>
              <w:tab/>
            </w:r>
            <w:r>
              <w:rPr>
                <w:rFonts w:hint="eastAsia"/>
              </w:rPr>
              <w:tab/>
            </w:r>
            <w:r>
              <w:rPr>
                <w:rFonts w:hint="eastAsia"/>
              </w:rPr>
              <w:tab/>
            </w:r>
            <w:r>
              <w:rPr>
                <w:rFonts w:hint="eastAsia"/>
              </w:rPr>
              <w:t>"bkjnsrsbh": "被扣缴义务人统一社会信用代码/纳税人识别号",</w:t>
            </w:r>
          </w:p>
          <w:p w14:paraId="720B9FB2">
            <w:r>
              <w:rPr>
                <w:rFonts w:hint="eastAsia"/>
              </w:rPr>
              <w:tab/>
            </w:r>
            <w:r>
              <w:rPr>
                <w:rFonts w:hint="eastAsia"/>
              </w:rPr>
              <w:tab/>
            </w:r>
            <w:r>
              <w:rPr>
                <w:rFonts w:hint="eastAsia"/>
              </w:rPr>
              <w:tab/>
            </w:r>
            <w:r>
              <w:rPr>
                <w:rFonts w:hint="eastAsia"/>
              </w:rPr>
              <w:t>"skssq": "税款所属期",</w:t>
            </w:r>
          </w:p>
          <w:p w14:paraId="0690821B">
            <w:r>
              <w:rPr>
                <w:rFonts w:hint="eastAsia"/>
              </w:rPr>
              <w:tab/>
            </w:r>
            <w:r>
              <w:rPr>
                <w:rFonts w:hint="eastAsia"/>
              </w:rPr>
              <w:tab/>
            </w:r>
            <w:r>
              <w:rPr>
                <w:rFonts w:hint="eastAsia"/>
              </w:rPr>
              <w:tab/>
            </w:r>
            <w:r>
              <w:rPr>
                <w:rFonts w:hint="eastAsia"/>
              </w:rPr>
              <w:t>"cljg": "处理结果",</w:t>
            </w:r>
          </w:p>
          <w:p w14:paraId="2E907AB2">
            <w:r>
              <w:rPr>
                <w:rFonts w:hint="eastAsia"/>
              </w:rPr>
              <w:tab/>
            </w:r>
            <w:r>
              <w:rPr>
                <w:rFonts w:hint="eastAsia"/>
              </w:rPr>
              <w:tab/>
            </w:r>
            <w:r>
              <w:rPr>
                <w:rFonts w:hint="eastAsia"/>
              </w:rPr>
              <w:tab/>
            </w:r>
            <w:r>
              <w:rPr>
                <w:rFonts w:hint="eastAsia"/>
              </w:rPr>
              <w:t>"gxsj": "勾选时间",</w:t>
            </w:r>
          </w:p>
          <w:p w14:paraId="0DEBE467">
            <w:r>
              <w:rPr>
                <w:rFonts w:hint="eastAsia"/>
              </w:rPr>
              <w:tab/>
            </w:r>
            <w:r>
              <w:rPr>
                <w:rFonts w:hint="eastAsia"/>
              </w:rPr>
              <w:tab/>
            </w:r>
            <w:r>
              <w:rPr>
                <w:rFonts w:hint="eastAsia"/>
              </w:rPr>
              <w:tab/>
            </w:r>
            <w:r>
              <w:rPr>
                <w:rFonts w:hint="eastAsia"/>
              </w:rPr>
              <w:t>"hxyt": "当前勾选用途"</w:t>
            </w:r>
          </w:p>
          <w:p w14:paraId="257861D2">
            <w:r>
              <w:tab/>
            </w:r>
            <w:r>
              <w:tab/>
            </w:r>
            <w:r>
              <w:t>}, {</w:t>
            </w:r>
          </w:p>
          <w:p w14:paraId="4BB7CFAD">
            <w:r>
              <w:rPr>
                <w:rFonts w:hint="eastAsia"/>
              </w:rPr>
              <w:tab/>
            </w:r>
            <w:r>
              <w:rPr>
                <w:rFonts w:hint="eastAsia"/>
              </w:rPr>
              <w:tab/>
            </w:r>
            <w:r>
              <w:rPr>
                <w:rFonts w:hint="eastAsia"/>
              </w:rPr>
              <w:tab/>
            </w:r>
            <w:r>
              <w:rPr>
                <w:rFonts w:hint="eastAsia"/>
              </w:rPr>
              <w:t>"dkdjwspzh": "代扣代缴完税凭证号",</w:t>
            </w:r>
          </w:p>
          <w:p w14:paraId="09373C4A">
            <w:r>
              <w:rPr>
                <w:rFonts w:hint="eastAsia"/>
              </w:rPr>
              <w:tab/>
            </w:r>
            <w:r>
              <w:rPr>
                <w:rFonts w:hint="eastAsia"/>
              </w:rPr>
              <w:tab/>
            </w:r>
            <w:r>
              <w:rPr>
                <w:rFonts w:hint="eastAsia"/>
              </w:rPr>
              <w:tab/>
            </w:r>
            <w:r>
              <w:rPr>
                <w:rFonts w:hint="eastAsia"/>
              </w:rPr>
              <w:t>"tfrq": "填发日期",</w:t>
            </w:r>
          </w:p>
          <w:p w14:paraId="389F1B66">
            <w:r>
              <w:rPr>
                <w:rFonts w:hint="eastAsia"/>
              </w:rPr>
              <w:tab/>
            </w:r>
            <w:r>
              <w:rPr>
                <w:rFonts w:hint="eastAsia"/>
              </w:rPr>
              <w:tab/>
            </w:r>
            <w:r>
              <w:rPr>
                <w:rFonts w:hint="eastAsia"/>
              </w:rPr>
              <w:tab/>
            </w:r>
            <w:r>
              <w:rPr>
                <w:rFonts w:hint="eastAsia"/>
              </w:rPr>
              <w:t>"bkjnsrsbh": "被扣缴义务人统一社会信用代码/纳税人识别号",</w:t>
            </w:r>
          </w:p>
          <w:p w14:paraId="6F7A412E">
            <w:r>
              <w:rPr>
                <w:rFonts w:hint="eastAsia"/>
              </w:rPr>
              <w:tab/>
            </w:r>
            <w:r>
              <w:rPr>
                <w:rFonts w:hint="eastAsia"/>
              </w:rPr>
              <w:tab/>
            </w:r>
            <w:r>
              <w:rPr>
                <w:rFonts w:hint="eastAsia"/>
              </w:rPr>
              <w:tab/>
            </w:r>
            <w:r>
              <w:rPr>
                <w:rFonts w:hint="eastAsia"/>
              </w:rPr>
              <w:t>"skssq": "税款所属期",</w:t>
            </w:r>
          </w:p>
          <w:p w14:paraId="73893142">
            <w:r>
              <w:rPr>
                <w:rFonts w:hint="eastAsia"/>
              </w:rPr>
              <w:tab/>
            </w:r>
            <w:r>
              <w:rPr>
                <w:rFonts w:hint="eastAsia"/>
              </w:rPr>
              <w:tab/>
            </w:r>
            <w:r>
              <w:rPr>
                <w:rFonts w:hint="eastAsia"/>
              </w:rPr>
              <w:tab/>
            </w:r>
            <w:r>
              <w:rPr>
                <w:rFonts w:hint="eastAsia"/>
              </w:rPr>
              <w:t>"cljg": "处理结果",</w:t>
            </w:r>
          </w:p>
          <w:p w14:paraId="5E384CF9">
            <w:r>
              <w:rPr>
                <w:rFonts w:hint="eastAsia"/>
              </w:rPr>
              <w:tab/>
            </w:r>
            <w:r>
              <w:rPr>
                <w:rFonts w:hint="eastAsia"/>
              </w:rPr>
              <w:tab/>
            </w:r>
            <w:r>
              <w:rPr>
                <w:rFonts w:hint="eastAsia"/>
              </w:rPr>
              <w:tab/>
            </w:r>
            <w:r>
              <w:rPr>
                <w:rFonts w:hint="eastAsia"/>
              </w:rPr>
              <w:t>"gxsj": "勾选时间",</w:t>
            </w:r>
          </w:p>
          <w:p w14:paraId="1CA91AEE">
            <w:r>
              <w:rPr>
                <w:rFonts w:hint="eastAsia"/>
              </w:rPr>
              <w:tab/>
            </w:r>
            <w:r>
              <w:rPr>
                <w:rFonts w:hint="eastAsia"/>
              </w:rPr>
              <w:tab/>
            </w:r>
            <w:r>
              <w:rPr>
                <w:rFonts w:hint="eastAsia"/>
              </w:rPr>
              <w:tab/>
            </w:r>
            <w:r>
              <w:rPr>
                <w:rFonts w:hint="eastAsia"/>
              </w:rPr>
              <w:t>"hxyt": "当前勾选用途"</w:t>
            </w:r>
          </w:p>
          <w:p w14:paraId="4960DFD8">
            <w:r>
              <w:tab/>
            </w:r>
            <w:r>
              <w:tab/>
            </w:r>
            <w:r>
              <w:t>}</w:t>
            </w:r>
          </w:p>
          <w:p w14:paraId="029BE38B">
            <w:r>
              <w:tab/>
            </w:r>
            <w:r>
              <w:t>]</w:t>
            </w:r>
          </w:p>
          <w:p w14:paraId="77774E44">
            <w:r>
              <w:t>}</w:t>
            </w:r>
          </w:p>
        </w:tc>
      </w:tr>
    </w:tbl>
    <w:p w14:paraId="6FCF9743">
      <w:pPr>
        <w:pStyle w:val="5"/>
      </w:pPr>
      <w:bookmarkStart w:id="143" w:name="_2.15获取当前税款所属期代扣代缴完税凭证抵扣勾选处理结果"/>
      <w:bookmarkEnd w:id="143"/>
      <w:bookmarkStart w:id="144" w:name="_2.14获取当前税款所属期代扣代缴完税凭证抵扣勾选处理结果"/>
      <w:bookmarkEnd w:id="144"/>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C5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1AC50C6">
            <w:r>
              <w:t>{</w:t>
            </w:r>
          </w:p>
          <w:p w14:paraId="63AC3A05">
            <w:r>
              <w:tab/>
            </w:r>
            <w:r>
              <w:t>"Response": {</w:t>
            </w:r>
          </w:p>
          <w:p w14:paraId="4E63A4FF">
            <w:r>
              <w:rPr>
                <w:rFonts w:hint="eastAsia"/>
              </w:rPr>
              <w:tab/>
            </w:r>
            <w:r>
              <w:rPr>
                <w:rFonts w:hint="eastAsia"/>
              </w:rPr>
              <w:tab/>
            </w:r>
            <w:r>
              <w:rPr>
                <w:rFonts w:hint="eastAsia"/>
              </w:rPr>
              <w:t>"RequestId": "16位随机数字和字母组合",</w:t>
            </w:r>
          </w:p>
          <w:p w14:paraId="01E95168">
            <w:r>
              <w:tab/>
            </w:r>
            <w:r>
              <w:tab/>
            </w:r>
            <w:r>
              <w:t>"Error": {</w:t>
            </w:r>
          </w:p>
          <w:p w14:paraId="0CDE06FA">
            <w:r>
              <w:tab/>
            </w:r>
            <w:r>
              <w:tab/>
            </w:r>
            <w:r>
              <w:tab/>
            </w:r>
            <w:r>
              <w:t>"Code": "01",</w:t>
            </w:r>
          </w:p>
          <w:p w14:paraId="0764460F">
            <w:r>
              <w:rPr>
                <w:rFonts w:hint="eastAsia"/>
              </w:rPr>
              <w:tab/>
            </w:r>
            <w:r>
              <w:rPr>
                <w:rFonts w:hint="eastAsia"/>
              </w:rPr>
              <w:tab/>
            </w:r>
            <w:r>
              <w:rPr>
                <w:rFonts w:hint="eastAsia"/>
              </w:rPr>
              <w:tab/>
            </w:r>
            <w:r>
              <w:rPr>
                <w:rFonts w:hint="eastAsia"/>
              </w:rPr>
              <w:t>"Message": "错误说明"</w:t>
            </w:r>
          </w:p>
          <w:p w14:paraId="0AC4E546">
            <w:r>
              <w:tab/>
            </w:r>
            <w:r>
              <w:tab/>
            </w:r>
            <w:r>
              <w:t>}</w:t>
            </w:r>
          </w:p>
          <w:p w14:paraId="2582346B">
            <w:r>
              <w:tab/>
            </w:r>
            <w:r>
              <w:t>}</w:t>
            </w:r>
          </w:p>
          <w:p w14:paraId="103F34C6">
            <w:r>
              <w:t>}</w:t>
            </w:r>
          </w:p>
        </w:tc>
      </w:tr>
    </w:tbl>
    <w:p w14:paraId="5AE8377D">
      <w:pPr>
        <w:pStyle w:val="4"/>
        <w:rPr>
          <w:rFonts w:cs="Helvetica"/>
          <w:szCs w:val="28"/>
        </w:rPr>
      </w:pPr>
      <w:bookmarkStart w:id="145" w:name="_Toc4945"/>
      <w:bookmarkStart w:id="146" w:name="_Toc193278904"/>
      <w:r>
        <w:rPr>
          <w:rFonts w:cs="Helvetica"/>
          <w:szCs w:val="28"/>
        </w:rPr>
        <w:t>14.获取税款所属期代扣代缴完税凭证抵扣勾选处理结果</w:t>
      </w:r>
      <w:bookmarkEnd w:id="145"/>
      <w:bookmarkEnd w:id="146"/>
    </w:p>
    <w:p w14:paraId="0D311B87">
      <w:pPr>
        <w:pStyle w:val="6"/>
        <w:rPr>
          <w:sz w:val="21"/>
          <w:szCs w:val="21"/>
        </w:rPr>
      </w:pPr>
      <w:r>
        <w:rPr>
          <w:sz w:val="21"/>
          <w:szCs w:val="21"/>
        </w:rPr>
        <w:t>14.1接口说明</w:t>
      </w:r>
    </w:p>
    <w:p w14:paraId="233E79E1">
      <w:pPr>
        <w:pStyle w:val="5"/>
      </w:pPr>
      <w:r>
        <w:rPr>
          <w:rFonts w:hint="eastAsia"/>
        </w:rPr>
        <w:t>企业业务系统，通过此接口查询税款所属期所有代扣代缴完税凭证的抵扣勾选、不抵扣勾选处理结果。</w:t>
      </w:r>
    </w:p>
    <w:p w14:paraId="7F3C024F">
      <w:pPr>
        <w:pStyle w:val="6"/>
        <w:rPr>
          <w:sz w:val="21"/>
          <w:szCs w:val="21"/>
        </w:rPr>
      </w:pPr>
      <w:r>
        <w:rPr>
          <w:sz w:val="21"/>
          <w:szCs w:val="21"/>
        </w:rPr>
        <w:t>14.2请求方式</w:t>
      </w:r>
    </w:p>
    <w:p w14:paraId="2E566677">
      <w:pPr>
        <w:pStyle w:val="5"/>
      </w:pPr>
      <w:r>
        <w:rPr>
          <w:rFonts w:hint="eastAsia"/>
        </w:rPr>
        <w:t>请求方式为POST</w:t>
      </w:r>
    </w:p>
    <w:p w14:paraId="4E8BCC6C">
      <w:pPr>
        <w:pStyle w:val="5"/>
      </w:pPr>
      <w:r>
        <w:rPr>
          <w:rFonts w:hint="eastAsia"/>
        </w:rPr>
        <w:t>path 指该参数为路径参数</w:t>
      </w:r>
    </w:p>
    <w:p w14:paraId="6DB56BED">
      <w:pPr>
        <w:pStyle w:val="5"/>
      </w:pPr>
      <w:r>
        <w:rPr>
          <w:rFonts w:hint="eastAsia"/>
        </w:rPr>
        <w:t>query 指该参数需在请求URL传参</w:t>
      </w:r>
    </w:p>
    <w:p w14:paraId="017BD3A7">
      <w:pPr>
        <w:pStyle w:val="5"/>
      </w:pPr>
      <w:r>
        <w:rPr>
          <w:rFonts w:hint="eastAsia"/>
        </w:rPr>
        <w:t>body 指该参数需在请求JSON传参</w:t>
      </w:r>
    </w:p>
    <w:p w14:paraId="6EB32E12">
      <w:pPr>
        <w:pStyle w:val="6"/>
        <w:rPr>
          <w:sz w:val="21"/>
          <w:szCs w:val="21"/>
        </w:rPr>
      </w:pPr>
      <w:r>
        <w:rPr>
          <w:sz w:val="21"/>
          <w:szCs w:val="21"/>
        </w:rPr>
        <w:t>14.3请求参数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559"/>
        <w:gridCol w:w="1134"/>
        <w:gridCol w:w="709"/>
        <w:gridCol w:w="708"/>
        <w:gridCol w:w="2235"/>
      </w:tblGrid>
      <w:tr w14:paraId="5B99F8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vAlign w:val="center"/>
          </w:tcPr>
          <w:p w14:paraId="0A8AB7A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3B89378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3A2BF8C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DED34A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50EE67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21A4BB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2CA456B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03F0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D20790E">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04C07ED3">
            <w:pPr>
              <w:jc w:val="center"/>
              <w:rPr>
                <w:rFonts w:ascii="宋体" w:hAnsi="宋体" w:cs="宋体"/>
                <w:color w:val="000000"/>
                <w:kern w:val="0"/>
                <w:szCs w:val="21"/>
                <w:lang w:bidi="ar"/>
              </w:rPr>
            </w:pPr>
            <w:r>
              <w:rPr>
                <w:rFonts w:hint="eastAsia" w:ascii="宋体" w:hAnsi="宋体" w:cs="宋体"/>
                <w:color w:val="000000"/>
                <w:kern w:val="0"/>
                <w:szCs w:val="21"/>
                <w:lang w:bidi="ar"/>
              </w:rPr>
              <w:t>kj</w:t>
            </w:r>
            <w:r>
              <w:rPr>
                <w:rFonts w:ascii="宋体" w:hAnsi="宋体" w:cs="宋体"/>
                <w:color w:val="000000"/>
                <w:kern w:val="0"/>
                <w:szCs w:val="21"/>
                <w:lang w:bidi="ar"/>
              </w:rPr>
              <w:t>ywr</w:t>
            </w:r>
            <w:r>
              <w:rPr>
                <w:rFonts w:hint="eastAsia" w:ascii="宋体" w:hAnsi="宋体" w:cs="宋体"/>
                <w:color w:val="000000"/>
                <w:kern w:val="0"/>
                <w:szCs w:val="21"/>
                <w:lang w:bidi="ar"/>
              </w:rPr>
              <w:t>s</w:t>
            </w:r>
            <w:r>
              <w:rPr>
                <w:rFonts w:ascii="宋体" w:hAnsi="宋体" w:cs="宋体"/>
                <w:color w:val="000000"/>
                <w:kern w:val="0"/>
                <w:szCs w:val="21"/>
                <w:lang w:bidi="ar"/>
              </w:rPr>
              <w:t>bh</w:t>
            </w:r>
          </w:p>
        </w:tc>
        <w:tc>
          <w:tcPr>
            <w:tcW w:w="1559" w:type="dxa"/>
            <w:tcBorders>
              <w:top w:val="single" w:color="auto" w:sz="6" w:space="0"/>
              <w:bottom w:val="single" w:color="auto" w:sz="6" w:space="0"/>
            </w:tcBorders>
            <w:vAlign w:val="center"/>
          </w:tcPr>
          <w:p w14:paraId="1D732BAC">
            <w:pPr>
              <w:jc w:val="center"/>
              <w:rPr>
                <w:rFonts w:ascii="宋体" w:hAnsi="宋体" w:cs="宋体"/>
                <w:color w:val="000000"/>
                <w:kern w:val="0"/>
                <w:szCs w:val="21"/>
                <w:lang w:bidi="ar"/>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44ADFDE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0A1836">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24B59842">
            <w:pPr>
              <w:jc w:val="center"/>
              <w:rPr>
                <w:rFonts w:ascii="宋体" w:hAnsi="宋体"/>
                <w:color w:val="000000"/>
                <w:szCs w:val="21"/>
              </w:rPr>
            </w:pPr>
            <w:r>
              <w:rPr>
                <w:rFonts w:hint="eastAsia" w:ascii="宋体" w:hAnsi="宋体"/>
                <w:color w:val="000000"/>
                <w:szCs w:val="21"/>
                <w:lang w:eastAsia="zh-Hans"/>
              </w:rPr>
              <w:t>否</w:t>
            </w:r>
          </w:p>
        </w:tc>
        <w:tc>
          <w:tcPr>
            <w:tcW w:w="2235" w:type="dxa"/>
            <w:tcBorders>
              <w:top w:val="single" w:color="auto" w:sz="6" w:space="0"/>
              <w:bottom w:val="single" w:color="auto" w:sz="6" w:space="0"/>
            </w:tcBorders>
            <w:vAlign w:val="center"/>
          </w:tcPr>
          <w:p w14:paraId="1383174B">
            <w:pPr>
              <w:pStyle w:val="92"/>
              <w:widowControl/>
              <w:ind w:firstLine="0" w:firstLineChars="0"/>
              <w:rPr>
                <w:rFonts w:ascii="宋体" w:hAnsi="宋体" w:cs="宋体"/>
                <w:color w:val="000000"/>
                <w:kern w:val="0"/>
                <w:szCs w:val="21"/>
              </w:rPr>
            </w:pPr>
          </w:p>
        </w:tc>
      </w:tr>
      <w:tr w14:paraId="36925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E70FE72">
            <w:pPr>
              <w:widowControl/>
              <w:jc w:val="center"/>
              <w:rPr>
                <w:rFonts w:ascii="宋体" w:hAnsi="宋体"/>
                <w:bCs/>
                <w:color w:val="000000"/>
              </w:rPr>
            </w:pPr>
            <w:r>
              <w:rPr>
                <w:rFonts w:hint="eastAsia" w:ascii="宋体" w:hAnsi="宋体"/>
                <w:bCs/>
                <w:color w:val="000000"/>
              </w:rPr>
              <w:t>2</w:t>
            </w:r>
          </w:p>
        </w:tc>
        <w:tc>
          <w:tcPr>
            <w:tcW w:w="1452" w:type="dxa"/>
            <w:tcBorders>
              <w:top w:val="single" w:color="auto" w:sz="6" w:space="0"/>
              <w:bottom w:val="single" w:color="auto" w:sz="6" w:space="0"/>
            </w:tcBorders>
            <w:vAlign w:val="center"/>
          </w:tcPr>
          <w:p w14:paraId="02EC8720">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559" w:type="dxa"/>
            <w:tcBorders>
              <w:top w:val="single" w:color="auto" w:sz="6" w:space="0"/>
              <w:bottom w:val="single" w:color="auto" w:sz="6" w:space="0"/>
            </w:tcBorders>
            <w:vAlign w:val="center"/>
          </w:tcPr>
          <w:p w14:paraId="29DAC016">
            <w:pPr>
              <w:jc w:val="center"/>
              <w:rPr>
                <w:rFonts w:ascii="宋体" w:hAnsi="宋体" w:cs="宋体"/>
                <w:color w:val="000000"/>
                <w:szCs w:val="21"/>
                <w:lang w:eastAsia="zh-Hans"/>
              </w:rPr>
            </w:pPr>
            <w:r>
              <w:rPr>
                <w:rFonts w:hint="eastAsia" w:ascii="宋体" w:hAnsi="宋体" w:cs="宋体"/>
                <w:color w:val="000000"/>
                <w:szCs w:val="21"/>
              </w:rPr>
              <w:t>查询页码</w:t>
            </w:r>
          </w:p>
        </w:tc>
        <w:tc>
          <w:tcPr>
            <w:tcW w:w="1134" w:type="dxa"/>
            <w:tcBorders>
              <w:top w:val="single" w:color="auto" w:sz="6" w:space="0"/>
              <w:bottom w:val="single" w:color="auto" w:sz="6" w:space="0"/>
            </w:tcBorders>
            <w:vAlign w:val="center"/>
          </w:tcPr>
          <w:p w14:paraId="6887D3A9">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9" w:type="dxa"/>
            <w:tcBorders>
              <w:top w:val="single" w:color="auto" w:sz="6" w:space="0"/>
              <w:bottom w:val="single" w:color="auto" w:sz="6" w:space="0"/>
            </w:tcBorders>
            <w:vAlign w:val="center"/>
          </w:tcPr>
          <w:p w14:paraId="4A854027">
            <w:pPr>
              <w:jc w:val="center"/>
              <w:rPr>
                <w:rFonts w:ascii="宋体" w:hAnsi="宋体" w:cs="宋体"/>
                <w:color w:val="000000"/>
                <w:szCs w:val="21"/>
              </w:rPr>
            </w:pPr>
          </w:p>
        </w:tc>
        <w:tc>
          <w:tcPr>
            <w:tcW w:w="708" w:type="dxa"/>
            <w:tcBorders>
              <w:top w:val="single" w:color="auto" w:sz="6" w:space="0"/>
              <w:bottom w:val="single" w:color="auto" w:sz="6" w:space="0"/>
            </w:tcBorders>
            <w:vAlign w:val="center"/>
          </w:tcPr>
          <w:p w14:paraId="789DFF30">
            <w:pPr>
              <w:jc w:val="center"/>
              <w:rPr>
                <w:rFonts w:ascii="宋体" w:hAnsi="宋体" w:cs="宋体"/>
                <w:color w:val="000000"/>
                <w:szCs w:val="21"/>
                <w:lang w:eastAsia="zh-Hans"/>
              </w:rPr>
            </w:pPr>
            <w:r>
              <w:rPr>
                <w:rFonts w:hint="eastAsia" w:ascii="宋体" w:hAnsi="宋体" w:cs="宋体"/>
                <w:color w:val="000000"/>
                <w:szCs w:val="21"/>
              </w:rPr>
              <w:t>否</w:t>
            </w:r>
          </w:p>
        </w:tc>
        <w:tc>
          <w:tcPr>
            <w:tcW w:w="2235" w:type="dxa"/>
            <w:tcBorders>
              <w:top w:val="single" w:color="auto" w:sz="6" w:space="0"/>
              <w:bottom w:val="single" w:color="auto" w:sz="6" w:space="0"/>
            </w:tcBorders>
            <w:vAlign w:val="center"/>
          </w:tcPr>
          <w:p w14:paraId="6C0A707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r w14:paraId="5EB9DB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8C5EF78">
            <w:pPr>
              <w:widowControl/>
              <w:jc w:val="center"/>
              <w:rPr>
                <w:rFonts w:ascii="宋体" w:hAnsi="宋体"/>
                <w:bCs/>
                <w:color w:val="000000"/>
              </w:rPr>
            </w:pPr>
            <w:r>
              <w:rPr>
                <w:rFonts w:hint="eastAsia" w:ascii="宋体" w:hAnsi="宋体"/>
                <w:color w:val="000000"/>
                <w:kern w:val="0"/>
                <w:szCs w:val="21"/>
                <w:lang w:bidi="ar"/>
              </w:rPr>
              <w:t>3</w:t>
            </w:r>
          </w:p>
        </w:tc>
        <w:tc>
          <w:tcPr>
            <w:tcW w:w="1452" w:type="dxa"/>
            <w:tcBorders>
              <w:top w:val="single" w:color="auto" w:sz="6" w:space="0"/>
              <w:bottom w:val="single" w:color="auto" w:sz="12" w:space="0"/>
            </w:tcBorders>
            <w:vAlign w:val="center"/>
          </w:tcPr>
          <w:p w14:paraId="17075E0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59" w:type="dxa"/>
            <w:tcBorders>
              <w:top w:val="single" w:color="auto" w:sz="6" w:space="0"/>
              <w:bottom w:val="single" w:color="auto" w:sz="12" w:space="0"/>
            </w:tcBorders>
            <w:vAlign w:val="center"/>
          </w:tcPr>
          <w:p w14:paraId="7A153AB8">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06384995">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1A107655">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12" w:space="0"/>
            </w:tcBorders>
            <w:vAlign w:val="center"/>
          </w:tcPr>
          <w:p w14:paraId="414D5B05">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75D472A0">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638E6340">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1EEB79D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bl>
    <w:p w14:paraId="432D00A3">
      <w:pPr>
        <w:pStyle w:val="6"/>
        <w:rPr>
          <w:sz w:val="21"/>
          <w:szCs w:val="21"/>
        </w:rPr>
      </w:pPr>
      <w:r>
        <w:rPr>
          <w:sz w:val="21"/>
          <w:szCs w:val="21"/>
        </w:rPr>
        <w:t>14.4请求报文示例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51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162F277">
            <w:r>
              <w:t>{</w:t>
            </w:r>
          </w:p>
          <w:p w14:paraId="7914ACB9">
            <w:r>
              <w:rPr>
                <w:rFonts w:hint="eastAsia"/>
              </w:rPr>
              <w:tab/>
            </w:r>
            <w:r>
              <w:rPr>
                <w:rFonts w:hint="eastAsia"/>
              </w:rPr>
              <w:t>"kjywrsbh": "扣缴义务人识别号",</w:t>
            </w:r>
          </w:p>
          <w:p w14:paraId="55C3B2AC">
            <w:r>
              <w:rPr>
                <w:rFonts w:hint="eastAsia"/>
              </w:rPr>
              <w:tab/>
            </w:r>
            <w:r>
              <w:rPr>
                <w:rFonts w:hint="eastAsia"/>
              </w:rPr>
              <w:t>"cxym ": "查询页码"</w:t>
            </w:r>
            <w:r>
              <w:t>,</w:t>
            </w:r>
          </w:p>
          <w:p w14:paraId="1F3EFC0F">
            <w:r>
              <w:tab/>
            </w:r>
            <w:r>
              <w:t>"skssq": "</w:t>
            </w:r>
            <w:r>
              <w:rPr>
                <w:rFonts w:hint="eastAsia"/>
              </w:rPr>
              <w:t>税款所属期</w:t>
            </w:r>
            <w:r>
              <w:t>"</w:t>
            </w:r>
          </w:p>
          <w:p w14:paraId="17BA1865">
            <w:r>
              <w:t>}</w:t>
            </w:r>
          </w:p>
        </w:tc>
      </w:tr>
    </w:tbl>
    <w:p w14:paraId="64BD99B6">
      <w:pPr>
        <w:pStyle w:val="6"/>
        <w:rPr>
          <w:sz w:val="21"/>
          <w:szCs w:val="21"/>
        </w:rPr>
      </w:pPr>
      <w:r>
        <w:rPr>
          <w:sz w:val="21"/>
          <w:szCs w:val="21"/>
        </w:rPr>
        <w:t>14.5返回参数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0CD4C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AF386B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ECCCBDF">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298932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7836E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971B0B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FC0D96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C9BCCD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32215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D4A076">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128156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6E36459D">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4460FF6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ECE70B2">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33A3C668">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1182456">
            <w:pPr>
              <w:pStyle w:val="16"/>
            </w:pPr>
            <w:r>
              <w:rPr>
                <w:rFonts w:hint="eastAsia"/>
              </w:rPr>
              <w:t>详情可参照“六、附件：1</w:t>
            </w:r>
            <w:r>
              <w:t>.</w:t>
            </w:r>
            <w:r>
              <w:rPr>
                <w:rFonts w:hint="eastAsia"/>
              </w:rPr>
              <w:t>返回码代码表”</w:t>
            </w:r>
            <w:r>
              <w:t xml:space="preserve"> </w:t>
            </w:r>
          </w:p>
        </w:tc>
      </w:tr>
      <w:tr w14:paraId="1016B8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C7660C">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035428E2">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3E1D7381">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571E39C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AB5361">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114EE11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2EC4195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6E15BF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CC1AC2">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4E954DF7">
            <w:pPr>
              <w:jc w:val="center"/>
              <w:rPr>
                <w:rFonts w:ascii="宋体" w:hAnsi="宋体" w:cs="宋体"/>
                <w:color w:val="000000"/>
                <w:kern w:val="0"/>
                <w:szCs w:val="21"/>
                <w:lang w:bidi="ar"/>
              </w:rPr>
            </w:pPr>
            <w:r>
              <w:rPr>
                <w:rFonts w:ascii="宋体" w:hAnsi="宋体" w:cs="宋体"/>
                <w:color w:val="000000"/>
                <w:kern w:val="0"/>
                <w:szCs w:val="21"/>
                <w:lang w:bidi="ar"/>
              </w:rPr>
              <w:t>z</w:t>
            </w:r>
            <w:r>
              <w:rPr>
                <w:rFonts w:hint="eastAsia" w:ascii="宋体" w:hAnsi="宋体" w:cs="宋体"/>
                <w:color w:val="000000"/>
                <w:kern w:val="0"/>
                <w:szCs w:val="21"/>
                <w:lang w:bidi="ar"/>
              </w:rPr>
              <w:t>ys</w:t>
            </w:r>
          </w:p>
        </w:tc>
        <w:tc>
          <w:tcPr>
            <w:tcW w:w="1843" w:type="dxa"/>
            <w:tcBorders>
              <w:top w:val="single" w:color="auto" w:sz="6" w:space="0"/>
              <w:bottom w:val="single" w:color="auto" w:sz="6" w:space="0"/>
            </w:tcBorders>
            <w:vAlign w:val="center"/>
          </w:tcPr>
          <w:p w14:paraId="34548DD3">
            <w:pPr>
              <w:jc w:val="center"/>
              <w:rPr>
                <w:rFonts w:ascii="宋体" w:hAnsi="宋体" w:cs="宋体"/>
                <w:color w:val="000000"/>
                <w:kern w:val="0"/>
                <w:szCs w:val="21"/>
                <w:lang w:bidi="ar"/>
              </w:rPr>
            </w:pPr>
            <w:r>
              <w:rPr>
                <w:rFonts w:hint="eastAsia"/>
                <w:color w:val="000000"/>
                <w:szCs w:val="21"/>
              </w:rPr>
              <w:t>总页数</w:t>
            </w:r>
          </w:p>
        </w:tc>
        <w:tc>
          <w:tcPr>
            <w:tcW w:w="1276" w:type="dxa"/>
            <w:tcBorders>
              <w:top w:val="single" w:color="auto" w:sz="6" w:space="0"/>
              <w:bottom w:val="single" w:color="auto" w:sz="6" w:space="0"/>
            </w:tcBorders>
            <w:vAlign w:val="center"/>
          </w:tcPr>
          <w:p w14:paraId="51E01EDE">
            <w:pPr>
              <w:adjustRightInd w:val="0"/>
              <w:snapToGrid w:val="0"/>
              <w:jc w:val="center"/>
              <w:rPr>
                <w:rFonts w:ascii="宋体" w:hAnsi="宋体"/>
                <w:color w:val="000000"/>
                <w:szCs w:val="21"/>
              </w:rPr>
            </w:pPr>
            <w:r>
              <w:rPr>
                <w:rFonts w:hint="eastAsia" w:ascii="宋体" w:hAnsi="宋体"/>
                <w:color w:val="000000"/>
                <w:szCs w:val="21"/>
              </w:rPr>
              <w:t>int</w:t>
            </w:r>
          </w:p>
        </w:tc>
        <w:tc>
          <w:tcPr>
            <w:tcW w:w="709" w:type="dxa"/>
            <w:tcBorders>
              <w:top w:val="single" w:color="auto" w:sz="6" w:space="0"/>
              <w:bottom w:val="single" w:color="auto" w:sz="6" w:space="0"/>
            </w:tcBorders>
            <w:vAlign w:val="center"/>
          </w:tcPr>
          <w:p w14:paraId="03E5B5B4">
            <w:pPr>
              <w:jc w:val="center"/>
              <w:rPr>
                <w:rFonts w:ascii="宋体" w:hAnsi="宋体" w:cs="宋体"/>
                <w:color w:val="000000"/>
                <w:kern w:val="0"/>
                <w:szCs w:val="21"/>
                <w:lang w:bidi="ar"/>
              </w:rPr>
            </w:pPr>
          </w:p>
        </w:tc>
        <w:tc>
          <w:tcPr>
            <w:tcW w:w="708" w:type="dxa"/>
            <w:tcBorders>
              <w:top w:val="single" w:color="auto" w:sz="6" w:space="0"/>
              <w:bottom w:val="single" w:color="auto" w:sz="6" w:space="0"/>
            </w:tcBorders>
            <w:vAlign w:val="center"/>
          </w:tcPr>
          <w:p w14:paraId="4ABBED2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7DE4754">
            <w:pPr>
              <w:pStyle w:val="92"/>
              <w:widowControl/>
              <w:ind w:firstLine="0" w:firstLineChars="0"/>
              <w:rPr>
                <w:rFonts w:ascii="宋体" w:hAnsi="宋体" w:cs="宋体"/>
                <w:color w:val="000000"/>
                <w:kern w:val="0"/>
                <w:szCs w:val="21"/>
              </w:rPr>
            </w:pPr>
          </w:p>
        </w:tc>
      </w:tr>
      <w:tr w14:paraId="10972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5C54856">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024A5178">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843" w:type="dxa"/>
            <w:tcBorders>
              <w:top w:val="single" w:color="auto" w:sz="6" w:space="0"/>
              <w:bottom w:val="single" w:color="auto" w:sz="6" w:space="0"/>
            </w:tcBorders>
            <w:vAlign w:val="center"/>
          </w:tcPr>
          <w:p w14:paraId="1B182EC5">
            <w:pPr>
              <w:jc w:val="center"/>
              <w:rPr>
                <w:color w:val="000000"/>
                <w:szCs w:val="21"/>
              </w:rPr>
            </w:pPr>
            <w:r>
              <w:rPr>
                <w:rFonts w:hint="eastAsia" w:ascii="宋体" w:hAnsi="宋体" w:cs="宋体"/>
                <w:color w:val="000000"/>
                <w:kern w:val="0"/>
                <w:szCs w:val="21"/>
                <w:lang w:bidi="ar"/>
              </w:rPr>
              <w:t>当前</w:t>
            </w:r>
            <w:r>
              <w:rPr>
                <w:rFonts w:ascii="宋体" w:hAnsi="宋体" w:cs="宋体"/>
                <w:color w:val="000000"/>
                <w:kern w:val="0"/>
                <w:szCs w:val="21"/>
                <w:lang w:bidi="ar"/>
              </w:rPr>
              <w:t>页码</w:t>
            </w:r>
          </w:p>
        </w:tc>
        <w:tc>
          <w:tcPr>
            <w:tcW w:w="1276" w:type="dxa"/>
            <w:tcBorders>
              <w:top w:val="single" w:color="auto" w:sz="6" w:space="0"/>
              <w:bottom w:val="single" w:color="auto" w:sz="6" w:space="0"/>
            </w:tcBorders>
            <w:vAlign w:val="center"/>
          </w:tcPr>
          <w:p w14:paraId="637E9B2B">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9" w:type="dxa"/>
            <w:tcBorders>
              <w:top w:val="single" w:color="auto" w:sz="6" w:space="0"/>
              <w:bottom w:val="single" w:color="auto" w:sz="6" w:space="0"/>
            </w:tcBorders>
            <w:vAlign w:val="center"/>
          </w:tcPr>
          <w:p w14:paraId="690A401A">
            <w:pPr>
              <w:jc w:val="center"/>
              <w:rPr>
                <w:rFonts w:ascii="宋体" w:hAnsi="宋体" w:cs="宋体"/>
                <w:color w:val="000000"/>
                <w:kern w:val="0"/>
                <w:szCs w:val="21"/>
                <w:lang w:bidi="ar"/>
              </w:rPr>
            </w:pPr>
          </w:p>
        </w:tc>
        <w:tc>
          <w:tcPr>
            <w:tcW w:w="708" w:type="dxa"/>
            <w:tcBorders>
              <w:top w:val="single" w:color="auto" w:sz="6" w:space="0"/>
              <w:bottom w:val="single" w:color="auto" w:sz="6" w:space="0"/>
            </w:tcBorders>
            <w:vAlign w:val="center"/>
          </w:tcPr>
          <w:p w14:paraId="15B94B30">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366DE6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每页</w:t>
            </w:r>
            <w:r>
              <w:rPr>
                <w:rFonts w:ascii="宋体" w:hAnsi="宋体" w:cs="宋体"/>
                <w:color w:val="000000"/>
                <w:kern w:val="0"/>
                <w:szCs w:val="21"/>
              </w:rPr>
              <w:t>200</w:t>
            </w:r>
            <w:r>
              <w:rPr>
                <w:rFonts w:hint="eastAsia" w:ascii="宋体" w:hAnsi="宋体" w:cs="宋体"/>
                <w:color w:val="000000"/>
                <w:kern w:val="0"/>
                <w:szCs w:val="21"/>
              </w:rPr>
              <w:t>条</w:t>
            </w:r>
          </w:p>
        </w:tc>
      </w:tr>
      <w:tr w14:paraId="0227B5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1DF65B80">
            <w:pPr>
              <w:jc w:val="center"/>
              <w:rPr>
                <w:rFonts w:ascii="宋体" w:hAnsi="宋体"/>
                <w:color w:val="000000"/>
                <w:szCs w:val="21"/>
              </w:rPr>
            </w:pPr>
            <w:r>
              <w:rPr>
                <w:rFonts w:hint="eastAsia" w:ascii="宋体" w:hAnsi="宋体"/>
                <w:color w:val="000000"/>
                <w:szCs w:val="21"/>
              </w:rPr>
              <w:t>明细数据(dkdjmx)</w:t>
            </w:r>
          </w:p>
        </w:tc>
      </w:tr>
      <w:tr w14:paraId="3009BE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AA0984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7C2D2FC">
            <w:pPr>
              <w:jc w:val="center"/>
              <w:rPr>
                <w:rFonts w:ascii="宋体" w:hAnsi="宋体" w:cs="宋体"/>
                <w:color w:val="000000"/>
                <w:kern w:val="0"/>
                <w:szCs w:val="21"/>
                <w:lang w:bidi="ar"/>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35FA07AB">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22C7E3A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EB6444A">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247950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56EC585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16D54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3AB40F">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BB6DFA9">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5FD4CC19">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6EDCCEF4">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048CCCB">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05CAEAB2">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E2593A3">
            <w:pPr>
              <w:pStyle w:val="92"/>
              <w:widowControl/>
              <w:ind w:firstLine="0" w:firstLineChars="0"/>
              <w:rPr>
                <w:rFonts w:ascii="宋体" w:hAnsi="宋体" w:cs="宋体"/>
                <w:color w:val="000000"/>
                <w:kern w:val="0"/>
                <w:szCs w:val="21"/>
              </w:rPr>
            </w:pPr>
          </w:p>
        </w:tc>
      </w:tr>
      <w:tr w14:paraId="3762C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4DF0DC1">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57663C7">
            <w:pPr>
              <w:jc w:val="center"/>
              <w:rPr>
                <w:rFonts w:ascii="宋体" w:hAnsi="宋体"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15A32004">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75A71BAF">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E4ED0F6">
            <w:pPr>
              <w:jc w:val="center"/>
              <w:rPr>
                <w:rFonts w:ascii="宋体" w:hAnsi="宋体" w:cs="宋体"/>
                <w:color w:val="000000"/>
                <w:kern w:val="0"/>
                <w:szCs w:val="21"/>
                <w:lang w:bidi="ar"/>
              </w:rPr>
            </w:pPr>
            <w:r>
              <w:rPr>
                <w:rFonts w:ascii="宋体" w:hAnsi="宋体"/>
                <w:color w:val="000000"/>
                <w:szCs w:val="21"/>
              </w:rPr>
              <w:t>22</w:t>
            </w:r>
          </w:p>
        </w:tc>
        <w:tc>
          <w:tcPr>
            <w:tcW w:w="708" w:type="dxa"/>
            <w:tcBorders>
              <w:top w:val="single" w:color="auto" w:sz="6" w:space="0"/>
              <w:bottom w:val="single" w:color="auto" w:sz="6" w:space="0"/>
            </w:tcBorders>
            <w:vAlign w:val="center"/>
          </w:tcPr>
          <w:p w14:paraId="07A6C403">
            <w:pPr>
              <w:jc w:val="center"/>
              <w:rPr>
                <w:rFonts w:ascii="宋体" w:hAnsi="宋体" w:cs="宋体"/>
                <w:color w:val="000000"/>
                <w:kern w:val="0"/>
                <w:szCs w:val="21"/>
                <w:lang w:bidi="ar"/>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47DCEA7E">
            <w:pPr>
              <w:pStyle w:val="92"/>
              <w:widowControl/>
              <w:ind w:firstLine="0" w:firstLineChars="0"/>
              <w:rPr>
                <w:rFonts w:ascii="宋体" w:hAnsi="宋体" w:cs="宋体"/>
                <w:color w:val="000000"/>
                <w:kern w:val="0"/>
                <w:szCs w:val="21"/>
              </w:rPr>
            </w:pPr>
          </w:p>
        </w:tc>
      </w:tr>
      <w:tr w14:paraId="39FBC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BC41153">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40F4FEF9">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706648DF">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6A36E11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77FACF6">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3B36099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8419A4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337BD1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76F32C4">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187665FD">
            <w:pPr>
              <w:jc w:val="center"/>
              <w:rPr>
                <w:rFonts w:ascii="宋体" w:hAnsi="宋体" w:cs="宋体"/>
                <w:color w:val="000000"/>
                <w:kern w:val="0"/>
                <w:szCs w:val="21"/>
                <w:lang w:bidi="ar"/>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7419640B">
            <w:pPr>
              <w:jc w:val="center"/>
              <w:rPr>
                <w:rFonts w:ascii="宋体" w:hAnsi="宋体" w:cs="宋体"/>
                <w:color w:val="000000"/>
                <w:kern w:val="0"/>
                <w:szCs w:val="21"/>
                <w:lang w:bidi="ar"/>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2230DE4D">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DA30D26">
            <w:pPr>
              <w:jc w:val="center"/>
              <w:rPr>
                <w:rFonts w:ascii="宋体" w:hAnsi="宋体" w:cs="宋体"/>
                <w:color w:val="000000"/>
                <w:kern w:val="0"/>
                <w:szCs w:val="21"/>
                <w:lang w:bidi="ar"/>
              </w:rPr>
            </w:pPr>
            <w:r>
              <w:rPr>
                <w:rFonts w:ascii="宋体" w:hAnsi="宋体"/>
                <w:color w:val="000000"/>
                <w:szCs w:val="21"/>
              </w:rPr>
              <w:t>8</w:t>
            </w:r>
          </w:p>
        </w:tc>
        <w:tc>
          <w:tcPr>
            <w:tcW w:w="708" w:type="dxa"/>
            <w:tcBorders>
              <w:top w:val="single" w:color="auto" w:sz="6" w:space="0"/>
              <w:bottom w:val="single" w:color="auto" w:sz="6" w:space="0"/>
            </w:tcBorders>
            <w:vAlign w:val="center"/>
          </w:tcPr>
          <w:p w14:paraId="5223EAEB">
            <w:pPr>
              <w:jc w:val="center"/>
              <w:rPr>
                <w:rFonts w:ascii="宋体" w:hAnsi="宋体" w:cs="宋体"/>
                <w:color w:val="000000"/>
                <w:kern w:val="0"/>
                <w:szCs w:val="21"/>
                <w:lang w:bidi="ar"/>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267D32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09EAC34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3D2B59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EC5351C">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12" w:space="0"/>
            </w:tcBorders>
            <w:vAlign w:val="center"/>
          </w:tcPr>
          <w:p w14:paraId="6E53269C">
            <w:pPr>
              <w:jc w:val="center"/>
              <w:rPr>
                <w:rFonts w:ascii="宋体" w:hAnsi="宋体" w:cs="宋体"/>
                <w:color w:val="000000"/>
                <w:kern w:val="0"/>
                <w:szCs w:val="21"/>
                <w:lang w:bidi="ar"/>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62F30978">
            <w:pPr>
              <w:jc w:val="center"/>
              <w:rPr>
                <w:rFonts w:ascii="宋体" w:hAnsi="宋体" w:cs="宋体"/>
                <w:color w:val="000000"/>
                <w:kern w:val="0"/>
                <w:szCs w:val="21"/>
                <w:lang w:bidi="ar"/>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1A247FD9">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28EE3B8D">
            <w:pPr>
              <w:jc w:val="center"/>
              <w:rPr>
                <w:rFonts w:ascii="宋体" w:hAnsi="宋体" w:cs="宋体"/>
                <w:color w:val="000000"/>
                <w:kern w:val="0"/>
                <w:szCs w:val="21"/>
                <w:lang w:bidi="ar"/>
              </w:rPr>
            </w:pPr>
            <w:r>
              <w:rPr>
                <w:rFonts w:ascii="宋体" w:hAnsi="宋体"/>
                <w:color w:val="000000"/>
                <w:szCs w:val="21"/>
              </w:rPr>
              <w:t>2</w:t>
            </w:r>
          </w:p>
        </w:tc>
        <w:tc>
          <w:tcPr>
            <w:tcW w:w="708" w:type="dxa"/>
            <w:tcBorders>
              <w:top w:val="single" w:color="auto" w:sz="6" w:space="0"/>
              <w:bottom w:val="single" w:color="auto" w:sz="12" w:space="0"/>
            </w:tcBorders>
            <w:vAlign w:val="center"/>
          </w:tcPr>
          <w:p w14:paraId="029F5686">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12" w:space="0"/>
            </w:tcBorders>
            <w:vAlign w:val="center"/>
          </w:tcPr>
          <w:p w14:paraId="62541E8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333480B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732287C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58E09F1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1E109BE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05FA351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20A4841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76E9FB55">
      <w:pPr>
        <w:pStyle w:val="6"/>
        <w:rPr>
          <w:sz w:val="21"/>
          <w:szCs w:val="21"/>
        </w:rPr>
      </w:pPr>
      <w:r>
        <w:rPr>
          <w:sz w:val="21"/>
          <w:szCs w:val="21"/>
        </w:rPr>
        <w:t>14.6返回报文示例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A6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B312E3">
            <w:r>
              <w:t>{</w:t>
            </w:r>
          </w:p>
          <w:p w14:paraId="21E5DA90">
            <w:r>
              <w:tab/>
            </w:r>
            <w:r>
              <w:t>"Response": {</w:t>
            </w:r>
          </w:p>
          <w:p w14:paraId="41EBE783">
            <w:r>
              <w:rPr>
                <w:rFonts w:hint="eastAsia"/>
              </w:rPr>
              <w:tab/>
            </w:r>
            <w:r>
              <w:rPr>
                <w:rFonts w:hint="eastAsia"/>
              </w:rPr>
              <w:tab/>
            </w:r>
            <w:r>
              <w:rPr>
                <w:rFonts w:hint="eastAsia"/>
              </w:rPr>
              <w:t>"RequestId": "系统自动生成ID",</w:t>
            </w:r>
          </w:p>
          <w:p w14:paraId="0F711A70">
            <w:r>
              <w:tab/>
            </w:r>
            <w:r>
              <w:tab/>
            </w:r>
            <w:r>
              <w:t>"Data": {</w:t>
            </w:r>
          </w:p>
          <w:p w14:paraId="3962EA4E">
            <w:r>
              <w:rPr>
                <w:rFonts w:hint="eastAsia"/>
              </w:rPr>
              <w:tab/>
            </w:r>
            <w:r>
              <w:rPr>
                <w:rFonts w:hint="eastAsia"/>
              </w:rPr>
              <w:tab/>
            </w:r>
            <w:r>
              <w:rPr>
                <w:rFonts w:hint="eastAsia"/>
              </w:rPr>
              <w:tab/>
            </w:r>
            <w:r>
              <w:rPr>
                <w:rFonts w:hint="eastAsia"/>
              </w:rPr>
              <w:t>"returncode": "返回码",</w:t>
            </w:r>
          </w:p>
          <w:p w14:paraId="226C4B29">
            <w:r>
              <w:rPr>
                <w:rFonts w:hint="eastAsia"/>
              </w:rPr>
              <w:tab/>
            </w:r>
            <w:r>
              <w:rPr>
                <w:rFonts w:hint="eastAsia"/>
              </w:rPr>
              <w:tab/>
            </w:r>
            <w:r>
              <w:rPr>
                <w:rFonts w:hint="eastAsia"/>
              </w:rPr>
              <w:tab/>
            </w:r>
            <w:r>
              <w:rPr>
                <w:rFonts w:hint="eastAsia"/>
              </w:rPr>
              <w:t>"returnmsg": "返回信息",</w:t>
            </w:r>
          </w:p>
          <w:p w14:paraId="66EE6D82">
            <w:r>
              <w:rPr>
                <w:rFonts w:hint="eastAsia"/>
              </w:rPr>
              <w:tab/>
            </w:r>
            <w:r>
              <w:rPr>
                <w:rFonts w:hint="eastAsia"/>
              </w:rPr>
              <w:tab/>
            </w:r>
            <w:r>
              <w:rPr>
                <w:rFonts w:hint="eastAsia"/>
              </w:rPr>
              <w:tab/>
            </w:r>
            <w:r>
              <w:rPr>
                <w:rFonts w:hint="eastAsia"/>
              </w:rPr>
              <w:t>"zys": "总页数",</w:t>
            </w:r>
          </w:p>
          <w:p w14:paraId="5150C12A">
            <w:r>
              <w:rPr>
                <w:rFonts w:hint="eastAsia"/>
              </w:rPr>
              <w:tab/>
            </w:r>
            <w:r>
              <w:rPr>
                <w:rFonts w:hint="eastAsia"/>
              </w:rPr>
              <w:tab/>
            </w:r>
            <w:r>
              <w:rPr>
                <w:rFonts w:hint="eastAsia"/>
              </w:rPr>
              <w:tab/>
            </w:r>
            <w:r>
              <w:rPr>
                <w:rFonts w:hint="eastAsia"/>
              </w:rPr>
              <w:t>"dqym": "当前页码",</w:t>
            </w:r>
          </w:p>
          <w:p w14:paraId="410CFC3A">
            <w:r>
              <w:tab/>
            </w:r>
            <w:r>
              <w:tab/>
            </w:r>
            <w:r>
              <w:tab/>
            </w:r>
            <w:r>
              <w:t>"dkdjmx": [</w:t>
            </w:r>
          </w:p>
          <w:p w14:paraId="49350563">
            <w:r>
              <w:tab/>
            </w:r>
            <w:r>
              <w:tab/>
            </w:r>
            <w:r>
              <w:tab/>
            </w:r>
            <w:r>
              <w:tab/>
            </w:r>
            <w:r>
              <w:t>{</w:t>
            </w:r>
          </w:p>
          <w:p w14:paraId="2166DC4B">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3C0EF4C">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4408B60B">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9A7A0E9">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4235F3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1D0086D9">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2F1537B">
            <w:r>
              <w:tab/>
            </w:r>
            <w:r>
              <w:tab/>
            </w:r>
            <w:r>
              <w:tab/>
            </w:r>
            <w:r>
              <w:tab/>
            </w:r>
            <w:r>
              <w:t>}, {</w:t>
            </w:r>
          </w:p>
          <w:p w14:paraId="069A0AC5">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DD6478E">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090C77E3">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47B2EF3">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7E09B1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13BA4B03">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3DC3F325">
            <w:r>
              <w:tab/>
            </w:r>
            <w:r>
              <w:tab/>
            </w:r>
            <w:r>
              <w:tab/>
            </w:r>
            <w:r>
              <w:tab/>
            </w:r>
            <w:r>
              <w:t>}</w:t>
            </w:r>
          </w:p>
          <w:p w14:paraId="728A9168">
            <w:r>
              <w:tab/>
            </w:r>
            <w:r>
              <w:tab/>
            </w:r>
            <w:r>
              <w:tab/>
            </w:r>
            <w:r>
              <w:t>]</w:t>
            </w:r>
          </w:p>
          <w:p w14:paraId="4C4398D6">
            <w:r>
              <w:tab/>
            </w:r>
            <w:r>
              <w:tab/>
            </w:r>
            <w:r>
              <w:t>}</w:t>
            </w:r>
          </w:p>
          <w:p w14:paraId="4E5BA8C0">
            <w:r>
              <w:tab/>
            </w:r>
            <w:r>
              <w:t>}</w:t>
            </w:r>
          </w:p>
          <w:p w14:paraId="2A80C4E8">
            <w:r>
              <w:t>}</w:t>
            </w:r>
          </w:p>
        </w:tc>
      </w:tr>
    </w:tbl>
    <w:p w14:paraId="16A951C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E3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3B16E57">
            <w:r>
              <w:t>{</w:t>
            </w:r>
          </w:p>
          <w:p w14:paraId="21F95698">
            <w:r>
              <w:tab/>
            </w:r>
            <w:r>
              <w:t>"Response": {</w:t>
            </w:r>
          </w:p>
          <w:p w14:paraId="2A4FB3D1">
            <w:r>
              <w:rPr>
                <w:rFonts w:hint="eastAsia"/>
              </w:rPr>
              <w:tab/>
            </w:r>
            <w:r>
              <w:rPr>
                <w:rFonts w:hint="eastAsia"/>
              </w:rPr>
              <w:tab/>
            </w:r>
            <w:r>
              <w:rPr>
                <w:rFonts w:hint="eastAsia"/>
              </w:rPr>
              <w:t>"RequestId": "16位随机数字和字母组合",</w:t>
            </w:r>
          </w:p>
          <w:p w14:paraId="0163D5A0">
            <w:r>
              <w:tab/>
            </w:r>
            <w:r>
              <w:tab/>
            </w:r>
            <w:r>
              <w:t>"Error": {</w:t>
            </w:r>
          </w:p>
          <w:p w14:paraId="5CD95C53">
            <w:r>
              <w:tab/>
            </w:r>
            <w:r>
              <w:tab/>
            </w:r>
            <w:r>
              <w:tab/>
            </w:r>
            <w:r>
              <w:t>"Code": "01",</w:t>
            </w:r>
          </w:p>
          <w:p w14:paraId="60885E9F">
            <w:r>
              <w:rPr>
                <w:rFonts w:hint="eastAsia"/>
              </w:rPr>
              <w:tab/>
            </w:r>
            <w:r>
              <w:rPr>
                <w:rFonts w:hint="eastAsia"/>
              </w:rPr>
              <w:tab/>
            </w:r>
            <w:r>
              <w:rPr>
                <w:rFonts w:hint="eastAsia"/>
              </w:rPr>
              <w:tab/>
            </w:r>
            <w:r>
              <w:rPr>
                <w:rFonts w:hint="eastAsia"/>
              </w:rPr>
              <w:t>"Message": "错误说明"</w:t>
            </w:r>
          </w:p>
          <w:p w14:paraId="798E9B7C">
            <w:r>
              <w:tab/>
            </w:r>
            <w:r>
              <w:tab/>
            </w:r>
            <w:r>
              <w:t>}</w:t>
            </w:r>
          </w:p>
          <w:p w14:paraId="6C06BF0F">
            <w:r>
              <w:tab/>
            </w:r>
            <w:r>
              <w:t>}</w:t>
            </w:r>
          </w:p>
          <w:p w14:paraId="7AC89A16">
            <w:r>
              <w:t>}</w:t>
            </w:r>
          </w:p>
        </w:tc>
      </w:tr>
    </w:tbl>
    <w:p w14:paraId="55508E2F">
      <w:pPr>
        <w:pStyle w:val="4"/>
        <w:rPr>
          <w:rFonts w:cs="Helvetica"/>
          <w:szCs w:val="28"/>
        </w:rPr>
      </w:pPr>
      <w:bookmarkStart w:id="147" w:name="_15.未勾选数据初始化清单下载申请"/>
      <w:bookmarkEnd w:id="147"/>
      <w:bookmarkStart w:id="148" w:name="_Toc193278905"/>
      <w:bookmarkStart w:id="149" w:name="_Toc20015"/>
      <w:r>
        <w:rPr>
          <w:rFonts w:cs="Helvetica"/>
          <w:szCs w:val="28"/>
        </w:rPr>
        <w:t>15.</w:t>
      </w:r>
      <w:r>
        <w:rPr>
          <w:szCs w:val="21"/>
        </w:rPr>
        <w:t>未勾选数据初始化清单下载申请</w:t>
      </w:r>
      <w:bookmarkEnd w:id="148"/>
      <w:bookmarkEnd w:id="149"/>
    </w:p>
    <w:p w14:paraId="3A131ACC">
      <w:pPr>
        <w:pStyle w:val="6"/>
        <w:rPr>
          <w:sz w:val="21"/>
          <w:szCs w:val="21"/>
        </w:rPr>
      </w:pPr>
      <w:r>
        <w:rPr>
          <w:sz w:val="21"/>
          <w:szCs w:val="21"/>
        </w:rPr>
        <w:t>15.1接口说明</w:t>
      </w:r>
    </w:p>
    <w:p w14:paraId="2A0444E1">
      <w:pPr>
        <w:pStyle w:val="5"/>
      </w:pPr>
      <w:r>
        <w:rPr>
          <w:rFonts w:hint="eastAsia"/>
        </w:rPr>
        <w:t>企业业务系统通过在线申请下载未勾选数据初始化清单，申请成功后返回批次流水号，后续通过批次流水号下载抵扣勾选业务场景未勾选的发票、海关缴款书、代扣代缴完税凭证信息，待处理农产品发票确认场景未确认的发票信息。</w:t>
      </w:r>
    </w:p>
    <w:p w14:paraId="15C96E6B">
      <w:pPr>
        <w:pStyle w:val="53"/>
        <w:ind w:firstLine="420"/>
        <w:rPr>
          <w:rFonts w:ascii="宋体" w:hAnsi="宋体"/>
          <w:color w:val="FF0000"/>
          <w:sz w:val="21"/>
          <w:szCs w:val="21"/>
        </w:rPr>
      </w:pPr>
      <w:r>
        <w:rPr>
          <w:rFonts w:hint="eastAsia" w:ascii="宋体" w:hAnsi="宋体"/>
          <w:color w:val="FF0000"/>
          <w:sz w:val="21"/>
          <w:szCs w:val="21"/>
        </w:rPr>
        <w:t>特别说明：1、下载数据范围为“起始开票月份”至“结束开票月份”清单数据。</w:t>
      </w:r>
    </w:p>
    <w:p w14:paraId="68A68E54">
      <w:pPr>
        <w:pStyle w:val="53"/>
        <w:ind w:firstLine="420"/>
        <w:rPr>
          <w:rFonts w:ascii="宋体" w:hAnsi="宋体"/>
          <w:color w:val="FF0000"/>
          <w:sz w:val="21"/>
          <w:szCs w:val="21"/>
        </w:rPr>
      </w:pPr>
      <w:r>
        <w:rPr>
          <w:rFonts w:ascii="宋体" w:hAnsi="宋体"/>
          <w:color w:val="FF0000"/>
          <w:sz w:val="21"/>
          <w:szCs w:val="21"/>
        </w:rPr>
        <w:t>2</w:t>
      </w:r>
      <w:r>
        <w:rPr>
          <w:rFonts w:hint="eastAsia" w:ascii="宋体" w:hAnsi="宋体"/>
          <w:color w:val="FF0000"/>
          <w:sz w:val="21"/>
          <w:szCs w:val="21"/>
        </w:rPr>
        <w:t>、</w:t>
      </w:r>
      <w:bookmarkStart w:id="150" w:name="_Hlk195880709"/>
      <w:r>
        <w:rPr>
          <w:rFonts w:hint="eastAsia" w:ascii="宋体" w:hAnsi="宋体"/>
          <w:color w:val="FF0000"/>
          <w:sz w:val="21"/>
          <w:szCs w:val="21"/>
        </w:rPr>
        <w:t>每个月最多可以申请下载相同月份（含当前月份）的数据三次。</w:t>
      </w:r>
    </w:p>
    <w:p w14:paraId="11027C9A">
      <w:pPr>
        <w:pStyle w:val="53"/>
        <w:ind w:firstLine="420"/>
      </w:pPr>
      <w:r>
        <w:rPr>
          <w:rFonts w:ascii="宋体" w:hAnsi="宋体"/>
          <w:color w:val="FF0000"/>
          <w:sz w:val="21"/>
          <w:szCs w:val="21"/>
        </w:rPr>
        <w:t>3</w:t>
      </w:r>
      <w:r>
        <w:rPr>
          <w:rFonts w:hint="eastAsia" w:ascii="宋体" w:hAnsi="宋体"/>
          <w:color w:val="FF0000"/>
          <w:sz w:val="21"/>
          <w:szCs w:val="21"/>
        </w:rPr>
        <w:t>、同一个月内企业首次申请下载时，可以全量申请下载。再次申请下载时，申请的“起始开票月份”至“结束开票月份”相差月份不能超过三个月（超过三个月则会拒绝处理）。如果首次申请下载时，因申请下载数据量过大导致调用“未勾选数据初始化清单下载申请反馈”接口返回信息为处理中或失败状态，再次申请下载时建议企业按月申请，即请求参数“起始开票月份”和“结束开票月份”相同，例如需要申请下载2</w:t>
      </w:r>
      <w:r>
        <w:rPr>
          <w:rFonts w:ascii="宋体" w:hAnsi="宋体"/>
          <w:color w:val="FF0000"/>
          <w:sz w:val="21"/>
          <w:szCs w:val="21"/>
        </w:rPr>
        <w:t>020</w:t>
      </w:r>
      <w:r>
        <w:rPr>
          <w:rFonts w:hint="eastAsia" w:ascii="宋体" w:hAnsi="宋体"/>
          <w:color w:val="FF0000"/>
          <w:sz w:val="21"/>
          <w:szCs w:val="21"/>
        </w:rPr>
        <w:t>年到2</w:t>
      </w:r>
      <w:r>
        <w:rPr>
          <w:rFonts w:ascii="宋体" w:hAnsi="宋体"/>
          <w:color w:val="FF0000"/>
          <w:sz w:val="21"/>
          <w:szCs w:val="21"/>
        </w:rPr>
        <w:t>024</w:t>
      </w:r>
      <w:r>
        <w:rPr>
          <w:rFonts w:hint="eastAsia" w:ascii="宋体" w:hAnsi="宋体"/>
          <w:color w:val="FF0000"/>
          <w:sz w:val="21"/>
          <w:szCs w:val="21"/>
        </w:rPr>
        <w:t>年数据时，应分次分别传入202001-202001，202002-20200</w:t>
      </w:r>
      <w:r>
        <w:rPr>
          <w:rFonts w:ascii="宋体" w:hAnsi="宋体"/>
          <w:color w:val="FF0000"/>
          <w:sz w:val="21"/>
          <w:szCs w:val="21"/>
        </w:rPr>
        <w:t>2</w:t>
      </w:r>
      <w:r>
        <w:rPr>
          <w:rFonts w:hint="eastAsia" w:ascii="宋体" w:hAnsi="宋体"/>
          <w:color w:val="FF0000"/>
          <w:sz w:val="21"/>
          <w:szCs w:val="21"/>
        </w:rPr>
        <w:t>，……，2024</w:t>
      </w:r>
      <w:r>
        <w:rPr>
          <w:rFonts w:ascii="宋体" w:hAnsi="宋体"/>
          <w:color w:val="FF0000"/>
          <w:sz w:val="21"/>
          <w:szCs w:val="21"/>
        </w:rPr>
        <w:t>12</w:t>
      </w:r>
      <w:r>
        <w:rPr>
          <w:rFonts w:hint="eastAsia" w:ascii="宋体" w:hAnsi="宋体"/>
          <w:color w:val="FF0000"/>
          <w:sz w:val="21"/>
          <w:szCs w:val="21"/>
        </w:rPr>
        <w:t>-202412的请求。</w:t>
      </w:r>
      <w:bookmarkEnd w:id="150"/>
    </w:p>
    <w:tbl>
      <w:tblPr>
        <w:tblStyle w:val="27"/>
        <w:tblW w:w="8471" w:type="dxa"/>
        <w:tblInd w:w="1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34"/>
        <w:gridCol w:w="5103"/>
        <w:gridCol w:w="1276"/>
        <w:gridCol w:w="1258"/>
      </w:tblGrid>
      <w:tr w14:paraId="583E7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D9D9D9"/>
            <w:vAlign w:val="center"/>
          </w:tcPr>
          <w:p w14:paraId="185731DD">
            <w:pPr>
              <w:widowControl/>
              <w:jc w:val="center"/>
              <w:rPr>
                <w:rFonts w:ascii="宋体" w:hAnsi="宋体"/>
                <w:b/>
                <w:bCs/>
                <w:color w:val="000000"/>
                <w:kern w:val="0"/>
                <w:szCs w:val="21"/>
              </w:rPr>
            </w:pPr>
            <w:r>
              <w:rPr>
                <w:rFonts w:hint="eastAsia" w:ascii="宋体" w:hAnsi="宋体"/>
                <w:b/>
                <w:bCs/>
                <w:color w:val="000000"/>
                <w:szCs w:val="21"/>
              </w:rPr>
              <w:t>序号</w:t>
            </w:r>
          </w:p>
        </w:tc>
        <w:tc>
          <w:tcPr>
            <w:tcW w:w="5103" w:type="dxa"/>
            <w:shd w:val="clear" w:color="auto" w:fill="D9D9D9"/>
            <w:vAlign w:val="center"/>
          </w:tcPr>
          <w:p w14:paraId="631F3731">
            <w:pPr>
              <w:jc w:val="center"/>
              <w:rPr>
                <w:rFonts w:ascii="宋体" w:hAnsi="宋体"/>
                <w:b/>
                <w:bCs/>
                <w:color w:val="000000"/>
                <w:szCs w:val="21"/>
              </w:rPr>
            </w:pPr>
            <w:r>
              <w:rPr>
                <w:rFonts w:hint="eastAsia" w:ascii="宋体" w:hAnsi="宋体"/>
                <w:b/>
                <w:bCs/>
                <w:color w:val="000000"/>
                <w:szCs w:val="21"/>
              </w:rPr>
              <w:t>业务名称</w:t>
            </w:r>
          </w:p>
        </w:tc>
        <w:tc>
          <w:tcPr>
            <w:tcW w:w="1276" w:type="dxa"/>
            <w:shd w:val="clear" w:color="auto" w:fill="D9D9D9"/>
            <w:vAlign w:val="center"/>
          </w:tcPr>
          <w:p w14:paraId="4D266225">
            <w:pPr>
              <w:jc w:val="center"/>
              <w:rPr>
                <w:rFonts w:ascii="宋体" w:hAnsi="宋体"/>
                <w:b/>
                <w:bCs/>
                <w:color w:val="000000"/>
                <w:szCs w:val="21"/>
              </w:rPr>
            </w:pPr>
            <w:r>
              <w:rPr>
                <w:rFonts w:hint="eastAsia" w:ascii="宋体" w:hAnsi="宋体"/>
                <w:b/>
                <w:bCs/>
                <w:color w:val="000000"/>
                <w:szCs w:val="21"/>
              </w:rPr>
              <w:t>业务类型</w:t>
            </w:r>
          </w:p>
        </w:tc>
        <w:tc>
          <w:tcPr>
            <w:tcW w:w="1258" w:type="dxa"/>
            <w:shd w:val="clear" w:color="auto" w:fill="D9D9D9"/>
            <w:vAlign w:val="center"/>
          </w:tcPr>
          <w:p w14:paraId="17FA6C6A">
            <w:pPr>
              <w:jc w:val="center"/>
              <w:rPr>
                <w:rFonts w:ascii="宋体" w:hAnsi="宋体"/>
                <w:b/>
                <w:bCs/>
                <w:color w:val="000000"/>
                <w:szCs w:val="21"/>
              </w:rPr>
            </w:pPr>
            <w:r>
              <w:rPr>
                <w:rFonts w:hint="eastAsia" w:ascii="宋体" w:hAnsi="宋体"/>
                <w:b/>
                <w:bCs/>
                <w:color w:val="000000"/>
                <w:szCs w:val="21"/>
              </w:rPr>
              <w:t>凭证种类</w:t>
            </w:r>
          </w:p>
        </w:tc>
      </w:tr>
      <w:tr w14:paraId="78B41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6BED63BF">
            <w:pPr>
              <w:jc w:val="center"/>
              <w:rPr>
                <w:rFonts w:ascii="宋体" w:hAnsi="宋体"/>
                <w:color w:val="000000"/>
                <w:szCs w:val="21"/>
              </w:rPr>
            </w:pPr>
            <w:r>
              <w:rPr>
                <w:rFonts w:hint="eastAsia" w:ascii="宋体" w:hAnsi="宋体"/>
                <w:color w:val="000000"/>
                <w:szCs w:val="21"/>
              </w:rPr>
              <w:t>1</w:t>
            </w:r>
          </w:p>
        </w:tc>
        <w:tc>
          <w:tcPr>
            <w:tcW w:w="5103" w:type="dxa"/>
            <w:shd w:val="clear" w:color="auto" w:fill="auto"/>
            <w:vAlign w:val="center"/>
          </w:tcPr>
          <w:p w14:paraId="62CA7001">
            <w:pPr>
              <w:rPr>
                <w:rFonts w:ascii="宋体" w:hAnsi="宋体"/>
                <w:color w:val="000000"/>
                <w:szCs w:val="21"/>
              </w:rPr>
            </w:pPr>
            <w:r>
              <w:rPr>
                <w:rFonts w:hint="eastAsia" w:ascii="宋体" w:hAnsi="宋体"/>
                <w:color w:val="000000"/>
                <w:szCs w:val="21"/>
              </w:rPr>
              <w:t>抵扣勾选业务初始化-发票</w:t>
            </w:r>
          </w:p>
        </w:tc>
        <w:tc>
          <w:tcPr>
            <w:tcW w:w="1276" w:type="dxa"/>
            <w:shd w:val="clear" w:color="auto" w:fill="auto"/>
            <w:vAlign w:val="center"/>
          </w:tcPr>
          <w:p w14:paraId="4EFE86ED">
            <w:pPr>
              <w:widowControl/>
              <w:jc w:val="center"/>
              <w:rPr>
                <w:rFonts w:ascii="宋体" w:hAnsi="宋体"/>
                <w:color w:val="000000"/>
                <w:kern w:val="0"/>
                <w:szCs w:val="21"/>
              </w:rPr>
            </w:pPr>
            <w:r>
              <w:rPr>
                <w:rFonts w:hint="eastAsia" w:ascii="宋体" w:hAnsi="宋体"/>
                <w:color w:val="000000"/>
                <w:szCs w:val="21"/>
              </w:rPr>
              <w:t>01</w:t>
            </w:r>
          </w:p>
        </w:tc>
        <w:tc>
          <w:tcPr>
            <w:tcW w:w="1258" w:type="dxa"/>
            <w:shd w:val="clear" w:color="auto" w:fill="auto"/>
            <w:vAlign w:val="center"/>
          </w:tcPr>
          <w:p w14:paraId="67BD072C">
            <w:pPr>
              <w:jc w:val="center"/>
              <w:rPr>
                <w:rFonts w:ascii="宋体" w:hAnsi="宋体"/>
                <w:color w:val="000000"/>
                <w:szCs w:val="21"/>
              </w:rPr>
            </w:pPr>
            <w:r>
              <w:rPr>
                <w:rFonts w:hint="eastAsia" w:ascii="宋体" w:hAnsi="宋体"/>
                <w:color w:val="000000"/>
                <w:szCs w:val="21"/>
              </w:rPr>
              <w:t>01</w:t>
            </w:r>
          </w:p>
        </w:tc>
      </w:tr>
      <w:tr w14:paraId="481D4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6215E37D">
            <w:pPr>
              <w:jc w:val="center"/>
              <w:rPr>
                <w:rFonts w:ascii="宋体" w:hAnsi="宋体"/>
                <w:color w:val="000000"/>
                <w:szCs w:val="21"/>
              </w:rPr>
            </w:pPr>
            <w:r>
              <w:rPr>
                <w:rFonts w:hint="eastAsia" w:ascii="宋体" w:hAnsi="宋体"/>
                <w:color w:val="000000"/>
                <w:szCs w:val="21"/>
              </w:rPr>
              <w:t>2</w:t>
            </w:r>
          </w:p>
        </w:tc>
        <w:tc>
          <w:tcPr>
            <w:tcW w:w="5103" w:type="dxa"/>
            <w:shd w:val="clear" w:color="auto" w:fill="auto"/>
            <w:vAlign w:val="center"/>
          </w:tcPr>
          <w:p w14:paraId="6D1AB162">
            <w:pPr>
              <w:rPr>
                <w:rFonts w:ascii="宋体" w:hAnsi="宋体"/>
                <w:color w:val="000000"/>
                <w:szCs w:val="21"/>
              </w:rPr>
            </w:pPr>
            <w:r>
              <w:rPr>
                <w:rFonts w:hint="eastAsia" w:ascii="宋体" w:hAnsi="宋体"/>
                <w:color w:val="000000"/>
                <w:szCs w:val="21"/>
              </w:rPr>
              <w:t>抵扣勾选业务初始化-出口转内销发票</w:t>
            </w:r>
          </w:p>
        </w:tc>
        <w:tc>
          <w:tcPr>
            <w:tcW w:w="1276" w:type="dxa"/>
            <w:shd w:val="clear" w:color="auto" w:fill="auto"/>
            <w:vAlign w:val="center"/>
          </w:tcPr>
          <w:p w14:paraId="2F36B56F">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0F74CFC6">
            <w:pPr>
              <w:jc w:val="center"/>
              <w:rPr>
                <w:rFonts w:ascii="宋体" w:hAnsi="宋体"/>
                <w:color w:val="000000"/>
                <w:szCs w:val="21"/>
              </w:rPr>
            </w:pPr>
            <w:r>
              <w:rPr>
                <w:rFonts w:hint="eastAsia" w:ascii="宋体" w:hAnsi="宋体"/>
                <w:color w:val="000000"/>
                <w:szCs w:val="21"/>
              </w:rPr>
              <w:t>02</w:t>
            </w:r>
          </w:p>
        </w:tc>
      </w:tr>
      <w:tr w14:paraId="24378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2340AF90">
            <w:pPr>
              <w:jc w:val="center"/>
              <w:rPr>
                <w:rFonts w:ascii="宋体" w:hAnsi="宋体"/>
                <w:color w:val="000000"/>
                <w:szCs w:val="21"/>
              </w:rPr>
            </w:pPr>
            <w:r>
              <w:rPr>
                <w:rFonts w:hint="eastAsia" w:ascii="宋体" w:hAnsi="宋体"/>
                <w:color w:val="000000"/>
                <w:szCs w:val="21"/>
              </w:rPr>
              <w:t>3</w:t>
            </w:r>
          </w:p>
        </w:tc>
        <w:tc>
          <w:tcPr>
            <w:tcW w:w="5103" w:type="dxa"/>
            <w:shd w:val="clear" w:color="auto" w:fill="auto"/>
            <w:vAlign w:val="center"/>
          </w:tcPr>
          <w:p w14:paraId="77E8458F">
            <w:pPr>
              <w:rPr>
                <w:rFonts w:ascii="宋体" w:hAnsi="宋体"/>
                <w:color w:val="000000"/>
                <w:szCs w:val="21"/>
              </w:rPr>
            </w:pPr>
            <w:r>
              <w:rPr>
                <w:rFonts w:hint="eastAsia" w:ascii="宋体" w:hAnsi="宋体"/>
                <w:color w:val="000000"/>
                <w:szCs w:val="21"/>
              </w:rPr>
              <w:t>抵扣勾选业务初始化-海关缴款书</w:t>
            </w:r>
          </w:p>
        </w:tc>
        <w:tc>
          <w:tcPr>
            <w:tcW w:w="1276" w:type="dxa"/>
            <w:shd w:val="clear" w:color="auto" w:fill="auto"/>
            <w:vAlign w:val="center"/>
          </w:tcPr>
          <w:p w14:paraId="0FCE7D6C">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48438E30">
            <w:pPr>
              <w:jc w:val="center"/>
              <w:rPr>
                <w:rFonts w:ascii="宋体" w:hAnsi="宋体"/>
                <w:color w:val="000000"/>
                <w:szCs w:val="21"/>
              </w:rPr>
            </w:pPr>
            <w:r>
              <w:rPr>
                <w:rFonts w:hint="eastAsia" w:ascii="宋体" w:hAnsi="宋体"/>
                <w:color w:val="000000"/>
                <w:szCs w:val="21"/>
              </w:rPr>
              <w:t>03</w:t>
            </w:r>
          </w:p>
        </w:tc>
      </w:tr>
      <w:tr w14:paraId="22F4F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3BB46495">
            <w:pPr>
              <w:jc w:val="center"/>
              <w:rPr>
                <w:rFonts w:ascii="宋体" w:hAnsi="宋体"/>
                <w:color w:val="000000"/>
                <w:szCs w:val="21"/>
              </w:rPr>
            </w:pPr>
            <w:r>
              <w:rPr>
                <w:rFonts w:hint="eastAsia" w:ascii="宋体" w:hAnsi="宋体"/>
                <w:color w:val="000000"/>
                <w:szCs w:val="21"/>
              </w:rPr>
              <w:t>4</w:t>
            </w:r>
          </w:p>
        </w:tc>
        <w:tc>
          <w:tcPr>
            <w:tcW w:w="5103" w:type="dxa"/>
            <w:shd w:val="clear" w:color="auto" w:fill="auto"/>
            <w:vAlign w:val="center"/>
          </w:tcPr>
          <w:p w14:paraId="0F190880">
            <w:pPr>
              <w:rPr>
                <w:rFonts w:ascii="宋体" w:hAnsi="宋体"/>
                <w:color w:val="000000"/>
                <w:szCs w:val="21"/>
              </w:rPr>
            </w:pPr>
            <w:r>
              <w:rPr>
                <w:rFonts w:hint="eastAsia" w:ascii="宋体" w:hAnsi="宋体"/>
                <w:color w:val="000000"/>
                <w:szCs w:val="21"/>
              </w:rPr>
              <w:t>抵扣勾选业务初始化-出口转内销海关缴款书</w:t>
            </w:r>
          </w:p>
        </w:tc>
        <w:tc>
          <w:tcPr>
            <w:tcW w:w="1276" w:type="dxa"/>
            <w:shd w:val="clear" w:color="auto" w:fill="auto"/>
            <w:vAlign w:val="center"/>
          </w:tcPr>
          <w:p w14:paraId="01F45C3E">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5DCB16B4">
            <w:pPr>
              <w:jc w:val="center"/>
              <w:rPr>
                <w:rFonts w:ascii="宋体" w:hAnsi="宋体"/>
                <w:color w:val="000000"/>
                <w:szCs w:val="21"/>
              </w:rPr>
            </w:pPr>
            <w:r>
              <w:rPr>
                <w:rFonts w:hint="eastAsia" w:ascii="宋体" w:hAnsi="宋体"/>
                <w:color w:val="000000"/>
                <w:szCs w:val="21"/>
              </w:rPr>
              <w:t>04</w:t>
            </w:r>
          </w:p>
        </w:tc>
      </w:tr>
      <w:tr w14:paraId="1E614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09E71AD9">
            <w:pPr>
              <w:jc w:val="center"/>
              <w:rPr>
                <w:rFonts w:ascii="宋体" w:hAnsi="宋体"/>
                <w:color w:val="000000"/>
                <w:szCs w:val="21"/>
              </w:rPr>
            </w:pPr>
            <w:r>
              <w:rPr>
                <w:rFonts w:hint="eastAsia" w:ascii="宋体" w:hAnsi="宋体"/>
                <w:color w:val="000000"/>
                <w:szCs w:val="21"/>
              </w:rPr>
              <w:t>5</w:t>
            </w:r>
          </w:p>
        </w:tc>
        <w:tc>
          <w:tcPr>
            <w:tcW w:w="5103" w:type="dxa"/>
            <w:shd w:val="clear" w:color="auto" w:fill="auto"/>
            <w:vAlign w:val="center"/>
          </w:tcPr>
          <w:p w14:paraId="53CBD34E">
            <w:pPr>
              <w:rPr>
                <w:rFonts w:ascii="宋体" w:hAnsi="宋体"/>
                <w:color w:val="000000"/>
                <w:szCs w:val="21"/>
              </w:rPr>
            </w:pPr>
            <w:r>
              <w:rPr>
                <w:rFonts w:hint="eastAsia" w:ascii="宋体" w:hAnsi="宋体"/>
                <w:color w:val="000000"/>
                <w:szCs w:val="21"/>
              </w:rPr>
              <w:t>抵扣勾选业务初始化-代扣代缴完税凭证</w:t>
            </w:r>
          </w:p>
        </w:tc>
        <w:tc>
          <w:tcPr>
            <w:tcW w:w="1276" w:type="dxa"/>
            <w:shd w:val="clear" w:color="auto" w:fill="auto"/>
            <w:vAlign w:val="center"/>
          </w:tcPr>
          <w:p w14:paraId="35474113">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12191AFE">
            <w:pPr>
              <w:jc w:val="center"/>
              <w:rPr>
                <w:rFonts w:ascii="宋体" w:hAnsi="宋体"/>
                <w:color w:val="000000"/>
                <w:szCs w:val="21"/>
              </w:rPr>
            </w:pPr>
            <w:r>
              <w:rPr>
                <w:rFonts w:hint="eastAsia" w:ascii="宋体" w:hAnsi="宋体"/>
                <w:color w:val="000000"/>
                <w:szCs w:val="21"/>
              </w:rPr>
              <w:t>05</w:t>
            </w:r>
          </w:p>
        </w:tc>
      </w:tr>
      <w:tr w14:paraId="2888F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1F0F49DB">
            <w:pPr>
              <w:jc w:val="center"/>
              <w:rPr>
                <w:rFonts w:ascii="宋体" w:hAnsi="宋体"/>
                <w:color w:val="000000"/>
                <w:szCs w:val="21"/>
              </w:rPr>
            </w:pPr>
            <w:r>
              <w:rPr>
                <w:rFonts w:hint="eastAsia" w:ascii="宋体" w:hAnsi="宋体"/>
                <w:color w:val="000000"/>
                <w:szCs w:val="21"/>
              </w:rPr>
              <w:t>6</w:t>
            </w:r>
          </w:p>
        </w:tc>
        <w:tc>
          <w:tcPr>
            <w:tcW w:w="5103" w:type="dxa"/>
            <w:shd w:val="clear" w:color="auto" w:fill="auto"/>
            <w:vAlign w:val="center"/>
          </w:tcPr>
          <w:p w14:paraId="410B3370">
            <w:pPr>
              <w:rPr>
                <w:rFonts w:ascii="宋体" w:hAnsi="宋体"/>
                <w:color w:val="000000"/>
                <w:szCs w:val="21"/>
              </w:rPr>
            </w:pPr>
            <w:r>
              <w:rPr>
                <w:rFonts w:hint="eastAsia" w:ascii="宋体" w:hAnsi="宋体"/>
                <w:color w:val="000000"/>
                <w:szCs w:val="21"/>
              </w:rPr>
              <w:t>待处理农产品发票确认初始化-发票</w:t>
            </w:r>
          </w:p>
        </w:tc>
        <w:tc>
          <w:tcPr>
            <w:tcW w:w="1276" w:type="dxa"/>
            <w:shd w:val="clear" w:color="auto" w:fill="auto"/>
            <w:vAlign w:val="center"/>
          </w:tcPr>
          <w:p w14:paraId="7D0BEE00">
            <w:pPr>
              <w:jc w:val="center"/>
              <w:rPr>
                <w:rFonts w:ascii="宋体" w:hAnsi="宋体"/>
                <w:color w:val="000000"/>
                <w:szCs w:val="21"/>
              </w:rPr>
            </w:pPr>
            <w:r>
              <w:rPr>
                <w:rFonts w:hint="eastAsia" w:ascii="宋体" w:hAnsi="宋体"/>
                <w:color w:val="000000"/>
                <w:szCs w:val="21"/>
              </w:rPr>
              <w:t>09</w:t>
            </w:r>
          </w:p>
        </w:tc>
        <w:tc>
          <w:tcPr>
            <w:tcW w:w="1258" w:type="dxa"/>
            <w:shd w:val="clear" w:color="auto" w:fill="auto"/>
            <w:vAlign w:val="center"/>
          </w:tcPr>
          <w:p w14:paraId="522C0F15">
            <w:pPr>
              <w:jc w:val="center"/>
              <w:rPr>
                <w:rFonts w:ascii="宋体" w:hAnsi="宋体"/>
                <w:color w:val="000000"/>
                <w:szCs w:val="21"/>
              </w:rPr>
            </w:pPr>
            <w:r>
              <w:rPr>
                <w:rFonts w:hint="eastAsia" w:ascii="宋体" w:hAnsi="宋体"/>
                <w:color w:val="000000"/>
                <w:szCs w:val="21"/>
              </w:rPr>
              <w:t>01</w:t>
            </w:r>
          </w:p>
        </w:tc>
      </w:tr>
    </w:tbl>
    <w:p w14:paraId="68A343DD">
      <w:pPr>
        <w:pStyle w:val="6"/>
        <w:rPr>
          <w:sz w:val="21"/>
          <w:szCs w:val="21"/>
        </w:rPr>
      </w:pPr>
      <w:r>
        <w:rPr>
          <w:sz w:val="21"/>
          <w:szCs w:val="21"/>
        </w:rPr>
        <w:t>15.2请求方式</w:t>
      </w:r>
    </w:p>
    <w:p w14:paraId="767C48D1">
      <w:pPr>
        <w:pStyle w:val="5"/>
      </w:pPr>
      <w:r>
        <w:rPr>
          <w:rFonts w:hint="eastAsia"/>
        </w:rPr>
        <w:t>请求方式为POST</w:t>
      </w:r>
    </w:p>
    <w:p w14:paraId="1ABEB062">
      <w:pPr>
        <w:pStyle w:val="5"/>
      </w:pPr>
      <w:r>
        <w:rPr>
          <w:rFonts w:hint="eastAsia"/>
        </w:rPr>
        <w:t>path 指该参数为路径参数</w:t>
      </w:r>
    </w:p>
    <w:p w14:paraId="21E8A947">
      <w:pPr>
        <w:pStyle w:val="5"/>
      </w:pPr>
      <w:r>
        <w:rPr>
          <w:rFonts w:hint="eastAsia"/>
        </w:rPr>
        <w:t>query 指该参数需在请求URL传参</w:t>
      </w:r>
    </w:p>
    <w:p w14:paraId="2A7B23BC">
      <w:pPr>
        <w:pStyle w:val="5"/>
      </w:pPr>
      <w:r>
        <w:rPr>
          <w:rFonts w:hint="eastAsia"/>
        </w:rPr>
        <w:t>body 指该参数需在请求JSON传参</w:t>
      </w:r>
    </w:p>
    <w:p w14:paraId="5DB1C4AB">
      <w:pPr>
        <w:pStyle w:val="6"/>
        <w:rPr>
          <w:sz w:val="21"/>
          <w:szCs w:val="21"/>
        </w:rPr>
      </w:pPr>
      <w:r>
        <w:rPr>
          <w:sz w:val="21"/>
          <w:szCs w:val="21"/>
        </w:rPr>
        <w:t>15.3请求参数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CE5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9D9D9"/>
            <w:vAlign w:val="center"/>
          </w:tcPr>
          <w:p w14:paraId="51FA40BC">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9D9D9"/>
            <w:vAlign w:val="center"/>
          </w:tcPr>
          <w:p w14:paraId="0CD47D9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9D9D9"/>
            <w:vAlign w:val="center"/>
          </w:tcPr>
          <w:p w14:paraId="178DF3E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9D9D9"/>
            <w:vAlign w:val="center"/>
          </w:tcPr>
          <w:p w14:paraId="5B37BE6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9D9D9"/>
            <w:vAlign w:val="center"/>
          </w:tcPr>
          <w:p w14:paraId="454F778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9D9D9"/>
            <w:vAlign w:val="center"/>
          </w:tcPr>
          <w:p w14:paraId="7B44426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9D9D9"/>
            <w:vAlign w:val="center"/>
          </w:tcPr>
          <w:p w14:paraId="7D5E06A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98F8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8C2CAC2">
            <w:pPr>
              <w:widowControl/>
              <w:jc w:val="center"/>
              <w:rPr>
                <w:rFonts w:ascii="宋体" w:hAnsi="宋体"/>
                <w:bCs/>
                <w:color w:val="000000"/>
              </w:rPr>
            </w:pPr>
            <w:r>
              <w:rPr>
                <w:rFonts w:hint="eastAsia" w:ascii="宋体" w:hAnsi="宋体"/>
                <w:bCs/>
                <w:color w:val="000000"/>
              </w:rPr>
              <w:t>1</w:t>
            </w:r>
          </w:p>
        </w:tc>
        <w:tc>
          <w:tcPr>
            <w:tcW w:w="1701" w:type="dxa"/>
            <w:vAlign w:val="center"/>
          </w:tcPr>
          <w:p w14:paraId="3239E699">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3094A278">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0B4DC89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25D8776C">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2D9982D0">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5CF7A212">
            <w:pPr>
              <w:pStyle w:val="16"/>
              <w:jc w:val="left"/>
              <w:rPr>
                <w:rFonts w:ascii="宋体" w:hAnsi="宋体"/>
                <w:color w:val="000000"/>
                <w:kern w:val="0"/>
                <w:szCs w:val="21"/>
                <w:lang w:bidi="ar"/>
              </w:rPr>
            </w:pPr>
          </w:p>
        </w:tc>
      </w:tr>
      <w:tr w14:paraId="4078F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03B6A5A">
            <w:pPr>
              <w:widowControl/>
              <w:jc w:val="center"/>
              <w:rPr>
                <w:rFonts w:ascii="宋体" w:hAnsi="宋体"/>
                <w:bCs/>
                <w:color w:val="000000"/>
              </w:rPr>
            </w:pPr>
            <w:r>
              <w:rPr>
                <w:rFonts w:hint="eastAsia" w:ascii="宋体" w:hAnsi="宋体"/>
                <w:bCs/>
                <w:color w:val="000000"/>
              </w:rPr>
              <w:t>2</w:t>
            </w:r>
          </w:p>
        </w:tc>
        <w:tc>
          <w:tcPr>
            <w:tcW w:w="1701" w:type="dxa"/>
            <w:vAlign w:val="center"/>
          </w:tcPr>
          <w:p w14:paraId="45A6760A">
            <w:pPr>
              <w:pStyle w:val="16"/>
              <w:rPr>
                <w:rFonts w:ascii="宋体" w:hAnsi="宋体"/>
                <w:color w:val="000000"/>
                <w:kern w:val="0"/>
                <w:szCs w:val="21"/>
                <w:lang w:bidi="ar"/>
              </w:rPr>
            </w:pPr>
            <w:r>
              <w:rPr>
                <w:rFonts w:ascii="宋体" w:hAnsi="宋体"/>
                <w:color w:val="000000"/>
                <w:kern w:val="0"/>
                <w:szCs w:val="21"/>
                <w:lang w:bidi="ar"/>
              </w:rPr>
              <w:t>ywlx</w:t>
            </w:r>
          </w:p>
        </w:tc>
        <w:tc>
          <w:tcPr>
            <w:tcW w:w="1843" w:type="dxa"/>
            <w:vAlign w:val="center"/>
          </w:tcPr>
          <w:p w14:paraId="5B321D9D">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业务类型</w:t>
            </w:r>
          </w:p>
        </w:tc>
        <w:tc>
          <w:tcPr>
            <w:tcW w:w="1276" w:type="dxa"/>
            <w:vAlign w:val="center"/>
          </w:tcPr>
          <w:p w14:paraId="2F8BB3D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92A4CE2">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7246B7B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D3E831C">
            <w:pPr>
              <w:pStyle w:val="16"/>
              <w:jc w:val="left"/>
              <w:rPr>
                <w:rFonts w:ascii="宋体" w:hAnsi="宋体"/>
                <w:color w:val="000000"/>
                <w:kern w:val="0"/>
                <w:szCs w:val="21"/>
                <w:lang w:bidi="ar"/>
              </w:rPr>
            </w:pPr>
            <w:r>
              <w:rPr>
                <w:rFonts w:hint="eastAsia" w:ascii="宋体" w:hAnsi="宋体"/>
                <w:color w:val="000000"/>
                <w:kern w:val="0"/>
                <w:szCs w:val="21"/>
                <w:lang w:bidi="ar"/>
              </w:rPr>
              <w:t>01：抵扣业务</w:t>
            </w:r>
          </w:p>
          <w:p w14:paraId="7D755D38">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w:t>
            </w:r>
          </w:p>
        </w:tc>
      </w:tr>
      <w:tr w14:paraId="249E31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A084976">
            <w:pPr>
              <w:widowControl/>
              <w:jc w:val="center"/>
              <w:rPr>
                <w:rFonts w:ascii="宋体" w:hAnsi="宋体"/>
                <w:bCs/>
                <w:color w:val="000000"/>
              </w:rPr>
            </w:pPr>
            <w:r>
              <w:rPr>
                <w:rFonts w:hint="eastAsia" w:ascii="宋体" w:hAnsi="宋体"/>
                <w:bCs/>
                <w:color w:val="000000"/>
              </w:rPr>
              <w:t>3</w:t>
            </w:r>
          </w:p>
        </w:tc>
        <w:tc>
          <w:tcPr>
            <w:tcW w:w="1701" w:type="dxa"/>
            <w:vAlign w:val="center"/>
          </w:tcPr>
          <w:p w14:paraId="696E4B51">
            <w:pPr>
              <w:pStyle w:val="16"/>
              <w:rPr>
                <w:rFonts w:ascii="宋体" w:hAnsi="宋体"/>
                <w:color w:val="000000"/>
                <w:kern w:val="0"/>
                <w:szCs w:val="21"/>
                <w:lang w:bidi="ar"/>
              </w:rPr>
            </w:pPr>
            <w:r>
              <w:rPr>
                <w:rFonts w:ascii="宋体" w:hAnsi="宋体"/>
                <w:color w:val="000000"/>
                <w:kern w:val="0"/>
                <w:szCs w:val="21"/>
                <w:lang w:bidi="ar"/>
              </w:rPr>
              <w:t>pzzl</w:t>
            </w:r>
          </w:p>
        </w:tc>
        <w:tc>
          <w:tcPr>
            <w:tcW w:w="1843" w:type="dxa"/>
            <w:vAlign w:val="center"/>
          </w:tcPr>
          <w:p w14:paraId="7CFEAAD1">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凭证种类</w:t>
            </w:r>
          </w:p>
        </w:tc>
        <w:tc>
          <w:tcPr>
            <w:tcW w:w="1276" w:type="dxa"/>
            <w:vAlign w:val="center"/>
          </w:tcPr>
          <w:p w14:paraId="18529C3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54B4DB9">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73FE5EC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42FA32A">
            <w:pPr>
              <w:pStyle w:val="16"/>
              <w:jc w:val="left"/>
              <w:rPr>
                <w:rFonts w:ascii="宋体" w:hAnsi="宋体"/>
                <w:color w:val="000000"/>
                <w:kern w:val="0"/>
                <w:szCs w:val="21"/>
                <w:lang w:bidi="ar"/>
              </w:rPr>
            </w:pPr>
            <w:r>
              <w:rPr>
                <w:rFonts w:hint="eastAsia" w:ascii="宋体" w:hAnsi="宋体"/>
                <w:color w:val="000000"/>
                <w:kern w:val="0"/>
                <w:szCs w:val="21"/>
                <w:lang w:bidi="ar"/>
              </w:rPr>
              <w:t>01：发票</w:t>
            </w:r>
          </w:p>
          <w:p w14:paraId="54BDAA93">
            <w:pPr>
              <w:pStyle w:val="16"/>
              <w:jc w:val="left"/>
              <w:rPr>
                <w:rFonts w:ascii="宋体" w:hAnsi="宋体"/>
                <w:color w:val="000000"/>
                <w:kern w:val="0"/>
                <w:szCs w:val="21"/>
                <w:lang w:bidi="ar"/>
              </w:rPr>
            </w:pPr>
            <w:r>
              <w:rPr>
                <w:rFonts w:hint="eastAsia" w:ascii="宋体" w:hAnsi="宋体"/>
                <w:color w:val="000000"/>
                <w:kern w:val="0"/>
                <w:szCs w:val="21"/>
                <w:lang w:bidi="ar"/>
              </w:rPr>
              <w:t>02：出口转内销发票</w:t>
            </w:r>
          </w:p>
          <w:p w14:paraId="65FE200E">
            <w:pPr>
              <w:pStyle w:val="16"/>
              <w:jc w:val="left"/>
              <w:rPr>
                <w:rFonts w:ascii="宋体" w:hAnsi="宋体"/>
                <w:color w:val="000000"/>
                <w:kern w:val="0"/>
                <w:szCs w:val="21"/>
                <w:lang w:bidi="ar"/>
              </w:rPr>
            </w:pPr>
            <w:r>
              <w:rPr>
                <w:rFonts w:hint="eastAsia" w:ascii="宋体" w:hAnsi="宋体"/>
                <w:color w:val="000000"/>
                <w:kern w:val="0"/>
                <w:szCs w:val="21"/>
                <w:lang w:bidi="ar"/>
              </w:rPr>
              <w:t>03：海关缴款书</w:t>
            </w:r>
          </w:p>
          <w:p w14:paraId="053D8BD6">
            <w:pPr>
              <w:pStyle w:val="16"/>
              <w:jc w:val="left"/>
              <w:rPr>
                <w:rFonts w:ascii="宋体" w:hAnsi="宋体"/>
                <w:color w:val="000000"/>
                <w:kern w:val="0"/>
                <w:szCs w:val="21"/>
                <w:lang w:bidi="ar"/>
              </w:rPr>
            </w:pPr>
            <w:r>
              <w:rPr>
                <w:rFonts w:hint="eastAsia" w:ascii="宋体" w:hAnsi="宋体"/>
                <w:color w:val="000000"/>
                <w:kern w:val="0"/>
                <w:szCs w:val="21"/>
                <w:lang w:bidi="ar"/>
              </w:rPr>
              <w:t>04：出口转内销海关缴款书</w:t>
            </w:r>
          </w:p>
          <w:p w14:paraId="40466FFD">
            <w:pPr>
              <w:pStyle w:val="16"/>
              <w:jc w:val="left"/>
              <w:rPr>
                <w:rFonts w:ascii="宋体" w:hAnsi="宋体"/>
                <w:color w:val="000000"/>
                <w:kern w:val="0"/>
                <w:szCs w:val="21"/>
                <w:lang w:bidi="ar"/>
              </w:rPr>
            </w:pPr>
            <w:r>
              <w:rPr>
                <w:rFonts w:hint="eastAsia" w:ascii="宋体" w:hAnsi="宋体"/>
                <w:color w:val="000000"/>
                <w:kern w:val="0"/>
                <w:szCs w:val="21"/>
                <w:lang w:bidi="ar"/>
              </w:rPr>
              <w:t>05：代扣代缴完税凭证</w:t>
            </w:r>
          </w:p>
        </w:tc>
      </w:tr>
      <w:tr w14:paraId="21D6F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2B9A6D4">
            <w:pPr>
              <w:widowControl/>
              <w:jc w:val="center"/>
              <w:rPr>
                <w:rFonts w:ascii="宋体" w:hAnsi="宋体"/>
                <w:bCs/>
                <w:color w:val="000000"/>
              </w:rPr>
            </w:pPr>
            <w:r>
              <w:rPr>
                <w:rFonts w:hint="eastAsia" w:ascii="宋体" w:hAnsi="宋体"/>
                <w:bCs/>
                <w:color w:val="000000"/>
              </w:rPr>
              <w:t>4</w:t>
            </w:r>
          </w:p>
        </w:tc>
        <w:tc>
          <w:tcPr>
            <w:tcW w:w="1701" w:type="dxa"/>
            <w:vAlign w:val="center"/>
          </w:tcPr>
          <w:p w14:paraId="78B625AB">
            <w:pPr>
              <w:pStyle w:val="16"/>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14:paraId="21AD7FAA">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起始开票月份</w:t>
            </w:r>
          </w:p>
        </w:tc>
        <w:tc>
          <w:tcPr>
            <w:tcW w:w="1276" w:type="dxa"/>
            <w:vAlign w:val="center"/>
          </w:tcPr>
          <w:p w14:paraId="6362C5D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0A12D5A">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8" w:type="dxa"/>
            <w:vAlign w:val="center"/>
          </w:tcPr>
          <w:p w14:paraId="4FE2EBF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559E727">
            <w:pPr>
              <w:pStyle w:val="16"/>
              <w:jc w:val="left"/>
              <w:rPr>
                <w:rFonts w:ascii="宋体" w:hAnsi="宋体"/>
                <w:color w:val="000000"/>
                <w:kern w:val="0"/>
                <w:szCs w:val="21"/>
                <w:lang w:bidi="ar"/>
              </w:rPr>
            </w:pPr>
            <w:r>
              <w:rPr>
                <w:rFonts w:hint="eastAsia" w:ascii="宋体" w:hAnsi="宋体"/>
                <w:color w:val="000000"/>
                <w:kern w:val="0"/>
                <w:szCs w:val="21"/>
                <w:lang w:bidi="ar"/>
              </w:rPr>
              <w:t>申请下载起始开票月份，格式YYYYMM</w:t>
            </w:r>
          </w:p>
          <w:p w14:paraId="154729E9">
            <w:pPr>
              <w:pStyle w:val="16"/>
              <w:jc w:val="left"/>
              <w:rPr>
                <w:rFonts w:ascii="宋体" w:hAnsi="宋体"/>
                <w:color w:val="000000"/>
                <w:kern w:val="0"/>
                <w:lang w:bidi="ar"/>
              </w:rPr>
            </w:pPr>
            <w:r>
              <w:rPr>
                <w:rFonts w:hint="eastAsia" w:ascii="宋体" w:hAnsi="宋体"/>
                <w:color w:val="000000"/>
                <w:kern w:val="0"/>
                <w:lang w:bidi="ar"/>
              </w:rPr>
              <w:t>1、为空时，默认查询从“结束开票月份”倒推近三月数据</w:t>
            </w:r>
          </w:p>
          <w:p w14:paraId="1BD90652">
            <w:pPr>
              <w:pStyle w:val="16"/>
              <w:jc w:val="left"/>
              <w:rPr>
                <w:rFonts w:ascii="宋体" w:hAnsi="宋体"/>
                <w:color w:val="000000"/>
                <w:kern w:val="0"/>
                <w:szCs w:val="21"/>
                <w:lang w:bidi="ar"/>
              </w:rPr>
            </w:pPr>
            <w:r>
              <w:rPr>
                <w:rFonts w:hint="eastAsia" w:ascii="宋体" w:hAnsi="宋体"/>
                <w:color w:val="000000"/>
                <w:kern w:val="0"/>
                <w:lang w:bidi="ar"/>
              </w:rPr>
              <w:t>2、“起始开票月份”和“结束开票月份”都为空时，默认查询近三月（不含当月）数据</w:t>
            </w:r>
          </w:p>
        </w:tc>
      </w:tr>
      <w:tr w14:paraId="1C89F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C96BEE1">
            <w:pPr>
              <w:widowControl/>
              <w:jc w:val="center"/>
              <w:rPr>
                <w:rFonts w:ascii="宋体" w:hAnsi="宋体"/>
                <w:bCs/>
                <w:color w:val="000000"/>
              </w:rPr>
            </w:pPr>
            <w:r>
              <w:rPr>
                <w:rFonts w:hint="eastAsia" w:ascii="宋体" w:hAnsi="宋体"/>
                <w:color w:val="000000"/>
                <w:szCs w:val="21"/>
              </w:rPr>
              <w:t>5</w:t>
            </w:r>
          </w:p>
        </w:tc>
        <w:tc>
          <w:tcPr>
            <w:tcW w:w="1701" w:type="dxa"/>
            <w:vAlign w:val="center"/>
          </w:tcPr>
          <w:p w14:paraId="4841A1A8">
            <w:pPr>
              <w:pStyle w:val="16"/>
              <w:rPr>
                <w:rFonts w:ascii="宋体" w:hAnsi="宋体"/>
                <w:color w:val="000000"/>
                <w:kern w:val="0"/>
                <w:szCs w:val="21"/>
                <w:lang w:bidi="ar"/>
              </w:rPr>
            </w:pPr>
            <w:r>
              <w:rPr>
                <w:rFonts w:ascii="宋体" w:hAnsi="宋体"/>
                <w:color w:val="000000"/>
                <w:kern w:val="0"/>
                <w:lang w:bidi="ar"/>
              </w:rPr>
              <w:t>jskpyf</w:t>
            </w:r>
          </w:p>
        </w:tc>
        <w:tc>
          <w:tcPr>
            <w:tcW w:w="1843" w:type="dxa"/>
            <w:vAlign w:val="center"/>
          </w:tcPr>
          <w:p w14:paraId="35DE0147">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结束开票月份</w:t>
            </w:r>
          </w:p>
        </w:tc>
        <w:tc>
          <w:tcPr>
            <w:tcW w:w="1276" w:type="dxa"/>
            <w:vAlign w:val="center"/>
          </w:tcPr>
          <w:p w14:paraId="7CE3190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ACADA00">
            <w:pPr>
              <w:pStyle w:val="16"/>
              <w:rPr>
                <w:rFonts w:ascii="宋体" w:hAnsi="宋体"/>
                <w:color w:val="000000"/>
                <w:kern w:val="0"/>
                <w:szCs w:val="21"/>
                <w:lang w:bidi="ar"/>
              </w:rPr>
            </w:pPr>
            <w:r>
              <w:rPr>
                <w:rFonts w:hint="eastAsia" w:ascii="宋体" w:hAnsi="宋体"/>
                <w:color w:val="000000"/>
                <w:kern w:val="0"/>
                <w:lang w:bidi="ar"/>
              </w:rPr>
              <w:t>6</w:t>
            </w:r>
          </w:p>
        </w:tc>
        <w:tc>
          <w:tcPr>
            <w:tcW w:w="708" w:type="dxa"/>
            <w:vAlign w:val="center"/>
          </w:tcPr>
          <w:p w14:paraId="0B64DE7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1DBE0E3">
            <w:pPr>
              <w:pStyle w:val="16"/>
              <w:jc w:val="left"/>
              <w:rPr>
                <w:rFonts w:ascii="宋体" w:hAnsi="宋体"/>
                <w:color w:val="000000"/>
                <w:kern w:val="0"/>
                <w:lang w:bidi="ar"/>
              </w:rPr>
            </w:pPr>
            <w:r>
              <w:rPr>
                <w:rFonts w:hint="eastAsia" w:ascii="宋体" w:hAnsi="宋体"/>
                <w:color w:val="000000"/>
                <w:kern w:val="0"/>
                <w:lang w:bidi="ar"/>
              </w:rPr>
              <w:t>申请下载结束开票月份，格式</w:t>
            </w:r>
            <w:r>
              <w:rPr>
                <w:rFonts w:ascii="宋体" w:hAnsi="宋体"/>
                <w:color w:val="000000"/>
                <w:kern w:val="0"/>
                <w:lang w:bidi="ar"/>
              </w:rPr>
              <w:t>YYYYMM</w:t>
            </w:r>
          </w:p>
          <w:p w14:paraId="43D045D9">
            <w:pPr>
              <w:pStyle w:val="16"/>
              <w:jc w:val="left"/>
              <w:rPr>
                <w:rFonts w:ascii="宋体" w:hAnsi="宋体"/>
                <w:color w:val="000000"/>
                <w:kern w:val="0"/>
                <w:szCs w:val="21"/>
                <w:lang w:bidi="ar"/>
              </w:rPr>
            </w:pPr>
            <w:r>
              <w:rPr>
                <w:rFonts w:hint="eastAsia" w:ascii="宋体" w:hAnsi="宋体"/>
                <w:color w:val="000000"/>
                <w:kern w:val="0"/>
                <w:lang w:bidi="ar"/>
              </w:rPr>
              <w:t>1、为空时，默认查询截止到当前月份数据</w:t>
            </w:r>
          </w:p>
        </w:tc>
      </w:tr>
    </w:tbl>
    <w:p w14:paraId="2622584D">
      <w:pPr>
        <w:pStyle w:val="6"/>
        <w:rPr>
          <w:sz w:val="21"/>
          <w:szCs w:val="21"/>
        </w:rPr>
      </w:pPr>
      <w:r>
        <w:rPr>
          <w:sz w:val="21"/>
          <w:szCs w:val="21"/>
        </w:rPr>
        <w:t>15.4请求报文示例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AD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932F89">
            <w:r>
              <w:t>{</w:t>
            </w:r>
          </w:p>
          <w:p w14:paraId="72029FB2">
            <w:r>
              <w:rPr>
                <w:rFonts w:hint="eastAsia"/>
              </w:rPr>
              <w:tab/>
            </w:r>
            <w:r>
              <w:rPr>
                <w:rFonts w:hint="eastAsia"/>
              </w:rPr>
              <w:t>"gfsbh": "购方纳税人识别号/统一社会信用代码",</w:t>
            </w:r>
          </w:p>
          <w:p w14:paraId="454AD81B">
            <w:r>
              <w:rPr>
                <w:rFonts w:hint="eastAsia"/>
              </w:rPr>
              <w:tab/>
            </w:r>
            <w:r>
              <w:rPr>
                <w:rFonts w:hint="eastAsia"/>
              </w:rPr>
              <w:t>"ywlx": "业务类型",</w:t>
            </w:r>
          </w:p>
          <w:p w14:paraId="13E950D6">
            <w:r>
              <w:rPr>
                <w:rFonts w:hint="eastAsia"/>
              </w:rPr>
              <w:tab/>
            </w:r>
            <w:r>
              <w:rPr>
                <w:rFonts w:hint="eastAsia"/>
              </w:rPr>
              <w:t>"pzzl": "凭证种类",</w:t>
            </w:r>
          </w:p>
          <w:p w14:paraId="45B08ABE">
            <w:r>
              <w:rPr>
                <w:rFonts w:hint="eastAsia"/>
              </w:rPr>
              <w:tab/>
            </w:r>
            <w:r>
              <w:rPr>
                <w:rFonts w:hint="eastAsia"/>
              </w:rPr>
              <w:t>"kpyf": "起始开票月份",</w:t>
            </w:r>
          </w:p>
          <w:p w14:paraId="04A222FB">
            <w:r>
              <w:rPr>
                <w:rFonts w:hint="eastAsia"/>
              </w:rPr>
              <w:tab/>
            </w:r>
            <w:r>
              <w:rPr>
                <w:rFonts w:hint="eastAsia"/>
              </w:rPr>
              <w:t>"</w:t>
            </w:r>
            <w:r>
              <w:t>js</w:t>
            </w:r>
            <w:r>
              <w:rPr>
                <w:rFonts w:hint="eastAsia"/>
              </w:rPr>
              <w:t>kpyf": "结束开票月份"</w:t>
            </w:r>
          </w:p>
          <w:p w14:paraId="134C90E6">
            <w:r>
              <w:t>}</w:t>
            </w:r>
          </w:p>
        </w:tc>
      </w:tr>
    </w:tbl>
    <w:p w14:paraId="31DB72DB">
      <w:pPr>
        <w:pStyle w:val="6"/>
        <w:rPr>
          <w:sz w:val="21"/>
          <w:szCs w:val="21"/>
        </w:rPr>
      </w:pPr>
      <w:r>
        <w:rPr>
          <w:sz w:val="21"/>
          <w:szCs w:val="21"/>
        </w:rPr>
        <w:t>15.5返回参数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68B8F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E04BC1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70F5832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0B1B524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138A7E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69BBCED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4F6FF61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609B151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B5144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380F07">
            <w:pPr>
              <w:widowControl/>
              <w:jc w:val="center"/>
              <w:rPr>
                <w:rFonts w:ascii="宋体" w:hAnsi="宋体"/>
                <w:bCs/>
                <w:color w:val="000000"/>
              </w:rPr>
            </w:pPr>
            <w:r>
              <w:rPr>
                <w:rFonts w:hint="eastAsia" w:ascii="宋体" w:hAnsi="宋体"/>
                <w:bCs/>
                <w:color w:val="000000"/>
              </w:rPr>
              <w:t>1</w:t>
            </w:r>
          </w:p>
        </w:tc>
        <w:tc>
          <w:tcPr>
            <w:tcW w:w="1701" w:type="dxa"/>
            <w:vAlign w:val="center"/>
          </w:tcPr>
          <w:p w14:paraId="08B62AE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4AF2427F">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6588907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E5B9EFC">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05A74084">
            <w:pPr>
              <w:jc w:val="center"/>
              <w:rPr>
                <w:rFonts w:ascii="宋体" w:hAnsi="宋体"/>
                <w:color w:val="000000"/>
                <w:szCs w:val="21"/>
              </w:rPr>
            </w:pPr>
            <w:r>
              <w:rPr>
                <w:rFonts w:ascii="宋体" w:hAnsi="宋体"/>
                <w:color w:val="000000"/>
                <w:szCs w:val="21"/>
              </w:rPr>
              <w:t>是</w:t>
            </w:r>
          </w:p>
        </w:tc>
        <w:tc>
          <w:tcPr>
            <w:tcW w:w="1560" w:type="dxa"/>
            <w:vAlign w:val="center"/>
          </w:tcPr>
          <w:p w14:paraId="7BF2425D">
            <w:pPr>
              <w:pStyle w:val="16"/>
            </w:pPr>
            <w:r>
              <w:rPr>
                <w:rFonts w:hint="eastAsia"/>
              </w:rPr>
              <w:t>详情可参照“六、附件：1</w:t>
            </w:r>
            <w:r>
              <w:t>.</w:t>
            </w:r>
            <w:r>
              <w:rPr>
                <w:rFonts w:hint="eastAsia"/>
              </w:rPr>
              <w:t>返回码代码表”</w:t>
            </w:r>
            <w:r>
              <w:t xml:space="preserve"> </w:t>
            </w:r>
          </w:p>
        </w:tc>
      </w:tr>
      <w:tr w14:paraId="06C0A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77E028D">
            <w:pPr>
              <w:widowControl/>
              <w:jc w:val="center"/>
              <w:rPr>
                <w:rFonts w:ascii="宋体" w:hAnsi="宋体"/>
                <w:bCs/>
                <w:color w:val="000000"/>
              </w:rPr>
            </w:pPr>
            <w:r>
              <w:rPr>
                <w:rFonts w:hint="eastAsia" w:ascii="宋体" w:hAnsi="宋体"/>
                <w:bCs/>
                <w:color w:val="000000"/>
              </w:rPr>
              <w:t>2</w:t>
            </w:r>
          </w:p>
        </w:tc>
        <w:tc>
          <w:tcPr>
            <w:tcW w:w="1701" w:type="dxa"/>
            <w:vAlign w:val="center"/>
          </w:tcPr>
          <w:p w14:paraId="6AB6011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A108A33">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621A887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894B158">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FEAF37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8FFE0DA">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46D69A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FA172B9">
            <w:pPr>
              <w:widowControl/>
              <w:jc w:val="center"/>
              <w:rPr>
                <w:rFonts w:ascii="宋体" w:hAnsi="宋体"/>
                <w:bCs/>
                <w:color w:val="000000"/>
              </w:rPr>
            </w:pPr>
            <w:r>
              <w:rPr>
                <w:rFonts w:hint="eastAsia" w:ascii="宋体" w:hAnsi="宋体"/>
                <w:bCs/>
                <w:color w:val="000000"/>
              </w:rPr>
              <w:t>3</w:t>
            </w:r>
          </w:p>
        </w:tc>
        <w:tc>
          <w:tcPr>
            <w:tcW w:w="1701" w:type="dxa"/>
            <w:vAlign w:val="center"/>
          </w:tcPr>
          <w:p w14:paraId="2AEA144A">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4FF4D336">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4C49034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283456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367B616D">
            <w:pPr>
              <w:jc w:val="center"/>
              <w:rPr>
                <w:rFonts w:ascii="宋体" w:hAnsi="宋体"/>
                <w:color w:val="000000"/>
                <w:szCs w:val="21"/>
              </w:rPr>
            </w:pPr>
            <w:r>
              <w:rPr>
                <w:rFonts w:hint="eastAsia" w:ascii="宋体" w:hAnsi="宋体"/>
                <w:color w:val="000000"/>
                <w:szCs w:val="21"/>
              </w:rPr>
              <w:t>否</w:t>
            </w:r>
          </w:p>
        </w:tc>
        <w:tc>
          <w:tcPr>
            <w:tcW w:w="1560" w:type="dxa"/>
            <w:vAlign w:val="center"/>
          </w:tcPr>
          <w:p w14:paraId="669A6AAE">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bl>
    <w:p w14:paraId="78428E6D">
      <w:pPr>
        <w:pStyle w:val="6"/>
        <w:rPr>
          <w:sz w:val="21"/>
          <w:szCs w:val="21"/>
        </w:rPr>
      </w:pPr>
      <w:r>
        <w:rPr>
          <w:sz w:val="21"/>
          <w:szCs w:val="21"/>
        </w:rPr>
        <w:t>15.6返回报文示例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1D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B91A23">
            <w:r>
              <w:t>{</w:t>
            </w:r>
          </w:p>
          <w:p w14:paraId="41D196CC">
            <w:r>
              <w:tab/>
            </w:r>
            <w:r>
              <w:t>"Response": {</w:t>
            </w:r>
          </w:p>
          <w:p w14:paraId="3B100B83">
            <w:r>
              <w:rPr>
                <w:rFonts w:hint="eastAsia"/>
              </w:rPr>
              <w:tab/>
            </w:r>
            <w:r>
              <w:rPr>
                <w:rFonts w:hint="eastAsia"/>
              </w:rPr>
              <w:tab/>
            </w:r>
            <w:r>
              <w:rPr>
                <w:rFonts w:hint="eastAsia"/>
              </w:rPr>
              <w:t>"RequestId": "系统自动生成ID",</w:t>
            </w:r>
          </w:p>
          <w:p w14:paraId="35E806A9">
            <w:r>
              <w:tab/>
            </w:r>
            <w:r>
              <w:tab/>
            </w:r>
            <w:r>
              <w:t>"Data": {</w:t>
            </w:r>
          </w:p>
          <w:p w14:paraId="4A9FB2FF">
            <w:r>
              <w:rPr>
                <w:rFonts w:hint="eastAsia"/>
              </w:rPr>
              <w:tab/>
            </w:r>
            <w:r>
              <w:rPr>
                <w:rFonts w:hint="eastAsia"/>
              </w:rPr>
              <w:tab/>
            </w:r>
            <w:r>
              <w:rPr>
                <w:rFonts w:hint="eastAsia"/>
              </w:rPr>
              <w:tab/>
            </w:r>
            <w:r>
              <w:rPr>
                <w:rFonts w:hint="eastAsia"/>
              </w:rPr>
              <w:t>"returncode": "返回码",</w:t>
            </w:r>
          </w:p>
          <w:p w14:paraId="4438C2AE">
            <w:r>
              <w:rPr>
                <w:rFonts w:hint="eastAsia"/>
              </w:rPr>
              <w:tab/>
            </w:r>
            <w:r>
              <w:rPr>
                <w:rFonts w:hint="eastAsia"/>
              </w:rPr>
              <w:tab/>
            </w:r>
            <w:r>
              <w:rPr>
                <w:rFonts w:hint="eastAsia"/>
              </w:rPr>
              <w:tab/>
            </w:r>
            <w:r>
              <w:rPr>
                <w:rFonts w:hint="eastAsia"/>
              </w:rPr>
              <w:t>"returnmsg": "返回信息",</w:t>
            </w:r>
          </w:p>
          <w:p w14:paraId="3DDDFDB2">
            <w:r>
              <w:rPr>
                <w:rFonts w:hint="eastAsia"/>
              </w:rPr>
              <w:tab/>
            </w:r>
            <w:r>
              <w:rPr>
                <w:rFonts w:hint="eastAsia"/>
              </w:rPr>
              <w:tab/>
            </w:r>
            <w:r>
              <w:rPr>
                <w:rFonts w:hint="eastAsia"/>
              </w:rPr>
              <w:tab/>
            </w:r>
            <w:r>
              <w:rPr>
                <w:rFonts w:hint="eastAsia"/>
              </w:rPr>
              <w:t>"pclsh": "批次流水号"</w:t>
            </w:r>
          </w:p>
          <w:p w14:paraId="01F6C4E4">
            <w:r>
              <w:tab/>
            </w:r>
            <w:r>
              <w:tab/>
            </w:r>
            <w:r>
              <w:t>}</w:t>
            </w:r>
          </w:p>
          <w:p w14:paraId="31C2C808">
            <w:r>
              <w:tab/>
            </w:r>
            <w:r>
              <w:t>}</w:t>
            </w:r>
          </w:p>
          <w:p w14:paraId="0178A302">
            <w:r>
              <w:t>}</w:t>
            </w:r>
          </w:p>
        </w:tc>
      </w:tr>
    </w:tbl>
    <w:p w14:paraId="3652C88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B83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20C3A73">
            <w:r>
              <w:t>{</w:t>
            </w:r>
          </w:p>
          <w:p w14:paraId="3CBDA77C">
            <w:r>
              <w:tab/>
            </w:r>
            <w:r>
              <w:t>"Response": {</w:t>
            </w:r>
          </w:p>
          <w:p w14:paraId="3651C869">
            <w:r>
              <w:rPr>
                <w:rFonts w:hint="eastAsia"/>
              </w:rPr>
              <w:tab/>
            </w:r>
            <w:r>
              <w:rPr>
                <w:rFonts w:hint="eastAsia"/>
              </w:rPr>
              <w:tab/>
            </w:r>
            <w:r>
              <w:rPr>
                <w:rFonts w:hint="eastAsia"/>
              </w:rPr>
              <w:t>"RequestId": "16位随机数字和字母组合",</w:t>
            </w:r>
          </w:p>
          <w:p w14:paraId="18940580">
            <w:r>
              <w:tab/>
            </w:r>
            <w:r>
              <w:tab/>
            </w:r>
            <w:r>
              <w:t>"Error": {</w:t>
            </w:r>
          </w:p>
          <w:p w14:paraId="47E63080">
            <w:r>
              <w:tab/>
            </w:r>
            <w:r>
              <w:tab/>
            </w:r>
            <w:r>
              <w:tab/>
            </w:r>
            <w:r>
              <w:t>"Code": "01",</w:t>
            </w:r>
          </w:p>
          <w:p w14:paraId="3A6D8B30">
            <w:r>
              <w:rPr>
                <w:rFonts w:hint="eastAsia"/>
              </w:rPr>
              <w:tab/>
            </w:r>
            <w:r>
              <w:rPr>
                <w:rFonts w:hint="eastAsia"/>
              </w:rPr>
              <w:tab/>
            </w:r>
            <w:r>
              <w:rPr>
                <w:rFonts w:hint="eastAsia"/>
              </w:rPr>
              <w:tab/>
            </w:r>
            <w:r>
              <w:rPr>
                <w:rFonts w:hint="eastAsia"/>
              </w:rPr>
              <w:t>"Message": "错误说明"</w:t>
            </w:r>
          </w:p>
          <w:p w14:paraId="387F257E">
            <w:r>
              <w:tab/>
            </w:r>
            <w:r>
              <w:tab/>
            </w:r>
            <w:r>
              <w:t>}</w:t>
            </w:r>
          </w:p>
          <w:p w14:paraId="2ECC2AB5">
            <w:r>
              <w:tab/>
            </w:r>
            <w:r>
              <w:t>}</w:t>
            </w:r>
          </w:p>
          <w:p w14:paraId="2B2FCF9E">
            <w:r>
              <w:t>}</w:t>
            </w:r>
          </w:p>
        </w:tc>
      </w:tr>
    </w:tbl>
    <w:p w14:paraId="5B9BE4C0">
      <w:pPr>
        <w:pStyle w:val="4"/>
        <w:rPr>
          <w:rFonts w:cs="Helvetica"/>
          <w:szCs w:val="28"/>
        </w:rPr>
      </w:pPr>
      <w:bookmarkStart w:id="151" w:name="_16.未勾选数据初始化清单下载申请反馈"/>
      <w:bookmarkEnd w:id="151"/>
      <w:bookmarkStart w:id="152" w:name="_2.批量发票下载申请反馈"/>
      <w:bookmarkEnd w:id="152"/>
      <w:bookmarkStart w:id="153" w:name="_Toc22503"/>
      <w:bookmarkStart w:id="154" w:name="_Toc193278906"/>
      <w:r>
        <w:rPr>
          <w:rFonts w:cs="Helvetica"/>
          <w:szCs w:val="28"/>
        </w:rPr>
        <w:t>1</w:t>
      </w:r>
      <w:bookmarkStart w:id="155" w:name="_2.2批量发票下载申请反馈"/>
      <w:r>
        <w:rPr>
          <w:rFonts w:cs="Helvetica"/>
          <w:szCs w:val="28"/>
        </w:rPr>
        <w:t>6.</w:t>
      </w:r>
      <w:bookmarkEnd w:id="155"/>
      <w:r>
        <w:rPr>
          <w:rFonts w:cs="Helvetica"/>
          <w:szCs w:val="28"/>
        </w:rPr>
        <w:t>未勾选数据初始化清单下载申请反馈</w:t>
      </w:r>
      <w:bookmarkEnd w:id="153"/>
      <w:bookmarkEnd w:id="154"/>
    </w:p>
    <w:p w14:paraId="6BF9FA23">
      <w:pPr>
        <w:pStyle w:val="6"/>
        <w:rPr>
          <w:sz w:val="21"/>
          <w:szCs w:val="21"/>
        </w:rPr>
      </w:pPr>
      <w:r>
        <w:rPr>
          <w:sz w:val="21"/>
          <w:szCs w:val="21"/>
        </w:rPr>
        <w:t>16.1接口说明</w:t>
      </w:r>
    </w:p>
    <w:p w14:paraId="69B4228C">
      <w:pPr>
        <w:pStyle w:val="5"/>
      </w:pPr>
      <w:r>
        <w:rPr>
          <w:rFonts w:hint="eastAsia"/>
        </w:rPr>
        <w:t>企业业务系统通过接口根据申请批次流水号下载抵扣勾选业务场景未勾选的发票、海关缴款书、代扣代缴完税凭证，待处理农产品发票确认场景未确认的发票信息，用于增值税勾选及待处理农产品发票确认业务。（查询数据超过5000条则开始分包处理）</w:t>
      </w:r>
    </w:p>
    <w:p w14:paraId="5BC0336F">
      <w:pPr>
        <w:pStyle w:val="6"/>
        <w:rPr>
          <w:sz w:val="21"/>
          <w:szCs w:val="21"/>
        </w:rPr>
      </w:pPr>
      <w:r>
        <w:rPr>
          <w:sz w:val="21"/>
          <w:szCs w:val="21"/>
        </w:rPr>
        <w:t>16.2请求方式</w:t>
      </w:r>
    </w:p>
    <w:p w14:paraId="0BEF485E">
      <w:pPr>
        <w:pStyle w:val="5"/>
      </w:pPr>
      <w:r>
        <w:rPr>
          <w:rFonts w:hint="eastAsia"/>
        </w:rPr>
        <w:t>请求方式为POST</w:t>
      </w:r>
    </w:p>
    <w:p w14:paraId="40E0C2DB">
      <w:pPr>
        <w:pStyle w:val="5"/>
      </w:pPr>
      <w:r>
        <w:rPr>
          <w:rFonts w:hint="eastAsia"/>
        </w:rPr>
        <w:t>path 指该参数为路径参数</w:t>
      </w:r>
    </w:p>
    <w:p w14:paraId="1C362E4A">
      <w:pPr>
        <w:pStyle w:val="5"/>
      </w:pPr>
      <w:r>
        <w:rPr>
          <w:rFonts w:hint="eastAsia"/>
        </w:rPr>
        <w:t>query 指该参数需在请求URL传参</w:t>
      </w:r>
    </w:p>
    <w:p w14:paraId="61740B01">
      <w:pPr>
        <w:pStyle w:val="5"/>
      </w:pPr>
      <w:r>
        <w:rPr>
          <w:rFonts w:hint="eastAsia"/>
        </w:rPr>
        <w:t>body 指该参数需在请求JSON传参</w:t>
      </w:r>
    </w:p>
    <w:p w14:paraId="44EFC16D">
      <w:pPr>
        <w:pStyle w:val="6"/>
        <w:rPr>
          <w:sz w:val="21"/>
          <w:szCs w:val="21"/>
        </w:rPr>
      </w:pPr>
      <w:r>
        <w:rPr>
          <w:sz w:val="21"/>
          <w:szCs w:val="21"/>
        </w:rPr>
        <w:t>16.3请求参数</w:t>
      </w:r>
    </w:p>
    <w:tbl>
      <w:tblPr>
        <w:tblStyle w:val="27"/>
        <w:tblpPr w:leftFromText="180" w:rightFromText="180" w:vertAnchor="text" w:tblpX="-30" w:tblpY="161"/>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9199C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D527ACA">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205FE2B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0081022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6202B5A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21A5B83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4655525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190B29F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C24D9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F0A5E44">
            <w:pPr>
              <w:widowControl/>
              <w:jc w:val="center"/>
              <w:rPr>
                <w:rFonts w:ascii="宋体" w:hAnsi="宋体"/>
                <w:bCs/>
                <w:color w:val="000000"/>
              </w:rPr>
            </w:pPr>
            <w:r>
              <w:rPr>
                <w:rFonts w:hint="eastAsia" w:ascii="宋体" w:hAnsi="宋体"/>
                <w:bCs/>
                <w:color w:val="000000"/>
              </w:rPr>
              <w:t>1</w:t>
            </w:r>
          </w:p>
        </w:tc>
        <w:tc>
          <w:tcPr>
            <w:tcW w:w="1701" w:type="dxa"/>
            <w:vAlign w:val="center"/>
          </w:tcPr>
          <w:p w14:paraId="41FFD4E2">
            <w:pPr>
              <w:pStyle w:val="80"/>
              <w:jc w:val="center"/>
              <w:rPr>
                <w:rFonts w:ascii="宋体" w:hAnsi="宋体"/>
                <w:color w:val="000000"/>
                <w:kern w:val="0"/>
                <w:szCs w:val="21"/>
                <w:lang w:bidi="ar"/>
              </w:rPr>
            </w:pPr>
            <w:r>
              <w:rPr>
                <w:rFonts w:hint="eastAsia" w:ascii="宋体" w:hAnsi="宋体"/>
                <w:color w:val="000000"/>
                <w:kern w:val="0"/>
                <w:szCs w:val="21"/>
                <w:lang w:bidi="ar"/>
              </w:rPr>
              <w:t>pclsh</w:t>
            </w:r>
          </w:p>
        </w:tc>
        <w:tc>
          <w:tcPr>
            <w:tcW w:w="1843" w:type="dxa"/>
            <w:vAlign w:val="center"/>
          </w:tcPr>
          <w:p w14:paraId="1712992A">
            <w:pPr>
              <w:pStyle w:val="80"/>
              <w:jc w:val="center"/>
              <w:rPr>
                <w:rFonts w:ascii="宋体" w:hAnsi="宋体"/>
                <w:color w:val="000000"/>
                <w:kern w:val="0"/>
                <w:szCs w:val="21"/>
                <w:lang w:bidi="ar"/>
              </w:rPr>
            </w:pPr>
            <w:r>
              <w:rPr>
                <w:rFonts w:hint="eastAsia" w:ascii="宋体" w:hAnsi="宋体"/>
                <w:color w:val="000000"/>
                <w:kern w:val="0"/>
                <w:szCs w:val="21"/>
                <w:lang w:bidi="ar"/>
              </w:rPr>
              <w:t>批次流水号</w:t>
            </w:r>
          </w:p>
        </w:tc>
        <w:tc>
          <w:tcPr>
            <w:tcW w:w="1276" w:type="dxa"/>
            <w:vAlign w:val="center"/>
          </w:tcPr>
          <w:p w14:paraId="545D7742">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F459C8F">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75E502B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A4F7EF6">
            <w:pPr>
              <w:jc w:val="center"/>
              <w:rPr>
                <w:rFonts w:ascii="宋体" w:hAnsi="宋体" w:cs="宋体"/>
                <w:color w:val="000000"/>
                <w:kern w:val="0"/>
                <w:szCs w:val="21"/>
                <w:lang w:bidi="ar"/>
              </w:rPr>
            </w:pPr>
          </w:p>
        </w:tc>
      </w:tr>
      <w:tr w14:paraId="53609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E4B55A8">
            <w:pPr>
              <w:widowControl/>
              <w:jc w:val="center"/>
              <w:rPr>
                <w:rFonts w:ascii="宋体" w:hAnsi="宋体"/>
                <w:bCs/>
                <w:color w:val="000000"/>
              </w:rPr>
            </w:pPr>
            <w:r>
              <w:rPr>
                <w:rFonts w:hint="eastAsia" w:ascii="宋体" w:hAnsi="宋体"/>
                <w:bCs/>
                <w:color w:val="000000"/>
              </w:rPr>
              <w:t>2</w:t>
            </w:r>
          </w:p>
        </w:tc>
        <w:tc>
          <w:tcPr>
            <w:tcW w:w="1701" w:type="dxa"/>
            <w:vAlign w:val="center"/>
          </w:tcPr>
          <w:p w14:paraId="72400353">
            <w:pPr>
              <w:pStyle w:val="80"/>
              <w:jc w:val="center"/>
              <w:rPr>
                <w:rFonts w:ascii="宋体" w:hAnsi="宋体"/>
                <w:color w:val="000000"/>
                <w:kern w:val="0"/>
                <w:szCs w:val="21"/>
                <w:lang w:bidi="ar"/>
              </w:rPr>
            </w:pPr>
            <w:r>
              <w:rPr>
                <w:rFonts w:hint="eastAsia" w:ascii="宋体" w:hAnsi="宋体"/>
                <w:color w:val="000000"/>
                <w:kern w:val="0"/>
                <w:szCs w:val="21"/>
                <w:lang w:bidi="ar"/>
              </w:rPr>
              <w:t>packageno</w:t>
            </w:r>
          </w:p>
        </w:tc>
        <w:tc>
          <w:tcPr>
            <w:tcW w:w="1843" w:type="dxa"/>
            <w:vAlign w:val="center"/>
          </w:tcPr>
          <w:p w14:paraId="3D825CED">
            <w:pPr>
              <w:pStyle w:val="80"/>
              <w:jc w:val="center"/>
              <w:rPr>
                <w:rFonts w:ascii="宋体" w:hAnsi="宋体"/>
                <w:color w:val="000000"/>
                <w:kern w:val="0"/>
                <w:szCs w:val="21"/>
                <w:lang w:bidi="ar"/>
              </w:rPr>
            </w:pPr>
            <w:r>
              <w:rPr>
                <w:rFonts w:hint="eastAsia" w:ascii="宋体" w:hAnsi="宋体"/>
                <w:color w:val="000000"/>
                <w:kern w:val="0"/>
                <w:szCs w:val="21"/>
                <w:lang w:bidi="ar"/>
              </w:rPr>
              <w:t>包号</w:t>
            </w:r>
          </w:p>
        </w:tc>
        <w:tc>
          <w:tcPr>
            <w:tcW w:w="1276" w:type="dxa"/>
            <w:vAlign w:val="center"/>
          </w:tcPr>
          <w:p w14:paraId="7AB0D983">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0A08F59">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3BD3270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EEE82B1">
            <w:pPr>
              <w:pStyle w:val="80"/>
              <w:rPr>
                <w:rFonts w:ascii="宋体" w:hAnsi="宋体"/>
                <w:color w:val="000000"/>
                <w:kern w:val="0"/>
                <w:szCs w:val="21"/>
                <w:lang w:bidi="ar"/>
              </w:rPr>
            </w:pPr>
            <w:r>
              <w:rPr>
                <w:rFonts w:hint="eastAsia" w:ascii="宋体" w:hAnsi="宋体"/>
                <w:color w:val="000000"/>
                <w:kern w:val="0"/>
                <w:szCs w:val="21"/>
                <w:lang w:bidi="ar"/>
              </w:rPr>
              <w:t>数据包号，当数据量过大时会进行分包处理，初始包号1</w:t>
            </w:r>
          </w:p>
        </w:tc>
      </w:tr>
    </w:tbl>
    <w:p w14:paraId="71D07576">
      <w:pPr>
        <w:pStyle w:val="6"/>
        <w:rPr>
          <w:sz w:val="21"/>
          <w:szCs w:val="21"/>
        </w:rPr>
      </w:pPr>
      <w:r>
        <w:rPr>
          <w:sz w:val="21"/>
          <w:szCs w:val="21"/>
        </w:rPr>
        <w:t>16.4请求报文示例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21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5D01B96">
            <w:r>
              <w:t>{</w:t>
            </w:r>
          </w:p>
          <w:p w14:paraId="75BE5208">
            <w:r>
              <w:rPr>
                <w:rFonts w:hint="eastAsia"/>
              </w:rPr>
              <w:tab/>
            </w:r>
            <w:r>
              <w:rPr>
                <w:rFonts w:hint="eastAsia"/>
              </w:rPr>
              <w:t>"pclsh": "批次流水号",</w:t>
            </w:r>
          </w:p>
          <w:p w14:paraId="6011A43E">
            <w:r>
              <w:rPr>
                <w:rFonts w:hint="eastAsia"/>
              </w:rPr>
              <w:tab/>
            </w:r>
            <w:r>
              <w:rPr>
                <w:rFonts w:hint="eastAsia"/>
              </w:rPr>
              <w:t>"packageno": "包号"</w:t>
            </w:r>
          </w:p>
          <w:p w14:paraId="52837B73">
            <w:r>
              <w:t>}</w:t>
            </w:r>
          </w:p>
        </w:tc>
      </w:tr>
    </w:tbl>
    <w:p w14:paraId="39D64089">
      <w:pPr>
        <w:pStyle w:val="6"/>
        <w:rPr>
          <w:sz w:val="21"/>
          <w:szCs w:val="21"/>
        </w:rPr>
      </w:pPr>
      <w:r>
        <w:rPr>
          <w:sz w:val="21"/>
          <w:szCs w:val="21"/>
        </w:rPr>
        <w:t>16.5返回参数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CBEA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11FAE2D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2DC78EDF">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6079370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51D687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13420F0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1BFE3B8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403C175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B4E24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34908D9">
            <w:pPr>
              <w:widowControl/>
              <w:jc w:val="center"/>
              <w:rPr>
                <w:rFonts w:ascii="宋体" w:hAnsi="宋体"/>
                <w:bCs/>
                <w:color w:val="000000"/>
              </w:rPr>
            </w:pPr>
            <w:r>
              <w:rPr>
                <w:rFonts w:hint="eastAsia" w:ascii="宋体" w:hAnsi="宋体"/>
                <w:bCs/>
                <w:color w:val="000000"/>
              </w:rPr>
              <w:t>1</w:t>
            </w:r>
          </w:p>
        </w:tc>
        <w:tc>
          <w:tcPr>
            <w:tcW w:w="1701" w:type="dxa"/>
            <w:vAlign w:val="center"/>
          </w:tcPr>
          <w:p w14:paraId="49A9D92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568E609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FB6F59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617480A">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62469D7">
            <w:pPr>
              <w:jc w:val="center"/>
              <w:rPr>
                <w:rFonts w:ascii="宋体" w:hAnsi="宋体"/>
                <w:color w:val="000000"/>
                <w:szCs w:val="21"/>
              </w:rPr>
            </w:pPr>
            <w:r>
              <w:rPr>
                <w:rFonts w:ascii="宋体" w:hAnsi="宋体"/>
                <w:color w:val="000000"/>
                <w:szCs w:val="21"/>
              </w:rPr>
              <w:t>是</w:t>
            </w:r>
          </w:p>
        </w:tc>
        <w:tc>
          <w:tcPr>
            <w:tcW w:w="1560" w:type="dxa"/>
            <w:vAlign w:val="center"/>
          </w:tcPr>
          <w:p w14:paraId="07D37A27">
            <w:pPr>
              <w:pStyle w:val="16"/>
            </w:pPr>
            <w:r>
              <w:rPr>
                <w:rFonts w:hint="eastAsia"/>
              </w:rPr>
              <w:t>详情可参照“六、附件：1</w:t>
            </w:r>
            <w:r>
              <w:t>.</w:t>
            </w:r>
            <w:r>
              <w:rPr>
                <w:rFonts w:hint="eastAsia"/>
              </w:rPr>
              <w:t>返回码代码表”</w:t>
            </w:r>
            <w:r>
              <w:t xml:space="preserve"> </w:t>
            </w:r>
          </w:p>
        </w:tc>
      </w:tr>
      <w:tr w14:paraId="4BAD8E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24E93EE">
            <w:pPr>
              <w:widowControl/>
              <w:jc w:val="center"/>
              <w:rPr>
                <w:rFonts w:ascii="宋体" w:hAnsi="宋体"/>
                <w:bCs/>
                <w:color w:val="000000"/>
              </w:rPr>
            </w:pPr>
            <w:r>
              <w:rPr>
                <w:rFonts w:hint="eastAsia" w:ascii="宋体" w:hAnsi="宋体"/>
                <w:bCs/>
                <w:color w:val="000000"/>
              </w:rPr>
              <w:t>2</w:t>
            </w:r>
          </w:p>
        </w:tc>
        <w:tc>
          <w:tcPr>
            <w:tcW w:w="1701" w:type="dxa"/>
            <w:vAlign w:val="center"/>
          </w:tcPr>
          <w:p w14:paraId="1592DC7A">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3D747F77">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3067AE6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61B8DF2">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2F27022F">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2AD3ED5">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3FA01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3E0BED2">
            <w:pPr>
              <w:widowControl/>
              <w:jc w:val="center"/>
              <w:rPr>
                <w:rFonts w:ascii="宋体" w:hAnsi="宋体"/>
                <w:bCs/>
                <w:color w:val="000000"/>
              </w:rPr>
            </w:pPr>
            <w:r>
              <w:rPr>
                <w:rFonts w:hint="eastAsia" w:ascii="宋体" w:hAnsi="宋体"/>
                <w:bCs/>
                <w:color w:val="000000"/>
              </w:rPr>
              <w:t>3</w:t>
            </w:r>
          </w:p>
        </w:tc>
        <w:tc>
          <w:tcPr>
            <w:tcW w:w="1701" w:type="dxa"/>
            <w:vAlign w:val="center"/>
          </w:tcPr>
          <w:p w14:paraId="0CEF40F6">
            <w:pPr>
              <w:jc w:val="center"/>
              <w:rPr>
                <w:rFonts w:ascii="宋体" w:hAnsi="宋体" w:cs="宋体"/>
                <w:color w:val="000000"/>
                <w:kern w:val="0"/>
                <w:szCs w:val="21"/>
                <w:lang w:bidi="ar"/>
              </w:rPr>
            </w:pPr>
            <w:r>
              <w:rPr>
                <w:rFonts w:hint="eastAsia" w:ascii="宋体" w:hAnsi="宋体" w:cs="宋体"/>
                <w:color w:val="000000"/>
                <w:kern w:val="0"/>
                <w:szCs w:val="21"/>
                <w:lang w:bidi="ar"/>
              </w:rPr>
              <w:t>packagecount</w:t>
            </w:r>
          </w:p>
        </w:tc>
        <w:tc>
          <w:tcPr>
            <w:tcW w:w="1843" w:type="dxa"/>
            <w:vAlign w:val="center"/>
          </w:tcPr>
          <w:p w14:paraId="44D01DA8">
            <w:pPr>
              <w:jc w:val="center"/>
              <w:rPr>
                <w:rFonts w:ascii="宋体" w:hAnsi="宋体" w:cs="宋体"/>
                <w:color w:val="000000"/>
                <w:kern w:val="0"/>
                <w:szCs w:val="21"/>
                <w:lang w:bidi="ar"/>
              </w:rPr>
            </w:pPr>
            <w:r>
              <w:rPr>
                <w:rFonts w:hint="eastAsia" w:ascii="宋体" w:hAnsi="宋体" w:cs="宋体"/>
                <w:color w:val="000000"/>
                <w:kern w:val="0"/>
                <w:szCs w:val="21"/>
                <w:lang w:bidi="ar"/>
              </w:rPr>
              <w:t>总包数</w:t>
            </w:r>
          </w:p>
        </w:tc>
        <w:tc>
          <w:tcPr>
            <w:tcW w:w="1276" w:type="dxa"/>
            <w:vAlign w:val="center"/>
          </w:tcPr>
          <w:p w14:paraId="7C4B348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99AC545">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36D0FFC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DD89BAE">
            <w:pPr>
              <w:jc w:val="left"/>
              <w:rPr>
                <w:rFonts w:ascii="宋体" w:hAnsi="宋体" w:cs="宋体"/>
                <w:color w:val="000000"/>
                <w:kern w:val="0"/>
                <w:szCs w:val="21"/>
                <w:lang w:bidi="ar"/>
              </w:rPr>
            </w:pPr>
            <w:r>
              <w:rPr>
                <w:rFonts w:hint="eastAsia" w:ascii="宋体" w:hAnsi="宋体" w:cs="宋体"/>
                <w:color w:val="000000"/>
                <w:kern w:val="0"/>
                <w:szCs w:val="21"/>
                <w:lang w:bidi="ar"/>
              </w:rPr>
              <w:t>当前流水号下的总包数</w:t>
            </w:r>
          </w:p>
        </w:tc>
      </w:tr>
      <w:tr w14:paraId="10A5E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F566D16">
            <w:pPr>
              <w:widowControl/>
              <w:jc w:val="center"/>
              <w:rPr>
                <w:rFonts w:ascii="宋体" w:hAnsi="宋体"/>
                <w:bCs/>
                <w:color w:val="000000"/>
              </w:rPr>
            </w:pPr>
            <w:r>
              <w:rPr>
                <w:rFonts w:hint="eastAsia" w:ascii="宋体" w:hAnsi="宋体"/>
                <w:bCs/>
                <w:color w:val="000000"/>
              </w:rPr>
              <w:t>4</w:t>
            </w:r>
          </w:p>
        </w:tc>
        <w:tc>
          <w:tcPr>
            <w:tcW w:w="1701" w:type="dxa"/>
            <w:vAlign w:val="center"/>
          </w:tcPr>
          <w:p w14:paraId="51D9DAF9">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4C987774">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7235F84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215EF746">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3ADE56D4">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14269058">
            <w:pPr>
              <w:jc w:val="left"/>
              <w:rPr>
                <w:rFonts w:ascii="宋体" w:hAnsi="宋体" w:cs="宋体"/>
                <w:color w:val="000000"/>
                <w:kern w:val="0"/>
                <w:szCs w:val="21"/>
                <w:lang w:bidi="ar"/>
              </w:rPr>
            </w:pPr>
          </w:p>
        </w:tc>
      </w:tr>
      <w:tr w14:paraId="1A578D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BCF14B0">
            <w:pPr>
              <w:widowControl/>
              <w:jc w:val="center"/>
              <w:rPr>
                <w:rFonts w:ascii="宋体" w:hAnsi="宋体"/>
                <w:bCs/>
                <w:color w:val="000000"/>
              </w:rPr>
            </w:pPr>
            <w:r>
              <w:rPr>
                <w:rFonts w:hint="eastAsia" w:ascii="宋体" w:hAnsi="宋体"/>
                <w:bCs/>
                <w:color w:val="000000"/>
              </w:rPr>
              <w:t>5</w:t>
            </w:r>
          </w:p>
        </w:tc>
        <w:tc>
          <w:tcPr>
            <w:tcW w:w="1701" w:type="dxa"/>
            <w:vAlign w:val="center"/>
          </w:tcPr>
          <w:p w14:paraId="06B84807">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55E959CE">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67E59E8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BB49578">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vAlign w:val="center"/>
          </w:tcPr>
          <w:p w14:paraId="1EB0FD5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A70A76C">
            <w:pPr>
              <w:jc w:val="left"/>
              <w:rPr>
                <w:rFonts w:ascii="宋体" w:hAnsi="宋体" w:cs="宋体"/>
                <w:color w:val="000000"/>
                <w:kern w:val="0"/>
                <w:szCs w:val="21"/>
                <w:lang w:bidi="ar"/>
              </w:rPr>
            </w:pPr>
            <w:r>
              <w:rPr>
                <w:rFonts w:hint="eastAsia" w:ascii="宋体" w:hAnsi="宋体" w:cs="宋体"/>
                <w:color w:val="000000"/>
                <w:kern w:val="0"/>
                <w:szCs w:val="21"/>
                <w:lang w:bidi="ar"/>
              </w:rPr>
              <w:t>1</w:t>
            </w:r>
            <w:r>
              <w:rPr>
                <w:rFonts w:hint="eastAsia" w:ascii="宋体" w:hAnsi="宋体"/>
                <w:color w:val="000000"/>
                <w:kern w:val="0"/>
                <w:szCs w:val="21"/>
                <w:lang w:bidi="ar"/>
              </w:rPr>
              <w:t>：</w:t>
            </w:r>
            <w:r>
              <w:rPr>
                <w:rFonts w:hint="eastAsia" w:ascii="宋体" w:hAnsi="宋体" w:cs="宋体"/>
                <w:color w:val="000000"/>
                <w:kern w:val="0"/>
                <w:szCs w:val="21"/>
                <w:lang w:bidi="ar"/>
              </w:rPr>
              <w:t xml:space="preserve">成功 </w:t>
            </w:r>
          </w:p>
          <w:p w14:paraId="43574795">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hint="eastAsia" w:ascii="宋体" w:hAnsi="宋体"/>
                <w:color w:val="000000"/>
                <w:kern w:val="0"/>
                <w:szCs w:val="21"/>
                <w:lang w:bidi="ar"/>
              </w:rPr>
              <w:t>：</w:t>
            </w:r>
            <w:r>
              <w:rPr>
                <w:rFonts w:hint="eastAsia" w:ascii="宋体" w:hAnsi="宋体" w:cs="宋体"/>
                <w:color w:val="000000"/>
                <w:kern w:val="0"/>
                <w:szCs w:val="21"/>
                <w:lang w:bidi="ar"/>
              </w:rPr>
              <w:t>不存在符合条件的发票</w:t>
            </w:r>
          </w:p>
          <w:p w14:paraId="3D8A5AEB">
            <w:pPr>
              <w:jc w:val="left"/>
              <w:rPr>
                <w:rFonts w:ascii="宋体" w:hAnsi="宋体" w:cs="宋体"/>
                <w:color w:val="000000"/>
                <w:kern w:val="0"/>
                <w:szCs w:val="21"/>
                <w:lang w:bidi="ar"/>
              </w:rPr>
            </w:pPr>
            <w:r>
              <w:rPr>
                <w:rFonts w:hint="eastAsia" w:ascii="宋体" w:hAnsi="宋体" w:cs="宋体"/>
                <w:color w:val="000000"/>
                <w:kern w:val="0"/>
                <w:szCs w:val="21"/>
                <w:lang w:bidi="ar"/>
              </w:rPr>
              <w:t>3</w:t>
            </w:r>
            <w:r>
              <w:rPr>
                <w:rFonts w:hint="eastAsia" w:ascii="宋体" w:hAnsi="宋体"/>
                <w:color w:val="000000"/>
                <w:kern w:val="0"/>
                <w:szCs w:val="21"/>
                <w:lang w:bidi="ar"/>
              </w:rPr>
              <w:t>：</w:t>
            </w:r>
            <w:r>
              <w:rPr>
                <w:rFonts w:hint="eastAsia" w:ascii="宋体" w:hAnsi="宋体" w:cs="宋体"/>
                <w:color w:val="000000"/>
                <w:kern w:val="0"/>
                <w:szCs w:val="21"/>
                <w:lang w:bidi="ar"/>
              </w:rPr>
              <w:t>失败</w:t>
            </w:r>
          </w:p>
        </w:tc>
      </w:tr>
      <w:tr w14:paraId="69BA17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CA53C45">
            <w:pPr>
              <w:widowControl/>
              <w:jc w:val="center"/>
              <w:rPr>
                <w:rFonts w:ascii="宋体" w:hAnsi="宋体"/>
                <w:bCs/>
                <w:color w:val="000000"/>
              </w:rPr>
            </w:pPr>
            <w:r>
              <w:rPr>
                <w:rFonts w:hint="eastAsia" w:ascii="宋体" w:hAnsi="宋体"/>
                <w:bCs/>
                <w:color w:val="000000"/>
              </w:rPr>
              <w:t>6</w:t>
            </w:r>
          </w:p>
        </w:tc>
        <w:tc>
          <w:tcPr>
            <w:tcW w:w="1701" w:type="dxa"/>
            <w:vAlign w:val="center"/>
          </w:tcPr>
          <w:p w14:paraId="31994C9D">
            <w:pPr>
              <w:jc w:val="center"/>
              <w:rPr>
                <w:rFonts w:ascii="宋体" w:hAnsi="宋体" w:cs="宋体"/>
                <w:color w:val="000000"/>
                <w:kern w:val="0"/>
                <w:szCs w:val="21"/>
                <w:lang w:bidi="ar"/>
              </w:rPr>
            </w:pPr>
            <w:r>
              <w:rPr>
                <w:rFonts w:hint="eastAsia" w:ascii="宋体" w:hAnsi="宋体" w:cs="宋体"/>
                <w:color w:val="000000"/>
                <w:kern w:val="0"/>
                <w:szCs w:val="21"/>
                <w:lang w:bidi="ar"/>
              </w:rPr>
              <w:t>sjl</w:t>
            </w:r>
          </w:p>
        </w:tc>
        <w:tc>
          <w:tcPr>
            <w:tcW w:w="1843" w:type="dxa"/>
            <w:vAlign w:val="center"/>
          </w:tcPr>
          <w:p w14:paraId="0B64ED95">
            <w:pPr>
              <w:jc w:val="center"/>
              <w:rPr>
                <w:rFonts w:ascii="宋体" w:hAnsi="宋体" w:cs="宋体"/>
                <w:color w:val="000000"/>
                <w:kern w:val="0"/>
                <w:szCs w:val="21"/>
                <w:lang w:bidi="ar"/>
              </w:rPr>
            </w:pPr>
            <w:r>
              <w:rPr>
                <w:rFonts w:hint="eastAsia" w:ascii="宋体" w:hAnsi="宋体" w:cs="宋体"/>
                <w:color w:val="000000"/>
                <w:kern w:val="0"/>
                <w:szCs w:val="21"/>
                <w:lang w:bidi="ar"/>
              </w:rPr>
              <w:t>数据流</w:t>
            </w:r>
          </w:p>
        </w:tc>
        <w:tc>
          <w:tcPr>
            <w:tcW w:w="1276" w:type="dxa"/>
            <w:vAlign w:val="center"/>
          </w:tcPr>
          <w:p w14:paraId="4466201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DEFDD6C">
            <w:pPr>
              <w:jc w:val="center"/>
              <w:rPr>
                <w:rFonts w:ascii="宋体" w:hAnsi="宋体" w:cs="宋体"/>
                <w:color w:val="000000"/>
                <w:kern w:val="0"/>
                <w:szCs w:val="21"/>
                <w:lang w:bidi="ar"/>
              </w:rPr>
            </w:pPr>
          </w:p>
        </w:tc>
        <w:tc>
          <w:tcPr>
            <w:tcW w:w="708" w:type="dxa"/>
            <w:vAlign w:val="center"/>
          </w:tcPr>
          <w:p w14:paraId="382592F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97F36DA">
            <w:pPr>
              <w:jc w:val="left"/>
              <w:rPr>
                <w:rFonts w:ascii="宋体" w:hAnsi="宋体" w:cs="宋体"/>
                <w:color w:val="000000"/>
                <w:kern w:val="0"/>
                <w:szCs w:val="21"/>
                <w:lang w:bidi="ar"/>
              </w:rPr>
            </w:pPr>
            <w:r>
              <w:rPr>
                <w:rFonts w:hint="eastAsia" w:ascii="宋体" w:hAnsi="宋体" w:cs="宋体"/>
                <w:color w:val="000000"/>
                <w:kern w:val="0"/>
                <w:szCs w:val="21"/>
                <w:lang w:bidi="ar"/>
              </w:rPr>
              <w:t>压缩包文件流（</w:t>
            </w:r>
            <w:r>
              <w:rPr>
                <w:rFonts w:ascii="宋体" w:hAnsi="宋体" w:cs="宋体"/>
                <w:color w:val="000000"/>
                <w:kern w:val="0"/>
                <w:szCs w:val="21"/>
                <w:lang w:bidi="ar"/>
              </w:rPr>
              <w:t>gzip</w:t>
            </w:r>
            <w:r>
              <w:rPr>
                <w:rFonts w:hint="eastAsia" w:ascii="宋体" w:hAnsi="宋体" w:cs="宋体"/>
                <w:color w:val="000000"/>
                <w:kern w:val="0"/>
                <w:szCs w:val="21"/>
                <w:lang w:bidi="ar"/>
              </w:rPr>
              <w:t>+base64），原始数据为json报文</w:t>
            </w:r>
          </w:p>
          <w:p w14:paraId="2E6F34F9">
            <w:pPr>
              <w:jc w:val="left"/>
              <w:rPr>
                <w:rFonts w:ascii="宋体" w:hAnsi="宋体" w:cs="宋体"/>
                <w:color w:val="000000"/>
                <w:kern w:val="0"/>
                <w:szCs w:val="21"/>
                <w:lang w:bidi="ar"/>
              </w:rPr>
            </w:pPr>
            <w:r>
              <w:rPr>
                <w:rFonts w:hint="eastAsia" w:ascii="宋体" w:hAnsi="宋体" w:cs="宋体"/>
                <w:color w:val="000000"/>
                <w:kern w:val="0"/>
                <w:szCs w:val="21"/>
                <w:lang w:bidi="ar"/>
              </w:rPr>
              <w:t>Json报文格式详见：“六、附件：（二）未勾选数据初始化清单信息数据说明</w:t>
            </w:r>
          </w:p>
        </w:tc>
      </w:tr>
    </w:tbl>
    <w:p w14:paraId="239D7760">
      <w:pPr>
        <w:pStyle w:val="6"/>
        <w:rPr>
          <w:sz w:val="21"/>
          <w:szCs w:val="21"/>
        </w:rPr>
      </w:pPr>
      <w:r>
        <w:rPr>
          <w:sz w:val="21"/>
          <w:szCs w:val="21"/>
        </w:rPr>
        <w:t>16.6返回报文示例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3F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69E63D">
            <w:r>
              <w:t>{</w:t>
            </w:r>
          </w:p>
          <w:p w14:paraId="7135545D">
            <w:r>
              <w:tab/>
            </w:r>
            <w:r>
              <w:t>"Response": {</w:t>
            </w:r>
          </w:p>
          <w:p w14:paraId="10D26BC0">
            <w:r>
              <w:rPr>
                <w:rFonts w:hint="eastAsia"/>
              </w:rPr>
              <w:tab/>
            </w:r>
            <w:r>
              <w:rPr>
                <w:rFonts w:hint="eastAsia"/>
              </w:rPr>
              <w:tab/>
            </w:r>
            <w:r>
              <w:rPr>
                <w:rFonts w:hint="eastAsia"/>
              </w:rPr>
              <w:t>"RequestId": "系统自动生成ID",</w:t>
            </w:r>
          </w:p>
          <w:p w14:paraId="033359C0">
            <w:r>
              <w:tab/>
            </w:r>
            <w:r>
              <w:tab/>
            </w:r>
            <w:r>
              <w:t>"Data": {</w:t>
            </w:r>
          </w:p>
          <w:p w14:paraId="009B76B5">
            <w:r>
              <w:rPr>
                <w:rFonts w:hint="eastAsia"/>
              </w:rPr>
              <w:tab/>
            </w:r>
            <w:r>
              <w:rPr>
                <w:rFonts w:hint="eastAsia"/>
              </w:rPr>
              <w:tab/>
            </w:r>
            <w:r>
              <w:rPr>
                <w:rFonts w:hint="eastAsia"/>
              </w:rPr>
              <w:tab/>
            </w:r>
            <w:r>
              <w:rPr>
                <w:rFonts w:hint="eastAsia"/>
              </w:rPr>
              <w:t>"returncode": "返回码",</w:t>
            </w:r>
          </w:p>
          <w:p w14:paraId="46DF6A70">
            <w:r>
              <w:rPr>
                <w:rFonts w:hint="eastAsia"/>
              </w:rPr>
              <w:tab/>
            </w:r>
            <w:r>
              <w:rPr>
                <w:rFonts w:hint="eastAsia"/>
              </w:rPr>
              <w:tab/>
            </w:r>
            <w:r>
              <w:rPr>
                <w:rFonts w:hint="eastAsia"/>
              </w:rPr>
              <w:tab/>
            </w:r>
            <w:r>
              <w:rPr>
                <w:rFonts w:hint="eastAsia"/>
              </w:rPr>
              <w:t>"returnmsg": "返回信息",</w:t>
            </w:r>
          </w:p>
          <w:p w14:paraId="3C6C1099">
            <w:r>
              <w:rPr>
                <w:rFonts w:hint="eastAsia"/>
              </w:rPr>
              <w:tab/>
            </w:r>
            <w:r>
              <w:rPr>
                <w:rFonts w:hint="eastAsia"/>
              </w:rPr>
              <w:tab/>
            </w:r>
            <w:r>
              <w:rPr>
                <w:rFonts w:hint="eastAsia"/>
              </w:rPr>
              <w:tab/>
            </w:r>
            <w:r>
              <w:rPr>
                <w:rFonts w:hint="eastAsia"/>
              </w:rPr>
              <w:t>"packagecount": "总包数",</w:t>
            </w:r>
          </w:p>
          <w:p w14:paraId="28293ED5">
            <w:r>
              <w:rPr>
                <w:rFonts w:hint="eastAsia"/>
              </w:rPr>
              <w:tab/>
            </w:r>
            <w:r>
              <w:rPr>
                <w:rFonts w:hint="eastAsia"/>
              </w:rPr>
              <w:tab/>
            </w:r>
            <w:r>
              <w:rPr>
                <w:rFonts w:hint="eastAsia"/>
              </w:rPr>
              <w:tab/>
            </w:r>
            <w:r>
              <w:rPr>
                <w:rFonts w:hint="eastAsia"/>
              </w:rPr>
              <w:t>"gfsbh": "购方纳税人识别号/统一社会信用代码",</w:t>
            </w:r>
          </w:p>
          <w:p w14:paraId="3608E4F7">
            <w:r>
              <w:rPr>
                <w:rFonts w:hint="eastAsia"/>
              </w:rPr>
              <w:tab/>
            </w:r>
            <w:r>
              <w:rPr>
                <w:rFonts w:hint="eastAsia"/>
              </w:rPr>
              <w:tab/>
            </w:r>
            <w:r>
              <w:rPr>
                <w:rFonts w:hint="eastAsia"/>
              </w:rPr>
              <w:tab/>
            </w:r>
            <w:r>
              <w:rPr>
                <w:rFonts w:hint="eastAsia"/>
              </w:rPr>
              <w:t>"cljg": "处理结果",</w:t>
            </w:r>
          </w:p>
          <w:p w14:paraId="6E6F758D">
            <w:r>
              <w:rPr>
                <w:rFonts w:hint="eastAsia"/>
              </w:rPr>
              <w:tab/>
            </w:r>
            <w:r>
              <w:rPr>
                <w:rFonts w:hint="eastAsia"/>
              </w:rPr>
              <w:tab/>
            </w:r>
            <w:r>
              <w:rPr>
                <w:rFonts w:hint="eastAsia"/>
              </w:rPr>
              <w:tab/>
            </w:r>
            <w:r>
              <w:rPr>
                <w:rFonts w:hint="eastAsia"/>
              </w:rPr>
              <w:t>"sjl": "数据流"</w:t>
            </w:r>
          </w:p>
          <w:p w14:paraId="047864A9">
            <w:r>
              <w:tab/>
            </w:r>
            <w:r>
              <w:tab/>
            </w:r>
            <w:r>
              <w:t>}</w:t>
            </w:r>
          </w:p>
          <w:p w14:paraId="3319E925">
            <w:r>
              <w:tab/>
            </w:r>
            <w:r>
              <w:t>}</w:t>
            </w:r>
          </w:p>
          <w:p w14:paraId="70444641">
            <w:r>
              <w:t>}</w:t>
            </w:r>
          </w:p>
        </w:tc>
      </w:tr>
    </w:tbl>
    <w:p w14:paraId="622CC22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06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71FA1A">
            <w:r>
              <w:t>{</w:t>
            </w:r>
          </w:p>
          <w:p w14:paraId="21E2CF88">
            <w:r>
              <w:tab/>
            </w:r>
            <w:r>
              <w:t>"Response": {</w:t>
            </w:r>
          </w:p>
          <w:p w14:paraId="267D18E3">
            <w:r>
              <w:rPr>
                <w:rFonts w:hint="eastAsia"/>
              </w:rPr>
              <w:tab/>
            </w:r>
            <w:r>
              <w:rPr>
                <w:rFonts w:hint="eastAsia"/>
              </w:rPr>
              <w:tab/>
            </w:r>
            <w:r>
              <w:rPr>
                <w:rFonts w:hint="eastAsia"/>
              </w:rPr>
              <w:t>"RequestId": "16位随机数字和字母组合",</w:t>
            </w:r>
          </w:p>
          <w:p w14:paraId="5534B38E">
            <w:r>
              <w:tab/>
            </w:r>
            <w:r>
              <w:tab/>
            </w:r>
            <w:r>
              <w:t>"Error": {</w:t>
            </w:r>
          </w:p>
          <w:p w14:paraId="78D9A253">
            <w:r>
              <w:tab/>
            </w:r>
            <w:r>
              <w:tab/>
            </w:r>
            <w:r>
              <w:tab/>
            </w:r>
            <w:r>
              <w:t>"Code": "01",</w:t>
            </w:r>
          </w:p>
          <w:p w14:paraId="2A82851A">
            <w:r>
              <w:rPr>
                <w:rFonts w:hint="eastAsia"/>
              </w:rPr>
              <w:tab/>
            </w:r>
            <w:r>
              <w:rPr>
                <w:rFonts w:hint="eastAsia"/>
              </w:rPr>
              <w:tab/>
            </w:r>
            <w:r>
              <w:rPr>
                <w:rFonts w:hint="eastAsia"/>
              </w:rPr>
              <w:tab/>
            </w:r>
            <w:r>
              <w:rPr>
                <w:rFonts w:hint="eastAsia"/>
              </w:rPr>
              <w:t>"Message": "错误说明"</w:t>
            </w:r>
          </w:p>
          <w:p w14:paraId="58771A0E">
            <w:r>
              <w:tab/>
            </w:r>
            <w:r>
              <w:tab/>
            </w:r>
            <w:r>
              <w:t>}</w:t>
            </w:r>
          </w:p>
          <w:p w14:paraId="192B68A5">
            <w:r>
              <w:tab/>
            </w:r>
            <w:r>
              <w:t>}</w:t>
            </w:r>
          </w:p>
          <w:p w14:paraId="55153219">
            <w:r>
              <w:t>}</w:t>
            </w:r>
          </w:p>
        </w:tc>
      </w:tr>
    </w:tbl>
    <w:p w14:paraId="33DFB164">
      <w:pPr>
        <w:pStyle w:val="4"/>
        <w:rPr>
          <w:rFonts w:cs="Helvetica"/>
          <w:szCs w:val="28"/>
        </w:rPr>
      </w:pPr>
      <w:bookmarkStart w:id="156" w:name="_17.批量上传待处理农产品发票确认清单"/>
      <w:bookmarkEnd w:id="156"/>
      <w:bookmarkStart w:id="157" w:name="_Toc193278907"/>
      <w:bookmarkStart w:id="158" w:name="_Toc18105"/>
      <w:r>
        <w:rPr>
          <w:rFonts w:cs="Helvetica"/>
          <w:szCs w:val="28"/>
        </w:rPr>
        <w:t>17.批量上传待处理农产品发票确认清单</w:t>
      </w:r>
      <w:bookmarkEnd w:id="157"/>
      <w:bookmarkEnd w:id="158"/>
    </w:p>
    <w:p w14:paraId="0A9E9C14">
      <w:pPr>
        <w:pStyle w:val="6"/>
        <w:rPr>
          <w:sz w:val="21"/>
          <w:szCs w:val="21"/>
        </w:rPr>
      </w:pPr>
      <w:r>
        <w:rPr>
          <w:sz w:val="21"/>
          <w:szCs w:val="21"/>
        </w:rPr>
        <w:t>1</w:t>
      </w:r>
      <w:r>
        <w:rPr>
          <w:rFonts w:hint="eastAsia"/>
          <w:sz w:val="21"/>
          <w:szCs w:val="21"/>
        </w:rPr>
        <w:t>7</w:t>
      </w:r>
      <w:r>
        <w:rPr>
          <w:sz w:val="21"/>
          <w:szCs w:val="21"/>
        </w:rPr>
        <w:t>.1接口说明</w:t>
      </w:r>
    </w:p>
    <w:p w14:paraId="0B931A26">
      <w:pPr>
        <w:pStyle w:val="5"/>
      </w:pPr>
      <w:r>
        <w:rPr>
          <w:rFonts w:hint="eastAsia"/>
        </w:rPr>
        <w:t>企业业务系统通过此接口对待处理农产品发票进行批量上传确认。（单次申请不能超过2</w:t>
      </w:r>
      <w:r>
        <w:t>000</w:t>
      </w:r>
      <w:r>
        <w:rPr>
          <w:rFonts w:hint="eastAsia"/>
        </w:rPr>
        <w:t>条数据，若</w:t>
      </w:r>
      <w:r>
        <w:t>超过</w:t>
      </w:r>
      <w:r>
        <w:rPr>
          <w:rFonts w:hint="eastAsia"/>
        </w:rPr>
        <w:t>2000条数据则本次申请不予受理。）</w:t>
      </w:r>
    </w:p>
    <w:p w14:paraId="24847B25">
      <w:pPr>
        <w:pStyle w:val="6"/>
        <w:rPr>
          <w:sz w:val="21"/>
          <w:szCs w:val="21"/>
        </w:rPr>
      </w:pPr>
      <w:r>
        <w:rPr>
          <w:sz w:val="21"/>
          <w:szCs w:val="21"/>
        </w:rPr>
        <w:t>1</w:t>
      </w:r>
      <w:r>
        <w:rPr>
          <w:rFonts w:hint="eastAsia"/>
          <w:sz w:val="21"/>
          <w:szCs w:val="21"/>
        </w:rPr>
        <w:t>7</w:t>
      </w:r>
      <w:r>
        <w:rPr>
          <w:sz w:val="21"/>
          <w:szCs w:val="21"/>
        </w:rPr>
        <w:t>.2请求方式</w:t>
      </w:r>
    </w:p>
    <w:p w14:paraId="5BDF45FA">
      <w:pPr>
        <w:pStyle w:val="5"/>
      </w:pPr>
      <w:r>
        <w:rPr>
          <w:rFonts w:hint="eastAsia"/>
        </w:rPr>
        <w:t>请求方式为POST</w:t>
      </w:r>
    </w:p>
    <w:p w14:paraId="5245DCF3">
      <w:pPr>
        <w:pStyle w:val="5"/>
      </w:pPr>
      <w:r>
        <w:rPr>
          <w:rFonts w:hint="eastAsia"/>
        </w:rPr>
        <w:t>path 指该参数为路径参数</w:t>
      </w:r>
    </w:p>
    <w:p w14:paraId="3D2A7367">
      <w:pPr>
        <w:pStyle w:val="5"/>
      </w:pPr>
      <w:r>
        <w:rPr>
          <w:rFonts w:hint="eastAsia"/>
        </w:rPr>
        <w:t>query 指该参数需在请求URL传参</w:t>
      </w:r>
    </w:p>
    <w:p w14:paraId="349F26E6">
      <w:pPr>
        <w:pStyle w:val="5"/>
      </w:pPr>
      <w:r>
        <w:rPr>
          <w:rFonts w:hint="eastAsia"/>
        </w:rPr>
        <w:t>body 指该参数需在请求JSON传参</w:t>
      </w:r>
    </w:p>
    <w:p w14:paraId="1F43C79F">
      <w:pPr>
        <w:pStyle w:val="6"/>
        <w:rPr>
          <w:sz w:val="21"/>
          <w:szCs w:val="21"/>
        </w:rPr>
      </w:pPr>
      <w:r>
        <w:rPr>
          <w:sz w:val="21"/>
          <w:szCs w:val="21"/>
        </w:rPr>
        <w:t>1</w:t>
      </w:r>
      <w:r>
        <w:rPr>
          <w:rFonts w:hint="eastAsia"/>
          <w:sz w:val="21"/>
          <w:szCs w:val="21"/>
        </w:rPr>
        <w:t>7</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47827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0C949A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0FD605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FBF8F9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969E9D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ACF98A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0A220A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1D74DF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8E378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DFEEC87">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301BC96">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tcBorders>
              <w:top w:val="single" w:color="auto" w:sz="6" w:space="0"/>
              <w:bottom w:val="single" w:color="auto" w:sz="6" w:space="0"/>
            </w:tcBorders>
            <w:vAlign w:val="center"/>
          </w:tcPr>
          <w:p w14:paraId="072BD417">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tcBorders>
              <w:top w:val="single" w:color="auto" w:sz="6" w:space="0"/>
              <w:bottom w:val="single" w:color="auto" w:sz="6" w:space="0"/>
            </w:tcBorders>
            <w:vAlign w:val="center"/>
          </w:tcPr>
          <w:p w14:paraId="01A0930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2EAE3BA6">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603D9049">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5C469FB1">
            <w:pPr>
              <w:pStyle w:val="81"/>
              <w:rPr>
                <w:rFonts w:ascii="宋体" w:hAnsi="宋体" w:cs="宋体"/>
                <w:color w:val="000000"/>
              </w:rPr>
            </w:pPr>
          </w:p>
        </w:tc>
      </w:tr>
      <w:tr w14:paraId="109856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06BBF3D">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1B4CC9C">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tcBorders>
              <w:top w:val="single" w:color="auto" w:sz="6" w:space="0"/>
              <w:bottom w:val="single" w:color="auto" w:sz="6" w:space="0"/>
            </w:tcBorders>
            <w:vAlign w:val="center"/>
          </w:tcPr>
          <w:p w14:paraId="1D14C99D">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tcBorders>
              <w:top w:val="single" w:color="auto" w:sz="6" w:space="0"/>
              <w:bottom w:val="single" w:color="auto" w:sz="6" w:space="0"/>
            </w:tcBorders>
            <w:vAlign w:val="center"/>
          </w:tcPr>
          <w:p w14:paraId="741FDA8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72C4430">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0AA8274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7F52552">
            <w:pPr>
              <w:jc w:val="left"/>
              <w:rPr>
                <w:rFonts w:ascii="宋体" w:hAnsi="宋体" w:cs="宋体"/>
                <w:color w:val="000000"/>
                <w:kern w:val="0"/>
                <w:szCs w:val="21"/>
                <w:lang w:bidi="ar"/>
              </w:rPr>
            </w:pPr>
            <w:r>
              <w:rPr>
                <w:rFonts w:hint="eastAsia" w:ascii="宋体" w:hAnsi="宋体" w:cs="宋体"/>
                <w:color w:val="000000"/>
                <w:kern w:val="0"/>
                <w:szCs w:val="21"/>
                <w:lang w:bidi="ar"/>
              </w:rPr>
              <w:t>1：自产农产品销售发票</w:t>
            </w:r>
          </w:p>
          <w:p w14:paraId="1D6FE8C3">
            <w:pPr>
              <w:jc w:val="left"/>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tc>
      </w:tr>
      <w:tr w14:paraId="036681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A341F0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3ABA7490">
            <w:pPr>
              <w:jc w:val="center"/>
              <w:rPr>
                <w:rFonts w:ascii="宋体" w:hAnsi="宋体"/>
                <w:color w:val="000000"/>
                <w:sz w:val="22"/>
                <w:szCs w:val="22"/>
              </w:rPr>
            </w:pPr>
            <w:r>
              <w:rPr>
                <w:rFonts w:ascii="宋体" w:hAnsi="宋体" w:cs="宋体"/>
                <w:color w:val="000000"/>
                <w:kern w:val="0"/>
                <w:szCs w:val="21"/>
                <w:lang w:bidi="ar"/>
              </w:rPr>
              <w:t>gxlxD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20290CA4">
            <w:pPr>
              <w:jc w:val="center"/>
              <w:rPr>
                <w:color w:val="000000"/>
                <w:szCs w:val="21"/>
              </w:rPr>
            </w:pPr>
            <w:r>
              <w:rPr>
                <w:rFonts w:hint="eastAsia" w:ascii="宋体" w:hAnsi="宋体" w:cs="宋体"/>
                <w:color w:val="000000"/>
                <w:kern w:val="0"/>
                <w:szCs w:val="21"/>
                <w:lang w:bidi="ar"/>
              </w:rPr>
              <w:t>勾选类型</w:t>
            </w:r>
          </w:p>
        </w:tc>
        <w:tc>
          <w:tcPr>
            <w:tcW w:w="1276" w:type="dxa"/>
            <w:tcBorders>
              <w:top w:val="single" w:color="auto" w:sz="6" w:space="0"/>
              <w:bottom w:val="single" w:color="auto" w:sz="6" w:space="0"/>
            </w:tcBorders>
            <w:vAlign w:val="center"/>
          </w:tcPr>
          <w:p w14:paraId="00B93FDA">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29E965F">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4AEAE3E6">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728B076">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078C55DF">
            <w:pPr>
              <w:jc w:val="left"/>
              <w:rPr>
                <w:rFonts w:ascii="宋体" w:hAnsi="宋体" w:cs="宋体"/>
                <w:color w:val="000000"/>
                <w:kern w:val="0"/>
                <w:szCs w:val="21"/>
                <w:lang w:bidi="ar"/>
              </w:rPr>
            </w:pPr>
            <w:r>
              <w:rPr>
                <w:rFonts w:ascii="宋体" w:hAnsi="宋体" w:cs="宋体"/>
                <w:color w:val="000000"/>
                <w:kern w:val="0"/>
                <w:szCs w:val="21"/>
                <w:lang w:bidi="ar"/>
              </w:rPr>
              <w:t>13：属于自产</w:t>
            </w:r>
          </w:p>
          <w:p w14:paraId="38999262">
            <w:pPr>
              <w:jc w:val="left"/>
              <w:rPr>
                <w:rFonts w:ascii="宋体" w:hAnsi="宋体" w:cs="宋体"/>
                <w:color w:val="000000"/>
                <w:kern w:val="0"/>
                <w:szCs w:val="21"/>
                <w:lang w:bidi="ar"/>
              </w:rPr>
            </w:pPr>
            <w:r>
              <w:rPr>
                <w:rFonts w:ascii="宋体" w:hAnsi="宋体" w:cs="宋体"/>
                <w:color w:val="000000"/>
                <w:kern w:val="0"/>
                <w:szCs w:val="21"/>
                <w:lang w:bidi="ar"/>
              </w:rPr>
              <w:t>14：不属于自产</w:t>
            </w:r>
          </w:p>
          <w:p w14:paraId="2243FFA9">
            <w:pPr>
              <w:jc w:val="left"/>
              <w:rPr>
                <w:rFonts w:ascii="宋体" w:hAnsi="宋体" w:cs="宋体"/>
                <w:color w:val="000000"/>
                <w:kern w:val="0"/>
                <w:szCs w:val="21"/>
                <w:lang w:bidi="ar"/>
              </w:rPr>
            </w:pPr>
            <w:r>
              <w:rPr>
                <w:rFonts w:ascii="宋体" w:hAnsi="宋体" w:cs="宋体"/>
                <w:color w:val="000000"/>
                <w:kern w:val="0"/>
                <w:szCs w:val="21"/>
                <w:lang w:bidi="ar"/>
              </w:rPr>
              <w:t>15：部分属于自产</w:t>
            </w:r>
          </w:p>
          <w:p w14:paraId="14C58508">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63A99753">
            <w:pPr>
              <w:jc w:val="left"/>
              <w:rPr>
                <w:rFonts w:ascii="宋体" w:hAnsi="宋体" w:cs="宋体"/>
                <w:color w:val="000000"/>
                <w:kern w:val="0"/>
                <w:szCs w:val="21"/>
                <w:lang w:bidi="ar"/>
              </w:rPr>
            </w:pPr>
            <w:r>
              <w:rPr>
                <w:rFonts w:ascii="宋体" w:hAnsi="宋体" w:cs="宋体"/>
                <w:color w:val="000000"/>
                <w:kern w:val="0"/>
                <w:szCs w:val="21"/>
                <w:lang w:bidi="ar"/>
              </w:rPr>
              <w:t>16：按票面金额和基础扣除率</w:t>
            </w:r>
          </w:p>
          <w:p w14:paraId="2BB0E30D">
            <w:pPr>
              <w:jc w:val="left"/>
              <w:rPr>
                <w:rFonts w:ascii="宋体" w:hAnsi="宋体" w:cs="宋体"/>
                <w:color w:val="000000"/>
                <w:kern w:val="0"/>
                <w:szCs w:val="21"/>
                <w:lang w:bidi="ar"/>
              </w:rPr>
            </w:pPr>
            <w:r>
              <w:rPr>
                <w:rFonts w:ascii="宋体" w:hAnsi="宋体" w:cs="宋体"/>
                <w:color w:val="000000"/>
                <w:kern w:val="0"/>
                <w:szCs w:val="21"/>
                <w:lang w:bidi="ar"/>
              </w:rPr>
              <w:t>17：按票面税额</w:t>
            </w:r>
          </w:p>
        </w:tc>
      </w:tr>
      <w:tr w14:paraId="38F49C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0A65D560">
            <w:pPr>
              <w:jc w:val="center"/>
              <w:rPr>
                <w:rFonts w:ascii="宋体" w:hAnsi="宋体"/>
                <w:color w:val="000000"/>
                <w:sz w:val="22"/>
                <w:szCs w:val="22"/>
              </w:rPr>
            </w:pPr>
            <w:r>
              <w:rPr>
                <w:rFonts w:hint="eastAsia"/>
                <w:color w:val="000000"/>
                <w:szCs w:val="21"/>
              </w:rPr>
              <w:t>发票明细数据（fpmx）</w:t>
            </w:r>
          </w:p>
        </w:tc>
      </w:tr>
      <w:tr w14:paraId="4E2F0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DBAC98">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0B2435A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63637A01">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4CED3CA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3B2C0B2">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5E98BA00">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9388431">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1B53B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8AA956">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055DD5D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0B8694BA">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1F97AD3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15442B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26440C5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3FE7CB2">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3C1F3F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692AD44">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2429612F">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57225D1D">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5DBFB59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BEA0B0E">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4312A5F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488D0C54">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6B5407A3">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发票类型为：81、85传20位</w:t>
            </w:r>
            <w:r>
              <w:rPr>
                <w:rFonts w:hint="eastAsia" w:ascii="宋体" w:hAnsi="宋体" w:cs="宋体"/>
                <w:color w:val="000000"/>
                <w:kern w:val="0"/>
                <w:szCs w:val="21"/>
                <w:lang w:eastAsia="zh-Hans" w:bidi="ar"/>
              </w:rPr>
              <w:t>数字化电子发票号码</w:t>
            </w:r>
          </w:p>
        </w:tc>
      </w:tr>
      <w:tr w14:paraId="0F0BC5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9A80F05">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1C3163C2">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043CD5C2">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32F36B6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4F66CED">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339F82FF">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16B0DC4">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2F9246C9">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69EFF433">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2D025624">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267E689A">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19100636">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3752DC1D">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052E7928">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04AEA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753C13B6">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tcBorders>
            <w:vAlign w:val="center"/>
          </w:tcPr>
          <w:p w14:paraId="68FBF2AC">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bfje</w:t>
            </w:r>
          </w:p>
        </w:tc>
        <w:tc>
          <w:tcPr>
            <w:tcW w:w="1843" w:type="dxa"/>
            <w:tcBorders>
              <w:top w:val="single" w:color="auto" w:sz="6" w:space="0"/>
            </w:tcBorders>
            <w:vAlign w:val="center"/>
          </w:tcPr>
          <w:p w14:paraId="19ED2432">
            <w:pPr>
              <w:jc w:val="center"/>
              <w:rPr>
                <w:rFonts w:ascii="宋体" w:hAnsi="宋体" w:cs="宋体"/>
                <w:color w:val="000000"/>
                <w:kern w:val="0"/>
                <w:szCs w:val="21"/>
                <w:lang w:bidi="ar"/>
              </w:rPr>
            </w:pPr>
            <w:r>
              <w:rPr>
                <w:rFonts w:hint="eastAsia"/>
                <w:color w:val="000000"/>
                <w:szCs w:val="21"/>
              </w:rPr>
              <w:t>农产品部分金额</w:t>
            </w:r>
          </w:p>
        </w:tc>
        <w:tc>
          <w:tcPr>
            <w:tcW w:w="1276" w:type="dxa"/>
            <w:tcBorders>
              <w:top w:val="single" w:color="auto" w:sz="6" w:space="0"/>
            </w:tcBorders>
            <w:vAlign w:val="center"/>
          </w:tcPr>
          <w:p w14:paraId="127EA448">
            <w:pPr>
              <w:jc w:val="center"/>
              <w:rPr>
                <w:rFonts w:ascii="宋体" w:hAnsi="宋体" w:cs="宋体"/>
                <w:color w:val="000000"/>
                <w:kern w:val="0"/>
                <w:szCs w:val="21"/>
                <w:lang w:bidi="ar"/>
              </w:rPr>
            </w:pPr>
            <w:r>
              <w:rPr>
                <w:rFonts w:ascii="宋体" w:hAnsi="宋体" w:cs="宋体"/>
                <w:color w:val="000000"/>
                <w:kern w:val="0"/>
                <w:szCs w:val="21"/>
                <w:lang w:bidi="ar"/>
              </w:rPr>
              <w:t>Number</w:t>
            </w:r>
          </w:p>
        </w:tc>
        <w:tc>
          <w:tcPr>
            <w:tcW w:w="709" w:type="dxa"/>
            <w:tcBorders>
              <w:top w:val="single" w:color="auto" w:sz="6" w:space="0"/>
            </w:tcBorders>
            <w:vAlign w:val="center"/>
          </w:tcPr>
          <w:p w14:paraId="2EE52712">
            <w:pPr>
              <w:jc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8,2</w:t>
            </w:r>
          </w:p>
        </w:tc>
        <w:tc>
          <w:tcPr>
            <w:tcW w:w="708" w:type="dxa"/>
            <w:tcBorders>
              <w:top w:val="single" w:color="auto" w:sz="6" w:space="0"/>
            </w:tcBorders>
            <w:vAlign w:val="center"/>
          </w:tcPr>
          <w:p w14:paraId="6794666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tcBorders>
            <w:vAlign w:val="center"/>
          </w:tcPr>
          <w:p w14:paraId="39638B69">
            <w:pPr>
              <w:jc w:val="left"/>
              <w:rPr>
                <w:rFonts w:ascii="宋体" w:hAnsi="宋体" w:cs="宋体"/>
                <w:color w:val="000000"/>
                <w:kern w:val="0"/>
                <w:szCs w:val="21"/>
                <w:lang w:bidi="ar"/>
              </w:rPr>
            </w:pPr>
            <w:r>
              <w:rPr>
                <w:rFonts w:hint="eastAsia" w:ascii="宋体" w:hAnsi="宋体" w:cs="宋体"/>
                <w:color w:val="000000"/>
                <w:kern w:val="0"/>
                <w:szCs w:val="21"/>
                <w:lang w:bidi="ar"/>
              </w:rPr>
              <w:t>勾选类型代码为15：部分属于自产时，必填</w:t>
            </w:r>
          </w:p>
          <w:p w14:paraId="2D375B3F">
            <w:pPr>
              <w:jc w:val="left"/>
              <w:rPr>
                <w:rFonts w:ascii="宋体" w:hAnsi="宋体" w:cs="宋体"/>
                <w:color w:val="000000"/>
                <w:kern w:val="0"/>
                <w:szCs w:val="21"/>
                <w:lang w:bidi="ar"/>
              </w:rPr>
            </w:pPr>
            <w:r>
              <w:rPr>
                <w:rFonts w:hint="eastAsia" w:ascii="宋体" w:hAnsi="宋体" w:cs="宋体"/>
                <w:color w:val="000000"/>
                <w:kern w:val="0"/>
                <w:szCs w:val="21"/>
                <w:lang w:bidi="ar"/>
              </w:rPr>
              <w:t>其他情况为空</w:t>
            </w:r>
          </w:p>
        </w:tc>
      </w:tr>
    </w:tbl>
    <w:p w14:paraId="7AC4D9A3">
      <w:pPr>
        <w:pStyle w:val="6"/>
        <w:rPr>
          <w:sz w:val="21"/>
          <w:szCs w:val="21"/>
        </w:rPr>
      </w:pPr>
      <w:r>
        <w:rPr>
          <w:sz w:val="21"/>
          <w:szCs w:val="21"/>
        </w:rPr>
        <w:t>1</w:t>
      </w:r>
      <w:r>
        <w:rPr>
          <w:rFonts w:hint="eastAsia"/>
          <w:sz w:val="21"/>
          <w:szCs w:val="21"/>
        </w:rPr>
        <w:t>7</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0E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ABF8AA">
            <w:r>
              <w:t>{</w:t>
            </w:r>
          </w:p>
          <w:p w14:paraId="4F51EE2F">
            <w:r>
              <w:rPr>
                <w:rFonts w:hint="eastAsia"/>
              </w:rPr>
              <w:tab/>
            </w:r>
            <w:r>
              <w:rPr>
                <w:rFonts w:hint="eastAsia"/>
              </w:rPr>
              <w:t>"gfsbh": "购方纳税人识别号/统一社会信用代码",</w:t>
            </w:r>
          </w:p>
          <w:p w14:paraId="111FD469">
            <w:r>
              <w:rPr>
                <w:rFonts w:hint="eastAsia"/>
              </w:rPr>
              <w:tab/>
            </w:r>
            <w:r>
              <w:rPr>
                <w:rFonts w:hint="eastAsia"/>
              </w:rPr>
              <w:t>"ncplx": "农产品类型",</w:t>
            </w:r>
          </w:p>
          <w:p w14:paraId="634755E2">
            <w:r>
              <w:rPr>
                <w:rFonts w:hint="eastAsia"/>
              </w:rPr>
              <w:tab/>
            </w:r>
            <w:r>
              <w:rPr>
                <w:rFonts w:hint="eastAsia"/>
              </w:rPr>
              <w:t>"gxlxDm": "勾选类型",</w:t>
            </w:r>
          </w:p>
          <w:p w14:paraId="301D47AC">
            <w:r>
              <w:tab/>
            </w:r>
            <w:r>
              <w:t>"fpmx": [</w:t>
            </w:r>
          </w:p>
          <w:p w14:paraId="1F705C59">
            <w:r>
              <w:tab/>
            </w:r>
            <w:r>
              <w:tab/>
            </w:r>
            <w:r>
              <w:t>{</w:t>
            </w:r>
          </w:p>
          <w:p w14:paraId="079A0DBA">
            <w:r>
              <w:rPr>
                <w:rFonts w:hint="eastAsia"/>
              </w:rPr>
              <w:tab/>
            </w:r>
            <w:r>
              <w:rPr>
                <w:rFonts w:hint="eastAsia"/>
              </w:rPr>
              <w:tab/>
            </w:r>
            <w:r>
              <w:rPr>
                <w:rFonts w:hint="eastAsia"/>
              </w:rPr>
              <w:tab/>
            </w:r>
            <w:r>
              <w:rPr>
                <w:rFonts w:hint="eastAsia"/>
              </w:rPr>
              <w:t>"kprq": "开票日期",</w:t>
            </w:r>
          </w:p>
          <w:p w14:paraId="729B1636">
            <w:r>
              <w:rPr>
                <w:rFonts w:hint="eastAsia"/>
              </w:rPr>
              <w:tab/>
            </w:r>
            <w:r>
              <w:rPr>
                <w:rFonts w:hint="eastAsia"/>
              </w:rPr>
              <w:tab/>
            </w:r>
            <w:r>
              <w:rPr>
                <w:rFonts w:hint="eastAsia"/>
              </w:rPr>
              <w:tab/>
            </w:r>
            <w:r>
              <w:rPr>
                <w:rFonts w:hint="eastAsia"/>
              </w:rPr>
              <w:t>"fpdm": "发票代码",</w:t>
            </w:r>
          </w:p>
          <w:p w14:paraId="413E70CC">
            <w:r>
              <w:rPr>
                <w:rFonts w:hint="eastAsia"/>
              </w:rPr>
              <w:tab/>
            </w:r>
            <w:r>
              <w:rPr>
                <w:rFonts w:hint="eastAsia"/>
              </w:rPr>
              <w:tab/>
            </w:r>
            <w:r>
              <w:rPr>
                <w:rFonts w:hint="eastAsia"/>
              </w:rPr>
              <w:tab/>
            </w:r>
            <w:r>
              <w:rPr>
                <w:rFonts w:hint="eastAsia"/>
              </w:rPr>
              <w:t>"fphm": "发票号码",</w:t>
            </w:r>
          </w:p>
          <w:p w14:paraId="6A24FEC2">
            <w:r>
              <w:rPr>
                <w:rFonts w:hint="eastAsia"/>
              </w:rPr>
              <w:tab/>
            </w:r>
            <w:r>
              <w:rPr>
                <w:rFonts w:hint="eastAsia"/>
              </w:rPr>
              <w:tab/>
            </w:r>
            <w:r>
              <w:rPr>
                <w:rFonts w:hint="eastAsia"/>
              </w:rPr>
              <w:tab/>
            </w:r>
            <w:r>
              <w:rPr>
                <w:rFonts w:hint="eastAsia"/>
              </w:rPr>
              <w:t>"fplx": "发票类型",</w:t>
            </w:r>
          </w:p>
          <w:p w14:paraId="1F1A8DC1">
            <w:r>
              <w:rPr>
                <w:rFonts w:hint="eastAsia"/>
              </w:rPr>
              <w:tab/>
            </w:r>
            <w:r>
              <w:rPr>
                <w:rFonts w:hint="eastAsia"/>
              </w:rPr>
              <w:tab/>
            </w:r>
            <w:r>
              <w:rPr>
                <w:rFonts w:hint="eastAsia"/>
              </w:rPr>
              <w:tab/>
            </w:r>
            <w:r>
              <w:rPr>
                <w:rFonts w:hint="eastAsia"/>
              </w:rPr>
              <w:t>"ncpbfje": "农产品部分金额"</w:t>
            </w:r>
          </w:p>
          <w:p w14:paraId="5BA58B7D">
            <w:r>
              <w:tab/>
            </w:r>
            <w:r>
              <w:tab/>
            </w:r>
            <w:r>
              <w:t>}, {</w:t>
            </w:r>
          </w:p>
          <w:p w14:paraId="02B4D8C9">
            <w:r>
              <w:rPr>
                <w:rFonts w:hint="eastAsia"/>
              </w:rPr>
              <w:tab/>
            </w:r>
            <w:r>
              <w:rPr>
                <w:rFonts w:hint="eastAsia"/>
              </w:rPr>
              <w:tab/>
            </w:r>
            <w:r>
              <w:rPr>
                <w:rFonts w:hint="eastAsia"/>
              </w:rPr>
              <w:tab/>
            </w:r>
            <w:r>
              <w:rPr>
                <w:rFonts w:hint="eastAsia"/>
              </w:rPr>
              <w:t>"kprq": "开票日期",</w:t>
            </w:r>
          </w:p>
          <w:p w14:paraId="3FAE725A">
            <w:r>
              <w:rPr>
                <w:rFonts w:hint="eastAsia"/>
              </w:rPr>
              <w:tab/>
            </w:r>
            <w:r>
              <w:rPr>
                <w:rFonts w:hint="eastAsia"/>
              </w:rPr>
              <w:tab/>
            </w:r>
            <w:r>
              <w:rPr>
                <w:rFonts w:hint="eastAsia"/>
              </w:rPr>
              <w:tab/>
            </w:r>
            <w:r>
              <w:rPr>
                <w:rFonts w:hint="eastAsia"/>
              </w:rPr>
              <w:t>"fpdm": "发票代码",</w:t>
            </w:r>
          </w:p>
          <w:p w14:paraId="3E2FA69B">
            <w:r>
              <w:rPr>
                <w:rFonts w:hint="eastAsia"/>
              </w:rPr>
              <w:tab/>
            </w:r>
            <w:r>
              <w:rPr>
                <w:rFonts w:hint="eastAsia"/>
              </w:rPr>
              <w:tab/>
            </w:r>
            <w:r>
              <w:rPr>
                <w:rFonts w:hint="eastAsia"/>
              </w:rPr>
              <w:tab/>
            </w:r>
            <w:r>
              <w:rPr>
                <w:rFonts w:hint="eastAsia"/>
              </w:rPr>
              <w:t>"fphm": "发票号码",</w:t>
            </w:r>
          </w:p>
          <w:p w14:paraId="75E76DB1">
            <w:r>
              <w:rPr>
                <w:rFonts w:hint="eastAsia"/>
              </w:rPr>
              <w:tab/>
            </w:r>
            <w:r>
              <w:rPr>
                <w:rFonts w:hint="eastAsia"/>
              </w:rPr>
              <w:tab/>
            </w:r>
            <w:r>
              <w:rPr>
                <w:rFonts w:hint="eastAsia"/>
              </w:rPr>
              <w:tab/>
            </w:r>
            <w:r>
              <w:rPr>
                <w:rFonts w:hint="eastAsia"/>
              </w:rPr>
              <w:t>"fplx": "发票类型",</w:t>
            </w:r>
          </w:p>
          <w:p w14:paraId="4478AE40">
            <w:r>
              <w:rPr>
                <w:rFonts w:hint="eastAsia"/>
              </w:rPr>
              <w:tab/>
            </w:r>
            <w:r>
              <w:rPr>
                <w:rFonts w:hint="eastAsia"/>
              </w:rPr>
              <w:tab/>
            </w:r>
            <w:r>
              <w:rPr>
                <w:rFonts w:hint="eastAsia"/>
              </w:rPr>
              <w:tab/>
            </w:r>
            <w:r>
              <w:rPr>
                <w:rFonts w:hint="eastAsia"/>
              </w:rPr>
              <w:t>"ncpbfje": "农产品部分金额"</w:t>
            </w:r>
          </w:p>
          <w:p w14:paraId="3D582BEE">
            <w:r>
              <w:tab/>
            </w:r>
            <w:r>
              <w:tab/>
            </w:r>
            <w:r>
              <w:t>}</w:t>
            </w:r>
          </w:p>
          <w:p w14:paraId="0BD6DC53">
            <w:r>
              <w:tab/>
            </w:r>
            <w:r>
              <w:t>]</w:t>
            </w:r>
          </w:p>
          <w:p w14:paraId="7F8871A9">
            <w:r>
              <w:t>}</w:t>
            </w:r>
          </w:p>
        </w:tc>
      </w:tr>
    </w:tbl>
    <w:p w14:paraId="777A8450">
      <w:pPr>
        <w:pStyle w:val="6"/>
        <w:rPr>
          <w:sz w:val="21"/>
          <w:szCs w:val="21"/>
        </w:rPr>
      </w:pPr>
      <w:r>
        <w:rPr>
          <w:sz w:val="21"/>
          <w:szCs w:val="21"/>
        </w:rPr>
        <w:t>1</w:t>
      </w:r>
      <w:r>
        <w:rPr>
          <w:rFonts w:hint="eastAsia"/>
          <w:sz w:val="21"/>
          <w:szCs w:val="21"/>
        </w:rPr>
        <w:t>7</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38926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815C7FF">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D2B76B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B3CD14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AB1312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8A2E3F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691567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381A3A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7FE11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D255DF6">
            <w:pPr>
              <w:widowControl/>
              <w:jc w:val="center"/>
              <w:rPr>
                <w:rFonts w:ascii="宋体" w:hAnsi="宋体"/>
                <w:bCs/>
                <w:color w:val="000000"/>
              </w:rPr>
            </w:pPr>
            <w:r>
              <w:rPr>
                <w:rFonts w:hint="eastAsia" w:ascii="宋体" w:hAnsi="宋体"/>
                <w:bCs/>
                <w:color w:val="000000"/>
              </w:rPr>
              <w:t>1</w:t>
            </w:r>
          </w:p>
        </w:tc>
        <w:tc>
          <w:tcPr>
            <w:tcW w:w="1701" w:type="dxa"/>
            <w:vAlign w:val="center"/>
          </w:tcPr>
          <w:p w14:paraId="72C5973D">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1B952CE8">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5F181B1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49838D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22B1F270">
            <w:pPr>
              <w:jc w:val="center"/>
              <w:rPr>
                <w:rFonts w:ascii="宋体" w:hAnsi="宋体"/>
                <w:color w:val="000000"/>
                <w:szCs w:val="21"/>
              </w:rPr>
            </w:pPr>
            <w:r>
              <w:rPr>
                <w:rFonts w:ascii="宋体" w:hAnsi="宋体"/>
                <w:color w:val="000000"/>
                <w:szCs w:val="21"/>
              </w:rPr>
              <w:t>是</w:t>
            </w:r>
          </w:p>
        </w:tc>
        <w:tc>
          <w:tcPr>
            <w:tcW w:w="1560" w:type="dxa"/>
            <w:vAlign w:val="center"/>
          </w:tcPr>
          <w:p w14:paraId="5EC6580C">
            <w:pPr>
              <w:pStyle w:val="16"/>
            </w:pPr>
            <w:r>
              <w:rPr>
                <w:rFonts w:hint="eastAsia"/>
              </w:rPr>
              <w:t>详情可参照“六、附件：1</w:t>
            </w:r>
            <w:r>
              <w:t>.</w:t>
            </w:r>
            <w:r>
              <w:rPr>
                <w:rFonts w:hint="eastAsia"/>
              </w:rPr>
              <w:t>返回码代码表”</w:t>
            </w:r>
          </w:p>
          <w:p w14:paraId="3A199172">
            <w:pPr>
              <w:pStyle w:val="16"/>
            </w:pPr>
            <w:r>
              <w:rPr>
                <w:rFonts w:hint="eastAsia"/>
              </w:rPr>
              <w:t>批量数据中有一条成功即视为成功</w:t>
            </w:r>
          </w:p>
        </w:tc>
      </w:tr>
      <w:tr w14:paraId="1D5FCC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EB4643">
            <w:pPr>
              <w:widowControl/>
              <w:jc w:val="center"/>
              <w:rPr>
                <w:rFonts w:ascii="宋体" w:hAnsi="宋体"/>
                <w:bCs/>
                <w:color w:val="000000"/>
              </w:rPr>
            </w:pPr>
            <w:r>
              <w:rPr>
                <w:rFonts w:hint="eastAsia" w:ascii="宋体" w:hAnsi="宋体"/>
                <w:bCs/>
                <w:color w:val="000000"/>
              </w:rPr>
              <w:t>2</w:t>
            </w:r>
          </w:p>
        </w:tc>
        <w:tc>
          <w:tcPr>
            <w:tcW w:w="1701" w:type="dxa"/>
            <w:vAlign w:val="center"/>
          </w:tcPr>
          <w:p w14:paraId="656C40A9">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7AD43515">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2ABC1A2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776E160">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3E2DC17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E53F1AF">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6CA038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3E93169">
            <w:pPr>
              <w:widowControl/>
              <w:jc w:val="center"/>
              <w:rPr>
                <w:rFonts w:ascii="宋体" w:hAnsi="宋体"/>
                <w:bCs/>
                <w:color w:val="000000"/>
              </w:rPr>
            </w:pPr>
            <w:r>
              <w:rPr>
                <w:rFonts w:hint="eastAsia" w:ascii="宋体" w:hAnsi="宋体"/>
                <w:bCs/>
                <w:color w:val="000000"/>
              </w:rPr>
              <w:t>3</w:t>
            </w:r>
          </w:p>
        </w:tc>
        <w:tc>
          <w:tcPr>
            <w:tcW w:w="1701" w:type="dxa"/>
            <w:vAlign w:val="center"/>
          </w:tcPr>
          <w:p w14:paraId="71C90405">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6F665769">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4246D6B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B9FDC7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08EC4CA2">
            <w:pPr>
              <w:jc w:val="center"/>
              <w:rPr>
                <w:rFonts w:ascii="宋体" w:hAnsi="宋体"/>
                <w:color w:val="000000"/>
                <w:szCs w:val="21"/>
              </w:rPr>
            </w:pPr>
            <w:r>
              <w:rPr>
                <w:rFonts w:hint="eastAsia" w:ascii="宋体" w:hAnsi="宋体"/>
                <w:color w:val="000000"/>
                <w:szCs w:val="21"/>
              </w:rPr>
              <w:t>否</w:t>
            </w:r>
          </w:p>
        </w:tc>
        <w:tc>
          <w:tcPr>
            <w:tcW w:w="1560" w:type="dxa"/>
            <w:vAlign w:val="center"/>
          </w:tcPr>
          <w:p w14:paraId="7B1BBF91">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20EE8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49B8F373">
            <w:pPr>
              <w:jc w:val="center"/>
              <w:rPr>
                <w:rFonts w:ascii="宋体" w:hAnsi="宋体"/>
                <w:color w:val="000000"/>
                <w:szCs w:val="21"/>
              </w:rPr>
            </w:pPr>
            <w:r>
              <w:rPr>
                <w:rFonts w:hint="eastAsia" w:ascii="宋体" w:hAnsi="宋体"/>
                <w:color w:val="000000"/>
                <w:szCs w:val="21"/>
              </w:rPr>
              <w:t>发票明细数据(</w:t>
            </w:r>
            <w:r>
              <w:rPr>
                <w:rFonts w:hint="eastAsia" w:ascii="仿宋" w:hAnsi="仿宋" w:eastAsia="仿宋" w:cs="仿宋"/>
                <w:color w:val="000000"/>
                <w:szCs w:val="21"/>
              </w:rPr>
              <w:t>fpmx</w:t>
            </w:r>
            <w:r>
              <w:rPr>
                <w:rFonts w:hint="eastAsia" w:ascii="宋体" w:hAnsi="宋体"/>
                <w:color w:val="000000"/>
                <w:szCs w:val="21"/>
              </w:rPr>
              <w:t>)</w:t>
            </w:r>
          </w:p>
        </w:tc>
      </w:tr>
      <w:tr w14:paraId="351B8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0FA5759">
            <w:pPr>
              <w:widowControl/>
              <w:jc w:val="center"/>
              <w:rPr>
                <w:rFonts w:ascii="宋体" w:hAnsi="宋体"/>
                <w:bCs/>
                <w:color w:val="000000"/>
              </w:rPr>
            </w:pPr>
            <w:r>
              <w:rPr>
                <w:rFonts w:hint="eastAsia" w:ascii="宋体" w:hAnsi="宋体"/>
                <w:bCs/>
                <w:color w:val="000000"/>
              </w:rPr>
              <w:t>1</w:t>
            </w:r>
          </w:p>
        </w:tc>
        <w:tc>
          <w:tcPr>
            <w:tcW w:w="1701" w:type="dxa"/>
            <w:vAlign w:val="center"/>
          </w:tcPr>
          <w:p w14:paraId="7BC48FE2">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7F1725EA">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7855BC2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5B0512C">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4B9E7CC4">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DAD343E">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2ADA9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6FA8D69">
            <w:pPr>
              <w:widowControl/>
              <w:jc w:val="center"/>
              <w:rPr>
                <w:rFonts w:ascii="宋体" w:hAnsi="宋体"/>
                <w:bCs/>
                <w:color w:val="000000"/>
              </w:rPr>
            </w:pPr>
            <w:r>
              <w:rPr>
                <w:rFonts w:hint="eastAsia" w:ascii="宋体" w:hAnsi="宋体"/>
                <w:bCs/>
                <w:color w:val="000000"/>
              </w:rPr>
              <w:t>2</w:t>
            </w:r>
          </w:p>
        </w:tc>
        <w:tc>
          <w:tcPr>
            <w:tcW w:w="1701" w:type="dxa"/>
            <w:vAlign w:val="center"/>
          </w:tcPr>
          <w:p w14:paraId="42CFE5B2">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705C50F8">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4539497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2F014DC">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6E2CAC2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661A891">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2E45E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8A8AB21">
            <w:pPr>
              <w:widowControl/>
              <w:jc w:val="center"/>
              <w:rPr>
                <w:rFonts w:ascii="宋体" w:hAnsi="宋体"/>
                <w:bCs/>
                <w:color w:val="000000"/>
              </w:rPr>
            </w:pPr>
            <w:r>
              <w:rPr>
                <w:rFonts w:hint="eastAsia" w:ascii="宋体" w:hAnsi="宋体"/>
                <w:bCs/>
                <w:color w:val="000000"/>
              </w:rPr>
              <w:t>3</w:t>
            </w:r>
          </w:p>
        </w:tc>
        <w:tc>
          <w:tcPr>
            <w:tcW w:w="1701" w:type="dxa"/>
            <w:vAlign w:val="center"/>
          </w:tcPr>
          <w:p w14:paraId="2C0E84CB">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F58BFDF">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6232BF1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29CED8C">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011812D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60D09CB">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67B2D5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CB7419C">
            <w:pPr>
              <w:widowControl/>
              <w:jc w:val="center"/>
              <w:rPr>
                <w:rFonts w:ascii="宋体" w:hAnsi="宋体"/>
                <w:bCs/>
                <w:color w:val="000000"/>
              </w:rPr>
            </w:pPr>
            <w:r>
              <w:rPr>
                <w:rFonts w:hint="eastAsia" w:ascii="宋体" w:hAnsi="宋体"/>
                <w:bCs/>
                <w:color w:val="000000"/>
              </w:rPr>
              <w:t>4</w:t>
            </w:r>
          </w:p>
        </w:tc>
        <w:tc>
          <w:tcPr>
            <w:tcW w:w="1701" w:type="dxa"/>
            <w:vAlign w:val="center"/>
          </w:tcPr>
          <w:p w14:paraId="0A4C778F">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2A407286">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726177A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B50764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021C86C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0576E35">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50B0C839">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0F9901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E6EE157">
            <w:pPr>
              <w:widowControl/>
              <w:jc w:val="center"/>
              <w:rPr>
                <w:rFonts w:ascii="宋体" w:hAnsi="宋体"/>
                <w:bCs/>
                <w:color w:val="000000"/>
              </w:rPr>
            </w:pPr>
            <w:r>
              <w:rPr>
                <w:rFonts w:hint="eastAsia" w:ascii="宋体" w:hAnsi="宋体"/>
                <w:bCs/>
                <w:color w:val="000000"/>
              </w:rPr>
              <w:t>5</w:t>
            </w:r>
          </w:p>
        </w:tc>
        <w:tc>
          <w:tcPr>
            <w:tcW w:w="1701" w:type="dxa"/>
            <w:vAlign w:val="center"/>
          </w:tcPr>
          <w:p w14:paraId="3B8D6DF9">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4C617AA3">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2B774CD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CA4D8FC">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5FBC769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CF329C2">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5A2504AA">
      <w:pPr>
        <w:pStyle w:val="6"/>
        <w:rPr>
          <w:sz w:val="21"/>
          <w:szCs w:val="21"/>
        </w:rPr>
      </w:pPr>
      <w:r>
        <w:rPr>
          <w:sz w:val="21"/>
          <w:szCs w:val="21"/>
        </w:rPr>
        <w:t>1</w:t>
      </w:r>
      <w:r>
        <w:rPr>
          <w:rFonts w:hint="eastAsia"/>
          <w:sz w:val="21"/>
          <w:szCs w:val="21"/>
        </w:rPr>
        <w:t>7</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F1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C447AB6">
            <w:r>
              <w:t>{</w:t>
            </w:r>
          </w:p>
          <w:p w14:paraId="42174FC9">
            <w:r>
              <w:tab/>
            </w:r>
            <w:r>
              <w:t>"Response": {</w:t>
            </w:r>
          </w:p>
          <w:p w14:paraId="3C4BC1F3">
            <w:r>
              <w:rPr>
                <w:rFonts w:hint="eastAsia"/>
              </w:rPr>
              <w:tab/>
            </w:r>
            <w:r>
              <w:rPr>
                <w:rFonts w:hint="eastAsia"/>
              </w:rPr>
              <w:tab/>
            </w:r>
            <w:r>
              <w:rPr>
                <w:rFonts w:hint="eastAsia"/>
              </w:rPr>
              <w:t>"RequestId": "系统自动生成ID",</w:t>
            </w:r>
          </w:p>
          <w:p w14:paraId="5A3E333B">
            <w:r>
              <w:tab/>
            </w:r>
            <w:r>
              <w:tab/>
            </w:r>
            <w:r>
              <w:t>"Data": {</w:t>
            </w:r>
          </w:p>
          <w:p w14:paraId="3AA405E9">
            <w:r>
              <w:rPr>
                <w:rFonts w:hint="eastAsia"/>
              </w:rPr>
              <w:tab/>
            </w:r>
            <w:r>
              <w:rPr>
                <w:rFonts w:hint="eastAsia"/>
              </w:rPr>
              <w:tab/>
            </w:r>
            <w:r>
              <w:rPr>
                <w:rFonts w:hint="eastAsia"/>
              </w:rPr>
              <w:tab/>
            </w:r>
            <w:r>
              <w:rPr>
                <w:rFonts w:hint="eastAsia"/>
              </w:rPr>
              <w:t>"returncode": "返回码",</w:t>
            </w:r>
          </w:p>
          <w:p w14:paraId="73A0186D">
            <w:r>
              <w:rPr>
                <w:rFonts w:hint="eastAsia"/>
              </w:rPr>
              <w:tab/>
            </w:r>
            <w:r>
              <w:rPr>
                <w:rFonts w:hint="eastAsia"/>
              </w:rPr>
              <w:tab/>
            </w:r>
            <w:r>
              <w:rPr>
                <w:rFonts w:hint="eastAsia"/>
              </w:rPr>
              <w:tab/>
            </w:r>
            <w:r>
              <w:rPr>
                <w:rFonts w:hint="eastAsia"/>
              </w:rPr>
              <w:t>"returnmsg": "返回信息",</w:t>
            </w:r>
          </w:p>
          <w:p w14:paraId="1A3A94F0">
            <w:r>
              <w:rPr>
                <w:rFonts w:hint="eastAsia"/>
              </w:rPr>
              <w:tab/>
            </w:r>
            <w:r>
              <w:rPr>
                <w:rFonts w:hint="eastAsia"/>
              </w:rPr>
              <w:tab/>
            </w:r>
            <w:r>
              <w:rPr>
                <w:rFonts w:hint="eastAsia"/>
              </w:rPr>
              <w:tab/>
            </w:r>
            <w:r>
              <w:rPr>
                <w:rFonts w:hint="eastAsia"/>
              </w:rPr>
              <w:t>"pclsh": "批次流水号",</w:t>
            </w:r>
          </w:p>
          <w:p w14:paraId="2A5F3D2B">
            <w:r>
              <w:tab/>
            </w:r>
            <w:r>
              <w:tab/>
            </w:r>
            <w:r>
              <w:tab/>
            </w:r>
            <w:r>
              <w:t>"fpmx": [</w:t>
            </w:r>
          </w:p>
          <w:p w14:paraId="46D1A2FA">
            <w:r>
              <w:tab/>
            </w:r>
            <w:r>
              <w:tab/>
            </w:r>
            <w:r>
              <w:tab/>
            </w:r>
            <w:r>
              <w:tab/>
            </w:r>
            <w:r>
              <w:t>{</w:t>
            </w:r>
          </w:p>
          <w:p w14:paraId="6BD2B8DC">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FAC60F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6DB5A7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107B7AD">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6EF5A304">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7A7FAF39">
            <w:r>
              <w:tab/>
            </w:r>
            <w:r>
              <w:tab/>
            </w:r>
            <w:r>
              <w:tab/>
            </w:r>
            <w:r>
              <w:tab/>
            </w:r>
            <w:r>
              <w:t>}, {</w:t>
            </w:r>
          </w:p>
          <w:p w14:paraId="262EE89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FBA1A4D">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04148D4">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8E9E30C">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D78A07C">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2076906C">
            <w:r>
              <w:tab/>
            </w:r>
            <w:r>
              <w:tab/>
            </w:r>
            <w:r>
              <w:tab/>
            </w:r>
            <w:r>
              <w:tab/>
            </w:r>
            <w:r>
              <w:t>}</w:t>
            </w:r>
          </w:p>
          <w:p w14:paraId="1F8ED7B6">
            <w:r>
              <w:tab/>
            </w:r>
            <w:r>
              <w:tab/>
            </w:r>
            <w:r>
              <w:tab/>
            </w:r>
            <w:r>
              <w:t>]</w:t>
            </w:r>
          </w:p>
          <w:p w14:paraId="39F4511F">
            <w:r>
              <w:tab/>
            </w:r>
            <w:r>
              <w:tab/>
            </w:r>
            <w:r>
              <w:t>}</w:t>
            </w:r>
          </w:p>
          <w:p w14:paraId="5BD1AC3B">
            <w:r>
              <w:tab/>
            </w:r>
            <w:r>
              <w:t>}</w:t>
            </w:r>
          </w:p>
          <w:p w14:paraId="7F07BC74">
            <w:r>
              <w:t>}</w:t>
            </w:r>
          </w:p>
        </w:tc>
      </w:tr>
    </w:tbl>
    <w:p w14:paraId="7790B52E">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CE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95AA90">
            <w:r>
              <w:t>{</w:t>
            </w:r>
          </w:p>
          <w:p w14:paraId="1C51C630">
            <w:r>
              <w:tab/>
            </w:r>
            <w:r>
              <w:t>"Response": {</w:t>
            </w:r>
          </w:p>
          <w:p w14:paraId="40B05F40">
            <w:r>
              <w:rPr>
                <w:rFonts w:hint="eastAsia"/>
              </w:rPr>
              <w:tab/>
            </w:r>
            <w:r>
              <w:rPr>
                <w:rFonts w:hint="eastAsia"/>
              </w:rPr>
              <w:tab/>
            </w:r>
            <w:r>
              <w:rPr>
                <w:rFonts w:hint="eastAsia"/>
              </w:rPr>
              <w:t>"RequestId": "16位随机数字和字母组合",</w:t>
            </w:r>
          </w:p>
          <w:p w14:paraId="7EB20387">
            <w:r>
              <w:tab/>
            </w:r>
            <w:r>
              <w:tab/>
            </w:r>
            <w:r>
              <w:t>"Error": {</w:t>
            </w:r>
          </w:p>
          <w:p w14:paraId="503D54A6">
            <w:r>
              <w:tab/>
            </w:r>
            <w:r>
              <w:tab/>
            </w:r>
            <w:r>
              <w:tab/>
            </w:r>
            <w:r>
              <w:t>"Code": "01",</w:t>
            </w:r>
          </w:p>
          <w:p w14:paraId="42525318">
            <w:r>
              <w:rPr>
                <w:rFonts w:hint="eastAsia"/>
              </w:rPr>
              <w:tab/>
            </w:r>
            <w:r>
              <w:rPr>
                <w:rFonts w:hint="eastAsia"/>
              </w:rPr>
              <w:tab/>
            </w:r>
            <w:r>
              <w:rPr>
                <w:rFonts w:hint="eastAsia"/>
              </w:rPr>
              <w:tab/>
            </w:r>
            <w:r>
              <w:rPr>
                <w:rFonts w:hint="eastAsia"/>
              </w:rPr>
              <w:t>"Message": "错误说明"</w:t>
            </w:r>
          </w:p>
          <w:p w14:paraId="3CD5A1AA">
            <w:r>
              <w:tab/>
            </w:r>
            <w:r>
              <w:tab/>
            </w:r>
            <w:r>
              <w:t>}</w:t>
            </w:r>
          </w:p>
          <w:p w14:paraId="45C5B5FC">
            <w:r>
              <w:tab/>
            </w:r>
            <w:r>
              <w:t>}</w:t>
            </w:r>
          </w:p>
          <w:p w14:paraId="75EEB871">
            <w:r>
              <w:t>}</w:t>
            </w:r>
          </w:p>
        </w:tc>
      </w:tr>
    </w:tbl>
    <w:p w14:paraId="1D3410C7">
      <w:pPr>
        <w:pStyle w:val="4"/>
        <w:rPr>
          <w:rFonts w:cs="Helvetica"/>
          <w:szCs w:val="28"/>
        </w:rPr>
      </w:pPr>
      <w:bookmarkStart w:id="159" w:name="_18.查询批量上传待处理农产品发票确认清单处理结果"/>
      <w:bookmarkEnd w:id="159"/>
      <w:bookmarkStart w:id="160" w:name="_Toc193278908"/>
      <w:bookmarkStart w:id="161" w:name="_Toc25987"/>
      <w:r>
        <w:rPr>
          <w:rFonts w:cs="Helvetica"/>
          <w:szCs w:val="28"/>
        </w:rPr>
        <w:t>18.查询批量上传待处理农产品发票确认清单处理结果</w:t>
      </w:r>
      <w:bookmarkEnd w:id="160"/>
      <w:bookmarkEnd w:id="161"/>
    </w:p>
    <w:p w14:paraId="698C1369">
      <w:pPr>
        <w:pStyle w:val="6"/>
        <w:rPr>
          <w:sz w:val="21"/>
          <w:szCs w:val="21"/>
        </w:rPr>
      </w:pPr>
      <w:r>
        <w:rPr>
          <w:rFonts w:hint="eastAsia"/>
          <w:sz w:val="21"/>
          <w:szCs w:val="21"/>
        </w:rPr>
        <w:t>18</w:t>
      </w:r>
      <w:r>
        <w:rPr>
          <w:sz w:val="21"/>
          <w:szCs w:val="21"/>
        </w:rPr>
        <w:t>.1接口说明</w:t>
      </w:r>
    </w:p>
    <w:p w14:paraId="5FA55270">
      <w:pPr>
        <w:pStyle w:val="5"/>
      </w:pPr>
      <w:r>
        <w:rPr>
          <w:rFonts w:hint="eastAsia"/>
        </w:rPr>
        <w:t>企业业务系统完成对待处理农产品发票确认清单批量上传后，通过此接口查询待处理农产品发票确认处理结果信息。</w:t>
      </w:r>
    </w:p>
    <w:p w14:paraId="636ADB08">
      <w:pPr>
        <w:pStyle w:val="6"/>
        <w:rPr>
          <w:sz w:val="21"/>
          <w:szCs w:val="21"/>
        </w:rPr>
      </w:pPr>
      <w:r>
        <w:rPr>
          <w:rFonts w:hint="eastAsia"/>
          <w:sz w:val="21"/>
          <w:szCs w:val="21"/>
        </w:rPr>
        <w:t>18</w:t>
      </w:r>
      <w:r>
        <w:rPr>
          <w:sz w:val="21"/>
          <w:szCs w:val="21"/>
        </w:rPr>
        <w:t>.2请求方式</w:t>
      </w:r>
    </w:p>
    <w:p w14:paraId="08AA416F">
      <w:pPr>
        <w:pStyle w:val="5"/>
      </w:pPr>
      <w:r>
        <w:rPr>
          <w:rFonts w:hint="eastAsia"/>
        </w:rPr>
        <w:t>请求方式为POST</w:t>
      </w:r>
    </w:p>
    <w:p w14:paraId="726AF8E4">
      <w:pPr>
        <w:pStyle w:val="5"/>
      </w:pPr>
      <w:r>
        <w:rPr>
          <w:rFonts w:hint="eastAsia"/>
        </w:rPr>
        <w:t>path 指该参数为路径参数</w:t>
      </w:r>
    </w:p>
    <w:p w14:paraId="2B0D2F7A">
      <w:pPr>
        <w:pStyle w:val="5"/>
      </w:pPr>
      <w:r>
        <w:rPr>
          <w:rFonts w:hint="eastAsia"/>
        </w:rPr>
        <w:t>query 指该参数需在请求URL传参</w:t>
      </w:r>
    </w:p>
    <w:p w14:paraId="0D35E6CC">
      <w:pPr>
        <w:pStyle w:val="5"/>
      </w:pPr>
      <w:r>
        <w:rPr>
          <w:rFonts w:hint="eastAsia"/>
        </w:rPr>
        <w:t>body 指该参数需在请求JSON传参</w:t>
      </w:r>
    </w:p>
    <w:p w14:paraId="3F51E40E">
      <w:pPr>
        <w:pStyle w:val="6"/>
        <w:rPr>
          <w:sz w:val="21"/>
          <w:szCs w:val="21"/>
        </w:rPr>
      </w:pPr>
      <w:r>
        <w:rPr>
          <w:rFonts w:hint="eastAsia"/>
          <w:sz w:val="21"/>
          <w:szCs w:val="21"/>
        </w:rPr>
        <w:t>18</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FD0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C03081E">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A41B81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FAF577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FE433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133F09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FABF2D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8AC690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BA4C7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02AFD747">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564D4595">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452140C1">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3AB547E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4A8CBF3">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5E5CFAC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2677A781">
            <w:pPr>
              <w:jc w:val="left"/>
              <w:rPr>
                <w:rFonts w:ascii="宋体" w:hAnsi="宋体" w:cs="宋体"/>
                <w:color w:val="000000"/>
                <w:kern w:val="0"/>
                <w:szCs w:val="21"/>
                <w:lang w:bidi="ar"/>
              </w:rPr>
            </w:pPr>
          </w:p>
        </w:tc>
      </w:tr>
    </w:tbl>
    <w:p w14:paraId="6E17916D">
      <w:pPr>
        <w:pStyle w:val="6"/>
        <w:rPr>
          <w:sz w:val="21"/>
          <w:szCs w:val="21"/>
        </w:rPr>
      </w:pPr>
      <w:r>
        <w:rPr>
          <w:rFonts w:hint="eastAsia"/>
          <w:sz w:val="21"/>
          <w:szCs w:val="21"/>
        </w:rPr>
        <w:t>18</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0D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591F933">
            <w:r>
              <w:t>{</w:t>
            </w:r>
          </w:p>
          <w:p w14:paraId="43D23239">
            <w:r>
              <w:rPr>
                <w:rFonts w:hint="eastAsia"/>
              </w:rPr>
              <w:tab/>
            </w:r>
            <w:r>
              <w:rPr>
                <w:rFonts w:hint="eastAsia"/>
              </w:rPr>
              <w:t>"pclsh": "批次流水号"</w:t>
            </w:r>
          </w:p>
          <w:p w14:paraId="4F26530C">
            <w:r>
              <w:t>}</w:t>
            </w:r>
          </w:p>
        </w:tc>
      </w:tr>
    </w:tbl>
    <w:p w14:paraId="0DDEA5EE">
      <w:pPr>
        <w:pStyle w:val="6"/>
        <w:rPr>
          <w:sz w:val="21"/>
          <w:szCs w:val="21"/>
        </w:rPr>
      </w:pPr>
      <w:r>
        <w:rPr>
          <w:rFonts w:hint="eastAsia"/>
          <w:sz w:val="21"/>
          <w:szCs w:val="21"/>
        </w:rPr>
        <w:t>18</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CE2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0F1910A">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71D602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FBA6EF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464623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4F9AD1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E503AC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0E0A54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AC26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16E48E2">
            <w:pPr>
              <w:widowControl/>
              <w:jc w:val="center"/>
              <w:rPr>
                <w:rFonts w:ascii="宋体" w:hAnsi="宋体"/>
                <w:bCs/>
                <w:color w:val="000000"/>
              </w:rPr>
            </w:pPr>
            <w:r>
              <w:rPr>
                <w:rFonts w:hint="eastAsia" w:ascii="宋体" w:hAnsi="宋体"/>
                <w:bCs/>
                <w:color w:val="000000"/>
              </w:rPr>
              <w:t>1</w:t>
            </w:r>
          </w:p>
        </w:tc>
        <w:tc>
          <w:tcPr>
            <w:tcW w:w="1701" w:type="dxa"/>
            <w:vAlign w:val="center"/>
          </w:tcPr>
          <w:p w14:paraId="15F7C21F">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4C1AE9FD">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66B6EDC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116E4A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E89822D">
            <w:pPr>
              <w:jc w:val="center"/>
              <w:rPr>
                <w:rFonts w:ascii="宋体" w:hAnsi="宋体"/>
                <w:color w:val="000000"/>
                <w:szCs w:val="21"/>
              </w:rPr>
            </w:pPr>
            <w:r>
              <w:rPr>
                <w:rFonts w:ascii="宋体" w:hAnsi="宋体"/>
                <w:color w:val="000000"/>
                <w:szCs w:val="21"/>
              </w:rPr>
              <w:t>是</w:t>
            </w:r>
          </w:p>
        </w:tc>
        <w:tc>
          <w:tcPr>
            <w:tcW w:w="1560" w:type="dxa"/>
            <w:vAlign w:val="center"/>
          </w:tcPr>
          <w:p w14:paraId="00BB1EC9">
            <w:pPr>
              <w:pStyle w:val="16"/>
            </w:pPr>
            <w:r>
              <w:rPr>
                <w:rFonts w:hint="eastAsia"/>
              </w:rPr>
              <w:t>详情可参照“六、附件：1</w:t>
            </w:r>
            <w:r>
              <w:t>.</w:t>
            </w:r>
            <w:r>
              <w:rPr>
                <w:rFonts w:hint="eastAsia"/>
              </w:rPr>
              <w:t>返回码代码表”</w:t>
            </w:r>
            <w:r>
              <w:t xml:space="preserve"> </w:t>
            </w:r>
          </w:p>
        </w:tc>
      </w:tr>
      <w:tr w14:paraId="45B44A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A304CF4">
            <w:pPr>
              <w:widowControl/>
              <w:jc w:val="center"/>
              <w:rPr>
                <w:rFonts w:ascii="宋体" w:hAnsi="宋体"/>
                <w:bCs/>
                <w:color w:val="000000"/>
              </w:rPr>
            </w:pPr>
            <w:r>
              <w:rPr>
                <w:rFonts w:hint="eastAsia" w:ascii="宋体" w:hAnsi="宋体"/>
                <w:bCs/>
                <w:color w:val="000000"/>
              </w:rPr>
              <w:t>2</w:t>
            </w:r>
          </w:p>
        </w:tc>
        <w:tc>
          <w:tcPr>
            <w:tcW w:w="1701" w:type="dxa"/>
            <w:vAlign w:val="center"/>
          </w:tcPr>
          <w:p w14:paraId="33CC5B1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28A4B86">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EBEC13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9965956">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1449BAC">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7616B3D">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67CAED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36A7AA6">
            <w:pPr>
              <w:widowControl/>
              <w:jc w:val="center"/>
              <w:rPr>
                <w:rFonts w:ascii="宋体" w:hAnsi="宋体"/>
                <w:bCs/>
                <w:color w:val="000000"/>
              </w:rPr>
            </w:pPr>
            <w:r>
              <w:rPr>
                <w:rFonts w:hint="eastAsia" w:ascii="宋体" w:hAnsi="宋体"/>
                <w:bCs/>
                <w:color w:val="000000"/>
              </w:rPr>
              <w:t>3</w:t>
            </w:r>
          </w:p>
        </w:tc>
        <w:tc>
          <w:tcPr>
            <w:tcW w:w="1701" w:type="dxa"/>
            <w:vAlign w:val="center"/>
          </w:tcPr>
          <w:p w14:paraId="3A6E0AC6">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2F10DB99">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4FCD887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069B800">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31F874A1">
            <w:pPr>
              <w:jc w:val="center"/>
              <w:rPr>
                <w:rFonts w:ascii="宋体" w:hAnsi="宋体"/>
                <w:color w:val="000000"/>
                <w:szCs w:val="21"/>
              </w:rPr>
            </w:pPr>
            <w:r>
              <w:rPr>
                <w:rFonts w:ascii="宋体" w:hAnsi="宋体"/>
                <w:color w:val="000000"/>
                <w:szCs w:val="21"/>
              </w:rPr>
              <w:t>是</w:t>
            </w:r>
          </w:p>
        </w:tc>
        <w:tc>
          <w:tcPr>
            <w:tcW w:w="1560" w:type="dxa"/>
            <w:vAlign w:val="center"/>
          </w:tcPr>
          <w:p w14:paraId="2854F4CB">
            <w:pPr>
              <w:rPr>
                <w:rFonts w:ascii="宋体" w:hAnsi="宋体" w:cs="宋体"/>
                <w:color w:val="000000"/>
                <w:kern w:val="0"/>
                <w:szCs w:val="21"/>
                <w:lang w:bidi="ar"/>
              </w:rPr>
            </w:pPr>
          </w:p>
        </w:tc>
      </w:tr>
      <w:tr w14:paraId="145441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BD8BDFA">
            <w:pPr>
              <w:widowControl/>
              <w:jc w:val="center"/>
              <w:rPr>
                <w:rFonts w:ascii="宋体" w:hAnsi="宋体"/>
                <w:bCs/>
                <w:color w:val="000000"/>
              </w:rPr>
            </w:pPr>
            <w:r>
              <w:rPr>
                <w:rFonts w:hint="eastAsia" w:ascii="宋体" w:hAnsi="宋体"/>
                <w:bCs/>
                <w:color w:val="000000"/>
              </w:rPr>
              <w:t>4</w:t>
            </w:r>
          </w:p>
        </w:tc>
        <w:tc>
          <w:tcPr>
            <w:tcW w:w="1701" w:type="dxa"/>
            <w:vAlign w:val="center"/>
          </w:tcPr>
          <w:p w14:paraId="368C2705">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10B383D2">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0F2112E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7776234">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04101FB3">
            <w:pPr>
              <w:jc w:val="center"/>
              <w:rPr>
                <w:rFonts w:ascii="宋体" w:hAnsi="宋体"/>
                <w:color w:val="000000"/>
                <w:szCs w:val="21"/>
              </w:rPr>
            </w:pPr>
            <w:r>
              <w:rPr>
                <w:rFonts w:ascii="宋体" w:hAnsi="宋体"/>
                <w:color w:val="000000"/>
                <w:szCs w:val="21"/>
              </w:rPr>
              <w:t>是</w:t>
            </w:r>
          </w:p>
        </w:tc>
        <w:tc>
          <w:tcPr>
            <w:tcW w:w="1560" w:type="dxa"/>
            <w:vAlign w:val="center"/>
          </w:tcPr>
          <w:p w14:paraId="759C5083">
            <w:pPr>
              <w:rPr>
                <w:rFonts w:ascii="宋体" w:hAnsi="宋体" w:cs="宋体"/>
                <w:color w:val="000000"/>
                <w:kern w:val="0"/>
                <w:szCs w:val="21"/>
                <w:lang w:bidi="ar"/>
              </w:rPr>
            </w:pPr>
          </w:p>
        </w:tc>
      </w:tr>
      <w:tr w14:paraId="7EE970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3D93F75C">
            <w:pPr>
              <w:jc w:val="center"/>
              <w:rPr>
                <w:rFonts w:ascii="宋体" w:hAnsi="宋体" w:cs="宋体"/>
                <w:color w:val="000000"/>
                <w:kern w:val="0"/>
                <w:szCs w:val="21"/>
                <w:lang w:bidi="ar"/>
              </w:rPr>
            </w:pPr>
            <w:r>
              <w:rPr>
                <w:rFonts w:hint="eastAsia"/>
                <w:color w:val="000000"/>
                <w:szCs w:val="21"/>
              </w:rPr>
              <w:t>发票明细数据（fpmx）</w:t>
            </w:r>
          </w:p>
        </w:tc>
      </w:tr>
      <w:tr w14:paraId="7A892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71DECAE">
            <w:pPr>
              <w:widowControl/>
              <w:jc w:val="center"/>
              <w:rPr>
                <w:rFonts w:ascii="宋体" w:hAnsi="宋体"/>
                <w:bCs/>
                <w:color w:val="000000"/>
              </w:rPr>
            </w:pPr>
            <w:r>
              <w:rPr>
                <w:rFonts w:hint="eastAsia" w:ascii="宋体" w:hAnsi="宋体"/>
                <w:bCs/>
                <w:color w:val="000000"/>
              </w:rPr>
              <w:t>1</w:t>
            </w:r>
          </w:p>
        </w:tc>
        <w:tc>
          <w:tcPr>
            <w:tcW w:w="1701" w:type="dxa"/>
            <w:vAlign w:val="center"/>
          </w:tcPr>
          <w:p w14:paraId="1183524C">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0C5342B6">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42C8B2E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13B9A41">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55752CBD">
            <w:pPr>
              <w:jc w:val="center"/>
              <w:rPr>
                <w:rFonts w:ascii="宋体" w:hAnsi="宋体"/>
                <w:color w:val="000000"/>
                <w:szCs w:val="21"/>
              </w:rPr>
            </w:pPr>
            <w:r>
              <w:rPr>
                <w:rFonts w:ascii="宋体" w:hAnsi="宋体"/>
                <w:color w:val="000000"/>
                <w:szCs w:val="21"/>
              </w:rPr>
              <w:t>是</w:t>
            </w:r>
          </w:p>
        </w:tc>
        <w:tc>
          <w:tcPr>
            <w:tcW w:w="1560" w:type="dxa"/>
            <w:vAlign w:val="center"/>
          </w:tcPr>
          <w:p w14:paraId="577899A5">
            <w:pPr>
              <w:jc w:val="left"/>
              <w:rPr>
                <w:rFonts w:ascii="宋体" w:hAnsi="宋体" w:cs="宋体"/>
                <w:color w:val="000000"/>
                <w:kern w:val="0"/>
                <w:szCs w:val="21"/>
                <w:lang w:bidi="ar"/>
              </w:rPr>
            </w:pPr>
          </w:p>
        </w:tc>
      </w:tr>
      <w:tr w14:paraId="1D59EC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66983E3">
            <w:pPr>
              <w:widowControl/>
              <w:jc w:val="center"/>
              <w:rPr>
                <w:rFonts w:ascii="宋体" w:hAnsi="宋体"/>
                <w:bCs/>
                <w:color w:val="000000"/>
              </w:rPr>
            </w:pPr>
            <w:r>
              <w:rPr>
                <w:rFonts w:hint="eastAsia" w:ascii="宋体" w:hAnsi="宋体"/>
                <w:bCs/>
                <w:color w:val="000000"/>
              </w:rPr>
              <w:t>2</w:t>
            </w:r>
          </w:p>
        </w:tc>
        <w:tc>
          <w:tcPr>
            <w:tcW w:w="1701" w:type="dxa"/>
            <w:vAlign w:val="center"/>
          </w:tcPr>
          <w:p w14:paraId="70197C40">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0C2AE0CB">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2C9A5E8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2689298">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7EC211BB">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C891D4F">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2B5D76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85E4527">
            <w:pPr>
              <w:widowControl/>
              <w:jc w:val="center"/>
              <w:rPr>
                <w:rFonts w:ascii="宋体" w:hAnsi="宋体"/>
                <w:bCs/>
                <w:color w:val="000000"/>
              </w:rPr>
            </w:pPr>
            <w:r>
              <w:rPr>
                <w:rFonts w:hint="eastAsia" w:ascii="宋体" w:hAnsi="宋体"/>
                <w:bCs/>
                <w:color w:val="000000"/>
              </w:rPr>
              <w:t>3</w:t>
            </w:r>
          </w:p>
        </w:tc>
        <w:tc>
          <w:tcPr>
            <w:tcW w:w="1701" w:type="dxa"/>
            <w:vAlign w:val="center"/>
          </w:tcPr>
          <w:p w14:paraId="278821A5">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60FD57B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0A602E1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373B4FB">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3C51C9C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BECDD56">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5D6D09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CCA45B">
            <w:pPr>
              <w:widowControl/>
              <w:jc w:val="center"/>
              <w:rPr>
                <w:rFonts w:ascii="宋体" w:hAnsi="宋体"/>
                <w:bCs/>
                <w:color w:val="000000"/>
              </w:rPr>
            </w:pPr>
            <w:r>
              <w:rPr>
                <w:rFonts w:hint="eastAsia" w:ascii="宋体" w:hAnsi="宋体"/>
                <w:bCs/>
                <w:color w:val="000000"/>
              </w:rPr>
              <w:t>4</w:t>
            </w:r>
          </w:p>
        </w:tc>
        <w:tc>
          <w:tcPr>
            <w:tcW w:w="1701" w:type="dxa"/>
            <w:vAlign w:val="center"/>
          </w:tcPr>
          <w:p w14:paraId="70E48B76">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4EAD9422">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669FA8D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474A13D">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66181BC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A4101DD">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27AB43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B0C5056">
            <w:pPr>
              <w:widowControl/>
              <w:jc w:val="center"/>
              <w:rPr>
                <w:rFonts w:ascii="宋体" w:hAnsi="宋体"/>
                <w:bCs/>
                <w:color w:val="000000"/>
              </w:rPr>
            </w:pPr>
            <w:r>
              <w:rPr>
                <w:rFonts w:hint="eastAsia" w:ascii="宋体" w:hAnsi="宋体"/>
                <w:bCs/>
                <w:color w:val="000000"/>
              </w:rPr>
              <w:t>5</w:t>
            </w:r>
          </w:p>
        </w:tc>
        <w:tc>
          <w:tcPr>
            <w:tcW w:w="1701" w:type="dxa"/>
            <w:vAlign w:val="center"/>
          </w:tcPr>
          <w:p w14:paraId="3FF38953">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vAlign w:val="center"/>
          </w:tcPr>
          <w:p w14:paraId="57729B2D">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4036FDA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0C724E0">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356EA760">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5002ED27">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756F6AC6">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1A743029">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03EFD007">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29882DAC">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55E0BC06">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7E726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8AFAC91">
            <w:pPr>
              <w:widowControl/>
              <w:jc w:val="center"/>
              <w:rPr>
                <w:rFonts w:ascii="宋体" w:hAnsi="宋体"/>
                <w:bCs/>
                <w:color w:val="000000"/>
              </w:rPr>
            </w:pPr>
            <w:r>
              <w:rPr>
                <w:rFonts w:hint="eastAsia" w:ascii="宋体" w:hAnsi="宋体"/>
                <w:bCs/>
                <w:color w:val="000000"/>
              </w:rPr>
              <w:t>6</w:t>
            </w:r>
          </w:p>
        </w:tc>
        <w:tc>
          <w:tcPr>
            <w:tcW w:w="1701" w:type="dxa"/>
            <w:vAlign w:val="center"/>
          </w:tcPr>
          <w:p w14:paraId="27F9ADAF">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vAlign w:val="center"/>
          </w:tcPr>
          <w:p w14:paraId="51D278E2">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vAlign w:val="center"/>
          </w:tcPr>
          <w:p w14:paraId="76ADCD5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7D11D6F">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09D6C84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B793485">
            <w:pPr>
              <w:pStyle w:val="53"/>
              <w:ind w:firstLine="0" w:firstLineChars="0"/>
              <w:jc w:val="left"/>
              <w:rPr>
                <w:rFonts w:ascii="宋体" w:hAnsi="宋体" w:cs="宋体"/>
                <w:color w:val="000000"/>
                <w:kern w:val="0"/>
                <w:sz w:val="21"/>
                <w:szCs w:val="21"/>
                <w:lang w:bidi="ar"/>
              </w:rPr>
            </w:pPr>
            <w:r>
              <w:rPr>
                <w:rFonts w:hint="eastAsia" w:ascii="宋体" w:hAnsi="宋体" w:cs="宋体"/>
                <w:color w:val="000000"/>
                <w:kern w:val="0"/>
                <w:sz w:val="21"/>
                <w:szCs w:val="21"/>
                <w:lang w:bidi="ar"/>
              </w:rPr>
              <w:t>1：自产农产品销售发票</w:t>
            </w:r>
          </w:p>
          <w:p w14:paraId="51F09054">
            <w:pPr>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p w14:paraId="1228CE35">
            <w:pPr>
              <w:rPr>
                <w:rFonts w:ascii="宋体" w:hAnsi="宋体" w:cs="宋体"/>
                <w:color w:val="000000"/>
                <w:kern w:val="0"/>
                <w:szCs w:val="21"/>
                <w:lang w:bidi="ar"/>
              </w:rPr>
            </w:pPr>
            <w:r>
              <w:rPr>
                <w:rFonts w:hint="eastAsia" w:ascii="宋体" w:hAnsi="宋体" w:cs="宋体"/>
                <w:color w:val="000000"/>
                <w:kern w:val="0"/>
                <w:szCs w:val="21"/>
                <w:lang w:bidi="ar"/>
              </w:rPr>
              <w:t>（处理结果为21：非待处理农产品发票时可为空）</w:t>
            </w:r>
          </w:p>
        </w:tc>
      </w:tr>
      <w:tr w14:paraId="515FE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0D69283">
            <w:pPr>
              <w:widowControl/>
              <w:jc w:val="center"/>
              <w:rPr>
                <w:rFonts w:ascii="宋体" w:hAnsi="宋体"/>
                <w:bCs/>
                <w:color w:val="000000"/>
              </w:rPr>
            </w:pPr>
            <w:r>
              <w:rPr>
                <w:rFonts w:hint="eastAsia" w:ascii="宋体" w:hAnsi="宋体"/>
                <w:bCs/>
                <w:color w:val="000000"/>
              </w:rPr>
              <w:t>7</w:t>
            </w:r>
          </w:p>
        </w:tc>
        <w:tc>
          <w:tcPr>
            <w:tcW w:w="1701" w:type="dxa"/>
            <w:vAlign w:val="center"/>
          </w:tcPr>
          <w:p w14:paraId="4EF0AFB0">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21045609">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571C828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9FDF5C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F6FAEA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C50C2A6">
            <w:pPr>
              <w:rPr>
                <w:rFonts w:ascii="宋体" w:hAnsi="宋体" w:cs="宋体"/>
                <w:color w:val="000000"/>
                <w:kern w:val="0"/>
                <w:szCs w:val="21"/>
                <w:lang w:bidi="ar"/>
              </w:rPr>
            </w:pPr>
            <w:r>
              <w:rPr>
                <w:rFonts w:hint="eastAsia" w:ascii="宋体" w:hAnsi="宋体" w:cs="宋体"/>
                <w:color w:val="000000"/>
                <w:kern w:val="0"/>
                <w:szCs w:val="21"/>
                <w:lang w:bidi="ar"/>
              </w:rPr>
              <w:t>20：待处理农产品发票确认成功</w:t>
            </w:r>
          </w:p>
          <w:p w14:paraId="016067E9">
            <w:pPr>
              <w:rPr>
                <w:rFonts w:ascii="宋体" w:hAnsi="宋体" w:cs="宋体"/>
                <w:color w:val="000000"/>
                <w:kern w:val="0"/>
                <w:szCs w:val="21"/>
                <w:lang w:bidi="ar"/>
              </w:rPr>
            </w:pPr>
            <w:r>
              <w:rPr>
                <w:rFonts w:hint="eastAsia" w:ascii="宋体" w:hAnsi="宋体" w:cs="宋体"/>
                <w:color w:val="000000"/>
                <w:kern w:val="0"/>
                <w:szCs w:val="21"/>
                <w:lang w:bidi="ar"/>
              </w:rPr>
              <w:t>21：非待处理农产品发票</w:t>
            </w:r>
          </w:p>
          <w:p w14:paraId="26D7A0BE">
            <w:pPr>
              <w:rPr>
                <w:rFonts w:ascii="宋体" w:hAnsi="宋体"/>
                <w:color w:val="000000"/>
                <w:lang w:bidi="ar"/>
              </w:rPr>
            </w:pPr>
            <w:r>
              <w:rPr>
                <w:rFonts w:hint="eastAsia" w:ascii="宋体" w:hAnsi="宋体" w:cs="宋体"/>
                <w:color w:val="000000"/>
                <w:kern w:val="0"/>
                <w:szCs w:val="21"/>
                <w:lang w:bidi="ar"/>
              </w:rPr>
              <w:t>22：已勾选</w:t>
            </w:r>
            <w:r>
              <w:rPr>
                <w:rFonts w:hint="eastAsia" w:ascii="宋体" w:hAnsi="宋体"/>
                <w:color w:val="000000"/>
                <w:lang w:bidi="ar"/>
              </w:rPr>
              <w:t>无法进行待处理农产品确认</w:t>
            </w:r>
          </w:p>
          <w:p w14:paraId="6E4560A5">
            <w:pPr>
              <w:rPr>
                <w:rFonts w:ascii="宋体" w:hAnsi="宋体" w:cs="宋体"/>
                <w:color w:val="000000"/>
                <w:kern w:val="0"/>
                <w:szCs w:val="21"/>
                <w:lang w:bidi="ar"/>
              </w:rPr>
            </w:pPr>
            <w:r>
              <w:rPr>
                <w:rFonts w:hint="eastAsia" w:ascii="宋体" w:hAnsi="宋体"/>
                <w:color w:val="000000"/>
                <w:lang w:bidi="ar"/>
              </w:rPr>
              <w:t>23：未录入</w:t>
            </w:r>
            <w:r>
              <w:rPr>
                <w:rFonts w:hint="eastAsia"/>
                <w:color w:val="000000"/>
                <w:szCs w:val="21"/>
              </w:rPr>
              <w:t>农产品部分金额</w:t>
            </w:r>
            <w:r>
              <w:rPr>
                <w:rFonts w:hint="eastAsia" w:ascii="宋体" w:hAnsi="宋体"/>
                <w:color w:val="000000"/>
                <w:lang w:bidi="ar"/>
              </w:rPr>
              <w:t>（选择</w:t>
            </w:r>
            <w:r>
              <w:rPr>
                <w:rFonts w:hint="eastAsia" w:ascii="宋体" w:hAnsi="宋体" w:cs="宋体"/>
                <w:color w:val="000000"/>
                <w:kern w:val="0"/>
                <w:szCs w:val="21"/>
                <w:lang w:bidi="ar"/>
              </w:rPr>
              <w:t>部分属于自产时）</w:t>
            </w:r>
          </w:p>
          <w:p w14:paraId="5A965EB8">
            <w:pPr>
              <w:rPr>
                <w:rFonts w:ascii="宋体" w:hAnsi="宋体"/>
                <w:color w:val="000000"/>
                <w:lang w:bidi="ar"/>
              </w:rPr>
            </w:pPr>
            <w:r>
              <w:rPr>
                <w:rFonts w:hint="eastAsia" w:ascii="宋体" w:hAnsi="宋体" w:cs="宋体"/>
                <w:color w:val="000000"/>
                <w:kern w:val="0"/>
                <w:szCs w:val="21"/>
                <w:lang w:bidi="ar"/>
              </w:rPr>
              <w:t>99：其他</w:t>
            </w:r>
          </w:p>
        </w:tc>
      </w:tr>
      <w:tr w14:paraId="44C4D2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D73FCDB">
            <w:pPr>
              <w:widowControl/>
              <w:jc w:val="center"/>
              <w:rPr>
                <w:rFonts w:ascii="宋体" w:hAnsi="宋体"/>
                <w:bCs/>
                <w:color w:val="000000"/>
              </w:rPr>
            </w:pPr>
            <w:r>
              <w:rPr>
                <w:rFonts w:hint="eastAsia" w:ascii="宋体" w:hAnsi="宋体"/>
                <w:bCs/>
                <w:color w:val="000000"/>
              </w:rPr>
              <w:t>8</w:t>
            </w:r>
          </w:p>
        </w:tc>
        <w:tc>
          <w:tcPr>
            <w:tcW w:w="1701" w:type="dxa"/>
            <w:vAlign w:val="center"/>
          </w:tcPr>
          <w:p w14:paraId="0C03336B">
            <w:pPr>
              <w:jc w:val="center"/>
              <w:rPr>
                <w:rFonts w:ascii="宋体" w:hAnsi="宋体" w:cs="宋体"/>
                <w:color w:val="000000"/>
                <w:kern w:val="0"/>
                <w:szCs w:val="21"/>
                <w:lang w:bidi="ar"/>
              </w:rPr>
            </w:pPr>
            <w:r>
              <w:rPr>
                <w:rFonts w:hint="eastAsia" w:ascii="宋体" w:hAnsi="宋体" w:cs="宋体"/>
                <w:color w:val="000000"/>
                <w:kern w:val="0"/>
                <w:szCs w:val="21"/>
                <w:lang w:bidi="ar"/>
              </w:rPr>
              <w:t>qrsj</w:t>
            </w:r>
          </w:p>
        </w:tc>
        <w:tc>
          <w:tcPr>
            <w:tcW w:w="1843" w:type="dxa"/>
            <w:vAlign w:val="center"/>
          </w:tcPr>
          <w:p w14:paraId="4CCA8700">
            <w:pPr>
              <w:jc w:val="center"/>
              <w:rPr>
                <w:rFonts w:ascii="宋体" w:hAnsi="宋体" w:cs="宋体"/>
                <w:color w:val="000000"/>
                <w:kern w:val="0"/>
                <w:szCs w:val="21"/>
                <w:lang w:bidi="ar"/>
              </w:rPr>
            </w:pPr>
            <w:r>
              <w:rPr>
                <w:rFonts w:hint="eastAsia" w:ascii="宋体" w:hAnsi="宋体" w:cs="宋体"/>
                <w:color w:val="000000"/>
                <w:kern w:val="0"/>
                <w:szCs w:val="21"/>
                <w:lang w:bidi="ar"/>
              </w:rPr>
              <w:t>确认时间</w:t>
            </w:r>
          </w:p>
        </w:tc>
        <w:tc>
          <w:tcPr>
            <w:tcW w:w="1276" w:type="dxa"/>
            <w:vAlign w:val="center"/>
          </w:tcPr>
          <w:p w14:paraId="3452D0F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B7DE77C">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7018A12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D056E5D">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44E79352">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124C0D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408DA82">
            <w:pPr>
              <w:widowControl/>
              <w:jc w:val="center"/>
              <w:rPr>
                <w:rFonts w:ascii="宋体" w:hAnsi="宋体"/>
                <w:bCs/>
                <w:color w:val="000000"/>
              </w:rPr>
            </w:pPr>
            <w:r>
              <w:rPr>
                <w:rFonts w:hint="eastAsia" w:ascii="宋体" w:hAnsi="宋体"/>
                <w:bCs/>
                <w:color w:val="000000"/>
              </w:rPr>
              <w:t>9</w:t>
            </w:r>
          </w:p>
        </w:tc>
        <w:tc>
          <w:tcPr>
            <w:tcW w:w="1701" w:type="dxa"/>
            <w:vAlign w:val="center"/>
          </w:tcPr>
          <w:p w14:paraId="728CC1D6">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5B72F7E0">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1A0655C9">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102959A9">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0E06CB1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00ADB4D">
            <w:pPr>
              <w:rPr>
                <w:rFonts w:ascii="宋体" w:hAnsi="宋体" w:cs="宋体"/>
                <w:color w:val="000000"/>
                <w:kern w:val="0"/>
                <w:szCs w:val="21"/>
                <w:lang w:bidi="ar"/>
              </w:rPr>
            </w:pPr>
          </w:p>
        </w:tc>
      </w:tr>
      <w:tr w14:paraId="56A4F8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332880D">
            <w:pPr>
              <w:widowControl/>
              <w:jc w:val="center"/>
              <w:rPr>
                <w:rFonts w:ascii="宋体" w:hAnsi="宋体"/>
                <w:bCs/>
                <w:color w:val="000000"/>
              </w:rPr>
            </w:pPr>
            <w:r>
              <w:rPr>
                <w:rFonts w:hint="eastAsia" w:ascii="宋体" w:hAnsi="宋体"/>
                <w:bCs/>
                <w:color w:val="000000"/>
              </w:rPr>
              <w:t>10</w:t>
            </w:r>
          </w:p>
        </w:tc>
        <w:tc>
          <w:tcPr>
            <w:tcW w:w="1701" w:type="dxa"/>
            <w:vAlign w:val="center"/>
          </w:tcPr>
          <w:p w14:paraId="2BC90E97">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4227EEF7">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4EE7F1CA">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3A693660">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2D3305C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B1AA678">
            <w:pPr>
              <w:rPr>
                <w:rFonts w:ascii="宋体" w:hAnsi="宋体" w:cs="宋体"/>
                <w:color w:val="000000"/>
                <w:kern w:val="0"/>
                <w:szCs w:val="21"/>
                <w:lang w:bidi="ar"/>
              </w:rPr>
            </w:pPr>
          </w:p>
        </w:tc>
      </w:tr>
      <w:tr w14:paraId="62499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5B5D2A5">
            <w:pPr>
              <w:widowControl/>
              <w:jc w:val="center"/>
              <w:rPr>
                <w:rFonts w:ascii="宋体" w:hAnsi="宋体"/>
                <w:bCs/>
                <w:color w:val="000000"/>
              </w:rPr>
            </w:pPr>
            <w:r>
              <w:rPr>
                <w:rFonts w:hint="eastAsia" w:ascii="宋体" w:hAnsi="宋体"/>
                <w:bCs/>
                <w:color w:val="000000"/>
              </w:rPr>
              <w:t>11</w:t>
            </w:r>
          </w:p>
        </w:tc>
        <w:tc>
          <w:tcPr>
            <w:tcW w:w="1701" w:type="dxa"/>
            <w:vAlign w:val="center"/>
          </w:tcPr>
          <w:p w14:paraId="415288D0">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0F595D49">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72B42634">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5E4C93A1">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1B42230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DEA2A20">
            <w:pPr>
              <w:rPr>
                <w:rFonts w:ascii="宋体" w:hAnsi="宋体" w:cs="宋体"/>
                <w:color w:val="000000"/>
                <w:kern w:val="0"/>
                <w:szCs w:val="21"/>
                <w:lang w:bidi="ar"/>
              </w:rPr>
            </w:pPr>
          </w:p>
        </w:tc>
      </w:tr>
    </w:tbl>
    <w:p w14:paraId="13989AE5">
      <w:pPr>
        <w:pStyle w:val="6"/>
        <w:rPr>
          <w:sz w:val="21"/>
          <w:szCs w:val="21"/>
        </w:rPr>
      </w:pPr>
      <w:r>
        <w:rPr>
          <w:rFonts w:hint="eastAsia"/>
          <w:sz w:val="21"/>
          <w:szCs w:val="21"/>
        </w:rPr>
        <w:t>18</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D1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52184D">
            <w:r>
              <w:t>{</w:t>
            </w:r>
          </w:p>
          <w:p w14:paraId="6CB1E4BE">
            <w:r>
              <w:tab/>
            </w:r>
            <w:r>
              <w:t>"Response": {</w:t>
            </w:r>
          </w:p>
          <w:p w14:paraId="7BB40490">
            <w:r>
              <w:rPr>
                <w:rFonts w:hint="eastAsia"/>
              </w:rPr>
              <w:tab/>
            </w:r>
            <w:r>
              <w:rPr>
                <w:rFonts w:hint="eastAsia"/>
              </w:rPr>
              <w:tab/>
            </w:r>
            <w:r>
              <w:rPr>
                <w:rFonts w:hint="eastAsia"/>
              </w:rPr>
              <w:t>"RequestId": "系统自动生成ID",</w:t>
            </w:r>
          </w:p>
          <w:p w14:paraId="577E0C21">
            <w:r>
              <w:tab/>
            </w:r>
            <w:r>
              <w:tab/>
            </w:r>
            <w:r>
              <w:t>"Data": {</w:t>
            </w:r>
          </w:p>
          <w:p w14:paraId="73543CE5">
            <w:r>
              <w:rPr>
                <w:rFonts w:hint="eastAsia"/>
              </w:rPr>
              <w:tab/>
            </w:r>
            <w:r>
              <w:rPr>
                <w:rFonts w:hint="eastAsia"/>
              </w:rPr>
              <w:tab/>
            </w:r>
            <w:r>
              <w:rPr>
                <w:rFonts w:hint="eastAsia"/>
              </w:rPr>
              <w:tab/>
            </w:r>
            <w:r>
              <w:rPr>
                <w:rFonts w:hint="eastAsia"/>
              </w:rPr>
              <w:t>"returncode": "返回码",</w:t>
            </w:r>
          </w:p>
          <w:p w14:paraId="62ED5DB1">
            <w:r>
              <w:rPr>
                <w:rFonts w:hint="eastAsia"/>
              </w:rPr>
              <w:tab/>
            </w:r>
            <w:r>
              <w:rPr>
                <w:rFonts w:hint="eastAsia"/>
              </w:rPr>
              <w:tab/>
            </w:r>
            <w:r>
              <w:rPr>
                <w:rFonts w:hint="eastAsia"/>
              </w:rPr>
              <w:tab/>
            </w:r>
            <w:r>
              <w:rPr>
                <w:rFonts w:hint="eastAsia"/>
              </w:rPr>
              <w:t>"returnmsg": "返回信息",</w:t>
            </w:r>
          </w:p>
          <w:p w14:paraId="6983D615">
            <w:r>
              <w:rPr>
                <w:rFonts w:hint="eastAsia"/>
              </w:rPr>
              <w:tab/>
            </w:r>
            <w:r>
              <w:rPr>
                <w:rFonts w:hint="eastAsia"/>
              </w:rPr>
              <w:tab/>
            </w:r>
            <w:r>
              <w:rPr>
                <w:rFonts w:hint="eastAsia"/>
              </w:rPr>
              <w:tab/>
            </w:r>
            <w:r>
              <w:rPr>
                <w:rFonts w:hint="eastAsia"/>
              </w:rPr>
              <w:t>"pclsh": "批次流水号",</w:t>
            </w:r>
          </w:p>
          <w:p w14:paraId="10932F27">
            <w:r>
              <w:rPr>
                <w:rFonts w:hint="eastAsia"/>
              </w:rPr>
              <w:tab/>
            </w:r>
            <w:r>
              <w:rPr>
                <w:rFonts w:hint="eastAsia"/>
              </w:rPr>
              <w:tab/>
            </w:r>
            <w:r>
              <w:rPr>
                <w:rFonts w:hint="eastAsia"/>
              </w:rPr>
              <w:tab/>
            </w:r>
            <w:r>
              <w:rPr>
                <w:rFonts w:hint="eastAsia"/>
              </w:rPr>
              <w:t>"gfsbh": "购方纳税人识别号/统一社会信用代码",</w:t>
            </w:r>
          </w:p>
          <w:p w14:paraId="14BDD6E0">
            <w:r>
              <w:tab/>
            </w:r>
            <w:r>
              <w:tab/>
            </w:r>
            <w:r>
              <w:tab/>
            </w:r>
            <w:r>
              <w:t>"fpmx": [</w:t>
            </w:r>
          </w:p>
          <w:p w14:paraId="113AEF77">
            <w:r>
              <w:tab/>
            </w:r>
            <w:r>
              <w:tab/>
            </w:r>
            <w:r>
              <w:tab/>
            </w:r>
            <w:r>
              <w:tab/>
            </w:r>
            <w:r>
              <w:t>{</w:t>
            </w:r>
          </w:p>
          <w:p w14:paraId="09F30062">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3D6DAEB9">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2993214">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E90424F">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6C5AEE2">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0C7AA31D">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21262767">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A872E07">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6E30C1BE">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415C5229">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05152974">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1880188F">
            <w:r>
              <w:tab/>
            </w:r>
            <w:r>
              <w:tab/>
            </w:r>
            <w:r>
              <w:tab/>
            </w:r>
            <w:r>
              <w:tab/>
            </w:r>
            <w:r>
              <w:t>}, {</w:t>
            </w:r>
          </w:p>
          <w:p w14:paraId="71EDF27E">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5A04A584">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E27A36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FD441C2">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7A7EA24">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D8225DA">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12C2E6D6">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14E33D2">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3EEFB6F1">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2A7F24FF">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53DAF5DE">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0038A1AA">
            <w:r>
              <w:tab/>
            </w:r>
            <w:r>
              <w:tab/>
            </w:r>
            <w:r>
              <w:tab/>
            </w:r>
            <w:r>
              <w:tab/>
            </w:r>
            <w:r>
              <w:t>}</w:t>
            </w:r>
          </w:p>
          <w:p w14:paraId="3D708B9E">
            <w:r>
              <w:tab/>
            </w:r>
            <w:r>
              <w:tab/>
            </w:r>
            <w:r>
              <w:tab/>
            </w:r>
            <w:r>
              <w:t>]</w:t>
            </w:r>
          </w:p>
          <w:p w14:paraId="2035C245">
            <w:r>
              <w:tab/>
            </w:r>
            <w:r>
              <w:tab/>
            </w:r>
            <w:r>
              <w:t>}</w:t>
            </w:r>
          </w:p>
          <w:p w14:paraId="4590762D">
            <w:r>
              <w:tab/>
            </w:r>
            <w:r>
              <w:t>}</w:t>
            </w:r>
          </w:p>
          <w:p w14:paraId="4E38B041">
            <w:r>
              <w:t>}</w:t>
            </w:r>
          </w:p>
        </w:tc>
      </w:tr>
    </w:tbl>
    <w:p w14:paraId="0E240D2A">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27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EF32131">
            <w:r>
              <w:t>{</w:t>
            </w:r>
          </w:p>
          <w:p w14:paraId="48E17EA0">
            <w:r>
              <w:tab/>
            </w:r>
            <w:r>
              <w:t>"Response": {</w:t>
            </w:r>
          </w:p>
          <w:p w14:paraId="7F1270F5">
            <w:r>
              <w:rPr>
                <w:rFonts w:hint="eastAsia"/>
              </w:rPr>
              <w:tab/>
            </w:r>
            <w:r>
              <w:rPr>
                <w:rFonts w:hint="eastAsia"/>
              </w:rPr>
              <w:tab/>
            </w:r>
            <w:r>
              <w:rPr>
                <w:rFonts w:hint="eastAsia"/>
              </w:rPr>
              <w:t>"RequestId": "16位随机数字和字母组合",</w:t>
            </w:r>
          </w:p>
          <w:p w14:paraId="010E6074">
            <w:r>
              <w:tab/>
            </w:r>
            <w:r>
              <w:tab/>
            </w:r>
            <w:r>
              <w:t>"Error": {</w:t>
            </w:r>
          </w:p>
          <w:p w14:paraId="029E9281">
            <w:r>
              <w:tab/>
            </w:r>
            <w:r>
              <w:tab/>
            </w:r>
            <w:r>
              <w:tab/>
            </w:r>
            <w:r>
              <w:t>"Code": "01",</w:t>
            </w:r>
          </w:p>
          <w:p w14:paraId="333DE3AE">
            <w:r>
              <w:rPr>
                <w:rFonts w:hint="eastAsia"/>
              </w:rPr>
              <w:tab/>
            </w:r>
            <w:r>
              <w:rPr>
                <w:rFonts w:hint="eastAsia"/>
              </w:rPr>
              <w:tab/>
            </w:r>
            <w:r>
              <w:rPr>
                <w:rFonts w:hint="eastAsia"/>
              </w:rPr>
              <w:tab/>
            </w:r>
            <w:r>
              <w:rPr>
                <w:rFonts w:hint="eastAsia"/>
              </w:rPr>
              <w:t>"Message": "错误说明"</w:t>
            </w:r>
          </w:p>
          <w:p w14:paraId="39B248D5">
            <w:r>
              <w:tab/>
            </w:r>
            <w:r>
              <w:tab/>
            </w:r>
            <w:r>
              <w:t>}</w:t>
            </w:r>
          </w:p>
          <w:p w14:paraId="3D2A4F2D">
            <w:r>
              <w:tab/>
            </w:r>
            <w:r>
              <w:t>}</w:t>
            </w:r>
          </w:p>
          <w:p w14:paraId="66B2E9BC">
            <w:r>
              <w:t>}</w:t>
            </w:r>
          </w:p>
        </w:tc>
      </w:tr>
    </w:tbl>
    <w:p w14:paraId="61C8A609">
      <w:pPr>
        <w:pStyle w:val="4"/>
        <w:rPr>
          <w:rFonts w:cs="Helvetica"/>
          <w:szCs w:val="28"/>
        </w:rPr>
      </w:pPr>
      <w:bookmarkStart w:id="162" w:name="_19.批量上传农产品海关缴款书加计扣除补录信息"/>
      <w:bookmarkEnd w:id="162"/>
      <w:bookmarkStart w:id="163" w:name="_20.查询批量上传农产品海关缴款书加计扣除补录信息处理结果"/>
      <w:bookmarkEnd w:id="163"/>
      <w:bookmarkStart w:id="164" w:name="_21.批量上传税务机关代开农产品发票补录信息"/>
      <w:bookmarkEnd w:id="164"/>
      <w:bookmarkStart w:id="165" w:name="_Toc193278909"/>
      <w:bookmarkStart w:id="166" w:name="_Toc22993"/>
      <w:r>
        <w:rPr>
          <w:rFonts w:cs="Helvetica"/>
          <w:szCs w:val="28"/>
        </w:rPr>
        <w:t>19.批量上传税务机关代开农产品发票补录信息</w:t>
      </w:r>
      <w:bookmarkEnd w:id="165"/>
      <w:bookmarkEnd w:id="166"/>
    </w:p>
    <w:p w14:paraId="38C7730D">
      <w:pPr>
        <w:pStyle w:val="6"/>
        <w:rPr>
          <w:sz w:val="21"/>
          <w:szCs w:val="21"/>
        </w:rPr>
      </w:pPr>
      <w:r>
        <w:rPr>
          <w:rFonts w:hint="eastAsia"/>
          <w:sz w:val="21"/>
          <w:szCs w:val="21"/>
        </w:rPr>
        <w:t>19</w:t>
      </w:r>
      <w:r>
        <w:rPr>
          <w:sz w:val="21"/>
          <w:szCs w:val="21"/>
        </w:rPr>
        <w:t>.1接口说明</w:t>
      </w:r>
    </w:p>
    <w:p w14:paraId="72E7867D">
      <w:pPr>
        <w:pStyle w:val="5"/>
      </w:pPr>
      <w:r>
        <w:rPr>
          <w:rFonts w:hint="eastAsia"/>
        </w:rPr>
        <w:t>企业业务系统通过此接口对税务机关代开农产品发票补录信息进行批量上传。（单次申请不能超过2</w:t>
      </w:r>
      <w:r>
        <w:t>000</w:t>
      </w:r>
      <w:r>
        <w:rPr>
          <w:rFonts w:hint="eastAsia"/>
        </w:rPr>
        <w:t>条数据，若</w:t>
      </w:r>
      <w:r>
        <w:t>超过</w:t>
      </w:r>
      <w:r>
        <w:rPr>
          <w:rFonts w:hint="eastAsia"/>
        </w:rPr>
        <w:t>2000条数据则本次申请不予受理。）</w:t>
      </w:r>
    </w:p>
    <w:p w14:paraId="1E702C20">
      <w:pPr>
        <w:pStyle w:val="6"/>
        <w:rPr>
          <w:sz w:val="21"/>
          <w:szCs w:val="21"/>
        </w:rPr>
      </w:pPr>
      <w:r>
        <w:rPr>
          <w:rFonts w:hint="eastAsia"/>
          <w:sz w:val="21"/>
          <w:szCs w:val="21"/>
        </w:rPr>
        <w:t>19</w:t>
      </w:r>
      <w:r>
        <w:rPr>
          <w:sz w:val="21"/>
          <w:szCs w:val="21"/>
        </w:rPr>
        <w:t>.2请求方式</w:t>
      </w:r>
    </w:p>
    <w:p w14:paraId="149AB0B8">
      <w:pPr>
        <w:pStyle w:val="5"/>
      </w:pPr>
      <w:r>
        <w:rPr>
          <w:rFonts w:hint="eastAsia"/>
        </w:rPr>
        <w:t>请求方式为POST</w:t>
      </w:r>
    </w:p>
    <w:p w14:paraId="5F09AE0D">
      <w:pPr>
        <w:pStyle w:val="5"/>
      </w:pPr>
      <w:r>
        <w:rPr>
          <w:rFonts w:hint="eastAsia"/>
        </w:rPr>
        <w:t>path 指该参数为路径参数</w:t>
      </w:r>
    </w:p>
    <w:p w14:paraId="5B2F34AA">
      <w:pPr>
        <w:pStyle w:val="5"/>
      </w:pPr>
      <w:r>
        <w:rPr>
          <w:rFonts w:hint="eastAsia"/>
        </w:rPr>
        <w:t>query 指该参数需在请求URL传参</w:t>
      </w:r>
    </w:p>
    <w:p w14:paraId="47A4819A">
      <w:pPr>
        <w:pStyle w:val="5"/>
      </w:pPr>
      <w:r>
        <w:rPr>
          <w:rFonts w:hint="eastAsia"/>
        </w:rPr>
        <w:t>body 指该参数需在请求JSON传参</w:t>
      </w:r>
    </w:p>
    <w:p w14:paraId="24452220">
      <w:pPr>
        <w:pStyle w:val="6"/>
        <w:rPr>
          <w:sz w:val="21"/>
          <w:szCs w:val="21"/>
        </w:rPr>
      </w:pPr>
      <w:r>
        <w:rPr>
          <w:rFonts w:hint="eastAsia"/>
          <w:sz w:val="21"/>
          <w:szCs w:val="21"/>
        </w:rPr>
        <w:t>19</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606F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2955F4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C7424B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A44769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085C34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38868A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3E33E5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7209B3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478A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A598999">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920F702">
            <w:pPr>
              <w:pStyle w:val="81"/>
              <w:jc w:val="center"/>
              <w:rPr>
                <w:rFonts w:ascii="宋体" w:hAnsi="宋体" w:cs="宋体"/>
                <w:color w:val="000000"/>
              </w:rPr>
            </w:pPr>
            <w:r>
              <w:rPr>
                <w:rFonts w:hint="eastAsia" w:ascii="宋体" w:hAnsi="宋体" w:cs="宋体"/>
                <w:color w:val="000000"/>
                <w:kern w:val="0"/>
                <w:lang w:bidi="ar"/>
              </w:rPr>
              <w:t>gfsbh</w:t>
            </w:r>
          </w:p>
        </w:tc>
        <w:tc>
          <w:tcPr>
            <w:tcW w:w="1843" w:type="dxa"/>
            <w:tcBorders>
              <w:top w:val="single" w:color="auto" w:sz="6" w:space="0"/>
              <w:bottom w:val="single" w:color="auto" w:sz="6" w:space="0"/>
            </w:tcBorders>
            <w:vAlign w:val="center"/>
          </w:tcPr>
          <w:p w14:paraId="620174CB">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rPr>
              <w:t>统一社会信用代码</w:t>
            </w:r>
          </w:p>
        </w:tc>
        <w:tc>
          <w:tcPr>
            <w:tcW w:w="1276" w:type="dxa"/>
            <w:tcBorders>
              <w:top w:val="single" w:color="auto" w:sz="6" w:space="0"/>
              <w:bottom w:val="single" w:color="auto" w:sz="6" w:space="0"/>
            </w:tcBorders>
            <w:vAlign w:val="center"/>
          </w:tcPr>
          <w:p w14:paraId="10051A1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05769C2D">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83E33E1">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27009E1F">
            <w:pPr>
              <w:rPr>
                <w:rFonts w:ascii="宋体" w:hAnsi="宋体" w:cs="宋体"/>
                <w:color w:val="000000"/>
                <w:szCs w:val="21"/>
                <w:lang w:eastAsia="zh-Hans"/>
              </w:rPr>
            </w:pPr>
          </w:p>
        </w:tc>
      </w:tr>
      <w:tr w14:paraId="2F58D3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2E3A3AFD">
            <w:pPr>
              <w:pStyle w:val="81"/>
              <w:jc w:val="center"/>
              <w:rPr>
                <w:rFonts w:ascii="宋体" w:hAnsi="宋体" w:cs="宋体"/>
                <w:color w:val="000000"/>
              </w:rPr>
            </w:pPr>
            <w:r>
              <w:rPr>
                <w:rFonts w:hint="eastAsia"/>
                <w:color w:val="000000"/>
              </w:rPr>
              <w:t>发票明细数据（fpmx）</w:t>
            </w:r>
          </w:p>
        </w:tc>
      </w:tr>
      <w:tr w14:paraId="7F0AFF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9DB066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76B66C1">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7550A36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1F7E3A3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AE91AE">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4723D5D0">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F2A0141">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5ED91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4DFA64F">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7833542">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28F2AF59">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7DA0797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5182AA9">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4005E00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539BBBA">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3FDF03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62953F5">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5776642">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43CB28D1">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0828A83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4026233">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3B322EB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8E01996">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23886AC0">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w:t>
            </w:r>
            <w:r>
              <w:rPr>
                <w:rFonts w:ascii="宋体" w:hAnsi="宋体" w:cs="宋体"/>
                <w:color w:val="000000"/>
                <w:kern w:val="0"/>
                <w:szCs w:val="21"/>
                <w:lang w:bidi="ar"/>
              </w:rPr>
              <w:t>2</w:t>
            </w:r>
            <w:r>
              <w:rPr>
                <w:rFonts w:hint="eastAsia" w:ascii="宋体" w:hAnsi="宋体" w:cs="宋体"/>
                <w:color w:val="000000"/>
                <w:kern w:val="0"/>
                <w:szCs w:val="21"/>
                <w:lang w:bidi="ar"/>
              </w:rPr>
              <w:t>、85、86传20位</w:t>
            </w:r>
            <w:r>
              <w:rPr>
                <w:rFonts w:hint="eastAsia" w:ascii="宋体" w:hAnsi="宋体" w:cs="宋体"/>
                <w:color w:val="000000"/>
                <w:kern w:val="0"/>
                <w:szCs w:val="21"/>
                <w:lang w:eastAsia="zh-Hans" w:bidi="ar"/>
              </w:rPr>
              <w:t>数字化电子发票号码</w:t>
            </w:r>
          </w:p>
        </w:tc>
      </w:tr>
      <w:tr w14:paraId="183A0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5DE7BAB">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006068BA">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5ECDECD5">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7ADF06A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DB2BE5C">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DD04209">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B20D1FA">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05BD348E">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7ABE3DC9">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6FAEDD93">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14949B14">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021D665E">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76C5C43C">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52FF22EC">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tc>
      </w:tr>
      <w:tr w14:paraId="652CEF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E26D94">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6EFD7657">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tcBorders>
              <w:top w:val="single" w:color="auto" w:sz="6" w:space="0"/>
              <w:bottom w:val="single" w:color="auto" w:sz="6" w:space="0"/>
            </w:tcBorders>
            <w:vAlign w:val="center"/>
          </w:tcPr>
          <w:p w14:paraId="701F5EBD">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tcBorders>
              <w:top w:val="single" w:color="auto" w:sz="6" w:space="0"/>
              <w:bottom w:val="single" w:color="auto" w:sz="6" w:space="0"/>
            </w:tcBorders>
            <w:vAlign w:val="center"/>
          </w:tcPr>
          <w:p w14:paraId="69FA8B7A">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3E64232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2D5EE3A3">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81F7AEC">
            <w:pPr>
              <w:jc w:val="left"/>
              <w:rPr>
                <w:rFonts w:ascii="宋体" w:hAnsi="宋体"/>
                <w:color w:val="000000"/>
                <w:szCs w:val="21"/>
              </w:rPr>
            </w:pPr>
          </w:p>
        </w:tc>
      </w:tr>
      <w:tr w14:paraId="4441B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CADD9D">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5F872CE1">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cpbfje</w:t>
            </w:r>
          </w:p>
        </w:tc>
        <w:tc>
          <w:tcPr>
            <w:tcW w:w="1843" w:type="dxa"/>
            <w:tcBorders>
              <w:top w:val="single" w:color="auto" w:sz="6" w:space="0"/>
              <w:bottom w:val="single" w:color="auto" w:sz="6" w:space="0"/>
            </w:tcBorders>
            <w:vAlign w:val="center"/>
          </w:tcPr>
          <w:p w14:paraId="049EC927">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tcBorders>
              <w:top w:val="single" w:color="auto" w:sz="6" w:space="0"/>
              <w:bottom w:val="single" w:color="auto" w:sz="6" w:space="0"/>
            </w:tcBorders>
            <w:vAlign w:val="center"/>
          </w:tcPr>
          <w:p w14:paraId="062C24D5">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4EFD1BFE">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53286671">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6736F33">
            <w:pPr>
              <w:jc w:val="left"/>
              <w:rPr>
                <w:rFonts w:ascii="宋体" w:hAnsi="宋体"/>
                <w:color w:val="000000"/>
                <w:szCs w:val="21"/>
              </w:rPr>
            </w:pPr>
          </w:p>
        </w:tc>
      </w:tr>
      <w:tr w14:paraId="1B6E6E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D506CD5">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7C127311">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cpbfse</w:t>
            </w:r>
          </w:p>
        </w:tc>
        <w:tc>
          <w:tcPr>
            <w:tcW w:w="1843" w:type="dxa"/>
            <w:tcBorders>
              <w:top w:val="single" w:color="auto" w:sz="6" w:space="0"/>
              <w:bottom w:val="single" w:color="auto" w:sz="6" w:space="0"/>
            </w:tcBorders>
            <w:vAlign w:val="center"/>
          </w:tcPr>
          <w:p w14:paraId="46EA49F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tcBorders>
              <w:top w:val="single" w:color="auto" w:sz="6" w:space="0"/>
              <w:bottom w:val="single" w:color="auto" w:sz="6" w:space="0"/>
            </w:tcBorders>
            <w:vAlign w:val="center"/>
          </w:tcPr>
          <w:p w14:paraId="4829DCE4">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686868FF">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704CE361">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26AADF48">
            <w:pPr>
              <w:jc w:val="left"/>
              <w:rPr>
                <w:rFonts w:ascii="宋体" w:hAnsi="宋体"/>
                <w:color w:val="000000"/>
                <w:szCs w:val="21"/>
              </w:rPr>
            </w:pPr>
          </w:p>
        </w:tc>
      </w:tr>
    </w:tbl>
    <w:p w14:paraId="7F740F43">
      <w:pPr>
        <w:pStyle w:val="6"/>
        <w:rPr>
          <w:sz w:val="21"/>
          <w:szCs w:val="21"/>
        </w:rPr>
      </w:pPr>
      <w:r>
        <w:rPr>
          <w:rFonts w:hint="eastAsia"/>
          <w:sz w:val="21"/>
          <w:szCs w:val="21"/>
        </w:rPr>
        <w:t>19</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A1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B62D01">
            <w:r>
              <w:t>{</w:t>
            </w:r>
          </w:p>
          <w:p w14:paraId="2596B890">
            <w:r>
              <w:rPr>
                <w:rFonts w:hint="eastAsia"/>
              </w:rPr>
              <w:tab/>
            </w:r>
            <w:r>
              <w:rPr>
                <w:rFonts w:hint="eastAsia"/>
              </w:rPr>
              <w:t>"gfsbh": "购方纳税人识别号/统一社会信用代码",</w:t>
            </w:r>
          </w:p>
          <w:p w14:paraId="1A53CC54">
            <w:r>
              <w:tab/>
            </w:r>
            <w:r>
              <w:t>"fpmx": [</w:t>
            </w:r>
          </w:p>
          <w:p w14:paraId="1B64C989">
            <w:r>
              <w:tab/>
            </w:r>
            <w:r>
              <w:tab/>
            </w:r>
            <w:r>
              <w:t>{</w:t>
            </w:r>
          </w:p>
          <w:p w14:paraId="49DAA68E">
            <w:r>
              <w:rPr>
                <w:rFonts w:hint="eastAsia"/>
              </w:rPr>
              <w:tab/>
            </w:r>
            <w:r>
              <w:rPr>
                <w:rFonts w:hint="eastAsia"/>
              </w:rPr>
              <w:tab/>
            </w:r>
            <w:r>
              <w:rPr>
                <w:rFonts w:hint="eastAsia"/>
              </w:rPr>
              <w:tab/>
            </w:r>
            <w:r>
              <w:rPr>
                <w:rFonts w:hint="eastAsia"/>
              </w:rPr>
              <w:t>"kprq": "开票日期",</w:t>
            </w:r>
          </w:p>
          <w:p w14:paraId="73B658CC">
            <w:r>
              <w:rPr>
                <w:rFonts w:hint="eastAsia"/>
              </w:rPr>
              <w:tab/>
            </w:r>
            <w:r>
              <w:rPr>
                <w:rFonts w:hint="eastAsia"/>
              </w:rPr>
              <w:tab/>
            </w:r>
            <w:r>
              <w:rPr>
                <w:rFonts w:hint="eastAsia"/>
              </w:rPr>
              <w:tab/>
            </w:r>
            <w:r>
              <w:rPr>
                <w:rFonts w:hint="eastAsia"/>
              </w:rPr>
              <w:t>"fpdm": "发票代码",</w:t>
            </w:r>
          </w:p>
          <w:p w14:paraId="7F5327AF">
            <w:r>
              <w:rPr>
                <w:rFonts w:hint="eastAsia"/>
              </w:rPr>
              <w:tab/>
            </w:r>
            <w:r>
              <w:rPr>
                <w:rFonts w:hint="eastAsia"/>
              </w:rPr>
              <w:tab/>
            </w:r>
            <w:r>
              <w:rPr>
                <w:rFonts w:hint="eastAsia"/>
              </w:rPr>
              <w:tab/>
            </w:r>
            <w:r>
              <w:rPr>
                <w:rFonts w:hint="eastAsia"/>
              </w:rPr>
              <w:t>"fphm": "发票号码",</w:t>
            </w:r>
          </w:p>
          <w:p w14:paraId="632957E5">
            <w:r>
              <w:rPr>
                <w:rFonts w:hint="eastAsia"/>
              </w:rPr>
              <w:tab/>
            </w:r>
            <w:r>
              <w:rPr>
                <w:rFonts w:hint="eastAsia"/>
              </w:rPr>
              <w:tab/>
            </w:r>
            <w:r>
              <w:rPr>
                <w:rFonts w:hint="eastAsia"/>
              </w:rPr>
              <w:tab/>
            </w:r>
            <w:r>
              <w:rPr>
                <w:rFonts w:hint="eastAsia"/>
              </w:rPr>
              <w:t>"fplx": "发票类型",</w:t>
            </w:r>
          </w:p>
          <w:p w14:paraId="09579E7D">
            <w:r>
              <w:rPr>
                <w:rFonts w:hint="eastAsia"/>
              </w:rPr>
              <w:tab/>
            </w:r>
            <w:r>
              <w:rPr>
                <w:rFonts w:hint="eastAsia"/>
              </w:rPr>
              <w:tab/>
            </w:r>
            <w:r>
              <w:rPr>
                <w:rFonts w:hint="eastAsia"/>
              </w:rPr>
              <w:tab/>
            </w:r>
            <w:r>
              <w:rPr>
                <w:rFonts w:hint="eastAsia"/>
              </w:rPr>
              <w:t>"yxdkse": "有效抵扣税额",</w:t>
            </w:r>
          </w:p>
          <w:p w14:paraId="53DD2A5A">
            <w:r>
              <w:rPr>
                <w:rFonts w:hint="eastAsia"/>
              </w:rPr>
              <w:tab/>
            </w:r>
            <w:r>
              <w:rPr>
                <w:rFonts w:hint="eastAsia"/>
              </w:rPr>
              <w:tab/>
            </w:r>
            <w:r>
              <w:rPr>
                <w:rFonts w:hint="eastAsia"/>
              </w:rPr>
              <w:tab/>
            </w:r>
            <w:r>
              <w:rPr>
                <w:rFonts w:hint="eastAsia"/>
              </w:rPr>
              <w:t>"ncpbfje": "农产品部分金额",</w:t>
            </w:r>
          </w:p>
          <w:p w14:paraId="6C124CCB">
            <w:r>
              <w:rPr>
                <w:rFonts w:hint="eastAsia"/>
              </w:rPr>
              <w:tab/>
            </w:r>
            <w:r>
              <w:rPr>
                <w:rFonts w:hint="eastAsia"/>
              </w:rPr>
              <w:tab/>
            </w:r>
            <w:r>
              <w:rPr>
                <w:rFonts w:hint="eastAsia"/>
              </w:rPr>
              <w:tab/>
            </w:r>
            <w:r>
              <w:rPr>
                <w:rFonts w:hint="eastAsia"/>
              </w:rPr>
              <w:t>"ncpbfse": "农产品部分税额"</w:t>
            </w:r>
          </w:p>
          <w:p w14:paraId="60F8BE69">
            <w:r>
              <w:tab/>
            </w:r>
            <w:r>
              <w:tab/>
            </w:r>
            <w:r>
              <w:t>}, {</w:t>
            </w:r>
          </w:p>
          <w:p w14:paraId="2D169653">
            <w:r>
              <w:rPr>
                <w:rFonts w:hint="eastAsia"/>
              </w:rPr>
              <w:tab/>
            </w:r>
            <w:r>
              <w:rPr>
                <w:rFonts w:hint="eastAsia"/>
              </w:rPr>
              <w:tab/>
            </w:r>
            <w:r>
              <w:rPr>
                <w:rFonts w:hint="eastAsia"/>
              </w:rPr>
              <w:tab/>
            </w:r>
            <w:r>
              <w:rPr>
                <w:rFonts w:hint="eastAsia"/>
              </w:rPr>
              <w:t>"kprq": "开票日期",</w:t>
            </w:r>
          </w:p>
          <w:p w14:paraId="7F740586">
            <w:r>
              <w:rPr>
                <w:rFonts w:hint="eastAsia"/>
              </w:rPr>
              <w:tab/>
            </w:r>
            <w:r>
              <w:rPr>
                <w:rFonts w:hint="eastAsia"/>
              </w:rPr>
              <w:tab/>
            </w:r>
            <w:r>
              <w:rPr>
                <w:rFonts w:hint="eastAsia"/>
              </w:rPr>
              <w:tab/>
            </w:r>
            <w:r>
              <w:rPr>
                <w:rFonts w:hint="eastAsia"/>
              </w:rPr>
              <w:t>"fpdm": "发票代码",</w:t>
            </w:r>
          </w:p>
          <w:p w14:paraId="30F25951">
            <w:r>
              <w:rPr>
                <w:rFonts w:hint="eastAsia"/>
              </w:rPr>
              <w:tab/>
            </w:r>
            <w:r>
              <w:rPr>
                <w:rFonts w:hint="eastAsia"/>
              </w:rPr>
              <w:tab/>
            </w:r>
            <w:r>
              <w:rPr>
                <w:rFonts w:hint="eastAsia"/>
              </w:rPr>
              <w:tab/>
            </w:r>
            <w:r>
              <w:rPr>
                <w:rFonts w:hint="eastAsia"/>
              </w:rPr>
              <w:t>"fphm": "发票号码",</w:t>
            </w:r>
          </w:p>
          <w:p w14:paraId="256FB3A7">
            <w:r>
              <w:rPr>
                <w:rFonts w:hint="eastAsia"/>
              </w:rPr>
              <w:tab/>
            </w:r>
            <w:r>
              <w:rPr>
                <w:rFonts w:hint="eastAsia"/>
              </w:rPr>
              <w:tab/>
            </w:r>
            <w:r>
              <w:rPr>
                <w:rFonts w:hint="eastAsia"/>
              </w:rPr>
              <w:tab/>
            </w:r>
            <w:r>
              <w:rPr>
                <w:rFonts w:hint="eastAsia"/>
              </w:rPr>
              <w:t>"fplx": "发票类型",</w:t>
            </w:r>
          </w:p>
          <w:p w14:paraId="49D18180">
            <w:r>
              <w:rPr>
                <w:rFonts w:hint="eastAsia"/>
              </w:rPr>
              <w:tab/>
            </w:r>
            <w:r>
              <w:rPr>
                <w:rFonts w:hint="eastAsia"/>
              </w:rPr>
              <w:tab/>
            </w:r>
            <w:r>
              <w:rPr>
                <w:rFonts w:hint="eastAsia"/>
              </w:rPr>
              <w:tab/>
            </w:r>
            <w:r>
              <w:rPr>
                <w:rFonts w:hint="eastAsia"/>
              </w:rPr>
              <w:t>"yxdkse": "有效抵扣税额",</w:t>
            </w:r>
          </w:p>
          <w:p w14:paraId="36A2FDCF">
            <w:r>
              <w:rPr>
                <w:rFonts w:hint="eastAsia"/>
              </w:rPr>
              <w:tab/>
            </w:r>
            <w:r>
              <w:rPr>
                <w:rFonts w:hint="eastAsia"/>
              </w:rPr>
              <w:tab/>
            </w:r>
            <w:r>
              <w:rPr>
                <w:rFonts w:hint="eastAsia"/>
              </w:rPr>
              <w:tab/>
            </w:r>
            <w:r>
              <w:rPr>
                <w:rFonts w:hint="eastAsia"/>
              </w:rPr>
              <w:t>"ncpbfje": "农产品部分金额",</w:t>
            </w:r>
          </w:p>
          <w:p w14:paraId="5E68F090">
            <w:r>
              <w:rPr>
                <w:rFonts w:hint="eastAsia"/>
              </w:rPr>
              <w:tab/>
            </w:r>
            <w:r>
              <w:rPr>
                <w:rFonts w:hint="eastAsia"/>
              </w:rPr>
              <w:tab/>
            </w:r>
            <w:r>
              <w:rPr>
                <w:rFonts w:hint="eastAsia"/>
              </w:rPr>
              <w:tab/>
            </w:r>
            <w:r>
              <w:rPr>
                <w:rFonts w:hint="eastAsia"/>
              </w:rPr>
              <w:t>"ncpbfse": "农产品部分税额"</w:t>
            </w:r>
          </w:p>
          <w:p w14:paraId="17AD1AB8">
            <w:r>
              <w:tab/>
            </w:r>
            <w:r>
              <w:tab/>
            </w:r>
            <w:r>
              <w:t>}</w:t>
            </w:r>
          </w:p>
          <w:p w14:paraId="4F5FBE3F">
            <w:r>
              <w:tab/>
            </w:r>
            <w:r>
              <w:t>]</w:t>
            </w:r>
          </w:p>
          <w:p w14:paraId="45EC13E4">
            <w:r>
              <w:t>}</w:t>
            </w:r>
          </w:p>
        </w:tc>
      </w:tr>
    </w:tbl>
    <w:p w14:paraId="5AC2BE9B">
      <w:pPr>
        <w:pStyle w:val="6"/>
        <w:rPr>
          <w:sz w:val="21"/>
          <w:szCs w:val="21"/>
        </w:rPr>
      </w:pPr>
      <w:r>
        <w:rPr>
          <w:rFonts w:hint="eastAsia"/>
          <w:sz w:val="21"/>
          <w:szCs w:val="21"/>
        </w:rPr>
        <w:t>19</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E6A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vAlign w:val="center"/>
          </w:tcPr>
          <w:p w14:paraId="674BEF8D">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642907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87BB46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CE853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569842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E734EB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5A1EE5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50D70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DBF190A">
            <w:pPr>
              <w:widowControl/>
              <w:jc w:val="center"/>
              <w:rPr>
                <w:rFonts w:ascii="宋体" w:hAnsi="宋体"/>
                <w:bCs/>
                <w:color w:val="000000"/>
              </w:rPr>
            </w:pPr>
            <w:r>
              <w:rPr>
                <w:rFonts w:hint="eastAsia" w:ascii="宋体" w:hAnsi="宋体"/>
                <w:bCs/>
                <w:color w:val="000000"/>
              </w:rPr>
              <w:t>1</w:t>
            </w:r>
          </w:p>
        </w:tc>
        <w:tc>
          <w:tcPr>
            <w:tcW w:w="1701" w:type="dxa"/>
            <w:vAlign w:val="center"/>
          </w:tcPr>
          <w:p w14:paraId="16BFF3DB">
            <w:pPr>
              <w:jc w:val="center"/>
              <w:rPr>
                <w:rFonts w:ascii="宋体" w:hAnsi="宋体"/>
                <w:color w:val="000000"/>
                <w:szCs w:val="21"/>
              </w:rPr>
            </w:pPr>
            <w:r>
              <w:rPr>
                <w:rFonts w:hint="eastAsia" w:ascii="宋体" w:hAnsi="宋体" w:cs="宋体"/>
                <w:color w:val="000000"/>
                <w:kern w:val="0"/>
                <w:szCs w:val="21"/>
              </w:rPr>
              <w:t>returncode</w:t>
            </w:r>
          </w:p>
        </w:tc>
        <w:tc>
          <w:tcPr>
            <w:tcW w:w="1843" w:type="dxa"/>
            <w:vAlign w:val="center"/>
          </w:tcPr>
          <w:p w14:paraId="488B763C">
            <w:pPr>
              <w:pStyle w:val="77"/>
              <w:jc w:val="center"/>
              <w:rPr>
                <w:rFonts w:ascii="宋体" w:hAnsi="宋体"/>
                <w:color w:val="000000"/>
              </w:rPr>
            </w:pPr>
            <w:r>
              <w:rPr>
                <w:rFonts w:hint="eastAsia" w:ascii="宋体" w:hAnsi="宋体" w:cs="宋体"/>
                <w:color w:val="000000"/>
                <w:kern w:val="0"/>
              </w:rPr>
              <w:t>返回码</w:t>
            </w:r>
          </w:p>
        </w:tc>
        <w:tc>
          <w:tcPr>
            <w:tcW w:w="1276" w:type="dxa"/>
            <w:vAlign w:val="center"/>
          </w:tcPr>
          <w:p w14:paraId="595BC41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A52A726">
            <w:pPr>
              <w:jc w:val="center"/>
              <w:rPr>
                <w:rFonts w:ascii="宋体" w:hAnsi="宋体"/>
                <w:color w:val="000000"/>
                <w:szCs w:val="21"/>
              </w:rPr>
            </w:pPr>
            <w:r>
              <w:rPr>
                <w:rFonts w:ascii="宋体" w:hAnsi="宋体"/>
                <w:color w:val="000000"/>
                <w:szCs w:val="21"/>
              </w:rPr>
              <w:t>2</w:t>
            </w:r>
          </w:p>
        </w:tc>
        <w:tc>
          <w:tcPr>
            <w:tcW w:w="708" w:type="dxa"/>
            <w:vAlign w:val="center"/>
          </w:tcPr>
          <w:p w14:paraId="26CFC8F6">
            <w:pPr>
              <w:jc w:val="center"/>
              <w:rPr>
                <w:rFonts w:ascii="宋体" w:hAnsi="宋体"/>
                <w:color w:val="000000"/>
                <w:szCs w:val="21"/>
              </w:rPr>
            </w:pPr>
            <w:r>
              <w:rPr>
                <w:rFonts w:ascii="宋体" w:hAnsi="宋体"/>
                <w:color w:val="000000"/>
                <w:szCs w:val="21"/>
              </w:rPr>
              <w:t>是</w:t>
            </w:r>
          </w:p>
        </w:tc>
        <w:tc>
          <w:tcPr>
            <w:tcW w:w="1560" w:type="dxa"/>
            <w:vAlign w:val="center"/>
          </w:tcPr>
          <w:p w14:paraId="78AF47EB">
            <w:pPr>
              <w:pStyle w:val="16"/>
            </w:pPr>
            <w:r>
              <w:rPr>
                <w:rFonts w:hint="eastAsia"/>
              </w:rPr>
              <w:t>详情可参照“六、附件：1</w:t>
            </w:r>
            <w:r>
              <w:t>.</w:t>
            </w:r>
            <w:r>
              <w:rPr>
                <w:rFonts w:hint="eastAsia"/>
              </w:rPr>
              <w:t>返回码代码表”</w:t>
            </w:r>
          </w:p>
          <w:p w14:paraId="42F9DAF2">
            <w:pPr>
              <w:pStyle w:val="16"/>
            </w:pPr>
            <w:r>
              <w:rPr>
                <w:rFonts w:hint="eastAsia"/>
              </w:rPr>
              <w:t>批量数据中有一条成功即视为成功</w:t>
            </w:r>
          </w:p>
        </w:tc>
      </w:tr>
      <w:tr w14:paraId="3B4E2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64CDA77">
            <w:pPr>
              <w:widowControl/>
              <w:jc w:val="center"/>
              <w:rPr>
                <w:rFonts w:ascii="宋体" w:hAnsi="宋体"/>
                <w:bCs/>
                <w:color w:val="000000"/>
              </w:rPr>
            </w:pPr>
            <w:r>
              <w:rPr>
                <w:rFonts w:hint="eastAsia" w:ascii="宋体" w:hAnsi="宋体"/>
                <w:bCs/>
                <w:color w:val="000000"/>
              </w:rPr>
              <w:t>2</w:t>
            </w:r>
          </w:p>
        </w:tc>
        <w:tc>
          <w:tcPr>
            <w:tcW w:w="1701" w:type="dxa"/>
            <w:vAlign w:val="center"/>
          </w:tcPr>
          <w:p w14:paraId="384065C3">
            <w:pPr>
              <w:jc w:val="center"/>
              <w:rPr>
                <w:rFonts w:ascii="宋体" w:hAnsi="宋体"/>
                <w:color w:val="000000"/>
                <w:szCs w:val="21"/>
              </w:rPr>
            </w:pPr>
            <w:r>
              <w:rPr>
                <w:rFonts w:hint="eastAsia" w:ascii="宋体" w:hAnsi="宋体" w:cs="宋体"/>
                <w:color w:val="000000"/>
                <w:kern w:val="0"/>
                <w:szCs w:val="21"/>
              </w:rPr>
              <w:t>returnmsg</w:t>
            </w:r>
          </w:p>
        </w:tc>
        <w:tc>
          <w:tcPr>
            <w:tcW w:w="1843" w:type="dxa"/>
            <w:vAlign w:val="center"/>
          </w:tcPr>
          <w:p w14:paraId="582BF1C2">
            <w:pPr>
              <w:pStyle w:val="77"/>
              <w:jc w:val="center"/>
              <w:rPr>
                <w:rFonts w:ascii="宋体" w:hAnsi="宋体" w:cs="宋体"/>
                <w:color w:val="000000"/>
                <w:kern w:val="0"/>
                <w:lang w:bidi="ar"/>
              </w:rPr>
            </w:pPr>
            <w:r>
              <w:rPr>
                <w:rFonts w:hint="eastAsia" w:ascii="宋体" w:hAnsi="宋体" w:cs="宋体"/>
                <w:color w:val="000000"/>
                <w:kern w:val="0"/>
              </w:rPr>
              <w:t>返回信息</w:t>
            </w:r>
          </w:p>
        </w:tc>
        <w:tc>
          <w:tcPr>
            <w:tcW w:w="1276" w:type="dxa"/>
            <w:vAlign w:val="center"/>
          </w:tcPr>
          <w:p w14:paraId="48B7D00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AC6E02C">
            <w:pPr>
              <w:jc w:val="center"/>
              <w:rPr>
                <w:rFonts w:ascii="宋体" w:hAnsi="宋体"/>
                <w:color w:val="000000"/>
                <w:szCs w:val="21"/>
              </w:rPr>
            </w:pPr>
            <w:r>
              <w:rPr>
                <w:rFonts w:ascii="宋体" w:hAnsi="宋体"/>
                <w:color w:val="000000"/>
                <w:szCs w:val="21"/>
              </w:rPr>
              <w:t>2000</w:t>
            </w:r>
          </w:p>
        </w:tc>
        <w:tc>
          <w:tcPr>
            <w:tcW w:w="708" w:type="dxa"/>
            <w:vAlign w:val="center"/>
          </w:tcPr>
          <w:p w14:paraId="1E29657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vAlign w:val="center"/>
          </w:tcPr>
          <w:p w14:paraId="5945B655">
            <w:pPr>
              <w:pStyle w:val="77"/>
              <w:rPr>
                <w:rFonts w:ascii="宋体" w:hAnsi="宋体"/>
                <w:color w:val="000000"/>
              </w:rPr>
            </w:pPr>
            <w:r>
              <w:rPr>
                <w:rFonts w:hint="eastAsia" w:ascii="宋体" w:hAnsi="宋体" w:cs="宋体"/>
                <w:color w:val="000000"/>
                <w:kern w:val="0"/>
                <w:lang w:bidi="ar"/>
              </w:rPr>
              <w:t>返回码为0</w:t>
            </w:r>
            <w:r>
              <w:rPr>
                <w:rFonts w:ascii="宋体" w:hAnsi="宋体" w:cs="宋体"/>
                <w:color w:val="000000"/>
                <w:kern w:val="0"/>
                <w:lang w:bidi="ar"/>
              </w:rPr>
              <w:t>1</w:t>
            </w:r>
            <w:r>
              <w:rPr>
                <w:rFonts w:hint="eastAsia" w:ascii="宋体" w:hAnsi="宋体" w:cs="宋体"/>
                <w:color w:val="000000"/>
                <w:kern w:val="0"/>
                <w:lang w:bidi="ar"/>
              </w:rPr>
              <w:t>：失败时记录错误信息说明</w:t>
            </w:r>
          </w:p>
        </w:tc>
      </w:tr>
      <w:tr w14:paraId="189CC0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DB6B506">
            <w:pPr>
              <w:widowControl/>
              <w:jc w:val="center"/>
              <w:rPr>
                <w:rFonts w:ascii="宋体" w:hAnsi="宋体"/>
                <w:bCs/>
                <w:color w:val="000000"/>
              </w:rPr>
            </w:pPr>
            <w:r>
              <w:rPr>
                <w:rFonts w:hint="eastAsia" w:ascii="宋体" w:hAnsi="宋体"/>
                <w:bCs/>
                <w:color w:val="000000"/>
              </w:rPr>
              <w:t>3</w:t>
            </w:r>
          </w:p>
        </w:tc>
        <w:tc>
          <w:tcPr>
            <w:tcW w:w="1701" w:type="dxa"/>
            <w:vAlign w:val="center"/>
          </w:tcPr>
          <w:p w14:paraId="738266F3">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vAlign w:val="center"/>
          </w:tcPr>
          <w:p w14:paraId="6153D871">
            <w:pPr>
              <w:pStyle w:val="77"/>
              <w:jc w:val="center"/>
              <w:rPr>
                <w:rFonts w:ascii="宋体" w:hAnsi="宋体" w:cs="宋体"/>
                <w:color w:val="000000"/>
                <w:kern w:val="0"/>
                <w:lang w:bidi="ar"/>
              </w:rPr>
            </w:pPr>
            <w:r>
              <w:rPr>
                <w:rFonts w:hint="eastAsia" w:ascii="宋体" w:hAnsi="宋体" w:cs="宋体"/>
                <w:color w:val="000000"/>
                <w:kern w:val="0"/>
              </w:rPr>
              <w:t>批次流水号</w:t>
            </w:r>
          </w:p>
        </w:tc>
        <w:tc>
          <w:tcPr>
            <w:tcW w:w="1276" w:type="dxa"/>
            <w:vAlign w:val="center"/>
          </w:tcPr>
          <w:p w14:paraId="12B4EE4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DE72976">
            <w:pPr>
              <w:jc w:val="center"/>
              <w:rPr>
                <w:rFonts w:ascii="宋体" w:hAnsi="宋体"/>
                <w:color w:val="000000"/>
                <w:szCs w:val="21"/>
              </w:rPr>
            </w:pPr>
            <w:r>
              <w:rPr>
                <w:rFonts w:ascii="宋体" w:hAnsi="宋体"/>
                <w:color w:val="000000"/>
                <w:szCs w:val="21"/>
              </w:rPr>
              <w:t>32</w:t>
            </w:r>
          </w:p>
        </w:tc>
        <w:tc>
          <w:tcPr>
            <w:tcW w:w="708" w:type="dxa"/>
            <w:vAlign w:val="center"/>
          </w:tcPr>
          <w:p w14:paraId="2BCAED2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1DBDE8C">
            <w:pPr>
              <w:pStyle w:val="77"/>
              <w:rPr>
                <w:rFonts w:ascii="宋体" w:hAnsi="宋体"/>
                <w:color w:val="000000"/>
              </w:rPr>
            </w:pPr>
            <w:r>
              <w:rPr>
                <w:rFonts w:hint="eastAsia" w:ascii="宋体" w:hAnsi="宋体"/>
                <w:color w:val="000000"/>
                <w:szCs w:val="21"/>
              </w:rPr>
              <w:t>返回码不是00：成功时，不返回</w:t>
            </w:r>
          </w:p>
        </w:tc>
      </w:tr>
      <w:tr w14:paraId="2A4C16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6F52ADC5">
            <w:pPr>
              <w:jc w:val="center"/>
              <w:rPr>
                <w:rFonts w:ascii="宋体" w:hAnsi="宋体"/>
                <w:color w:val="000000"/>
                <w:sz w:val="22"/>
                <w:szCs w:val="22"/>
              </w:rPr>
            </w:pPr>
            <w:r>
              <w:rPr>
                <w:rFonts w:hint="eastAsia" w:ascii="宋体" w:hAnsi="宋体"/>
                <w:color w:val="000000"/>
              </w:rPr>
              <w:t>发票</w:t>
            </w:r>
            <w:r>
              <w:rPr>
                <w:rFonts w:hint="eastAsia" w:ascii="宋体" w:hAnsi="宋体"/>
                <w:color w:val="000000"/>
                <w:lang w:eastAsia="zh-Hans"/>
              </w:rPr>
              <w:t>明细数据</w:t>
            </w:r>
            <w:r>
              <w:rPr>
                <w:rFonts w:hint="eastAsia" w:ascii="宋体" w:hAnsi="宋体"/>
                <w:color w:val="000000"/>
              </w:rPr>
              <w:t>（fpmx）</w:t>
            </w:r>
          </w:p>
        </w:tc>
      </w:tr>
      <w:tr w14:paraId="2E326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B846D36">
            <w:pPr>
              <w:widowControl/>
              <w:jc w:val="center"/>
              <w:rPr>
                <w:rFonts w:ascii="宋体" w:hAnsi="宋体"/>
                <w:bCs/>
                <w:color w:val="000000"/>
              </w:rPr>
            </w:pPr>
            <w:r>
              <w:rPr>
                <w:rFonts w:hint="eastAsia" w:ascii="宋体" w:hAnsi="宋体"/>
                <w:bCs/>
                <w:color w:val="000000"/>
              </w:rPr>
              <w:t>1</w:t>
            </w:r>
          </w:p>
        </w:tc>
        <w:tc>
          <w:tcPr>
            <w:tcW w:w="1701" w:type="dxa"/>
            <w:vAlign w:val="center"/>
          </w:tcPr>
          <w:p w14:paraId="0DDAF77F">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61EA5515">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34E2218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26B3E85">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vAlign w:val="center"/>
          </w:tcPr>
          <w:p w14:paraId="4DE79E3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8F96319">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30C859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E7FA0A0">
            <w:pPr>
              <w:widowControl/>
              <w:jc w:val="center"/>
              <w:rPr>
                <w:rFonts w:ascii="宋体" w:hAnsi="宋体"/>
                <w:bCs/>
                <w:color w:val="000000"/>
              </w:rPr>
            </w:pPr>
            <w:r>
              <w:rPr>
                <w:rFonts w:hint="eastAsia" w:ascii="宋体" w:hAnsi="宋体"/>
                <w:bCs/>
                <w:color w:val="000000"/>
              </w:rPr>
              <w:t>2</w:t>
            </w:r>
          </w:p>
        </w:tc>
        <w:tc>
          <w:tcPr>
            <w:tcW w:w="1701" w:type="dxa"/>
            <w:vAlign w:val="center"/>
          </w:tcPr>
          <w:p w14:paraId="748D0644">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0F8D44DA">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6CA1F88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D4268A9">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71C8A58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475284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18F1DB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BA7B2CD">
            <w:pPr>
              <w:widowControl/>
              <w:jc w:val="center"/>
              <w:rPr>
                <w:rFonts w:ascii="宋体" w:hAnsi="宋体"/>
                <w:bCs/>
                <w:color w:val="000000"/>
              </w:rPr>
            </w:pPr>
            <w:r>
              <w:rPr>
                <w:rFonts w:hint="eastAsia" w:ascii="宋体" w:hAnsi="宋体"/>
                <w:bCs/>
                <w:color w:val="000000"/>
              </w:rPr>
              <w:t>3</w:t>
            </w:r>
          </w:p>
        </w:tc>
        <w:tc>
          <w:tcPr>
            <w:tcW w:w="1701" w:type="dxa"/>
            <w:vAlign w:val="center"/>
          </w:tcPr>
          <w:p w14:paraId="09D3F14D">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20ED7292">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0093B6D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A73FB06">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DFBA6C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11D7206">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4466C0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5073D7E">
            <w:pPr>
              <w:widowControl/>
              <w:jc w:val="center"/>
              <w:rPr>
                <w:rFonts w:ascii="宋体" w:hAnsi="宋体"/>
                <w:bCs/>
                <w:color w:val="000000"/>
              </w:rPr>
            </w:pPr>
            <w:r>
              <w:rPr>
                <w:rFonts w:hint="eastAsia" w:ascii="宋体" w:hAnsi="宋体"/>
                <w:bCs/>
                <w:color w:val="000000"/>
              </w:rPr>
              <w:t>4</w:t>
            </w:r>
          </w:p>
        </w:tc>
        <w:tc>
          <w:tcPr>
            <w:tcW w:w="1701" w:type="dxa"/>
            <w:vAlign w:val="center"/>
          </w:tcPr>
          <w:p w14:paraId="56883233">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254705BC">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316DE32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05AAE2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0B442A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1E93DE65">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1974F6D2">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3B8C1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093B982">
            <w:pPr>
              <w:widowControl/>
              <w:jc w:val="center"/>
              <w:rPr>
                <w:rFonts w:ascii="宋体" w:hAnsi="宋体"/>
                <w:bCs/>
                <w:color w:val="000000"/>
              </w:rPr>
            </w:pPr>
            <w:r>
              <w:rPr>
                <w:rFonts w:hint="eastAsia" w:ascii="宋体" w:hAnsi="宋体"/>
                <w:bCs/>
                <w:color w:val="000000"/>
              </w:rPr>
              <w:t>5</w:t>
            </w:r>
          </w:p>
        </w:tc>
        <w:tc>
          <w:tcPr>
            <w:tcW w:w="1701" w:type="dxa"/>
            <w:vAlign w:val="center"/>
          </w:tcPr>
          <w:p w14:paraId="2F440E2D">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5F63B055">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057B431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66B4A57">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38D5183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58F0DFD">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1BE17106">
      <w:pPr>
        <w:pStyle w:val="6"/>
        <w:rPr>
          <w:sz w:val="21"/>
          <w:szCs w:val="21"/>
        </w:rPr>
      </w:pPr>
      <w:r>
        <w:rPr>
          <w:rFonts w:hint="eastAsia"/>
          <w:sz w:val="21"/>
          <w:szCs w:val="21"/>
        </w:rPr>
        <w:t>19</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2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0B81904">
            <w:r>
              <w:t>{</w:t>
            </w:r>
          </w:p>
          <w:p w14:paraId="34465B71">
            <w:r>
              <w:tab/>
            </w:r>
            <w:r>
              <w:t>"Response": {</w:t>
            </w:r>
          </w:p>
          <w:p w14:paraId="56886F5D">
            <w:r>
              <w:rPr>
                <w:rFonts w:hint="eastAsia"/>
              </w:rPr>
              <w:tab/>
            </w:r>
            <w:r>
              <w:rPr>
                <w:rFonts w:hint="eastAsia"/>
              </w:rPr>
              <w:tab/>
            </w:r>
            <w:r>
              <w:rPr>
                <w:rFonts w:hint="eastAsia"/>
              </w:rPr>
              <w:t>"RequestId": "系统自动生成ID",</w:t>
            </w:r>
          </w:p>
          <w:p w14:paraId="15003DDF">
            <w:r>
              <w:tab/>
            </w:r>
            <w:r>
              <w:tab/>
            </w:r>
            <w:r>
              <w:t>"Data": {</w:t>
            </w:r>
          </w:p>
          <w:p w14:paraId="09AE3BFD">
            <w:r>
              <w:rPr>
                <w:rFonts w:hint="eastAsia"/>
              </w:rPr>
              <w:tab/>
            </w:r>
            <w:r>
              <w:rPr>
                <w:rFonts w:hint="eastAsia"/>
              </w:rPr>
              <w:tab/>
            </w:r>
            <w:r>
              <w:rPr>
                <w:rFonts w:hint="eastAsia"/>
              </w:rPr>
              <w:tab/>
            </w:r>
            <w:r>
              <w:rPr>
                <w:rFonts w:hint="eastAsia"/>
              </w:rPr>
              <w:t>"returncode": "返回码",</w:t>
            </w:r>
          </w:p>
          <w:p w14:paraId="28D3635E">
            <w:r>
              <w:rPr>
                <w:rFonts w:hint="eastAsia"/>
              </w:rPr>
              <w:tab/>
            </w:r>
            <w:r>
              <w:rPr>
                <w:rFonts w:hint="eastAsia"/>
              </w:rPr>
              <w:tab/>
            </w:r>
            <w:r>
              <w:rPr>
                <w:rFonts w:hint="eastAsia"/>
              </w:rPr>
              <w:tab/>
            </w:r>
            <w:r>
              <w:rPr>
                <w:rFonts w:hint="eastAsia"/>
              </w:rPr>
              <w:t>"returnmsg": "返回信息",</w:t>
            </w:r>
          </w:p>
          <w:p w14:paraId="461C38C1">
            <w:r>
              <w:rPr>
                <w:rFonts w:hint="eastAsia"/>
              </w:rPr>
              <w:tab/>
            </w:r>
            <w:r>
              <w:rPr>
                <w:rFonts w:hint="eastAsia"/>
              </w:rPr>
              <w:tab/>
            </w:r>
            <w:r>
              <w:rPr>
                <w:rFonts w:hint="eastAsia"/>
              </w:rPr>
              <w:tab/>
            </w:r>
            <w:r>
              <w:rPr>
                <w:rFonts w:hint="eastAsia"/>
              </w:rPr>
              <w:t>"pclsh": "批次流水号",</w:t>
            </w:r>
          </w:p>
          <w:p w14:paraId="1D1B7E9A">
            <w:r>
              <w:tab/>
            </w:r>
            <w:r>
              <w:tab/>
            </w:r>
            <w:r>
              <w:tab/>
            </w:r>
            <w:r>
              <w:t>"fpmx": [</w:t>
            </w:r>
          </w:p>
          <w:p w14:paraId="50300A88">
            <w:r>
              <w:tab/>
            </w:r>
            <w:r>
              <w:tab/>
            </w:r>
            <w:r>
              <w:tab/>
            </w:r>
            <w:r>
              <w:tab/>
            </w:r>
            <w:r>
              <w:t>{</w:t>
            </w:r>
          </w:p>
          <w:p w14:paraId="1D4C0DA4">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512AEE5">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79382A6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5FF7692">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08B281D0">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3962E4E2">
            <w:r>
              <w:tab/>
            </w:r>
            <w:r>
              <w:tab/>
            </w:r>
            <w:r>
              <w:tab/>
            </w:r>
            <w:r>
              <w:tab/>
            </w:r>
            <w:r>
              <w:t>}, {</w:t>
            </w:r>
          </w:p>
          <w:p w14:paraId="1CA4634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17F2624">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799B4B67">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0925F49">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161910EE">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3A92DC59">
            <w:r>
              <w:tab/>
            </w:r>
            <w:r>
              <w:tab/>
            </w:r>
            <w:r>
              <w:tab/>
            </w:r>
            <w:r>
              <w:tab/>
            </w:r>
            <w:r>
              <w:t>}</w:t>
            </w:r>
          </w:p>
          <w:p w14:paraId="45210B3F">
            <w:r>
              <w:tab/>
            </w:r>
            <w:r>
              <w:tab/>
            </w:r>
            <w:r>
              <w:tab/>
            </w:r>
            <w:r>
              <w:t>]</w:t>
            </w:r>
          </w:p>
          <w:p w14:paraId="0C2959A8">
            <w:r>
              <w:tab/>
            </w:r>
            <w:r>
              <w:tab/>
            </w:r>
            <w:r>
              <w:t>}</w:t>
            </w:r>
          </w:p>
          <w:p w14:paraId="477ADEC6">
            <w:r>
              <w:tab/>
            </w:r>
            <w:r>
              <w:t>}</w:t>
            </w:r>
          </w:p>
          <w:p w14:paraId="06F111E6">
            <w:r>
              <w:t>}</w:t>
            </w:r>
          </w:p>
        </w:tc>
      </w:tr>
    </w:tbl>
    <w:p w14:paraId="2DB6BA6F">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7FA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7FE0F78">
            <w:r>
              <w:t>{</w:t>
            </w:r>
          </w:p>
          <w:p w14:paraId="23D1B3EA">
            <w:r>
              <w:tab/>
            </w:r>
            <w:r>
              <w:t>"Response": {</w:t>
            </w:r>
          </w:p>
          <w:p w14:paraId="2EE96264">
            <w:r>
              <w:rPr>
                <w:rFonts w:hint="eastAsia"/>
              </w:rPr>
              <w:tab/>
            </w:r>
            <w:r>
              <w:rPr>
                <w:rFonts w:hint="eastAsia"/>
              </w:rPr>
              <w:tab/>
            </w:r>
            <w:r>
              <w:rPr>
                <w:rFonts w:hint="eastAsia"/>
              </w:rPr>
              <w:t>"RequestId": "16位随机数字和字母组合",</w:t>
            </w:r>
          </w:p>
          <w:p w14:paraId="3E6A62AC">
            <w:r>
              <w:tab/>
            </w:r>
            <w:r>
              <w:tab/>
            </w:r>
            <w:r>
              <w:t>"Error": {</w:t>
            </w:r>
          </w:p>
          <w:p w14:paraId="39C2E1BB">
            <w:r>
              <w:tab/>
            </w:r>
            <w:r>
              <w:tab/>
            </w:r>
            <w:r>
              <w:tab/>
            </w:r>
            <w:r>
              <w:t>"Code": "01",</w:t>
            </w:r>
          </w:p>
          <w:p w14:paraId="2574F96A">
            <w:r>
              <w:rPr>
                <w:rFonts w:hint="eastAsia"/>
              </w:rPr>
              <w:tab/>
            </w:r>
            <w:r>
              <w:rPr>
                <w:rFonts w:hint="eastAsia"/>
              </w:rPr>
              <w:tab/>
            </w:r>
            <w:r>
              <w:rPr>
                <w:rFonts w:hint="eastAsia"/>
              </w:rPr>
              <w:tab/>
            </w:r>
            <w:r>
              <w:rPr>
                <w:rFonts w:hint="eastAsia"/>
              </w:rPr>
              <w:t>"Message": "错误说明"</w:t>
            </w:r>
          </w:p>
          <w:p w14:paraId="395C8810">
            <w:r>
              <w:tab/>
            </w:r>
            <w:r>
              <w:tab/>
            </w:r>
            <w:r>
              <w:t>}</w:t>
            </w:r>
          </w:p>
          <w:p w14:paraId="191661C1">
            <w:r>
              <w:tab/>
            </w:r>
            <w:r>
              <w:t>}</w:t>
            </w:r>
          </w:p>
          <w:p w14:paraId="55CC9A85">
            <w:r>
              <w:t>}</w:t>
            </w:r>
          </w:p>
        </w:tc>
      </w:tr>
    </w:tbl>
    <w:p w14:paraId="5CBE6317">
      <w:pPr>
        <w:pStyle w:val="4"/>
        <w:rPr>
          <w:rFonts w:cs="Helvetica"/>
          <w:szCs w:val="28"/>
        </w:rPr>
      </w:pPr>
      <w:bookmarkStart w:id="167" w:name="_22.查询批量上传税务机关代开农产品发票补录信息处理结果"/>
      <w:bookmarkEnd w:id="167"/>
      <w:bookmarkStart w:id="168" w:name="_Toc5015"/>
      <w:bookmarkStart w:id="169" w:name="_Toc193278910"/>
      <w:r>
        <w:rPr>
          <w:rFonts w:cs="Helvetica"/>
          <w:szCs w:val="28"/>
        </w:rPr>
        <w:t>20.查询批量上传税务机关代开农产品发票补录信息处理结果</w:t>
      </w:r>
      <w:bookmarkEnd w:id="168"/>
      <w:bookmarkEnd w:id="169"/>
    </w:p>
    <w:p w14:paraId="2E4AE33F">
      <w:pPr>
        <w:pStyle w:val="6"/>
        <w:rPr>
          <w:sz w:val="21"/>
          <w:szCs w:val="21"/>
        </w:rPr>
      </w:pPr>
      <w:r>
        <w:rPr>
          <w:sz w:val="21"/>
          <w:szCs w:val="21"/>
        </w:rPr>
        <w:t>2</w:t>
      </w:r>
      <w:r>
        <w:rPr>
          <w:rFonts w:hint="eastAsia"/>
          <w:sz w:val="21"/>
          <w:szCs w:val="21"/>
        </w:rPr>
        <w:t>0</w:t>
      </w:r>
      <w:r>
        <w:rPr>
          <w:sz w:val="21"/>
          <w:szCs w:val="21"/>
        </w:rPr>
        <w:t>.1接口说明</w:t>
      </w:r>
    </w:p>
    <w:p w14:paraId="09DBB01D">
      <w:pPr>
        <w:pStyle w:val="5"/>
      </w:pPr>
      <w:r>
        <w:rPr>
          <w:rFonts w:hint="eastAsia"/>
        </w:rPr>
        <w:t>企业业务系统完成对税务机关代开农产品发票补录信息批量上传后，通过此接口查询税务机关代开农产品发票补录信息处理结果。</w:t>
      </w:r>
    </w:p>
    <w:p w14:paraId="590D6E94">
      <w:pPr>
        <w:pStyle w:val="6"/>
        <w:rPr>
          <w:sz w:val="21"/>
          <w:szCs w:val="21"/>
        </w:rPr>
      </w:pPr>
      <w:r>
        <w:rPr>
          <w:sz w:val="21"/>
          <w:szCs w:val="21"/>
        </w:rPr>
        <w:t>2</w:t>
      </w:r>
      <w:r>
        <w:rPr>
          <w:rFonts w:hint="eastAsia"/>
          <w:sz w:val="21"/>
          <w:szCs w:val="21"/>
        </w:rPr>
        <w:t>0</w:t>
      </w:r>
      <w:r>
        <w:rPr>
          <w:sz w:val="21"/>
          <w:szCs w:val="21"/>
        </w:rPr>
        <w:t>.2请求方式</w:t>
      </w:r>
    </w:p>
    <w:p w14:paraId="04B88115">
      <w:pPr>
        <w:pStyle w:val="5"/>
      </w:pPr>
      <w:r>
        <w:rPr>
          <w:rFonts w:hint="eastAsia"/>
        </w:rPr>
        <w:t>请求方式为POST</w:t>
      </w:r>
    </w:p>
    <w:p w14:paraId="0442B88A">
      <w:pPr>
        <w:pStyle w:val="5"/>
      </w:pPr>
      <w:r>
        <w:rPr>
          <w:rFonts w:hint="eastAsia"/>
        </w:rPr>
        <w:t>path 指该参数为路径参数</w:t>
      </w:r>
    </w:p>
    <w:p w14:paraId="0B272EE6">
      <w:pPr>
        <w:pStyle w:val="5"/>
      </w:pPr>
      <w:r>
        <w:rPr>
          <w:rFonts w:hint="eastAsia"/>
        </w:rPr>
        <w:t>query 指该参数需在请求URL传参</w:t>
      </w:r>
    </w:p>
    <w:p w14:paraId="2AAA62F9">
      <w:pPr>
        <w:pStyle w:val="5"/>
      </w:pPr>
      <w:r>
        <w:rPr>
          <w:rFonts w:hint="eastAsia"/>
        </w:rPr>
        <w:t>body 指该参数需在请求JSON传参</w:t>
      </w:r>
    </w:p>
    <w:p w14:paraId="44C85D5A">
      <w:pPr>
        <w:pStyle w:val="6"/>
        <w:rPr>
          <w:sz w:val="21"/>
          <w:szCs w:val="21"/>
        </w:rPr>
      </w:pPr>
      <w:r>
        <w:rPr>
          <w:sz w:val="21"/>
          <w:szCs w:val="21"/>
        </w:rPr>
        <w:t>2</w:t>
      </w:r>
      <w:r>
        <w:rPr>
          <w:rFonts w:hint="eastAsia"/>
          <w:sz w:val="21"/>
          <w:szCs w:val="21"/>
        </w:rPr>
        <w:t>0</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F3F59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F15627F">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C7CE49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DF3401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66FE35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43C8F4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9D4996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C204B9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7F00E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795540AA">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tcBorders>
            <w:vAlign w:val="center"/>
          </w:tcPr>
          <w:p w14:paraId="5C9949F2">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18F792FF">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2E298FF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AD1C70E">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7C50F9CE">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6E7A70DD">
            <w:pPr>
              <w:jc w:val="left"/>
              <w:rPr>
                <w:rFonts w:ascii="宋体" w:hAnsi="宋体" w:cs="宋体"/>
                <w:color w:val="000000"/>
                <w:kern w:val="0"/>
                <w:szCs w:val="21"/>
                <w:lang w:bidi="ar"/>
              </w:rPr>
            </w:pPr>
          </w:p>
        </w:tc>
      </w:tr>
    </w:tbl>
    <w:p w14:paraId="68F2C905">
      <w:pPr>
        <w:pStyle w:val="6"/>
        <w:rPr>
          <w:sz w:val="21"/>
          <w:szCs w:val="21"/>
        </w:rPr>
      </w:pPr>
      <w:r>
        <w:rPr>
          <w:sz w:val="21"/>
          <w:szCs w:val="21"/>
        </w:rPr>
        <w:t>2</w:t>
      </w:r>
      <w:r>
        <w:rPr>
          <w:rFonts w:hint="eastAsia"/>
          <w:sz w:val="21"/>
          <w:szCs w:val="21"/>
        </w:rPr>
        <w:t>0</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78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76BB32">
            <w:r>
              <w:t>{</w:t>
            </w:r>
          </w:p>
          <w:p w14:paraId="6A843CB9">
            <w:r>
              <w:rPr>
                <w:rFonts w:hint="eastAsia"/>
              </w:rPr>
              <w:tab/>
            </w:r>
            <w:r>
              <w:rPr>
                <w:rFonts w:hint="eastAsia"/>
              </w:rPr>
              <w:t>"pclsh": "批次流水号"</w:t>
            </w:r>
          </w:p>
          <w:p w14:paraId="57F4BF01">
            <w:r>
              <w:t>}</w:t>
            </w:r>
          </w:p>
        </w:tc>
      </w:tr>
    </w:tbl>
    <w:p w14:paraId="241D5839">
      <w:pPr>
        <w:pStyle w:val="6"/>
        <w:rPr>
          <w:sz w:val="21"/>
          <w:szCs w:val="21"/>
        </w:rPr>
      </w:pPr>
      <w:r>
        <w:rPr>
          <w:sz w:val="21"/>
          <w:szCs w:val="21"/>
        </w:rPr>
        <w:t>2</w:t>
      </w:r>
      <w:r>
        <w:rPr>
          <w:rFonts w:hint="eastAsia"/>
          <w:sz w:val="21"/>
          <w:szCs w:val="21"/>
        </w:rPr>
        <w:t>0</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DD02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BFFE4FF">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4EF4B3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4C2509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817AB8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6E59E0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070E84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9CB09F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C0B9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E93B09">
            <w:pPr>
              <w:widowControl/>
              <w:jc w:val="center"/>
              <w:rPr>
                <w:rFonts w:ascii="宋体" w:hAnsi="宋体"/>
                <w:bCs/>
                <w:color w:val="000000"/>
              </w:rPr>
            </w:pPr>
            <w:r>
              <w:rPr>
                <w:rFonts w:hint="eastAsia" w:ascii="宋体" w:hAnsi="宋体"/>
                <w:bCs/>
                <w:color w:val="000000"/>
              </w:rPr>
              <w:t>1</w:t>
            </w:r>
          </w:p>
        </w:tc>
        <w:tc>
          <w:tcPr>
            <w:tcW w:w="1701" w:type="dxa"/>
            <w:vAlign w:val="center"/>
          </w:tcPr>
          <w:p w14:paraId="5EEB2BEA">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0424B469">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6975354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CE6228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8C4B937">
            <w:pPr>
              <w:jc w:val="center"/>
              <w:rPr>
                <w:rFonts w:ascii="宋体" w:hAnsi="宋体"/>
                <w:color w:val="000000"/>
                <w:szCs w:val="21"/>
              </w:rPr>
            </w:pPr>
            <w:r>
              <w:rPr>
                <w:rFonts w:ascii="宋体" w:hAnsi="宋体"/>
                <w:color w:val="000000"/>
                <w:szCs w:val="21"/>
              </w:rPr>
              <w:t>是</w:t>
            </w:r>
          </w:p>
        </w:tc>
        <w:tc>
          <w:tcPr>
            <w:tcW w:w="1560" w:type="dxa"/>
            <w:vAlign w:val="center"/>
          </w:tcPr>
          <w:p w14:paraId="3748EDFF">
            <w:pPr>
              <w:pStyle w:val="16"/>
            </w:pPr>
            <w:r>
              <w:rPr>
                <w:rFonts w:hint="eastAsia"/>
              </w:rPr>
              <w:t>详情可参照“六、附件：1</w:t>
            </w:r>
            <w:r>
              <w:t>.</w:t>
            </w:r>
            <w:r>
              <w:rPr>
                <w:rFonts w:hint="eastAsia"/>
              </w:rPr>
              <w:t>返回码代码表”</w:t>
            </w:r>
          </w:p>
        </w:tc>
      </w:tr>
      <w:tr w14:paraId="51BE3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526EA61">
            <w:pPr>
              <w:widowControl/>
              <w:jc w:val="center"/>
              <w:rPr>
                <w:rFonts w:ascii="宋体" w:hAnsi="宋体"/>
                <w:bCs/>
                <w:color w:val="000000"/>
              </w:rPr>
            </w:pPr>
            <w:r>
              <w:rPr>
                <w:rFonts w:hint="eastAsia" w:ascii="宋体" w:hAnsi="宋体"/>
                <w:bCs/>
                <w:color w:val="000000"/>
              </w:rPr>
              <w:t>2</w:t>
            </w:r>
          </w:p>
        </w:tc>
        <w:tc>
          <w:tcPr>
            <w:tcW w:w="1701" w:type="dxa"/>
            <w:vAlign w:val="center"/>
          </w:tcPr>
          <w:p w14:paraId="50A3DE39">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5A3C8BD">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497995D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91752EE">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1279AA86">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694C085">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3CE4EE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DCE3BA7">
            <w:pPr>
              <w:widowControl/>
              <w:jc w:val="center"/>
              <w:rPr>
                <w:rFonts w:ascii="宋体" w:hAnsi="宋体"/>
                <w:bCs/>
                <w:color w:val="000000"/>
              </w:rPr>
            </w:pPr>
            <w:r>
              <w:rPr>
                <w:rFonts w:hint="eastAsia" w:ascii="宋体" w:hAnsi="宋体"/>
                <w:bCs/>
                <w:color w:val="000000"/>
              </w:rPr>
              <w:t>3</w:t>
            </w:r>
          </w:p>
        </w:tc>
        <w:tc>
          <w:tcPr>
            <w:tcW w:w="1701" w:type="dxa"/>
            <w:vAlign w:val="center"/>
          </w:tcPr>
          <w:p w14:paraId="6EDBAE3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27B00593">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23A895D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53D6B71">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1293E855">
            <w:pPr>
              <w:jc w:val="center"/>
              <w:rPr>
                <w:rFonts w:ascii="宋体" w:hAnsi="宋体"/>
                <w:color w:val="000000"/>
                <w:szCs w:val="21"/>
              </w:rPr>
            </w:pPr>
            <w:r>
              <w:rPr>
                <w:rFonts w:ascii="宋体" w:hAnsi="宋体"/>
                <w:color w:val="000000"/>
                <w:szCs w:val="21"/>
              </w:rPr>
              <w:t>是</w:t>
            </w:r>
          </w:p>
        </w:tc>
        <w:tc>
          <w:tcPr>
            <w:tcW w:w="1560" w:type="dxa"/>
            <w:vAlign w:val="center"/>
          </w:tcPr>
          <w:p w14:paraId="7090737B">
            <w:pPr>
              <w:rPr>
                <w:rFonts w:ascii="宋体" w:hAnsi="宋体" w:cs="宋体"/>
                <w:color w:val="000000"/>
                <w:kern w:val="0"/>
                <w:szCs w:val="21"/>
                <w:lang w:bidi="ar"/>
              </w:rPr>
            </w:pPr>
          </w:p>
        </w:tc>
      </w:tr>
      <w:tr w14:paraId="619C3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036001C">
            <w:pPr>
              <w:widowControl/>
              <w:jc w:val="center"/>
              <w:rPr>
                <w:rFonts w:ascii="宋体" w:hAnsi="宋体"/>
                <w:bCs/>
                <w:color w:val="000000"/>
              </w:rPr>
            </w:pPr>
            <w:r>
              <w:rPr>
                <w:rFonts w:hint="eastAsia" w:ascii="宋体" w:hAnsi="宋体"/>
                <w:bCs/>
                <w:color w:val="000000"/>
              </w:rPr>
              <w:t>4</w:t>
            </w:r>
          </w:p>
        </w:tc>
        <w:tc>
          <w:tcPr>
            <w:tcW w:w="1701" w:type="dxa"/>
            <w:vAlign w:val="center"/>
          </w:tcPr>
          <w:p w14:paraId="5AA3A2AC">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7DF7A866">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4CB05CF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467E333">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E8A6621">
            <w:pPr>
              <w:jc w:val="center"/>
              <w:rPr>
                <w:rFonts w:ascii="宋体" w:hAnsi="宋体"/>
                <w:color w:val="000000"/>
                <w:szCs w:val="21"/>
              </w:rPr>
            </w:pPr>
            <w:r>
              <w:rPr>
                <w:rFonts w:ascii="宋体" w:hAnsi="宋体"/>
                <w:color w:val="000000"/>
                <w:szCs w:val="21"/>
              </w:rPr>
              <w:t>是</w:t>
            </w:r>
          </w:p>
        </w:tc>
        <w:tc>
          <w:tcPr>
            <w:tcW w:w="1560" w:type="dxa"/>
            <w:vAlign w:val="center"/>
          </w:tcPr>
          <w:p w14:paraId="01153B4B">
            <w:pPr>
              <w:rPr>
                <w:rFonts w:ascii="宋体" w:hAnsi="宋体" w:cs="宋体"/>
                <w:color w:val="000000"/>
                <w:kern w:val="0"/>
                <w:szCs w:val="21"/>
                <w:lang w:bidi="ar"/>
              </w:rPr>
            </w:pPr>
          </w:p>
        </w:tc>
      </w:tr>
      <w:tr w14:paraId="6CAF9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16677D94">
            <w:pPr>
              <w:jc w:val="center"/>
              <w:rPr>
                <w:rFonts w:ascii="宋体" w:hAnsi="宋体" w:cs="宋体"/>
                <w:color w:val="000000"/>
                <w:kern w:val="0"/>
                <w:szCs w:val="21"/>
                <w:lang w:bidi="ar"/>
              </w:rPr>
            </w:pPr>
            <w:r>
              <w:rPr>
                <w:rFonts w:hint="eastAsia"/>
                <w:color w:val="000000"/>
              </w:rPr>
              <w:t>发票</w:t>
            </w:r>
            <w:r>
              <w:rPr>
                <w:rFonts w:hint="eastAsia"/>
                <w:color w:val="000000"/>
                <w:szCs w:val="21"/>
              </w:rPr>
              <w:t>明细数据（</w:t>
            </w:r>
            <w:r>
              <w:rPr>
                <w:rFonts w:hint="eastAsia"/>
                <w:color w:val="000000"/>
              </w:rPr>
              <w:t>fpmx</w:t>
            </w:r>
            <w:r>
              <w:rPr>
                <w:rFonts w:hint="eastAsia"/>
                <w:color w:val="000000"/>
                <w:szCs w:val="21"/>
              </w:rPr>
              <w:t>）</w:t>
            </w:r>
          </w:p>
        </w:tc>
      </w:tr>
      <w:tr w14:paraId="4A22A9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3D77863">
            <w:pPr>
              <w:widowControl/>
              <w:jc w:val="center"/>
              <w:rPr>
                <w:rFonts w:ascii="宋体" w:hAnsi="宋体"/>
                <w:bCs/>
                <w:color w:val="000000"/>
              </w:rPr>
            </w:pPr>
            <w:r>
              <w:rPr>
                <w:rFonts w:hint="eastAsia" w:ascii="宋体" w:hAnsi="宋体"/>
                <w:bCs/>
                <w:color w:val="000000"/>
              </w:rPr>
              <w:t>1</w:t>
            </w:r>
          </w:p>
        </w:tc>
        <w:tc>
          <w:tcPr>
            <w:tcW w:w="1701" w:type="dxa"/>
            <w:vAlign w:val="center"/>
          </w:tcPr>
          <w:p w14:paraId="18FCEF34">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1B8B82EE">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6CD6661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1225204">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5009D02E">
            <w:pPr>
              <w:jc w:val="center"/>
              <w:rPr>
                <w:rFonts w:ascii="宋体" w:hAnsi="宋体"/>
                <w:color w:val="000000"/>
                <w:szCs w:val="21"/>
              </w:rPr>
            </w:pPr>
            <w:r>
              <w:rPr>
                <w:rFonts w:ascii="宋体" w:hAnsi="宋体"/>
                <w:color w:val="000000"/>
                <w:szCs w:val="21"/>
              </w:rPr>
              <w:t>是</w:t>
            </w:r>
          </w:p>
        </w:tc>
        <w:tc>
          <w:tcPr>
            <w:tcW w:w="1560" w:type="dxa"/>
            <w:vAlign w:val="center"/>
          </w:tcPr>
          <w:p w14:paraId="01AFD129">
            <w:pPr>
              <w:jc w:val="left"/>
              <w:rPr>
                <w:rFonts w:ascii="宋体" w:hAnsi="宋体" w:cs="宋体"/>
                <w:color w:val="000000"/>
                <w:kern w:val="0"/>
                <w:szCs w:val="21"/>
                <w:lang w:bidi="ar"/>
              </w:rPr>
            </w:pPr>
          </w:p>
        </w:tc>
      </w:tr>
      <w:tr w14:paraId="24B69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D894B8B">
            <w:pPr>
              <w:widowControl/>
              <w:jc w:val="center"/>
              <w:rPr>
                <w:rFonts w:ascii="宋体" w:hAnsi="宋体"/>
                <w:bCs/>
                <w:color w:val="000000"/>
              </w:rPr>
            </w:pPr>
            <w:r>
              <w:rPr>
                <w:rFonts w:hint="eastAsia" w:ascii="宋体" w:hAnsi="宋体"/>
                <w:bCs/>
                <w:color w:val="000000"/>
              </w:rPr>
              <w:t>2</w:t>
            </w:r>
          </w:p>
        </w:tc>
        <w:tc>
          <w:tcPr>
            <w:tcW w:w="1701" w:type="dxa"/>
            <w:vAlign w:val="center"/>
          </w:tcPr>
          <w:p w14:paraId="590E5D2A">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58F2E93F">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770C213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06EC795">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1E200CF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B6EB8C6">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2B15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AADB6B9">
            <w:pPr>
              <w:widowControl/>
              <w:jc w:val="center"/>
              <w:rPr>
                <w:rFonts w:ascii="宋体" w:hAnsi="宋体"/>
                <w:bCs/>
                <w:color w:val="000000"/>
              </w:rPr>
            </w:pPr>
            <w:r>
              <w:rPr>
                <w:rFonts w:hint="eastAsia" w:ascii="宋体" w:hAnsi="宋体"/>
                <w:bCs/>
                <w:color w:val="000000"/>
              </w:rPr>
              <w:t>3</w:t>
            </w:r>
          </w:p>
        </w:tc>
        <w:tc>
          <w:tcPr>
            <w:tcW w:w="1701" w:type="dxa"/>
            <w:vAlign w:val="center"/>
          </w:tcPr>
          <w:p w14:paraId="222051FD">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58F290D3">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3F99573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3372AF2">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22789DE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D49E50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7D6095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B1F9ECC">
            <w:pPr>
              <w:widowControl/>
              <w:jc w:val="center"/>
              <w:rPr>
                <w:rFonts w:ascii="宋体" w:hAnsi="宋体"/>
                <w:bCs/>
                <w:color w:val="000000"/>
              </w:rPr>
            </w:pPr>
            <w:r>
              <w:rPr>
                <w:rFonts w:hint="eastAsia" w:ascii="宋体" w:hAnsi="宋体"/>
                <w:bCs/>
                <w:color w:val="000000"/>
              </w:rPr>
              <w:t>4</w:t>
            </w:r>
          </w:p>
        </w:tc>
        <w:tc>
          <w:tcPr>
            <w:tcW w:w="1701" w:type="dxa"/>
            <w:vAlign w:val="center"/>
          </w:tcPr>
          <w:p w14:paraId="5AB15E53">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CDA57C7">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5819FC4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47E7E84">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4B3DF52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7CE0EE2">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08DBDF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75AFEA1">
            <w:pPr>
              <w:widowControl/>
              <w:jc w:val="center"/>
              <w:rPr>
                <w:rFonts w:ascii="宋体" w:hAnsi="宋体"/>
                <w:bCs/>
                <w:color w:val="000000"/>
              </w:rPr>
            </w:pPr>
            <w:r>
              <w:rPr>
                <w:rFonts w:hint="eastAsia" w:ascii="宋体" w:hAnsi="宋体"/>
                <w:bCs/>
                <w:color w:val="000000"/>
              </w:rPr>
              <w:t>5</w:t>
            </w:r>
          </w:p>
        </w:tc>
        <w:tc>
          <w:tcPr>
            <w:tcW w:w="1701" w:type="dxa"/>
            <w:vAlign w:val="center"/>
          </w:tcPr>
          <w:p w14:paraId="0CC36E7F">
            <w:pPr>
              <w:jc w:val="center"/>
              <w:rPr>
                <w:rFonts w:ascii="宋体" w:hAnsi="宋体" w:cs="宋体"/>
                <w:color w:val="000000"/>
                <w:kern w:val="0"/>
                <w:szCs w:val="21"/>
                <w:lang w:bidi="ar"/>
              </w:rPr>
            </w:pPr>
            <w:r>
              <w:rPr>
                <w:rFonts w:ascii="宋体" w:hAnsi="宋体" w:cs="宋体"/>
                <w:color w:val="000000"/>
                <w:kern w:val="0"/>
                <w:szCs w:val="21"/>
                <w:lang w:bidi="ar"/>
              </w:rPr>
              <w:t>fplx</w:t>
            </w:r>
          </w:p>
        </w:tc>
        <w:tc>
          <w:tcPr>
            <w:tcW w:w="1843" w:type="dxa"/>
            <w:vAlign w:val="center"/>
          </w:tcPr>
          <w:p w14:paraId="24AAA6BF">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639243D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4F8566">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6259911C">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7CDFB492">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172EC942">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1066570D">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01311615">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58A7121">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534A0858">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7644EDE1">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386D664D">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tc>
      </w:tr>
      <w:tr w14:paraId="285479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F12DBA4">
            <w:pPr>
              <w:widowControl/>
              <w:jc w:val="center"/>
              <w:rPr>
                <w:rFonts w:ascii="宋体" w:hAnsi="宋体"/>
                <w:bCs/>
                <w:color w:val="000000"/>
              </w:rPr>
            </w:pPr>
            <w:r>
              <w:rPr>
                <w:rFonts w:hint="eastAsia" w:ascii="宋体" w:hAnsi="宋体"/>
                <w:bCs/>
                <w:color w:val="000000"/>
              </w:rPr>
              <w:t>6</w:t>
            </w:r>
          </w:p>
        </w:tc>
        <w:tc>
          <w:tcPr>
            <w:tcW w:w="1701" w:type="dxa"/>
            <w:vAlign w:val="center"/>
          </w:tcPr>
          <w:p w14:paraId="7E8A7BD1">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6C8E6546">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57B27B5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3BDA5B8">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280AC94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6E8498A">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6</w:t>
            </w:r>
            <w:r>
              <w:rPr>
                <w:rFonts w:hint="eastAsia" w:ascii="宋体" w:hAnsi="宋体" w:cs="宋体"/>
                <w:color w:val="000000"/>
                <w:kern w:val="0"/>
                <w:szCs w:val="21"/>
                <w:lang w:bidi="ar"/>
              </w:rPr>
              <w:t>：税务机关代开农产品发票补录录入成功</w:t>
            </w:r>
          </w:p>
          <w:p w14:paraId="1F005F02">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7</w:t>
            </w:r>
            <w:r>
              <w:rPr>
                <w:rFonts w:hint="eastAsia" w:ascii="宋体" w:hAnsi="宋体" w:cs="宋体"/>
                <w:color w:val="000000"/>
                <w:kern w:val="0"/>
                <w:szCs w:val="21"/>
                <w:lang w:bidi="ar"/>
              </w:rPr>
              <w:t>：税务机关代开农产品发票补录录入失败</w:t>
            </w:r>
          </w:p>
          <w:p w14:paraId="3C05D35D">
            <w:pPr>
              <w:jc w:val="left"/>
              <w:rPr>
                <w:rFonts w:ascii="宋体" w:hAnsi="宋体" w:cs="宋体"/>
                <w:color w:val="000000"/>
                <w:kern w:val="0"/>
                <w:szCs w:val="21"/>
                <w:lang w:bidi="ar"/>
              </w:rPr>
            </w:pPr>
            <w:r>
              <w:rPr>
                <w:rFonts w:hint="eastAsia" w:ascii="宋体" w:hAnsi="宋体" w:cs="宋体"/>
                <w:color w:val="000000"/>
                <w:kern w:val="0"/>
                <w:szCs w:val="21"/>
                <w:lang w:bidi="ar"/>
              </w:rPr>
              <w:t>99：其他</w:t>
            </w:r>
          </w:p>
        </w:tc>
      </w:tr>
      <w:tr w14:paraId="13D9D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9331FC0">
            <w:pPr>
              <w:widowControl/>
              <w:jc w:val="center"/>
              <w:rPr>
                <w:rFonts w:ascii="宋体" w:hAnsi="宋体"/>
                <w:bCs/>
                <w:color w:val="000000"/>
              </w:rPr>
            </w:pPr>
            <w:r>
              <w:rPr>
                <w:rFonts w:hint="eastAsia" w:ascii="宋体" w:hAnsi="宋体"/>
                <w:bCs/>
                <w:color w:val="000000"/>
              </w:rPr>
              <w:t>7</w:t>
            </w:r>
          </w:p>
        </w:tc>
        <w:tc>
          <w:tcPr>
            <w:tcW w:w="1701" w:type="dxa"/>
            <w:vAlign w:val="center"/>
          </w:tcPr>
          <w:p w14:paraId="48F60F4E">
            <w:pPr>
              <w:jc w:val="center"/>
              <w:rPr>
                <w:rFonts w:ascii="宋体" w:hAnsi="宋体" w:cs="宋体"/>
                <w:color w:val="000000"/>
                <w:kern w:val="0"/>
                <w:szCs w:val="21"/>
                <w:lang w:bidi="ar"/>
              </w:rPr>
            </w:pPr>
            <w:r>
              <w:rPr>
                <w:rFonts w:hint="eastAsia" w:ascii="宋体" w:hAnsi="宋体" w:cs="宋体"/>
                <w:color w:val="000000"/>
                <w:kern w:val="0"/>
                <w:szCs w:val="21"/>
                <w:lang w:bidi="ar"/>
              </w:rPr>
              <w:t>lrsj</w:t>
            </w:r>
          </w:p>
        </w:tc>
        <w:tc>
          <w:tcPr>
            <w:tcW w:w="1843" w:type="dxa"/>
            <w:vAlign w:val="center"/>
          </w:tcPr>
          <w:p w14:paraId="64FFFB38">
            <w:pPr>
              <w:jc w:val="center"/>
              <w:rPr>
                <w:rFonts w:ascii="宋体" w:hAnsi="宋体" w:cs="宋体"/>
                <w:color w:val="000000"/>
                <w:kern w:val="0"/>
                <w:szCs w:val="21"/>
                <w:lang w:bidi="ar"/>
              </w:rPr>
            </w:pPr>
            <w:r>
              <w:rPr>
                <w:rFonts w:hint="eastAsia" w:ascii="宋体" w:hAnsi="宋体" w:cs="宋体"/>
                <w:color w:val="000000"/>
                <w:kern w:val="0"/>
                <w:szCs w:val="21"/>
                <w:lang w:bidi="ar"/>
              </w:rPr>
              <w:t>录入时间</w:t>
            </w:r>
          </w:p>
        </w:tc>
        <w:tc>
          <w:tcPr>
            <w:tcW w:w="1276" w:type="dxa"/>
            <w:vAlign w:val="center"/>
          </w:tcPr>
          <w:p w14:paraId="195C3C1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9391564">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021A580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DC7DA9E">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69D7EF27">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5B6B2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7487435">
            <w:pPr>
              <w:widowControl/>
              <w:jc w:val="center"/>
              <w:rPr>
                <w:rFonts w:ascii="宋体" w:hAnsi="宋体"/>
                <w:bCs/>
                <w:color w:val="000000"/>
              </w:rPr>
            </w:pPr>
            <w:r>
              <w:rPr>
                <w:rFonts w:hint="eastAsia" w:ascii="宋体" w:hAnsi="宋体"/>
                <w:bCs/>
                <w:color w:val="000000"/>
              </w:rPr>
              <w:t>8</w:t>
            </w:r>
          </w:p>
        </w:tc>
        <w:tc>
          <w:tcPr>
            <w:tcW w:w="1701" w:type="dxa"/>
            <w:vAlign w:val="center"/>
          </w:tcPr>
          <w:p w14:paraId="04CE5CB4">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3AA80292">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6AAFC607">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51F0A884">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6593B41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849E7F7">
            <w:pPr>
              <w:rPr>
                <w:rFonts w:ascii="宋体" w:hAnsi="宋体" w:cs="宋体"/>
                <w:color w:val="000000"/>
                <w:kern w:val="0"/>
                <w:szCs w:val="21"/>
                <w:lang w:bidi="ar"/>
              </w:rPr>
            </w:pPr>
          </w:p>
        </w:tc>
      </w:tr>
      <w:tr w14:paraId="6BAE6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4E2D160">
            <w:pPr>
              <w:widowControl/>
              <w:jc w:val="center"/>
              <w:rPr>
                <w:rFonts w:ascii="宋体" w:hAnsi="宋体"/>
                <w:bCs/>
                <w:color w:val="000000"/>
              </w:rPr>
            </w:pPr>
            <w:r>
              <w:rPr>
                <w:rFonts w:hint="eastAsia" w:ascii="宋体" w:hAnsi="宋体"/>
                <w:bCs/>
                <w:color w:val="000000"/>
              </w:rPr>
              <w:t>9</w:t>
            </w:r>
          </w:p>
        </w:tc>
        <w:tc>
          <w:tcPr>
            <w:tcW w:w="1701" w:type="dxa"/>
            <w:vAlign w:val="center"/>
          </w:tcPr>
          <w:p w14:paraId="226D1538">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733C8EC8">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0C1C6104">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2B5C390A">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7E9BEFA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1AC201C9">
            <w:pPr>
              <w:rPr>
                <w:rFonts w:ascii="宋体" w:hAnsi="宋体" w:cs="宋体"/>
                <w:color w:val="000000"/>
                <w:kern w:val="0"/>
                <w:szCs w:val="21"/>
                <w:lang w:bidi="ar"/>
              </w:rPr>
            </w:pPr>
          </w:p>
        </w:tc>
      </w:tr>
      <w:tr w14:paraId="609CD3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1A13FF1">
            <w:pPr>
              <w:widowControl/>
              <w:jc w:val="center"/>
              <w:rPr>
                <w:rFonts w:ascii="宋体" w:hAnsi="宋体"/>
                <w:bCs/>
                <w:color w:val="000000"/>
              </w:rPr>
            </w:pPr>
            <w:r>
              <w:rPr>
                <w:rFonts w:hint="eastAsia" w:ascii="宋体" w:hAnsi="宋体"/>
                <w:bCs/>
                <w:color w:val="000000"/>
              </w:rPr>
              <w:t>10</w:t>
            </w:r>
          </w:p>
        </w:tc>
        <w:tc>
          <w:tcPr>
            <w:tcW w:w="1701" w:type="dxa"/>
            <w:vAlign w:val="center"/>
          </w:tcPr>
          <w:p w14:paraId="1F39BC22">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3B3314F9">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C693F6F">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133B2BED">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4F4DCD58">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D7AF28F">
            <w:pPr>
              <w:rPr>
                <w:rFonts w:ascii="宋体" w:hAnsi="宋体" w:cs="宋体"/>
                <w:color w:val="000000"/>
                <w:kern w:val="0"/>
                <w:szCs w:val="21"/>
                <w:lang w:bidi="ar"/>
              </w:rPr>
            </w:pPr>
          </w:p>
        </w:tc>
      </w:tr>
    </w:tbl>
    <w:p w14:paraId="2A8885E1">
      <w:pPr>
        <w:pStyle w:val="6"/>
        <w:rPr>
          <w:sz w:val="21"/>
          <w:szCs w:val="21"/>
        </w:rPr>
      </w:pPr>
      <w:r>
        <w:rPr>
          <w:sz w:val="21"/>
          <w:szCs w:val="21"/>
        </w:rPr>
        <w:t>2</w:t>
      </w:r>
      <w:r>
        <w:rPr>
          <w:rFonts w:hint="eastAsia"/>
          <w:sz w:val="21"/>
          <w:szCs w:val="21"/>
        </w:rPr>
        <w:t>0</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E5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C94553D">
            <w:r>
              <w:t>{</w:t>
            </w:r>
          </w:p>
          <w:p w14:paraId="74E6FA9E">
            <w:r>
              <w:tab/>
            </w:r>
            <w:r>
              <w:t>"Response": {</w:t>
            </w:r>
          </w:p>
          <w:p w14:paraId="7A605889">
            <w:r>
              <w:rPr>
                <w:rFonts w:hint="eastAsia"/>
              </w:rPr>
              <w:tab/>
            </w:r>
            <w:r>
              <w:rPr>
                <w:rFonts w:hint="eastAsia"/>
              </w:rPr>
              <w:tab/>
            </w:r>
            <w:r>
              <w:rPr>
                <w:rFonts w:hint="eastAsia"/>
              </w:rPr>
              <w:t>"RequestId": "系统自动生成ID",</w:t>
            </w:r>
          </w:p>
          <w:p w14:paraId="3BDEF49D">
            <w:r>
              <w:tab/>
            </w:r>
            <w:r>
              <w:tab/>
            </w:r>
            <w:r>
              <w:t>"Data": {</w:t>
            </w:r>
          </w:p>
          <w:p w14:paraId="08247BE2">
            <w:r>
              <w:rPr>
                <w:rFonts w:hint="eastAsia"/>
              </w:rPr>
              <w:tab/>
            </w:r>
            <w:r>
              <w:rPr>
                <w:rFonts w:hint="eastAsia"/>
              </w:rPr>
              <w:tab/>
            </w:r>
            <w:r>
              <w:rPr>
                <w:rFonts w:hint="eastAsia"/>
              </w:rPr>
              <w:tab/>
            </w:r>
            <w:r>
              <w:rPr>
                <w:rFonts w:hint="eastAsia"/>
              </w:rPr>
              <w:t>"returncode": "返回码",</w:t>
            </w:r>
          </w:p>
          <w:p w14:paraId="3CBF3336">
            <w:r>
              <w:rPr>
                <w:rFonts w:hint="eastAsia"/>
              </w:rPr>
              <w:tab/>
            </w:r>
            <w:r>
              <w:rPr>
                <w:rFonts w:hint="eastAsia"/>
              </w:rPr>
              <w:tab/>
            </w:r>
            <w:r>
              <w:rPr>
                <w:rFonts w:hint="eastAsia"/>
              </w:rPr>
              <w:tab/>
            </w:r>
            <w:r>
              <w:rPr>
                <w:rFonts w:hint="eastAsia"/>
              </w:rPr>
              <w:t>"returnmsg": "返回信息",</w:t>
            </w:r>
          </w:p>
          <w:p w14:paraId="25628B00">
            <w:r>
              <w:rPr>
                <w:rFonts w:hint="eastAsia"/>
              </w:rPr>
              <w:tab/>
            </w:r>
            <w:r>
              <w:rPr>
                <w:rFonts w:hint="eastAsia"/>
              </w:rPr>
              <w:tab/>
            </w:r>
            <w:r>
              <w:rPr>
                <w:rFonts w:hint="eastAsia"/>
              </w:rPr>
              <w:tab/>
            </w:r>
            <w:r>
              <w:rPr>
                <w:rFonts w:hint="eastAsia"/>
              </w:rPr>
              <w:t>"pclsh": "批次流水号",</w:t>
            </w:r>
          </w:p>
          <w:p w14:paraId="15968164">
            <w:r>
              <w:rPr>
                <w:rFonts w:hint="eastAsia"/>
              </w:rPr>
              <w:tab/>
            </w:r>
            <w:r>
              <w:rPr>
                <w:rFonts w:hint="eastAsia"/>
              </w:rPr>
              <w:tab/>
            </w:r>
            <w:r>
              <w:rPr>
                <w:rFonts w:hint="eastAsia"/>
              </w:rPr>
              <w:tab/>
            </w:r>
            <w:r>
              <w:rPr>
                <w:rFonts w:hint="eastAsia"/>
              </w:rPr>
              <w:t>"gfsbh": "购方纳税人识别号/统一社会信用代码",</w:t>
            </w:r>
          </w:p>
          <w:p w14:paraId="613CE298">
            <w:r>
              <w:tab/>
            </w:r>
            <w:r>
              <w:tab/>
            </w:r>
            <w:r>
              <w:tab/>
            </w:r>
            <w:r>
              <w:t>"fpmx": [</w:t>
            </w:r>
          </w:p>
          <w:p w14:paraId="1FF8CA68">
            <w:r>
              <w:tab/>
            </w:r>
            <w:r>
              <w:tab/>
            </w:r>
            <w:r>
              <w:tab/>
            </w:r>
            <w:r>
              <w:tab/>
            </w:r>
            <w:r>
              <w:t>{</w:t>
            </w:r>
          </w:p>
          <w:p w14:paraId="0E07639B">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2C3589E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C4F5C32">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56A7FA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2F15397">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0AF4B217">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7C2432E7">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451F2293">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135C1A55">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6756A00D">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FD63703">
            <w:r>
              <w:tab/>
            </w:r>
            <w:r>
              <w:tab/>
            </w:r>
            <w:r>
              <w:tab/>
            </w:r>
            <w:r>
              <w:tab/>
            </w:r>
            <w:r>
              <w:t>}, {</w:t>
            </w:r>
          </w:p>
          <w:p w14:paraId="3698D372">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3430161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C1ADC04">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34A56C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2986169">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2BDD344D">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2C5B514">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2B37B7E1">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5DEB3196">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2588FB45">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166B192B">
            <w:r>
              <w:tab/>
            </w:r>
            <w:r>
              <w:tab/>
            </w:r>
            <w:r>
              <w:tab/>
            </w:r>
            <w:r>
              <w:tab/>
            </w:r>
            <w:r>
              <w:t>}</w:t>
            </w:r>
          </w:p>
          <w:p w14:paraId="617891ED">
            <w:r>
              <w:tab/>
            </w:r>
            <w:r>
              <w:tab/>
            </w:r>
            <w:r>
              <w:tab/>
            </w:r>
            <w:r>
              <w:t>]</w:t>
            </w:r>
          </w:p>
          <w:p w14:paraId="7093FF26">
            <w:r>
              <w:tab/>
            </w:r>
            <w:r>
              <w:tab/>
            </w:r>
            <w:r>
              <w:t>}</w:t>
            </w:r>
          </w:p>
          <w:p w14:paraId="1B6636DB">
            <w:r>
              <w:tab/>
            </w:r>
            <w:r>
              <w:t>}</w:t>
            </w:r>
          </w:p>
          <w:p w14:paraId="7C7C9FE5">
            <w:r>
              <w:t>}</w:t>
            </w:r>
          </w:p>
        </w:tc>
      </w:tr>
    </w:tbl>
    <w:p w14:paraId="3F26861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9C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1DDFE3F">
            <w:r>
              <w:t>{</w:t>
            </w:r>
          </w:p>
          <w:p w14:paraId="49DAED3D">
            <w:r>
              <w:tab/>
            </w:r>
            <w:r>
              <w:t>"Response": {</w:t>
            </w:r>
          </w:p>
          <w:p w14:paraId="4D69C716">
            <w:r>
              <w:rPr>
                <w:rFonts w:hint="eastAsia"/>
              </w:rPr>
              <w:tab/>
            </w:r>
            <w:r>
              <w:rPr>
                <w:rFonts w:hint="eastAsia"/>
              </w:rPr>
              <w:tab/>
            </w:r>
            <w:r>
              <w:rPr>
                <w:rFonts w:hint="eastAsia"/>
              </w:rPr>
              <w:t>"RequestId": "16位随机数字和字母组合",</w:t>
            </w:r>
          </w:p>
          <w:p w14:paraId="24B13586">
            <w:r>
              <w:tab/>
            </w:r>
            <w:r>
              <w:tab/>
            </w:r>
            <w:r>
              <w:t>"Error": {</w:t>
            </w:r>
          </w:p>
          <w:p w14:paraId="47CD4E45">
            <w:r>
              <w:tab/>
            </w:r>
            <w:r>
              <w:tab/>
            </w:r>
            <w:r>
              <w:tab/>
            </w:r>
            <w:r>
              <w:t>"Code": "01",</w:t>
            </w:r>
          </w:p>
          <w:p w14:paraId="36EA7643">
            <w:r>
              <w:rPr>
                <w:rFonts w:hint="eastAsia"/>
              </w:rPr>
              <w:tab/>
            </w:r>
            <w:r>
              <w:rPr>
                <w:rFonts w:hint="eastAsia"/>
              </w:rPr>
              <w:tab/>
            </w:r>
            <w:r>
              <w:rPr>
                <w:rFonts w:hint="eastAsia"/>
              </w:rPr>
              <w:tab/>
            </w:r>
            <w:r>
              <w:rPr>
                <w:rFonts w:hint="eastAsia"/>
              </w:rPr>
              <w:t>"Message": "错误说明"</w:t>
            </w:r>
          </w:p>
          <w:p w14:paraId="30B72380">
            <w:r>
              <w:tab/>
            </w:r>
            <w:r>
              <w:tab/>
            </w:r>
            <w:r>
              <w:t>}</w:t>
            </w:r>
          </w:p>
          <w:p w14:paraId="04433F1D">
            <w:r>
              <w:tab/>
            </w:r>
            <w:r>
              <w:t>}</w:t>
            </w:r>
          </w:p>
          <w:p w14:paraId="42EB470C">
            <w:r>
              <w:t>}</w:t>
            </w:r>
          </w:p>
        </w:tc>
      </w:tr>
    </w:tbl>
    <w:p w14:paraId="79C86A38">
      <w:pPr>
        <w:pStyle w:val="4"/>
        <w:rPr>
          <w:rFonts w:cs="Helvetica"/>
          <w:szCs w:val="28"/>
        </w:rPr>
      </w:pPr>
      <w:bookmarkStart w:id="170" w:name="_23.查询发票农产品商品编码列表"/>
      <w:bookmarkEnd w:id="170"/>
      <w:bookmarkStart w:id="171" w:name="_Toc193278911"/>
      <w:bookmarkStart w:id="172" w:name="_Toc18466"/>
      <w:r>
        <w:rPr>
          <w:rFonts w:cs="Helvetica"/>
          <w:szCs w:val="28"/>
        </w:rPr>
        <w:t>21.查询发票农产品商品编码列表</w:t>
      </w:r>
      <w:bookmarkEnd w:id="171"/>
      <w:bookmarkEnd w:id="172"/>
    </w:p>
    <w:p w14:paraId="7098A5B9">
      <w:pPr>
        <w:pStyle w:val="6"/>
        <w:rPr>
          <w:sz w:val="21"/>
          <w:szCs w:val="21"/>
        </w:rPr>
      </w:pPr>
      <w:r>
        <w:rPr>
          <w:rFonts w:hint="eastAsia"/>
          <w:sz w:val="21"/>
          <w:szCs w:val="21"/>
        </w:rPr>
        <w:t>21</w:t>
      </w:r>
      <w:r>
        <w:rPr>
          <w:sz w:val="21"/>
          <w:szCs w:val="21"/>
        </w:rPr>
        <w:t>.1接口说明</w:t>
      </w:r>
    </w:p>
    <w:p w14:paraId="36329CFA">
      <w:pPr>
        <w:pStyle w:val="5"/>
      </w:pPr>
      <w:r>
        <w:rPr>
          <w:rFonts w:hint="eastAsia"/>
        </w:rPr>
        <w:t>企业业务系统，通过此接口查询发票农产品商品编码列表。（实时返回）</w:t>
      </w:r>
    </w:p>
    <w:p w14:paraId="646556A1">
      <w:pPr>
        <w:pStyle w:val="6"/>
        <w:rPr>
          <w:sz w:val="21"/>
          <w:szCs w:val="21"/>
        </w:rPr>
      </w:pPr>
      <w:r>
        <w:rPr>
          <w:rFonts w:hint="eastAsia"/>
          <w:sz w:val="21"/>
          <w:szCs w:val="21"/>
        </w:rPr>
        <w:t>21</w:t>
      </w:r>
      <w:r>
        <w:rPr>
          <w:sz w:val="21"/>
          <w:szCs w:val="21"/>
        </w:rPr>
        <w:t>.2请求方式</w:t>
      </w:r>
    </w:p>
    <w:p w14:paraId="438D7E9B">
      <w:pPr>
        <w:pStyle w:val="5"/>
      </w:pPr>
      <w:r>
        <w:rPr>
          <w:rFonts w:hint="eastAsia"/>
        </w:rPr>
        <w:t>请求方式为POST</w:t>
      </w:r>
    </w:p>
    <w:p w14:paraId="03F504AB">
      <w:pPr>
        <w:pStyle w:val="5"/>
      </w:pPr>
      <w:r>
        <w:rPr>
          <w:rFonts w:hint="eastAsia"/>
        </w:rPr>
        <w:t>path 指该参数为路径参数</w:t>
      </w:r>
    </w:p>
    <w:p w14:paraId="74049A6D">
      <w:pPr>
        <w:pStyle w:val="5"/>
      </w:pPr>
      <w:r>
        <w:rPr>
          <w:rFonts w:hint="eastAsia"/>
        </w:rPr>
        <w:t>query 指该参数需在请求URL传参</w:t>
      </w:r>
    </w:p>
    <w:p w14:paraId="7D13C90A">
      <w:pPr>
        <w:pStyle w:val="5"/>
      </w:pPr>
      <w:r>
        <w:rPr>
          <w:rFonts w:hint="eastAsia"/>
        </w:rPr>
        <w:t>body 指该参数需在请求JSON传参</w:t>
      </w:r>
    </w:p>
    <w:p w14:paraId="01A0F932">
      <w:pPr>
        <w:pStyle w:val="6"/>
        <w:rPr>
          <w:sz w:val="21"/>
          <w:szCs w:val="21"/>
        </w:rPr>
      </w:pPr>
      <w:r>
        <w:rPr>
          <w:rFonts w:hint="eastAsia"/>
          <w:sz w:val="21"/>
          <w:szCs w:val="21"/>
        </w:rPr>
        <w:t>21</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7FD2E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62646A3">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1E4657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1BC047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651427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0816AB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9E96A6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37A447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96D3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CD2B603">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8525C21">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4E412EC8">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6ED9A0A2">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3DDB3A8E">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2165780F">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2653ED81">
            <w:pPr>
              <w:jc w:val="left"/>
              <w:rPr>
                <w:rFonts w:ascii="宋体" w:hAnsi="宋体" w:cs="宋体"/>
                <w:color w:val="000000"/>
                <w:kern w:val="0"/>
                <w:szCs w:val="21"/>
                <w:lang w:bidi="ar"/>
              </w:rPr>
            </w:pPr>
          </w:p>
        </w:tc>
      </w:tr>
    </w:tbl>
    <w:p w14:paraId="43CDE884">
      <w:pPr>
        <w:pStyle w:val="6"/>
        <w:rPr>
          <w:sz w:val="21"/>
          <w:szCs w:val="21"/>
        </w:rPr>
      </w:pPr>
      <w:r>
        <w:rPr>
          <w:rFonts w:hint="eastAsia"/>
          <w:sz w:val="21"/>
          <w:szCs w:val="21"/>
        </w:rPr>
        <w:t>21</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33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75B6548">
            <w:r>
              <w:t>{</w:t>
            </w:r>
          </w:p>
          <w:p w14:paraId="0CA340C6">
            <w:r>
              <w:rPr>
                <w:rFonts w:hint="eastAsia"/>
              </w:rPr>
              <w:tab/>
            </w:r>
            <w:r>
              <w:rPr>
                <w:rFonts w:hint="eastAsia"/>
              </w:rPr>
              <w:t>"gfsbh": "购买方统一社会信用代码/纳税人识别号"</w:t>
            </w:r>
          </w:p>
          <w:p w14:paraId="6BC95F4A">
            <w:r>
              <w:t>}</w:t>
            </w:r>
          </w:p>
        </w:tc>
      </w:tr>
    </w:tbl>
    <w:p w14:paraId="72573883">
      <w:pPr>
        <w:pStyle w:val="6"/>
        <w:rPr>
          <w:sz w:val="21"/>
          <w:szCs w:val="21"/>
        </w:rPr>
      </w:pPr>
      <w:r>
        <w:rPr>
          <w:rFonts w:hint="eastAsia"/>
          <w:sz w:val="21"/>
          <w:szCs w:val="21"/>
        </w:rPr>
        <w:t>21</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A5A1A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1690FD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9627D6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E8B15D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28BDB1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1D31C3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BD16C4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28AC5E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8E380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E708EA">
            <w:pPr>
              <w:widowControl/>
              <w:jc w:val="center"/>
              <w:rPr>
                <w:rFonts w:ascii="宋体" w:hAnsi="宋体"/>
                <w:bCs/>
                <w:color w:val="000000"/>
              </w:rPr>
            </w:pPr>
            <w:r>
              <w:rPr>
                <w:rFonts w:hint="eastAsia" w:ascii="宋体" w:hAnsi="宋体"/>
                <w:bCs/>
                <w:color w:val="000000"/>
              </w:rPr>
              <w:t>1</w:t>
            </w:r>
          </w:p>
        </w:tc>
        <w:tc>
          <w:tcPr>
            <w:tcW w:w="1701" w:type="dxa"/>
            <w:vAlign w:val="center"/>
          </w:tcPr>
          <w:p w14:paraId="068DF9F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1591F73F">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899F46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9EEB21C">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0A98C0C1">
            <w:pPr>
              <w:jc w:val="center"/>
              <w:rPr>
                <w:rFonts w:ascii="宋体" w:hAnsi="宋体"/>
                <w:color w:val="000000"/>
                <w:szCs w:val="21"/>
              </w:rPr>
            </w:pPr>
            <w:r>
              <w:rPr>
                <w:rFonts w:ascii="宋体" w:hAnsi="宋体"/>
                <w:color w:val="000000"/>
                <w:szCs w:val="21"/>
              </w:rPr>
              <w:t>是</w:t>
            </w:r>
          </w:p>
        </w:tc>
        <w:tc>
          <w:tcPr>
            <w:tcW w:w="1560" w:type="dxa"/>
            <w:vAlign w:val="center"/>
          </w:tcPr>
          <w:p w14:paraId="666F40D0">
            <w:pPr>
              <w:pStyle w:val="16"/>
            </w:pPr>
            <w:r>
              <w:rPr>
                <w:rFonts w:hint="eastAsia"/>
              </w:rPr>
              <w:t>详情可参照“六、附件：1</w:t>
            </w:r>
            <w:r>
              <w:t>.</w:t>
            </w:r>
            <w:r>
              <w:rPr>
                <w:rFonts w:hint="eastAsia"/>
              </w:rPr>
              <w:t>返回码代码表”</w:t>
            </w:r>
          </w:p>
        </w:tc>
      </w:tr>
      <w:tr w14:paraId="678D3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01AF544">
            <w:pPr>
              <w:widowControl/>
              <w:jc w:val="center"/>
              <w:rPr>
                <w:rFonts w:ascii="宋体" w:hAnsi="宋体"/>
                <w:bCs/>
                <w:color w:val="000000"/>
              </w:rPr>
            </w:pPr>
            <w:r>
              <w:rPr>
                <w:rFonts w:hint="eastAsia" w:ascii="宋体" w:hAnsi="宋体"/>
                <w:bCs/>
                <w:color w:val="000000"/>
              </w:rPr>
              <w:t>2</w:t>
            </w:r>
          </w:p>
        </w:tc>
        <w:tc>
          <w:tcPr>
            <w:tcW w:w="1701" w:type="dxa"/>
            <w:vAlign w:val="center"/>
          </w:tcPr>
          <w:p w14:paraId="6F46A06B">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37E079D">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536378D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FB23DC8">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55A26914">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2905036">
            <w:pPr>
              <w:jc w:val="left"/>
              <w:rPr>
                <w:rFonts w:ascii="宋体" w:hAnsi="宋体" w:cs="宋体"/>
                <w:color w:val="000000"/>
                <w:kern w:val="0"/>
                <w:szCs w:val="21"/>
                <w:lang w:bidi="ar"/>
              </w:rPr>
            </w:pPr>
            <w:r>
              <w:rPr>
                <w:rFonts w:hint="eastAsia"/>
                <w:color w:val="000000"/>
                <w:szCs w:val="21"/>
              </w:rPr>
              <w:t>错误信息说明</w:t>
            </w:r>
          </w:p>
        </w:tc>
      </w:tr>
      <w:tr w14:paraId="0FA8CF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D00AA7">
            <w:pPr>
              <w:widowControl/>
              <w:jc w:val="center"/>
              <w:rPr>
                <w:rFonts w:ascii="宋体" w:hAnsi="宋体"/>
                <w:bCs/>
                <w:color w:val="000000"/>
              </w:rPr>
            </w:pPr>
            <w:r>
              <w:rPr>
                <w:rFonts w:hint="eastAsia" w:ascii="宋体" w:hAnsi="宋体"/>
                <w:bCs/>
                <w:color w:val="000000"/>
              </w:rPr>
              <w:t>3</w:t>
            </w:r>
          </w:p>
        </w:tc>
        <w:tc>
          <w:tcPr>
            <w:tcW w:w="1701" w:type="dxa"/>
            <w:vAlign w:val="center"/>
          </w:tcPr>
          <w:p w14:paraId="5C430829">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660A9755">
            <w:pPr>
              <w:jc w:val="center"/>
              <w:rPr>
                <w:color w:val="000000"/>
                <w:szCs w:val="21"/>
              </w:rPr>
            </w:pPr>
            <w:r>
              <w:rPr>
                <w:rFonts w:hint="eastAsia"/>
                <w:color w:val="000000"/>
                <w:szCs w:val="21"/>
              </w:rPr>
              <w:t>总数量</w:t>
            </w:r>
          </w:p>
        </w:tc>
        <w:tc>
          <w:tcPr>
            <w:tcW w:w="1276" w:type="dxa"/>
            <w:vAlign w:val="center"/>
          </w:tcPr>
          <w:p w14:paraId="54C566B0">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0302B250">
            <w:pPr>
              <w:jc w:val="center"/>
              <w:rPr>
                <w:rFonts w:ascii="宋体" w:hAnsi="宋体" w:cs="宋体"/>
                <w:color w:val="000000"/>
                <w:kern w:val="0"/>
                <w:szCs w:val="21"/>
                <w:lang w:bidi="ar"/>
              </w:rPr>
            </w:pPr>
          </w:p>
        </w:tc>
        <w:tc>
          <w:tcPr>
            <w:tcW w:w="708" w:type="dxa"/>
            <w:vAlign w:val="center"/>
          </w:tcPr>
          <w:p w14:paraId="78156F2C">
            <w:pPr>
              <w:jc w:val="center"/>
              <w:rPr>
                <w:rFonts w:ascii="宋体" w:hAnsi="宋体"/>
                <w:color w:val="000000"/>
                <w:szCs w:val="21"/>
              </w:rPr>
            </w:pPr>
            <w:r>
              <w:rPr>
                <w:rFonts w:hint="eastAsia" w:ascii="宋体" w:hAnsi="宋体"/>
                <w:color w:val="000000"/>
                <w:szCs w:val="21"/>
              </w:rPr>
              <w:t>否</w:t>
            </w:r>
          </w:p>
        </w:tc>
        <w:tc>
          <w:tcPr>
            <w:tcW w:w="1560" w:type="dxa"/>
            <w:vAlign w:val="center"/>
          </w:tcPr>
          <w:p w14:paraId="7796957A">
            <w:pPr>
              <w:jc w:val="left"/>
              <w:rPr>
                <w:color w:val="000000"/>
                <w:szCs w:val="21"/>
              </w:rPr>
            </w:pPr>
            <w:r>
              <w:rPr>
                <w:rFonts w:hint="eastAsia"/>
                <w:color w:val="000000"/>
                <w:szCs w:val="21"/>
              </w:rPr>
              <w:t>有数据时返回</w:t>
            </w:r>
          </w:p>
        </w:tc>
      </w:tr>
      <w:tr w14:paraId="06DF4D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0DC272D9">
            <w:pPr>
              <w:jc w:val="center"/>
              <w:rPr>
                <w:rFonts w:ascii="宋体" w:hAnsi="宋体" w:cs="宋体"/>
                <w:color w:val="000000"/>
                <w:kern w:val="0"/>
                <w:szCs w:val="21"/>
                <w:lang w:bidi="ar"/>
              </w:rPr>
            </w:pPr>
            <w:r>
              <w:rPr>
                <w:rFonts w:hint="eastAsia"/>
                <w:color w:val="000000"/>
                <w:szCs w:val="21"/>
              </w:rPr>
              <w:t>发票商品编码列表（fpspbmlb）</w:t>
            </w:r>
          </w:p>
        </w:tc>
      </w:tr>
      <w:tr w14:paraId="6F2EDD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8D7F9D6">
            <w:pPr>
              <w:widowControl/>
              <w:jc w:val="center"/>
              <w:rPr>
                <w:rFonts w:ascii="宋体" w:hAnsi="宋体"/>
                <w:bCs/>
                <w:color w:val="000000"/>
              </w:rPr>
            </w:pPr>
            <w:r>
              <w:rPr>
                <w:rFonts w:hint="eastAsia" w:ascii="宋体" w:hAnsi="宋体"/>
                <w:bCs/>
                <w:color w:val="000000"/>
              </w:rPr>
              <w:t>1</w:t>
            </w:r>
          </w:p>
        </w:tc>
        <w:tc>
          <w:tcPr>
            <w:tcW w:w="1701" w:type="dxa"/>
            <w:vAlign w:val="center"/>
          </w:tcPr>
          <w:p w14:paraId="47EDB64E">
            <w:pPr>
              <w:jc w:val="center"/>
              <w:rPr>
                <w:rFonts w:ascii="宋体" w:hAnsi="宋体" w:cs="宋体"/>
                <w:color w:val="000000"/>
                <w:kern w:val="0"/>
                <w:szCs w:val="21"/>
                <w:lang w:bidi="ar"/>
              </w:rPr>
            </w:pPr>
            <w:r>
              <w:rPr>
                <w:rFonts w:ascii="宋体" w:hAnsi="宋体" w:cs="宋体"/>
                <w:color w:val="000000"/>
                <w:kern w:val="0"/>
                <w:szCs w:val="21"/>
                <w:lang w:bidi="ar"/>
              </w:rPr>
              <w:t>spbm</w:t>
            </w:r>
          </w:p>
        </w:tc>
        <w:tc>
          <w:tcPr>
            <w:tcW w:w="1843" w:type="dxa"/>
            <w:vAlign w:val="center"/>
          </w:tcPr>
          <w:p w14:paraId="3DF22D1D">
            <w:pPr>
              <w:jc w:val="center"/>
              <w:rPr>
                <w:rFonts w:ascii="宋体" w:hAnsi="宋体" w:cs="宋体"/>
                <w:color w:val="000000"/>
                <w:kern w:val="0"/>
                <w:szCs w:val="21"/>
                <w:lang w:bidi="ar"/>
              </w:rPr>
            </w:pPr>
            <w:r>
              <w:rPr>
                <w:rFonts w:hint="eastAsia" w:ascii="宋体" w:hAnsi="宋体" w:cs="宋体"/>
                <w:color w:val="000000"/>
                <w:kern w:val="0"/>
                <w:szCs w:val="21"/>
                <w:lang w:bidi="ar"/>
              </w:rPr>
              <w:t>商品编码</w:t>
            </w:r>
          </w:p>
        </w:tc>
        <w:tc>
          <w:tcPr>
            <w:tcW w:w="1276" w:type="dxa"/>
            <w:vAlign w:val="center"/>
          </w:tcPr>
          <w:p w14:paraId="5A91BC41">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7BA334F9">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3670EADB">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D44F8B4">
            <w:pPr>
              <w:jc w:val="left"/>
              <w:rPr>
                <w:rFonts w:ascii="宋体" w:hAnsi="宋体" w:cs="宋体"/>
                <w:color w:val="000000"/>
                <w:kern w:val="0"/>
                <w:szCs w:val="21"/>
                <w:lang w:bidi="ar"/>
              </w:rPr>
            </w:pPr>
          </w:p>
        </w:tc>
      </w:tr>
      <w:tr w14:paraId="3088A5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3B0B27E">
            <w:pPr>
              <w:widowControl/>
              <w:jc w:val="center"/>
              <w:rPr>
                <w:rFonts w:ascii="宋体" w:hAnsi="宋体"/>
                <w:bCs/>
                <w:color w:val="000000"/>
              </w:rPr>
            </w:pPr>
            <w:r>
              <w:rPr>
                <w:rFonts w:hint="eastAsia" w:ascii="宋体" w:hAnsi="宋体"/>
                <w:bCs/>
                <w:color w:val="000000"/>
              </w:rPr>
              <w:t>2</w:t>
            </w:r>
          </w:p>
        </w:tc>
        <w:tc>
          <w:tcPr>
            <w:tcW w:w="1701" w:type="dxa"/>
            <w:vAlign w:val="center"/>
          </w:tcPr>
          <w:p w14:paraId="12A55837">
            <w:pPr>
              <w:jc w:val="center"/>
              <w:rPr>
                <w:rFonts w:ascii="宋体" w:hAnsi="宋体" w:cs="宋体"/>
                <w:color w:val="000000"/>
                <w:kern w:val="0"/>
                <w:szCs w:val="21"/>
                <w:lang w:bidi="ar"/>
              </w:rPr>
            </w:pPr>
            <w:r>
              <w:rPr>
                <w:rFonts w:ascii="宋体" w:hAnsi="宋体" w:cs="宋体"/>
                <w:color w:val="000000"/>
                <w:kern w:val="0"/>
                <w:szCs w:val="21"/>
                <w:lang w:bidi="ar"/>
              </w:rPr>
              <w:t>sphfwmc</w:t>
            </w:r>
          </w:p>
        </w:tc>
        <w:tc>
          <w:tcPr>
            <w:tcW w:w="1843" w:type="dxa"/>
            <w:vAlign w:val="center"/>
          </w:tcPr>
          <w:p w14:paraId="3E9F39C5">
            <w:pPr>
              <w:jc w:val="center"/>
              <w:rPr>
                <w:rFonts w:ascii="宋体" w:hAnsi="宋体" w:cs="宋体"/>
                <w:color w:val="000000"/>
                <w:kern w:val="0"/>
                <w:szCs w:val="21"/>
                <w:lang w:bidi="ar"/>
              </w:rPr>
            </w:pPr>
            <w:r>
              <w:rPr>
                <w:rFonts w:hint="eastAsia" w:ascii="宋体" w:hAnsi="宋体" w:cs="宋体"/>
                <w:color w:val="000000"/>
                <w:kern w:val="0"/>
                <w:szCs w:val="21"/>
                <w:lang w:bidi="ar"/>
              </w:rPr>
              <w:t>商品和服务名称</w:t>
            </w:r>
          </w:p>
        </w:tc>
        <w:tc>
          <w:tcPr>
            <w:tcW w:w="1276" w:type="dxa"/>
            <w:vAlign w:val="center"/>
          </w:tcPr>
          <w:p w14:paraId="23D66093">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1EB7DDC1">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0EBBEA9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A81F3E8">
            <w:pPr>
              <w:jc w:val="left"/>
              <w:rPr>
                <w:rFonts w:ascii="宋体" w:hAnsi="宋体" w:cs="宋体"/>
                <w:color w:val="000000"/>
                <w:kern w:val="0"/>
                <w:szCs w:val="21"/>
                <w:lang w:bidi="ar"/>
              </w:rPr>
            </w:pPr>
          </w:p>
        </w:tc>
      </w:tr>
      <w:tr w14:paraId="1FD9F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E9D4E89">
            <w:pPr>
              <w:widowControl/>
              <w:jc w:val="center"/>
              <w:rPr>
                <w:rFonts w:ascii="宋体" w:hAnsi="宋体"/>
                <w:bCs/>
                <w:color w:val="000000"/>
              </w:rPr>
            </w:pPr>
            <w:r>
              <w:rPr>
                <w:rFonts w:hint="eastAsia" w:ascii="宋体" w:hAnsi="宋体"/>
                <w:bCs/>
                <w:color w:val="000000"/>
              </w:rPr>
              <w:t>3</w:t>
            </w:r>
          </w:p>
        </w:tc>
        <w:tc>
          <w:tcPr>
            <w:tcW w:w="1701" w:type="dxa"/>
            <w:vAlign w:val="center"/>
          </w:tcPr>
          <w:p w14:paraId="271486A8">
            <w:pPr>
              <w:jc w:val="center"/>
              <w:rPr>
                <w:rFonts w:ascii="宋体" w:hAnsi="宋体" w:cs="宋体"/>
                <w:color w:val="000000"/>
                <w:kern w:val="0"/>
                <w:szCs w:val="21"/>
                <w:lang w:bidi="ar"/>
              </w:rPr>
            </w:pPr>
            <w:r>
              <w:rPr>
                <w:rFonts w:ascii="宋体" w:hAnsi="宋体" w:cs="宋体"/>
                <w:color w:val="000000"/>
                <w:kern w:val="0"/>
                <w:szCs w:val="21"/>
                <w:lang w:bidi="ar"/>
              </w:rPr>
              <w:t>ssflbm</w:t>
            </w:r>
          </w:p>
        </w:tc>
        <w:tc>
          <w:tcPr>
            <w:tcW w:w="1843" w:type="dxa"/>
            <w:vAlign w:val="center"/>
          </w:tcPr>
          <w:p w14:paraId="40BAE0D8">
            <w:pPr>
              <w:jc w:val="center"/>
              <w:rPr>
                <w:rFonts w:ascii="宋体" w:hAnsi="宋体" w:cs="宋体"/>
                <w:color w:val="000000"/>
                <w:kern w:val="0"/>
                <w:szCs w:val="21"/>
                <w:lang w:bidi="ar"/>
              </w:rPr>
            </w:pPr>
            <w:r>
              <w:rPr>
                <w:rFonts w:hint="eastAsia" w:ascii="宋体" w:hAnsi="宋体" w:cs="宋体"/>
                <w:color w:val="000000"/>
                <w:kern w:val="0"/>
                <w:szCs w:val="21"/>
                <w:lang w:bidi="ar"/>
              </w:rPr>
              <w:t>税收分类编码</w:t>
            </w:r>
          </w:p>
        </w:tc>
        <w:tc>
          <w:tcPr>
            <w:tcW w:w="1276" w:type="dxa"/>
            <w:vAlign w:val="center"/>
          </w:tcPr>
          <w:p w14:paraId="00D34751">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2CFE23C0">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1A33C1A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16E9531A">
            <w:pPr>
              <w:jc w:val="left"/>
              <w:rPr>
                <w:rFonts w:ascii="宋体" w:hAnsi="宋体" w:cs="宋体"/>
                <w:color w:val="000000"/>
                <w:kern w:val="0"/>
                <w:szCs w:val="21"/>
                <w:lang w:bidi="ar"/>
              </w:rPr>
            </w:pPr>
          </w:p>
        </w:tc>
      </w:tr>
    </w:tbl>
    <w:p w14:paraId="744A568D">
      <w:pPr>
        <w:pStyle w:val="6"/>
        <w:rPr>
          <w:sz w:val="21"/>
          <w:szCs w:val="21"/>
        </w:rPr>
      </w:pPr>
      <w:r>
        <w:rPr>
          <w:rFonts w:hint="eastAsia"/>
          <w:sz w:val="21"/>
          <w:szCs w:val="21"/>
        </w:rPr>
        <w:t>21</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C8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8C350C">
            <w:r>
              <w:t>{</w:t>
            </w:r>
          </w:p>
          <w:p w14:paraId="2D085A70">
            <w:r>
              <w:tab/>
            </w:r>
            <w:r>
              <w:t>"Response": {</w:t>
            </w:r>
          </w:p>
          <w:p w14:paraId="678B76F9">
            <w:r>
              <w:rPr>
                <w:rFonts w:hint="eastAsia"/>
              </w:rPr>
              <w:tab/>
            </w:r>
            <w:r>
              <w:rPr>
                <w:rFonts w:hint="eastAsia"/>
              </w:rPr>
              <w:tab/>
            </w:r>
            <w:r>
              <w:rPr>
                <w:rFonts w:hint="eastAsia"/>
              </w:rPr>
              <w:t>"RequestId": "系统自动生成ID",</w:t>
            </w:r>
          </w:p>
          <w:p w14:paraId="712C05E2">
            <w:r>
              <w:tab/>
            </w:r>
            <w:r>
              <w:tab/>
            </w:r>
            <w:r>
              <w:t>"Data": {</w:t>
            </w:r>
          </w:p>
          <w:p w14:paraId="37AFDA6A">
            <w:r>
              <w:rPr>
                <w:rFonts w:hint="eastAsia"/>
              </w:rPr>
              <w:tab/>
            </w:r>
            <w:r>
              <w:rPr>
                <w:rFonts w:hint="eastAsia"/>
              </w:rPr>
              <w:tab/>
            </w:r>
            <w:r>
              <w:rPr>
                <w:rFonts w:hint="eastAsia"/>
              </w:rPr>
              <w:tab/>
            </w:r>
            <w:r>
              <w:rPr>
                <w:rFonts w:hint="eastAsia"/>
              </w:rPr>
              <w:t>"returncode": "返回码",</w:t>
            </w:r>
          </w:p>
          <w:p w14:paraId="409C799E">
            <w:r>
              <w:rPr>
                <w:rFonts w:hint="eastAsia"/>
              </w:rPr>
              <w:tab/>
            </w:r>
            <w:r>
              <w:rPr>
                <w:rFonts w:hint="eastAsia"/>
              </w:rPr>
              <w:tab/>
            </w:r>
            <w:r>
              <w:rPr>
                <w:rFonts w:hint="eastAsia"/>
              </w:rPr>
              <w:tab/>
            </w:r>
            <w:r>
              <w:rPr>
                <w:rFonts w:hint="eastAsia"/>
              </w:rPr>
              <w:t>"returnmsg": "返回信息",</w:t>
            </w:r>
          </w:p>
          <w:p w14:paraId="074BB9F5">
            <w:r>
              <w:rPr>
                <w:rFonts w:hint="eastAsia"/>
              </w:rPr>
              <w:tab/>
            </w:r>
            <w:r>
              <w:rPr>
                <w:rFonts w:hint="eastAsia"/>
              </w:rPr>
              <w:tab/>
            </w:r>
            <w:r>
              <w:rPr>
                <w:rFonts w:hint="eastAsia"/>
              </w:rPr>
              <w:tab/>
            </w:r>
            <w:r>
              <w:rPr>
                <w:rFonts w:hint="eastAsia"/>
              </w:rPr>
              <w:t>"zsl": "总数量",</w:t>
            </w:r>
          </w:p>
          <w:p w14:paraId="66246011">
            <w:r>
              <w:tab/>
            </w:r>
            <w:r>
              <w:tab/>
            </w:r>
            <w:r>
              <w:tab/>
            </w:r>
            <w:r>
              <w:t>"fpspbmlb": [</w:t>
            </w:r>
          </w:p>
          <w:p w14:paraId="6DE4A38B">
            <w:r>
              <w:tab/>
            </w:r>
            <w:r>
              <w:tab/>
            </w:r>
            <w:r>
              <w:tab/>
            </w:r>
            <w:r>
              <w:tab/>
            </w:r>
            <w:r>
              <w:t>{</w:t>
            </w:r>
          </w:p>
          <w:p w14:paraId="11CFBFBD">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4D3F1E37">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71DEA499">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736C8D87">
            <w:r>
              <w:tab/>
            </w:r>
            <w:r>
              <w:tab/>
            </w:r>
            <w:r>
              <w:tab/>
            </w:r>
            <w:r>
              <w:tab/>
            </w:r>
            <w:r>
              <w:t>}, {</w:t>
            </w:r>
          </w:p>
          <w:p w14:paraId="21086DD0">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0E5A53AA">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6E90E78B">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3BD66E0A">
            <w:r>
              <w:tab/>
            </w:r>
            <w:r>
              <w:tab/>
            </w:r>
            <w:r>
              <w:tab/>
            </w:r>
            <w:r>
              <w:tab/>
            </w:r>
            <w:r>
              <w:t>}</w:t>
            </w:r>
          </w:p>
          <w:p w14:paraId="0A6EDE37">
            <w:r>
              <w:tab/>
            </w:r>
            <w:r>
              <w:tab/>
            </w:r>
            <w:r>
              <w:tab/>
            </w:r>
            <w:r>
              <w:t>]</w:t>
            </w:r>
          </w:p>
          <w:p w14:paraId="5D3D4BF0">
            <w:r>
              <w:tab/>
            </w:r>
            <w:r>
              <w:tab/>
            </w:r>
            <w:r>
              <w:t>}</w:t>
            </w:r>
          </w:p>
          <w:p w14:paraId="7200261E">
            <w:r>
              <w:tab/>
            </w:r>
            <w:r>
              <w:t>}</w:t>
            </w:r>
          </w:p>
          <w:p w14:paraId="35F9167F">
            <w:r>
              <w:t>}</w:t>
            </w:r>
          </w:p>
        </w:tc>
      </w:tr>
    </w:tbl>
    <w:p w14:paraId="5788B44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8B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93EFBB">
            <w:r>
              <w:t>{</w:t>
            </w:r>
          </w:p>
          <w:p w14:paraId="0D96AA92">
            <w:r>
              <w:tab/>
            </w:r>
            <w:r>
              <w:t>"Response": {</w:t>
            </w:r>
          </w:p>
          <w:p w14:paraId="07D53555">
            <w:r>
              <w:rPr>
                <w:rFonts w:hint="eastAsia"/>
              </w:rPr>
              <w:tab/>
            </w:r>
            <w:r>
              <w:rPr>
                <w:rFonts w:hint="eastAsia"/>
              </w:rPr>
              <w:tab/>
            </w:r>
            <w:r>
              <w:rPr>
                <w:rFonts w:hint="eastAsia"/>
              </w:rPr>
              <w:t>"RequestId": "16位随机数字和字母组合",</w:t>
            </w:r>
          </w:p>
          <w:p w14:paraId="7BE9D63E">
            <w:r>
              <w:tab/>
            </w:r>
            <w:r>
              <w:tab/>
            </w:r>
            <w:r>
              <w:t>"Error": {</w:t>
            </w:r>
          </w:p>
          <w:p w14:paraId="0C2C731B">
            <w:r>
              <w:tab/>
            </w:r>
            <w:r>
              <w:tab/>
            </w:r>
            <w:r>
              <w:tab/>
            </w:r>
            <w:r>
              <w:t>"Code": "01",</w:t>
            </w:r>
          </w:p>
          <w:p w14:paraId="63A7404C">
            <w:r>
              <w:rPr>
                <w:rFonts w:hint="eastAsia"/>
              </w:rPr>
              <w:tab/>
            </w:r>
            <w:r>
              <w:rPr>
                <w:rFonts w:hint="eastAsia"/>
              </w:rPr>
              <w:tab/>
            </w:r>
            <w:r>
              <w:rPr>
                <w:rFonts w:hint="eastAsia"/>
              </w:rPr>
              <w:tab/>
            </w:r>
            <w:r>
              <w:rPr>
                <w:rFonts w:hint="eastAsia"/>
              </w:rPr>
              <w:t>"Message": "错误说明"</w:t>
            </w:r>
          </w:p>
          <w:p w14:paraId="5F295363">
            <w:r>
              <w:tab/>
            </w:r>
            <w:r>
              <w:tab/>
            </w:r>
            <w:r>
              <w:t>}</w:t>
            </w:r>
          </w:p>
          <w:p w14:paraId="4D6F862B">
            <w:r>
              <w:tab/>
            </w:r>
            <w:r>
              <w:t>}</w:t>
            </w:r>
          </w:p>
          <w:p w14:paraId="7C0CAC15">
            <w:r>
              <w:t>}</w:t>
            </w:r>
          </w:p>
        </w:tc>
      </w:tr>
    </w:tbl>
    <w:p w14:paraId="482F61BE">
      <w:pPr>
        <w:pStyle w:val="4"/>
        <w:rPr>
          <w:rFonts w:cs="Helvetica"/>
          <w:szCs w:val="28"/>
        </w:rPr>
      </w:pPr>
      <w:bookmarkStart w:id="173" w:name="_24.查询海关缴款书农产品海关税号列表"/>
      <w:bookmarkEnd w:id="173"/>
      <w:bookmarkStart w:id="174" w:name="_25.汇总纳税人机构列表查询"/>
      <w:bookmarkEnd w:id="174"/>
      <w:bookmarkStart w:id="175" w:name="_Toc193278912"/>
      <w:bookmarkStart w:id="176" w:name="_Toc21273"/>
      <w:r>
        <w:rPr>
          <w:rFonts w:cs="Helvetica"/>
          <w:szCs w:val="28"/>
        </w:rPr>
        <w:t>22.汇总纳税人机构列表查询</w:t>
      </w:r>
      <w:bookmarkEnd w:id="175"/>
      <w:bookmarkEnd w:id="176"/>
    </w:p>
    <w:p w14:paraId="60FA1A87">
      <w:pPr>
        <w:pStyle w:val="6"/>
        <w:rPr>
          <w:sz w:val="21"/>
          <w:szCs w:val="21"/>
        </w:rPr>
      </w:pPr>
      <w:r>
        <w:rPr>
          <w:rFonts w:hint="eastAsia"/>
          <w:sz w:val="21"/>
          <w:szCs w:val="21"/>
        </w:rPr>
        <w:t>22</w:t>
      </w:r>
      <w:r>
        <w:rPr>
          <w:sz w:val="21"/>
          <w:szCs w:val="21"/>
        </w:rPr>
        <w:t>.1接口说明</w:t>
      </w:r>
    </w:p>
    <w:p w14:paraId="3DC9F569">
      <w:pPr>
        <w:pStyle w:val="5"/>
      </w:pPr>
      <w:r>
        <w:rPr>
          <w:rFonts w:hint="eastAsia"/>
        </w:rPr>
        <w:t>企业业务系统，总机构通过此接口查询汇总纳税人机构列表。（实时返回）</w:t>
      </w:r>
    </w:p>
    <w:p w14:paraId="221613AC">
      <w:pPr>
        <w:pStyle w:val="6"/>
        <w:rPr>
          <w:sz w:val="21"/>
          <w:szCs w:val="21"/>
        </w:rPr>
      </w:pPr>
      <w:r>
        <w:rPr>
          <w:rFonts w:hint="eastAsia"/>
          <w:sz w:val="21"/>
          <w:szCs w:val="21"/>
        </w:rPr>
        <w:t>22</w:t>
      </w:r>
      <w:r>
        <w:rPr>
          <w:sz w:val="21"/>
          <w:szCs w:val="21"/>
        </w:rPr>
        <w:t>.2请求方式</w:t>
      </w:r>
    </w:p>
    <w:p w14:paraId="3C78AD01">
      <w:pPr>
        <w:pStyle w:val="5"/>
      </w:pPr>
      <w:r>
        <w:rPr>
          <w:rFonts w:hint="eastAsia"/>
        </w:rPr>
        <w:t>请求方式为POST</w:t>
      </w:r>
    </w:p>
    <w:p w14:paraId="76D75ECF">
      <w:pPr>
        <w:pStyle w:val="5"/>
      </w:pPr>
      <w:r>
        <w:rPr>
          <w:rFonts w:hint="eastAsia"/>
        </w:rPr>
        <w:t>path 指该参数为路径参数</w:t>
      </w:r>
    </w:p>
    <w:p w14:paraId="0B82DF22">
      <w:pPr>
        <w:pStyle w:val="5"/>
      </w:pPr>
      <w:r>
        <w:rPr>
          <w:rFonts w:hint="eastAsia"/>
        </w:rPr>
        <w:t>query 指该参数需在请求URL传参</w:t>
      </w:r>
    </w:p>
    <w:p w14:paraId="3972604F">
      <w:pPr>
        <w:pStyle w:val="5"/>
      </w:pPr>
      <w:r>
        <w:rPr>
          <w:rFonts w:hint="eastAsia"/>
        </w:rPr>
        <w:t>body 指该参数需在请求JSON传参</w:t>
      </w:r>
    </w:p>
    <w:p w14:paraId="753F5146">
      <w:pPr>
        <w:pStyle w:val="6"/>
        <w:rPr>
          <w:sz w:val="21"/>
          <w:szCs w:val="21"/>
        </w:rPr>
      </w:pPr>
      <w:r>
        <w:rPr>
          <w:rFonts w:hint="eastAsia"/>
          <w:sz w:val="21"/>
          <w:szCs w:val="21"/>
        </w:rPr>
        <w:t>22</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48DB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029DA24">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26F8C8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EC1638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6E8A81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DD5B5B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2EA325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4EBCD4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4E87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BDB133">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A2E02D9">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358B3603">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7DFDC0FA">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780582E9">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0528B093">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21D369F1">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619FE507">
      <w:pPr>
        <w:pStyle w:val="6"/>
        <w:rPr>
          <w:sz w:val="21"/>
          <w:szCs w:val="21"/>
        </w:rPr>
      </w:pPr>
      <w:r>
        <w:rPr>
          <w:rFonts w:hint="eastAsia"/>
          <w:sz w:val="21"/>
          <w:szCs w:val="21"/>
        </w:rPr>
        <w:t>22</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3A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ECAAE74">
            <w:r>
              <w:t>{</w:t>
            </w:r>
          </w:p>
          <w:p w14:paraId="1908C09A">
            <w:r>
              <w:rPr>
                <w:rFonts w:hint="eastAsia"/>
              </w:rPr>
              <w:tab/>
            </w:r>
            <w:r>
              <w:rPr>
                <w:rFonts w:hint="eastAsia"/>
              </w:rPr>
              <w:t>"gfsbh": "购买方统一社会信用代码/纳税人识别号"</w:t>
            </w:r>
          </w:p>
          <w:p w14:paraId="1D924D1E">
            <w:r>
              <w:t>}</w:t>
            </w:r>
          </w:p>
        </w:tc>
      </w:tr>
    </w:tbl>
    <w:p w14:paraId="62BB588F">
      <w:pPr>
        <w:pStyle w:val="6"/>
        <w:rPr>
          <w:sz w:val="21"/>
          <w:szCs w:val="21"/>
        </w:rPr>
      </w:pPr>
      <w:r>
        <w:rPr>
          <w:rFonts w:hint="eastAsia"/>
          <w:sz w:val="21"/>
          <w:szCs w:val="21"/>
        </w:rPr>
        <w:t>22</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856CD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099AE43">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E074CC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3CB86D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B63240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9000E3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6BF6FA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8C91B8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EE87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8CBE8D3">
            <w:pPr>
              <w:widowControl/>
              <w:jc w:val="center"/>
              <w:rPr>
                <w:rFonts w:ascii="宋体" w:hAnsi="宋体"/>
                <w:bCs/>
                <w:color w:val="000000"/>
              </w:rPr>
            </w:pPr>
            <w:r>
              <w:rPr>
                <w:rFonts w:hint="eastAsia" w:ascii="宋体" w:hAnsi="宋体"/>
                <w:bCs/>
                <w:color w:val="000000"/>
              </w:rPr>
              <w:t>1</w:t>
            </w:r>
          </w:p>
        </w:tc>
        <w:tc>
          <w:tcPr>
            <w:tcW w:w="1701" w:type="dxa"/>
            <w:vAlign w:val="center"/>
          </w:tcPr>
          <w:p w14:paraId="5628EC40">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50C43C40">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BA14A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686679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2A8CCC0">
            <w:pPr>
              <w:jc w:val="center"/>
              <w:rPr>
                <w:rFonts w:ascii="宋体" w:hAnsi="宋体"/>
                <w:color w:val="000000"/>
                <w:szCs w:val="21"/>
              </w:rPr>
            </w:pPr>
            <w:r>
              <w:rPr>
                <w:rFonts w:ascii="宋体" w:hAnsi="宋体"/>
                <w:color w:val="000000"/>
                <w:szCs w:val="21"/>
              </w:rPr>
              <w:t>是</w:t>
            </w:r>
          </w:p>
        </w:tc>
        <w:tc>
          <w:tcPr>
            <w:tcW w:w="1560" w:type="dxa"/>
            <w:vAlign w:val="center"/>
          </w:tcPr>
          <w:p w14:paraId="346586E2">
            <w:pPr>
              <w:pStyle w:val="16"/>
            </w:pPr>
            <w:r>
              <w:rPr>
                <w:rFonts w:hint="eastAsia"/>
              </w:rPr>
              <w:t>详情可参照“六、附件：1</w:t>
            </w:r>
            <w:r>
              <w:t>.</w:t>
            </w:r>
            <w:r>
              <w:rPr>
                <w:rFonts w:hint="eastAsia"/>
              </w:rPr>
              <w:t>返回码代码表”</w:t>
            </w:r>
          </w:p>
        </w:tc>
      </w:tr>
      <w:tr w14:paraId="59ABBD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A40007B">
            <w:pPr>
              <w:widowControl/>
              <w:jc w:val="center"/>
              <w:rPr>
                <w:rFonts w:ascii="宋体" w:hAnsi="宋体"/>
                <w:bCs/>
                <w:color w:val="000000"/>
              </w:rPr>
            </w:pPr>
            <w:r>
              <w:rPr>
                <w:rFonts w:hint="eastAsia" w:ascii="宋体" w:hAnsi="宋体"/>
                <w:bCs/>
                <w:color w:val="000000"/>
              </w:rPr>
              <w:t>2</w:t>
            </w:r>
          </w:p>
        </w:tc>
        <w:tc>
          <w:tcPr>
            <w:tcW w:w="1701" w:type="dxa"/>
            <w:vAlign w:val="center"/>
          </w:tcPr>
          <w:p w14:paraId="478C2861">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44518A17">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6E60BAC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FEA5EE8">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6D3991F3">
            <w:pPr>
              <w:jc w:val="center"/>
              <w:rPr>
                <w:rFonts w:ascii="宋体" w:hAnsi="宋体"/>
                <w:color w:val="000000"/>
                <w:szCs w:val="21"/>
              </w:rPr>
            </w:pPr>
            <w:r>
              <w:rPr>
                <w:rFonts w:hint="eastAsia" w:ascii="宋体" w:hAnsi="宋体"/>
                <w:color w:val="000000"/>
                <w:szCs w:val="21"/>
              </w:rPr>
              <w:t>否</w:t>
            </w:r>
          </w:p>
        </w:tc>
        <w:tc>
          <w:tcPr>
            <w:tcW w:w="1560" w:type="dxa"/>
            <w:vAlign w:val="center"/>
          </w:tcPr>
          <w:p w14:paraId="619434A0">
            <w:pPr>
              <w:jc w:val="left"/>
              <w:rPr>
                <w:rFonts w:ascii="宋体" w:hAnsi="宋体" w:cs="宋体"/>
                <w:color w:val="000000"/>
                <w:kern w:val="0"/>
                <w:szCs w:val="21"/>
                <w:lang w:bidi="ar"/>
              </w:rPr>
            </w:pPr>
            <w:r>
              <w:rPr>
                <w:rFonts w:hint="eastAsia"/>
                <w:color w:val="000000"/>
                <w:szCs w:val="21"/>
              </w:rPr>
              <w:t>错误信息说明</w:t>
            </w:r>
          </w:p>
        </w:tc>
      </w:tr>
      <w:tr w14:paraId="1B09E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C08FACA">
            <w:pPr>
              <w:widowControl/>
              <w:jc w:val="center"/>
              <w:rPr>
                <w:rFonts w:ascii="宋体" w:hAnsi="宋体"/>
                <w:bCs/>
                <w:color w:val="000000"/>
              </w:rPr>
            </w:pPr>
            <w:r>
              <w:rPr>
                <w:rFonts w:hint="eastAsia" w:ascii="宋体" w:hAnsi="宋体"/>
                <w:bCs/>
                <w:color w:val="000000"/>
              </w:rPr>
              <w:t>3</w:t>
            </w:r>
          </w:p>
        </w:tc>
        <w:tc>
          <w:tcPr>
            <w:tcW w:w="1701" w:type="dxa"/>
            <w:vAlign w:val="center"/>
          </w:tcPr>
          <w:p w14:paraId="76B986DD">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6AC3FB96">
            <w:pPr>
              <w:jc w:val="center"/>
              <w:rPr>
                <w:color w:val="000000"/>
                <w:szCs w:val="21"/>
              </w:rPr>
            </w:pPr>
            <w:r>
              <w:rPr>
                <w:rFonts w:hint="eastAsia"/>
                <w:color w:val="000000"/>
                <w:szCs w:val="21"/>
              </w:rPr>
              <w:t>总数量</w:t>
            </w:r>
          </w:p>
        </w:tc>
        <w:tc>
          <w:tcPr>
            <w:tcW w:w="1276" w:type="dxa"/>
            <w:vAlign w:val="center"/>
          </w:tcPr>
          <w:p w14:paraId="2CF99470">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0B6DA648">
            <w:pPr>
              <w:jc w:val="center"/>
              <w:rPr>
                <w:rFonts w:ascii="宋体" w:hAnsi="宋体" w:cs="宋体"/>
                <w:color w:val="000000"/>
                <w:kern w:val="0"/>
                <w:szCs w:val="21"/>
                <w:lang w:bidi="ar"/>
              </w:rPr>
            </w:pPr>
          </w:p>
        </w:tc>
        <w:tc>
          <w:tcPr>
            <w:tcW w:w="708" w:type="dxa"/>
            <w:vAlign w:val="center"/>
          </w:tcPr>
          <w:p w14:paraId="3064CD8C">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F78EC7A">
            <w:pPr>
              <w:jc w:val="left"/>
              <w:rPr>
                <w:color w:val="000000"/>
                <w:szCs w:val="21"/>
              </w:rPr>
            </w:pPr>
            <w:r>
              <w:rPr>
                <w:rFonts w:hint="eastAsia"/>
                <w:color w:val="000000"/>
                <w:szCs w:val="21"/>
              </w:rPr>
              <w:t>有数据时返回</w:t>
            </w:r>
          </w:p>
        </w:tc>
      </w:tr>
      <w:tr w14:paraId="7B16D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53E85C1E">
            <w:pPr>
              <w:jc w:val="center"/>
              <w:rPr>
                <w:rFonts w:ascii="宋体" w:hAnsi="宋体" w:cs="宋体"/>
                <w:color w:val="000000"/>
                <w:kern w:val="0"/>
                <w:szCs w:val="21"/>
                <w:lang w:bidi="ar"/>
              </w:rPr>
            </w:pPr>
            <w:r>
              <w:rPr>
                <w:rFonts w:hint="eastAsia"/>
                <w:color w:val="000000"/>
                <w:szCs w:val="21"/>
              </w:rPr>
              <w:t>汇总纳税人机构列表（hz</w:t>
            </w:r>
            <w:r>
              <w:rPr>
                <w:color w:val="000000"/>
                <w:szCs w:val="21"/>
              </w:rPr>
              <w:t>nsrjg</w:t>
            </w:r>
            <w:r>
              <w:rPr>
                <w:rFonts w:hint="eastAsia"/>
                <w:color w:val="000000"/>
                <w:szCs w:val="21"/>
              </w:rPr>
              <w:t>lb）</w:t>
            </w:r>
          </w:p>
        </w:tc>
      </w:tr>
      <w:tr w14:paraId="59CE9B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588911C">
            <w:pPr>
              <w:widowControl/>
              <w:jc w:val="center"/>
              <w:rPr>
                <w:rFonts w:ascii="宋体" w:hAnsi="宋体"/>
                <w:bCs/>
                <w:color w:val="000000"/>
              </w:rPr>
            </w:pPr>
            <w:r>
              <w:rPr>
                <w:rFonts w:hint="eastAsia" w:ascii="宋体" w:hAnsi="宋体"/>
                <w:bCs/>
                <w:color w:val="000000"/>
              </w:rPr>
              <w:t>1</w:t>
            </w:r>
          </w:p>
        </w:tc>
        <w:tc>
          <w:tcPr>
            <w:tcW w:w="1701" w:type="dxa"/>
            <w:vAlign w:val="center"/>
          </w:tcPr>
          <w:p w14:paraId="57B5CF6E">
            <w:pPr>
              <w:jc w:val="center"/>
              <w:rPr>
                <w:rFonts w:ascii="宋体" w:hAnsi="宋体" w:cs="宋体"/>
                <w:color w:val="000000"/>
                <w:kern w:val="0"/>
                <w:szCs w:val="21"/>
                <w:lang w:bidi="ar"/>
              </w:rPr>
            </w:pPr>
            <w:r>
              <w:rPr>
                <w:rFonts w:hint="eastAsia" w:ascii="宋体" w:hAnsi="宋体" w:cs="宋体"/>
                <w:color w:val="000000"/>
                <w:kern w:val="0"/>
                <w:szCs w:val="21"/>
                <w:lang w:bidi="ar"/>
              </w:rPr>
              <w:t>nsrsbh</w:t>
            </w:r>
          </w:p>
        </w:tc>
        <w:tc>
          <w:tcPr>
            <w:tcW w:w="1843" w:type="dxa"/>
            <w:vAlign w:val="center"/>
          </w:tcPr>
          <w:p w14:paraId="52F6EA6B">
            <w:pPr>
              <w:jc w:val="center"/>
              <w:rPr>
                <w:rFonts w:ascii="宋体" w:hAnsi="宋体" w:cs="宋体"/>
                <w:color w:val="000000"/>
                <w:kern w:val="0"/>
                <w:szCs w:val="21"/>
                <w:lang w:bidi="ar"/>
              </w:rPr>
            </w:pPr>
            <w:r>
              <w:rPr>
                <w:rFonts w:hint="eastAsia" w:ascii="宋体" w:hAnsi="宋体" w:cs="宋体"/>
                <w:color w:val="000000"/>
                <w:kern w:val="0"/>
                <w:szCs w:val="21"/>
                <w:lang w:bidi="ar"/>
              </w:rPr>
              <w:t>纳税人识别号</w:t>
            </w:r>
          </w:p>
        </w:tc>
        <w:tc>
          <w:tcPr>
            <w:tcW w:w="1276" w:type="dxa"/>
            <w:vAlign w:val="center"/>
          </w:tcPr>
          <w:p w14:paraId="0448FAD4">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vAlign w:val="center"/>
          </w:tcPr>
          <w:p w14:paraId="388C1A45">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072265DB">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1957AE2">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分支机构纳税人识别号</w:t>
            </w:r>
          </w:p>
        </w:tc>
      </w:tr>
      <w:tr w14:paraId="58ADC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378CFD1">
            <w:pPr>
              <w:widowControl/>
              <w:jc w:val="center"/>
              <w:rPr>
                <w:rFonts w:ascii="宋体" w:hAnsi="宋体"/>
                <w:bCs/>
                <w:color w:val="000000"/>
              </w:rPr>
            </w:pPr>
            <w:r>
              <w:rPr>
                <w:rFonts w:hint="eastAsia" w:ascii="宋体" w:hAnsi="宋体"/>
                <w:bCs/>
                <w:color w:val="000000"/>
              </w:rPr>
              <w:t>2</w:t>
            </w:r>
          </w:p>
        </w:tc>
        <w:tc>
          <w:tcPr>
            <w:tcW w:w="1701" w:type="dxa"/>
            <w:vAlign w:val="center"/>
          </w:tcPr>
          <w:p w14:paraId="40D5ADB4">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srmc</w:t>
            </w:r>
          </w:p>
        </w:tc>
        <w:tc>
          <w:tcPr>
            <w:tcW w:w="1843" w:type="dxa"/>
            <w:vAlign w:val="center"/>
          </w:tcPr>
          <w:p w14:paraId="29F83AD3">
            <w:pPr>
              <w:jc w:val="center"/>
              <w:rPr>
                <w:rFonts w:ascii="宋体" w:hAnsi="宋体" w:cs="宋体"/>
                <w:color w:val="000000"/>
                <w:kern w:val="0"/>
                <w:szCs w:val="21"/>
                <w:lang w:bidi="ar"/>
              </w:rPr>
            </w:pPr>
            <w:r>
              <w:rPr>
                <w:rFonts w:hint="eastAsia" w:ascii="宋体" w:hAnsi="宋体" w:cs="宋体"/>
                <w:color w:val="000000"/>
                <w:kern w:val="0"/>
                <w:szCs w:val="21"/>
                <w:lang w:bidi="ar"/>
              </w:rPr>
              <w:t>纳税人名称</w:t>
            </w:r>
          </w:p>
        </w:tc>
        <w:tc>
          <w:tcPr>
            <w:tcW w:w="1276" w:type="dxa"/>
            <w:vAlign w:val="center"/>
          </w:tcPr>
          <w:p w14:paraId="01C42FE6">
            <w:pPr>
              <w:jc w:val="center"/>
              <w:rPr>
                <w:rFonts w:ascii="宋体" w:hAnsi="宋体"/>
                <w:color w:val="000000"/>
                <w:szCs w:val="21"/>
              </w:rPr>
            </w:pPr>
            <w:r>
              <w:rPr>
                <w:rFonts w:hint="eastAsia" w:ascii="宋体" w:hAnsi="宋体"/>
                <w:color w:val="000000"/>
                <w:szCs w:val="21"/>
              </w:rPr>
              <w:t>String</w:t>
            </w:r>
          </w:p>
        </w:tc>
        <w:tc>
          <w:tcPr>
            <w:tcW w:w="709" w:type="dxa"/>
            <w:vAlign w:val="center"/>
          </w:tcPr>
          <w:p w14:paraId="37CCE56C">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663284B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8301BE3">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分支机构纳税人名称</w:t>
            </w:r>
          </w:p>
        </w:tc>
      </w:tr>
    </w:tbl>
    <w:p w14:paraId="1A205C72">
      <w:pPr>
        <w:pStyle w:val="6"/>
        <w:rPr>
          <w:sz w:val="21"/>
          <w:szCs w:val="21"/>
        </w:rPr>
      </w:pPr>
      <w:r>
        <w:rPr>
          <w:rFonts w:hint="eastAsia"/>
          <w:sz w:val="21"/>
          <w:szCs w:val="21"/>
        </w:rPr>
        <w:t>22</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8F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698B28">
            <w:r>
              <w:t>{</w:t>
            </w:r>
          </w:p>
          <w:p w14:paraId="7E326910">
            <w:r>
              <w:tab/>
            </w:r>
            <w:r>
              <w:t>"Response": {</w:t>
            </w:r>
          </w:p>
          <w:p w14:paraId="02D6C74F">
            <w:r>
              <w:rPr>
                <w:rFonts w:hint="eastAsia"/>
              </w:rPr>
              <w:tab/>
            </w:r>
            <w:r>
              <w:rPr>
                <w:rFonts w:hint="eastAsia"/>
              </w:rPr>
              <w:tab/>
            </w:r>
            <w:r>
              <w:rPr>
                <w:rFonts w:hint="eastAsia"/>
              </w:rPr>
              <w:t>"RequestId": "系统自动生成ID",</w:t>
            </w:r>
          </w:p>
          <w:p w14:paraId="598B9381">
            <w:r>
              <w:tab/>
            </w:r>
            <w:r>
              <w:tab/>
            </w:r>
            <w:r>
              <w:t>"Data": {</w:t>
            </w:r>
          </w:p>
          <w:p w14:paraId="217915E2">
            <w:r>
              <w:rPr>
                <w:rFonts w:hint="eastAsia"/>
              </w:rPr>
              <w:tab/>
            </w:r>
            <w:r>
              <w:rPr>
                <w:rFonts w:hint="eastAsia"/>
              </w:rPr>
              <w:tab/>
            </w:r>
            <w:r>
              <w:rPr>
                <w:rFonts w:hint="eastAsia"/>
              </w:rPr>
              <w:tab/>
            </w:r>
            <w:r>
              <w:rPr>
                <w:rFonts w:hint="eastAsia"/>
              </w:rPr>
              <w:t>"returncode": "返回码",</w:t>
            </w:r>
          </w:p>
          <w:p w14:paraId="4CCD1689">
            <w:r>
              <w:rPr>
                <w:rFonts w:hint="eastAsia"/>
              </w:rPr>
              <w:tab/>
            </w:r>
            <w:r>
              <w:rPr>
                <w:rFonts w:hint="eastAsia"/>
              </w:rPr>
              <w:tab/>
            </w:r>
            <w:r>
              <w:rPr>
                <w:rFonts w:hint="eastAsia"/>
              </w:rPr>
              <w:tab/>
            </w:r>
            <w:r>
              <w:rPr>
                <w:rFonts w:hint="eastAsia"/>
              </w:rPr>
              <w:t>"returnmsg": "返回信息",</w:t>
            </w:r>
          </w:p>
          <w:p w14:paraId="771CBE73">
            <w:r>
              <w:rPr>
                <w:rFonts w:hint="eastAsia"/>
              </w:rPr>
              <w:tab/>
            </w:r>
            <w:r>
              <w:rPr>
                <w:rFonts w:hint="eastAsia"/>
              </w:rPr>
              <w:tab/>
            </w:r>
            <w:r>
              <w:rPr>
                <w:rFonts w:hint="eastAsia"/>
              </w:rPr>
              <w:tab/>
            </w:r>
            <w:r>
              <w:rPr>
                <w:rFonts w:hint="eastAsia"/>
              </w:rPr>
              <w:t>"zsl": "总数量",</w:t>
            </w:r>
          </w:p>
          <w:p w14:paraId="323DB569">
            <w:r>
              <w:tab/>
            </w:r>
            <w:r>
              <w:tab/>
            </w:r>
            <w:r>
              <w:tab/>
            </w:r>
            <w:r>
              <w:t>"hznsrjglb": [</w:t>
            </w:r>
          </w:p>
          <w:p w14:paraId="6F5E92E5">
            <w:r>
              <w:tab/>
            </w:r>
            <w:r>
              <w:tab/>
            </w:r>
            <w:r>
              <w:tab/>
            </w:r>
            <w:r>
              <w:tab/>
            </w:r>
            <w:r>
              <w:t>{</w:t>
            </w:r>
          </w:p>
          <w:p w14:paraId="45154BA9">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77F3305C">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45C2CFD1">
            <w:r>
              <w:tab/>
            </w:r>
            <w:r>
              <w:tab/>
            </w:r>
            <w:r>
              <w:tab/>
            </w:r>
            <w:r>
              <w:tab/>
            </w:r>
            <w:r>
              <w:t>}, {</w:t>
            </w:r>
          </w:p>
          <w:p w14:paraId="64B85EDE">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6B437DD1">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602B8B0F">
            <w:r>
              <w:tab/>
            </w:r>
            <w:r>
              <w:tab/>
            </w:r>
            <w:r>
              <w:tab/>
            </w:r>
            <w:r>
              <w:tab/>
            </w:r>
            <w:r>
              <w:t>}</w:t>
            </w:r>
          </w:p>
          <w:p w14:paraId="390D84D2">
            <w:r>
              <w:tab/>
            </w:r>
            <w:r>
              <w:tab/>
            </w:r>
            <w:r>
              <w:tab/>
            </w:r>
            <w:r>
              <w:t>]</w:t>
            </w:r>
          </w:p>
          <w:p w14:paraId="163DE9D6">
            <w:r>
              <w:tab/>
            </w:r>
            <w:r>
              <w:tab/>
            </w:r>
            <w:r>
              <w:t>}</w:t>
            </w:r>
          </w:p>
          <w:p w14:paraId="4B1D34BA">
            <w:r>
              <w:tab/>
            </w:r>
            <w:r>
              <w:t>}</w:t>
            </w:r>
          </w:p>
          <w:p w14:paraId="601A6A28">
            <w:r>
              <w:t>}</w:t>
            </w:r>
          </w:p>
        </w:tc>
      </w:tr>
    </w:tbl>
    <w:p w14:paraId="21A5B83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BE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42F786">
            <w:r>
              <w:t>{</w:t>
            </w:r>
          </w:p>
          <w:p w14:paraId="324E7DD6">
            <w:r>
              <w:tab/>
            </w:r>
            <w:r>
              <w:t>"Response": {</w:t>
            </w:r>
          </w:p>
          <w:p w14:paraId="679E71BA">
            <w:r>
              <w:rPr>
                <w:rFonts w:hint="eastAsia"/>
              </w:rPr>
              <w:tab/>
            </w:r>
            <w:r>
              <w:rPr>
                <w:rFonts w:hint="eastAsia"/>
              </w:rPr>
              <w:tab/>
            </w:r>
            <w:r>
              <w:rPr>
                <w:rFonts w:hint="eastAsia"/>
              </w:rPr>
              <w:t>"RequestId": "16位随机数字和字母组合",</w:t>
            </w:r>
          </w:p>
          <w:p w14:paraId="6843829C">
            <w:r>
              <w:tab/>
            </w:r>
            <w:r>
              <w:tab/>
            </w:r>
            <w:r>
              <w:t>"Error": {</w:t>
            </w:r>
          </w:p>
          <w:p w14:paraId="7187C546">
            <w:r>
              <w:tab/>
            </w:r>
            <w:r>
              <w:tab/>
            </w:r>
            <w:r>
              <w:tab/>
            </w:r>
            <w:r>
              <w:t>"Code": "01",</w:t>
            </w:r>
          </w:p>
          <w:p w14:paraId="6C740077">
            <w:r>
              <w:rPr>
                <w:rFonts w:hint="eastAsia"/>
              </w:rPr>
              <w:tab/>
            </w:r>
            <w:r>
              <w:rPr>
                <w:rFonts w:hint="eastAsia"/>
              </w:rPr>
              <w:tab/>
            </w:r>
            <w:r>
              <w:rPr>
                <w:rFonts w:hint="eastAsia"/>
              </w:rPr>
              <w:tab/>
            </w:r>
            <w:r>
              <w:rPr>
                <w:rFonts w:hint="eastAsia"/>
              </w:rPr>
              <w:t>"Message": "错误说明"</w:t>
            </w:r>
          </w:p>
          <w:p w14:paraId="403C1586">
            <w:r>
              <w:tab/>
            </w:r>
            <w:r>
              <w:tab/>
            </w:r>
            <w:r>
              <w:t>}</w:t>
            </w:r>
          </w:p>
          <w:p w14:paraId="255D1536">
            <w:r>
              <w:tab/>
            </w:r>
            <w:r>
              <w:t>}</w:t>
            </w:r>
          </w:p>
          <w:p w14:paraId="2076BB69">
            <w:r>
              <w:t>}</w:t>
            </w:r>
          </w:p>
        </w:tc>
      </w:tr>
    </w:tbl>
    <w:p w14:paraId="716F92F2">
      <w:pPr>
        <w:pStyle w:val="4"/>
        <w:rPr>
          <w:rFonts w:cs="Helvetica"/>
          <w:szCs w:val="28"/>
        </w:rPr>
      </w:pPr>
      <w:bookmarkStart w:id="177" w:name="_26.总分机构汇总勾选确认"/>
      <w:bookmarkEnd w:id="177"/>
      <w:bookmarkStart w:id="178" w:name="_Toc3553"/>
      <w:bookmarkStart w:id="179" w:name="_Toc193278913"/>
      <w:r>
        <w:rPr>
          <w:rFonts w:cs="Helvetica"/>
          <w:szCs w:val="28"/>
        </w:rPr>
        <w:t>23.总分机构汇总勾选确认</w:t>
      </w:r>
      <w:bookmarkEnd w:id="178"/>
      <w:bookmarkEnd w:id="179"/>
    </w:p>
    <w:p w14:paraId="11BAA31F">
      <w:pPr>
        <w:pStyle w:val="6"/>
        <w:rPr>
          <w:sz w:val="21"/>
          <w:szCs w:val="21"/>
        </w:rPr>
      </w:pPr>
      <w:r>
        <w:rPr>
          <w:rFonts w:hint="eastAsia"/>
          <w:sz w:val="21"/>
          <w:szCs w:val="21"/>
        </w:rPr>
        <w:t>23</w:t>
      </w:r>
      <w:r>
        <w:rPr>
          <w:sz w:val="21"/>
          <w:szCs w:val="21"/>
        </w:rPr>
        <w:t>.1接口说明</w:t>
      </w:r>
    </w:p>
    <w:p w14:paraId="00EDA787">
      <w:pPr>
        <w:pStyle w:val="5"/>
      </w:pPr>
      <w:r>
        <w:rPr>
          <w:rFonts w:hint="eastAsia"/>
        </w:rPr>
        <w:t>企业业务系统，总机构通过此接口申请总分机构汇总勾选确认。</w:t>
      </w:r>
    </w:p>
    <w:p w14:paraId="4131743B">
      <w:pPr>
        <w:pStyle w:val="6"/>
        <w:rPr>
          <w:sz w:val="21"/>
          <w:szCs w:val="21"/>
        </w:rPr>
      </w:pPr>
      <w:r>
        <w:rPr>
          <w:rFonts w:hint="eastAsia"/>
          <w:sz w:val="21"/>
          <w:szCs w:val="21"/>
        </w:rPr>
        <w:t>23</w:t>
      </w:r>
      <w:r>
        <w:rPr>
          <w:sz w:val="21"/>
          <w:szCs w:val="21"/>
        </w:rPr>
        <w:t>.2请求方式</w:t>
      </w:r>
    </w:p>
    <w:p w14:paraId="1EB28EF4">
      <w:pPr>
        <w:pStyle w:val="5"/>
      </w:pPr>
      <w:r>
        <w:rPr>
          <w:rFonts w:hint="eastAsia"/>
        </w:rPr>
        <w:t>请求方式为POST</w:t>
      </w:r>
    </w:p>
    <w:p w14:paraId="5A8FB03B">
      <w:pPr>
        <w:pStyle w:val="5"/>
      </w:pPr>
      <w:r>
        <w:rPr>
          <w:rFonts w:hint="eastAsia"/>
        </w:rPr>
        <w:t>path 指该参数为路径参数</w:t>
      </w:r>
    </w:p>
    <w:p w14:paraId="79BF7A42">
      <w:pPr>
        <w:pStyle w:val="5"/>
      </w:pPr>
      <w:r>
        <w:rPr>
          <w:rFonts w:hint="eastAsia"/>
        </w:rPr>
        <w:t>query 指该参数需在请求URL传参</w:t>
      </w:r>
    </w:p>
    <w:p w14:paraId="26A1C87F">
      <w:pPr>
        <w:pStyle w:val="5"/>
      </w:pPr>
      <w:r>
        <w:rPr>
          <w:rFonts w:hint="eastAsia"/>
        </w:rPr>
        <w:t>body 指该参数需在请求JSON传参</w:t>
      </w:r>
    </w:p>
    <w:p w14:paraId="728B64D9">
      <w:pPr>
        <w:pStyle w:val="6"/>
        <w:rPr>
          <w:sz w:val="21"/>
          <w:szCs w:val="21"/>
        </w:rPr>
      </w:pPr>
      <w:r>
        <w:rPr>
          <w:rFonts w:hint="eastAsia"/>
          <w:sz w:val="21"/>
          <w:szCs w:val="21"/>
        </w:rPr>
        <w:t>23</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F16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6C20C4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AB3783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9376B9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69D295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DA7857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D4F802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B57182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93647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9AC2EE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69B4AAF">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4064E753">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3326BB73">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9D1CB2D">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4292DA28">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4886BB14">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6FD7580A">
      <w:pPr>
        <w:pStyle w:val="6"/>
        <w:rPr>
          <w:sz w:val="21"/>
          <w:szCs w:val="21"/>
        </w:rPr>
      </w:pPr>
      <w:r>
        <w:rPr>
          <w:rFonts w:hint="eastAsia"/>
          <w:sz w:val="21"/>
          <w:szCs w:val="21"/>
        </w:rPr>
        <w:t>23</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EB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F620460">
            <w:r>
              <w:t>{</w:t>
            </w:r>
          </w:p>
          <w:p w14:paraId="5B776E42">
            <w:r>
              <w:rPr>
                <w:rFonts w:hint="eastAsia"/>
              </w:rPr>
              <w:tab/>
            </w:r>
            <w:r>
              <w:rPr>
                <w:rFonts w:hint="eastAsia"/>
              </w:rPr>
              <w:t>"gfsbh": "购买方统一社会信用代码/纳税人识别号"</w:t>
            </w:r>
          </w:p>
          <w:p w14:paraId="05D0B448">
            <w:r>
              <w:t>}</w:t>
            </w:r>
          </w:p>
        </w:tc>
      </w:tr>
    </w:tbl>
    <w:p w14:paraId="3C06D4E9">
      <w:pPr>
        <w:pStyle w:val="6"/>
        <w:rPr>
          <w:sz w:val="21"/>
          <w:szCs w:val="21"/>
        </w:rPr>
      </w:pPr>
      <w:r>
        <w:rPr>
          <w:rFonts w:hint="eastAsia"/>
          <w:sz w:val="21"/>
          <w:szCs w:val="21"/>
        </w:rPr>
        <w:t>23</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EBA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vAlign w:val="center"/>
          </w:tcPr>
          <w:p w14:paraId="57D37964">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7673D8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28EC10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73D248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F7D7B6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F99317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B2ED5E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6F32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5736DBE">
            <w:pPr>
              <w:widowControl/>
              <w:jc w:val="center"/>
              <w:rPr>
                <w:rFonts w:ascii="宋体" w:hAnsi="宋体"/>
                <w:bCs/>
                <w:color w:val="000000"/>
              </w:rPr>
            </w:pPr>
            <w:r>
              <w:rPr>
                <w:rFonts w:hint="eastAsia" w:ascii="宋体" w:hAnsi="宋体"/>
                <w:bCs/>
                <w:color w:val="000000"/>
              </w:rPr>
              <w:t>1</w:t>
            </w:r>
          </w:p>
        </w:tc>
        <w:tc>
          <w:tcPr>
            <w:tcW w:w="1701" w:type="dxa"/>
            <w:vAlign w:val="center"/>
          </w:tcPr>
          <w:p w14:paraId="67BC61CC">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B99C3AD">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BF5162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7856E1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A32E709">
            <w:pPr>
              <w:jc w:val="center"/>
              <w:rPr>
                <w:rFonts w:ascii="宋体" w:hAnsi="宋体"/>
                <w:color w:val="000000"/>
                <w:szCs w:val="21"/>
              </w:rPr>
            </w:pPr>
            <w:r>
              <w:rPr>
                <w:rFonts w:ascii="宋体" w:hAnsi="宋体"/>
                <w:color w:val="000000"/>
                <w:szCs w:val="21"/>
              </w:rPr>
              <w:t>是</w:t>
            </w:r>
          </w:p>
        </w:tc>
        <w:tc>
          <w:tcPr>
            <w:tcW w:w="1560" w:type="dxa"/>
            <w:vAlign w:val="center"/>
          </w:tcPr>
          <w:p w14:paraId="6ACF7516">
            <w:pPr>
              <w:pStyle w:val="16"/>
            </w:pPr>
            <w:r>
              <w:rPr>
                <w:rFonts w:hint="eastAsia"/>
              </w:rPr>
              <w:t>详情可参照“六、附件：1</w:t>
            </w:r>
            <w:r>
              <w:t>.</w:t>
            </w:r>
            <w:r>
              <w:rPr>
                <w:rFonts w:hint="eastAsia"/>
              </w:rPr>
              <w:t>返回码代码表”</w:t>
            </w:r>
          </w:p>
        </w:tc>
      </w:tr>
      <w:tr w14:paraId="3A1D69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4011597">
            <w:pPr>
              <w:widowControl/>
              <w:jc w:val="center"/>
              <w:rPr>
                <w:rFonts w:ascii="宋体" w:hAnsi="宋体"/>
                <w:bCs/>
                <w:color w:val="000000"/>
              </w:rPr>
            </w:pPr>
            <w:r>
              <w:rPr>
                <w:rFonts w:hint="eastAsia" w:ascii="宋体" w:hAnsi="宋体"/>
                <w:bCs/>
                <w:color w:val="000000"/>
              </w:rPr>
              <w:t>2</w:t>
            </w:r>
          </w:p>
        </w:tc>
        <w:tc>
          <w:tcPr>
            <w:tcW w:w="1701" w:type="dxa"/>
            <w:vAlign w:val="center"/>
          </w:tcPr>
          <w:p w14:paraId="7CA5FB22">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48C3B8C5">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0E3577E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560EF8D">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14BB7515">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4BFF2F9">
            <w:pPr>
              <w:jc w:val="left"/>
              <w:rPr>
                <w:rFonts w:ascii="宋体" w:hAnsi="宋体" w:cs="宋体"/>
                <w:color w:val="000000"/>
                <w:kern w:val="0"/>
                <w:szCs w:val="21"/>
                <w:lang w:bidi="ar"/>
              </w:rPr>
            </w:pPr>
            <w:r>
              <w:rPr>
                <w:rFonts w:hint="eastAsia"/>
                <w:color w:val="000000"/>
                <w:szCs w:val="21"/>
              </w:rPr>
              <w:t>错误信息说明</w:t>
            </w:r>
          </w:p>
        </w:tc>
      </w:tr>
    </w:tbl>
    <w:p w14:paraId="1F45329E">
      <w:pPr>
        <w:pStyle w:val="6"/>
        <w:rPr>
          <w:sz w:val="21"/>
          <w:szCs w:val="21"/>
        </w:rPr>
      </w:pPr>
      <w:r>
        <w:rPr>
          <w:rFonts w:hint="eastAsia"/>
          <w:sz w:val="21"/>
          <w:szCs w:val="21"/>
        </w:rPr>
        <w:t>2</w:t>
      </w: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F2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970ACAD">
            <w:r>
              <w:t>{</w:t>
            </w:r>
          </w:p>
          <w:p w14:paraId="09C7CD9A">
            <w:r>
              <w:tab/>
            </w:r>
            <w:r>
              <w:t>"Response": {</w:t>
            </w:r>
          </w:p>
          <w:p w14:paraId="0F7C9D51">
            <w:r>
              <w:rPr>
                <w:rFonts w:hint="eastAsia"/>
              </w:rPr>
              <w:tab/>
            </w:r>
            <w:r>
              <w:rPr>
                <w:rFonts w:hint="eastAsia"/>
              </w:rPr>
              <w:tab/>
            </w:r>
            <w:r>
              <w:rPr>
                <w:rFonts w:hint="eastAsia"/>
              </w:rPr>
              <w:t>"RequestId": "系统自动生成ID",</w:t>
            </w:r>
          </w:p>
          <w:p w14:paraId="27399451">
            <w:r>
              <w:tab/>
            </w:r>
            <w:r>
              <w:tab/>
            </w:r>
            <w:r>
              <w:t>"Data": {</w:t>
            </w:r>
          </w:p>
          <w:p w14:paraId="07982103">
            <w:r>
              <w:rPr>
                <w:rFonts w:hint="eastAsia"/>
              </w:rPr>
              <w:tab/>
            </w:r>
            <w:r>
              <w:rPr>
                <w:rFonts w:hint="eastAsia"/>
              </w:rPr>
              <w:tab/>
            </w:r>
            <w:r>
              <w:rPr>
                <w:rFonts w:hint="eastAsia"/>
              </w:rPr>
              <w:tab/>
            </w:r>
            <w:r>
              <w:rPr>
                <w:rFonts w:hint="eastAsia"/>
              </w:rPr>
              <w:t>"returncode": "返回码",</w:t>
            </w:r>
          </w:p>
          <w:p w14:paraId="53ADCD4E">
            <w:r>
              <w:rPr>
                <w:rFonts w:hint="eastAsia"/>
              </w:rPr>
              <w:tab/>
            </w:r>
            <w:r>
              <w:rPr>
                <w:rFonts w:hint="eastAsia"/>
              </w:rPr>
              <w:tab/>
            </w:r>
            <w:r>
              <w:rPr>
                <w:rFonts w:hint="eastAsia"/>
              </w:rPr>
              <w:tab/>
            </w:r>
            <w:r>
              <w:rPr>
                <w:rFonts w:hint="eastAsia"/>
              </w:rPr>
              <w:t>"returnmsg": "返回信息"</w:t>
            </w:r>
          </w:p>
          <w:p w14:paraId="595434EE">
            <w:r>
              <w:tab/>
            </w:r>
            <w:r>
              <w:tab/>
            </w:r>
            <w:r>
              <w:t>}</w:t>
            </w:r>
          </w:p>
          <w:p w14:paraId="4EB0E0FF">
            <w:r>
              <w:tab/>
            </w:r>
            <w:r>
              <w:t>}</w:t>
            </w:r>
          </w:p>
          <w:p w14:paraId="09E83C58">
            <w:r>
              <w:t>}</w:t>
            </w:r>
          </w:p>
        </w:tc>
      </w:tr>
    </w:tbl>
    <w:p w14:paraId="32426FD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95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34C96BAD">
            <w:r>
              <w:t>{</w:t>
            </w:r>
          </w:p>
          <w:p w14:paraId="0047D97B">
            <w:r>
              <w:tab/>
            </w:r>
            <w:r>
              <w:t>"Response": {</w:t>
            </w:r>
          </w:p>
          <w:p w14:paraId="44D3942D">
            <w:r>
              <w:rPr>
                <w:rFonts w:hint="eastAsia"/>
              </w:rPr>
              <w:tab/>
            </w:r>
            <w:r>
              <w:rPr>
                <w:rFonts w:hint="eastAsia"/>
              </w:rPr>
              <w:tab/>
            </w:r>
            <w:r>
              <w:rPr>
                <w:rFonts w:hint="eastAsia"/>
              </w:rPr>
              <w:t>"RequestId": "16位随机数字和字母组合",</w:t>
            </w:r>
          </w:p>
          <w:p w14:paraId="76C119B8">
            <w:r>
              <w:tab/>
            </w:r>
            <w:r>
              <w:tab/>
            </w:r>
            <w:r>
              <w:t>"Error": {</w:t>
            </w:r>
          </w:p>
          <w:p w14:paraId="681A85C9">
            <w:r>
              <w:tab/>
            </w:r>
            <w:r>
              <w:tab/>
            </w:r>
            <w:r>
              <w:tab/>
            </w:r>
            <w:r>
              <w:t>"Code": "01",</w:t>
            </w:r>
          </w:p>
          <w:p w14:paraId="3BA4CA75">
            <w:r>
              <w:rPr>
                <w:rFonts w:hint="eastAsia"/>
              </w:rPr>
              <w:tab/>
            </w:r>
            <w:r>
              <w:rPr>
                <w:rFonts w:hint="eastAsia"/>
              </w:rPr>
              <w:tab/>
            </w:r>
            <w:r>
              <w:rPr>
                <w:rFonts w:hint="eastAsia"/>
              </w:rPr>
              <w:tab/>
            </w:r>
            <w:r>
              <w:rPr>
                <w:rFonts w:hint="eastAsia"/>
              </w:rPr>
              <w:t>"Message": "错误说明"</w:t>
            </w:r>
          </w:p>
          <w:p w14:paraId="16B22841">
            <w:r>
              <w:tab/>
            </w:r>
            <w:r>
              <w:tab/>
            </w:r>
            <w:r>
              <w:t>}</w:t>
            </w:r>
          </w:p>
          <w:p w14:paraId="7109A281">
            <w:r>
              <w:tab/>
            </w:r>
            <w:r>
              <w:t>}</w:t>
            </w:r>
          </w:p>
          <w:p w14:paraId="12A1034F">
            <w:r>
              <w:t>}</w:t>
            </w:r>
          </w:p>
        </w:tc>
      </w:tr>
    </w:tbl>
    <w:p w14:paraId="01BF8F0B">
      <w:pPr>
        <w:pStyle w:val="4"/>
      </w:pPr>
      <w:bookmarkStart w:id="180" w:name="_27.申请税款所属期变更（增值税）"/>
      <w:bookmarkEnd w:id="180"/>
      <w:bookmarkStart w:id="181" w:name="_Toc193278914"/>
      <w:bookmarkStart w:id="182" w:name="_Toc2613"/>
      <w:r>
        <w:rPr>
          <w:rFonts w:cs="Helvetica"/>
          <w:szCs w:val="28"/>
        </w:rPr>
        <w:t>24.</w:t>
      </w:r>
      <w:r>
        <w:rPr>
          <w:rFonts w:cs="Helvetica"/>
          <w:szCs w:val="28"/>
          <w:lang w:eastAsia="zh-Hans"/>
        </w:rPr>
        <w:t>申请税款所属期变更</w:t>
      </w:r>
      <w:bookmarkEnd w:id="181"/>
      <w:bookmarkEnd w:id="182"/>
    </w:p>
    <w:p w14:paraId="76BA20AB">
      <w:pPr>
        <w:pStyle w:val="6"/>
        <w:rPr>
          <w:sz w:val="21"/>
          <w:szCs w:val="21"/>
        </w:rPr>
      </w:pPr>
      <w:r>
        <w:rPr>
          <w:sz w:val="21"/>
          <w:szCs w:val="21"/>
        </w:rPr>
        <w:t>24.1 接口说明</w:t>
      </w:r>
    </w:p>
    <w:p w14:paraId="25A73395">
      <w:pPr>
        <w:pStyle w:val="5"/>
      </w:pPr>
      <w:r>
        <w:rPr>
          <w:rFonts w:hint="eastAsia"/>
        </w:rPr>
        <w:t>企业业务系统可对当前税款所属期的上一个属期（未申报或申报已作废）进行属期回退，如还存在上一属期未申报（不含作废申报），且未进行勾选及用途确认的，可继续逐期回退属期（最多回退12个月）。每次申请税款所属期变更仅可变更一个月，不可跨月变更。</w:t>
      </w:r>
    </w:p>
    <w:p w14:paraId="15F6BC80">
      <w:pPr>
        <w:pStyle w:val="5"/>
      </w:pPr>
      <w:r>
        <w:rPr>
          <w:rFonts w:hint="eastAsia"/>
        </w:rPr>
        <w:t>按季申报的纳税人在季中月份可切换到下一属期（当前属期未申报）进行勾选确认，即按季申报的纳税人税款所属期1、2、4、5、7、8、10、11月可以切到下个月。</w:t>
      </w:r>
    </w:p>
    <w:p w14:paraId="10EF7942">
      <w:pPr>
        <w:pStyle w:val="5"/>
      </w:pPr>
      <w:r>
        <w:rPr>
          <w:rFonts w:hint="eastAsia"/>
        </w:rPr>
        <w:t>对于选择总分机构汇总勾选的企业，由总机构统一发起税款所属期变更申请。选择总分机构汇总勾选的分支机构企业，无调用权限。</w:t>
      </w:r>
    </w:p>
    <w:p w14:paraId="6FACBB25">
      <w:pPr>
        <w:pStyle w:val="6"/>
        <w:rPr>
          <w:sz w:val="21"/>
          <w:szCs w:val="21"/>
        </w:rPr>
      </w:pPr>
      <w:r>
        <w:rPr>
          <w:sz w:val="21"/>
          <w:szCs w:val="21"/>
        </w:rPr>
        <w:t>24.2 请求方式</w:t>
      </w:r>
    </w:p>
    <w:p w14:paraId="22FF3CE9">
      <w:pPr>
        <w:pStyle w:val="5"/>
      </w:pPr>
      <w:r>
        <w:rPr>
          <w:rFonts w:hint="eastAsia"/>
        </w:rPr>
        <w:t>请求方式为POST</w:t>
      </w:r>
    </w:p>
    <w:p w14:paraId="4B5A34C0">
      <w:pPr>
        <w:pStyle w:val="5"/>
      </w:pPr>
      <w:r>
        <w:rPr>
          <w:rFonts w:hint="eastAsia"/>
        </w:rPr>
        <w:t>path 指该参数为路径参数</w:t>
      </w:r>
    </w:p>
    <w:p w14:paraId="32813D4F">
      <w:pPr>
        <w:pStyle w:val="5"/>
      </w:pPr>
      <w:r>
        <w:rPr>
          <w:rFonts w:hint="eastAsia"/>
        </w:rPr>
        <w:t>query 指该参数需在请求URL传参</w:t>
      </w:r>
    </w:p>
    <w:p w14:paraId="7119BB0D">
      <w:pPr>
        <w:pStyle w:val="5"/>
      </w:pPr>
      <w:r>
        <w:rPr>
          <w:rFonts w:hint="eastAsia"/>
        </w:rPr>
        <w:t>body 指该参数需在请求JSON传参</w:t>
      </w:r>
    </w:p>
    <w:p w14:paraId="7C73EBC9">
      <w:pPr>
        <w:pStyle w:val="6"/>
        <w:rPr>
          <w:sz w:val="21"/>
          <w:szCs w:val="21"/>
        </w:rPr>
      </w:pPr>
      <w:r>
        <w:rPr>
          <w:sz w:val="21"/>
          <w:szCs w:val="21"/>
        </w:rPr>
        <w:t>24.3 请求参数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4"/>
        <w:gridCol w:w="1842"/>
        <w:gridCol w:w="1134"/>
        <w:gridCol w:w="709"/>
        <w:gridCol w:w="709"/>
        <w:gridCol w:w="2089"/>
      </w:tblGrid>
      <w:tr w14:paraId="0DF59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1114A97">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4" w:type="dxa"/>
            <w:tcBorders>
              <w:top w:val="single" w:color="auto" w:sz="12" w:space="0"/>
              <w:bottom w:val="single" w:color="auto" w:sz="6" w:space="0"/>
            </w:tcBorders>
            <w:shd w:val="clear" w:color="auto" w:fill="D8D8D8"/>
            <w:vAlign w:val="center"/>
          </w:tcPr>
          <w:p w14:paraId="1FC8C94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3F83BD1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5FE7F8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42F752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48EB3A2C">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89" w:type="dxa"/>
            <w:tcBorders>
              <w:top w:val="single" w:color="auto" w:sz="12" w:space="0"/>
              <w:bottom w:val="single" w:color="auto" w:sz="6" w:space="0"/>
            </w:tcBorders>
            <w:shd w:val="clear" w:color="auto" w:fill="D8D8D8"/>
            <w:vAlign w:val="center"/>
          </w:tcPr>
          <w:p w14:paraId="17812E7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D5E3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2028AD5">
            <w:pPr>
              <w:widowControl/>
              <w:jc w:val="center"/>
              <w:rPr>
                <w:rFonts w:ascii="宋体" w:hAnsi="宋体"/>
                <w:bCs/>
                <w:color w:val="000000"/>
              </w:rPr>
            </w:pPr>
            <w:r>
              <w:rPr>
                <w:rFonts w:hint="eastAsia" w:ascii="宋体" w:hAnsi="宋体"/>
                <w:bCs/>
                <w:color w:val="000000"/>
              </w:rPr>
              <w:t>1</w:t>
            </w:r>
          </w:p>
        </w:tc>
        <w:tc>
          <w:tcPr>
            <w:tcW w:w="1314" w:type="dxa"/>
            <w:tcBorders>
              <w:top w:val="single" w:color="auto" w:sz="6" w:space="0"/>
              <w:bottom w:val="single" w:color="auto" w:sz="6" w:space="0"/>
            </w:tcBorders>
            <w:vAlign w:val="center"/>
          </w:tcPr>
          <w:p w14:paraId="10A500C2">
            <w:pPr>
              <w:jc w:val="center"/>
              <w:rPr>
                <w:rFonts w:ascii="宋体" w:hAnsi="宋体"/>
                <w:color w:val="000000"/>
                <w:szCs w:val="21"/>
              </w:rPr>
            </w:pPr>
            <w:r>
              <w:rPr>
                <w:rFonts w:hint="eastAsia" w:ascii="宋体" w:hAnsi="宋体"/>
                <w:color w:val="000000"/>
                <w:szCs w:val="21"/>
              </w:rPr>
              <w:t>gfsbh</w:t>
            </w:r>
          </w:p>
        </w:tc>
        <w:tc>
          <w:tcPr>
            <w:tcW w:w="1842" w:type="dxa"/>
            <w:tcBorders>
              <w:top w:val="single" w:color="auto" w:sz="6" w:space="0"/>
              <w:bottom w:val="single" w:color="auto" w:sz="6" w:space="0"/>
            </w:tcBorders>
            <w:vAlign w:val="center"/>
          </w:tcPr>
          <w:p w14:paraId="5B550DAB">
            <w:pPr>
              <w:pStyle w:val="77"/>
              <w:jc w:val="center"/>
              <w:rPr>
                <w:rFonts w:ascii="宋体" w:hAnsi="宋体"/>
                <w:color w:val="000000"/>
              </w:rPr>
            </w:pPr>
            <w:r>
              <w:rPr>
                <w:rFonts w:hint="eastAsia" w:ascii="宋体" w:hAnsi="宋体"/>
                <w:color w:val="000000"/>
              </w:rPr>
              <w:t>购方纳税人识别号/统一社会信用代码</w:t>
            </w:r>
          </w:p>
        </w:tc>
        <w:tc>
          <w:tcPr>
            <w:tcW w:w="1134" w:type="dxa"/>
            <w:tcBorders>
              <w:top w:val="single" w:color="auto" w:sz="6" w:space="0"/>
              <w:bottom w:val="single" w:color="auto" w:sz="6" w:space="0"/>
            </w:tcBorders>
            <w:vAlign w:val="center"/>
          </w:tcPr>
          <w:p w14:paraId="21D5637F">
            <w:pPr>
              <w:adjustRightInd w:val="0"/>
              <w:snapToGrid w:val="0"/>
              <w:jc w:val="center"/>
              <w:rPr>
                <w:rFonts w:ascii="宋体" w:hAnsi="宋体"/>
                <w:color w:val="000000"/>
                <w:szCs w:val="21"/>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3CBA90CA">
            <w:pPr>
              <w:jc w:val="center"/>
              <w:rPr>
                <w:rFonts w:ascii="宋体" w:hAnsi="宋体"/>
                <w:color w:val="000000"/>
                <w:szCs w:val="21"/>
              </w:rPr>
            </w:pPr>
            <w:r>
              <w:rPr>
                <w:rFonts w:ascii="宋体" w:hAnsi="宋体"/>
                <w:color w:val="000000"/>
                <w:kern w:val="0"/>
                <w:szCs w:val="21"/>
                <w:lang w:bidi="ar"/>
              </w:rPr>
              <w:t>3</w:t>
            </w:r>
            <w:r>
              <w:rPr>
                <w:rFonts w:hint="eastAsia" w:ascii="宋体" w:hAnsi="宋体"/>
                <w:color w:val="000000"/>
                <w:kern w:val="0"/>
                <w:szCs w:val="21"/>
                <w:lang w:bidi="ar"/>
              </w:rPr>
              <w:t>0</w:t>
            </w:r>
          </w:p>
        </w:tc>
        <w:tc>
          <w:tcPr>
            <w:tcW w:w="709" w:type="dxa"/>
            <w:tcBorders>
              <w:top w:val="single" w:color="auto" w:sz="6" w:space="0"/>
              <w:bottom w:val="single" w:color="auto" w:sz="6" w:space="0"/>
            </w:tcBorders>
            <w:vAlign w:val="center"/>
          </w:tcPr>
          <w:p w14:paraId="18351BE3">
            <w:pPr>
              <w:jc w:val="center"/>
              <w:rPr>
                <w:rFonts w:ascii="宋体" w:hAnsi="宋体"/>
                <w:color w:val="000000"/>
                <w:szCs w:val="21"/>
              </w:rPr>
            </w:pPr>
            <w:r>
              <w:rPr>
                <w:rFonts w:ascii="宋体" w:hAnsi="宋体"/>
                <w:color w:val="000000"/>
                <w:szCs w:val="21"/>
              </w:rPr>
              <w:t>是</w:t>
            </w:r>
          </w:p>
        </w:tc>
        <w:tc>
          <w:tcPr>
            <w:tcW w:w="2089" w:type="dxa"/>
            <w:tcBorders>
              <w:top w:val="single" w:color="auto" w:sz="6" w:space="0"/>
              <w:bottom w:val="single" w:color="auto" w:sz="6" w:space="0"/>
            </w:tcBorders>
            <w:vAlign w:val="center"/>
          </w:tcPr>
          <w:p w14:paraId="1EDA09CB">
            <w:pPr>
              <w:jc w:val="left"/>
              <w:rPr>
                <w:rFonts w:ascii="宋体" w:hAnsi="宋体"/>
                <w:color w:val="000000"/>
                <w:szCs w:val="21"/>
              </w:rPr>
            </w:pPr>
          </w:p>
        </w:tc>
      </w:tr>
      <w:tr w14:paraId="3EDE4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0C28388">
            <w:pPr>
              <w:widowControl/>
              <w:jc w:val="center"/>
              <w:rPr>
                <w:rFonts w:ascii="宋体" w:hAnsi="宋体"/>
                <w:bCs/>
                <w:color w:val="000000"/>
              </w:rPr>
            </w:pPr>
            <w:r>
              <w:rPr>
                <w:rFonts w:hint="eastAsia" w:ascii="宋体" w:hAnsi="宋体"/>
                <w:bCs/>
                <w:color w:val="000000"/>
              </w:rPr>
              <w:t>2</w:t>
            </w:r>
          </w:p>
        </w:tc>
        <w:tc>
          <w:tcPr>
            <w:tcW w:w="1314" w:type="dxa"/>
            <w:tcBorders>
              <w:top w:val="single" w:color="auto" w:sz="6" w:space="0"/>
              <w:bottom w:val="single" w:color="auto" w:sz="6" w:space="0"/>
            </w:tcBorders>
            <w:vAlign w:val="center"/>
          </w:tcPr>
          <w:p w14:paraId="4244A552">
            <w:pPr>
              <w:jc w:val="center"/>
              <w:rPr>
                <w:rFonts w:ascii="宋体" w:hAnsi="宋体"/>
                <w:color w:val="000000"/>
                <w:szCs w:val="21"/>
              </w:rPr>
            </w:pPr>
            <w:r>
              <w:rPr>
                <w:rFonts w:hint="eastAsia" w:ascii="宋体" w:hAnsi="宋体"/>
                <w:color w:val="000000"/>
                <w:szCs w:val="21"/>
              </w:rPr>
              <w:t>bgsq</w:t>
            </w:r>
          </w:p>
        </w:tc>
        <w:tc>
          <w:tcPr>
            <w:tcW w:w="1842" w:type="dxa"/>
            <w:tcBorders>
              <w:top w:val="single" w:color="auto" w:sz="6" w:space="0"/>
              <w:bottom w:val="single" w:color="auto" w:sz="6" w:space="0"/>
            </w:tcBorders>
            <w:vAlign w:val="center"/>
          </w:tcPr>
          <w:p w14:paraId="5A3190B5">
            <w:pPr>
              <w:pStyle w:val="77"/>
              <w:jc w:val="center"/>
              <w:rPr>
                <w:rFonts w:ascii="宋体" w:hAnsi="宋体"/>
                <w:color w:val="000000"/>
              </w:rPr>
            </w:pPr>
            <w:r>
              <w:rPr>
                <w:rFonts w:hint="eastAsia" w:ascii="宋体" w:hAnsi="宋体"/>
                <w:color w:val="000000"/>
              </w:rPr>
              <w:t>变更属期</w:t>
            </w:r>
          </w:p>
        </w:tc>
        <w:tc>
          <w:tcPr>
            <w:tcW w:w="1134" w:type="dxa"/>
            <w:tcBorders>
              <w:top w:val="single" w:color="auto" w:sz="6" w:space="0"/>
              <w:bottom w:val="single" w:color="auto" w:sz="6" w:space="0"/>
            </w:tcBorders>
            <w:vAlign w:val="center"/>
          </w:tcPr>
          <w:p w14:paraId="120A37E5">
            <w:pPr>
              <w:adjustRightInd w:val="0"/>
              <w:snapToGrid w:val="0"/>
              <w:jc w:val="center"/>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116267A4">
            <w:pPr>
              <w:jc w:val="center"/>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bottom w:val="single" w:color="auto" w:sz="6" w:space="0"/>
            </w:tcBorders>
            <w:vAlign w:val="center"/>
          </w:tcPr>
          <w:p w14:paraId="66611268">
            <w:pPr>
              <w:jc w:val="center"/>
              <w:rPr>
                <w:rFonts w:ascii="宋体" w:hAnsi="宋体"/>
                <w:color w:val="000000"/>
                <w:szCs w:val="21"/>
              </w:rPr>
            </w:pPr>
            <w:r>
              <w:rPr>
                <w:rFonts w:hint="eastAsia" w:ascii="宋体" w:hAnsi="宋体"/>
                <w:color w:val="000000"/>
                <w:szCs w:val="21"/>
              </w:rPr>
              <w:t>是</w:t>
            </w:r>
          </w:p>
        </w:tc>
        <w:tc>
          <w:tcPr>
            <w:tcW w:w="2089" w:type="dxa"/>
            <w:tcBorders>
              <w:top w:val="single" w:color="auto" w:sz="6" w:space="0"/>
              <w:bottom w:val="single" w:color="auto" w:sz="6" w:space="0"/>
            </w:tcBorders>
            <w:vAlign w:val="center"/>
          </w:tcPr>
          <w:p w14:paraId="38FF5542">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6989E80A">
            <w:pPr>
              <w:jc w:val="left"/>
            </w:pPr>
            <w:r>
              <w:rPr>
                <w:rFonts w:hint="eastAsia" w:ascii="宋体" w:hAnsi="宋体" w:cs="宋体"/>
                <w:color w:val="000000"/>
                <w:kern w:val="0"/>
                <w:szCs w:val="21"/>
                <w:lang w:bidi="ar"/>
              </w:rPr>
              <w:t>申请变更到的税款所属期</w:t>
            </w:r>
          </w:p>
        </w:tc>
      </w:tr>
    </w:tbl>
    <w:p w14:paraId="1451B8C8">
      <w:pPr>
        <w:pStyle w:val="6"/>
        <w:rPr>
          <w:sz w:val="21"/>
          <w:szCs w:val="21"/>
        </w:rPr>
      </w:pPr>
      <w:r>
        <w:rPr>
          <w:sz w:val="21"/>
          <w:szCs w:val="21"/>
        </w:rPr>
        <w:t>24.4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C4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638A18">
            <w:r>
              <w:t>{</w:t>
            </w:r>
          </w:p>
          <w:p w14:paraId="61C238CF">
            <w:r>
              <w:rPr>
                <w:rFonts w:hint="eastAsia"/>
              </w:rPr>
              <w:tab/>
            </w:r>
            <w:r>
              <w:rPr>
                <w:rFonts w:hint="eastAsia"/>
              </w:rPr>
              <w:t>"gfsbh": "购方纳税人识别号/统一社会信用代码",</w:t>
            </w:r>
          </w:p>
          <w:p w14:paraId="57682E3B">
            <w:r>
              <w:rPr>
                <w:rFonts w:hint="eastAsia"/>
              </w:rPr>
              <w:tab/>
            </w:r>
            <w:r>
              <w:rPr>
                <w:rFonts w:hint="eastAsia"/>
              </w:rPr>
              <w:t>"bgsq": "变更属期",</w:t>
            </w:r>
          </w:p>
          <w:p w14:paraId="1AF8358E">
            <w:r>
              <w:tab/>
            </w:r>
            <w:r>
              <w:t>}</w:t>
            </w:r>
          </w:p>
        </w:tc>
      </w:tr>
    </w:tbl>
    <w:p w14:paraId="3D3EBF56">
      <w:pPr>
        <w:pStyle w:val="6"/>
        <w:rPr>
          <w:sz w:val="21"/>
          <w:szCs w:val="21"/>
        </w:rPr>
      </w:pPr>
      <w:r>
        <w:rPr>
          <w:sz w:val="21"/>
          <w:szCs w:val="21"/>
        </w:rPr>
        <w:t>24.5 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4A4B1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6A3C53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284105F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14AF864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384C2B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3C319AC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2B704E4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1994645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3B61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71620C">
            <w:pPr>
              <w:widowControl/>
              <w:jc w:val="center"/>
              <w:rPr>
                <w:rFonts w:ascii="宋体" w:hAnsi="宋体"/>
                <w:bCs/>
                <w:color w:val="000000"/>
              </w:rPr>
            </w:pPr>
            <w:r>
              <w:rPr>
                <w:rFonts w:hint="eastAsia" w:ascii="宋体" w:hAnsi="宋体"/>
                <w:bCs/>
                <w:color w:val="000000"/>
              </w:rPr>
              <w:t>1</w:t>
            </w:r>
          </w:p>
        </w:tc>
        <w:tc>
          <w:tcPr>
            <w:tcW w:w="1701" w:type="dxa"/>
            <w:vAlign w:val="center"/>
          </w:tcPr>
          <w:p w14:paraId="23079C11">
            <w:pPr>
              <w:pStyle w:val="78"/>
              <w:jc w:val="center"/>
              <w:rPr>
                <w:rFonts w:ascii="宋体" w:hAnsi="宋体" w:cs="宋体"/>
                <w:color w:val="000000"/>
              </w:rPr>
            </w:pPr>
            <w:r>
              <w:rPr>
                <w:rFonts w:hint="eastAsia" w:ascii="宋体" w:hAnsi="宋体" w:cs="宋体"/>
                <w:color w:val="000000"/>
              </w:rPr>
              <w:t>returncode</w:t>
            </w:r>
          </w:p>
        </w:tc>
        <w:tc>
          <w:tcPr>
            <w:tcW w:w="1843" w:type="dxa"/>
            <w:vAlign w:val="center"/>
          </w:tcPr>
          <w:p w14:paraId="5BE760FB">
            <w:pPr>
              <w:pStyle w:val="78"/>
              <w:jc w:val="center"/>
              <w:rPr>
                <w:rFonts w:ascii="宋体" w:hAnsi="宋体" w:cs="宋体"/>
                <w:color w:val="000000"/>
              </w:rPr>
            </w:pPr>
            <w:r>
              <w:rPr>
                <w:rFonts w:hint="eastAsia" w:ascii="宋体" w:hAnsi="宋体" w:cs="宋体"/>
                <w:color w:val="000000"/>
              </w:rPr>
              <w:t>返回码</w:t>
            </w:r>
          </w:p>
        </w:tc>
        <w:tc>
          <w:tcPr>
            <w:tcW w:w="1276" w:type="dxa"/>
            <w:vAlign w:val="center"/>
          </w:tcPr>
          <w:p w14:paraId="1D8DFDF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7E8D6CD1">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30D53EE7">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54C6450D">
            <w:pPr>
              <w:pStyle w:val="16"/>
            </w:pPr>
            <w:r>
              <w:rPr>
                <w:rFonts w:hint="eastAsia"/>
              </w:rPr>
              <w:t>详情可参照“六、附件：1</w:t>
            </w:r>
            <w:r>
              <w:t>.</w:t>
            </w:r>
            <w:r>
              <w:rPr>
                <w:rFonts w:hint="eastAsia"/>
              </w:rPr>
              <w:t>返回码代码表”</w:t>
            </w:r>
          </w:p>
        </w:tc>
      </w:tr>
      <w:tr w14:paraId="64541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F064FE0">
            <w:pPr>
              <w:widowControl/>
              <w:jc w:val="center"/>
              <w:rPr>
                <w:rFonts w:ascii="宋体" w:hAnsi="宋体"/>
                <w:bCs/>
                <w:color w:val="000000"/>
              </w:rPr>
            </w:pPr>
            <w:r>
              <w:rPr>
                <w:rFonts w:hint="eastAsia" w:ascii="宋体" w:hAnsi="宋体"/>
                <w:bCs/>
                <w:color w:val="000000"/>
              </w:rPr>
              <w:t>2</w:t>
            </w:r>
          </w:p>
        </w:tc>
        <w:tc>
          <w:tcPr>
            <w:tcW w:w="1701" w:type="dxa"/>
            <w:vAlign w:val="center"/>
          </w:tcPr>
          <w:p w14:paraId="77BE26F6">
            <w:pPr>
              <w:pStyle w:val="78"/>
              <w:jc w:val="center"/>
              <w:rPr>
                <w:rFonts w:ascii="宋体" w:hAnsi="宋体" w:cs="宋体"/>
                <w:color w:val="000000"/>
              </w:rPr>
            </w:pPr>
            <w:r>
              <w:rPr>
                <w:rFonts w:hint="eastAsia" w:ascii="宋体" w:hAnsi="宋体" w:cs="宋体"/>
                <w:color w:val="000000"/>
              </w:rPr>
              <w:t>returnmsg</w:t>
            </w:r>
          </w:p>
        </w:tc>
        <w:tc>
          <w:tcPr>
            <w:tcW w:w="1843" w:type="dxa"/>
            <w:vAlign w:val="center"/>
          </w:tcPr>
          <w:p w14:paraId="67CCE052">
            <w:pPr>
              <w:pStyle w:val="78"/>
              <w:jc w:val="center"/>
              <w:rPr>
                <w:rFonts w:ascii="宋体" w:hAnsi="宋体" w:cs="宋体"/>
                <w:color w:val="000000"/>
                <w:kern w:val="0"/>
                <w:lang w:bidi="ar"/>
              </w:rPr>
            </w:pPr>
            <w:r>
              <w:rPr>
                <w:rFonts w:hint="eastAsia" w:ascii="宋体" w:hAnsi="宋体" w:cs="宋体"/>
                <w:color w:val="000000"/>
              </w:rPr>
              <w:t>返回信息</w:t>
            </w:r>
          </w:p>
        </w:tc>
        <w:tc>
          <w:tcPr>
            <w:tcW w:w="1276" w:type="dxa"/>
            <w:vAlign w:val="center"/>
          </w:tcPr>
          <w:p w14:paraId="6B2905C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134E3C6B">
            <w:pPr>
              <w:jc w:val="center"/>
              <w:rPr>
                <w:rFonts w:ascii="宋体" w:hAnsi="宋体" w:cs="宋体"/>
                <w:color w:val="000000"/>
                <w:szCs w:val="21"/>
              </w:rPr>
            </w:pPr>
            <w:r>
              <w:rPr>
                <w:rFonts w:hint="eastAsia" w:ascii="宋体" w:hAnsi="宋体" w:cs="宋体"/>
                <w:color w:val="000000"/>
                <w:szCs w:val="21"/>
              </w:rPr>
              <w:t>2000</w:t>
            </w:r>
          </w:p>
        </w:tc>
        <w:tc>
          <w:tcPr>
            <w:tcW w:w="708" w:type="dxa"/>
            <w:vAlign w:val="center"/>
          </w:tcPr>
          <w:p w14:paraId="5FEB0294">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vAlign w:val="center"/>
          </w:tcPr>
          <w:p w14:paraId="52B54C39">
            <w:pPr>
              <w:jc w:val="left"/>
              <w:rPr>
                <w:rFonts w:ascii="宋体" w:hAnsi="宋体" w:cs="宋体"/>
                <w:color w:val="000000"/>
                <w:kern w:val="0"/>
                <w:szCs w:val="21"/>
                <w:lang w:bidi="ar"/>
              </w:rPr>
            </w:pPr>
            <w:r>
              <w:rPr>
                <w:rFonts w:hint="eastAsia" w:ascii="宋体" w:hAnsi="宋体" w:cs="宋体"/>
                <w:color w:val="000000"/>
                <w:kern w:val="0"/>
                <w:szCs w:val="21"/>
                <w:lang w:bidi="ar"/>
              </w:rPr>
              <w:t>返回码为02：失败时记录错误信息说明</w:t>
            </w:r>
          </w:p>
        </w:tc>
      </w:tr>
      <w:tr w14:paraId="32BD8C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33229D">
            <w:pPr>
              <w:widowControl/>
              <w:jc w:val="center"/>
              <w:rPr>
                <w:rFonts w:ascii="宋体" w:hAnsi="宋体"/>
                <w:bCs/>
                <w:color w:val="000000"/>
              </w:rPr>
            </w:pPr>
            <w:r>
              <w:rPr>
                <w:rFonts w:hint="eastAsia" w:ascii="宋体" w:hAnsi="宋体"/>
                <w:bCs/>
                <w:color w:val="000000"/>
              </w:rPr>
              <w:t>3</w:t>
            </w:r>
          </w:p>
        </w:tc>
        <w:tc>
          <w:tcPr>
            <w:tcW w:w="1701" w:type="dxa"/>
            <w:vAlign w:val="center"/>
          </w:tcPr>
          <w:p w14:paraId="4B72B485">
            <w:pPr>
              <w:pStyle w:val="78"/>
              <w:jc w:val="center"/>
              <w:rPr>
                <w:rFonts w:ascii="宋体" w:hAnsi="宋体" w:cs="宋体"/>
                <w:color w:val="000000"/>
                <w:kern w:val="0"/>
              </w:rPr>
            </w:pPr>
            <w:r>
              <w:rPr>
                <w:rFonts w:hint="eastAsia" w:ascii="宋体" w:hAnsi="宋体" w:cs="宋体"/>
                <w:color w:val="000000"/>
                <w:kern w:val="0"/>
                <w:lang w:bidi="ar"/>
              </w:rPr>
              <w:t>gfsbh</w:t>
            </w:r>
          </w:p>
        </w:tc>
        <w:tc>
          <w:tcPr>
            <w:tcW w:w="1843" w:type="dxa"/>
            <w:vAlign w:val="center"/>
          </w:tcPr>
          <w:p w14:paraId="03553986">
            <w:pPr>
              <w:pStyle w:val="78"/>
              <w:jc w:val="center"/>
              <w:rPr>
                <w:rFonts w:ascii="宋体" w:hAnsi="宋体" w:cs="宋体"/>
                <w:color w:val="000000"/>
                <w:kern w:val="0"/>
              </w:rPr>
            </w:pPr>
            <w:r>
              <w:rPr>
                <w:rFonts w:hint="eastAsia" w:ascii="宋体" w:hAnsi="宋体"/>
                <w:color w:val="000000"/>
              </w:rPr>
              <w:t>购方纳税人识别号/统一社会信用代码</w:t>
            </w:r>
          </w:p>
        </w:tc>
        <w:tc>
          <w:tcPr>
            <w:tcW w:w="1276" w:type="dxa"/>
            <w:vAlign w:val="center"/>
          </w:tcPr>
          <w:p w14:paraId="2188FB4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277DF005">
            <w:pPr>
              <w:jc w:val="center"/>
              <w:rPr>
                <w:rFonts w:ascii="宋体" w:hAnsi="宋体" w:cs="宋体"/>
                <w:color w:val="000000"/>
                <w:szCs w:val="21"/>
              </w:rPr>
            </w:pPr>
            <w:r>
              <w:rPr>
                <w:rFonts w:ascii="宋体" w:hAnsi="宋体" w:cs="宋体"/>
                <w:color w:val="000000"/>
                <w:szCs w:val="21"/>
              </w:rPr>
              <w:t>3</w:t>
            </w:r>
            <w:r>
              <w:rPr>
                <w:rFonts w:hint="eastAsia" w:ascii="宋体" w:hAnsi="宋体" w:cs="宋体"/>
                <w:color w:val="000000"/>
                <w:szCs w:val="21"/>
              </w:rPr>
              <w:t>0</w:t>
            </w:r>
          </w:p>
        </w:tc>
        <w:tc>
          <w:tcPr>
            <w:tcW w:w="708" w:type="dxa"/>
            <w:vAlign w:val="center"/>
          </w:tcPr>
          <w:p w14:paraId="491252D4">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44BE21A4">
            <w:pPr>
              <w:jc w:val="left"/>
              <w:rPr>
                <w:rFonts w:ascii="宋体" w:hAnsi="宋体" w:cs="宋体"/>
                <w:color w:val="000000"/>
                <w:kern w:val="0"/>
                <w:szCs w:val="21"/>
                <w:lang w:bidi="ar"/>
              </w:rPr>
            </w:pPr>
          </w:p>
        </w:tc>
      </w:tr>
      <w:tr w14:paraId="0CFDF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08452F">
            <w:pPr>
              <w:widowControl/>
              <w:jc w:val="center"/>
              <w:rPr>
                <w:rFonts w:ascii="宋体" w:hAnsi="宋体"/>
                <w:bCs/>
                <w:color w:val="000000"/>
              </w:rPr>
            </w:pPr>
            <w:r>
              <w:rPr>
                <w:rFonts w:hint="eastAsia" w:ascii="宋体" w:hAnsi="宋体"/>
                <w:bCs/>
                <w:color w:val="000000"/>
              </w:rPr>
              <w:t>4</w:t>
            </w:r>
          </w:p>
        </w:tc>
        <w:tc>
          <w:tcPr>
            <w:tcW w:w="1701" w:type="dxa"/>
            <w:vAlign w:val="center"/>
          </w:tcPr>
          <w:p w14:paraId="13762818">
            <w:pPr>
              <w:pStyle w:val="78"/>
              <w:jc w:val="center"/>
              <w:rPr>
                <w:rFonts w:ascii="宋体" w:hAnsi="宋体" w:cs="宋体"/>
                <w:color w:val="000000"/>
                <w:kern w:val="0"/>
                <w:lang w:bidi="ar"/>
              </w:rPr>
            </w:pPr>
            <w:r>
              <w:rPr>
                <w:rFonts w:hint="eastAsia" w:ascii="宋体" w:hAnsi="宋体" w:cs="宋体"/>
                <w:color w:val="000000"/>
              </w:rPr>
              <w:t>sfbgcg</w:t>
            </w:r>
          </w:p>
        </w:tc>
        <w:tc>
          <w:tcPr>
            <w:tcW w:w="1843" w:type="dxa"/>
            <w:vAlign w:val="center"/>
          </w:tcPr>
          <w:p w14:paraId="0772E291">
            <w:pPr>
              <w:pStyle w:val="78"/>
              <w:jc w:val="center"/>
              <w:rPr>
                <w:rFonts w:ascii="宋体" w:hAnsi="宋体" w:cs="宋体"/>
                <w:color w:val="000000"/>
                <w:lang w:eastAsia="zh-Hans"/>
              </w:rPr>
            </w:pPr>
            <w:bookmarkStart w:id="183" w:name="_Hlk127003668"/>
            <w:r>
              <w:rPr>
                <w:rFonts w:hint="eastAsia" w:ascii="宋体" w:hAnsi="宋体" w:cs="宋体"/>
                <w:color w:val="000000"/>
              </w:rPr>
              <w:t>是否属期变更成功</w:t>
            </w:r>
            <w:bookmarkEnd w:id="183"/>
          </w:p>
        </w:tc>
        <w:tc>
          <w:tcPr>
            <w:tcW w:w="1276" w:type="dxa"/>
            <w:vAlign w:val="center"/>
          </w:tcPr>
          <w:p w14:paraId="26B33AE1">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3C086314">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055803D5">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1F029ABA">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：成功</w:t>
            </w:r>
          </w:p>
          <w:p w14:paraId="2A4F8F02">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2</w:t>
            </w:r>
            <w:r>
              <w:rPr>
                <w:rFonts w:hint="eastAsia" w:ascii="宋体" w:hAnsi="宋体" w:cs="宋体"/>
                <w:color w:val="000000"/>
                <w:kern w:val="0"/>
                <w:szCs w:val="21"/>
                <w:lang w:bidi="ar"/>
              </w:rPr>
              <w:t>：失败</w:t>
            </w:r>
          </w:p>
        </w:tc>
      </w:tr>
      <w:tr w14:paraId="0C73C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023CB45">
            <w:pPr>
              <w:widowControl/>
              <w:jc w:val="center"/>
              <w:rPr>
                <w:rFonts w:ascii="宋体" w:hAnsi="宋体"/>
                <w:bCs/>
                <w:color w:val="000000"/>
              </w:rPr>
            </w:pPr>
            <w:r>
              <w:rPr>
                <w:rFonts w:hint="eastAsia" w:ascii="宋体" w:hAnsi="宋体"/>
                <w:bCs/>
                <w:color w:val="000000"/>
              </w:rPr>
              <w:t>5</w:t>
            </w:r>
          </w:p>
        </w:tc>
        <w:tc>
          <w:tcPr>
            <w:tcW w:w="1701" w:type="dxa"/>
            <w:vAlign w:val="center"/>
          </w:tcPr>
          <w:p w14:paraId="2D091E01">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vAlign w:val="center"/>
          </w:tcPr>
          <w:p w14:paraId="64CA6FC7">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4095AA8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8EBE14">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1FF11AE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8188978">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2</w:t>
            </w:r>
            <w:r>
              <w:rPr>
                <w:rFonts w:hint="eastAsia" w:ascii="宋体" w:hAnsi="宋体" w:cs="宋体"/>
                <w:color w:val="000000"/>
                <w:kern w:val="0"/>
                <w:szCs w:val="21"/>
                <w:lang w:bidi="ar"/>
              </w:rPr>
              <w:t>：失败时记录失败原因</w:t>
            </w:r>
          </w:p>
        </w:tc>
      </w:tr>
      <w:tr w14:paraId="17F83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BD7AB9">
            <w:pPr>
              <w:widowControl/>
              <w:jc w:val="center"/>
              <w:rPr>
                <w:rFonts w:ascii="宋体" w:hAnsi="宋体"/>
                <w:bCs/>
                <w:color w:val="000000"/>
              </w:rPr>
            </w:pPr>
            <w:r>
              <w:rPr>
                <w:rFonts w:hint="eastAsia" w:ascii="宋体" w:hAnsi="宋体"/>
                <w:bCs/>
                <w:color w:val="000000"/>
              </w:rPr>
              <w:t>6</w:t>
            </w:r>
          </w:p>
        </w:tc>
        <w:tc>
          <w:tcPr>
            <w:tcW w:w="1701" w:type="dxa"/>
            <w:vAlign w:val="center"/>
          </w:tcPr>
          <w:p w14:paraId="02F98F67">
            <w:pPr>
              <w:pStyle w:val="78"/>
              <w:jc w:val="center"/>
              <w:rPr>
                <w:rFonts w:ascii="宋体" w:hAnsi="宋体" w:cs="宋体"/>
                <w:color w:val="000000"/>
              </w:rPr>
            </w:pPr>
            <w:r>
              <w:rPr>
                <w:rFonts w:hint="eastAsia" w:ascii="宋体" w:hAnsi="宋体" w:cs="宋体"/>
                <w:color w:val="000000"/>
              </w:rPr>
              <w:t>bgsq</w:t>
            </w:r>
          </w:p>
        </w:tc>
        <w:tc>
          <w:tcPr>
            <w:tcW w:w="1843" w:type="dxa"/>
            <w:vAlign w:val="center"/>
          </w:tcPr>
          <w:p w14:paraId="1E59864A">
            <w:pPr>
              <w:pStyle w:val="78"/>
              <w:jc w:val="center"/>
              <w:rPr>
                <w:rFonts w:ascii="宋体" w:hAnsi="宋体" w:cs="宋体"/>
                <w:color w:val="000000"/>
              </w:rPr>
            </w:pPr>
            <w:r>
              <w:rPr>
                <w:rFonts w:hint="eastAsia" w:ascii="宋体" w:hAnsi="宋体" w:cs="宋体"/>
                <w:color w:val="000000"/>
              </w:rPr>
              <w:t>变更属期</w:t>
            </w:r>
          </w:p>
        </w:tc>
        <w:tc>
          <w:tcPr>
            <w:tcW w:w="1276" w:type="dxa"/>
            <w:vAlign w:val="center"/>
          </w:tcPr>
          <w:p w14:paraId="5C0BB0F4">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6EDC7FA4">
            <w:pPr>
              <w:jc w:val="center"/>
              <w:rPr>
                <w:rFonts w:ascii="宋体" w:hAnsi="宋体" w:cs="宋体"/>
                <w:color w:val="000000"/>
                <w:szCs w:val="21"/>
              </w:rPr>
            </w:pPr>
            <w:r>
              <w:rPr>
                <w:rFonts w:ascii="宋体" w:hAnsi="宋体" w:cs="宋体"/>
                <w:color w:val="000000"/>
                <w:szCs w:val="21"/>
              </w:rPr>
              <w:t>6</w:t>
            </w:r>
          </w:p>
        </w:tc>
        <w:tc>
          <w:tcPr>
            <w:tcW w:w="708" w:type="dxa"/>
            <w:vAlign w:val="center"/>
          </w:tcPr>
          <w:p w14:paraId="742762D6">
            <w:pPr>
              <w:jc w:val="center"/>
              <w:rPr>
                <w:rFonts w:ascii="宋体" w:hAnsi="宋体" w:cs="宋体"/>
                <w:color w:val="000000"/>
                <w:szCs w:val="21"/>
              </w:rPr>
            </w:pPr>
            <w:r>
              <w:rPr>
                <w:rFonts w:hint="eastAsia" w:ascii="宋体" w:hAnsi="宋体" w:cs="宋体"/>
                <w:color w:val="000000"/>
                <w:szCs w:val="21"/>
              </w:rPr>
              <w:t>否</w:t>
            </w:r>
          </w:p>
        </w:tc>
        <w:tc>
          <w:tcPr>
            <w:tcW w:w="1560" w:type="dxa"/>
            <w:vAlign w:val="center"/>
          </w:tcPr>
          <w:p w14:paraId="32D6EF63">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33F62A5A">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1</w:t>
            </w:r>
            <w:r>
              <w:rPr>
                <w:rFonts w:hint="eastAsia" w:ascii="宋体" w:hAnsi="宋体" w:cs="宋体"/>
                <w:color w:val="000000"/>
                <w:kern w:val="0"/>
                <w:szCs w:val="21"/>
                <w:lang w:bidi="ar"/>
              </w:rPr>
              <w:t>：成功时返回已成功变更的税款所属期</w:t>
            </w:r>
          </w:p>
        </w:tc>
      </w:tr>
    </w:tbl>
    <w:p w14:paraId="53765425">
      <w:pPr>
        <w:pStyle w:val="6"/>
        <w:rPr>
          <w:sz w:val="21"/>
          <w:szCs w:val="21"/>
        </w:rPr>
      </w:pPr>
      <w:r>
        <w:rPr>
          <w:sz w:val="21"/>
          <w:szCs w:val="21"/>
        </w:rPr>
        <w:t>24.6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0B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16F2C24B">
            <w:r>
              <w:t>{</w:t>
            </w:r>
          </w:p>
          <w:p w14:paraId="56D27CF8">
            <w:r>
              <w:tab/>
            </w:r>
            <w:r>
              <w:t>"Response": {</w:t>
            </w:r>
          </w:p>
          <w:p w14:paraId="63EBBDA2">
            <w:r>
              <w:rPr>
                <w:rFonts w:hint="eastAsia"/>
              </w:rPr>
              <w:tab/>
            </w:r>
            <w:r>
              <w:rPr>
                <w:rFonts w:hint="eastAsia"/>
              </w:rPr>
              <w:tab/>
            </w:r>
            <w:r>
              <w:rPr>
                <w:rFonts w:hint="eastAsia"/>
              </w:rPr>
              <w:t>"RequestId": "系统自动生成ID",</w:t>
            </w:r>
          </w:p>
          <w:p w14:paraId="27428F4F">
            <w:r>
              <w:tab/>
            </w:r>
            <w:r>
              <w:tab/>
            </w:r>
            <w:r>
              <w:t>"Data": {</w:t>
            </w:r>
          </w:p>
          <w:p w14:paraId="3E783313">
            <w:r>
              <w:rPr>
                <w:rFonts w:hint="eastAsia"/>
              </w:rPr>
              <w:tab/>
            </w:r>
            <w:r>
              <w:rPr>
                <w:rFonts w:hint="eastAsia"/>
              </w:rPr>
              <w:tab/>
            </w:r>
            <w:r>
              <w:rPr>
                <w:rFonts w:hint="eastAsia"/>
              </w:rPr>
              <w:tab/>
            </w:r>
            <w:r>
              <w:rPr>
                <w:rFonts w:hint="eastAsia"/>
              </w:rPr>
              <w:t>"returncode": "返回码",</w:t>
            </w:r>
          </w:p>
          <w:p w14:paraId="5879A8D3">
            <w:r>
              <w:rPr>
                <w:rFonts w:hint="eastAsia"/>
              </w:rPr>
              <w:tab/>
            </w:r>
            <w:r>
              <w:rPr>
                <w:rFonts w:hint="eastAsia"/>
              </w:rPr>
              <w:tab/>
            </w:r>
            <w:r>
              <w:rPr>
                <w:rFonts w:hint="eastAsia"/>
              </w:rPr>
              <w:tab/>
            </w:r>
            <w:r>
              <w:rPr>
                <w:rFonts w:hint="eastAsia"/>
              </w:rPr>
              <w:t>"returnmsg": "返回信息",</w:t>
            </w:r>
          </w:p>
          <w:p w14:paraId="65E468E4">
            <w:r>
              <w:rPr>
                <w:rFonts w:hint="eastAsia"/>
              </w:rPr>
              <w:tab/>
            </w:r>
            <w:r>
              <w:rPr>
                <w:rFonts w:hint="eastAsia"/>
              </w:rPr>
              <w:tab/>
            </w:r>
            <w:r>
              <w:rPr>
                <w:rFonts w:hint="eastAsia"/>
              </w:rPr>
              <w:tab/>
            </w:r>
            <w:r>
              <w:rPr>
                <w:rFonts w:hint="eastAsia"/>
              </w:rPr>
              <w:t>"gfsbh": "购方纳税人识别号/统一社会信用代码",</w:t>
            </w:r>
          </w:p>
          <w:p w14:paraId="3636D137">
            <w:r>
              <w:rPr>
                <w:rFonts w:hint="eastAsia"/>
              </w:rPr>
              <w:tab/>
            </w:r>
            <w:r>
              <w:rPr>
                <w:rFonts w:hint="eastAsia"/>
              </w:rPr>
              <w:tab/>
            </w:r>
            <w:r>
              <w:rPr>
                <w:rFonts w:hint="eastAsia"/>
              </w:rPr>
              <w:tab/>
            </w:r>
            <w:r>
              <w:rPr>
                <w:rFonts w:hint="eastAsia"/>
              </w:rPr>
              <w:t>"sfbgcg": "是否属期变更成功",</w:t>
            </w:r>
          </w:p>
          <w:p w14:paraId="37A0F6B5">
            <w:r>
              <w:rPr>
                <w:rFonts w:hint="eastAsia"/>
              </w:rPr>
              <w:tab/>
            </w:r>
            <w:r>
              <w:rPr>
                <w:rFonts w:hint="eastAsia"/>
              </w:rPr>
              <w:tab/>
            </w:r>
            <w:r>
              <w:rPr>
                <w:rFonts w:hint="eastAsia"/>
              </w:rPr>
              <w:tab/>
            </w:r>
            <w:r>
              <w:rPr>
                <w:rFonts w:hint="eastAsia"/>
              </w:rPr>
              <w:t>"errormsg": "错误信息",</w:t>
            </w:r>
          </w:p>
          <w:p w14:paraId="3BD68A78">
            <w:r>
              <w:rPr>
                <w:rFonts w:hint="eastAsia"/>
              </w:rPr>
              <w:tab/>
            </w:r>
            <w:r>
              <w:rPr>
                <w:rFonts w:hint="eastAsia"/>
              </w:rPr>
              <w:tab/>
            </w:r>
            <w:r>
              <w:rPr>
                <w:rFonts w:hint="eastAsia"/>
              </w:rPr>
              <w:tab/>
            </w:r>
            <w:r>
              <w:rPr>
                <w:rFonts w:hint="eastAsia"/>
              </w:rPr>
              <w:t>"bgsq": "变更属期"</w:t>
            </w:r>
          </w:p>
          <w:p w14:paraId="7612F346">
            <w:r>
              <w:tab/>
            </w:r>
            <w:r>
              <w:tab/>
            </w:r>
            <w:r>
              <w:t>}</w:t>
            </w:r>
          </w:p>
          <w:p w14:paraId="2B307702">
            <w:r>
              <w:tab/>
            </w:r>
            <w:r>
              <w:t>}</w:t>
            </w:r>
          </w:p>
          <w:p w14:paraId="6B1813A3">
            <w:r>
              <w:t>}</w:t>
            </w:r>
          </w:p>
        </w:tc>
      </w:tr>
    </w:tbl>
    <w:p w14:paraId="7F6A497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2C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B5FE5BF">
            <w:r>
              <w:t>{</w:t>
            </w:r>
          </w:p>
          <w:p w14:paraId="3A45FA3C">
            <w:r>
              <w:tab/>
            </w:r>
            <w:r>
              <w:t>"Response": {</w:t>
            </w:r>
          </w:p>
          <w:p w14:paraId="0BA7C96F">
            <w:r>
              <w:rPr>
                <w:rFonts w:hint="eastAsia"/>
              </w:rPr>
              <w:tab/>
            </w:r>
            <w:r>
              <w:rPr>
                <w:rFonts w:hint="eastAsia"/>
              </w:rPr>
              <w:tab/>
            </w:r>
            <w:r>
              <w:rPr>
                <w:rFonts w:hint="eastAsia"/>
              </w:rPr>
              <w:t>"RequestId": "16位随机数字和字母组合",</w:t>
            </w:r>
          </w:p>
          <w:p w14:paraId="6EBC1E30">
            <w:r>
              <w:tab/>
            </w:r>
            <w:r>
              <w:tab/>
            </w:r>
            <w:r>
              <w:t>"Error": {</w:t>
            </w:r>
          </w:p>
          <w:p w14:paraId="58A2524C">
            <w:r>
              <w:tab/>
            </w:r>
            <w:r>
              <w:tab/>
            </w:r>
            <w:r>
              <w:tab/>
            </w:r>
            <w:r>
              <w:t>"Code": "01",</w:t>
            </w:r>
          </w:p>
          <w:p w14:paraId="2A5D56F2">
            <w:r>
              <w:rPr>
                <w:rFonts w:hint="eastAsia"/>
              </w:rPr>
              <w:tab/>
            </w:r>
            <w:r>
              <w:rPr>
                <w:rFonts w:hint="eastAsia"/>
              </w:rPr>
              <w:tab/>
            </w:r>
            <w:r>
              <w:rPr>
                <w:rFonts w:hint="eastAsia"/>
              </w:rPr>
              <w:tab/>
            </w:r>
            <w:r>
              <w:rPr>
                <w:rFonts w:hint="eastAsia"/>
              </w:rPr>
              <w:t>"Message": "错误说明"</w:t>
            </w:r>
          </w:p>
          <w:p w14:paraId="47AF1FCF">
            <w:r>
              <w:tab/>
            </w:r>
            <w:r>
              <w:tab/>
            </w:r>
            <w:r>
              <w:t>}</w:t>
            </w:r>
          </w:p>
          <w:p w14:paraId="6ED93B0C">
            <w:r>
              <w:tab/>
            </w:r>
            <w:r>
              <w:t>}</w:t>
            </w:r>
          </w:p>
          <w:p w14:paraId="321060BB">
            <w:r>
              <w:t>}</w:t>
            </w:r>
          </w:p>
        </w:tc>
      </w:tr>
    </w:tbl>
    <w:p w14:paraId="56448881">
      <w:pPr>
        <w:pStyle w:val="4"/>
        <w:rPr>
          <w:rFonts w:cs="Helvetica"/>
          <w:szCs w:val="28"/>
        </w:rPr>
      </w:pPr>
      <w:bookmarkStart w:id="184" w:name="_28.申请注销勾选"/>
      <w:bookmarkEnd w:id="184"/>
      <w:bookmarkStart w:id="185" w:name="_Toc193278915"/>
      <w:bookmarkStart w:id="186" w:name="_Toc4134"/>
      <w:r>
        <w:rPr>
          <w:rFonts w:cs="Helvetica"/>
          <w:szCs w:val="28"/>
        </w:rPr>
        <w:t>25.申请注销勾选</w:t>
      </w:r>
      <w:bookmarkEnd w:id="185"/>
      <w:bookmarkEnd w:id="186"/>
    </w:p>
    <w:p w14:paraId="56007EB5">
      <w:pPr>
        <w:pStyle w:val="6"/>
        <w:rPr>
          <w:sz w:val="21"/>
          <w:szCs w:val="21"/>
        </w:rPr>
      </w:pPr>
      <w:r>
        <w:rPr>
          <w:rFonts w:hint="eastAsia"/>
          <w:sz w:val="21"/>
          <w:szCs w:val="21"/>
        </w:rPr>
        <w:t>2</w:t>
      </w:r>
      <w:r>
        <w:rPr>
          <w:sz w:val="21"/>
          <w:szCs w:val="21"/>
        </w:rPr>
        <w:t>5.1接口说明</w:t>
      </w:r>
    </w:p>
    <w:p w14:paraId="556BA1D5">
      <w:pPr>
        <w:pStyle w:val="5"/>
      </w:pPr>
      <w:r>
        <w:rPr>
          <w:rFonts w:hint="eastAsia"/>
        </w:rPr>
        <w:t>企业业务系统，通过此接口申请注销勾选。</w:t>
      </w:r>
    </w:p>
    <w:p w14:paraId="6278A24F">
      <w:pPr>
        <w:pStyle w:val="6"/>
        <w:rPr>
          <w:sz w:val="21"/>
          <w:szCs w:val="21"/>
        </w:rPr>
      </w:pPr>
      <w:r>
        <w:rPr>
          <w:rFonts w:hint="eastAsia"/>
          <w:sz w:val="21"/>
          <w:szCs w:val="21"/>
        </w:rPr>
        <w:t>2</w:t>
      </w:r>
      <w:r>
        <w:rPr>
          <w:sz w:val="21"/>
          <w:szCs w:val="21"/>
        </w:rPr>
        <w:t>5.2请求方式</w:t>
      </w:r>
    </w:p>
    <w:p w14:paraId="4306F006">
      <w:pPr>
        <w:pStyle w:val="5"/>
      </w:pPr>
      <w:r>
        <w:rPr>
          <w:rFonts w:hint="eastAsia"/>
        </w:rPr>
        <w:t>请求方式为POST</w:t>
      </w:r>
    </w:p>
    <w:p w14:paraId="027E00F5">
      <w:pPr>
        <w:pStyle w:val="5"/>
      </w:pPr>
      <w:r>
        <w:rPr>
          <w:rFonts w:hint="eastAsia"/>
        </w:rPr>
        <w:t>path 指该参数为路径参数</w:t>
      </w:r>
    </w:p>
    <w:p w14:paraId="29B7960D">
      <w:pPr>
        <w:pStyle w:val="5"/>
      </w:pPr>
      <w:r>
        <w:rPr>
          <w:rFonts w:hint="eastAsia"/>
        </w:rPr>
        <w:t>query 指该参数需在请求URL传参</w:t>
      </w:r>
    </w:p>
    <w:p w14:paraId="73D019F3">
      <w:pPr>
        <w:pStyle w:val="5"/>
      </w:pPr>
      <w:r>
        <w:rPr>
          <w:rFonts w:hint="eastAsia"/>
        </w:rPr>
        <w:t>body 指该参数需在请求JSON传参</w:t>
      </w:r>
    </w:p>
    <w:p w14:paraId="0E5283D4">
      <w:pPr>
        <w:pStyle w:val="6"/>
        <w:rPr>
          <w:sz w:val="21"/>
          <w:szCs w:val="21"/>
        </w:rPr>
      </w:pPr>
      <w:r>
        <w:rPr>
          <w:rFonts w:hint="eastAsia"/>
          <w:sz w:val="21"/>
          <w:szCs w:val="21"/>
        </w:rPr>
        <w:t>2</w:t>
      </w:r>
      <w:r>
        <w:rPr>
          <w:sz w:val="21"/>
          <w:szCs w:val="21"/>
        </w:rPr>
        <w:t>5.3请求参数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2107"/>
        <w:gridCol w:w="1153"/>
        <w:gridCol w:w="709"/>
        <w:gridCol w:w="708"/>
        <w:gridCol w:w="1683"/>
      </w:tblGrid>
      <w:tr w14:paraId="3EF340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D2E5A1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2456CF9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2107" w:type="dxa"/>
            <w:tcBorders>
              <w:top w:val="single" w:color="auto" w:sz="12" w:space="0"/>
              <w:bottom w:val="single" w:color="auto" w:sz="6" w:space="0"/>
            </w:tcBorders>
            <w:shd w:val="clear" w:color="auto" w:fill="D8D8D8"/>
            <w:vAlign w:val="center"/>
          </w:tcPr>
          <w:p w14:paraId="41C84CC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53" w:type="dxa"/>
            <w:tcBorders>
              <w:top w:val="single" w:color="auto" w:sz="12" w:space="0"/>
              <w:bottom w:val="single" w:color="auto" w:sz="6" w:space="0"/>
            </w:tcBorders>
            <w:shd w:val="clear" w:color="auto" w:fill="D8D8D8"/>
            <w:vAlign w:val="center"/>
          </w:tcPr>
          <w:p w14:paraId="3EA40A2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9C55C2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8E67C7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683" w:type="dxa"/>
            <w:tcBorders>
              <w:top w:val="single" w:color="auto" w:sz="12" w:space="0"/>
              <w:bottom w:val="single" w:color="auto" w:sz="6" w:space="0"/>
            </w:tcBorders>
            <w:shd w:val="clear" w:color="auto" w:fill="D8D8D8"/>
            <w:vAlign w:val="center"/>
          </w:tcPr>
          <w:p w14:paraId="4BFC1BB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697DB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20C637">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2C7F9D8B">
            <w:pPr>
              <w:jc w:val="center"/>
              <w:rPr>
                <w:rFonts w:ascii="宋体" w:hAnsi="宋体" w:cs="宋体"/>
                <w:color w:val="000000"/>
                <w:kern w:val="0"/>
                <w:szCs w:val="21"/>
                <w:lang w:bidi="ar"/>
              </w:rPr>
            </w:pPr>
            <w:r>
              <w:rPr>
                <w:rFonts w:hint="eastAsia"/>
                <w:color w:val="000000"/>
                <w:szCs w:val="21"/>
              </w:rPr>
              <w:t>gfsbh</w:t>
            </w:r>
          </w:p>
        </w:tc>
        <w:tc>
          <w:tcPr>
            <w:tcW w:w="2107" w:type="dxa"/>
            <w:tcBorders>
              <w:top w:val="single" w:color="auto" w:sz="6" w:space="0"/>
              <w:bottom w:val="single" w:color="auto" w:sz="6" w:space="0"/>
            </w:tcBorders>
            <w:vAlign w:val="center"/>
          </w:tcPr>
          <w:p w14:paraId="37CE1A48">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153" w:type="dxa"/>
            <w:tcBorders>
              <w:top w:val="single" w:color="auto" w:sz="6" w:space="0"/>
              <w:bottom w:val="single" w:color="auto" w:sz="6" w:space="0"/>
            </w:tcBorders>
            <w:vAlign w:val="center"/>
          </w:tcPr>
          <w:p w14:paraId="0FF0E5D3">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3BCB29F0">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6873A300">
            <w:pPr>
              <w:jc w:val="center"/>
              <w:rPr>
                <w:rFonts w:ascii="宋体" w:hAnsi="宋体"/>
                <w:color w:val="000000"/>
                <w:szCs w:val="21"/>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6ACA9B03">
            <w:pPr>
              <w:jc w:val="left"/>
              <w:rPr>
                <w:rFonts w:ascii="宋体" w:hAnsi="宋体" w:cs="宋体"/>
                <w:color w:val="000000"/>
                <w:kern w:val="0"/>
                <w:szCs w:val="21"/>
                <w:lang w:bidi="ar"/>
              </w:rPr>
            </w:pPr>
          </w:p>
        </w:tc>
      </w:tr>
      <w:tr w14:paraId="36F9E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5E2C59F">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6EEF1509">
            <w:pPr>
              <w:jc w:val="center"/>
              <w:rPr>
                <w:color w:val="000000"/>
                <w:szCs w:val="21"/>
              </w:rPr>
            </w:pPr>
            <w:r>
              <w:rPr>
                <w:rFonts w:hint="eastAsia" w:ascii="宋体" w:hAnsi="宋体" w:cs="宋体"/>
                <w:color w:val="000000"/>
                <w:szCs w:val="21"/>
              </w:rPr>
              <w:t>sqbz</w:t>
            </w:r>
          </w:p>
        </w:tc>
        <w:tc>
          <w:tcPr>
            <w:tcW w:w="2107" w:type="dxa"/>
            <w:tcBorders>
              <w:top w:val="single" w:color="auto" w:sz="6" w:space="0"/>
              <w:bottom w:val="single" w:color="auto" w:sz="6" w:space="0"/>
            </w:tcBorders>
            <w:vAlign w:val="center"/>
          </w:tcPr>
          <w:p w14:paraId="22B31BEC">
            <w:pPr>
              <w:jc w:val="center"/>
              <w:rPr>
                <w:rFonts w:ascii="宋体" w:hAnsi="宋体" w:cs="宋体"/>
                <w:color w:val="000000"/>
                <w:szCs w:val="21"/>
                <w:lang w:eastAsia="zh-Hans"/>
              </w:rPr>
            </w:pPr>
            <w:r>
              <w:rPr>
                <w:rFonts w:hint="eastAsia"/>
                <w:color w:val="000000"/>
                <w:szCs w:val="21"/>
              </w:rPr>
              <w:t>申请标志</w:t>
            </w:r>
          </w:p>
        </w:tc>
        <w:tc>
          <w:tcPr>
            <w:tcW w:w="1153" w:type="dxa"/>
            <w:tcBorders>
              <w:top w:val="single" w:color="auto" w:sz="6" w:space="0"/>
              <w:bottom w:val="single" w:color="auto" w:sz="6" w:space="0"/>
            </w:tcBorders>
            <w:vAlign w:val="center"/>
          </w:tcPr>
          <w:p w14:paraId="3EDB45D8">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B3FAB0F">
            <w:pPr>
              <w:jc w:val="center"/>
              <w:rPr>
                <w:rFonts w:ascii="宋体" w:hAnsi="宋体" w:cs="宋体"/>
                <w:color w:val="000000"/>
                <w:szCs w:val="21"/>
              </w:rPr>
            </w:pPr>
            <w:r>
              <w:rPr>
                <w:rFonts w:hint="eastAsia" w:ascii="宋体" w:hAnsi="宋体" w:cs="宋体"/>
                <w:color w:val="000000"/>
                <w:szCs w:val="21"/>
              </w:rPr>
              <w:t>1</w:t>
            </w:r>
          </w:p>
        </w:tc>
        <w:tc>
          <w:tcPr>
            <w:tcW w:w="708" w:type="dxa"/>
            <w:tcBorders>
              <w:top w:val="single" w:color="auto" w:sz="6" w:space="0"/>
              <w:bottom w:val="single" w:color="auto" w:sz="6" w:space="0"/>
            </w:tcBorders>
            <w:vAlign w:val="center"/>
          </w:tcPr>
          <w:p w14:paraId="41613D2F">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05F1B2A1">
            <w:pPr>
              <w:jc w:val="left"/>
              <w:rPr>
                <w:rFonts w:ascii="宋体" w:hAnsi="宋体" w:cs="宋体"/>
                <w:color w:val="000000"/>
                <w:kern w:val="0"/>
                <w:szCs w:val="21"/>
                <w:lang w:bidi="ar"/>
              </w:rPr>
            </w:pPr>
            <w:r>
              <w:rPr>
                <w:rFonts w:hint="eastAsia" w:ascii="宋体" w:hAnsi="宋体" w:cs="宋体"/>
                <w:color w:val="000000"/>
                <w:kern w:val="0"/>
                <w:szCs w:val="21"/>
                <w:lang w:bidi="ar"/>
              </w:rPr>
              <w:t>1：申请注销勾选</w:t>
            </w:r>
          </w:p>
          <w:p w14:paraId="2E170FE2">
            <w:pPr>
              <w:jc w:val="left"/>
              <w:rPr>
                <w:rFonts w:ascii="宋体" w:hAnsi="宋体" w:cs="宋体"/>
                <w:color w:val="000000"/>
                <w:kern w:val="0"/>
                <w:szCs w:val="21"/>
                <w:lang w:bidi="ar"/>
              </w:rPr>
            </w:pPr>
            <w:r>
              <w:rPr>
                <w:rFonts w:hint="eastAsia" w:ascii="宋体" w:hAnsi="宋体" w:cs="宋体"/>
                <w:color w:val="000000"/>
                <w:kern w:val="0"/>
                <w:szCs w:val="21"/>
                <w:lang w:bidi="ar"/>
              </w:rPr>
              <w:t>2：撤销注销勾选</w:t>
            </w:r>
          </w:p>
        </w:tc>
      </w:tr>
    </w:tbl>
    <w:p w14:paraId="7613CA81">
      <w:pPr>
        <w:pStyle w:val="6"/>
        <w:rPr>
          <w:sz w:val="21"/>
          <w:szCs w:val="21"/>
        </w:rPr>
      </w:pPr>
      <w:r>
        <w:rPr>
          <w:rFonts w:hint="eastAsia"/>
          <w:sz w:val="21"/>
          <w:szCs w:val="21"/>
        </w:rPr>
        <w:t>2</w:t>
      </w: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4B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3D4A3B">
            <w:r>
              <w:t>{</w:t>
            </w:r>
          </w:p>
          <w:p w14:paraId="601E394B">
            <w:r>
              <w:rPr>
                <w:rFonts w:hint="eastAsia"/>
              </w:rPr>
              <w:tab/>
            </w:r>
            <w:r>
              <w:rPr>
                <w:rFonts w:hint="eastAsia"/>
              </w:rPr>
              <w:t>"gfsbh": "购买方统一社会信用代码/纳税人识别号",</w:t>
            </w:r>
          </w:p>
          <w:p w14:paraId="46F04B17">
            <w:r>
              <w:rPr>
                <w:rFonts w:hint="eastAsia"/>
              </w:rPr>
              <w:tab/>
            </w:r>
            <w:r>
              <w:rPr>
                <w:rFonts w:hint="eastAsia"/>
              </w:rPr>
              <w:t>"sqbz": "申请标志"</w:t>
            </w:r>
          </w:p>
          <w:p w14:paraId="44447D7A">
            <w:r>
              <w:t>}</w:t>
            </w:r>
          </w:p>
        </w:tc>
      </w:tr>
    </w:tbl>
    <w:p w14:paraId="1A2A8BE4">
      <w:pPr>
        <w:pStyle w:val="6"/>
        <w:rPr>
          <w:sz w:val="21"/>
          <w:szCs w:val="21"/>
        </w:rPr>
      </w:pPr>
      <w:r>
        <w:rPr>
          <w:rFonts w:hint="eastAsia"/>
          <w:sz w:val="21"/>
          <w:szCs w:val="21"/>
        </w:rPr>
        <w:t>2</w:t>
      </w:r>
      <w:r>
        <w:rPr>
          <w:sz w:val="21"/>
          <w:szCs w:val="21"/>
        </w:rPr>
        <w:t>5.5返回参数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850"/>
        <w:gridCol w:w="709"/>
        <w:gridCol w:w="1966"/>
      </w:tblGrid>
      <w:tr w14:paraId="6216C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FFE7627">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0D790EA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3687E3E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063699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850" w:type="dxa"/>
            <w:tcBorders>
              <w:top w:val="single" w:color="auto" w:sz="12" w:space="0"/>
              <w:bottom w:val="single" w:color="auto" w:sz="6" w:space="0"/>
            </w:tcBorders>
            <w:shd w:val="clear" w:color="auto" w:fill="D8D8D8"/>
            <w:vAlign w:val="center"/>
          </w:tcPr>
          <w:p w14:paraId="743C800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38563C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6266DFD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9081C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DA54FAD">
            <w:pPr>
              <w:widowControl/>
              <w:jc w:val="center"/>
              <w:rPr>
                <w:rFonts w:ascii="宋体" w:hAnsi="宋体"/>
                <w:bCs/>
                <w:color w:val="000000"/>
              </w:rPr>
            </w:pPr>
            <w:r>
              <w:rPr>
                <w:rFonts w:hint="eastAsia" w:ascii="宋体" w:hAnsi="宋体"/>
                <w:bCs/>
                <w:color w:val="000000"/>
              </w:rPr>
              <w:t>1</w:t>
            </w:r>
          </w:p>
        </w:tc>
        <w:tc>
          <w:tcPr>
            <w:tcW w:w="1578" w:type="dxa"/>
            <w:vAlign w:val="center"/>
          </w:tcPr>
          <w:p w14:paraId="2FB511A7">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560" w:type="dxa"/>
            <w:vAlign w:val="center"/>
          </w:tcPr>
          <w:p w14:paraId="0C3A22F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vAlign w:val="center"/>
          </w:tcPr>
          <w:p w14:paraId="3B70999A">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33CE3142">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vAlign w:val="center"/>
          </w:tcPr>
          <w:p w14:paraId="0F86D161">
            <w:pPr>
              <w:jc w:val="center"/>
              <w:rPr>
                <w:rFonts w:ascii="宋体" w:hAnsi="宋体"/>
                <w:color w:val="000000"/>
                <w:szCs w:val="21"/>
              </w:rPr>
            </w:pPr>
            <w:r>
              <w:rPr>
                <w:rFonts w:ascii="宋体" w:hAnsi="宋体"/>
                <w:color w:val="000000"/>
                <w:szCs w:val="21"/>
              </w:rPr>
              <w:t>是</w:t>
            </w:r>
          </w:p>
        </w:tc>
        <w:tc>
          <w:tcPr>
            <w:tcW w:w="1966" w:type="dxa"/>
            <w:vAlign w:val="center"/>
          </w:tcPr>
          <w:p w14:paraId="72A78DF8">
            <w:pPr>
              <w:pStyle w:val="16"/>
            </w:pPr>
            <w:r>
              <w:rPr>
                <w:rFonts w:hint="eastAsia"/>
              </w:rPr>
              <w:t>详情可参照“六、附件：1</w:t>
            </w:r>
            <w:r>
              <w:t>.</w:t>
            </w:r>
            <w:r>
              <w:rPr>
                <w:rFonts w:hint="eastAsia"/>
              </w:rPr>
              <w:t>返回码代码表”</w:t>
            </w:r>
          </w:p>
        </w:tc>
      </w:tr>
      <w:tr w14:paraId="059F7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3" w:hRule="atLeast"/>
        </w:trPr>
        <w:tc>
          <w:tcPr>
            <w:tcW w:w="675" w:type="dxa"/>
            <w:vAlign w:val="center"/>
          </w:tcPr>
          <w:p w14:paraId="0FE7AED6">
            <w:pPr>
              <w:widowControl/>
              <w:jc w:val="center"/>
              <w:rPr>
                <w:rFonts w:ascii="宋体" w:hAnsi="宋体"/>
                <w:bCs/>
                <w:color w:val="000000"/>
              </w:rPr>
            </w:pPr>
            <w:r>
              <w:rPr>
                <w:rFonts w:hint="eastAsia" w:ascii="宋体" w:hAnsi="宋体"/>
                <w:bCs/>
                <w:color w:val="000000"/>
              </w:rPr>
              <w:t>2</w:t>
            </w:r>
          </w:p>
        </w:tc>
        <w:tc>
          <w:tcPr>
            <w:tcW w:w="1578" w:type="dxa"/>
            <w:vAlign w:val="center"/>
          </w:tcPr>
          <w:p w14:paraId="1ADD9451">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560" w:type="dxa"/>
            <w:vAlign w:val="center"/>
          </w:tcPr>
          <w:p w14:paraId="67D75080">
            <w:pPr>
              <w:jc w:val="center"/>
              <w:rPr>
                <w:rFonts w:ascii="宋体" w:hAnsi="宋体" w:cs="宋体"/>
                <w:color w:val="000000"/>
                <w:kern w:val="0"/>
                <w:szCs w:val="21"/>
                <w:lang w:bidi="ar"/>
              </w:rPr>
            </w:pPr>
            <w:r>
              <w:rPr>
                <w:rFonts w:hint="eastAsia"/>
                <w:color w:val="000000"/>
                <w:szCs w:val="21"/>
              </w:rPr>
              <w:t>返回信息</w:t>
            </w:r>
          </w:p>
        </w:tc>
        <w:tc>
          <w:tcPr>
            <w:tcW w:w="1134" w:type="dxa"/>
            <w:vAlign w:val="center"/>
          </w:tcPr>
          <w:p w14:paraId="376FC7F1">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2B89E72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vAlign w:val="center"/>
          </w:tcPr>
          <w:p w14:paraId="13896DA7">
            <w:pPr>
              <w:jc w:val="center"/>
              <w:rPr>
                <w:rFonts w:ascii="宋体" w:hAnsi="宋体"/>
                <w:color w:val="000000"/>
                <w:szCs w:val="21"/>
              </w:rPr>
            </w:pPr>
            <w:r>
              <w:rPr>
                <w:rFonts w:hint="eastAsia" w:ascii="宋体" w:hAnsi="宋体"/>
                <w:color w:val="000000"/>
                <w:szCs w:val="21"/>
              </w:rPr>
              <w:t>否</w:t>
            </w:r>
          </w:p>
        </w:tc>
        <w:tc>
          <w:tcPr>
            <w:tcW w:w="1966" w:type="dxa"/>
            <w:vAlign w:val="center"/>
          </w:tcPr>
          <w:p w14:paraId="3008C996">
            <w:pPr>
              <w:jc w:val="left"/>
              <w:rPr>
                <w:rFonts w:ascii="宋体" w:hAnsi="宋体" w:cs="宋体"/>
                <w:color w:val="000000"/>
                <w:kern w:val="0"/>
                <w:szCs w:val="21"/>
                <w:lang w:bidi="ar"/>
              </w:rPr>
            </w:pPr>
            <w:r>
              <w:rPr>
                <w:rFonts w:hint="eastAsia"/>
                <w:color w:val="000000"/>
                <w:szCs w:val="21"/>
              </w:rPr>
              <w:t>错误信息说明</w:t>
            </w:r>
          </w:p>
        </w:tc>
      </w:tr>
    </w:tbl>
    <w:p w14:paraId="3DBC9C6E">
      <w:pPr>
        <w:pStyle w:val="6"/>
        <w:rPr>
          <w:sz w:val="21"/>
          <w:szCs w:val="21"/>
        </w:rPr>
      </w:pPr>
      <w:r>
        <w:rPr>
          <w:rFonts w:hint="eastAsia"/>
          <w:sz w:val="21"/>
          <w:szCs w:val="21"/>
        </w:rPr>
        <w:t>2</w:t>
      </w: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04C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CAC68E9">
            <w:r>
              <w:t>{</w:t>
            </w:r>
          </w:p>
          <w:p w14:paraId="6E06E844">
            <w:r>
              <w:tab/>
            </w:r>
            <w:r>
              <w:t>"Response": {</w:t>
            </w:r>
          </w:p>
          <w:p w14:paraId="3B5C5CFE">
            <w:r>
              <w:rPr>
                <w:rFonts w:hint="eastAsia"/>
              </w:rPr>
              <w:tab/>
            </w:r>
            <w:r>
              <w:rPr>
                <w:rFonts w:hint="eastAsia"/>
              </w:rPr>
              <w:tab/>
            </w:r>
            <w:r>
              <w:rPr>
                <w:rFonts w:hint="eastAsia"/>
              </w:rPr>
              <w:t>"RequestId": "系统自动生成ID",</w:t>
            </w:r>
          </w:p>
          <w:p w14:paraId="26879C81">
            <w:r>
              <w:tab/>
            </w:r>
            <w:r>
              <w:tab/>
            </w:r>
            <w:r>
              <w:t>"Data": {</w:t>
            </w:r>
          </w:p>
          <w:p w14:paraId="0245D36D">
            <w:r>
              <w:rPr>
                <w:rFonts w:hint="eastAsia"/>
              </w:rPr>
              <w:tab/>
            </w:r>
            <w:r>
              <w:rPr>
                <w:rFonts w:hint="eastAsia"/>
              </w:rPr>
              <w:tab/>
            </w:r>
            <w:r>
              <w:rPr>
                <w:rFonts w:hint="eastAsia"/>
              </w:rPr>
              <w:tab/>
            </w:r>
            <w:r>
              <w:rPr>
                <w:rFonts w:hint="eastAsia"/>
              </w:rPr>
              <w:t>"returncode": "返回码",</w:t>
            </w:r>
          </w:p>
          <w:p w14:paraId="3752B192">
            <w:r>
              <w:rPr>
                <w:rFonts w:hint="eastAsia"/>
              </w:rPr>
              <w:tab/>
            </w:r>
            <w:r>
              <w:rPr>
                <w:rFonts w:hint="eastAsia"/>
              </w:rPr>
              <w:tab/>
            </w:r>
            <w:r>
              <w:rPr>
                <w:rFonts w:hint="eastAsia"/>
              </w:rPr>
              <w:tab/>
            </w:r>
            <w:r>
              <w:rPr>
                <w:rFonts w:hint="eastAsia"/>
              </w:rPr>
              <w:t>"returnmsg": "返回信息"</w:t>
            </w:r>
          </w:p>
          <w:p w14:paraId="088120A9">
            <w:r>
              <w:tab/>
            </w:r>
            <w:r>
              <w:tab/>
            </w:r>
            <w:r>
              <w:t>}</w:t>
            </w:r>
          </w:p>
          <w:p w14:paraId="4886902F">
            <w:r>
              <w:tab/>
            </w:r>
            <w:r>
              <w:t>}</w:t>
            </w:r>
          </w:p>
          <w:p w14:paraId="4DA730DB">
            <w:r>
              <w:t>}</w:t>
            </w:r>
          </w:p>
        </w:tc>
      </w:tr>
    </w:tbl>
    <w:p w14:paraId="360E336A">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C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A8E4FA">
            <w:r>
              <w:t>{</w:t>
            </w:r>
          </w:p>
          <w:p w14:paraId="566EB1BE">
            <w:r>
              <w:tab/>
            </w:r>
            <w:r>
              <w:t>"Response": {</w:t>
            </w:r>
          </w:p>
          <w:p w14:paraId="0CCE1E6B">
            <w:r>
              <w:rPr>
                <w:rFonts w:hint="eastAsia"/>
              </w:rPr>
              <w:tab/>
            </w:r>
            <w:r>
              <w:rPr>
                <w:rFonts w:hint="eastAsia"/>
              </w:rPr>
              <w:tab/>
            </w:r>
            <w:r>
              <w:rPr>
                <w:rFonts w:hint="eastAsia"/>
              </w:rPr>
              <w:t>"RequestId": "16位随机数字和字母组合",</w:t>
            </w:r>
          </w:p>
          <w:p w14:paraId="06EFE5DA">
            <w:r>
              <w:tab/>
            </w:r>
            <w:r>
              <w:tab/>
            </w:r>
            <w:r>
              <w:t>"Error": {</w:t>
            </w:r>
          </w:p>
          <w:p w14:paraId="73D3EF0A">
            <w:r>
              <w:tab/>
            </w:r>
            <w:r>
              <w:tab/>
            </w:r>
            <w:r>
              <w:tab/>
            </w:r>
            <w:r>
              <w:t>"Code": "01",</w:t>
            </w:r>
          </w:p>
          <w:p w14:paraId="4590906F">
            <w:r>
              <w:rPr>
                <w:rFonts w:hint="eastAsia"/>
              </w:rPr>
              <w:tab/>
            </w:r>
            <w:r>
              <w:rPr>
                <w:rFonts w:hint="eastAsia"/>
              </w:rPr>
              <w:tab/>
            </w:r>
            <w:r>
              <w:rPr>
                <w:rFonts w:hint="eastAsia"/>
              </w:rPr>
              <w:tab/>
            </w:r>
            <w:r>
              <w:rPr>
                <w:rFonts w:hint="eastAsia"/>
              </w:rPr>
              <w:t>"Message": "错误说明"</w:t>
            </w:r>
          </w:p>
          <w:p w14:paraId="38732363">
            <w:r>
              <w:tab/>
            </w:r>
            <w:r>
              <w:tab/>
            </w:r>
            <w:r>
              <w:t>}</w:t>
            </w:r>
          </w:p>
          <w:p w14:paraId="5DDF47FC">
            <w:r>
              <w:tab/>
            </w:r>
            <w:r>
              <w:t>}</w:t>
            </w:r>
          </w:p>
          <w:p w14:paraId="065F2606">
            <w:r>
              <w:t>}</w:t>
            </w:r>
          </w:p>
        </w:tc>
      </w:tr>
    </w:tbl>
    <w:p w14:paraId="2A7A22A2">
      <w:pPr>
        <w:jc w:val="center"/>
        <w:rPr>
          <w:rFonts w:ascii="宋体" w:hAnsi="宋体" w:cs="宋体"/>
          <w:color w:val="000000"/>
          <w:kern w:val="0"/>
          <w:szCs w:val="21"/>
          <w:lang w:bidi="ar"/>
        </w:rPr>
      </w:pPr>
      <w:bookmarkStart w:id="187" w:name="_31.申请确认抵扣统计（总分机构汇总勾选）"/>
      <w:bookmarkEnd w:id="187"/>
      <w:bookmarkStart w:id="188" w:name="_30.查询申请统计处理结果（总分机构汇总勾选）"/>
      <w:bookmarkEnd w:id="188"/>
      <w:bookmarkStart w:id="189" w:name="_32.查询确认统计处理结果（总分机构汇总勾选）"/>
      <w:bookmarkEnd w:id="189"/>
      <w:bookmarkStart w:id="190" w:name="_29.申请抵扣统计（总分机构汇总勾选）"/>
      <w:bookmarkEnd w:id="190"/>
    </w:p>
    <w:p w14:paraId="0A8E41C7">
      <w:pPr>
        <w:pStyle w:val="4"/>
        <w:rPr>
          <w:kern w:val="0"/>
          <w:sz w:val="27"/>
          <w:szCs w:val="27"/>
        </w:rPr>
      </w:pPr>
      <w:bookmarkStart w:id="191" w:name="_Toc19128"/>
      <w:r>
        <w:rPr>
          <w:rFonts w:hint="eastAsia" w:cs="Helvetica"/>
          <w:szCs w:val="28"/>
        </w:rPr>
        <w:t>26.</w:t>
      </w:r>
      <w:r>
        <w:rPr>
          <w:rFonts w:hint="eastAsia" w:cs="Helvetica"/>
          <w:szCs w:val="28"/>
          <w:lang w:eastAsia="zh-Hans"/>
        </w:rPr>
        <w:t>刷新税款所属期</w:t>
      </w:r>
      <w:bookmarkEnd w:id="191"/>
    </w:p>
    <w:p w14:paraId="64B80331">
      <w:pPr>
        <w:pStyle w:val="6"/>
        <w:rPr>
          <w:sz w:val="21"/>
          <w:szCs w:val="21"/>
        </w:rPr>
      </w:pPr>
      <w:r>
        <w:rPr>
          <w:sz w:val="21"/>
          <w:szCs w:val="21"/>
        </w:rPr>
        <w:t xml:space="preserve">24.1 </w:t>
      </w:r>
      <w:r>
        <w:rPr>
          <w:rFonts w:hint="eastAsia"/>
          <w:sz w:val="21"/>
          <w:szCs w:val="21"/>
        </w:rPr>
        <w:t>接口说明</w:t>
      </w:r>
    </w:p>
    <w:p w14:paraId="7F3D63F8">
      <w:pPr>
        <w:pStyle w:val="5"/>
      </w:pPr>
      <w:r>
        <w:rPr>
          <w:rFonts w:hint="eastAsia"/>
        </w:rPr>
        <w:t>企业完成本税款所属期的申报后，税款所属期会自动跳到下一次申报的税款所属期。在未作废申报表的前提下，企业可在税务局端通过“回退税款所属期（补偿）”功能进行税款所属期的强制回退操作，回退到上一税款所属期。</w:t>
      </w:r>
    </w:p>
    <w:p w14:paraId="6FB3C49B">
      <w:pPr>
        <w:pStyle w:val="5"/>
      </w:pPr>
      <w:r>
        <w:rPr>
          <w:rFonts w:hint="eastAsia"/>
        </w:rPr>
        <w:t>企业业务系统可通过本接口对税务系统税款所属期进行刷新操作，将税款所属期切回正常属期，企业可以在正常的税款所属期进行勾选抵扣业务。</w:t>
      </w:r>
    </w:p>
    <w:p w14:paraId="5C0DDCA4">
      <w:pPr>
        <w:pStyle w:val="5"/>
      </w:pPr>
      <w:r>
        <w:rPr>
          <w:rFonts w:hint="eastAsia"/>
        </w:rPr>
        <w:t>如果纳税人需要刷新一般纳税人认定追溯期期间的税款所属期</w:t>
      </w:r>
      <w:r>
        <w:rPr>
          <w:rFonts w:hint="eastAsia" w:ascii="宋体" w:hAnsi="宋体"/>
        </w:rPr>
        <w:t>时，“追溯期标志”不可空，填写码值Y。不填时默认为</w:t>
      </w:r>
      <w:r>
        <w:rPr>
          <w:rFonts w:hint="eastAsia"/>
        </w:rPr>
        <w:t>当前正常申报的税款所属期。</w:t>
      </w:r>
    </w:p>
    <w:p w14:paraId="0A94F00A">
      <w:pPr>
        <w:pStyle w:val="5"/>
      </w:pPr>
      <w:r>
        <w:rPr>
          <w:rFonts w:hint="eastAsia"/>
        </w:rPr>
        <w:t>注意：1、如果存在已勾选未确认未统计的凭证时，企业需要完成确认统计或者撤销勾选、确认等操作。待刷新税款所属期后，在新的税款所属期进行勾选。</w:t>
      </w:r>
    </w:p>
    <w:p w14:paraId="0D7F112F">
      <w:pPr>
        <w:pStyle w:val="5"/>
      </w:pPr>
      <w:r>
        <w:rPr>
          <w:rFonts w:hint="eastAsia"/>
        </w:rPr>
        <w:t>2、对于选择总分机构汇总勾选的分支机构，由总机构统一刷新税款所属期。选择总分机构汇总勾选的分支机构企业，无此调用权限。</w:t>
      </w:r>
    </w:p>
    <w:p w14:paraId="6D14DEFD">
      <w:pPr>
        <w:pStyle w:val="6"/>
        <w:rPr>
          <w:rFonts w:ascii="Arial" w:hAnsi="Arial" w:cs="Times New Roman"/>
          <w:sz w:val="21"/>
          <w:szCs w:val="21"/>
        </w:rPr>
      </w:pPr>
      <w:r>
        <w:rPr>
          <w:sz w:val="21"/>
          <w:szCs w:val="21"/>
        </w:rPr>
        <w:t xml:space="preserve">24.2 </w:t>
      </w:r>
      <w:r>
        <w:rPr>
          <w:rFonts w:hint="eastAsia"/>
          <w:sz w:val="21"/>
          <w:szCs w:val="21"/>
        </w:rPr>
        <w:t>请求方式</w:t>
      </w:r>
    </w:p>
    <w:p w14:paraId="1B87BF09">
      <w:pPr>
        <w:pStyle w:val="5"/>
      </w:pPr>
      <w:r>
        <w:rPr>
          <w:rFonts w:hint="eastAsia"/>
        </w:rPr>
        <w:t>请求方式为POST</w:t>
      </w:r>
    </w:p>
    <w:p w14:paraId="40412B42">
      <w:pPr>
        <w:pStyle w:val="5"/>
      </w:pPr>
      <w:r>
        <w:rPr>
          <w:rFonts w:hint="eastAsia"/>
        </w:rPr>
        <w:t>path 指该参数为路径参数</w:t>
      </w:r>
    </w:p>
    <w:p w14:paraId="0AFC1C35">
      <w:pPr>
        <w:pStyle w:val="5"/>
      </w:pPr>
      <w:r>
        <w:rPr>
          <w:rFonts w:hint="eastAsia"/>
        </w:rPr>
        <w:t>query 指该参数需在请求URL传参</w:t>
      </w:r>
    </w:p>
    <w:p w14:paraId="671B72CF">
      <w:pPr>
        <w:pStyle w:val="5"/>
      </w:pPr>
      <w:r>
        <w:rPr>
          <w:rFonts w:hint="eastAsia"/>
        </w:rPr>
        <w:t>body 指该参数需在请求JSON传参</w:t>
      </w:r>
    </w:p>
    <w:p w14:paraId="78DB11EC">
      <w:pPr>
        <w:pStyle w:val="6"/>
        <w:rPr>
          <w:rFonts w:ascii="Arial" w:hAnsi="Arial" w:cs="Times New Roman"/>
          <w:sz w:val="21"/>
          <w:szCs w:val="21"/>
        </w:rPr>
      </w:pPr>
      <w:r>
        <w:rPr>
          <w:sz w:val="21"/>
          <w:szCs w:val="21"/>
        </w:rPr>
        <w:t xml:space="preserve">24.3 </w:t>
      </w:r>
      <w:r>
        <w:rPr>
          <w:rFonts w:hint="eastAsia"/>
          <w:sz w:val="21"/>
          <w:szCs w:val="21"/>
        </w:rPr>
        <w:t>请求参数</w:t>
      </w:r>
    </w:p>
    <w:tbl>
      <w:tblPr>
        <w:tblStyle w:val="27"/>
        <w:tblW w:w="8475"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65"/>
        <w:gridCol w:w="1418"/>
        <w:gridCol w:w="1134"/>
        <w:gridCol w:w="709"/>
        <w:gridCol w:w="708"/>
        <w:gridCol w:w="2366"/>
      </w:tblGrid>
      <w:tr w14:paraId="75CB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shd w:val="clear" w:color="auto" w:fill="D8D8D8"/>
            <w:vAlign w:val="center"/>
          </w:tcPr>
          <w:p w14:paraId="1BD4E329">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65" w:type="dxa"/>
            <w:tcBorders>
              <w:top w:val="single" w:color="auto" w:sz="4" w:space="0"/>
              <w:left w:val="single" w:color="auto" w:sz="4" w:space="0"/>
              <w:bottom w:val="single" w:color="auto" w:sz="4" w:space="0"/>
              <w:right w:val="single" w:color="auto" w:sz="4" w:space="0"/>
            </w:tcBorders>
            <w:shd w:val="clear" w:color="auto" w:fill="D8D8D8"/>
            <w:vAlign w:val="center"/>
          </w:tcPr>
          <w:p w14:paraId="6B037C4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418" w:type="dxa"/>
            <w:tcBorders>
              <w:top w:val="single" w:color="auto" w:sz="4" w:space="0"/>
              <w:left w:val="single" w:color="auto" w:sz="4" w:space="0"/>
              <w:bottom w:val="single" w:color="auto" w:sz="4" w:space="0"/>
              <w:right w:val="single" w:color="auto" w:sz="4" w:space="0"/>
            </w:tcBorders>
            <w:shd w:val="clear" w:color="auto" w:fill="D8D8D8"/>
            <w:vAlign w:val="center"/>
          </w:tcPr>
          <w:p w14:paraId="6A0548D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4" w:space="0"/>
              <w:left w:val="single" w:color="auto" w:sz="4" w:space="0"/>
              <w:bottom w:val="single" w:color="auto" w:sz="4" w:space="0"/>
              <w:right w:val="single" w:color="auto" w:sz="4" w:space="0"/>
            </w:tcBorders>
            <w:shd w:val="clear" w:color="auto" w:fill="D8D8D8"/>
            <w:vAlign w:val="center"/>
          </w:tcPr>
          <w:p w14:paraId="36845987">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709" w:type="dxa"/>
            <w:tcBorders>
              <w:top w:val="single" w:color="auto" w:sz="4" w:space="0"/>
              <w:left w:val="single" w:color="auto" w:sz="4" w:space="0"/>
              <w:bottom w:val="single" w:color="auto" w:sz="4" w:space="0"/>
              <w:right w:val="single" w:color="auto" w:sz="4" w:space="0"/>
            </w:tcBorders>
            <w:shd w:val="clear" w:color="auto" w:fill="D8D8D8"/>
            <w:vAlign w:val="center"/>
          </w:tcPr>
          <w:p w14:paraId="6A17A3C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4" w:space="0"/>
              <w:left w:val="single" w:color="auto" w:sz="4" w:space="0"/>
              <w:bottom w:val="single" w:color="auto" w:sz="4" w:space="0"/>
              <w:right w:val="single" w:color="auto" w:sz="4" w:space="0"/>
            </w:tcBorders>
            <w:shd w:val="clear" w:color="auto" w:fill="D8D8D8"/>
            <w:vAlign w:val="center"/>
          </w:tcPr>
          <w:p w14:paraId="310C870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366" w:type="dxa"/>
            <w:tcBorders>
              <w:top w:val="single" w:color="auto" w:sz="4" w:space="0"/>
              <w:left w:val="single" w:color="auto" w:sz="4" w:space="0"/>
              <w:bottom w:val="single" w:color="auto" w:sz="4" w:space="0"/>
              <w:right w:val="single" w:color="auto" w:sz="4" w:space="0"/>
            </w:tcBorders>
            <w:shd w:val="clear" w:color="auto" w:fill="D8D8D8"/>
            <w:vAlign w:val="center"/>
          </w:tcPr>
          <w:p w14:paraId="14EEF2EF">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10D4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0C14090F">
            <w:pPr>
              <w:widowControl/>
              <w:jc w:val="center"/>
              <w:rPr>
                <w:rFonts w:ascii="宋体" w:hAnsi="宋体"/>
                <w:bCs/>
                <w:color w:val="000000"/>
              </w:rPr>
            </w:pPr>
            <w:r>
              <w:rPr>
                <w:rFonts w:hint="eastAsia" w:ascii="宋体" w:hAnsi="宋体"/>
                <w:bCs/>
                <w:color w:val="000000"/>
              </w:rPr>
              <w:t>1</w:t>
            </w:r>
          </w:p>
        </w:tc>
        <w:tc>
          <w:tcPr>
            <w:tcW w:w="1465" w:type="dxa"/>
            <w:tcBorders>
              <w:top w:val="single" w:color="auto" w:sz="4" w:space="0"/>
              <w:left w:val="single" w:color="auto" w:sz="4" w:space="0"/>
              <w:bottom w:val="single" w:color="auto" w:sz="4" w:space="0"/>
              <w:right w:val="single" w:color="auto" w:sz="4" w:space="0"/>
            </w:tcBorders>
            <w:vAlign w:val="center"/>
          </w:tcPr>
          <w:p w14:paraId="26D90A37">
            <w:pPr>
              <w:jc w:val="center"/>
              <w:rPr>
                <w:rFonts w:ascii="宋体" w:hAnsi="宋体"/>
                <w:color w:val="000000"/>
                <w:szCs w:val="21"/>
              </w:rPr>
            </w:pPr>
            <w:r>
              <w:rPr>
                <w:rFonts w:hint="eastAsia" w:ascii="宋体" w:hAnsi="宋体"/>
                <w:color w:val="000000"/>
                <w:szCs w:val="21"/>
              </w:rPr>
              <w:t>gfsbh</w:t>
            </w:r>
          </w:p>
        </w:tc>
        <w:tc>
          <w:tcPr>
            <w:tcW w:w="1418" w:type="dxa"/>
            <w:tcBorders>
              <w:top w:val="single" w:color="auto" w:sz="4" w:space="0"/>
              <w:left w:val="single" w:color="auto" w:sz="4" w:space="0"/>
              <w:bottom w:val="single" w:color="auto" w:sz="4" w:space="0"/>
              <w:right w:val="single" w:color="auto" w:sz="4" w:space="0"/>
            </w:tcBorders>
            <w:vAlign w:val="center"/>
          </w:tcPr>
          <w:p w14:paraId="4A054172">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4" w:space="0"/>
              <w:left w:val="single" w:color="auto" w:sz="4" w:space="0"/>
              <w:bottom w:val="single" w:color="auto" w:sz="4" w:space="0"/>
              <w:right w:val="single" w:color="auto" w:sz="4" w:space="0"/>
            </w:tcBorders>
            <w:vAlign w:val="center"/>
          </w:tcPr>
          <w:p w14:paraId="04D8F31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5A2BBC8C">
            <w:pPr>
              <w:jc w:val="center"/>
              <w:rPr>
                <w:rFonts w:ascii="宋体" w:hAnsi="宋体" w:cs="宋体"/>
                <w:color w:val="000000"/>
                <w:szCs w:val="21"/>
              </w:rPr>
            </w:pPr>
            <w:r>
              <w:rPr>
                <w:rFonts w:hint="eastAsia" w:ascii="宋体" w:hAnsi="宋体" w:cs="宋体"/>
                <w:color w:val="000000"/>
                <w:szCs w:val="21"/>
              </w:rPr>
              <w:t>30</w:t>
            </w:r>
          </w:p>
        </w:tc>
        <w:tc>
          <w:tcPr>
            <w:tcW w:w="708" w:type="dxa"/>
            <w:tcBorders>
              <w:top w:val="single" w:color="auto" w:sz="4" w:space="0"/>
              <w:left w:val="single" w:color="auto" w:sz="4" w:space="0"/>
              <w:bottom w:val="single" w:color="auto" w:sz="4" w:space="0"/>
              <w:right w:val="single" w:color="auto" w:sz="4" w:space="0"/>
            </w:tcBorders>
            <w:vAlign w:val="center"/>
          </w:tcPr>
          <w:p w14:paraId="40469419">
            <w:pPr>
              <w:jc w:val="center"/>
              <w:rPr>
                <w:rFonts w:ascii="宋体" w:hAnsi="宋体" w:cs="宋体"/>
                <w:color w:val="000000"/>
                <w:szCs w:val="21"/>
              </w:rPr>
            </w:pPr>
            <w:r>
              <w:rPr>
                <w:rFonts w:hint="eastAsia" w:ascii="宋体" w:hAnsi="宋体" w:cs="宋体"/>
                <w:color w:val="000000"/>
                <w:szCs w:val="21"/>
              </w:rPr>
              <w:t>是</w:t>
            </w:r>
          </w:p>
        </w:tc>
        <w:tc>
          <w:tcPr>
            <w:tcW w:w="2366" w:type="dxa"/>
            <w:tcBorders>
              <w:top w:val="single" w:color="auto" w:sz="4" w:space="0"/>
              <w:left w:val="single" w:color="auto" w:sz="4" w:space="0"/>
              <w:bottom w:val="single" w:color="auto" w:sz="4" w:space="0"/>
              <w:right w:val="single" w:color="auto" w:sz="4" w:space="0"/>
            </w:tcBorders>
            <w:vAlign w:val="center"/>
          </w:tcPr>
          <w:p w14:paraId="2491E1C2">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1045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7C48AD7C">
            <w:pPr>
              <w:widowControl/>
              <w:jc w:val="center"/>
              <w:rPr>
                <w:rFonts w:ascii="宋体" w:hAnsi="宋体"/>
                <w:bCs/>
                <w:color w:val="000000"/>
              </w:rPr>
            </w:pPr>
            <w:r>
              <w:rPr>
                <w:rFonts w:hint="eastAsia" w:ascii="宋体" w:hAnsi="宋体"/>
                <w:bCs/>
                <w:color w:val="000000"/>
              </w:rPr>
              <w:t>2</w:t>
            </w:r>
          </w:p>
        </w:tc>
        <w:tc>
          <w:tcPr>
            <w:tcW w:w="1465" w:type="dxa"/>
            <w:tcBorders>
              <w:top w:val="single" w:color="auto" w:sz="4" w:space="0"/>
              <w:left w:val="single" w:color="auto" w:sz="4" w:space="0"/>
              <w:bottom w:val="single" w:color="auto" w:sz="4" w:space="0"/>
              <w:right w:val="single" w:color="auto" w:sz="4" w:space="0"/>
            </w:tcBorders>
            <w:vAlign w:val="center"/>
          </w:tcPr>
          <w:p w14:paraId="4F6E70F2">
            <w:pPr>
              <w:jc w:val="center"/>
              <w:rPr>
                <w:rFonts w:ascii="宋体" w:hAnsi="宋体"/>
                <w:color w:val="000000"/>
                <w:szCs w:val="21"/>
              </w:rPr>
            </w:pPr>
            <w:r>
              <w:rPr>
                <w:rFonts w:hint="eastAsia" w:ascii="宋体" w:hAnsi="宋体"/>
                <w:color w:val="000000"/>
                <w:szCs w:val="21"/>
              </w:rPr>
              <w:t>zsqbz</w:t>
            </w:r>
          </w:p>
        </w:tc>
        <w:tc>
          <w:tcPr>
            <w:tcW w:w="1418" w:type="dxa"/>
            <w:tcBorders>
              <w:top w:val="single" w:color="auto" w:sz="4" w:space="0"/>
              <w:left w:val="single" w:color="auto" w:sz="4" w:space="0"/>
              <w:bottom w:val="single" w:color="auto" w:sz="4" w:space="0"/>
              <w:right w:val="single" w:color="auto" w:sz="4" w:space="0"/>
            </w:tcBorders>
            <w:vAlign w:val="center"/>
          </w:tcPr>
          <w:p w14:paraId="62E68213">
            <w:pPr>
              <w:pStyle w:val="78"/>
              <w:jc w:val="center"/>
              <w:rPr>
                <w:rFonts w:ascii="宋体" w:hAnsi="宋体"/>
                <w:color w:val="000000"/>
              </w:rPr>
            </w:pPr>
            <w:r>
              <w:rPr>
                <w:rFonts w:hint="eastAsia" w:ascii="宋体" w:hAnsi="宋体"/>
                <w:color w:val="000000"/>
              </w:rPr>
              <w:t>追溯期标志</w:t>
            </w:r>
          </w:p>
        </w:tc>
        <w:tc>
          <w:tcPr>
            <w:tcW w:w="1134" w:type="dxa"/>
            <w:tcBorders>
              <w:top w:val="single" w:color="auto" w:sz="4" w:space="0"/>
              <w:left w:val="single" w:color="auto" w:sz="4" w:space="0"/>
              <w:bottom w:val="single" w:color="auto" w:sz="4" w:space="0"/>
              <w:right w:val="single" w:color="auto" w:sz="4" w:space="0"/>
            </w:tcBorders>
            <w:vAlign w:val="center"/>
          </w:tcPr>
          <w:p w14:paraId="39465249">
            <w:pPr>
              <w:adjustRightInd w:val="0"/>
              <w:snapToGrid w:val="0"/>
              <w:jc w:val="center"/>
              <w:rPr>
                <w:rFonts w:ascii="宋体" w:hAnsi="宋体" w:cs="宋体"/>
                <w:color w:val="000000"/>
                <w:szCs w:val="21"/>
              </w:rPr>
            </w:pPr>
            <w:r>
              <w:rPr>
                <w:rFonts w:hint="eastAsia" w:ascii="宋体" w:hAnsi="宋体"/>
                <w:color w:val="000000"/>
                <w:kern w:val="0"/>
                <w:szCs w:val="21"/>
                <w:lang w:bidi="ar"/>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0DC293D6">
            <w:pPr>
              <w:jc w:val="center"/>
              <w:rPr>
                <w:rFonts w:ascii="宋体" w:hAnsi="宋体" w:cs="宋体"/>
                <w:color w:val="000000"/>
                <w:szCs w:val="21"/>
              </w:rPr>
            </w:pPr>
            <w:r>
              <w:rPr>
                <w:rFonts w:hint="eastAsia" w:ascii="宋体" w:hAnsi="宋体"/>
                <w:color w:val="000000"/>
                <w:kern w:val="0"/>
                <w:szCs w:val="21"/>
                <w:lang w:bidi="ar"/>
              </w:rPr>
              <w:t>1</w:t>
            </w:r>
          </w:p>
        </w:tc>
        <w:tc>
          <w:tcPr>
            <w:tcW w:w="708" w:type="dxa"/>
            <w:tcBorders>
              <w:top w:val="single" w:color="auto" w:sz="4" w:space="0"/>
              <w:left w:val="single" w:color="auto" w:sz="4" w:space="0"/>
              <w:bottom w:val="single" w:color="auto" w:sz="4" w:space="0"/>
              <w:right w:val="single" w:color="auto" w:sz="4" w:space="0"/>
            </w:tcBorders>
            <w:vAlign w:val="center"/>
          </w:tcPr>
          <w:p w14:paraId="1BCDAA91">
            <w:pPr>
              <w:jc w:val="center"/>
              <w:rPr>
                <w:rFonts w:ascii="宋体" w:hAnsi="宋体" w:cs="宋体"/>
                <w:color w:val="000000"/>
                <w:szCs w:val="21"/>
              </w:rPr>
            </w:pPr>
            <w:r>
              <w:rPr>
                <w:rFonts w:hint="eastAsia" w:ascii="宋体" w:hAnsi="宋体"/>
                <w:color w:val="000000"/>
                <w:szCs w:val="21"/>
              </w:rPr>
              <w:t>否</w:t>
            </w:r>
          </w:p>
        </w:tc>
        <w:tc>
          <w:tcPr>
            <w:tcW w:w="2366" w:type="dxa"/>
            <w:tcBorders>
              <w:top w:val="single" w:color="auto" w:sz="4" w:space="0"/>
              <w:left w:val="single" w:color="auto" w:sz="4" w:space="0"/>
              <w:bottom w:val="single" w:color="auto" w:sz="4" w:space="0"/>
              <w:right w:val="single" w:color="auto" w:sz="4" w:space="0"/>
            </w:tcBorders>
            <w:vAlign w:val="center"/>
          </w:tcPr>
          <w:p w14:paraId="712E0956">
            <w:pPr>
              <w:rPr>
                <w:rFonts w:ascii="宋体" w:hAnsi="宋体" w:cs="宋体"/>
                <w:color w:val="000000"/>
                <w:kern w:val="0"/>
                <w:szCs w:val="21"/>
                <w:lang w:bidi="ar"/>
              </w:rPr>
            </w:pPr>
            <w:r>
              <w:rPr>
                <w:rFonts w:hint="eastAsia" w:ascii="宋体" w:hAnsi="宋体" w:cs="宋体"/>
                <w:color w:val="000000"/>
                <w:kern w:val="0"/>
                <w:szCs w:val="21"/>
                <w:lang w:bidi="ar"/>
              </w:rPr>
              <w:t>需要刷新的所属期为追溯期的所属期时，不可空</w:t>
            </w:r>
          </w:p>
          <w:p w14:paraId="5E835041">
            <w:pPr>
              <w:pStyle w:val="78"/>
              <w:jc w:val="both"/>
              <w:rPr>
                <w:rFonts w:ascii="宋体" w:hAnsi="宋体"/>
                <w:color w:val="000000"/>
              </w:rPr>
            </w:pPr>
            <w:r>
              <w:rPr>
                <w:rFonts w:hint="eastAsia" w:ascii="宋体" w:hAnsi="宋体" w:cs="宋体"/>
                <w:color w:val="000000"/>
                <w:kern w:val="0"/>
                <w:szCs w:val="21"/>
                <w:lang w:bidi="ar"/>
              </w:rPr>
              <w:t>码值：Y：是；N否，为空时默认为N</w:t>
            </w:r>
          </w:p>
        </w:tc>
      </w:tr>
    </w:tbl>
    <w:p w14:paraId="529724DF">
      <w:pPr>
        <w:pStyle w:val="6"/>
        <w:rPr>
          <w:rFonts w:ascii="Arial" w:hAnsi="Arial" w:cs="Times New Roman"/>
          <w:kern w:val="0"/>
          <w:sz w:val="21"/>
          <w:szCs w:val="21"/>
        </w:rPr>
      </w:pPr>
      <w:r>
        <w:rPr>
          <w:sz w:val="21"/>
          <w:szCs w:val="21"/>
        </w:rPr>
        <w:t xml:space="preserve">24.4 </w:t>
      </w:r>
      <w:r>
        <w:rPr>
          <w:rFonts w:hint="eastAsia"/>
          <w:sz w:val="21"/>
          <w:szCs w:val="21"/>
        </w:rPr>
        <w:t>请求报文示例</w:t>
      </w:r>
    </w:p>
    <w:tbl>
      <w:tblPr>
        <w:tblStyle w:val="2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14:paraId="6873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tcBorders>
              <w:top w:val="single" w:color="auto" w:sz="4" w:space="0"/>
              <w:left w:val="single" w:color="auto" w:sz="4" w:space="0"/>
              <w:bottom w:val="single" w:color="auto" w:sz="4" w:space="0"/>
              <w:right w:val="single" w:color="auto" w:sz="4" w:space="0"/>
            </w:tcBorders>
          </w:tcPr>
          <w:p w14:paraId="0A8E2B28">
            <w:r>
              <w:t>{</w:t>
            </w:r>
          </w:p>
          <w:p w14:paraId="35CC0CE9">
            <w:r>
              <w:tab/>
            </w:r>
            <w:r>
              <w:t>"gfsbh": "</w:t>
            </w:r>
            <w:r>
              <w:rPr>
                <w:rFonts w:hint="eastAsia"/>
              </w:rPr>
              <w:t>购方纳税人识别号</w:t>
            </w:r>
            <w:r>
              <w:t>/</w:t>
            </w:r>
            <w:r>
              <w:rPr>
                <w:rFonts w:hint="eastAsia"/>
              </w:rPr>
              <w:t>统一社会信用代码</w:t>
            </w:r>
            <w:r>
              <w:t>",</w:t>
            </w:r>
          </w:p>
          <w:p w14:paraId="75FF1A7F">
            <w:r>
              <w:tab/>
            </w:r>
            <w:r>
              <w:t>"zsqbz": "</w:t>
            </w:r>
            <w:r>
              <w:rPr>
                <w:rFonts w:hint="eastAsia"/>
              </w:rPr>
              <w:t>追溯期标志</w:t>
            </w:r>
            <w:r>
              <w:t>"</w:t>
            </w:r>
          </w:p>
          <w:p w14:paraId="3FF17E47">
            <w:r>
              <w:t>}</w:t>
            </w:r>
          </w:p>
        </w:tc>
      </w:tr>
    </w:tbl>
    <w:p w14:paraId="26B1D9E3">
      <w:pPr>
        <w:pStyle w:val="6"/>
        <w:rPr>
          <w:rFonts w:ascii="Arial" w:hAnsi="Arial" w:cs="Times New Roman"/>
          <w:kern w:val="0"/>
          <w:sz w:val="21"/>
          <w:szCs w:val="21"/>
        </w:rPr>
      </w:pPr>
      <w:r>
        <w:rPr>
          <w:sz w:val="21"/>
          <w:szCs w:val="21"/>
        </w:rPr>
        <w:t xml:space="preserve">24.5 </w:t>
      </w:r>
      <w:r>
        <w:rPr>
          <w:rFonts w:hint="eastAsia"/>
          <w:sz w:val="21"/>
          <w:szCs w:val="21"/>
        </w:rPr>
        <w:t>返回参数</w:t>
      </w:r>
    </w:p>
    <w:tbl>
      <w:tblPr>
        <w:tblStyle w:val="27"/>
        <w:tblW w:w="8475"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8"/>
        <w:gridCol w:w="1560"/>
        <w:gridCol w:w="1134"/>
        <w:gridCol w:w="850"/>
        <w:gridCol w:w="709"/>
        <w:gridCol w:w="2109"/>
      </w:tblGrid>
      <w:tr w14:paraId="7704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left w:val="single" w:color="auto" w:sz="12" w:space="0"/>
              <w:bottom w:val="single" w:color="auto" w:sz="6" w:space="0"/>
              <w:right w:val="single" w:color="auto" w:sz="6" w:space="0"/>
            </w:tcBorders>
            <w:shd w:val="clear" w:color="auto" w:fill="D8D8D8"/>
            <w:vAlign w:val="center"/>
          </w:tcPr>
          <w:p w14:paraId="449935CB">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37" w:type="dxa"/>
            <w:tcBorders>
              <w:top w:val="single" w:color="auto" w:sz="12" w:space="0"/>
              <w:left w:val="single" w:color="auto" w:sz="6" w:space="0"/>
              <w:bottom w:val="single" w:color="auto" w:sz="6" w:space="0"/>
              <w:right w:val="single" w:color="auto" w:sz="6" w:space="0"/>
            </w:tcBorders>
            <w:shd w:val="clear" w:color="auto" w:fill="D8D8D8"/>
            <w:vAlign w:val="center"/>
          </w:tcPr>
          <w:p w14:paraId="7C91050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8D8D8"/>
            <w:vAlign w:val="center"/>
          </w:tcPr>
          <w:p w14:paraId="7BA5560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8D8D8"/>
            <w:vAlign w:val="center"/>
          </w:tcPr>
          <w:p w14:paraId="658EBD35">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850" w:type="dxa"/>
            <w:tcBorders>
              <w:top w:val="single" w:color="auto" w:sz="12" w:space="0"/>
              <w:left w:val="single" w:color="auto" w:sz="6" w:space="0"/>
              <w:bottom w:val="single" w:color="auto" w:sz="6" w:space="0"/>
              <w:right w:val="single" w:color="auto" w:sz="6" w:space="0"/>
            </w:tcBorders>
            <w:shd w:val="clear" w:color="auto" w:fill="D8D8D8"/>
            <w:vAlign w:val="center"/>
          </w:tcPr>
          <w:p w14:paraId="5237C9B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8D8D8"/>
            <w:vAlign w:val="center"/>
          </w:tcPr>
          <w:p w14:paraId="14F56F3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left w:val="single" w:color="auto" w:sz="6" w:space="0"/>
              <w:bottom w:val="single" w:color="auto" w:sz="6" w:space="0"/>
              <w:right w:val="single" w:color="auto" w:sz="12" w:space="0"/>
            </w:tcBorders>
            <w:shd w:val="clear" w:color="auto" w:fill="D8D8D8"/>
            <w:vAlign w:val="center"/>
          </w:tcPr>
          <w:p w14:paraId="12714D3A">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3515FF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5548887D">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left w:val="single" w:color="auto" w:sz="6" w:space="0"/>
              <w:bottom w:val="single" w:color="auto" w:sz="6" w:space="0"/>
              <w:right w:val="single" w:color="auto" w:sz="6" w:space="0"/>
            </w:tcBorders>
            <w:vAlign w:val="center"/>
          </w:tcPr>
          <w:p w14:paraId="08EC85FF">
            <w:pPr>
              <w:pStyle w:val="78"/>
              <w:jc w:val="center"/>
              <w:rPr>
                <w:rFonts w:ascii="宋体" w:hAnsi="宋体" w:cs="宋体"/>
                <w:color w:val="000000"/>
              </w:rPr>
            </w:pPr>
            <w:r>
              <w:rPr>
                <w:rFonts w:hint="eastAsia" w:ascii="宋体" w:hAnsi="宋体" w:cs="宋体"/>
                <w:color w:val="000000"/>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28F56ACC">
            <w:pPr>
              <w:pStyle w:val="78"/>
              <w:jc w:val="center"/>
              <w:rPr>
                <w:rFonts w:ascii="宋体" w:hAnsi="宋体" w:cs="宋体"/>
                <w:color w:val="000000"/>
              </w:rPr>
            </w:pPr>
            <w:r>
              <w:rPr>
                <w:rFonts w:hint="eastAsia" w:ascii="宋体" w:hAnsi="宋体" w:cs="宋体"/>
                <w:color w:val="000000"/>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46BA9C7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3036E319">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left w:val="single" w:color="auto" w:sz="6" w:space="0"/>
              <w:bottom w:val="single" w:color="auto" w:sz="6" w:space="0"/>
              <w:right w:val="single" w:color="auto" w:sz="6" w:space="0"/>
            </w:tcBorders>
            <w:vAlign w:val="center"/>
          </w:tcPr>
          <w:p w14:paraId="7D83760F">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272FCBE8">
            <w:pPr>
              <w:pStyle w:val="77"/>
              <w:rPr>
                <w:rFonts w:ascii="宋体" w:hAnsi="宋体" w:cs="宋体"/>
                <w:color w:val="000000"/>
                <w:kern w:val="0"/>
                <w:szCs w:val="21"/>
                <w:lang w:bidi="ar"/>
              </w:rPr>
            </w:pPr>
            <w:r>
              <w:rPr>
                <w:rFonts w:hint="eastAsia" w:ascii="宋体" w:hAnsi="宋体" w:cs="宋体"/>
                <w:color w:val="000000"/>
                <w:kern w:val="0"/>
                <w:szCs w:val="21"/>
                <w:lang w:bidi="ar"/>
              </w:rPr>
              <w:t>00：成功</w:t>
            </w:r>
          </w:p>
          <w:p w14:paraId="303EFC18">
            <w:pPr>
              <w:pStyle w:val="77"/>
              <w:rPr>
                <w:rFonts w:ascii="宋体" w:hAnsi="宋体" w:cs="宋体"/>
                <w:color w:val="000000"/>
                <w:kern w:val="0"/>
                <w:lang w:bidi="ar"/>
              </w:rPr>
            </w:pPr>
            <w:r>
              <w:rPr>
                <w:rFonts w:hint="eastAsia" w:ascii="宋体" w:hAnsi="宋体" w:cs="宋体"/>
                <w:color w:val="000000"/>
                <w:kern w:val="0"/>
                <w:szCs w:val="21"/>
                <w:lang w:bidi="ar"/>
              </w:rPr>
              <w:t>其他：失败</w:t>
            </w:r>
          </w:p>
        </w:tc>
      </w:tr>
      <w:tr w14:paraId="18157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1909106B">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left w:val="single" w:color="auto" w:sz="6" w:space="0"/>
              <w:bottom w:val="single" w:color="auto" w:sz="6" w:space="0"/>
              <w:right w:val="single" w:color="auto" w:sz="6" w:space="0"/>
            </w:tcBorders>
            <w:vAlign w:val="center"/>
          </w:tcPr>
          <w:p w14:paraId="7B7E7334">
            <w:pPr>
              <w:pStyle w:val="78"/>
              <w:jc w:val="center"/>
              <w:rPr>
                <w:rFonts w:ascii="宋体" w:hAnsi="宋体" w:cs="宋体"/>
                <w:color w:val="000000"/>
              </w:rPr>
            </w:pPr>
            <w:r>
              <w:rPr>
                <w:rFonts w:hint="eastAsia" w:ascii="宋体" w:hAnsi="宋体" w:cs="宋体"/>
                <w:color w:val="000000"/>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7166B648">
            <w:pPr>
              <w:pStyle w:val="78"/>
              <w:jc w:val="center"/>
              <w:rPr>
                <w:rFonts w:ascii="宋体" w:hAnsi="宋体" w:cs="宋体"/>
                <w:color w:val="000000"/>
                <w:kern w:val="0"/>
                <w:lang w:bidi="ar"/>
              </w:rPr>
            </w:pPr>
            <w:r>
              <w:rPr>
                <w:rFonts w:hint="eastAsia" w:ascii="宋体" w:hAnsi="宋体" w:cs="宋体"/>
                <w:color w:val="000000"/>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02186E0A">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45BCDCD7">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5258484A">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2108" w:type="dxa"/>
            <w:tcBorders>
              <w:top w:val="single" w:color="auto" w:sz="6" w:space="0"/>
              <w:left w:val="single" w:color="auto" w:sz="6" w:space="0"/>
              <w:bottom w:val="single" w:color="auto" w:sz="6" w:space="0"/>
              <w:right w:val="single" w:color="auto" w:sz="12" w:space="0"/>
            </w:tcBorders>
            <w:vAlign w:val="center"/>
          </w:tcPr>
          <w:p w14:paraId="57A061E6">
            <w:pPr>
              <w:jc w:val="left"/>
              <w:rPr>
                <w:rFonts w:ascii="宋体" w:hAnsi="宋体" w:cs="宋体"/>
                <w:color w:val="000000"/>
                <w:kern w:val="0"/>
                <w:szCs w:val="21"/>
                <w:lang w:bidi="ar"/>
              </w:rPr>
            </w:pPr>
            <w:r>
              <w:rPr>
                <w:rFonts w:hint="eastAsia" w:ascii="宋体" w:hAnsi="宋体" w:cs="宋体"/>
                <w:color w:val="000000"/>
                <w:kern w:val="0"/>
                <w:szCs w:val="21"/>
                <w:lang w:bidi="ar"/>
              </w:rPr>
              <w:t>返回码不为00：返回错误信息说明</w:t>
            </w:r>
          </w:p>
        </w:tc>
      </w:tr>
      <w:tr w14:paraId="708277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10ECDF2F">
            <w:pPr>
              <w:widowControl/>
              <w:jc w:val="center"/>
              <w:rPr>
                <w:rFonts w:ascii="宋体" w:hAnsi="宋体"/>
                <w:bCs/>
                <w:color w:val="000000"/>
              </w:rPr>
            </w:pPr>
            <w:r>
              <w:rPr>
                <w:rFonts w:hint="eastAsia" w:ascii="宋体" w:hAnsi="宋体"/>
                <w:bCs/>
                <w:color w:val="000000"/>
              </w:rPr>
              <w:t>3</w:t>
            </w:r>
          </w:p>
        </w:tc>
        <w:tc>
          <w:tcPr>
            <w:tcW w:w="1437" w:type="dxa"/>
            <w:tcBorders>
              <w:top w:val="single" w:color="auto" w:sz="6" w:space="0"/>
              <w:left w:val="single" w:color="auto" w:sz="6" w:space="0"/>
              <w:bottom w:val="single" w:color="auto" w:sz="6" w:space="0"/>
              <w:right w:val="single" w:color="auto" w:sz="6" w:space="0"/>
            </w:tcBorders>
            <w:vAlign w:val="center"/>
          </w:tcPr>
          <w:p w14:paraId="34441366">
            <w:pPr>
              <w:pStyle w:val="78"/>
              <w:jc w:val="center"/>
              <w:rPr>
                <w:rFonts w:ascii="宋体" w:hAnsi="宋体" w:cs="宋体"/>
                <w:color w:val="000000"/>
                <w:kern w:val="0"/>
              </w:rPr>
            </w:pPr>
            <w:r>
              <w:rPr>
                <w:rFonts w:hint="eastAsia" w:ascii="宋体" w:hAnsi="宋体" w:cs="宋体"/>
                <w:color w:val="000000"/>
                <w:kern w:val="0"/>
                <w:lang w:bidi="ar"/>
              </w:rPr>
              <w:t>gfsbh</w:t>
            </w:r>
          </w:p>
        </w:tc>
        <w:tc>
          <w:tcPr>
            <w:tcW w:w="1559" w:type="dxa"/>
            <w:tcBorders>
              <w:top w:val="single" w:color="auto" w:sz="6" w:space="0"/>
              <w:left w:val="single" w:color="auto" w:sz="6" w:space="0"/>
              <w:bottom w:val="single" w:color="auto" w:sz="6" w:space="0"/>
              <w:right w:val="single" w:color="auto" w:sz="6" w:space="0"/>
            </w:tcBorders>
            <w:vAlign w:val="center"/>
          </w:tcPr>
          <w:p w14:paraId="79D06C29">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6" w:space="0"/>
              <w:left w:val="single" w:color="auto" w:sz="6" w:space="0"/>
              <w:bottom w:val="single" w:color="auto" w:sz="6" w:space="0"/>
              <w:right w:val="single" w:color="auto" w:sz="6" w:space="0"/>
            </w:tcBorders>
            <w:vAlign w:val="center"/>
          </w:tcPr>
          <w:p w14:paraId="1DC7DF1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275459D5">
            <w:pPr>
              <w:jc w:val="center"/>
              <w:rPr>
                <w:rFonts w:ascii="宋体" w:hAnsi="宋体" w:cs="宋体"/>
                <w:color w:val="000000"/>
                <w:szCs w:val="21"/>
              </w:rPr>
            </w:pPr>
            <w:r>
              <w:rPr>
                <w:rFonts w:hint="eastAsia" w:ascii="宋体" w:hAnsi="宋体" w:cs="宋体"/>
                <w:color w:val="000000"/>
                <w:szCs w:val="21"/>
              </w:rPr>
              <w:t>30</w:t>
            </w:r>
          </w:p>
        </w:tc>
        <w:tc>
          <w:tcPr>
            <w:tcW w:w="709" w:type="dxa"/>
            <w:tcBorders>
              <w:top w:val="single" w:color="auto" w:sz="6" w:space="0"/>
              <w:left w:val="single" w:color="auto" w:sz="6" w:space="0"/>
              <w:bottom w:val="single" w:color="auto" w:sz="6" w:space="0"/>
              <w:right w:val="single" w:color="auto" w:sz="6" w:space="0"/>
            </w:tcBorders>
            <w:vAlign w:val="center"/>
          </w:tcPr>
          <w:p w14:paraId="1609A13F">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64385E2E">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1DC059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6" w:hRule="atLeast"/>
        </w:trPr>
        <w:tc>
          <w:tcPr>
            <w:tcW w:w="675" w:type="dxa"/>
            <w:tcBorders>
              <w:top w:val="single" w:color="auto" w:sz="6" w:space="0"/>
              <w:left w:val="single" w:color="auto" w:sz="12" w:space="0"/>
              <w:bottom w:val="single" w:color="auto" w:sz="12" w:space="0"/>
              <w:right w:val="single" w:color="auto" w:sz="6" w:space="0"/>
            </w:tcBorders>
            <w:vAlign w:val="center"/>
          </w:tcPr>
          <w:p w14:paraId="4DE88E99">
            <w:pPr>
              <w:widowControl/>
              <w:jc w:val="center"/>
              <w:rPr>
                <w:rFonts w:ascii="宋体" w:hAnsi="宋体"/>
                <w:bCs/>
                <w:color w:val="000000"/>
              </w:rPr>
            </w:pPr>
            <w:r>
              <w:rPr>
                <w:rFonts w:hint="eastAsia" w:ascii="宋体" w:hAnsi="宋体"/>
                <w:bCs/>
                <w:color w:val="000000"/>
              </w:rPr>
              <w:t>4</w:t>
            </w:r>
          </w:p>
        </w:tc>
        <w:tc>
          <w:tcPr>
            <w:tcW w:w="1437" w:type="dxa"/>
            <w:tcBorders>
              <w:top w:val="single" w:color="auto" w:sz="6" w:space="0"/>
              <w:left w:val="single" w:color="auto" w:sz="6" w:space="0"/>
              <w:bottom w:val="single" w:color="auto" w:sz="12" w:space="0"/>
              <w:right w:val="single" w:color="auto" w:sz="6" w:space="0"/>
            </w:tcBorders>
            <w:vAlign w:val="center"/>
          </w:tcPr>
          <w:p w14:paraId="49177D80">
            <w:pPr>
              <w:pStyle w:val="78"/>
              <w:jc w:val="center"/>
              <w:rPr>
                <w:rFonts w:ascii="宋体" w:hAnsi="宋体" w:cs="宋体"/>
                <w:color w:val="000000"/>
                <w:kern w:val="0"/>
                <w:lang w:bidi="ar"/>
              </w:rPr>
            </w:pPr>
            <w:r>
              <w:rPr>
                <w:rFonts w:hint="eastAsia" w:ascii="宋体" w:hAnsi="宋体" w:cs="宋体"/>
                <w:color w:val="000000"/>
              </w:rPr>
              <w:t>skssq</w:t>
            </w:r>
          </w:p>
        </w:tc>
        <w:tc>
          <w:tcPr>
            <w:tcW w:w="1559" w:type="dxa"/>
            <w:tcBorders>
              <w:top w:val="single" w:color="auto" w:sz="6" w:space="0"/>
              <w:left w:val="single" w:color="auto" w:sz="6" w:space="0"/>
              <w:bottom w:val="single" w:color="auto" w:sz="12" w:space="0"/>
              <w:right w:val="single" w:color="auto" w:sz="6" w:space="0"/>
            </w:tcBorders>
            <w:vAlign w:val="center"/>
          </w:tcPr>
          <w:p w14:paraId="5A0481DB">
            <w:pPr>
              <w:pStyle w:val="78"/>
              <w:jc w:val="center"/>
              <w:rPr>
                <w:rFonts w:ascii="宋体" w:hAnsi="宋体" w:cs="宋体"/>
                <w:color w:val="000000"/>
                <w:lang w:eastAsia="zh-Hans"/>
              </w:rPr>
            </w:pPr>
            <w:r>
              <w:rPr>
                <w:rFonts w:hint="eastAsia" w:ascii="宋体" w:hAnsi="宋体" w:cs="宋体"/>
                <w:color w:val="000000"/>
              </w:rPr>
              <w:t>税款所属期</w:t>
            </w:r>
          </w:p>
        </w:tc>
        <w:tc>
          <w:tcPr>
            <w:tcW w:w="1134" w:type="dxa"/>
            <w:tcBorders>
              <w:top w:val="single" w:color="auto" w:sz="6" w:space="0"/>
              <w:left w:val="single" w:color="auto" w:sz="6" w:space="0"/>
              <w:bottom w:val="single" w:color="auto" w:sz="12" w:space="0"/>
              <w:right w:val="single" w:color="auto" w:sz="6" w:space="0"/>
            </w:tcBorders>
            <w:vAlign w:val="center"/>
          </w:tcPr>
          <w:p w14:paraId="1A6F7A0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12" w:space="0"/>
              <w:right w:val="single" w:color="auto" w:sz="6" w:space="0"/>
            </w:tcBorders>
            <w:vAlign w:val="center"/>
          </w:tcPr>
          <w:p w14:paraId="247CC1CD">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left w:val="single" w:color="auto" w:sz="6" w:space="0"/>
              <w:bottom w:val="single" w:color="auto" w:sz="12" w:space="0"/>
              <w:right w:val="single" w:color="auto" w:sz="6" w:space="0"/>
            </w:tcBorders>
            <w:vAlign w:val="center"/>
          </w:tcPr>
          <w:p w14:paraId="77FD8170">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12" w:space="0"/>
              <w:right w:val="single" w:color="auto" w:sz="12" w:space="0"/>
            </w:tcBorders>
            <w:vAlign w:val="center"/>
          </w:tcPr>
          <w:p w14:paraId="028C02CB">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tc>
      </w:tr>
    </w:tbl>
    <w:p w14:paraId="10227BAE">
      <w:pPr>
        <w:pStyle w:val="6"/>
        <w:rPr>
          <w:sz w:val="21"/>
          <w:szCs w:val="21"/>
        </w:rPr>
      </w:pPr>
      <w:r>
        <w:rPr>
          <w:sz w:val="21"/>
          <w:szCs w:val="21"/>
        </w:rPr>
        <w:t xml:space="preserve">24.6 </w:t>
      </w:r>
      <w:r>
        <w:rPr>
          <w:rFonts w:hint="eastAsia"/>
          <w:sz w:val="21"/>
          <w:szCs w:val="21"/>
        </w:rPr>
        <w:t>返回报文示例</w:t>
      </w:r>
    </w:p>
    <w:p w14:paraId="0DC4EAB9">
      <w:pPr>
        <w:pStyle w:val="5"/>
      </w:pPr>
      <w:r>
        <w:rPr>
          <w:rFonts w:hint="eastAsia"/>
        </w:rPr>
        <w:t>成功返回：</w:t>
      </w:r>
    </w:p>
    <w:tbl>
      <w:tblPr>
        <w:tblStyle w:val="2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1"/>
      </w:tblGrid>
      <w:tr w14:paraId="0CD3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1" w:type="dxa"/>
            <w:tcBorders>
              <w:top w:val="single" w:color="auto" w:sz="4" w:space="0"/>
              <w:left w:val="single" w:color="auto" w:sz="4" w:space="0"/>
              <w:bottom w:val="single" w:color="auto" w:sz="4" w:space="0"/>
              <w:right w:val="single" w:color="auto" w:sz="4" w:space="0"/>
            </w:tcBorders>
          </w:tcPr>
          <w:p w14:paraId="424B2BD9">
            <w:r>
              <w:t>{</w:t>
            </w:r>
          </w:p>
          <w:p w14:paraId="13C7CF08">
            <w:r>
              <w:tab/>
            </w:r>
            <w:r>
              <w:t>"Response": {</w:t>
            </w:r>
          </w:p>
          <w:p w14:paraId="466AE9B8">
            <w:r>
              <w:tab/>
            </w:r>
            <w:r>
              <w:tab/>
            </w:r>
            <w:r>
              <w:t>"RequestId": "</w:t>
            </w:r>
            <w:r>
              <w:rPr>
                <w:rFonts w:hint="eastAsia"/>
              </w:rPr>
              <w:t>系统自动生成</w:t>
            </w:r>
            <w:r>
              <w:t>ID",</w:t>
            </w:r>
          </w:p>
          <w:p w14:paraId="7C1BB543">
            <w:r>
              <w:tab/>
            </w:r>
            <w:r>
              <w:tab/>
            </w:r>
            <w:r>
              <w:t>"Data": {</w:t>
            </w:r>
          </w:p>
          <w:p w14:paraId="71904422">
            <w:r>
              <w:tab/>
            </w:r>
            <w:r>
              <w:tab/>
            </w:r>
            <w:r>
              <w:tab/>
            </w:r>
            <w:r>
              <w:t>"returncode": "</w:t>
            </w:r>
            <w:r>
              <w:rPr>
                <w:rFonts w:hint="eastAsia"/>
              </w:rPr>
              <w:t>返回码</w:t>
            </w:r>
            <w:r>
              <w:t>",</w:t>
            </w:r>
          </w:p>
          <w:p w14:paraId="28EBC83C">
            <w:r>
              <w:tab/>
            </w:r>
            <w:r>
              <w:tab/>
            </w:r>
            <w:r>
              <w:tab/>
            </w:r>
            <w:r>
              <w:t>"returnmsg": "</w:t>
            </w:r>
            <w:r>
              <w:rPr>
                <w:rFonts w:hint="eastAsia"/>
              </w:rPr>
              <w:t>返回信息</w:t>
            </w:r>
            <w:r>
              <w:t>",</w:t>
            </w:r>
          </w:p>
          <w:p w14:paraId="0D53BF5F">
            <w:r>
              <w:tab/>
            </w:r>
            <w:r>
              <w:tab/>
            </w:r>
            <w:r>
              <w:tab/>
            </w:r>
            <w:r>
              <w:t>"gfsbh": "</w:t>
            </w:r>
            <w:r>
              <w:rPr>
                <w:rFonts w:hint="eastAsia"/>
              </w:rPr>
              <w:t>购方纳税人识别号</w:t>
            </w:r>
            <w:r>
              <w:t>/</w:t>
            </w:r>
            <w:r>
              <w:rPr>
                <w:rFonts w:hint="eastAsia"/>
              </w:rPr>
              <w:t>统一社会信用代码</w:t>
            </w:r>
            <w:r>
              <w:t>",</w:t>
            </w:r>
          </w:p>
          <w:p w14:paraId="25963F7F">
            <w:r>
              <w:tab/>
            </w:r>
            <w:r>
              <w:tab/>
            </w:r>
            <w:r>
              <w:tab/>
            </w:r>
            <w:r>
              <w:t>"skssq": "</w:t>
            </w:r>
            <w:r>
              <w:rPr>
                <w:rFonts w:hint="eastAsia"/>
              </w:rPr>
              <w:t>税款所属期</w:t>
            </w:r>
            <w:r>
              <w:t>"</w:t>
            </w:r>
          </w:p>
          <w:p w14:paraId="6932DC7F">
            <w:r>
              <w:tab/>
            </w:r>
            <w:r>
              <w:tab/>
            </w:r>
            <w:r>
              <w:t>}</w:t>
            </w:r>
          </w:p>
          <w:p w14:paraId="3C18F9B3">
            <w:r>
              <w:tab/>
            </w:r>
            <w:r>
              <w:t>}</w:t>
            </w:r>
          </w:p>
          <w:p w14:paraId="4968AB2D">
            <w:r>
              <w:t>}</w:t>
            </w:r>
          </w:p>
        </w:tc>
      </w:tr>
    </w:tbl>
    <w:p w14:paraId="1D3002D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2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2664A751">
            <w:r>
              <w:t>{</w:t>
            </w:r>
          </w:p>
          <w:p w14:paraId="1A62FE1F">
            <w:r>
              <w:tab/>
            </w:r>
            <w:r>
              <w:t>"Response": {</w:t>
            </w:r>
          </w:p>
          <w:p w14:paraId="5DBD977F">
            <w:r>
              <w:tab/>
            </w:r>
            <w:r>
              <w:tab/>
            </w:r>
            <w:r>
              <w:t>"RequestId": "16</w:t>
            </w:r>
            <w:r>
              <w:rPr>
                <w:rFonts w:hint="eastAsia"/>
              </w:rPr>
              <w:t>位随机数字和字母组合</w:t>
            </w:r>
            <w:r>
              <w:t>",</w:t>
            </w:r>
          </w:p>
          <w:p w14:paraId="2A040E26">
            <w:r>
              <w:tab/>
            </w:r>
            <w:r>
              <w:tab/>
            </w:r>
            <w:r>
              <w:t>"Error": {</w:t>
            </w:r>
          </w:p>
          <w:p w14:paraId="372B8B45">
            <w:r>
              <w:tab/>
            </w:r>
            <w:r>
              <w:tab/>
            </w:r>
            <w:r>
              <w:tab/>
            </w:r>
            <w:r>
              <w:t>"Code": "01",</w:t>
            </w:r>
          </w:p>
          <w:p w14:paraId="1422F20C">
            <w:r>
              <w:tab/>
            </w:r>
            <w:r>
              <w:tab/>
            </w:r>
            <w:r>
              <w:tab/>
            </w:r>
            <w:r>
              <w:t>"Message": "</w:t>
            </w:r>
            <w:r>
              <w:rPr>
                <w:rFonts w:hint="eastAsia"/>
              </w:rPr>
              <w:t>错误说明</w:t>
            </w:r>
            <w:r>
              <w:t>"</w:t>
            </w:r>
          </w:p>
          <w:p w14:paraId="5760BDEF">
            <w:r>
              <w:tab/>
            </w:r>
            <w:r>
              <w:tab/>
            </w:r>
            <w:r>
              <w:t>}</w:t>
            </w:r>
          </w:p>
          <w:p w14:paraId="62DBA417">
            <w:r>
              <w:tab/>
            </w:r>
            <w:r>
              <w:t>}</w:t>
            </w:r>
          </w:p>
          <w:p w14:paraId="72BDE7AC">
            <w:r>
              <w:t>}</w:t>
            </w:r>
          </w:p>
        </w:tc>
      </w:tr>
    </w:tbl>
    <w:p w14:paraId="45052B12">
      <w:pPr>
        <w:jc w:val="left"/>
        <w:rPr>
          <w:rFonts w:ascii="宋体" w:hAnsi="宋体" w:cs="宋体"/>
          <w:color w:val="000000"/>
          <w:kern w:val="0"/>
          <w:szCs w:val="21"/>
          <w:lang w:bidi="ar"/>
        </w:rPr>
      </w:pPr>
    </w:p>
    <w:p w14:paraId="090CCF02">
      <w:pPr>
        <w:pStyle w:val="4"/>
        <w:rPr>
          <w:rFonts w:cs="Helvetica"/>
          <w:szCs w:val="28"/>
        </w:rPr>
      </w:pPr>
      <w:bookmarkStart w:id="192" w:name="_Toc15933"/>
      <w:bookmarkStart w:id="193" w:name="_Toc216193626"/>
      <w:r>
        <w:rPr>
          <w:rFonts w:cs="Helvetica"/>
          <w:szCs w:val="28"/>
        </w:rPr>
        <w:t>27.</w:t>
      </w:r>
      <w:bookmarkStart w:id="194" w:name="OLE_LINK20"/>
      <w:bookmarkStart w:id="195" w:name="OLE_LINK19"/>
      <w:r>
        <w:rPr>
          <w:rFonts w:hint="eastAsia" w:cs="Helvetica"/>
          <w:szCs w:val="28"/>
        </w:rPr>
        <w:t>获取追溯期税款所属期与追溯期税款所属期统计状态</w:t>
      </w:r>
      <w:bookmarkEnd w:id="192"/>
      <w:bookmarkEnd w:id="193"/>
      <w:bookmarkEnd w:id="194"/>
      <w:bookmarkEnd w:id="195"/>
    </w:p>
    <w:p w14:paraId="68075307">
      <w:pPr>
        <w:pStyle w:val="6"/>
        <w:rPr>
          <w:sz w:val="21"/>
          <w:szCs w:val="21"/>
        </w:rPr>
      </w:pPr>
      <w:r>
        <w:rPr>
          <w:sz w:val="21"/>
          <w:szCs w:val="21"/>
        </w:rPr>
        <w:t>27.1</w:t>
      </w:r>
      <w:r>
        <w:rPr>
          <w:rFonts w:hint="eastAsia"/>
          <w:sz w:val="21"/>
          <w:szCs w:val="21"/>
        </w:rPr>
        <w:t>接口说明</w:t>
      </w:r>
    </w:p>
    <w:p w14:paraId="5CD9AFD9">
      <w:pPr>
        <w:pStyle w:val="5"/>
      </w:pPr>
      <w:r>
        <w:rPr>
          <w:rFonts w:hint="eastAsia"/>
        </w:rPr>
        <w:t>企业业务系统通过接口获取增值税一般纳税人追溯期抵扣税款所属期与追溯期税款所属期抵扣统计状态。</w:t>
      </w:r>
    </w:p>
    <w:p w14:paraId="71FDA0EC">
      <w:pPr>
        <w:pStyle w:val="6"/>
        <w:rPr>
          <w:sz w:val="21"/>
          <w:szCs w:val="21"/>
        </w:rPr>
      </w:pPr>
      <w:r>
        <w:rPr>
          <w:sz w:val="21"/>
          <w:szCs w:val="21"/>
        </w:rPr>
        <w:t>27.2</w:t>
      </w:r>
      <w:r>
        <w:rPr>
          <w:rFonts w:hint="eastAsia"/>
          <w:sz w:val="21"/>
          <w:szCs w:val="21"/>
        </w:rPr>
        <w:t>请求方式</w:t>
      </w:r>
    </w:p>
    <w:p w14:paraId="7EA6BF6B">
      <w:pPr>
        <w:pStyle w:val="5"/>
      </w:pPr>
      <w:r>
        <w:rPr>
          <w:rFonts w:hint="eastAsia"/>
        </w:rPr>
        <w:t>请求方式为</w:t>
      </w:r>
      <w:r>
        <w:t>POST</w:t>
      </w:r>
    </w:p>
    <w:p w14:paraId="1B257A39">
      <w:pPr>
        <w:pStyle w:val="5"/>
      </w:pPr>
      <w:r>
        <w:t>path </w:t>
      </w:r>
      <w:r>
        <w:rPr>
          <w:rFonts w:hint="eastAsia"/>
        </w:rPr>
        <w:t>指该参数为路径参数</w:t>
      </w:r>
    </w:p>
    <w:p w14:paraId="61F22C52">
      <w:pPr>
        <w:pStyle w:val="5"/>
      </w:pPr>
      <w:r>
        <w:t>query </w:t>
      </w:r>
      <w:r>
        <w:rPr>
          <w:rFonts w:hint="eastAsia"/>
        </w:rPr>
        <w:t>指该参数需在请求</w:t>
      </w:r>
      <w:r>
        <w:t>URL</w:t>
      </w:r>
      <w:r>
        <w:rPr>
          <w:rFonts w:hint="eastAsia"/>
        </w:rPr>
        <w:t>传参</w:t>
      </w:r>
    </w:p>
    <w:p w14:paraId="38B45112">
      <w:pPr>
        <w:pStyle w:val="5"/>
      </w:pPr>
      <w:r>
        <w:t>body </w:t>
      </w:r>
      <w:r>
        <w:rPr>
          <w:rFonts w:hint="eastAsia"/>
        </w:rPr>
        <w:t>指该参数需在请求</w:t>
      </w:r>
      <w:r>
        <w:t>JSON</w:t>
      </w:r>
      <w:r>
        <w:rPr>
          <w:rFonts w:hint="eastAsia"/>
        </w:rPr>
        <w:t>传参</w:t>
      </w:r>
    </w:p>
    <w:p w14:paraId="1681312D">
      <w:pPr>
        <w:pStyle w:val="6"/>
        <w:rPr>
          <w:sz w:val="21"/>
          <w:szCs w:val="21"/>
        </w:rPr>
      </w:pPr>
      <w:r>
        <w:rPr>
          <w:sz w:val="21"/>
          <w:szCs w:val="21"/>
        </w:rPr>
        <w:t>27.3</w:t>
      </w:r>
      <w:r>
        <w:rPr>
          <w:rFonts w:hint="eastAsia"/>
          <w:sz w:val="21"/>
          <w:szCs w:val="21"/>
        </w:rPr>
        <w:t>请求参数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6C6C63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266966D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23E00B09">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25F8A892">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077F45A8">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1C9AB489">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79C5BAD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5FF89698">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2220B5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513AD6E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12" w:space="0"/>
              <w:right w:val="single" w:color="auto" w:sz="6" w:space="0"/>
            </w:tcBorders>
            <w:vAlign w:val="center"/>
          </w:tcPr>
          <w:p w14:paraId="61DAE1AB">
            <w:pPr>
              <w:pStyle w:val="16"/>
              <w:rPr>
                <w:rFonts w:ascii="宋体" w:hAnsi="宋体"/>
                <w:color w:val="000000"/>
                <w:kern w:val="0"/>
                <w:szCs w:val="21"/>
                <w:lang w:bidi="ar"/>
              </w:rPr>
            </w:pPr>
            <w:r>
              <w:rPr>
                <w:rFonts w:hint="eastAsia" w:ascii="宋体" w:hAnsi="宋体" w:cs="Times New Roman"/>
                <w:color w:val="000000"/>
                <w:szCs w:val="21"/>
              </w:rPr>
              <w:t>gfsbh</w:t>
            </w:r>
          </w:p>
        </w:tc>
        <w:tc>
          <w:tcPr>
            <w:tcW w:w="1559" w:type="dxa"/>
            <w:tcBorders>
              <w:top w:val="single" w:color="auto" w:sz="6" w:space="0"/>
              <w:left w:val="single" w:color="auto" w:sz="6" w:space="0"/>
              <w:bottom w:val="single" w:color="auto" w:sz="12" w:space="0"/>
              <w:right w:val="single" w:color="auto" w:sz="6" w:space="0"/>
            </w:tcBorders>
            <w:vAlign w:val="center"/>
          </w:tcPr>
          <w:p w14:paraId="31A0090D">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4" w:type="dxa"/>
            <w:tcBorders>
              <w:top w:val="single" w:color="auto" w:sz="6" w:space="0"/>
              <w:left w:val="single" w:color="auto" w:sz="6" w:space="0"/>
              <w:bottom w:val="single" w:color="auto" w:sz="12" w:space="0"/>
              <w:right w:val="single" w:color="auto" w:sz="6" w:space="0"/>
            </w:tcBorders>
            <w:vAlign w:val="center"/>
          </w:tcPr>
          <w:p w14:paraId="1B711BFC">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2FB70809">
            <w:pPr>
              <w:pStyle w:val="16"/>
              <w:rPr>
                <w:rFonts w:ascii="宋体" w:hAnsi="宋体"/>
                <w:color w:val="000000"/>
                <w:kern w:val="0"/>
                <w:szCs w:val="21"/>
                <w:lang w:bidi="ar"/>
              </w:rPr>
            </w:pPr>
            <w:r>
              <w:rPr>
                <w:rFonts w:hint="eastAsia" w:ascii="宋体" w:hAnsi="宋体"/>
                <w:color w:val="000000"/>
                <w:kern w:val="0"/>
                <w:szCs w:val="21"/>
                <w:lang w:bidi="ar"/>
              </w:rPr>
              <w:t>30</w:t>
            </w:r>
          </w:p>
        </w:tc>
        <w:tc>
          <w:tcPr>
            <w:tcW w:w="709" w:type="dxa"/>
            <w:tcBorders>
              <w:top w:val="single" w:color="auto" w:sz="6" w:space="0"/>
              <w:left w:val="single" w:color="auto" w:sz="6" w:space="0"/>
              <w:bottom w:val="single" w:color="auto" w:sz="12" w:space="0"/>
              <w:right w:val="single" w:color="auto" w:sz="6" w:space="0"/>
            </w:tcBorders>
            <w:vAlign w:val="center"/>
          </w:tcPr>
          <w:p w14:paraId="06593220">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12" w:space="0"/>
              <w:right w:val="single" w:color="auto" w:sz="12" w:space="0"/>
            </w:tcBorders>
            <w:vAlign w:val="center"/>
          </w:tcPr>
          <w:p w14:paraId="033E5190">
            <w:pPr>
              <w:pStyle w:val="16"/>
              <w:jc w:val="left"/>
              <w:rPr>
                <w:rFonts w:ascii="宋体" w:hAnsi="宋体"/>
                <w:color w:val="000000"/>
                <w:kern w:val="0"/>
                <w:szCs w:val="21"/>
                <w:lang w:bidi="ar"/>
              </w:rPr>
            </w:pPr>
          </w:p>
        </w:tc>
      </w:tr>
    </w:tbl>
    <w:p w14:paraId="26ABEAD8">
      <w:pPr>
        <w:pStyle w:val="6"/>
        <w:rPr>
          <w:sz w:val="21"/>
          <w:szCs w:val="21"/>
        </w:rPr>
      </w:pPr>
      <w:r>
        <w:rPr>
          <w:sz w:val="21"/>
          <w:szCs w:val="21"/>
        </w:rPr>
        <w:t>27.4</w:t>
      </w:r>
      <w:r>
        <w:rPr>
          <w:rFonts w:hint="eastAsia"/>
          <w:sz w:val="21"/>
          <w:szCs w:val="21"/>
        </w:rPr>
        <w:t>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3BE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3FB974C9">
            <w:r>
              <w:t>{</w:t>
            </w:r>
          </w:p>
          <w:p w14:paraId="10284C62">
            <w:r>
              <w:tab/>
            </w:r>
            <w:r>
              <w:t>"gfsbh": "</w:t>
            </w:r>
            <w:r>
              <w:rPr>
                <w:rFonts w:hint="eastAsia"/>
              </w:rPr>
              <w:t>购买方统一社会信用代码</w:t>
            </w:r>
            <w:r>
              <w:t>/</w:t>
            </w:r>
            <w:r>
              <w:rPr>
                <w:rFonts w:hint="eastAsia"/>
              </w:rPr>
              <w:t>纳税人识别号</w:t>
            </w:r>
            <w:r>
              <w:t>"</w:t>
            </w:r>
          </w:p>
          <w:p w14:paraId="12EC71CB">
            <w:r>
              <w:t>}</w:t>
            </w:r>
          </w:p>
        </w:tc>
      </w:tr>
    </w:tbl>
    <w:p w14:paraId="3DC65F37">
      <w:pPr>
        <w:pStyle w:val="6"/>
        <w:rPr>
          <w:sz w:val="21"/>
          <w:szCs w:val="21"/>
        </w:rPr>
      </w:pPr>
      <w:r>
        <w:rPr>
          <w:sz w:val="21"/>
          <w:szCs w:val="21"/>
        </w:rPr>
        <w:t>27.5</w:t>
      </w:r>
      <w:r>
        <w:rPr>
          <w:rFonts w:hint="eastAsia"/>
          <w:sz w:val="21"/>
          <w:szCs w:val="21"/>
        </w:rPr>
        <w:t>返回参数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588B2D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17D0D91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39A5FA7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4889E8A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09AECB62">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5CB9589C">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3B78831E">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34ED7A4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22E7B8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6" w:space="0"/>
              <w:right w:val="single" w:color="auto" w:sz="6" w:space="0"/>
            </w:tcBorders>
            <w:vAlign w:val="center"/>
          </w:tcPr>
          <w:p w14:paraId="1AF8BEF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6" w:space="0"/>
              <w:right w:val="single" w:color="auto" w:sz="6" w:space="0"/>
            </w:tcBorders>
            <w:vAlign w:val="center"/>
          </w:tcPr>
          <w:p w14:paraId="4762ABE6">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2B0671E9">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3EBF05D2">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2704C2A2">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9" w:type="dxa"/>
            <w:tcBorders>
              <w:top w:val="single" w:color="auto" w:sz="6" w:space="0"/>
              <w:left w:val="single" w:color="auto" w:sz="6" w:space="0"/>
              <w:bottom w:val="single" w:color="auto" w:sz="6" w:space="0"/>
              <w:right w:val="single" w:color="auto" w:sz="6" w:space="0"/>
            </w:tcBorders>
            <w:vAlign w:val="center"/>
          </w:tcPr>
          <w:p w14:paraId="2A2C8746">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6" w:space="0"/>
              <w:right w:val="single" w:color="auto" w:sz="12" w:space="0"/>
            </w:tcBorders>
            <w:vAlign w:val="center"/>
          </w:tcPr>
          <w:p w14:paraId="6E37722C">
            <w:pPr>
              <w:pStyle w:val="16"/>
            </w:pPr>
            <w:r>
              <w:rPr>
                <w:rFonts w:hint="eastAsia"/>
              </w:rPr>
              <w:t>详情可参照“六、附件：</w:t>
            </w:r>
            <w:r>
              <w:t>1.</w:t>
            </w:r>
            <w:r>
              <w:rPr>
                <w:rFonts w:hint="eastAsia"/>
              </w:rPr>
              <w:t>返回码代码表”。</w:t>
            </w:r>
          </w:p>
        </w:tc>
      </w:tr>
      <w:tr w14:paraId="7F040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left w:val="single" w:color="auto" w:sz="12" w:space="0"/>
              <w:bottom w:val="single" w:color="auto" w:sz="6" w:space="0"/>
              <w:right w:val="single" w:color="auto" w:sz="6" w:space="0"/>
            </w:tcBorders>
            <w:vAlign w:val="center"/>
          </w:tcPr>
          <w:p w14:paraId="746266E6">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tcBorders>
              <w:top w:val="single" w:color="auto" w:sz="6" w:space="0"/>
              <w:left w:val="single" w:color="auto" w:sz="6" w:space="0"/>
              <w:bottom w:val="single" w:color="auto" w:sz="6" w:space="0"/>
              <w:right w:val="single" w:color="auto" w:sz="6" w:space="0"/>
            </w:tcBorders>
            <w:vAlign w:val="center"/>
          </w:tcPr>
          <w:p w14:paraId="2E0FE1E6">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171C1E92">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540EC213">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6383EF64">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160BDB5A">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65DAAB24">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28A71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4" w:type="dxa"/>
            <w:tcBorders>
              <w:top w:val="single" w:color="auto" w:sz="6" w:space="0"/>
              <w:left w:val="single" w:color="auto" w:sz="12" w:space="0"/>
              <w:bottom w:val="single" w:color="auto" w:sz="6" w:space="0"/>
              <w:right w:val="single" w:color="auto" w:sz="6" w:space="0"/>
            </w:tcBorders>
            <w:vAlign w:val="center"/>
          </w:tcPr>
          <w:p w14:paraId="1BDBB2C0">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tcBorders>
              <w:top w:val="single" w:color="auto" w:sz="6" w:space="0"/>
              <w:left w:val="single" w:color="auto" w:sz="6" w:space="0"/>
              <w:bottom w:val="single" w:color="auto" w:sz="6" w:space="0"/>
              <w:right w:val="single" w:color="auto" w:sz="6" w:space="0"/>
            </w:tcBorders>
            <w:vAlign w:val="center"/>
          </w:tcPr>
          <w:p w14:paraId="4954FFAB">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559" w:type="dxa"/>
            <w:tcBorders>
              <w:top w:val="single" w:color="auto" w:sz="6" w:space="0"/>
              <w:left w:val="single" w:color="auto" w:sz="6" w:space="0"/>
              <w:bottom w:val="single" w:color="auto" w:sz="6" w:space="0"/>
              <w:right w:val="single" w:color="auto" w:sz="6" w:space="0"/>
            </w:tcBorders>
            <w:vAlign w:val="center"/>
          </w:tcPr>
          <w:p w14:paraId="4ACBD0EF">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left w:val="single" w:color="auto" w:sz="6" w:space="0"/>
              <w:bottom w:val="single" w:color="auto" w:sz="6" w:space="0"/>
              <w:right w:val="single" w:color="auto" w:sz="6" w:space="0"/>
            </w:tcBorders>
            <w:vAlign w:val="center"/>
          </w:tcPr>
          <w:p w14:paraId="3806B8B9">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17FF3CA9">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left w:val="single" w:color="auto" w:sz="6" w:space="0"/>
              <w:bottom w:val="single" w:color="auto" w:sz="6" w:space="0"/>
              <w:right w:val="single" w:color="auto" w:sz="6" w:space="0"/>
            </w:tcBorders>
            <w:vAlign w:val="center"/>
          </w:tcPr>
          <w:p w14:paraId="19A28C4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4FDA0708">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4E90D1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38BD343D">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tcBorders>
              <w:top w:val="single" w:color="auto" w:sz="6" w:space="0"/>
              <w:left w:val="single" w:color="auto" w:sz="6" w:space="0"/>
              <w:bottom w:val="single" w:color="auto" w:sz="12" w:space="0"/>
              <w:right w:val="single" w:color="auto" w:sz="6" w:space="0"/>
            </w:tcBorders>
            <w:vAlign w:val="center"/>
          </w:tcPr>
          <w:p w14:paraId="1B77660E">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559" w:type="dxa"/>
            <w:tcBorders>
              <w:top w:val="single" w:color="auto" w:sz="6" w:space="0"/>
              <w:left w:val="single" w:color="auto" w:sz="6" w:space="0"/>
              <w:bottom w:val="single" w:color="auto" w:sz="12" w:space="0"/>
              <w:right w:val="single" w:color="auto" w:sz="6" w:space="0"/>
            </w:tcBorders>
            <w:vAlign w:val="center"/>
          </w:tcPr>
          <w:p w14:paraId="64A38D45">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134" w:type="dxa"/>
            <w:tcBorders>
              <w:top w:val="single" w:color="auto" w:sz="6" w:space="0"/>
              <w:left w:val="single" w:color="auto" w:sz="6" w:space="0"/>
              <w:bottom w:val="single" w:color="auto" w:sz="12" w:space="0"/>
              <w:right w:val="single" w:color="auto" w:sz="6" w:space="0"/>
            </w:tcBorders>
            <w:vAlign w:val="center"/>
          </w:tcPr>
          <w:p w14:paraId="1C1CDAA1">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678AB6C5">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9" w:type="dxa"/>
            <w:tcBorders>
              <w:top w:val="single" w:color="auto" w:sz="6" w:space="0"/>
              <w:left w:val="single" w:color="auto" w:sz="6" w:space="0"/>
              <w:bottom w:val="single" w:color="auto" w:sz="12" w:space="0"/>
              <w:right w:val="single" w:color="auto" w:sz="6" w:space="0"/>
            </w:tcBorders>
            <w:vAlign w:val="center"/>
          </w:tcPr>
          <w:p w14:paraId="73332FF9">
            <w:pPr>
              <w:pStyle w:val="24"/>
              <w:widowControl/>
              <w:jc w:val="center"/>
              <w:rPr>
                <w:rFonts w:ascii="宋体" w:hAnsi="宋体"/>
                <w:color w:val="000000"/>
                <w:szCs w:val="21"/>
                <w:lang w:eastAsia="zh-Hans"/>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12" w:space="0"/>
              <w:right w:val="single" w:color="auto" w:sz="12" w:space="0"/>
            </w:tcBorders>
            <w:vAlign w:val="center"/>
          </w:tcPr>
          <w:p w14:paraId="0C0F95B8">
            <w:pPr>
              <w:pStyle w:val="16"/>
              <w:jc w:val="left"/>
              <w:rPr>
                <w:rFonts w:ascii="宋体" w:hAnsi="宋体" w:cs="Times New Roman"/>
                <w:color w:val="000000"/>
                <w:szCs w:val="21"/>
              </w:rPr>
            </w:pPr>
            <w:r>
              <w:rPr>
                <w:rFonts w:hint="eastAsia" w:ascii="宋体" w:hAnsi="宋体" w:cs="Times New Roman"/>
                <w:color w:val="000000"/>
                <w:szCs w:val="21"/>
                <w:lang w:bidi="ar"/>
              </w:rPr>
              <w:t>0：未统计</w:t>
            </w:r>
          </w:p>
          <w:p w14:paraId="7C1C174B">
            <w:pPr>
              <w:pStyle w:val="16"/>
              <w:jc w:val="left"/>
              <w:rPr>
                <w:rFonts w:ascii="宋体" w:hAnsi="宋体" w:cs="Times New Roman"/>
                <w:color w:val="000000"/>
                <w:szCs w:val="21"/>
              </w:rPr>
            </w:pPr>
            <w:r>
              <w:rPr>
                <w:rFonts w:hint="eastAsia" w:ascii="宋体" w:hAnsi="宋体" w:cs="Times New Roman"/>
                <w:color w:val="000000"/>
                <w:szCs w:val="21"/>
                <w:lang w:bidi="ar"/>
              </w:rPr>
              <w:t>1：已统计</w:t>
            </w:r>
          </w:p>
          <w:p w14:paraId="25CCB661">
            <w:pPr>
              <w:pStyle w:val="16"/>
              <w:jc w:val="left"/>
              <w:rPr>
                <w:rFonts w:ascii="宋体" w:hAnsi="宋体"/>
                <w:color w:val="000000"/>
                <w:szCs w:val="21"/>
              </w:rPr>
            </w:pPr>
            <w:r>
              <w:rPr>
                <w:rFonts w:hint="eastAsia" w:ascii="宋体" w:hAnsi="宋体" w:cs="Times New Roman"/>
                <w:color w:val="000000"/>
                <w:szCs w:val="21"/>
                <w:lang w:bidi="ar"/>
              </w:rPr>
              <w:t>2：已确认</w:t>
            </w:r>
          </w:p>
        </w:tc>
      </w:tr>
    </w:tbl>
    <w:p w14:paraId="0BDB3664">
      <w:pPr>
        <w:pStyle w:val="6"/>
        <w:rPr>
          <w:sz w:val="21"/>
          <w:szCs w:val="21"/>
        </w:rPr>
      </w:pPr>
      <w:r>
        <w:rPr>
          <w:sz w:val="21"/>
          <w:szCs w:val="21"/>
        </w:rPr>
        <w:t>27.6</w:t>
      </w:r>
      <w:r>
        <w:rPr>
          <w:rFonts w:hint="eastAsia"/>
          <w:sz w:val="21"/>
          <w:szCs w:val="21"/>
        </w:rPr>
        <w:t>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E2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301DC2A9">
            <w:r>
              <w:t>{</w:t>
            </w:r>
          </w:p>
          <w:p w14:paraId="635804FA">
            <w:r>
              <w:tab/>
            </w:r>
            <w:r>
              <w:t>"Response": {</w:t>
            </w:r>
          </w:p>
          <w:p w14:paraId="7B2EB9FD">
            <w:r>
              <w:tab/>
            </w:r>
            <w:r>
              <w:tab/>
            </w:r>
            <w:r>
              <w:t>"RequestId": "</w:t>
            </w:r>
            <w:r>
              <w:rPr>
                <w:rFonts w:hint="eastAsia"/>
              </w:rPr>
              <w:t>系统自动生成</w:t>
            </w:r>
            <w:r>
              <w:t>ID",</w:t>
            </w:r>
          </w:p>
          <w:p w14:paraId="11B8598C">
            <w:r>
              <w:tab/>
            </w:r>
            <w:r>
              <w:tab/>
            </w:r>
            <w:r>
              <w:t>"Data": {</w:t>
            </w:r>
          </w:p>
          <w:p w14:paraId="39916F42">
            <w:r>
              <w:tab/>
            </w:r>
            <w:r>
              <w:tab/>
            </w:r>
            <w:r>
              <w:tab/>
            </w:r>
            <w:r>
              <w:t>"returncode": "</w:t>
            </w:r>
            <w:r>
              <w:rPr>
                <w:rFonts w:hint="eastAsia"/>
              </w:rPr>
              <w:t>返回码</w:t>
            </w:r>
            <w:r>
              <w:t>",</w:t>
            </w:r>
          </w:p>
          <w:p w14:paraId="19FC826C">
            <w:r>
              <w:tab/>
            </w:r>
            <w:r>
              <w:tab/>
            </w:r>
            <w:r>
              <w:tab/>
            </w:r>
            <w:r>
              <w:t>"returnmsg": "</w:t>
            </w:r>
            <w:r>
              <w:rPr>
                <w:rFonts w:hint="eastAsia"/>
              </w:rPr>
              <w:t>返回信息</w:t>
            </w:r>
            <w:r>
              <w:t>",</w:t>
            </w:r>
          </w:p>
          <w:p w14:paraId="1DD6E388">
            <w:r>
              <w:tab/>
            </w:r>
            <w:r>
              <w:tab/>
            </w:r>
            <w:r>
              <w:tab/>
            </w:r>
            <w:r>
              <w:t>"skssq": "</w:t>
            </w:r>
            <w:r>
              <w:rPr>
                <w:rFonts w:hint="eastAsia"/>
              </w:rPr>
              <w:t>税款所属期</w:t>
            </w:r>
            <w:r>
              <w:t>",</w:t>
            </w:r>
          </w:p>
          <w:p w14:paraId="2EAD61DC">
            <w:r>
              <w:tab/>
            </w:r>
            <w:r>
              <w:tab/>
            </w:r>
            <w:r>
              <w:tab/>
            </w:r>
            <w:r>
              <w:t>"zt": "</w:t>
            </w:r>
            <w:r>
              <w:rPr>
                <w:rFonts w:hint="eastAsia"/>
              </w:rPr>
              <w:t>统计状态</w:t>
            </w:r>
            <w:r>
              <w:t>"</w:t>
            </w:r>
          </w:p>
          <w:p w14:paraId="7DC34974">
            <w:r>
              <w:tab/>
            </w:r>
            <w:r>
              <w:tab/>
            </w:r>
            <w:r>
              <w:t>}</w:t>
            </w:r>
          </w:p>
          <w:p w14:paraId="65FEF3EA">
            <w:r>
              <w:tab/>
            </w:r>
            <w:r>
              <w:t>}</w:t>
            </w:r>
          </w:p>
          <w:p w14:paraId="446791B4">
            <w:r>
              <w:t>}</w:t>
            </w:r>
          </w:p>
        </w:tc>
      </w:tr>
    </w:tbl>
    <w:p w14:paraId="070C4AC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AF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156A52F2">
            <w:r>
              <w:t>{</w:t>
            </w:r>
          </w:p>
          <w:p w14:paraId="7AC13273">
            <w:r>
              <w:tab/>
            </w:r>
            <w:r>
              <w:t>"Response": {</w:t>
            </w:r>
          </w:p>
          <w:p w14:paraId="537E1CA7">
            <w:r>
              <w:tab/>
            </w:r>
            <w:r>
              <w:tab/>
            </w:r>
            <w:r>
              <w:t>"RequestId": "16</w:t>
            </w:r>
            <w:r>
              <w:rPr>
                <w:rFonts w:hint="eastAsia"/>
              </w:rPr>
              <w:t>位随机数字和字母组合</w:t>
            </w:r>
            <w:r>
              <w:t>",</w:t>
            </w:r>
          </w:p>
          <w:p w14:paraId="7AF892B3">
            <w:r>
              <w:tab/>
            </w:r>
            <w:r>
              <w:tab/>
            </w:r>
            <w:r>
              <w:t>"Error": {</w:t>
            </w:r>
          </w:p>
          <w:p w14:paraId="5D6F75A3">
            <w:r>
              <w:tab/>
            </w:r>
            <w:r>
              <w:tab/>
            </w:r>
            <w:r>
              <w:tab/>
            </w:r>
            <w:r>
              <w:t>"Code": "01",</w:t>
            </w:r>
          </w:p>
          <w:p w14:paraId="02F8809A">
            <w:r>
              <w:tab/>
            </w:r>
            <w:r>
              <w:tab/>
            </w:r>
            <w:r>
              <w:tab/>
            </w:r>
            <w:r>
              <w:t>"Message": "</w:t>
            </w:r>
            <w:r>
              <w:rPr>
                <w:rFonts w:hint="eastAsia"/>
              </w:rPr>
              <w:t>错误说明</w:t>
            </w:r>
            <w:r>
              <w:t>"</w:t>
            </w:r>
          </w:p>
          <w:p w14:paraId="3DED97C0">
            <w:r>
              <w:tab/>
            </w:r>
            <w:r>
              <w:tab/>
            </w:r>
            <w:r>
              <w:t>}</w:t>
            </w:r>
          </w:p>
          <w:p w14:paraId="76797624">
            <w:r>
              <w:tab/>
            </w:r>
            <w:r>
              <w:t>}</w:t>
            </w:r>
          </w:p>
          <w:p w14:paraId="52A1B05A">
            <w:r>
              <w:t>}</w:t>
            </w:r>
          </w:p>
        </w:tc>
      </w:tr>
    </w:tbl>
    <w:p w14:paraId="039C869F"/>
    <w:bookmarkEnd w:id="83"/>
    <w:bookmarkEnd w:id="84"/>
    <w:p w14:paraId="1C31B587">
      <w:pPr>
        <w:widowControl/>
        <w:jc w:val="left"/>
        <w:rPr>
          <w:rFonts w:cs="宋体"/>
          <w:szCs w:val="22"/>
        </w:rPr>
      </w:pPr>
      <w:r>
        <w:br w:type="page"/>
      </w:r>
    </w:p>
    <w:p w14:paraId="7D7668DB">
      <w:pPr>
        <w:pStyle w:val="2"/>
      </w:pPr>
      <w:bookmarkStart w:id="196" w:name="_Toc194138910"/>
      <w:bookmarkStart w:id="197" w:name="_Toc8369"/>
      <w:bookmarkStart w:id="198" w:name="_Toc183099336"/>
      <w:bookmarkStart w:id="199" w:name="_Toc19686"/>
      <w:r>
        <w:rPr>
          <w:rFonts w:hint="eastAsia"/>
        </w:rPr>
        <w:t>六、</w:t>
      </w:r>
      <w:r>
        <w:t>附件</w:t>
      </w:r>
      <w:bookmarkEnd w:id="196"/>
      <w:bookmarkEnd w:id="197"/>
    </w:p>
    <w:bookmarkEnd w:id="198"/>
    <w:bookmarkEnd w:id="199"/>
    <w:p w14:paraId="409A378D">
      <w:pPr>
        <w:pStyle w:val="3"/>
      </w:pPr>
      <w:bookmarkStart w:id="200" w:name="_Toc3645"/>
      <w:bookmarkStart w:id="201" w:name="_Toc194138911"/>
      <w:r>
        <w:rPr>
          <w:rFonts w:hint="eastAsia"/>
        </w:rPr>
        <w:t>（一）</w:t>
      </w:r>
      <w:r>
        <w:t>接口数据项说明</w:t>
      </w:r>
      <w:bookmarkEnd w:id="200"/>
    </w:p>
    <w:bookmarkEnd w:id="201"/>
    <w:p w14:paraId="61D6D095">
      <w:pPr>
        <w:pStyle w:val="4"/>
        <w:rPr>
          <w:rFonts w:cs="Helvetica"/>
          <w:szCs w:val="28"/>
        </w:rPr>
      </w:pPr>
      <w:bookmarkStart w:id="202" w:name="_Toc25359"/>
      <w:r>
        <w:rPr>
          <w:rFonts w:hint="eastAsia" w:cs="Helvetica"/>
          <w:szCs w:val="28"/>
        </w:rPr>
        <w:t>1</w:t>
      </w:r>
      <w:r>
        <w:rPr>
          <w:rFonts w:cs="Helvetica"/>
          <w:szCs w:val="28"/>
        </w:rPr>
        <w:t>.</w:t>
      </w:r>
      <w:r>
        <w:rPr>
          <w:rFonts w:hint="eastAsia" w:cs="Helvetica"/>
          <w:szCs w:val="28"/>
        </w:rPr>
        <w:t>返回码代码表</w:t>
      </w:r>
      <w:bookmarkEnd w:id="202"/>
    </w:p>
    <w:tbl>
      <w:tblPr>
        <w:tblStyle w:val="27"/>
        <w:tblW w:w="823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607"/>
        <w:gridCol w:w="1418"/>
        <w:gridCol w:w="850"/>
        <w:gridCol w:w="1701"/>
        <w:gridCol w:w="1985"/>
      </w:tblGrid>
      <w:tr w14:paraId="78B06B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691F150B">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7" w:type="dxa"/>
            <w:shd w:val="clear" w:color="auto" w:fill="D9D9D9"/>
            <w:vAlign w:val="center"/>
          </w:tcPr>
          <w:p w14:paraId="58B0A1E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w:t>
            </w:r>
          </w:p>
        </w:tc>
        <w:tc>
          <w:tcPr>
            <w:tcW w:w="1418" w:type="dxa"/>
            <w:shd w:val="clear" w:color="auto" w:fill="D9D9D9"/>
            <w:vAlign w:val="center"/>
          </w:tcPr>
          <w:p w14:paraId="66A5B26E">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850" w:type="dxa"/>
            <w:shd w:val="clear" w:color="auto" w:fill="D9D9D9"/>
            <w:vAlign w:val="center"/>
          </w:tcPr>
          <w:p w14:paraId="78846496">
            <w:pPr>
              <w:widowControl/>
              <w:jc w:val="center"/>
              <w:rPr>
                <w:rFonts w:ascii="宋体" w:hAnsi="宋体" w:cs="宋体"/>
                <w:b/>
                <w:bCs/>
                <w:color w:val="000000"/>
                <w:kern w:val="0"/>
                <w:szCs w:val="21"/>
              </w:rPr>
            </w:pPr>
            <w:r>
              <w:rPr>
                <w:rFonts w:hint="eastAsia" w:ascii="宋体" w:hAnsi="宋体" w:cs="宋体"/>
                <w:b/>
                <w:bCs/>
                <w:color w:val="000000"/>
                <w:kern w:val="0"/>
                <w:szCs w:val="21"/>
              </w:rPr>
              <w:t>代码</w:t>
            </w:r>
          </w:p>
        </w:tc>
        <w:tc>
          <w:tcPr>
            <w:tcW w:w="1701" w:type="dxa"/>
            <w:shd w:val="clear" w:color="auto" w:fill="D9D9D9"/>
            <w:vAlign w:val="center"/>
          </w:tcPr>
          <w:p w14:paraId="7D10CBB3">
            <w:pPr>
              <w:widowControl/>
              <w:jc w:val="center"/>
              <w:rPr>
                <w:rFonts w:ascii="宋体" w:hAnsi="宋体" w:cs="宋体"/>
                <w:b/>
                <w:bCs/>
                <w:color w:val="000000"/>
                <w:kern w:val="0"/>
                <w:szCs w:val="21"/>
              </w:rPr>
            </w:pPr>
            <w:r>
              <w:rPr>
                <w:rFonts w:hint="eastAsia" w:ascii="宋体" w:hAnsi="宋体" w:cs="宋体"/>
                <w:b/>
                <w:bCs/>
                <w:color w:val="000000"/>
                <w:kern w:val="0"/>
                <w:szCs w:val="21"/>
              </w:rPr>
              <w:t>代码名称</w:t>
            </w:r>
          </w:p>
        </w:tc>
        <w:tc>
          <w:tcPr>
            <w:tcW w:w="1985" w:type="dxa"/>
            <w:shd w:val="clear" w:color="auto" w:fill="D9D9D9"/>
            <w:vAlign w:val="center"/>
          </w:tcPr>
          <w:p w14:paraId="1125596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F47C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675" w:type="dxa"/>
            <w:vAlign w:val="center"/>
          </w:tcPr>
          <w:p w14:paraId="3BF3DD41">
            <w:pPr>
              <w:widowControl/>
              <w:jc w:val="center"/>
              <w:rPr>
                <w:rFonts w:ascii="宋体" w:hAnsi="宋体"/>
                <w:bCs/>
                <w:color w:val="000000"/>
              </w:rPr>
            </w:pPr>
            <w:r>
              <w:rPr>
                <w:rFonts w:hint="eastAsia" w:ascii="宋体" w:hAnsi="宋体"/>
                <w:bCs/>
                <w:color w:val="000000"/>
              </w:rPr>
              <w:t>1</w:t>
            </w:r>
          </w:p>
        </w:tc>
        <w:tc>
          <w:tcPr>
            <w:tcW w:w="1607" w:type="dxa"/>
            <w:vAlign w:val="center"/>
          </w:tcPr>
          <w:p w14:paraId="3EA8EDEE">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0B426FC0">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777345E4">
            <w:pPr>
              <w:jc w:val="center"/>
              <w:rPr>
                <w:rFonts w:ascii="宋体" w:hAnsi="宋体"/>
                <w:color w:val="000000"/>
                <w:szCs w:val="21"/>
              </w:rPr>
            </w:pPr>
            <w:r>
              <w:rPr>
                <w:rFonts w:ascii="宋体" w:hAnsi="宋体"/>
                <w:color w:val="000000"/>
                <w:szCs w:val="21"/>
              </w:rPr>
              <w:t>00</w:t>
            </w:r>
          </w:p>
        </w:tc>
        <w:tc>
          <w:tcPr>
            <w:tcW w:w="1701" w:type="dxa"/>
            <w:vAlign w:val="center"/>
          </w:tcPr>
          <w:p w14:paraId="6F36FE15">
            <w:pPr>
              <w:jc w:val="center"/>
              <w:rPr>
                <w:rFonts w:ascii="宋体" w:hAnsi="宋体"/>
                <w:color w:val="000000"/>
                <w:szCs w:val="21"/>
              </w:rPr>
            </w:pPr>
            <w:r>
              <w:rPr>
                <w:rFonts w:hint="eastAsia" w:ascii="宋体" w:hAnsi="宋体"/>
                <w:color w:val="000000"/>
                <w:szCs w:val="21"/>
              </w:rPr>
              <w:t>成功</w:t>
            </w:r>
          </w:p>
        </w:tc>
        <w:tc>
          <w:tcPr>
            <w:tcW w:w="1985" w:type="dxa"/>
            <w:vAlign w:val="center"/>
          </w:tcPr>
          <w:p w14:paraId="497F39E3">
            <w:pPr>
              <w:jc w:val="left"/>
              <w:rPr>
                <w:rFonts w:ascii="宋体" w:hAnsi="宋体"/>
                <w:color w:val="000000"/>
                <w:szCs w:val="21"/>
              </w:rPr>
            </w:pPr>
          </w:p>
        </w:tc>
      </w:tr>
      <w:tr w14:paraId="5E86F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149E705">
            <w:pPr>
              <w:widowControl/>
              <w:jc w:val="center"/>
              <w:rPr>
                <w:rFonts w:ascii="宋体" w:hAnsi="宋体"/>
                <w:bCs/>
                <w:color w:val="000000"/>
              </w:rPr>
            </w:pPr>
            <w:r>
              <w:rPr>
                <w:rFonts w:hint="eastAsia" w:ascii="宋体" w:hAnsi="宋体"/>
                <w:bCs/>
                <w:color w:val="000000"/>
              </w:rPr>
              <w:t>2</w:t>
            </w:r>
          </w:p>
        </w:tc>
        <w:tc>
          <w:tcPr>
            <w:tcW w:w="1607" w:type="dxa"/>
            <w:vAlign w:val="center"/>
          </w:tcPr>
          <w:p w14:paraId="1B02A172">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5088E5F0">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565A3DB9">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p>
        </w:tc>
        <w:tc>
          <w:tcPr>
            <w:tcW w:w="1701" w:type="dxa"/>
            <w:vAlign w:val="center"/>
          </w:tcPr>
          <w:p w14:paraId="69F93A72">
            <w:pPr>
              <w:jc w:val="center"/>
              <w:rPr>
                <w:rFonts w:ascii="宋体" w:hAnsi="宋体"/>
                <w:color w:val="000000"/>
                <w:szCs w:val="21"/>
              </w:rPr>
            </w:pPr>
            <w:r>
              <w:rPr>
                <w:rFonts w:hint="eastAsia" w:ascii="宋体" w:hAnsi="宋体"/>
                <w:color w:val="000000"/>
                <w:szCs w:val="21"/>
              </w:rPr>
              <w:t>参数校验异常</w:t>
            </w:r>
          </w:p>
        </w:tc>
        <w:tc>
          <w:tcPr>
            <w:tcW w:w="1985" w:type="dxa"/>
            <w:vAlign w:val="center"/>
          </w:tcPr>
          <w:p w14:paraId="1876E288">
            <w:pPr>
              <w:jc w:val="left"/>
              <w:rPr>
                <w:rFonts w:ascii="宋体" w:hAnsi="宋体"/>
                <w:color w:val="000000"/>
                <w:szCs w:val="21"/>
              </w:rPr>
            </w:pPr>
            <w:r>
              <w:rPr>
                <w:rFonts w:hint="eastAsia" w:ascii="宋体" w:hAnsi="宋体"/>
                <w:color w:val="000000"/>
                <w:szCs w:val="21"/>
              </w:rPr>
              <w:t>如发票号码数据项为空、开票日期数据项格式不正确等</w:t>
            </w:r>
          </w:p>
        </w:tc>
      </w:tr>
      <w:tr w14:paraId="51904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4C8C4F78">
            <w:pPr>
              <w:widowControl/>
              <w:jc w:val="center"/>
              <w:rPr>
                <w:rFonts w:ascii="宋体" w:hAnsi="宋体"/>
                <w:bCs/>
                <w:color w:val="000000"/>
              </w:rPr>
            </w:pPr>
            <w:r>
              <w:rPr>
                <w:rFonts w:hint="eastAsia" w:ascii="宋体" w:hAnsi="宋体"/>
                <w:bCs/>
                <w:color w:val="000000"/>
              </w:rPr>
              <w:t>3</w:t>
            </w:r>
          </w:p>
        </w:tc>
        <w:tc>
          <w:tcPr>
            <w:tcW w:w="1607" w:type="dxa"/>
            <w:shd w:val="clear" w:color="auto" w:fill="FFFFFF"/>
            <w:vAlign w:val="center"/>
          </w:tcPr>
          <w:p w14:paraId="4BAA76D2">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FFFFFF"/>
            <w:vAlign w:val="center"/>
          </w:tcPr>
          <w:p w14:paraId="7D4F6713">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FFFFFF"/>
            <w:vAlign w:val="center"/>
          </w:tcPr>
          <w:p w14:paraId="2876AC7B">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p>
        </w:tc>
        <w:tc>
          <w:tcPr>
            <w:tcW w:w="1701" w:type="dxa"/>
            <w:shd w:val="clear" w:color="auto" w:fill="FFFFFF"/>
            <w:vAlign w:val="center"/>
          </w:tcPr>
          <w:p w14:paraId="7D37AE09">
            <w:pPr>
              <w:jc w:val="center"/>
              <w:rPr>
                <w:rFonts w:ascii="宋体" w:hAnsi="宋体"/>
                <w:color w:val="000000"/>
                <w:szCs w:val="21"/>
              </w:rPr>
            </w:pPr>
            <w:r>
              <w:rPr>
                <w:rFonts w:hint="eastAsia" w:ascii="宋体" w:hAnsi="宋体"/>
                <w:color w:val="000000"/>
                <w:szCs w:val="21"/>
              </w:rPr>
              <w:t>拒绝处理</w:t>
            </w:r>
          </w:p>
        </w:tc>
        <w:tc>
          <w:tcPr>
            <w:tcW w:w="1985" w:type="dxa"/>
            <w:vAlign w:val="center"/>
          </w:tcPr>
          <w:p w14:paraId="6C5A66E5">
            <w:pPr>
              <w:jc w:val="left"/>
              <w:rPr>
                <w:rFonts w:ascii="宋体" w:hAnsi="宋体"/>
                <w:color w:val="000000"/>
                <w:szCs w:val="21"/>
              </w:rPr>
            </w:pPr>
            <w:r>
              <w:rPr>
                <w:rFonts w:hint="eastAsia" w:ascii="宋体" w:hAnsi="宋体"/>
                <w:color w:val="000000"/>
                <w:szCs w:val="21"/>
              </w:rPr>
              <w:t>如当前企业未授权、当前属期已锁定无法进行抵扣勾选、超过可申请次数等</w:t>
            </w:r>
          </w:p>
        </w:tc>
      </w:tr>
      <w:tr w14:paraId="23340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5DC60941">
            <w:pPr>
              <w:widowControl/>
              <w:jc w:val="center"/>
              <w:rPr>
                <w:rFonts w:ascii="宋体" w:hAnsi="宋体"/>
                <w:bCs/>
                <w:color w:val="000000"/>
              </w:rPr>
            </w:pPr>
            <w:r>
              <w:rPr>
                <w:rFonts w:hint="eastAsia" w:ascii="宋体" w:hAnsi="宋体"/>
                <w:bCs/>
                <w:color w:val="000000"/>
              </w:rPr>
              <w:t>4</w:t>
            </w:r>
          </w:p>
        </w:tc>
        <w:tc>
          <w:tcPr>
            <w:tcW w:w="1607" w:type="dxa"/>
            <w:shd w:val="clear" w:color="auto" w:fill="auto"/>
            <w:vAlign w:val="center"/>
          </w:tcPr>
          <w:p w14:paraId="4821956A">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auto"/>
            <w:vAlign w:val="center"/>
          </w:tcPr>
          <w:p w14:paraId="412C7568">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auto"/>
            <w:vAlign w:val="center"/>
          </w:tcPr>
          <w:p w14:paraId="3AF3F694">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4</w:t>
            </w:r>
          </w:p>
        </w:tc>
        <w:tc>
          <w:tcPr>
            <w:tcW w:w="1701" w:type="dxa"/>
            <w:shd w:val="clear" w:color="auto" w:fill="auto"/>
            <w:vAlign w:val="center"/>
          </w:tcPr>
          <w:p w14:paraId="06C2B7E6">
            <w:pPr>
              <w:jc w:val="center"/>
              <w:rPr>
                <w:rFonts w:ascii="宋体" w:hAnsi="宋体"/>
                <w:color w:val="000000"/>
                <w:szCs w:val="21"/>
              </w:rPr>
            </w:pPr>
            <w:r>
              <w:rPr>
                <w:rFonts w:hint="eastAsia" w:ascii="宋体" w:hAnsi="宋体"/>
                <w:color w:val="000000"/>
                <w:szCs w:val="21"/>
              </w:rPr>
              <w:t>查无数据</w:t>
            </w:r>
          </w:p>
        </w:tc>
        <w:tc>
          <w:tcPr>
            <w:tcW w:w="1985" w:type="dxa"/>
            <w:shd w:val="clear" w:color="auto" w:fill="auto"/>
            <w:vAlign w:val="center"/>
          </w:tcPr>
          <w:p w14:paraId="43E5886E">
            <w:pPr>
              <w:jc w:val="left"/>
              <w:rPr>
                <w:rFonts w:ascii="宋体" w:hAnsi="宋体"/>
                <w:color w:val="000000"/>
                <w:szCs w:val="21"/>
              </w:rPr>
            </w:pPr>
            <w:r>
              <w:rPr>
                <w:rFonts w:hint="eastAsia" w:ascii="宋体" w:hAnsi="宋体"/>
                <w:color w:val="000000"/>
                <w:szCs w:val="21"/>
              </w:rPr>
              <w:t>如当前传入的pclsh不存在</w:t>
            </w:r>
          </w:p>
        </w:tc>
      </w:tr>
      <w:tr w14:paraId="18FCAB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C38AB54">
            <w:pPr>
              <w:widowControl/>
              <w:jc w:val="center"/>
              <w:rPr>
                <w:rFonts w:ascii="宋体" w:hAnsi="宋体"/>
                <w:bCs/>
                <w:color w:val="000000"/>
              </w:rPr>
            </w:pPr>
            <w:r>
              <w:rPr>
                <w:rFonts w:hint="eastAsia" w:ascii="宋体" w:hAnsi="宋体"/>
                <w:bCs/>
                <w:color w:val="000000"/>
              </w:rPr>
              <w:t>5</w:t>
            </w:r>
          </w:p>
        </w:tc>
        <w:tc>
          <w:tcPr>
            <w:tcW w:w="1607" w:type="dxa"/>
            <w:vAlign w:val="center"/>
          </w:tcPr>
          <w:p w14:paraId="1BDF6B2A">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4CF95110">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61D1691E">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9</w:t>
            </w:r>
          </w:p>
        </w:tc>
        <w:tc>
          <w:tcPr>
            <w:tcW w:w="1701" w:type="dxa"/>
            <w:vAlign w:val="center"/>
          </w:tcPr>
          <w:p w14:paraId="1A1E5807">
            <w:pPr>
              <w:jc w:val="center"/>
              <w:rPr>
                <w:rFonts w:ascii="宋体" w:hAnsi="宋体"/>
                <w:color w:val="000000"/>
                <w:szCs w:val="21"/>
              </w:rPr>
            </w:pPr>
            <w:r>
              <w:rPr>
                <w:rFonts w:hint="eastAsia" w:ascii="宋体" w:hAnsi="宋体"/>
                <w:color w:val="000000"/>
                <w:szCs w:val="21"/>
              </w:rPr>
              <w:t>系统处理异常</w:t>
            </w:r>
          </w:p>
        </w:tc>
        <w:tc>
          <w:tcPr>
            <w:tcW w:w="1985" w:type="dxa"/>
            <w:vAlign w:val="center"/>
          </w:tcPr>
          <w:p w14:paraId="0968A4B5">
            <w:pPr>
              <w:jc w:val="left"/>
              <w:rPr>
                <w:rFonts w:ascii="宋体" w:hAnsi="宋体"/>
                <w:color w:val="000000"/>
                <w:szCs w:val="21"/>
              </w:rPr>
            </w:pPr>
            <w:r>
              <w:rPr>
                <w:rFonts w:hint="eastAsia" w:ascii="宋体" w:hAnsi="宋体"/>
                <w:color w:val="000000"/>
                <w:szCs w:val="21"/>
              </w:rPr>
              <w:t>如获取税款所属期失败</w:t>
            </w:r>
          </w:p>
        </w:tc>
      </w:tr>
      <w:tr w14:paraId="7F5E6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ED7E3ED">
            <w:pPr>
              <w:widowControl/>
              <w:jc w:val="center"/>
              <w:rPr>
                <w:rFonts w:ascii="宋体" w:hAnsi="宋体"/>
                <w:bCs/>
                <w:color w:val="000000"/>
              </w:rPr>
            </w:pPr>
            <w:r>
              <w:rPr>
                <w:rFonts w:hint="eastAsia" w:ascii="宋体" w:hAnsi="宋体"/>
                <w:bCs/>
                <w:color w:val="000000"/>
              </w:rPr>
              <w:t>6</w:t>
            </w:r>
          </w:p>
        </w:tc>
        <w:tc>
          <w:tcPr>
            <w:tcW w:w="1607" w:type="dxa"/>
            <w:vAlign w:val="center"/>
          </w:tcPr>
          <w:p w14:paraId="6D63C87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401D533E">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484EB56E">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0</w:t>
            </w:r>
          </w:p>
        </w:tc>
        <w:tc>
          <w:tcPr>
            <w:tcW w:w="1701" w:type="dxa"/>
            <w:vAlign w:val="center"/>
          </w:tcPr>
          <w:p w14:paraId="5CA02640">
            <w:pPr>
              <w:jc w:val="center"/>
              <w:rPr>
                <w:rFonts w:ascii="宋体" w:hAnsi="宋体"/>
                <w:color w:val="000000"/>
                <w:szCs w:val="21"/>
              </w:rPr>
            </w:pPr>
            <w:r>
              <w:rPr>
                <w:rFonts w:hint="eastAsia" w:ascii="宋体" w:hAnsi="宋体"/>
                <w:color w:val="000000"/>
                <w:szCs w:val="21"/>
              </w:rPr>
              <w:t>数据处理中</w:t>
            </w:r>
          </w:p>
        </w:tc>
        <w:tc>
          <w:tcPr>
            <w:tcW w:w="1985" w:type="dxa"/>
            <w:vAlign w:val="center"/>
          </w:tcPr>
          <w:p w14:paraId="6FB46C1D">
            <w:pPr>
              <w:jc w:val="left"/>
              <w:rPr>
                <w:rFonts w:ascii="宋体" w:hAnsi="宋体"/>
                <w:color w:val="000000"/>
                <w:szCs w:val="21"/>
              </w:rPr>
            </w:pPr>
            <w:r>
              <w:rPr>
                <w:rFonts w:hint="eastAsia" w:ascii="宋体" w:hAnsi="宋体"/>
                <w:color w:val="000000"/>
                <w:szCs w:val="21"/>
              </w:rPr>
              <w:t>建议间隔3-5分钟再来查询</w:t>
            </w:r>
          </w:p>
        </w:tc>
      </w:tr>
      <w:tr w14:paraId="5259FA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1FFC571">
            <w:pPr>
              <w:widowControl/>
              <w:jc w:val="center"/>
              <w:rPr>
                <w:rFonts w:ascii="宋体" w:hAnsi="宋体"/>
                <w:bCs/>
                <w:color w:val="000000"/>
              </w:rPr>
            </w:pPr>
            <w:r>
              <w:rPr>
                <w:rFonts w:hint="eastAsia" w:ascii="宋体" w:hAnsi="宋体"/>
                <w:bCs/>
                <w:color w:val="000000"/>
              </w:rPr>
              <w:t>7</w:t>
            </w:r>
          </w:p>
        </w:tc>
        <w:tc>
          <w:tcPr>
            <w:tcW w:w="1607" w:type="dxa"/>
            <w:vAlign w:val="center"/>
          </w:tcPr>
          <w:p w14:paraId="6F82FA90">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3D63D733">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3E2D6C4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1</w:t>
            </w:r>
          </w:p>
        </w:tc>
        <w:tc>
          <w:tcPr>
            <w:tcW w:w="1701" w:type="dxa"/>
            <w:vAlign w:val="center"/>
          </w:tcPr>
          <w:p w14:paraId="568B9296">
            <w:pPr>
              <w:jc w:val="center"/>
              <w:rPr>
                <w:rFonts w:ascii="宋体" w:hAnsi="宋体"/>
                <w:color w:val="000000"/>
                <w:szCs w:val="21"/>
              </w:rPr>
            </w:pPr>
            <w:r>
              <w:rPr>
                <w:rFonts w:hint="eastAsia" w:ascii="宋体" w:hAnsi="宋体"/>
                <w:color w:val="000000"/>
                <w:szCs w:val="21"/>
              </w:rPr>
              <w:t>当前企业无资格办理此业务</w:t>
            </w:r>
          </w:p>
        </w:tc>
        <w:tc>
          <w:tcPr>
            <w:tcW w:w="1985" w:type="dxa"/>
            <w:vAlign w:val="center"/>
          </w:tcPr>
          <w:p w14:paraId="7766EF9F">
            <w:pPr>
              <w:jc w:val="left"/>
              <w:rPr>
                <w:rFonts w:ascii="宋体" w:hAnsi="宋体"/>
                <w:color w:val="000000"/>
                <w:szCs w:val="21"/>
              </w:rPr>
            </w:pPr>
          </w:p>
        </w:tc>
      </w:tr>
      <w:tr w14:paraId="208C64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2" w:hRule="atLeast"/>
        </w:trPr>
        <w:tc>
          <w:tcPr>
            <w:tcW w:w="675" w:type="dxa"/>
            <w:vAlign w:val="center"/>
          </w:tcPr>
          <w:p w14:paraId="086218FC">
            <w:pPr>
              <w:widowControl/>
              <w:jc w:val="center"/>
              <w:rPr>
                <w:rFonts w:ascii="宋体" w:hAnsi="宋体"/>
                <w:bCs/>
                <w:color w:val="000000"/>
              </w:rPr>
            </w:pPr>
            <w:r>
              <w:rPr>
                <w:rFonts w:hint="eastAsia" w:ascii="宋体" w:hAnsi="宋体"/>
                <w:bCs/>
                <w:color w:val="000000"/>
              </w:rPr>
              <w:t>8</w:t>
            </w:r>
          </w:p>
        </w:tc>
        <w:tc>
          <w:tcPr>
            <w:tcW w:w="1607" w:type="dxa"/>
            <w:vAlign w:val="center"/>
          </w:tcPr>
          <w:p w14:paraId="4EA719AC">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3C7DA5B9">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59D8A1DB">
            <w:pPr>
              <w:jc w:val="center"/>
              <w:rPr>
                <w:rFonts w:ascii="宋体" w:hAnsi="宋体"/>
                <w:color w:val="000000"/>
                <w:szCs w:val="21"/>
              </w:rPr>
            </w:pPr>
            <w:r>
              <w:rPr>
                <w:rFonts w:hint="eastAsia" w:ascii="宋体" w:hAnsi="宋体"/>
                <w:color w:val="000000"/>
                <w:szCs w:val="21"/>
              </w:rPr>
              <w:t>9</w:t>
            </w:r>
            <w:r>
              <w:rPr>
                <w:rFonts w:ascii="宋体" w:hAnsi="宋体"/>
                <w:color w:val="000000"/>
                <w:szCs w:val="21"/>
              </w:rPr>
              <w:t>9</w:t>
            </w:r>
          </w:p>
        </w:tc>
        <w:tc>
          <w:tcPr>
            <w:tcW w:w="1701" w:type="dxa"/>
            <w:vAlign w:val="center"/>
          </w:tcPr>
          <w:p w14:paraId="33009650">
            <w:pPr>
              <w:jc w:val="center"/>
              <w:rPr>
                <w:rFonts w:ascii="宋体" w:hAnsi="宋体"/>
                <w:color w:val="000000"/>
                <w:szCs w:val="21"/>
              </w:rPr>
            </w:pPr>
            <w:r>
              <w:rPr>
                <w:rFonts w:hint="eastAsia" w:ascii="宋体" w:hAnsi="宋体"/>
                <w:color w:val="000000"/>
                <w:szCs w:val="21"/>
              </w:rPr>
              <w:t>系统级异常</w:t>
            </w:r>
          </w:p>
        </w:tc>
        <w:tc>
          <w:tcPr>
            <w:tcW w:w="1985" w:type="dxa"/>
            <w:vAlign w:val="center"/>
          </w:tcPr>
          <w:p w14:paraId="2C1933FF">
            <w:pPr>
              <w:jc w:val="left"/>
              <w:rPr>
                <w:rFonts w:ascii="宋体" w:hAnsi="宋体"/>
                <w:color w:val="000000"/>
                <w:szCs w:val="21"/>
              </w:rPr>
            </w:pPr>
          </w:p>
        </w:tc>
      </w:tr>
    </w:tbl>
    <w:p w14:paraId="08919FF1">
      <w:pPr>
        <w:rPr>
          <w:color w:val="000000"/>
          <w:sz w:val="24"/>
        </w:rPr>
      </w:pPr>
      <w:bookmarkStart w:id="203" w:name="_Toc193277378"/>
    </w:p>
    <w:p w14:paraId="4E0365D3">
      <w:r>
        <w:br w:type="page"/>
      </w:r>
    </w:p>
    <w:p w14:paraId="02687CF8">
      <w:pPr>
        <w:pStyle w:val="3"/>
      </w:pPr>
      <w:bookmarkStart w:id="204" w:name="_Toc14251"/>
      <w:r>
        <w:rPr>
          <w:rFonts w:hint="eastAsia"/>
        </w:rPr>
        <w:t>（</w:t>
      </w:r>
      <w:r>
        <w:t>二</w:t>
      </w:r>
      <w:r>
        <w:rPr>
          <w:rFonts w:hint="eastAsia"/>
        </w:rPr>
        <w:t>）</w:t>
      </w:r>
      <w:r>
        <w:t>未勾选数据初始化清单数据说明</w:t>
      </w:r>
      <w:bookmarkEnd w:id="203"/>
      <w:bookmarkEnd w:id="204"/>
    </w:p>
    <w:p w14:paraId="484A0503">
      <w:pPr>
        <w:pStyle w:val="4"/>
        <w:rPr>
          <w:rFonts w:cs="Helvetica"/>
          <w:szCs w:val="28"/>
        </w:rPr>
      </w:pPr>
      <w:bookmarkStart w:id="205" w:name="_Toc32332"/>
      <w:r>
        <w:rPr>
          <w:rFonts w:hint="eastAsia" w:cs="Helvetica"/>
          <w:szCs w:val="28"/>
        </w:rPr>
        <w:t>1</w:t>
      </w:r>
      <w:r>
        <w:rPr>
          <w:rFonts w:cs="Helvetica"/>
          <w:szCs w:val="28"/>
        </w:rPr>
        <w:t>.</w:t>
      </w:r>
      <w:r>
        <w:rPr>
          <w:rFonts w:hint="eastAsia" w:cs="Helvetica"/>
          <w:szCs w:val="28"/>
        </w:rPr>
        <w:t>发票</w:t>
      </w:r>
      <w:bookmarkEnd w:id="205"/>
    </w:p>
    <w:p w14:paraId="578E22EE">
      <w:pPr>
        <w:pStyle w:val="5"/>
        <w:ind w:firstLine="0" w:firstLineChars="0"/>
      </w:pPr>
      <w:r>
        <w:rPr>
          <w:rFonts w:hint="eastAsia"/>
        </w:rPr>
        <w:t>包含以下发票类型：</w:t>
      </w:r>
    </w:p>
    <w:p w14:paraId="2107592C">
      <w:pPr>
        <w:pStyle w:val="5"/>
      </w:pPr>
      <w:r>
        <w:rPr>
          <w:rFonts w:hint="eastAsia"/>
        </w:rPr>
        <w:t>01：增值税专用发票</w:t>
      </w:r>
    </w:p>
    <w:p w14:paraId="3B10955C">
      <w:pPr>
        <w:pStyle w:val="5"/>
      </w:pPr>
      <w:r>
        <w:rPr>
          <w:rFonts w:hint="eastAsia"/>
        </w:rPr>
        <w:t>03：机动车销售统一发票</w:t>
      </w:r>
    </w:p>
    <w:p w14:paraId="37DFD0BB">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72451DB6">
      <w:pPr>
        <w:pStyle w:val="5"/>
      </w:pPr>
      <w:r>
        <w:rPr>
          <w:rFonts w:hint="eastAsia"/>
        </w:rPr>
        <w:t>08：增值税电子专用发票</w:t>
      </w:r>
    </w:p>
    <w:p w14:paraId="2B48080E">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08BAAB35">
      <w:pPr>
        <w:pStyle w:val="5"/>
      </w:pPr>
      <w:r>
        <w:rPr>
          <w:rFonts w:hint="eastAsia"/>
        </w:rPr>
        <w:t>14：通行费发票</w:t>
      </w:r>
    </w:p>
    <w:p w14:paraId="33B7F7D5">
      <w:pPr>
        <w:pStyle w:val="5"/>
      </w:pPr>
      <w:r>
        <w:rPr>
          <w:rFonts w:hint="eastAsia"/>
        </w:rPr>
        <w:t>5</w:t>
      </w:r>
      <w:r>
        <w:t>1</w:t>
      </w:r>
      <w:r>
        <w:rPr>
          <w:rFonts w:hint="eastAsia"/>
        </w:rPr>
        <w:t>：电子发票（铁路电子客票）</w:t>
      </w:r>
    </w:p>
    <w:p w14:paraId="671D3971">
      <w:pPr>
        <w:pStyle w:val="5"/>
      </w:pPr>
      <w:r>
        <w:t>61</w:t>
      </w:r>
      <w:r>
        <w:rPr>
          <w:rFonts w:hint="eastAsia"/>
        </w:rPr>
        <w:t>：电子发票（航空运输客票电子行程单）</w:t>
      </w:r>
    </w:p>
    <w:p w14:paraId="010350D9">
      <w:pPr>
        <w:pStyle w:val="5"/>
      </w:pPr>
      <w:r>
        <w:rPr>
          <w:rFonts w:hint="eastAsia"/>
        </w:rPr>
        <w:t>81：电子发票（增值税专用发票）</w:t>
      </w:r>
    </w:p>
    <w:p w14:paraId="2E6C3E25">
      <w:pPr>
        <w:pStyle w:val="5"/>
      </w:pPr>
      <w:r>
        <w:rPr>
          <w:rFonts w:hint="eastAsia"/>
        </w:rPr>
        <w:t>82：电子发票（普通发票，特定要素类型码值为08且有效抵扣税额大于</w:t>
      </w:r>
      <w:r>
        <w:t>0</w:t>
      </w:r>
      <w:r>
        <w:rPr>
          <w:rFonts w:hint="eastAsia"/>
        </w:rPr>
        <w:t>的通行费发票；特定要素为12或16的农产品发票）</w:t>
      </w:r>
    </w:p>
    <w:p w14:paraId="6020A4B9">
      <w:pPr>
        <w:pStyle w:val="5"/>
      </w:pPr>
      <w:r>
        <w:rPr>
          <w:rFonts w:hint="eastAsia"/>
        </w:rPr>
        <w:t>85：纸质发票（增值税专用发票）</w:t>
      </w:r>
    </w:p>
    <w:p w14:paraId="3DFE6863">
      <w:pPr>
        <w:pStyle w:val="5"/>
      </w:pPr>
      <w:r>
        <w:rPr>
          <w:rFonts w:hint="eastAsia"/>
        </w:rPr>
        <w:t>86：纸质发票（普通发票，特定要素为12或16的农产品发票）</w:t>
      </w:r>
    </w:p>
    <w:p w14:paraId="62C1D5AA">
      <w:pPr>
        <w:pStyle w:val="5"/>
      </w:pPr>
      <w:r>
        <w:rPr>
          <w:rFonts w:hint="eastAsia"/>
        </w:rPr>
        <w:t>83：机动车销售电子统一发票</w:t>
      </w:r>
    </w:p>
    <w:p w14:paraId="01A02170">
      <w:pPr>
        <w:pStyle w:val="5"/>
      </w:pPr>
      <w:r>
        <w:rPr>
          <w:rFonts w:hint="eastAsia"/>
        </w:rPr>
        <w:t>87：纸质发票（机动车销售统一发票）</w:t>
      </w:r>
    </w:p>
    <w:p w14:paraId="203130B9">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600"/>
        <w:gridCol w:w="1559"/>
        <w:gridCol w:w="709"/>
        <w:gridCol w:w="1134"/>
        <w:gridCol w:w="708"/>
        <w:gridCol w:w="2022"/>
      </w:tblGrid>
      <w:tr w14:paraId="5FD90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68CE8010">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0" w:type="dxa"/>
            <w:shd w:val="clear" w:color="auto" w:fill="D9D9D9"/>
            <w:vAlign w:val="center"/>
          </w:tcPr>
          <w:p w14:paraId="47275104">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11DF09C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0C4C934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19C60011">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58F92AE0">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22" w:type="dxa"/>
            <w:shd w:val="clear" w:color="auto" w:fill="D9D9D9"/>
            <w:vAlign w:val="center"/>
          </w:tcPr>
          <w:p w14:paraId="4877763B">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EA7CE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2C87C7">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600" w:type="dxa"/>
            <w:vAlign w:val="center"/>
          </w:tcPr>
          <w:p w14:paraId="58541D2E">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29DF1420">
            <w:pPr>
              <w:jc w:val="center"/>
              <w:rPr>
                <w:rFonts w:ascii="宋体" w:hAnsi="宋体"/>
                <w:color w:val="000000"/>
                <w:szCs w:val="21"/>
              </w:rPr>
            </w:pPr>
            <w:r>
              <w:rPr>
                <w:rFonts w:ascii="宋体" w:hAnsi="宋体" w:cs="宋体"/>
                <w:color w:val="000000"/>
                <w:kern w:val="0"/>
                <w:szCs w:val="21"/>
              </w:rPr>
              <w:t>fphm</w:t>
            </w:r>
          </w:p>
        </w:tc>
        <w:tc>
          <w:tcPr>
            <w:tcW w:w="709" w:type="dxa"/>
            <w:vAlign w:val="center"/>
          </w:tcPr>
          <w:p w14:paraId="447D2D12">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59A8AFF8">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BE3861B">
            <w:pPr>
              <w:jc w:val="center"/>
              <w:rPr>
                <w:rFonts w:ascii="宋体" w:hAnsi="宋体"/>
                <w:color w:val="000000"/>
                <w:szCs w:val="21"/>
              </w:rPr>
            </w:pPr>
            <w:r>
              <w:rPr>
                <w:rFonts w:hint="eastAsia" w:ascii="宋体" w:hAnsi="宋体"/>
                <w:color w:val="000000"/>
                <w:szCs w:val="21"/>
              </w:rPr>
              <w:t>20</w:t>
            </w:r>
          </w:p>
        </w:tc>
        <w:tc>
          <w:tcPr>
            <w:tcW w:w="2022" w:type="dxa"/>
            <w:vAlign w:val="center"/>
          </w:tcPr>
          <w:p w14:paraId="483A63E4">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700C4B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BBE16B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600" w:type="dxa"/>
            <w:vAlign w:val="center"/>
          </w:tcPr>
          <w:p w14:paraId="762D83D5">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559" w:type="dxa"/>
            <w:vAlign w:val="center"/>
          </w:tcPr>
          <w:p w14:paraId="4380D4C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9" w:type="dxa"/>
            <w:vAlign w:val="center"/>
          </w:tcPr>
          <w:p w14:paraId="4CB6280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2D01557">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7ABCD2B1">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2022" w:type="dxa"/>
            <w:vAlign w:val="center"/>
          </w:tcPr>
          <w:p w14:paraId="722575FC">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38285A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52BB7E3C">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600" w:type="dxa"/>
            <w:shd w:val="clear" w:color="auto" w:fill="FFFFFF"/>
            <w:vAlign w:val="center"/>
          </w:tcPr>
          <w:p w14:paraId="5699C9A8">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559" w:type="dxa"/>
            <w:shd w:val="clear" w:color="auto" w:fill="FFFFFF"/>
            <w:vAlign w:val="center"/>
          </w:tcPr>
          <w:p w14:paraId="06C5F981">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9" w:type="dxa"/>
            <w:shd w:val="clear" w:color="auto" w:fill="FFFFFF"/>
            <w:vAlign w:val="center"/>
          </w:tcPr>
          <w:p w14:paraId="28A65B8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45D1501D">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FFFFFF"/>
            <w:vAlign w:val="center"/>
          </w:tcPr>
          <w:p w14:paraId="45F060FA">
            <w:pPr>
              <w:jc w:val="center"/>
              <w:rPr>
                <w:rFonts w:ascii="宋体" w:hAnsi="宋体"/>
                <w:color w:val="000000"/>
                <w:szCs w:val="21"/>
              </w:rPr>
            </w:pPr>
            <w:r>
              <w:rPr>
                <w:rFonts w:hint="eastAsia" w:ascii="宋体" w:hAnsi="宋体"/>
                <w:color w:val="000000"/>
                <w:szCs w:val="21"/>
              </w:rPr>
              <w:t>8</w:t>
            </w:r>
          </w:p>
        </w:tc>
        <w:tc>
          <w:tcPr>
            <w:tcW w:w="2022" w:type="dxa"/>
            <w:vAlign w:val="center"/>
          </w:tcPr>
          <w:p w14:paraId="0ECC99B1">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02336A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19DF67ED">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600" w:type="dxa"/>
            <w:shd w:val="clear" w:color="auto" w:fill="auto"/>
            <w:vAlign w:val="center"/>
          </w:tcPr>
          <w:p w14:paraId="412F5E56">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56A68D6A">
            <w:pPr>
              <w:jc w:val="center"/>
              <w:rPr>
                <w:rFonts w:ascii="宋体" w:hAnsi="宋体"/>
                <w:color w:val="000000"/>
                <w:szCs w:val="21"/>
              </w:rPr>
            </w:pPr>
            <w:r>
              <w:rPr>
                <w:rFonts w:ascii="宋体" w:hAnsi="宋体" w:cs="宋体"/>
                <w:color w:val="000000"/>
                <w:kern w:val="0"/>
                <w:szCs w:val="21"/>
              </w:rPr>
              <w:t>kprq</w:t>
            </w:r>
          </w:p>
        </w:tc>
        <w:tc>
          <w:tcPr>
            <w:tcW w:w="709" w:type="dxa"/>
            <w:shd w:val="clear" w:color="auto" w:fill="auto"/>
            <w:vAlign w:val="center"/>
          </w:tcPr>
          <w:p w14:paraId="53B64164">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59D15168">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auto"/>
            <w:vAlign w:val="center"/>
          </w:tcPr>
          <w:p w14:paraId="1EBBF57D">
            <w:pPr>
              <w:jc w:val="center"/>
              <w:rPr>
                <w:rFonts w:ascii="宋体" w:hAnsi="宋体"/>
                <w:color w:val="000000"/>
                <w:szCs w:val="21"/>
              </w:rPr>
            </w:pPr>
            <w:r>
              <w:rPr>
                <w:rFonts w:ascii="宋体" w:hAnsi="宋体"/>
                <w:color w:val="000000"/>
                <w:szCs w:val="21"/>
              </w:rPr>
              <w:t>8</w:t>
            </w:r>
          </w:p>
        </w:tc>
        <w:tc>
          <w:tcPr>
            <w:tcW w:w="2022" w:type="dxa"/>
            <w:shd w:val="clear" w:color="auto" w:fill="auto"/>
            <w:vAlign w:val="center"/>
          </w:tcPr>
          <w:p w14:paraId="3900933E">
            <w:pPr>
              <w:jc w:val="left"/>
              <w:rPr>
                <w:rFonts w:ascii="宋体" w:hAnsi="宋体"/>
                <w:color w:val="000000"/>
                <w:szCs w:val="21"/>
              </w:rPr>
            </w:pPr>
            <w:r>
              <w:rPr>
                <w:rFonts w:hint="eastAsia" w:ascii="宋体" w:hAnsi="宋体"/>
                <w:color w:val="000000"/>
                <w:szCs w:val="21"/>
              </w:rPr>
              <w:t>YYYYMMDD</w:t>
            </w:r>
          </w:p>
        </w:tc>
      </w:tr>
      <w:tr w14:paraId="2FE302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7E455989">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600" w:type="dxa"/>
            <w:shd w:val="clear" w:color="auto" w:fill="auto"/>
            <w:vAlign w:val="center"/>
          </w:tcPr>
          <w:p w14:paraId="1BDC6AC2">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559" w:type="dxa"/>
            <w:shd w:val="clear" w:color="auto" w:fill="auto"/>
            <w:vAlign w:val="center"/>
          </w:tcPr>
          <w:p w14:paraId="346E0BB4">
            <w:pPr>
              <w:jc w:val="center"/>
              <w:rPr>
                <w:rFonts w:ascii="宋体" w:hAnsi="宋体" w:cs="宋体"/>
                <w:color w:val="000000"/>
                <w:kern w:val="0"/>
                <w:szCs w:val="21"/>
              </w:rPr>
            </w:pPr>
            <w:r>
              <w:rPr>
                <w:rFonts w:ascii="宋体" w:hAnsi="宋体" w:cs="宋体"/>
                <w:color w:val="000000"/>
                <w:kern w:val="0"/>
                <w:szCs w:val="21"/>
              </w:rPr>
              <w:t>gfsbh</w:t>
            </w:r>
          </w:p>
        </w:tc>
        <w:tc>
          <w:tcPr>
            <w:tcW w:w="709" w:type="dxa"/>
            <w:shd w:val="clear" w:color="auto" w:fill="auto"/>
            <w:vAlign w:val="center"/>
          </w:tcPr>
          <w:p w14:paraId="38AEEA34">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shd w:val="clear" w:color="auto" w:fill="auto"/>
            <w:vAlign w:val="center"/>
          </w:tcPr>
          <w:p w14:paraId="02EEC730">
            <w:pPr>
              <w:jc w:val="center"/>
              <w:rPr>
                <w:rFonts w:ascii="宋体" w:hAnsi="宋体" w:cs="宋体"/>
                <w:color w:val="000000"/>
                <w:kern w:val="0"/>
                <w:szCs w:val="21"/>
              </w:rPr>
            </w:pPr>
            <w:r>
              <w:rPr>
                <w:rFonts w:ascii="宋体" w:hAnsi="宋体" w:cs="宋体"/>
                <w:color w:val="000000"/>
                <w:kern w:val="0"/>
                <w:szCs w:val="21"/>
              </w:rPr>
              <w:t>VARCHAR</w:t>
            </w:r>
          </w:p>
        </w:tc>
        <w:tc>
          <w:tcPr>
            <w:tcW w:w="708" w:type="dxa"/>
            <w:shd w:val="clear" w:color="auto" w:fill="auto"/>
            <w:vAlign w:val="center"/>
          </w:tcPr>
          <w:p w14:paraId="0D7B996F">
            <w:pPr>
              <w:jc w:val="center"/>
              <w:rPr>
                <w:rFonts w:ascii="宋体" w:hAnsi="宋体"/>
                <w:color w:val="000000"/>
                <w:szCs w:val="21"/>
              </w:rPr>
            </w:pPr>
            <w:r>
              <w:rPr>
                <w:rFonts w:ascii="宋体" w:hAnsi="宋体"/>
                <w:color w:val="000000"/>
                <w:szCs w:val="21"/>
              </w:rPr>
              <w:t>30</w:t>
            </w:r>
          </w:p>
        </w:tc>
        <w:tc>
          <w:tcPr>
            <w:tcW w:w="2022" w:type="dxa"/>
            <w:shd w:val="clear" w:color="auto" w:fill="auto"/>
            <w:vAlign w:val="center"/>
          </w:tcPr>
          <w:p w14:paraId="74AD2B8E">
            <w:pPr>
              <w:jc w:val="left"/>
              <w:rPr>
                <w:rFonts w:ascii="宋体" w:hAnsi="宋体"/>
                <w:color w:val="000000"/>
                <w:szCs w:val="21"/>
              </w:rPr>
            </w:pPr>
          </w:p>
        </w:tc>
      </w:tr>
      <w:tr w14:paraId="39CC9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BCA146A">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600" w:type="dxa"/>
            <w:vAlign w:val="center"/>
          </w:tcPr>
          <w:p w14:paraId="7B77F29D">
            <w:pPr>
              <w:jc w:val="center"/>
              <w:rPr>
                <w:rFonts w:ascii="宋体" w:hAnsi="宋体"/>
                <w:color w:val="000000"/>
                <w:szCs w:val="21"/>
              </w:rPr>
            </w:pPr>
            <w:r>
              <w:rPr>
                <w:rFonts w:hint="eastAsia" w:ascii="宋体" w:hAnsi="宋体" w:cs="宋体"/>
                <w:color w:val="000000"/>
                <w:kern w:val="0"/>
                <w:szCs w:val="21"/>
              </w:rPr>
              <w:t>发票类型</w:t>
            </w:r>
          </w:p>
        </w:tc>
        <w:tc>
          <w:tcPr>
            <w:tcW w:w="1559" w:type="dxa"/>
            <w:vAlign w:val="center"/>
          </w:tcPr>
          <w:p w14:paraId="14ACDA82">
            <w:pPr>
              <w:jc w:val="center"/>
              <w:rPr>
                <w:rFonts w:ascii="宋体" w:hAnsi="宋体"/>
                <w:color w:val="000000"/>
                <w:szCs w:val="21"/>
              </w:rPr>
            </w:pPr>
            <w:r>
              <w:rPr>
                <w:rFonts w:ascii="宋体" w:hAnsi="宋体" w:cs="宋体"/>
                <w:color w:val="000000"/>
                <w:kern w:val="0"/>
                <w:szCs w:val="21"/>
              </w:rPr>
              <w:t>fplx</w:t>
            </w:r>
          </w:p>
        </w:tc>
        <w:tc>
          <w:tcPr>
            <w:tcW w:w="709" w:type="dxa"/>
            <w:vAlign w:val="center"/>
          </w:tcPr>
          <w:p w14:paraId="3CCC9CE6">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0B365F9C">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54A06833">
            <w:pPr>
              <w:jc w:val="center"/>
              <w:rPr>
                <w:rFonts w:ascii="宋体" w:hAnsi="宋体"/>
                <w:color w:val="000000"/>
                <w:szCs w:val="21"/>
              </w:rPr>
            </w:pPr>
            <w:r>
              <w:rPr>
                <w:rFonts w:hint="eastAsia" w:ascii="宋体" w:hAnsi="宋体"/>
                <w:color w:val="000000"/>
                <w:szCs w:val="21"/>
              </w:rPr>
              <w:t>2</w:t>
            </w:r>
          </w:p>
        </w:tc>
        <w:tc>
          <w:tcPr>
            <w:tcW w:w="2022" w:type="dxa"/>
            <w:vAlign w:val="center"/>
          </w:tcPr>
          <w:p w14:paraId="4CC89400">
            <w:pPr>
              <w:pStyle w:val="81"/>
              <w:rPr>
                <w:rFonts w:ascii="宋体" w:hAnsi="宋体"/>
                <w:color w:val="000000"/>
                <w:kern w:val="0"/>
                <w:szCs w:val="21"/>
                <w:lang w:bidi="ar"/>
              </w:rPr>
            </w:pPr>
            <w:r>
              <w:rPr>
                <w:rFonts w:hint="eastAsia" w:ascii="宋体" w:hAnsi="宋体"/>
                <w:color w:val="000000"/>
                <w:kern w:val="0"/>
                <w:szCs w:val="21"/>
                <w:lang w:bidi="ar"/>
              </w:rPr>
              <w:t>抵扣勾选业务可传发票类型：全部</w:t>
            </w:r>
          </w:p>
          <w:p w14:paraId="70BE1779">
            <w:pPr>
              <w:pStyle w:val="81"/>
              <w:rPr>
                <w:color w:val="000000"/>
              </w:rPr>
            </w:pPr>
            <w:r>
              <w:rPr>
                <w:rFonts w:hint="eastAsia"/>
                <w:color w:val="000000"/>
              </w:rPr>
              <w:t>待处理农产品发票确认可传发票类型：01、04、08、10、81、85</w:t>
            </w:r>
          </w:p>
        </w:tc>
      </w:tr>
      <w:tr w14:paraId="777B4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2BCD229">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600" w:type="dxa"/>
            <w:vAlign w:val="center"/>
          </w:tcPr>
          <w:p w14:paraId="5E427324">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559" w:type="dxa"/>
            <w:vAlign w:val="center"/>
          </w:tcPr>
          <w:p w14:paraId="1A42EB50">
            <w:pPr>
              <w:pStyle w:val="81"/>
              <w:jc w:val="center"/>
              <w:rPr>
                <w:rFonts w:ascii="宋体" w:hAnsi="宋体" w:cs="宋体"/>
                <w:color w:val="000000"/>
                <w:kern w:val="0"/>
                <w:szCs w:val="21"/>
              </w:rPr>
            </w:pPr>
            <w:r>
              <w:rPr>
                <w:rFonts w:ascii="宋体" w:hAnsi="宋体" w:cs="宋体"/>
                <w:color w:val="000000"/>
                <w:kern w:val="0"/>
                <w:szCs w:val="21"/>
              </w:rPr>
              <w:t>fpzt</w:t>
            </w:r>
          </w:p>
        </w:tc>
        <w:tc>
          <w:tcPr>
            <w:tcW w:w="709" w:type="dxa"/>
            <w:vAlign w:val="center"/>
          </w:tcPr>
          <w:p w14:paraId="3A70FFA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16E110A">
            <w:pPr>
              <w:jc w:val="center"/>
              <w:rPr>
                <w:color w:val="000000"/>
              </w:rPr>
            </w:pPr>
            <w:r>
              <w:rPr>
                <w:rFonts w:ascii="宋体" w:hAnsi="宋体" w:cs="宋体"/>
                <w:color w:val="000000"/>
                <w:kern w:val="0"/>
                <w:szCs w:val="21"/>
              </w:rPr>
              <w:t>VARCHAR</w:t>
            </w:r>
          </w:p>
        </w:tc>
        <w:tc>
          <w:tcPr>
            <w:tcW w:w="708" w:type="dxa"/>
            <w:vAlign w:val="center"/>
          </w:tcPr>
          <w:p w14:paraId="25F0CF9A">
            <w:pPr>
              <w:jc w:val="center"/>
              <w:rPr>
                <w:rFonts w:ascii="宋体" w:hAnsi="宋体"/>
                <w:color w:val="000000"/>
                <w:szCs w:val="21"/>
              </w:rPr>
            </w:pPr>
            <w:r>
              <w:rPr>
                <w:rFonts w:hint="eastAsia" w:ascii="宋体" w:hAnsi="宋体"/>
                <w:color w:val="000000"/>
                <w:szCs w:val="21"/>
              </w:rPr>
              <w:t>1</w:t>
            </w:r>
          </w:p>
        </w:tc>
        <w:tc>
          <w:tcPr>
            <w:tcW w:w="2022" w:type="dxa"/>
            <w:vAlign w:val="center"/>
          </w:tcPr>
          <w:p w14:paraId="24674120">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5541F64B">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12F3F20C">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4950FC3D">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0CC31FB6">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34CD0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01E4EEC">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600" w:type="dxa"/>
            <w:vAlign w:val="center"/>
          </w:tcPr>
          <w:p w14:paraId="67ABF5A3">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559" w:type="dxa"/>
            <w:vAlign w:val="center"/>
          </w:tcPr>
          <w:p w14:paraId="506BE77B">
            <w:pPr>
              <w:pStyle w:val="81"/>
              <w:jc w:val="center"/>
              <w:rPr>
                <w:rFonts w:ascii="宋体" w:hAnsi="宋体" w:cs="宋体"/>
                <w:color w:val="000000"/>
                <w:kern w:val="0"/>
                <w:szCs w:val="21"/>
              </w:rPr>
            </w:pPr>
            <w:r>
              <w:rPr>
                <w:rFonts w:ascii="宋体" w:hAnsi="宋体" w:cs="宋体"/>
                <w:color w:val="000000"/>
                <w:kern w:val="0"/>
                <w:szCs w:val="21"/>
              </w:rPr>
              <w:t>ycpzzt</w:t>
            </w:r>
          </w:p>
        </w:tc>
        <w:tc>
          <w:tcPr>
            <w:tcW w:w="709" w:type="dxa"/>
            <w:vAlign w:val="center"/>
          </w:tcPr>
          <w:p w14:paraId="5698123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1B8619E">
            <w:pPr>
              <w:jc w:val="center"/>
              <w:rPr>
                <w:color w:val="000000"/>
              </w:rPr>
            </w:pPr>
            <w:r>
              <w:rPr>
                <w:rFonts w:ascii="宋体" w:hAnsi="宋体" w:cs="宋体"/>
                <w:color w:val="000000"/>
                <w:kern w:val="0"/>
                <w:szCs w:val="21"/>
              </w:rPr>
              <w:t>VARCHAR</w:t>
            </w:r>
          </w:p>
        </w:tc>
        <w:tc>
          <w:tcPr>
            <w:tcW w:w="708" w:type="dxa"/>
            <w:vAlign w:val="center"/>
          </w:tcPr>
          <w:p w14:paraId="20F2FFC7">
            <w:pPr>
              <w:jc w:val="center"/>
              <w:rPr>
                <w:rFonts w:ascii="宋体" w:hAnsi="宋体"/>
                <w:color w:val="000000"/>
                <w:szCs w:val="21"/>
              </w:rPr>
            </w:pPr>
            <w:r>
              <w:rPr>
                <w:rFonts w:hint="eastAsia" w:ascii="宋体" w:hAnsi="宋体"/>
                <w:color w:val="000000"/>
                <w:szCs w:val="21"/>
              </w:rPr>
              <w:t>2</w:t>
            </w:r>
          </w:p>
        </w:tc>
        <w:tc>
          <w:tcPr>
            <w:tcW w:w="2022" w:type="dxa"/>
            <w:vAlign w:val="center"/>
          </w:tcPr>
          <w:p w14:paraId="7A374689">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7306F4A4">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25A72D57">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7D08B7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E10DCE8">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600" w:type="dxa"/>
            <w:vAlign w:val="center"/>
          </w:tcPr>
          <w:p w14:paraId="6762282D">
            <w:pPr>
              <w:pStyle w:val="81"/>
              <w:jc w:val="center"/>
              <w:rPr>
                <w:rFonts w:ascii="宋体" w:hAnsi="宋体" w:cs="宋体"/>
                <w:color w:val="000000"/>
                <w:kern w:val="0"/>
                <w:szCs w:val="21"/>
              </w:rPr>
            </w:pPr>
            <w:r>
              <w:rPr>
                <w:rFonts w:hint="eastAsia"/>
                <w:color w:val="000000"/>
                <w:szCs w:val="21"/>
              </w:rPr>
              <w:t>红字锁定标识</w:t>
            </w:r>
          </w:p>
        </w:tc>
        <w:tc>
          <w:tcPr>
            <w:tcW w:w="1559" w:type="dxa"/>
            <w:vAlign w:val="center"/>
          </w:tcPr>
          <w:p w14:paraId="3E2BC5E2">
            <w:pPr>
              <w:pStyle w:val="81"/>
              <w:jc w:val="center"/>
              <w:rPr>
                <w:rFonts w:ascii="宋体" w:hAnsi="宋体" w:cs="宋体"/>
                <w:color w:val="000000"/>
                <w:kern w:val="0"/>
                <w:szCs w:val="21"/>
              </w:rPr>
            </w:pPr>
            <w:r>
              <w:rPr>
                <w:rFonts w:ascii="宋体" w:hAnsi="宋体" w:cs="宋体"/>
                <w:color w:val="000000"/>
                <w:kern w:val="0"/>
                <w:szCs w:val="21"/>
              </w:rPr>
              <w:t>hzsdbs</w:t>
            </w:r>
          </w:p>
        </w:tc>
        <w:tc>
          <w:tcPr>
            <w:tcW w:w="709" w:type="dxa"/>
            <w:vAlign w:val="center"/>
          </w:tcPr>
          <w:p w14:paraId="4990E5F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1BF8D393">
            <w:pPr>
              <w:jc w:val="center"/>
              <w:rPr>
                <w:color w:val="000000"/>
              </w:rPr>
            </w:pPr>
            <w:r>
              <w:rPr>
                <w:rFonts w:ascii="宋体" w:hAnsi="宋体" w:cs="宋体"/>
                <w:color w:val="000000"/>
                <w:kern w:val="0"/>
                <w:szCs w:val="21"/>
              </w:rPr>
              <w:t>VARCHAR</w:t>
            </w:r>
          </w:p>
        </w:tc>
        <w:tc>
          <w:tcPr>
            <w:tcW w:w="708" w:type="dxa"/>
            <w:vAlign w:val="center"/>
          </w:tcPr>
          <w:p w14:paraId="7FBE00CB">
            <w:pPr>
              <w:jc w:val="center"/>
              <w:rPr>
                <w:rFonts w:ascii="宋体" w:hAnsi="宋体"/>
                <w:color w:val="000000"/>
                <w:szCs w:val="21"/>
              </w:rPr>
            </w:pPr>
            <w:r>
              <w:rPr>
                <w:rFonts w:hint="eastAsia" w:ascii="宋体" w:hAnsi="宋体"/>
                <w:color w:val="000000"/>
                <w:szCs w:val="21"/>
              </w:rPr>
              <w:t>1</w:t>
            </w:r>
          </w:p>
        </w:tc>
        <w:tc>
          <w:tcPr>
            <w:tcW w:w="2022" w:type="dxa"/>
            <w:vAlign w:val="center"/>
          </w:tcPr>
          <w:p w14:paraId="69AFC156">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21E8499D">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09B348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F94EE7F">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600" w:type="dxa"/>
            <w:vAlign w:val="center"/>
          </w:tcPr>
          <w:p w14:paraId="66CA4B23">
            <w:pPr>
              <w:pStyle w:val="81"/>
              <w:jc w:val="center"/>
              <w:rPr>
                <w:color w:val="000000"/>
                <w:szCs w:val="21"/>
              </w:rPr>
            </w:pPr>
            <w:r>
              <w:rPr>
                <w:rFonts w:hint="eastAsia"/>
                <w:color w:val="000000"/>
                <w:szCs w:val="21"/>
              </w:rPr>
              <w:t>成品油异常标识</w:t>
            </w:r>
          </w:p>
        </w:tc>
        <w:tc>
          <w:tcPr>
            <w:tcW w:w="1559" w:type="dxa"/>
            <w:vAlign w:val="center"/>
          </w:tcPr>
          <w:p w14:paraId="2E2FC090">
            <w:pPr>
              <w:pStyle w:val="81"/>
              <w:jc w:val="center"/>
              <w:rPr>
                <w:rFonts w:ascii="宋体" w:hAnsi="宋体" w:cs="宋体"/>
                <w:color w:val="000000"/>
                <w:kern w:val="0"/>
                <w:szCs w:val="21"/>
              </w:rPr>
            </w:pPr>
            <w:r>
              <w:rPr>
                <w:rFonts w:hint="eastAsia" w:ascii="宋体" w:hAnsi="宋体" w:cs="宋体"/>
                <w:color w:val="000000"/>
                <w:kern w:val="0"/>
                <w:szCs w:val="21"/>
              </w:rPr>
              <w:t>cpyycbs</w:t>
            </w:r>
          </w:p>
        </w:tc>
        <w:tc>
          <w:tcPr>
            <w:tcW w:w="709" w:type="dxa"/>
            <w:vAlign w:val="center"/>
          </w:tcPr>
          <w:p w14:paraId="59F342D4">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D2F1E33">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066A2701">
            <w:pPr>
              <w:jc w:val="center"/>
              <w:rPr>
                <w:rFonts w:ascii="宋体" w:hAnsi="宋体"/>
                <w:color w:val="000000"/>
                <w:szCs w:val="21"/>
              </w:rPr>
            </w:pPr>
            <w:r>
              <w:rPr>
                <w:rFonts w:hint="eastAsia" w:ascii="宋体" w:hAnsi="宋体"/>
                <w:color w:val="000000"/>
                <w:szCs w:val="21"/>
              </w:rPr>
              <w:t>1</w:t>
            </w:r>
          </w:p>
        </w:tc>
        <w:tc>
          <w:tcPr>
            <w:tcW w:w="2022" w:type="dxa"/>
            <w:vAlign w:val="center"/>
          </w:tcPr>
          <w:p w14:paraId="1DE4345B">
            <w:pPr>
              <w:pStyle w:val="81"/>
              <w:rPr>
                <w:rFonts w:ascii="宋体" w:hAnsi="宋体" w:cs="宋体"/>
                <w:color w:val="000000"/>
                <w:kern w:val="0"/>
                <w:szCs w:val="21"/>
              </w:rPr>
            </w:pPr>
            <w:r>
              <w:rPr>
                <w:rFonts w:ascii="宋体" w:hAnsi="宋体" w:cs="宋体"/>
                <w:color w:val="000000"/>
                <w:kern w:val="0"/>
                <w:szCs w:val="21"/>
              </w:rPr>
              <w:t>9</w:t>
            </w:r>
            <w:r>
              <w:rPr>
                <w:rFonts w:hint="eastAsia" w:ascii="宋体" w:hAnsi="宋体"/>
                <w:color w:val="000000"/>
                <w:kern w:val="0"/>
                <w:szCs w:val="21"/>
                <w:lang w:bidi="ar"/>
              </w:rPr>
              <w:t>：</w:t>
            </w:r>
            <w:r>
              <w:rPr>
                <w:rFonts w:hint="eastAsia" w:ascii="宋体" w:hAnsi="宋体" w:cs="宋体"/>
                <w:color w:val="000000"/>
                <w:kern w:val="0"/>
                <w:szCs w:val="21"/>
              </w:rPr>
              <w:t>正常</w:t>
            </w:r>
          </w:p>
          <w:p w14:paraId="4ED09F24">
            <w:pPr>
              <w:pStyle w:val="81"/>
              <w:rPr>
                <w:rFonts w:ascii="宋体" w:hAnsi="宋体" w:cs="宋体"/>
                <w:color w:val="000000"/>
                <w:kern w:val="0"/>
                <w:szCs w:val="21"/>
              </w:rPr>
            </w:pPr>
            <w:r>
              <w:rPr>
                <w:rFonts w:hint="eastAsia" w:ascii="宋体" w:hAnsi="宋体" w:cs="宋体"/>
                <w:color w:val="000000"/>
                <w:kern w:val="0"/>
                <w:szCs w:val="21"/>
              </w:rPr>
              <w:t>1</w:t>
            </w:r>
            <w:r>
              <w:rPr>
                <w:rFonts w:hint="eastAsia" w:ascii="宋体" w:hAnsi="宋体"/>
                <w:color w:val="000000"/>
                <w:kern w:val="0"/>
                <w:szCs w:val="21"/>
                <w:lang w:bidi="ar"/>
              </w:rPr>
              <w:t>：</w:t>
            </w:r>
            <w:r>
              <w:rPr>
                <w:rFonts w:hint="eastAsia" w:ascii="宋体" w:hAnsi="宋体" w:cs="宋体"/>
                <w:color w:val="000000"/>
                <w:kern w:val="0"/>
                <w:szCs w:val="21"/>
              </w:rPr>
              <w:t>成品油单价异常</w:t>
            </w:r>
          </w:p>
          <w:p w14:paraId="6E4F34D9">
            <w:pPr>
              <w:jc w:val="left"/>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成品油超库存异常</w:t>
            </w:r>
          </w:p>
        </w:tc>
      </w:tr>
      <w:tr w14:paraId="47C89A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52B16E5">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600" w:type="dxa"/>
            <w:vAlign w:val="center"/>
          </w:tcPr>
          <w:p w14:paraId="26B21DC8">
            <w:pPr>
              <w:pStyle w:val="81"/>
              <w:jc w:val="center"/>
              <w:rPr>
                <w:color w:val="000000"/>
                <w:szCs w:val="21"/>
              </w:rPr>
            </w:pPr>
            <w:r>
              <w:rPr>
                <w:rFonts w:hint="eastAsia"/>
                <w:color w:val="000000"/>
                <w:szCs w:val="21"/>
              </w:rPr>
              <w:t>有效抵扣税额</w:t>
            </w:r>
          </w:p>
        </w:tc>
        <w:tc>
          <w:tcPr>
            <w:tcW w:w="1559" w:type="dxa"/>
            <w:vAlign w:val="center"/>
          </w:tcPr>
          <w:p w14:paraId="0FF96FF7">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09" w:type="dxa"/>
            <w:vAlign w:val="center"/>
          </w:tcPr>
          <w:p w14:paraId="2DD5448D">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385B9973">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0A692B4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61076D1B">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09：待处理农产品发票确认时可空</w:t>
            </w:r>
          </w:p>
        </w:tc>
      </w:tr>
      <w:tr w14:paraId="21B835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DE4798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600" w:type="dxa"/>
            <w:vAlign w:val="center"/>
          </w:tcPr>
          <w:p w14:paraId="37F7FD15">
            <w:pPr>
              <w:pStyle w:val="81"/>
              <w:jc w:val="center"/>
              <w:rPr>
                <w:color w:val="000000"/>
                <w:szCs w:val="21"/>
              </w:rPr>
            </w:pPr>
            <w:r>
              <w:rPr>
                <w:rFonts w:hint="eastAsia"/>
                <w:color w:val="000000"/>
                <w:szCs w:val="21"/>
              </w:rPr>
              <w:t>加计扣除额合计</w:t>
            </w:r>
          </w:p>
        </w:tc>
        <w:tc>
          <w:tcPr>
            <w:tcW w:w="1559" w:type="dxa"/>
            <w:vAlign w:val="center"/>
          </w:tcPr>
          <w:p w14:paraId="77DD8D31">
            <w:pPr>
              <w:jc w:val="center"/>
              <w:rPr>
                <w:rFonts w:ascii="宋体" w:hAnsi="宋体" w:cs="宋体"/>
                <w:color w:val="000000"/>
                <w:kern w:val="0"/>
                <w:szCs w:val="21"/>
              </w:rPr>
            </w:pPr>
            <w:r>
              <w:rPr>
                <w:rFonts w:ascii="宋体" w:hAnsi="宋体" w:cs="宋体"/>
                <w:color w:val="000000"/>
                <w:kern w:val="0"/>
                <w:szCs w:val="21"/>
              </w:rPr>
              <w:t>jjkcehj</w:t>
            </w:r>
          </w:p>
        </w:tc>
        <w:tc>
          <w:tcPr>
            <w:tcW w:w="709" w:type="dxa"/>
            <w:vAlign w:val="center"/>
          </w:tcPr>
          <w:p w14:paraId="33C1293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BBD2EBE">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0089883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014AAAE2">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003FE111">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09：待处理农产品发票确认时可空</w:t>
            </w:r>
          </w:p>
        </w:tc>
      </w:tr>
      <w:tr w14:paraId="366D5C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6FF1207">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600" w:type="dxa"/>
            <w:vAlign w:val="center"/>
          </w:tcPr>
          <w:p w14:paraId="1215AB36">
            <w:pPr>
              <w:pStyle w:val="81"/>
              <w:jc w:val="center"/>
              <w:rPr>
                <w:color w:val="000000"/>
                <w:szCs w:val="21"/>
              </w:rPr>
            </w:pPr>
            <w:r>
              <w:rPr>
                <w:rFonts w:hint="eastAsia"/>
                <w:color w:val="000000"/>
                <w:szCs w:val="21"/>
              </w:rPr>
              <w:t>加计扣除剩余额</w:t>
            </w:r>
          </w:p>
        </w:tc>
        <w:tc>
          <w:tcPr>
            <w:tcW w:w="1559" w:type="dxa"/>
            <w:vAlign w:val="center"/>
          </w:tcPr>
          <w:p w14:paraId="72A08CC8">
            <w:pPr>
              <w:jc w:val="center"/>
              <w:rPr>
                <w:rFonts w:ascii="宋体" w:hAnsi="宋体" w:cs="宋体"/>
                <w:color w:val="000000"/>
                <w:kern w:val="0"/>
                <w:szCs w:val="21"/>
              </w:rPr>
            </w:pPr>
            <w:r>
              <w:rPr>
                <w:rFonts w:ascii="宋体" w:hAnsi="宋体" w:cs="宋体"/>
                <w:color w:val="000000"/>
                <w:kern w:val="0"/>
                <w:szCs w:val="21"/>
              </w:rPr>
              <w:t>jjkcsye</w:t>
            </w:r>
          </w:p>
        </w:tc>
        <w:tc>
          <w:tcPr>
            <w:tcW w:w="709" w:type="dxa"/>
            <w:vAlign w:val="center"/>
          </w:tcPr>
          <w:p w14:paraId="6EDFE4EB">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5CC0DF3">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491CA5D9">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66B0AB33">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524FB6B2">
            <w:pPr>
              <w:jc w:val="left"/>
              <w:rPr>
                <w:rFonts w:ascii="宋体" w:hAnsi="宋体"/>
                <w:color w:val="000000"/>
                <w:szCs w:val="21"/>
              </w:rPr>
            </w:pPr>
            <w:r>
              <w:rPr>
                <w:rFonts w:hint="eastAsia" w:ascii="宋体" w:hAnsi="宋体"/>
                <w:color w:val="000000"/>
                <w:kern w:val="0"/>
                <w:szCs w:val="21"/>
                <w:lang w:bidi="ar"/>
              </w:rPr>
              <w:t>09：待处理农产品发票确认时可空</w:t>
            </w:r>
          </w:p>
        </w:tc>
      </w:tr>
      <w:tr w14:paraId="3F3A7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A279F24">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14</w:t>
            </w:r>
          </w:p>
        </w:tc>
        <w:tc>
          <w:tcPr>
            <w:tcW w:w="1600" w:type="dxa"/>
            <w:vAlign w:val="center"/>
          </w:tcPr>
          <w:p w14:paraId="3EA8B591">
            <w:pPr>
              <w:pStyle w:val="81"/>
              <w:jc w:val="center"/>
              <w:rPr>
                <w:color w:val="000000"/>
                <w:szCs w:val="21"/>
              </w:rPr>
            </w:pPr>
            <w:r>
              <w:rPr>
                <w:rFonts w:hint="eastAsia" w:ascii="宋体" w:hAnsi="宋体" w:cs="宋体"/>
                <w:color w:val="000000"/>
                <w:kern w:val="0"/>
                <w:szCs w:val="21"/>
              </w:rPr>
              <w:t>机动车异常标识</w:t>
            </w:r>
          </w:p>
        </w:tc>
        <w:tc>
          <w:tcPr>
            <w:tcW w:w="1559" w:type="dxa"/>
            <w:vAlign w:val="center"/>
          </w:tcPr>
          <w:p w14:paraId="68C524DB">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9" w:type="dxa"/>
            <w:vAlign w:val="center"/>
          </w:tcPr>
          <w:p w14:paraId="75A98B9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C2FC3DE">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50B96B4">
            <w:pPr>
              <w:jc w:val="center"/>
              <w:rPr>
                <w:rFonts w:ascii="宋体" w:hAnsi="宋体"/>
                <w:color w:val="000000"/>
                <w:szCs w:val="21"/>
              </w:rPr>
            </w:pPr>
            <w:r>
              <w:rPr>
                <w:rFonts w:hint="eastAsia" w:ascii="宋体" w:hAnsi="宋体"/>
                <w:color w:val="000000"/>
                <w:szCs w:val="21"/>
              </w:rPr>
              <w:t>1</w:t>
            </w:r>
          </w:p>
        </w:tc>
        <w:tc>
          <w:tcPr>
            <w:tcW w:w="2022" w:type="dxa"/>
            <w:vAlign w:val="center"/>
          </w:tcPr>
          <w:p w14:paraId="2843B02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53CEA36D">
            <w:pPr>
              <w:jc w:val="left"/>
              <w:rPr>
                <w:rFonts w:ascii="宋体" w:hAnsi="宋体"/>
                <w:color w:val="000000"/>
                <w:szCs w:val="21"/>
              </w:rPr>
            </w:pPr>
            <w:r>
              <w:rPr>
                <w:rFonts w:hint="eastAsia" w:ascii="宋体" w:hAnsi="宋体"/>
                <w:color w:val="000000"/>
                <w:szCs w:val="21"/>
              </w:rPr>
              <w:t>1：低风险</w:t>
            </w:r>
          </w:p>
          <w:p w14:paraId="2553F086">
            <w:pPr>
              <w:jc w:val="left"/>
              <w:rPr>
                <w:rFonts w:ascii="宋体" w:hAnsi="宋体"/>
                <w:color w:val="000000"/>
                <w:szCs w:val="21"/>
              </w:rPr>
            </w:pPr>
            <w:r>
              <w:rPr>
                <w:rFonts w:hint="eastAsia" w:ascii="宋体" w:hAnsi="宋体"/>
                <w:color w:val="000000"/>
                <w:szCs w:val="21"/>
              </w:rPr>
              <w:t>2：中风险</w:t>
            </w:r>
          </w:p>
          <w:p w14:paraId="2306F80C">
            <w:pPr>
              <w:pStyle w:val="16"/>
              <w:jc w:val="left"/>
              <w:rPr>
                <w:rFonts w:ascii="宋体" w:hAnsi="宋体"/>
                <w:color w:val="000000"/>
                <w:szCs w:val="21"/>
              </w:rPr>
            </w:pPr>
            <w:r>
              <w:rPr>
                <w:rFonts w:hint="eastAsia" w:ascii="宋体" w:hAnsi="宋体"/>
                <w:color w:val="000000"/>
                <w:szCs w:val="21"/>
              </w:rPr>
              <w:t>3：高风险</w:t>
            </w:r>
          </w:p>
        </w:tc>
      </w:tr>
      <w:tr w14:paraId="6A19DB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704F1A9">
            <w:pPr>
              <w:widowControl/>
              <w:ind w:left="-239" w:leftChars="-114" w:firstLine="239" w:firstLineChars="114"/>
              <w:jc w:val="center"/>
              <w:rPr>
                <w:rFonts w:ascii="宋体" w:hAnsi="宋体" w:cs="宋体"/>
                <w:bCs/>
                <w:color w:val="000000"/>
                <w:kern w:val="0"/>
                <w:szCs w:val="21"/>
              </w:rPr>
            </w:pPr>
            <w:r>
              <w:t>15</w:t>
            </w:r>
          </w:p>
        </w:tc>
        <w:tc>
          <w:tcPr>
            <w:tcW w:w="1600" w:type="dxa"/>
            <w:vAlign w:val="center"/>
          </w:tcPr>
          <w:p w14:paraId="5E602B42">
            <w:pPr>
              <w:pStyle w:val="81"/>
              <w:jc w:val="center"/>
              <w:rPr>
                <w:rFonts w:ascii="宋体" w:hAnsi="宋体" w:cs="宋体"/>
                <w:color w:val="000000"/>
                <w:kern w:val="0"/>
                <w:szCs w:val="21"/>
              </w:rPr>
            </w:pPr>
            <w:r>
              <w:rPr>
                <w:rFonts w:hint="eastAsia"/>
              </w:rPr>
              <w:t>小规模期间取得发票符合勾选条件标识</w:t>
            </w:r>
          </w:p>
        </w:tc>
        <w:tc>
          <w:tcPr>
            <w:tcW w:w="1559" w:type="dxa"/>
            <w:vAlign w:val="center"/>
          </w:tcPr>
          <w:p w14:paraId="7C4A776D">
            <w:pPr>
              <w:jc w:val="center"/>
              <w:rPr>
                <w:rFonts w:ascii="宋体" w:hAnsi="宋体" w:cs="宋体"/>
                <w:color w:val="000000"/>
                <w:kern w:val="0"/>
                <w:szCs w:val="21"/>
              </w:rPr>
            </w:pPr>
            <w:r>
              <w:t>xgmqjqdfpfhgxtjbs</w:t>
            </w:r>
          </w:p>
        </w:tc>
        <w:tc>
          <w:tcPr>
            <w:tcW w:w="709" w:type="dxa"/>
            <w:vAlign w:val="center"/>
          </w:tcPr>
          <w:p w14:paraId="64035C07">
            <w:pPr>
              <w:jc w:val="center"/>
              <w:rPr>
                <w:rFonts w:ascii="宋体" w:hAnsi="宋体" w:cs="宋体"/>
                <w:color w:val="000000"/>
                <w:kern w:val="0"/>
                <w:szCs w:val="21"/>
              </w:rPr>
            </w:pPr>
            <w:r>
              <w:t>Y</w:t>
            </w:r>
          </w:p>
        </w:tc>
        <w:tc>
          <w:tcPr>
            <w:tcW w:w="1134" w:type="dxa"/>
            <w:vAlign w:val="center"/>
          </w:tcPr>
          <w:p w14:paraId="56F744E8">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4F9E862A">
            <w:pPr>
              <w:jc w:val="center"/>
              <w:rPr>
                <w:rFonts w:ascii="宋体" w:hAnsi="宋体"/>
                <w:color w:val="000000"/>
                <w:szCs w:val="21"/>
              </w:rPr>
            </w:pPr>
            <w:r>
              <w:t>1</w:t>
            </w:r>
          </w:p>
        </w:tc>
        <w:tc>
          <w:tcPr>
            <w:tcW w:w="2022" w:type="dxa"/>
            <w:vAlign w:val="center"/>
          </w:tcPr>
          <w:p w14:paraId="4AFF6982">
            <w:pPr>
              <w:pStyle w:val="16"/>
              <w:jc w:val="both"/>
            </w:pPr>
            <w:r>
              <w:rPr>
                <w:rFonts w:hint="eastAsia"/>
              </w:rPr>
              <w:t>当为小规模期间取得发票时，返回是否符合勾选条件标识：</w:t>
            </w:r>
          </w:p>
          <w:p w14:paraId="011956CA">
            <w:pPr>
              <w:pStyle w:val="16"/>
              <w:jc w:val="both"/>
            </w:pPr>
            <w:r>
              <w:t>0</w:t>
            </w:r>
            <w:r>
              <w:rPr>
                <w:rFonts w:hint="eastAsia"/>
              </w:rPr>
              <w:t>：符合</w:t>
            </w:r>
          </w:p>
          <w:p w14:paraId="5440E00D">
            <w:pPr>
              <w:pStyle w:val="16"/>
              <w:jc w:val="both"/>
            </w:pPr>
            <w:r>
              <w:t>1</w:t>
            </w:r>
            <w:r>
              <w:rPr>
                <w:rFonts w:hint="eastAsia"/>
              </w:rPr>
              <w:t>：不符合，登记为一般纳税人之前取得且不符合勾选抵扣条件的发票</w:t>
            </w:r>
          </w:p>
          <w:p w14:paraId="4D3AF355">
            <w:pPr>
              <w:pStyle w:val="16"/>
              <w:jc w:val="both"/>
            </w:pPr>
            <w:r>
              <w:t>2</w:t>
            </w:r>
            <w:r>
              <w:rPr>
                <w:rFonts w:hint="eastAsia"/>
              </w:rPr>
              <w:t>：不符合，转登记为小规模纳税人期间取得且不符合勾选抵扣条件的发票</w:t>
            </w:r>
          </w:p>
          <w:p w14:paraId="3797D1E9">
            <w:pPr>
              <w:rPr>
                <w:rFonts w:ascii="宋体" w:hAnsi="宋体"/>
                <w:color w:val="000000"/>
                <w:szCs w:val="21"/>
              </w:rPr>
            </w:pPr>
            <w:r>
              <w:rPr>
                <w:rFonts w:hint="eastAsia"/>
              </w:rPr>
              <w:t>当码值为</w:t>
            </w:r>
            <w:r>
              <w:t>1</w:t>
            </w:r>
            <w:r>
              <w:rPr>
                <w:rFonts w:hint="eastAsia"/>
              </w:rPr>
              <w:t>或</w:t>
            </w:r>
            <w:r>
              <w:t>2</w:t>
            </w:r>
            <w:r>
              <w:rPr>
                <w:rFonts w:hint="eastAsia"/>
              </w:rPr>
              <w:t>时不可勾选，为</w:t>
            </w:r>
            <w:r>
              <w:t>0</w:t>
            </w:r>
            <w:r>
              <w:rPr>
                <w:rFonts w:hint="eastAsia"/>
              </w:rPr>
              <w:t>时可勾选</w:t>
            </w:r>
          </w:p>
        </w:tc>
      </w:tr>
      <w:tr w14:paraId="62515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C40A623">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6</w:t>
            </w:r>
          </w:p>
        </w:tc>
        <w:tc>
          <w:tcPr>
            <w:tcW w:w="1600" w:type="dxa"/>
            <w:vAlign w:val="center"/>
          </w:tcPr>
          <w:p w14:paraId="6993D1E8">
            <w:pPr>
              <w:pStyle w:val="81"/>
              <w:jc w:val="center"/>
              <w:rPr>
                <w:rFonts w:ascii="宋体" w:hAnsi="宋体" w:cs="宋体"/>
                <w:color w:val="000000"/>
                <w:kern w:val="0"/>
                <w:szCs w:val="21"/>
              </w:rPr>
            </w:pPr>
            <w:r>
              <w:rPr>
                <w:rFonts w:hint="eastAsia"/>
              </w:rPr>
              <w:t>差额扣除异常标识</w:t>
            </w:r>
          </w:p>
        </w:tc>
        <w:tc>
          <w:tcPr>
            <w:tcW w:w="1559" w:type="dxa"/>
            <w:vAlign w:val="center"/>
          </w:tcPr>
          <w:p w14:paraId="71317725">
            <w:pPr>
              <w:jc w:val="center"/>
              <w:rPr>
                <w:rFonts w:ascii="宋体" w:hAnsi="宋体" w:cs="宋体"/>
                <w:color w:val="000000"/>
                <w:kern w:val="0"/>
                <w:szCs w:val="21"/>
              </w:rPr>
            </w:pPr>
            <w:r>
              <w:t>cekcycbs</w:t>
            </w:r>
          </w:p>
        </w:tc>
        <w:tc>
          <w:tcPr>
            <w:tcW w:w="709" w:type="dxa"/>
            <w:vAlign w:val="center"/>
          </w:tcPr>
          <w:p w14:paraId="14D29059">
            <w:pPr>
              <w:jc w:val="center"/>
              <w:rPr>
                <w:rFonts w:ascii="宋体" w:hAnsi="宋体" w:cs="宋体"/>
                <w:color w:val="000000"/>
                <w:kern w:val="0"/>
                <w:szCs w:val="21"/>
              </w:rPr>
            </w:pPr>
            <w:r>
              <w:t>Y</w:t>
            </w:r>
          </w:p>
        </w:tc>
        <w:tc>
          <w:tcPr>
            <w:tcW w:w="1134" w:type="dxa"/>
            <w:vAlign w:val="center"/>
          </w:tcPr>
          <w:p w14:paraId="25BD2330">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505A5DCA">
            <w:pPr>
              <w:jc w:val="center"/>
              <w:rPr>
                <w:rFonts w:ascii="宋体" w:hAnsi="宋体"/>
                <w:color w:val="000000"/>
                <w:szCs w:val="21"/>
              </w:rPr>
            </w:pPr>
            <w:r>
              <w:t>1</w:t>
            </w:r>
          </w:p>
        </w:tc>
        <w:tc>
          <w:tcPr>
            <w:tcW w:w="2022" w:type="dxa"/>
            <w:vAlign w:val="center"/>
          </w:tcPr>
          <w:p w14:paraId="03B002F7">
            <w:pPr>
              <w:pStyle w:val="16"/>
              <w:jc w:val="both"/>
            </w:pPr>
            <w:r>
              <w:t>0</w:t>
            </w:r>
            <w:r>
              <w:rPr>
                <w:rFonts w:hint="eastAsia"/>
              </w:rPr>
              <w:t>：正常，可用于勾选</w:t>
            </w:r>
          </w:p>
          <w:p w14:paraId="62056100">
            <w:pPr>
              <w:rPr>
                <w:rFonts w:ascii="宋体" w:hAnsi="宋体"/>
                <w:color w:val="000000"/>
                <w:szCs w:val="21"/>
              </w:rPr>
            </w:pPr>
            <w:r>
              <w:t>1</w:t>
            </w:r>
            <w:r>
              <w:rPr>
                <w:rFonts w:hint="eastAsia"/>
              </w:rPr>
              <w:t>：异常，不能用于勾选</w:t>
            </w:r>
          </w:p>
        </w:tc>
      </w:tr>
    </w:tbl>
    <w:p w14:paraId="2C4704AA">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AD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AA17659">
            <w:r>
              <w:t>[</w:t>
            </w:r>
          </w:p>
          <w:p w14:paraId="110ABEF1">
            <w:r>
              <w:tab/>
            </w:r>
            <w:r>
              <w:t>{</w:t>
            </w:r>
          </w:p>
          <w:p w14:paraId="33477F59">
            <w:r>
              <w:rPr>
                <w:rFonts w:hint="eastAsia"/>
              </w:rPr>
              <w:tab/>
            </w:r>
            <w:r>
              <w:rPr>
                <w:rFonts w:hint="eastAsia"/>
              </w:rPr>
              <w:tab/>
            </w:r>
            <w:r>
              <w:rPr>
                <w:rFonts w:hint="eastAsia"/>
              </w:rPr>
              <w:t>"fphm": "发票号码",</w:t>
            </w:r>
          </w:p>
          <w:p w14:paraId="74709098">
            <w:r>
              <w:rPr>
                <w:rFonts w:hint="eastAsia"/>
              </w:rPr>
              <w:tab/>
            </w:r>
            <w:r>
              <w:rPr>
                <w:rFonts w:hint="eastAsia"/>
              </w:rPr>
              <w:tab/>
            </w:r>
            <w:r>
              <w:rPr>
                <w:rFonts w:hint="eastAsia"/>
              </w:rPr>
              <w:t>"zzfpDm": "纸质发票代码",</w:t>
            </w:r>
          </w:p>
          <w:p w14:paraId="40DFC879">
            <w:r>
              <w:rPr>
                <w:rFonts w:hint="eastAsia"/>
              </w:rPr>
              <w:tab/>
            </w:r>
            <w:r>
              <w:rPr>
                <w:rFonts w:hint="eastAsia"/>
              </w:rPr>
              <w:tab/>
            </w:r>
            <w:r>
              <w:rPr>
                <w:rFonts w:hint="eastAsia"/>
              </w:rPr>
              <w:t>"zzfphm": "纸质发票号码",</w:t>
            </w:r>
          </w:p>
          <w:p w14:paraId="1498DC25">
            <w:r>
              <w:rPr>
                <w:rFonts w:hint="eastAsia"/>
              </w:rPr>
              <w:tab/>
            </w:r>
            <w:r>
              <w:rPr>
                <w:rFonts w:hint="eastAsia"/>
              </w:rPr>
              <w:tab/>
            </w:r>
            <w:r>
              <w:rPr>
                <w:rFonts w:hint="eastAsia"/>
              </w:rPr>
              <w:t>"kprq": "开票日期",</w:t>
            </w:r>
          </w:p>
          <w:p w14:paraId="3A1E776A">
            <w:r>
              <w:rPr>
                <w:rFonts w:hint="eastAsia"/>
              </w:rPr>
              <w:tab/>
            </w:r>
            <w:r>
              <w:rPr>
                <w:rFonts w:hint="eastAsia"/>
              </w:rPr>
              <w:tab/>
            </w:r>
            <w:r>
              <w:rPr>
                <w:rFonts w:hint="eastAsia"/>
              </w:rPr>
              <w:t>"gfsbh": "购买方统一社会信用代码/纳税人识别号",</w:t>
            </w:r>
          </w:p>
          <w:p w14:paraId="63680A4E">
            <w:r>
              <w:rPr>
                <w:rFonts w:hint="eastAsia"/>
              </w:rPr>
              <w:tab/>
            </w:r>
            <w:r>
              <w:rPr>
                <w:rFonts w:hint="eastAsia"/>
              </w:rPr>
              <w:tab/>
            </w:r>
            <w:r>
              <w:rPr>
                <w:rFonts w:hint="eastAsia"/>
              </w:rPr>
              <w:t>"fplx": "发票类型",</w:t>
            </w:r>
          </w:p>
          <w:p w14:paraId="47798762">
            <w:r>
              <w:rPr>
                <w:rFonts w:hint="eastAsia"/>
              </w:rPr>
              <w:tab/>
            </w:r>
            <w:r>
              <w:rPr>
                <w:rFonts w:hint="eastAsia"/>
              </w:rPr>
              <w:tab/>
            </w:r>
            <w:r>
              <w:rPr>
                <w:rFonts w:hint="eastAsia"/>
              </w:rPr>
              <w:t>"fpzt": "发票状态",</w:t>
            </w:r>
          </w:p>
          <w:p w14:paraId="22678ACE">
            <w:r>
              <w:rPr>
                <w:rFonts w:hint="eastAsia"/>
              </w:rPr>
              <w:tab/>
            </w:r>
            <w:r>
              <w:rPr>
                <w:rFonts w:hint="eastAsia"/>
              </w:rPr>
              <w:tab/>
            </w:r>
            <w:r>
              <w:rPr>
                <w:rFonts w:hint="eastAsia"/>
              </w:rPr>
              <w:t>"ycpzzt": "异常凭证状态",</w:t>
            </w:r>
          </w:p>
          <w:p w14:paraId="2348F98B">
            <w:r>
              <w:rPr>
                <w:rFonts w:hint="eastAsia"/>
              </w:rPr>
              <w:tab/>
            </w:r>
            <w:r>
              <w:rPr>
                <w:rFonts w:hint="eastAsia"/>
              </w:rPr>
              <w:tab/>
            </w:r>
            <w:r>
              <w:rPr>
                <w:rFonts w:hint="eastAsia"/>
              </w:rPr>
              <w:t>"hzsdbs": "红字锁定标识",</w:t>
            </w:r>
          </w:p>
          <w:p w14:paraId="4DF018D6">
            <w:r>
              <w:rPr>
                <w:rFonts w:hint="eastAsia"/>
              </w:rPr>
              <w:tab/>
            </w:r>
            <w:r>
              <w:rPr>
                <w:rFonts w:hint="eastAsia"/>
              </w:rPr>
              <w:tab/>
            </w:r>
            <w:r>
              <w:rPr>
                <w:rFonts w:hint="eastAsia"/>
              </w:rPr>
              <w:t>"cpyycbs": "成品油异常标识",</w:t>
            </w:r>
          </w:p>
          <w:p w14:paraId="5588705B">
            <w:r>
              <w:rPr>
                <w:rFonts w:hint="eastAsia"/>
              </w:rPr>
              <w:tab/>
            </w:r>
            <w:r>
              <w:rPr>
                <w:rFonts w:hint="eastAsia"/>
              </w:rPr>
              <w:tab/>
            </w:r>
            <w:r>
              <w:rPr>
                <w:rFonts w:hint="eastAsia"/>
              </w:rPr>
              <w:t>"yxdkse": "有效抵扣税额",</w:t>
            </w:r>
          </w:p>
          <w:p w14:paraId="06C4659F">
            <w:r>
              <w:rPr>
                <w:rFonts w:hint="eastAsia"/>
              </w:rPr>
              <w:tab/>
            </w:r>
            <w:r>
              <w:rPr>
                <w:rFonts w:hint="eastAsia"/>
              </w:rPr>
              <w:tab/>
            </w:r>
            <w:r>
              <w:rPr>
                <w:rFonts w:hint="eastAsia"/>
              </w:rPr>
              <w:t>"jjkcehj": "加计扣除额合计",</w:t>
            </w:r>
          </w:p>
          <w:p w14:paraId="15D861F1">
            <w:r>
              <w:rPr>
                <w:rFonts w:hint="eastAsia"/>
              </w:rPr>
              <w:tab/>
            </w:r>
            <w:r>
              <w:rPr>
                <w:rFonts w:hint="eastAsia"/>
              </w:rPr>
              <w:tab/>
            </w:r>
            <w:r>
              <w:rPr>
                <w:rFonts w:hint="eastAsia"/>
              </w:rPr>
              <w:t>"jjkcsye": "加计扣除剩余额",</w:t>
            </w:r>
          </w:p>
          <w:p w14:paraId="6C4FD99A">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4251E312">
            <w:r>
              <w:tab/>
            </w:r>
            <w:r>
              <w:tab/>
            </w:r>
            <w:r>
              <w:t>"xgmqjqdfpfhgxtjbs": "</w:t>
            </w:r>
            <w:r>
              <w:rPr>
                <w:rFonts w:hint="eastAsia"/>
              </w:rPr>
              <w:t>小规模期间取得发票符合勾选条件标识</w:t>
            </w:r>
            <w:r>
              <w:t>",</w:t>
            </w:r>
          </w:p>
          <w:p w14:paraId="0922A9BB">
            <w:r>
              <w:tab/>
            </w:r>
            <w:r>
              <w:tab/>
            </w:r>
            <w:r>
              <w:t>"cekcycbs": "</w:t>
            </w:r>
            <w:r>
              <w:rPr>
                <w:rFonts w:hint="eastAsia"/>
              </w:rPr>
              <w:t>差额扣除异常标识</w:t>
            </w:r>
            <w:r>
              <w:t>"</w:t>
            </w:r>
          </w:p>
          <w:p w14:paraId="097C45D4">
            <w:r>
              <w:tab/>
            </w:r>
            <w:r>
              <w:t>}, {</w:t>
            </w:r>
          </w:p>
          <w:p w14:paraId="718F9983">
            <w:r>
              <w:rPr>
                <w:rFonts w:hint="eastAsia"/>
              </w:rPr>
              <w:tab/>
            </w:r>
            <w:r>
              <w:rPr>
                <w:rFonts w:hint="eastAsia"/>
              </w:rPr>
              <w:tab/>
            </w:r>
            <w:r>
              <w:rPr>
                <w:rFonts w:hint="eastAsia"/>
              </w:rPr>
              <w:t>"fphm": "发票号码",</w:t>
            </w:r>
          </w:p>
          <w:p w14:paraId="323C8F11">
            <w:r>
              <w:rPr>
                <w:rFonts w:hint="eastAsia"/>
              </w:rPr>
              <w:tab/>
            </w:r>
            <w:r>
              <w:rPr>
                <w:rFonts w:hint="eastAsia"/>
              </w:rPr>
              <w:tab/>
            </w:r>
            <w:r>
              <w:rPr>
                <w:rFonts w:hint="eastAsia"/>
              </w:rPr>
              <w:t>"zzfpDm": "纸质发票代码",</w:t>
            </w:r>
          </w:p>
          <w:p w14:paraId="1F3B58CD">
            <w:r>
              <w:rPr>
                <w:rFonts w:hint="eastAsia"/>
              </w:rPr>
              <w:tab/>
            </w:r>
            <w:r>
              <w:rPr>
                <w:rFonts w:hint="eastAsia"/>
              </w:rPr>
              <w:tab/>
            </w:r>
            <w:r>
              <w:rPr>
                <w:rFonts w:hint="eastAsia"/>
              </w:rPr>
              <w:t>"zzfphm": "纸质发票号码",</w:t>
            </w:r>
          </w:p>
          <w:p w14:paraId="146BA56A">
            <w:r>
              <w:rPr>
                <w:rFonts w:hint="eastAsia"/>
              </w:rPr>
              <w:tab/>
            </w:r>
            <w:r>
              <w:rPr>
                <w:rFonts w:hint="eastAsia"/>
              </w:rPr>
              <w:tab/>
            </w:r>
            <w:r>
              <w:rPr>
                <w:rFonts w:hint="eastAsia"/>
              </w:rPr>
              <w:t>"kprq": "开票日期",</w:t>
            </w:r>
          </w:p>
          <w:p w14:paraId="3BFC2EA7">
            <w:r>
              <w:rPr>
                <w:rFonts w:hint="eastAsia"/>
              </w:rPr>
              <w:tab/>
            </w:r>
            <w:r>
              <w:rPr>
                <w:rFonts w:hint="eastAsia"/>
              </w:rPr>
              <w:tab/>
            </w:r>
            <w:r>
              <w:rPr>
                <w:rFonts w:hint="eastAsia"/>
              </w:rPr>
              <w:t>"gfsbh": "购买方统一社会信用代码/纳税人识别号",</w:t>
            </w:r>
          </w:p>
          <w:p w14:paraId="2912CE19">
            <w:r>
              <w:rPr>
                <w:rFonts w:hint="eastAsia"/>
              </w:rPr>
              <w:tab/>
            </w:r>
            <w:r>
              <w:rPr>
                <w:rFonts w:hint="eastAsia"/>
              </w:rPr>
              <w:tab/>
            </w:r>
            <w:r>
              <w:rPr>
                <w:rFonts w:hint="eastAsia"/>
              </w:rPr>
              <w:t>"fplx": "发票类型",</w:t>
            </w:r>
          </w:p>
          <w:p w14:paraId="2D677BDB">
            <w:r>
              <w:rPr>
                <w:rFonts w:hint="eastAsia"/>
              </w:rPr>
              <w:tab/>
            </w:r>
            <w:r>
              <w:rPr>
                <w:rFonts w:hint="eastAsia"/>
              </w:rPr>
              <w:tab/>
            </w:r>
            <w:r>
              <w:rPr>
                <w:rFonts w:hint="eastAsia"/>
              </w:rPr>
              <w:t>"fpzt": "发票状态",</w:t>
            </w:r>
          </w:p>
          <w:p w14:paraId="2E41C5A1">
            <w:r>
              <w:rPr>
                <w:rFonts w:hint="eastAsia"/>
              </w:rPr>
              <w:tab/>
            </w:r>
            <w:r>
              <w:rPr>
                <w:rFonts w:hint="eastAsia"/>
              </w:rPr>
              <w:tab/>
            </w:r>
            <w:r>
              <w:rPr>
                <w:rFonts w:hint="eastAsia"/>
              </w:rPr>
              <w:t>"ycpzzt": "异常凭证状态",</w:t>
            </w:r>
          </w:p>
          <w:p w14:paraId="4A62BBE0">
            <w:r>
              <w:rPr>
                <w:rFonts w:hint="eastAsia"/>
              </w:rPr>
              <w:tab/>
            </w:r>
            <w:r>
              <w:rPr>
                <w:rFonts w:hint="eastAsia"/>
              </w:rPr>
              <w:tab/>
            </w:r>
            <w:r>
              <w:rPr>
                <w:rFonts w:hint="eastAsia"/>
              </w:rPr>
              <w:t>"hzsdbs": "红字锁定标识",</w:t>
            </w:r>
          </w:p>
          <w:p w14:paraId="60A8FC60">
            <w:r>
              <w:rPr>
                <w:rFonts w:hint="eastAsia"/>
              </w:rPr>
              <w:tab/>
            </w:r>
            <w:r>
              <w:rPr>
                <w:rFonts w:hint="eastAsia"/>
              </w:rPr>
              <w:tab/>
            </w:r>
            <w:r>
              <w:rPr>
                <w:rFonts w:hint="eastAsia"/>
              </w:rPr>
              <w:t>"cpyycbs": "成品油异常标识",</w:t>
            </w:r>
          </w:p>
          <w:p w14:paraId="7F682743">
            <w:r>
              <w:rPr>
                <w:rFonts w:hint="eastAsia"/>
              </w:rPr>
              <w:tab/>
            </w:r>
            <w:r>
              <w:rPr>
                <w:rFonts w:hint="eastAsia"/>
              </w:rPr>
              <w:tab/>
            </w:r>
            <w:r>
              <w:rPr>
                <w:rFonts w:hint="eastAsia"/>
              </w:rPr>
              <w:t>"yxdkse": "有效抵扣税额",</w:t>
            </w:r>
          </w:p>
          <w:p w14:paraId="3953071F">
            <w:r>
              <w:rPr>
                <w:rFonts w:hint="eastAsia"/>
              </w:rPr>
              <w:tab/>
            </w:r>
            <w:r>
              <w:rPr>
                <w:rFonts w:hint="eastAsia"/>
              </w:rPr>
              <w:tab/>
            </w:r>
            <w:r>
              <w:rPr>
                <w:rFonts w:hint="eastAsia"/>
              </w:rPr>
              <w:t>"jjkcehj": "加计扣除额合计",</w:t>
            </w:r>
          </w:p>
          <w:p w14:paraId="6EF76F40">
            <w:r>
              <w:rPr>
                <w:rFonts w:hint="eastAsia"/>
              </w:rPr>
              <w:tab/>
            </w:r>
            <w:r>
              <w:rPr>
                <w:rFonts w:hint="eastAsia"/>
              </w:rPr>
              <w:tab/>
            </w:r>
            <w:r>
              <w:rPr>
                <w:rFonts w:hint="eastAsia"/>
              </w:rPr>
              <w:t>"jjkcsye": "加计扣除剩余额",</w:t>
            </w:r>
          </w:p>
          <w:p w14:paraId="3846CC87">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5661F3EC">
            <w:r>
              <w:tab/>
            </w:r>
            <w:r>
              <w:tab/>
            </w:r>
            <w:r>
              <w:t>"xgmqjqdfpfhgxtjbs": "</w:t>
            </w:r>
            <w:r>
              <w:rPr>
                <w:rFonts w:hint="eastAsia"/>
              </w:rPr>
              <w:t>小规模期间取得发票符合勾选条件标识</w:t>
            </w:r>
            <w:r>
              <w:t>",</w:t>
            </w:r>
          </w:p>
          <w:p w14:paraId="32FC2F1C">
            <w:r>
              <w:tab/>
            </w:r>
            <w:r>
              <w:tab/>
            </w:r>
            <w:r>
              <w:t>"cekcycbs": "</w:t>
            </w:r>
            <w:r>
              <w:rPr>
                <w:rFonts w:hint="eastAsia"/>
              </w:rPr>
              <w:t>差额扣除异常标识</w:t>
            </w:r>
            <w:r>
              <w:t>"</w:t>
            </w:r>
          </w:p>
          <w:p w14:paraId="76A85AF2">
            <w:r>
              <w:tab/>
            </w:r>
            <w:r>
              <w:t>}</w:t>
            </w:r>
          </w:p>
          <w:p w14:paraId="4941A1B8">
            <w:r>
              <w:t>]</w:t>
            </w:r>
          </w:p>
        </w:tc>
      </w:tr>
    </w:tbl>
    <w:p w14:paraId="773FFDC9">
      <w:pPr>
        <w:pStyle w:val="4"/>
      </w:pPr>
      <w:bookmarkStart w:id="206" w:name="_Toc25596"/>
      <w:r>
        <w:rPr>
          <w:rFonts w:hint="eastAsia"/>
        </w:rPr>
        <w:t>2</w:t>
      </w:r>
      <w:r>
        <w:t>.</w:t>
      </w:r>
      <w:r>
        <w:rPr>
          <w:rFonts w:hint="eastAsia"/>
        </w:rPr>
        <w:t>出口转内销发票</w:t>
      </w:r>
      <w:bookmarkEnd w:id="206"/>
    </w:p>
    <w:p w14:paraId="2D7D91D7">
      <w:pPr>
        <w:pStyle w:val="5"/>
        <w:ind w:firstLine="0" w:firstLineChars="0"/>
      </w:pPr>
      <w:r>
        <w:rPr>
          <w:rFonts w:hint="eastAsia"/>
        </w:rPr>
        <w:t>包含以下发票类型：</w:t>
      </w:r>
    </w:p>
    <w:p w14:paraId="5DA48ADD">
      <w:pPr>
        <w:pStyle w:val="5"/>
      </w:pPr>
      <w:r>
        <w:rPr>
          <w:rFonts w:hint="eastAsia"/>
        </w:rPr>
        <w:t>01：增值税专用发票</w:t>
      </w:r>
    </w:p>
    <w:p w14:paraId="1E85C03E">
      <w:pPr>
        <w:pStyle w:val="5"/>
      </w:pPr>
      <w:r>
        <w:rPr>
          <w:rFonts w:hint="eastAsia"/>
        </w:rPr>
        <w:t>08：增值税电子专用发票</w:t>
      </w:r>
    </w:p>
    <w:p w14:paraId="693436C5">
      <w:pPr>
        <w:pStyle w:val="5"/>
      </w:pPr>
      <w:r>
        <w:rPr>
          <w:rFonts w:hint="eastAsia"/>
        </w:rPr>
        <w:t>81：电子发票（增值税专用发票）</w:t>
      </w:r>
    </w:p>
    <w:p w14:paraId="179A2433">
      <w:pPr>
        <w:pStyle w:val="5"/>
      </w:pPr>
      <w:r>
        <w:rPr>
          <w:rFonts w:hint="eastAsia"/>
        </w:rPr>
        <w:t>85：纸质发票（增值税专用发票）</w:t>
      </w:r>
    </w:p>
    <w:p w14:paraId="44A50279">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2167"/>
        <w:gridCol w:w="1182"/>
        <w:gridCol w:w="660"/>
        <w:gridCol w:w="993"/>
        <w:gridCol w:w="850"/>
        <w:gridCol w:w="1880"/>
      </w:tblGrid>
      <w:tr w14:paraId="0B720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581547A4">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167" w:type="dxa"/>
            <w:shd w:val="clear" w:color="auto" w:fill="D9D9D9"/>
            <w:vAlign w:val="center"/>
          </w:tcPr>
          <w:p w14:paraId="1007E78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2" w:type="dxa"/>
            <w:shd w:val="clear" w:color="auto" w:fill="D9D9D9"/>
            <w:vAlign w:val="center"/>
          </w:tcPr>
          <w:p w14:paraId="3C2A520F">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660" w:type="dxa"/>
            <w:shd w:val="clear" w:color="auto" w:fill="D9D9D9"/>
            <w:vAlign w:val="center"/>
          </w:tcPr>
          <w:p w14:paraId="3EF16F8F">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993" w:type="dxa"/>
            <w:shd w:val="clear" w:color="auto" w:fill="D9D9D9"/>
            <w:vAlign w:val="center"/>
          </w:tcPr>
          <w:p w14:paraId="7FD1422D">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850" w:type="dxa"/>
            <w:shd w:val="clear" w:color="auto" w:fill="D9D9D9"/>
            <w:vAlign w:val="center"/>
          </w:tcPr>
          <w:p w14:paraId="0D8D8F52">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80" w:type="dxa"/>
            <w:shd w:val="clear" w:color="auto" w:fill="D9D9D9"/>
            <w:vAlign w:val="center"/>
          </w:tcPr>
          <w:p w14:paraId="05B78E0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D3A92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34B0362">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167" w:type="dxa"/>
            <w:vAlign w:val="center"/>
          </w:tcPr>
          <w:p w14:paraId="23860C12">
            <w:pPr>
              <w:jc w:val="center"/>
              <w:rPr>
                <w:rFonts w:ascii="宋体" w:hAnsi="宋体"/>
                <w:color w:val="000000"/>
                <w:szCs w:val="21"/>
              </w:rPr>
            </w:pPr>
            <w:r>
              <w:rPr>
                <w:rFonts w:hint="eastAsia" w:ascii="宋体" w:hAnsi="宋体" w:cs="宋体"/>
                <w:color w:val="000000"/>
                <w:kern w:val="0"/>
                <w:szCs w:val="21"/>
              </w:rPr>
              <w:t>发票号码</w:t>
            </w:r>
          </w:p>
        </w:tc>
        <w:tc>
          <w:tcPr>
            <w:tcW w:w="1182" w:type="dxa"/>
            <w:vAlign w:val="center"/>
          </w:tcPr>
          <w:p w14:paraId="50C38FFB">
            <w:pPr>
              <w:jc w:val="center"/>
              <w:rPr>
                <w:rFonts w:ascii="宋体" w:hAnsi="宋体"/>
                <w:color w:val="000000"/>
                <w:szCs w:val="21"/>
              </w:rPr>
            </w:pPr>
            <w:r>
              <w:rPr>
                <w:rFonts w:ascii="宋体" w:hAnsi="宋体" w:cs="宋体"/>
                <w:color w:val="000000"/>
                <w:kern w:val="0"/>
                <w:szCs w:val="21"/>
              </w:rPr>
              <w:t>fphm</w:t>
            </w:r>
          </w:p>
        </w:tc>
        <w:tc>
          <w:tcPr>
            <w:tcW w:w="660" w:type="dxa"/>
            <w:vAlign w:val="center"/>
          </w:tcPr>
          <w:p w14:paraId="5BCC39F2">
            <w:pPr>
              <w:jc w:val="center"/>
              <w:rPr>
                <w:rFonts w:ascii="宋体" w:hAnsi="宋体"/>
                <w:color w:val="000000"/>
                <w:szCs w:val="21"/>
              </w:rPr>
            </w:pPr>
            <w:r>
              <w:rPr>
                <w:rFonts w:hint="eastAsia" w:ascii="宋体" w:hAnsi="宋体" w:cs="宋体"/>
                <w:color w:val="000000"/>
                <w:kern w:val="0"/>
                <w:szCs w:val="21"/>
              </w:rPr>
              <w:t>N</w:t>
            </w:r>
          </w:p>
        </w:tc>
        <w:tc>
          <w:tcPr>
            <w:tcW w:w="993" w:type="dxa"/>
            <w:vAlign w:val="center"/>
          </w:tcPr>
          <w:p w14:paraId="39C72DF1">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4A87027E">
            <w:pPr>
              <w:jc w:val="center"/>
              <w:rPr>
                <w:rFonts w:ascii="宋体" w:hAnsi="宋体"/>
                <w:color w:val="000000"/>
                <w:szCs w:val="21"/>
              </w:rPr>
            </w:pPr>
            <w:r>
              <w:rPr>
                <w:rFonts w:hint="eastAsia" w:ascii="宋体" w:hAnsi="宋体"/>
                <w:color w:val="000000"/>
                <w:szCs w:val="21"/>
              </w:rPr>
              <w:t>20</w:t>
            </w:r>
          </w:p>
        </w:tc>
        <w:tc>
          <w:tcPr>
            <w:tcW w:w="1880" w:type="dxa"/>
            <w:vAlign w:val="center"/>
          </w:tcPr>
          <w:p w14:paraId="3C478C78">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1B0D7B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96D63D3">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167" w:type="dxa"/>
            <w:vAlign w:val="center"/>
          </w:tcPr>
          <w:p w14:paraId="633DC355">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182" w:type="dxa"/>
            <w:vAlign w:val="center"/>
          </w:tcPr>
          <w:p w14:paraId="3A9EECD1">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660" w:type="dxa"/>
            <w:vAlign w:val="center"/>
          </w:tcPr>
          <w:p w14:paraId="5BF44C32">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11E8C964">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1881DB71">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80" w:type="dxa"/>
            <w:vAlign w:val="center"/>
          </w:tcPr>
          <w:p w14:paraId="7C7FFE9F">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392D1F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03B41881">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167" w:type="dxa"/>
            <w:shd w:val="clear" w:color="auto" w:fill="FFFFFF"/>
            <w:vAlign w:val="center"/>
          </w:tcPr>
          <w:p w14:paraId="0E02D4E1">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182" w:type="dxa"/>
            <w:shd w:val="clear" w:color="auto" w:fill="FFFFFF"/>
            <w:vAlign w:val="center"/>
          </w:tcPr>
          <w:p w14:paraId="59A85D41">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660" w:type="dxa"/>
            <w:shd w:val="clear" w:color="auto" w:fill="FFFFFF"/>
            <w:vAlign w:val="center"/>
          </w:tcPr>
          <w:p w14:paraId="44EBABF9">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shd w:val="clear" w:color="auto" w:fill="FFFFFF"/>
            <w:vAlign w:val="center"/>
          </w:tcPr>
          <w:p w14:paraId="0729350C">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FFFFFF"/>
            <w:vAlign w:val="center"/>
          </w:tcPr>
          <w:p w14:paraId="3DFA93C9">
            <w:pPr>
              <w:jc w:val="center"/>
              <w:rPr>
                <w:rFonts w:ascii="宋体" w:hAnsi="宋体"/>
                <w:color w:val="000000"/>
                <w:szCs w:val="21"/>
              </w:rPr>
            </w:pPr>
            <w:r>
              <w:rPr>
                <w:rFonts w:hint="eastAsia" w:ascii="宋体" w:hAnsi="宋体"/>
                <w:color w:val="000000"/>
                <w:szCs w:val="21"/>
              </w:rPr>
              <w:t>8</w:t>
            </w:r>
          </w:p>
        </w:tc>
        <w:tc>
          <w:tcPr>
            <w:tcW w:w="1880" w:type="dxa"/>
            <w:vAlign w:val="center"/>
          </w:tcPr>
          <w:p w14:paraId="1DF50422">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41BE19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15DCAD56">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2167" w:type="dxa"/>
            <w:shd w:val="clear" w:color="auto" w:fill="auto"/>
            <w:vAlign w:val="center"/>
          </w:tcPr>
          <w:p w14:paraId="040A7662">
            <w:pPr>
              <w:jc w:val="center"/>
              <w:rPr>
                <w:rFonts w:ascii="宋体" w:hAnsi="宋体"/>
                <w:color w:val="000000"/>
                <w:szCs w:val="21"/>
              </w:rPr>
            </w:pPr>
            <w:r>
              <w:rPr>
                <w:rFonts w:hint="eastAsia" w:ascii="宋体" w:hAnsi="宋体" w:cs="宋体"/>
                <w:color w:val="000000"/>
                <w:kern w:val="0"/>
                <w:szCs w:val="21"/>
              </w:rPr>
              <w:t>开票日期</w:t>
            </w:r>
          </w:p>
        </w:tc>
        <w:tc>
          <w:tcPr>
            <w:tcW w:w="1182" w:type="dxa"/>
            <w:shd w:val="clear" w:color="auto" w:fill="auto"/>
            <w:vAlign w:val="center"/>
          </w:tcPr>
          <w:p w14:paraId="1F8C02DB">
            <w:pPr>
              <w:jc w:val="center"/>
              <w:rPr>
                <w:rFonts w:ascii="宋体" w:hAnsi="宋体"/>
                <w:color w:val="000000"/>
                <w:szCs w:val="21"/>
              </w:rPr>
            </w:pPr>
            <w:r>
              <w:rPr>
                <w:rFonts w:ascii="宋体" w:hAnsi="宋体" w:cs="宋体"/>
                <w:color w:val="000000"/>
                <w:kern w:val="0"/>
                <w:szCs w:val="21"/>
              </w:rPr>
              <w:t>kprq</w:t>
            </w:r>
          </w:p>
        </w:tc>
        <w:tc>
          <w:tcPr>
            <w:tcW w:w="660" w:type="dxa"/>
            <w:shd w:val="clear" w:color="auto" w:fill="auto"/>
            <w:vAlign w:val="center"/>
          </w:tcPr>
          <w:p w14:paraId="1EBCAD9B">
            <w:pPr>
              <w:jc w:val="center"/>
              <w:rPr>
                <w:rFonts w:ascii="宋体" w:hAnsi="宋体"/>
                <w:color w:val="000000"/>
                <w:szCs w:val="21"/>
              </w:rPr>
            </w:pPr>
            <w:r>
              <w:rPr>
                <w:rFonts w:hint="eastAsia" w:ascii="宋体" w:hAnsi="宋体" w:cs="宋体"/>
                <w:color w:val="000000"/>
                <w:kern w:val="0"/>
                <w:szCs w:val="21"/>
              </w:rPr>
              <w:t>N</w:t>
            </w:r>
          </w:p>
        </w:tc>
        <w:tc>
          <w:tcPr>
            <w:tcW w:w="993" w:type="dxa"/>
            <w:shd w:val="clear" w:color="auto" w:fill="auto"/>
            <w:vAlign w:val="center"/>
          </w:tcPr>
          <w:p w14:paraId="5E4F2623">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auto"/>
            <w:vAlign w:val="center"/>
          </w:tcPr>
          <w:p w14:paraId="59BFAD70">
            <w:pPr>
              <w:jc w:val="center"/>
              <w:rPr>
                <w:rFonts w:ascii="宋体" w:hAnsi="宋体"/>
                <w:color w:val="000000"/>
                <w:szCs w:val="21"/>
              </w:rPr>
            </w:pPr>
            <w:r>
              <w:rPr>
                <w:rFonts w:ascii="宋体" w:hAnsi="宋体"/>
                <w:color w:val="000000"/>
                <w:szCs w:val="21"/>
              </w:rPr>
              <w:t>8</w:t>
            </w:r>
          </w:p>
        </w:tc>
        <w:tc>
          <w:tcPr>
            <w:tcW w:w="1880" w:type="dxa"/>
            <w:shd w:val="clear" w:color="auto" w:fill="auto"/>
            <w:vAlign w:val="center"/>
          </w:tcPr>
          <w:p w14:paraId="23F9E694">
            <w:pPr>
              <w:jc w:val="left"/>
              <w:rPr>
                <w:rFonts w:ascii="宋体" w:hAnsi="宋体"/>
                <w:color w:val="000000"/>
                <w:szCs w:val="21"/>
              </w:rPr>
            </w:pPr>
            <w:r>
              <w:rPr>
                <w:rFonts w:hint="eastAsia" w:ascii="宋体" w:hAnsi="宋体"/>
                <w:color w:val="000000"/>
                <w:szCs w:val="21"/>
              </w:rPr>
              <w:t>YYYYMMDD</w:t>
            </w:r>
          </w:p>
        </w:tc>
      </w:tr>
      <w:tr w14:paraId="31DB01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49A14BF1">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167" w:type="dxa"/>
            <w:shd w:val="clear" w:color="auto" w:fill="auto"/>
            <w:vAlign w:val="center"/>
          </w:tcPr>
          <w:p w14:paraId="14F8B731">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182" w:type="dxa"/>
            <w:shd w:val="clear" w:color="auto" w:fill="auto"/>
            <w:vAlign w:val="center"/>
          </w:tcPr>
          <w:p w14:paraId="0477986D">
            <w:pPr>
              <w:jc w:val="center"/>
              <w:rPr>
                <w:rFonts w:ascii="宋体" w:hAnsi="宋体" w:cs="宋体"/>
                <w:color w:val="000000"/>
                <w:kern w:val="0"/>
                <w:szCs w:val="21"/>
              </w:rPr>
            </w:pPr>
            <w:r>
              <w:rPr>
                <w:rFonts w:ascii="宋体" w:hAnsi="宋体" w:cs="宋体"/>
                <w:color w:val="000000"/>
                <w:kern w:val="0"/>
                <w:szCs w:val="21"/>
              </w:rPr>
              <w:t>gfsbh</w:t>
            </w:r>
          </w:p>
        </w:tc>
        <w:tc>
          <w:tcPr>
            <w:tcW w:w="660" w:type="dxa"/>
            <w:shd w:val="clear" w:color="auto" w:fill="auto"/>
            <w:vAlign w:val="center"/>
          </w:tcPr>
          <w:p w14:paraId="4F9A9EB7">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shd w:val="clear" w:color="auto" w:fill="auto"/>
            <w:vAlign w:val="center"/>
          </w:tcPr>
          <w:p w14:paraId="5F2A2677">
            <w:pPr>
              <w:jc w:val="center"/>
              <w:rPr>
                <w:rFonts w:ascii="宋体" w:hAnsi="宋体" w:cs="宋体"/>
                <w:color w:val="000000"/>
                <w:kern w:val="0"/>
                <w:szCs w:val="21"/>
              </w:rPr>
            </w:pPr>
            <w:r>
              <w:rPr>
                <w:rFonts w:ascii="宋体" w:hAnsi="宋体" w:cs="宋体"/>
                <w:color w:val="000000"/>
                <w:kern w:val="0"/>
                <w:szCs w:val="21"/>
              </w:rPr>
              <w:t>VARCHAR</w:t>
            </w:r>
          </w:p>
        </w:tc>
        <w:tc>
          <w:tcPr>
            <w:tcW w:w="850" w:type="dxa"/>
            <w:shd w:val="clear" w:color="auto" w:fill="auto"/>
            <w:vAlign w:val="center"/>
          </w:tcPr>
          <w:p w14:paraId="4DB3145C">
            <w:pPr>
              <w:jc w:val="center"/>
              <w:rPr>
                <w:rFonts w:ascii="宋体" w:hAnsi="宋体"/>
                <w:color w:val="000000"/>
                <w:szCs w:val="21"/>
              </w:rPr>
            </w:pPr>
            <w:r>
              <w:rPr>
                <w:rFonts w:ascii="宋体" w:hAnsi="宋体"/>
                <w:color w:val="000000"/>
                <w:szCs w:val="21"/>
              </w:rPr>
              <w:t>30</w:t>
            </w:r>
          </w:p>
        </w:tc>
        <w:tc>
          <w:tcPr>
            <w:tcW w:w="1880" w:type="dxa"/>
            <w:shd w:val="clear" w:color="auto" w:fill="auto"/>
            <w:vAlign w:val="center"/>
          </w:tcPr>
          <w:p w14:paraId="1B763C7D">
            <w:pPr>
              <w:jc w:val="left"/>
              <w:rPr>
                <w:rFonts w:ascii="宋体" w:hAnsi="宋体"/>
                <w:color w:val="000000"/>
                <w:szCs w:val="21"/>
              </w:rPr>
            </w:pPr>
          </w:p>
        </w:tc>
      </w:tr>
      <w:tr w14:paraId="25512E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71D9D2F">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2167" w:type="dxa"/>
            <w:vAlign w:val="center"/>
          </w:tcPr>
          <w:p w14:paraId="5E2EC62A">
            <w:pPr>
              <w:jc w:val="center"/>
              <w:rPr>
                <w:rFonts w:ascii="宋体" w:hAnsi="宋体"/>
                <w:color w:val="000000"/>
                <w:szCs w:val="21"/>
              </w:rPr>
            </w:pPr>
            <w:r>
              <w:rPr>
                <w:rFonts w:hint="eastAsia" w:ascii="宋体" w:hAnsi="宋体" w:cs="宋体"/>
                <w:color w:val="000000"/>
                <w:kern w:val="0"/>
                <w:szCs w:val="21"/>
              </w:rPr>
              <w:t>发票类型</w:t>
            </w:r>
          </w:p>
        </w:tc>
        <w:tc>
          <w:tcPr>
            <w:tcW w:w="1182" w:type="dxa"/>
            <w:vAlign w:val="center"/>
          </w:tcPr>
          <w:p w14:paraId="5DB353E8">
            <w:pPr>
              <w:jc w:val="center"/>
              <w:rPr>
                <w:rFonts w:ascii="宋体" w:hAnsi="宋体"/>
                <w:color w:val="000000"/>
                <w:szCs w:val="21"/>
              </w:rPr>
            </w:pPr>
            <w:r>
              <w:rPr>
                <w:rFonts w:ascii="宋体" w:hAnsi="宋体" w:cs="宋体"/>
                <w:color w:val="000000"/>
                <w:kern w:val="0"/>
                <w:szCs w:val="21"/>
              </w:rPr>
              <w:t>fplx</w:t>
            </w:r>
          </w:p>
        </w:tc>
        <w:tc>
          <w:tcPr>
            <w:tcW w:w="660" w:type="dxa"/>
            <w:vAlign w:val="center"/>
          </w:tcPr>
          <w:p w14:paraId="0D77EE12">
            <w:pPr>
              <w:jc w:val="center"/>
              <w:rPr>
                <w:rFonts w:ascii="宋体" w:hAnsi="宋体"/>
                <w:color w:val="000000"/>
                <w:szCs w:val="21"/>
              </w:rPr>
            </w:pPr>
            <w:r>
              <w:rPr>
                <w:rFonts w:ascii="宋体" w:hAnsi="宋体" w:cs="宋体"/>
                <w:color w:val="000000"/>
                <w:kern w:val="0"/>
                <w:szCs w:val="21"/>
              </w:rPr>
              <w:t>N</w:t>
            </w:r>
          </w:p>
        </w:tc>
        <w:tc>
          <w:tcPr>
            <w:tcW w:w="993" w:type="dxa"/>
            <w:vAlign w:val="center"/>
          </w:tcPr>
          <w:p w14:paraId="45AA3A5B">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73C5E05E">
            <w:pPr>
              <w:jc w:val="center"/>
              <w:rPr>
                <w:rFonts w:ascii="宋体" w:hAnsi="宋体"/>
                <w:color w:val="000000"/>
                <w:szCs w:val="21"/>
              </w:rPr>
            </w:pPr>
            <w:r>
              <w:rPr>
                <w:rFonts w:hint="eastAsia" w:ascii="宋体" w:hAnsi="宋体"/>
                <w:color w:val="000000"/>
                <w:szCs w:val="21"/>
              </w:rPr>
              <w:t>2</w:t>
            </w:r>
          </w:p>
        </w:tc>
        <w:tc>
          <w:tcPr>
            <w:tcW w:w="1880" w:type="dxa"/>
            <w:vAlign w:val="center"/>
          </w:tcPr>
          <w:p w14:paraId="476548AA">
            <w:pPr>
              <w:pStyle w:val="81"/>
              <w:rPr>
                <w:rFonts w:ascii="宋体" w:hAnsi="宋体"/>
                <w:color w:val="000000"/>
                <w:kern w:val="0"/>
                <w:szCs w:val="21"/>
                <w:lang w:bidi="ar"/>
              </w:rPr>
            </w:pPr>
          </w:p>
        </w:tc>
      </w:tr>
      <w:tr w14:paraId="1EF4A9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71E3771">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2167" w:type="dxa"/>
            <w:vAlign w:val="center"/>
          </w:tcPr>
          <w:p w14:paraId="2219FACC">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182" w:type="dxa"/>
            <w:vAlign w:val="center"/>
          </w:tcPr>
          <w:p w14:paraId="42D41B7E">
            <w:pPr>
              <w:pStyle w:val="81"/>
              <w:jc w:val="center"/>
              <w:rPr>
                <w:rFonts w:ascii="宋体" w:hAnsi="宋体" w:cs="宋体"/>
                <w:color w:val="000000"/>
                <w:kern w:val="0"/>
                <w:szCs w:val="21"/>
              </w:rPr>
            </w:pPr>
            <w:r>
              <w:rPr>
                <w:rFonts w:ascii="宋体" w:hAnsi="宋体" w:cs="宋体"/>
                <w:color w:val="000000"/>
                <w:kern w:val="0"/>
                <w:szCs w:val="21"/>
              </w:rPr>
              <w:t>ckznxzmbh</w:t>
            </w:r>
          </w:p>
        </w:tc>
        <w:tc>
          <w:tcPr>
            <w:tcW w:w="660" w:type="dxa"/>
            <w:vAlign w:val="center"/>
          </w:tcPr>
          <w:p w14:paraId="614FF1DD">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vAlign w:val="center"/>
          </w:tcPr>
          <w:p w14:paraId="6E258FF4">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3719BCD0">
            <w:pPr>
              <w:jc w:val="center"/>
              <w:rPr>
                <w:rFonts w:ascii="宋体" w:hAnsi="宋体"/>
                <w:color w:val="000000"/>
                <w:szCs w:val="21"/>
              </w:rPr>
            </w:pPr>
            <w:r>
              <w:rPr>
                <w:rFonts w:hint="eastAsia" w:ascii="宋体" w:hAnsi="宋体"/>
                <w:color w:val="000000"/>
                <w:szCs w:val="21"/>
              </w:rPr>
              <w:t>50</w:t>
            </w:r>
          </w:p>
        </w:tc>
        <w:tc>
          <w:tcPr>
            <w:tcW w:w="1880" w:type="dxa"/>
            <w:vAlign w:val="center"/>
          </w:tcPr>
          <w:p w14:paraId="3FB9961F">
            <w:pPr>
              <w:pStyle w:val="81"/>
              <w:rPr>
                <w:rFonts w:ascii="宋体" w:hAnsi="宋体"/>
                <w:color w:val="000000"/>
                <w:kern w:val="0"/>
                <w:szCs w:val="21"/>
                <w:lang w:bidi="ar"/>
              </w:rPr>
            </w:pPr>
          </w:p>
        </w:tc>
      </w:tr>
      <w:tr w14:paraId="64482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C3C9BAE">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2167" w:type="dxa"/>
            <w:vAlign w:val="center"/>
          </w:tcPr>
          <w:p w14:paraId="7E4F421D">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182" w:type="dxa"/>
            <w:vAlign w:val="center"/>
          </w:tcPr>
          <w:p w14:paraId="78B58058">
            <w:pPr>
              <w:pStyle w:val="81"/>
              <w:jc w:val="center"/>
              <w:rPr>
                <w:rFonts w:ascii="宋体" w:hAnsi="宋体" w:cs="宋体"/>
                <w:color w:val="000000"/>
                <w:kern w:val="0"/>
                <w:szCs w:val="21"/>
              </w:rPr>
            </w:pPr>
            <w:r>
              <w:rPr>
                <w:rFonts w:ascii="宋体" w:hAnsi="宋体" w:cs="宋体"/>
                <w:color w:val="000000"/>
                <w:kern w:val="0"/>
                <w:szCs w:val="21"/>
              </w:rPr>
              <w:t>fpzt</w:t>
            </w:r>
          </w:p>
        </w:tc>
        <w:tc>
          <w:tcPr>
            <w:tcW w:w="660" w:type="dxa"/>
            <w:vAlign w:val="center"/>
          </w:tcPr>
          <w:p w14:paraId="15F6BF53">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20EF357D">
            <w:pPr>
              <w:jc w:val="center"/>
              <w:rPr>
                <w:color w:val="000000"/>
              </w:rPr>
            </w:pPr>
            <w:r>
              <w:rPr>
                <w:rFonts w:ascii="宋体" w:hAnsi="宋体" w:cs="宋体"/>
                <w:color w:val="000000"/>
                <w:kern w:val="0"/>
                <w:szCs w:val="21"/>
              </w:rPr>
              <w:t>VARCHAR</w:t>
            </w:r>
          </w:p>
        </w:tc>
        <w:tc>
          <w:tcPr>
            <w:tcW w:w="850" w:type="dxa"/>
            <w:vAlign w:val="center"/>
          </w:tcPr>
          <w:p w14:paraId="07177994">
            <w:pPr>
              <w:jc w:val="center"/>
              <w:rPr>
                <w:rFonts w:ascii="宋体" w:hAnsi="宋体"/>
                <w:color w:val="000000"/>
                <w:szCs w:val="21"/>
              </w:rPr>
            </w:pPr>
            <w:r>
              <w:rPr>
                <w:rFonts w:hint="eastAsia" w:ascii="宋体" w:hAnsi="宋体"/>
                <w:color w:val="000000"/>
                <w:szCs w:val="21"/>
              </w:rPr>
              <w:t>1</w:t>
            </w:r>
          </w:p>
        </w:tc>
        <w:tc>
          <w:tcPr>
            <w:tcW w:w="1880" w:type="dxa"/>
            <w:vAlign w:val="center"/>
          </w:tcPr>
          <w:p w14:paraId="58E5086B">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3C27C275">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32368674">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32E9DD6E">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1B5A38C1">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1BF7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F03B0B5">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2167" w:type="dxa"/>
            <w:vAlign w:val="center"/>
          </w:tcPr>
          <w:p w14:paraId="2ED11949">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182" w:type="dxa"/>
            <w:vAlign w:val="center"/>
          </w:tcPr>
          <w:p w14:paraId="42D55F6F">
            <w:pPr>
              <w:pStyle w:val="81"/>
              <w:jc w:val="center"/>
              <w:rPr>
                <w:rFonts w:ascii="宋体" w:hAnsi="宋体" w:cs="宋体"/>
                <w:color w:val="000000"/>
                <w:kern w:val="0"/>
                <w:szCs w:val="21"/>
              </w:rPr>
            </w:pPr>
            <w:r>
              <w:rPr>
                <w:rFonts w:ascii="宋体" w:hAnsi="宋体" w:cs="宋体"/>
                <w:color w:val="000000"/>
                <w:kern w:val="0"/>
                <w:szCs w:val="21"/>
              </w:rPr>
              <w:t>ycpzzt</w:t>
            </w:r>
          </w:p>
        </w:tc>
        <w:tc>
          <w:tcPr>
            <w:tcW w:w="660" w:type="dxa"/>
            <w:vAlign w:val="center"/>
          </w:tcPr>
          <w:p w14:paraId="0C45F1EF">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4AF9A457">
            <w:pPr>
              <w:jc w:val="center"/>
              <w:rPr>
                <w:color w:val="000000"/>
              </w:rPr>
            </w:pPr>
            <w:r>
              <w:rPr>
                <w:rFonts w:ascii="宋体" w:hAnsi="宋体" w:cs="宋体"/>
                <w:color w:val="000000"/>
                <w:kern w:val="0"/>
                <w:szCs w:val="21"/>
              </w:rPr>
              <w:t>VARCHAR</w:t>
            </w:r>
          </w:p>
        </w:tc>
        <w:tc>
          <w:tcPr>
            <w:tcW w:w="850" w:type="dxa"/>
            <w:vAlign w:val="center"/>
          </w:tcPr>
          <w:p w14:paraId="092EEEA2">
            <w:pPr>
              <w:jc w:val="center"/>
              <w:rPr>
                <w:rFonts w:ascii="宋体" w:hAnsi="宋体"/>
                <w:color w:val="000000"/>
                <w:szCs w:val="21"/>
              </w:rPr>
            </w:pPr>
            <w:r>
              <w:rPr>
                <w:rFonts w:hint="eastAsia" w:ascii="宋体" w:hAnsi="宋体"/>
                <w:color w:val="000000"/>
                <w:szCs w:val="21"/>
              </w:rPr>
              <w:t>2</w:t>
            </w:r>
          </w:p>
        </w:tc>
        <w:tc>
          <w:tcPr>
            <w:tcW w:w="1880" w:type="dxa"/>
            <w:vAlign w:val="center"/>
          </w:tcPr>
          <w:p w14:paraId="6878A87D">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693923F0">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2B79CF48">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71593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DC03C51">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2167" w:type="dxa"/>
            <w:vAlign w:val="center"/>
          </w:tcPr>
          <w:p w14:paraId="24A7380E">
            <w:pPr>
              <w:pStyle w:val="81"/>
              <w:jc w:val="center"/>
              <w:rPr>
                <w:rFonts w:ascii="宋体" w:hAnsi="宋体" w:cs="宋体"/>
                <w:color w:val="000000"/>
                <w:kern w:val="0"/>
                <w:szCs w:val="21"/>
              </w:rPr>
            </w:pPr>
            <w:r>
              <w:rPr>
                <w:rFonts w:hint="eastAsia"/>
                <w:color w:val="000000"/>
                <w:szCs w:val="21"/>
              </w:rPr>
              <w:t>红字锁定标识</w:t>
            </w:r>
          </w:p>
        </w:tc>
        <w:tc>
          <w:tcPr>
            <w:tcW w:w="1182" w:type="dxa"/>
            <w:vAlign w:val="center"/>
          </w:tcPr>
          <w:p w14:paraId="45D3E68E">
            <w:pPr>
              <w:pStyle w:val="81"/>
              <w:jc w:val="center"/>
              <w:rPr>
                <w:rFonts w:ascii="宋体" w:hAnsi="宋体" w:cs="宋体"/>
                <w:color w:val="000000"/>
                <w:kern w:val="0"/>
                <w:szCs w:val="21"/>
              </w:rPr>
            </w:pPr>
            <w:r>
              <w:rPr>
                <w:rFonts w:ascii="宋体" w:hAnsi="宋体" w:cs="宋体"/>
                <w:color w:val="000000"/>
                <w:kern w:val="0"/>
                <w:szCs w:val="21"/>
              </w:rPr>
              <w:t>hzsdbs</w:t>
            </w:r>
          </w:p>
        </w:tc>
        <w:tc>
          <w:tcPr>
            <w:tcW w:w="660" w:type="dxa"/>
            <w:vAlign w:val="center"/>
          </w:tcPr>
          <w:p w14:paraId="674EA03F">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1984C859">
            <w:pPr>
              <w:jc w:val="center"/>
              <w:rPr>
                <w:color w:val="000000"/>
              </w:rPr>
            </w:pPr>
            <w:r>
              <w:rPr>
                <w:rFonts w:ascii="宋体" w:hAnsi="宋体" w:cs="宋体"/>
                <w:color w:val="000000"/>
                <w:kern w:val="0"/>
                <w:szCs w:val="21"/>
              </w:rPr>
              <w:t>VARCHAR</w:t>
            </w:r>
          </w:p>
        </w:tc>
        <w:tc>
          <w:tcPr>
            <w:tcW w:w="850" w:type="dxa"/>
            <w:vAlign w:val="center"/>
          </w:tcPr>
          <w:p w14:paraId="6FFC40C7">
            <w:pPr>
              <w:jc w:val="center"/>
              <w:rPr>
                <w:rFonts w:ascii="宋体" w:hAnsi="宋体"/>
                <w:color w:val="000000"/>
                <w:szCs w:val="21"/>
              </w:rPr>
            </w:pPr>
            <w:r>
              <w:rPr>
                <w:rFonts w:hint="eastAsia" w:ascii="宋体" w:hAnsi="宋体"/>
                <w:color w:val="000000"/>
                <w:szCs w:val="21"/>
              </w:rPr>
              <w:t>1</w:t>
            </w:r>
          </w:p>
        </w:tc>
        <w:tc>
          <w:tcPr>
            <w:tcW w:w="1880" w:type="dxa"/>
            <w:vAlign w:val="center"/>
          </w:tcPr>
          <w:p w14:paraId="2E330DFB">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2E89709A">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7BC96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7DEB215">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2167" w:type="dxa"/>
            <w:vAlign w:val="center"/>
          </w:tcPr>
          <w:p w14:paraId="5880E8D7">
            <w:pPr>
              <w:pStyle w:val="81"/>
              <w:jc w:val="center"/>
              <w:rPr>
                <w:color w:val="000000"/>
                <w:szCs w:val="21"/>
              </w:rPr>
            </w:pPr>
            <w:r>
              <w:rPr>
                <w:rFonts w:hint="eastAsia"/>
                <w:color w:val="000000"/>
                <w:szCs w:val="21"/>
              </w:rPr>
              <w:t>有效抵扣税额</w:t>
            </w:r>
          </w:p>
        </w:tc>
        <w:tc>
          <w:tcPr>
            <w:tcW w:w="1182" w:type="dxa"/>
            <w:vAlign w:val="center"/>
          </w:tcPr>
          <w:p w14:paraId="59422E6C">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660" w:type="dxa"/>
            <w:vAlign w:val="center"/>
          </w:tcPr>
          <w:p w14:paraId="09A7CFA8">
            <w:pPr>
              <w:jc w:val="center"/>
              <w:rPr>
                <w:rFonts w:ascii="宋体" w:hAnsi="宋体" w:cs="宋体"/>
                <w:color w:val="000000"/>
                <w:kern w:val="0"/>
                <w:szCs w:val="21"/>
              </w:rPr>
            </w:pPr>
            <w:r>
              <w:rPr>
                <w:rFonts w:ascii="宋体" w:hAnsi="宋体" w:cs="宋体"/>
                <w:color w:val="000000"/>
                <w:kern w:val="0"/>
                <w:szCs w:val="21"/>
              </w:rPr>
              <w:t>Y</w:t>
            </w:r>
          </w:p>
        </w:tc>
        <w:tc>
          <w:tcPr>
            <w:tcW w:w="993" w:type="dxa"/>
            <w:vAlign w:val="center"/>
          </w:tcPr>
          <w:p w14:paraId="2EDFDEC2">
            <w:pPr>
              <w:jc w:val="center"/>
              <w:rPr>
                <w:rFonts w:ascii="宋体" w:hAnsi="宋体"/>
                <w:color w:val="000000"/>
                <w:szCs w:val="21"/>
              </w:rPr>
            </w:pPr>
            <w:r>
              <w:rPr>
                <w:rFonts w:ascii="宋体" w:hAnsi="宋体" w:cs="宋体"/>
                <w:color w:val="000000"/>
                <w:kern w:val="0"/>
                <w:szCs w:val="21"/>
              </w:rPr>
              <w:t>DECIMAL</w:t>
            </w:r>
          </w:p>
        </w:tc>
        <w:tc>
          <w:tcPr>
            <w:tcW w:w="850" w:type="dxa"/>
            <w:vAlign w:val="center"/>
          </w:tcPr>
          <w:p w14:paraId="6775FC5F">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80" w:type="dxa"/>
            <w:vAlign w:val="center"/>
          </w:tcPr>
          <w:p w14:paraId="07C179DA">
            <w:pPr>
              <w:jc w:val="left"/>
              <w:rPr>
                <w:rFonts w:ascii="宋体" w:hAnsi="宋体"/>
                <w:color w:val="000000"/>
                <w:szCs w:val="21"/>
              </w:rPr>
            </w:pPr>
          </w:p>
        </w:tc>
      </w:tr>
      <w:tr w14:paraId="1A3110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5CF7781">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2167" w:type="dxa"/>
            <w:vAlign w:val="center"/>
          </w:tcPr>
          <w:p w14:paraId="772F80D9">
            <w:pPr>
              <w:pStyle w:val="81"/>
              <w:jc w:val="center"/>
              <w:rPr>
                <w:color w:val="000000"/>
                <w:szCs w:val="21"/>
              </w:rPr>
            </w:pPr>
            <w:r>
              <w:rPr>
                <w:rFonts w:hint="eastAsia" w:ascii="宋体" w:hAnsi="宋体" w:cs="宋体"/>
                <w:color w:val="000000"/>
                <w:kern w:val="0"/>
                <w:szCs w:val="21"/>
              </w:rPr>
              <w:t>机动车异常标识</w:t>
            </w:r>
          </w:p>
        </w:tc>
        <w:tc>
          <w:tcPr>
            <w:tcW w:w="1182" w:type="dxa"/>
            <w:vAlign w:val="center"/>
          </w:tcPr>
          <w:p w14:paraId="738006F2">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660" w:type="dxa"/>
            <w:vAlign w:val="center"/>
          </w:tcPr>
          <w:p w14:paraId="34AE8EC3">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097692AC">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4C6D7707">
            <w:pPr>
              <w:jc w:val="center"/>
              <w:rPr>
                <w:rFonts w:ascii="宋体" w:hAnsi="宋体"/>
                <w:color w:val="000000"/>
                <w:szCs w:val="21"/>
              </w:rPr>
            </w:pPr>
            <w:r>
              <w:rPr>
                <w:rFonts w:hint="eastAsia" w:ascii="宋体" w:hAnsi="宋体"/>
                <w:color w:val="000000"/>
                <w:szCs w:val="21"/>
              </w:rPr>
              <w:t>1</w:t>
            </w:r>
          </w:p>
        </w:tc>
        <w:tc>
          <w:tcPr>
            <w:tcW w:w="1880" w:type="dxa"/>
            <w:vAlign w:val="center"/>
          </w:tcPr>
          <w:p w14:paraId="626786D2">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5901D8E8">
            <w:pPr>
              <w:jc w:val="left"/>
              <w:rPr>
                <w:rFonts w:ascii="宋体" w:hAnsi="宋体"/>
                <w:color w:val="000000"/>
                <w:szCs w:val="21"/>
              </w:rPr>
            </w:pPr>
            <w:r>
              <w:rPr>
                <w:rFonts w:hint="eastAsia" w:ascii="宋体" w:hAnsi="宋体"/>
                <w:color w:val="000000"/>
                <w:szCs w:val="21"/>
              </w:rPr>
              <w:t>1：低风险</w:t>
            </w:r>
          </w:p>
          <w:p w14:paraId="7A6F74C5">
            <w:pPr>
              <w:jc w:val="left"/>
              <w:rPr>
                <w:rFonts w:ascii="宋体" w:hAnsi="宋体"/>
                <w:color w:val="000000"/>
                <w:szCs w:val="21"/>
              </w:rPr>
            </w:pPr>
            <w:r>
              <w:rPr>
                <w:rFonts w:hint="eastAsia" w:ascii="宋体" w:hAnsi="宋体"/>
                <w:color w:val="000000"/>
                <w:szCs w:val="21"/>
              </w:rPr>
              <w:t>2：中风险</w:t>
            </w:r>
          </w:p>
          <w:p w14:paraId="4F2C8036">
            <w:pPr>
              <w:jc w:val="left"/>
              <w:rPr>
                <w:rFonts w:ascii="宋体" w:hAnsi="宋体"/>
                <w:color w:val="000000"/>
                <w:szCs w:val="21"/>
              </w:rPr>
            </w:pPr>
            <w:r>
              <w:rPr>
                <w:rFonts w:hint="eastAsia" w:ascii="宋体" w:hAnsi="宋体"/>
                <w:color w:val="000000"/>
                <w:szCs w:val="21"/>
              </w:rPr>
              <w:t>3：高风险</w:t>
            </w:r>
          </w:p>
        </w:tc>
      </w:tr>
    </w:tbl>
    <w:p w14:paraId="07FBC3C6">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D3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FF4AF1">
            <w:r>
              <w:t>[</w:t>
            </w:r>
          </w:p>
          <w:p w14:paraId="02F992FA">
            <w:r>
              <w:tab/>
            </w:r>
            <w:r>
              <w:t>{</w:t>
            </w:r>
          </w:p>
          <w:p w14:paraId="59CD5653">
            <w:r>
              <w:rPr>
                <w:rFonts w:hint="eastAsia"/>
              </w:rPr>
              <w:tab/>
            </w:r>
            <w:r>
              <w:rPr>
                <w:rFonts w:hint="eastAsia"/>
              </w:rPr>
              <w:tab/>
            </w:r>
            <w:r>
              <w:rPr>
                <w:rFonts w:hint="eastAsia"/>
              </w:rPr>
              <w:t>"fphm": "发票号码",</w:t>
            </w:r>
          </w:p>
          <w:p w14:paraId="19EF2ADD">
            <w:r>
              <w:rPr>
                <w:rFonts w:hint="eastAsia"/>
              </w:rPr>
              <w:tab/>
            </w:r>
            <w:r>
              <w:rPr>
                <w:rFonts w:hint="eastAsia"/>
              </w:rPr>
              <w:tab/>
            </w:r>
            <w:r>
              <w:rPr>
                <w:rFonts w:hint="eastAsia"/>
              </w:rPr>
              <w:t>"zzfpDm": "纸质发票代码",</w:t>
            </w:r>
          </w:p>
          <w:p w14:paraId="3B78DD91">
            <w:r>
              <w:rPr>
                <w:rFonts w:hint="eastAsia"/>
              </w:rPr>
              <w:tab/>
            </w:r>
            <w:r>
              <w:rPr>
                <w:rFonts w:hint="eastAsia"/>
              </w:rPr>
              <w:tab/>
            </w:r>
            <w:r>
              <w:rPr>
                <w:rFonts w:hint="eastAsia"/>
              </w:rPr>
              <w:t>"zzfphm": "纸质发票号码",</w:t>
            </w:r>
          </w:p>
          <w:p w14:paraId="7AE61DED">
            <w:r>
              <w:rPr>
                <w:rFonts w:hint="eastAsia"/>
              </w:rPr>
              <w:tab/>
            </w:r>
            <w:r>
              <w:rPr>
                <w:rFonts w:hint="eastAsia"/>
              </w:rPr>
              <w:tab/>
            </w:r>
            <w:r>
              <w:rPr>
                <w:rFonts w:hint="eastAsia"/>
              </w:rPr>
              <w:t>"kprq": "开票日期",</w:t>
            </w:r>
          </w:p>
          <w:p w14:paraId="50AADE9A">
            <w:r>
              <w:rPr>
                <w:rFonts w:hint="eastAsia"/>
              </w:rPr>
              <w:tab/>
            </w:r>
            <w:r>
              <w:rPr>
                <w:rFonts w:hint="eastAsia"/>
              </w:rPr>
              <w:tab/>
            </w:r>
            <w:r>
              <w:rPr>
                <w:rFonts w:hint="eastAsia"/>
              </w:rPr>
              <w:t>"gfsbh": "购买方统一社会信用代码/纳税人识别号",</w:t>
            </w:r>
          </w:p>
          <w:p w14:paraId="2079FFD6">
            <w:r>
              <w:rPr>
                <w:rFonts w:hint="eastAsia"/>
              </w:rPr>
              <w:tab/>
            </w:r>
            <w:r>
              <w:rPr>
                <w:rFonts w:hint="eastAsia"/>
              </w:rPr>
              <w:tab/>
            </w:r>
            <w:r>
              <w:rPr>
                <w:rFonts w:hint="eastAsia"/>
              </w:rPr>
              <w:t>"fplx": "发票类型",</w:t>
            </w:r>
          </w:p>
          <w:p w14:paraId="2AD0F0EF">
            <w:r>
              <w:rPr>
                <w:rFonts w:hint="eastAsia"/>
              </w:rPr>
              <w:tab/>
            </w:r>
            <w:r>
              <w:rPr>
                <w:rFonts w:hint="eastAsia"/>
              </w:rPr>
              <w:tab/>
            </w:r>
            <w:r>
              <w:rPr>
                <w:rFonts w:hint="eastAsia"/>
              </w:rPr>
              <w:t>"ckznxzmbh": "出口转内销证明编号",</w:t>
            </w:r>
          </w:p>
          <w:p w14:paraId="619B6EA6">
            <w:r>
              <w:rPr>
                <w:rFonts w:hint="eastAsia"/>
              </w:rPr>
              <w:tab/>
            </w:r>
            <w:r>
              <w:rPr>
                <w:rFonts w:hint="eastAsia"/>
              </w:rPr>
              <w:tab/>
            </w:r>
            <w:r>
              <w:rPr>
                <w:rFonts w:hint="eastAsia"/>
              </w:rPr>
              <w:t>"fpzt": "发票状态",</w:t>
            </w:r>
          </w:p>
          <w:p w14:paraId="4A6B54B0">
            <w:r>
              <w:rPr>
                <w:rFonts w:hint="eastAsia"/>
              </w:rPr>
              <w:tab/>
            </w:r>
            <w:r>
              <w:rPr>
                <w:rFonts w:hint="eastAsia"/>
              </w:rPr>
              <w:tab/>
            </w:r>
            <w:r>
              <w:rPr>
                <w:rFonts w:hint="eastAsia"/>
              </w:rPr>
              <w:t>"ycpzzt": "异常凭证状态",</w:t>
            </w:r>
          </w:p>
          <w:p w14:paraId="6D9F14E4">
            <w:r>
              <w:rPr>
                <w:rFonts w:hint="eastAsia"/>
              </w:rPr>
              <w:tab/>
            </w:r>
            <w:r>
              <w:rPr>
                <w:rFonts w:hint="eastAsia"/>
              </w:rPr>
              <w:tab/>
            </w:r>
            <w:r>
              <w:rPr>
                <w:rFonts w:hint="eastAsia"/>
              </w:rPr>
              <w:t>"hzsdbs": "红字锁定标识",</w:t>
            </w:r>
          </w:p>
          <w:p w14:paraId="25F743D5">
            <w:r>
              <w:rPr>
                <w:rFonts w:hint="eastAsia"/>
              </w:rPr>
              <w:tab/>
            </w:r>
            <w:r>
              <w:rPr>
                <w:rFonts w:hint="eastAsia"/>
              </w:rPr>
              <w:tab/>
            </w:r>
            <w:r>
              <w:rPr>
                <w:rFonts w:hint="eastAsia"/>
              </w:rPr>
              <w:t>"yxdkse": "有效抵扣税额",</w:t>
            </w:r>
          </w:p>
          <w:p w14:paraId="67ADA784">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4458C325">
            <w:r>
              <w:tab/>
            </w:r>
            <w:r>
              <w:t>}, {</w:t>
            </w:r>
          </w:p>
          <w:p w14:paraId="030FE64E">
            <w:r>
              <w:rPr>
                <w:rFonts w:hint="eastAsia"/>
              </w:rPr>
              <w:tab/>
            </w:r>
            <w:r>
              <w:rPr>
                <w:rFonts w:hint="eastAsia"/>
              </w:rPr>
              <w:tab/>
            </w:r>
            <w:r>
              <w:rPr>
                <w:rFonts w:hint="eastAsia"/>
              </w:rPr>
              <w:t>"fphm": "发票号码",</w:t>
            </w:r>
          </w:p>
          <w:p w14:paraId="633534FB">
            <w:r>
              <w:rPr>
                <w:rFonts w:hint="eastAsia"/>
              </w:rPr>
              <w:tab/>
            </w:r>
            <w:r>
              <w:rPr>
                <w:rFonts w:hint="eastAsia"/>
              </w:rPr>
              <w:tab/>
            </w:r>
            <w:r>
              <w:rPr>
                <w:rFonts w:hint="eastAsia"/>
              </w:rPr>
              <w:t>"zzfpDm": "纸质发票代码",</w:t>
            </w:r>
          </w:p>
          <w:p w14:paraId="553A6EC1">
            <w:r>
              <w:rPr>
                <w:rFonts w:hint="eastAsia"/>
              </w:rPr>
              <w:tab/>
            </w:r>
            <w:r>
              <w:rPr>
                <w:rFonts w:hint="eastAsia"/>
              </w:rPr>
              <w:tab/>
            </w:r>
            <w:r>
              <w:rPr>
                <w:rFonts w:hint="eastAsia"/>
              </w:rPr>
              <w:t>"zzfphm": "纸质发票号码",</w:t>
            </w:r>
          </w:p>
          <w:p w14:paraId="75F51B2F">
            <w:r>
              <w:rPr>
                <w:rFonts w:hint="eastAsia"/>
              </w:rPr>
              <w:tab/>
            </w:r>
            <w:r>
              <w:rPr>
                <w:rFonts w:hint="eastAsia"/>
              </w:rPr>
              <w:tab/>
            </w:r>
            <w:r>
              <w:rPr>
                <w:rFonts w:hint="eastAsia"/>
              </w:rPr>
              <w:t>"kprq": "开票日期",</w:t>
            </w:r>
          </w:p>
          <w:p w14:paraId="2B2EC93C">
            <w:r>
              <w:rPr>
                <w:rFonts w:hint="eastAsia"/>
              </w:rPr>
              <w:tab/>
            </w:r>
            <w:r>
              <w:rPr>
                <w:rFonts w:hint="eastAsia"/>
              </w:rPr>
              <w:tab/>
            </w:r>
            <w:r>
              <w:rPr>
                <w:rFonts w:hint="eastAsia"/>
              </w:rPr>
              <w:t>"gfsbh": "购买方统一社会信用代码/纳税人识别号",</w:t>
            </w:r>
          </w:p>
          <w:p w14:paraId="1A981BA5">
            <w:r>
              <w:rPr>
                <w:rFonts w:hint="eastAsia"/>
              </w:rPr>
              <w:tab/>
            </w:r>
            <w:r>
              <w:rPr>
                <w:rFonts w:hint="eastAsia"/>
              </w:rPr>
              <w:tab/>
            </w:r>
            <w:r>
              <w:rPr>
                <w:rFonts w:hint="eastAsia"/>
              </w:rPr>
              <w:t>"fplx": "发票类型",</w:t>
            </w:r>
          </w:p>
          <w:p w14:paraId="723F92AC">
            <w:r>
              <w:rPr>
                <w:rFonts w:hint="eastAsia"/>
              </w:rPr>
              <w:tab/>
            </w:r>
            <w:r>
              <w:rPr>
                <w:rFonts w:hint="eastAsia"/>
              </w:rPr>
              <w:tab/>
            </w:r>
            <w:r>
              <w:rPr>
                <w:rFonts w:hint="eastAsia"/>
              </w:rPr>
              <w:t>"ckznxzmbh": "出口转内销证明编号",</w:t>
            </w:r>
          </w:p>
          <w:p w14:paraId="4196B102">
            <w:r>
              <w:rPr>
                <w:rFonts w:hint="eastAsia"/>
              </w:rPr>
              <w:tab/>
            </w:r>
            <w:r>
              <w:rPr>
                <w:rFonts w:hint="eastAsia"/>
              </w:rPr>
              <w:tab/>
            </w:r>
            <w:r>
              <w:rPr>
                <w:rFonts w:hint="eastAsia"/>
              </w:rPr>
              <w:t>"fpzt": "发票状态",</w:t>
            </w:r>
          </w:p>
          <w:p w14:paraId="37E8385D">
            <w:r>
              <w:rPr>
                <w:rFonts w:hint="eastAsia"/>
              </w:rPr>
              <w:tab/>
            </w:r>
            <w:r>
              <w:rPr>
                <w:rFonts w:hint="eastAsia"/>
              </w:rPr>
              <w:tab/>
            </w:r>
            <w:r>
              <w:rPr>
                <w:rFonts w:hint="eastAsia"/>
              </w:rPr>
              <w:t>"ycpzzt": "异常凭证状态",</w:t>
            </w:r>
          </w:p>
          <w:p w14:paraId="688F5E00">
            <w:r>
              <w:rPr>
                <w:rFonts w:hint="eastAsia"/>
              </w:rPr>
              <w:tab/>
            </w:r>
            <w:r>
              <w:rPr>
                <w:rFonts w:hint="eastAsia"/>
              </w:rPr>
              <w:tab/>
            </w:r>
            <w:r>
              <w:rPr>
                <w:rFonts w:hint="eastAsia"/>
              </w:rPr>
              <w:t>"hzsdbs": "红字锁定标识",</w:t>
            </w:r>
          </w:p>
          <w:p w14:paraId="7EA1328C">
            <w:r>
              <w:rPr>
                <w:rFonts w:hint="eastAsia"/>
              </w:rPr>
              <w:tab/>
            </w:r>
            <w:r>
              <w:rPr>
                <w:rFonts w:hint="eastAsia"/>
              </w:rPr>
              <w:tab/>
            </w:r>
            <w:r>
              <w:rPr>
                <w:rFonts w:hint="eastAsia"/>
              </w:rPr>
              <w:t>"yxdkse": "有效抵扣税额",</w:t>
            </w:r>
          </w:p>
          <w:p w14:paraId="3EF38659">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4E765DE7">
            <w:r>
              <w:tab/>
            </w:r>
            <w:r>
              <w:t>}</w:t>
            </w:r>
          </w:p>
          <w:p w14:paraId="17462D37">
            <w:r>
              <w:t>]</w:t>
            </w:r>
          </w:p>
        </w:tc>
      </w:tr>
    </w:tbl>
    <w:p w14:paraId="630C3B55">
      <w:pPr>
        <w:pStyle w:val="4"/>
      </w:pPr>
      <w:bookmarkStart w:id="207" w:name="_Toc12648"/>
      <w:r>
        <w:rPr>
          <w:rFonts w:hint="eastAsia"/>
        </w:rPr>
        <w:t>3</w:t>
      </w:r>
      <w:r>
        <w:t>.</w:t>
      </w:r>
      <w:r>
        <w:rPr>
          <w:rFonts w:hint="eastAsia"/>
        </w:rPr>
        <w:t>海关缴款书</w:t>
      </w:r>
      <w:bookmarkEnd w:id="207"/>
    </w:p>
    <w:p w14:paraId="70CD2DFA">
      <w:pPr>
        <w:pStyle w:val="5"/>
        <w:ind w:firstLine="0" w:firstLineChars="0"/>
      </w:pPr>
      <w:r>
        <w:t>原始数据为json报文字段说明</w:t>
      </w:r>
    </w:p>
    <w:tbl>
      <w:tblPr>
        <w:tblStyle w:val="27"/>
        <w:tblW w:w="85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57"/>
        <w:gridCol w:w="1275"/>
        <w:gridCol w:w="709"/>
        <w:gridCol w:w="1704"/>
      </w:tblGrid>
      <w:tr w14:paraId="1A79BB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33E355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B849471">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4A46837">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7" w:type="dxa"/>
            <w:shd w:val="clear" w:color="auto" w:fill="D9D9D9"/>
            <w:vAlign w:val="center"/>
          </w:tcPr>
          <w:p w14:paraId="1A7BCA19">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5" w:type="dxa"/>
            <w:shd w:val="clear" w:color="auto" w:fill="D9D9D9"/>
            <w:vAlign w:val="center"/>
          </w:tcPr>
          <w:p w14:paraId="7DA22C16">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798DDD4F">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704" w:type="dxa"/>
            <w:shd w:val="clear" w:color="auto" w:fill="D9D9D9"/>
            <w:vAlign w:val="center"/>
          </w:tcPr>
          <w:p w14:paraId="7F880181">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9D75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4C8D1B4">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62D95C8C">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29EE4962">
            <w:pPr>
              <w:jc w:val="center"/>
              <w:rPr>
                <w:rFonts w:ascii="宋体" w:hAnsi="宋体"/>
                <w:color w:val="000000"/>
                <w:szCs w:val="21"/>
              </w:rPr>
            </w:pPr>
            <w:r>
              <w:rPr>
                <w:rFonts w:ascii="宋体" w:hAnsi="宋体" w:cs="宋体"/>
                <w:color w:val="000000"/>
                <w:kern w:val="0"/>
                <w:szCs w:val="21"/>
              </w:rPr>
              <w:t>hgjkshm</w:t>
            </w:r>
          </w:p>
        </w:tc>
        <w:tc>
          <w:tcPr>
            <w:tcW w:w="757" w:type="dxa"/>
            <w:vAlign w:val="center"/>
          </w:tcPr>
          <w:p w14:paraId="5DCC0A58">
            <w:pPr>
              <w:jc w:val="center"/>
              <w:rPr>
                <w:rFonts w:ascii="宋体" w:hAnsi="宋体"/>
                <w:color w:val="000000"/>
                <w:szCs w:val="21"/>
              </w:rPr>
            </w:pPr>
            <w:r>
              <w:rPr>
                <w:rFonts w:hint="eastAsia" w:ascii="宋体" w:hAnsi="宋体" w:cs="宋体"/>
                <w:color w:val="000000"/>
                <w:kern w:val="0"/>
                <w:szCs w:val="21"/>
              </w:rPr>
              <w:t>N</w:t>
            </w:r>
          </w:p>
        </w:tc>
        <w:tc>
          <w:tcPr>
            <w:tcW w:w="1275" w:type="dxa"/>
            <w:vAlign w:val="center"/>
          </w:tcPr>
          <w:p w14:paraId="6D39960A">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11628DA1">
            <w:pPr>
              <w:jc w:val="center"/>
              <w:rPr>
                <w:rFonts w:ascii="宋体" w:hAnsi="宋体"/>
                <w:color w:val="000000"/>
                <w:szCs w:val="21"/>
              </w:rPr>
            </w:pPr>
            <w:r>
              <w:rPr>
                <w:rFonts w:hint="eastAsia" w:ascii="宋体" w:hAnsi="宋体"/>
                <w:color w:val="000000"/>
                <w:szCs w:val="21"/>
              </w:rPr>
              <w:t>75</w:t>
            </w:r>
          </w:p>
        </w:tc>
        <w:tc>
          <w:tcPr>
            <w:tcW w:w="1704" w:type="dxa"/>
            <w:vAlign w:val="center"/>
          </w:tcPr>
          <w:p w14:paraId="1032F777">
            <w:pPr>
              <w:jc w:val="left"/>
              <w:rPr>
                <w:rFonts w:ascii="宋体" w:hAnsi="宋体"/>
                <w:color w:val="000000"/>
                <w:szCs w:val="21"/>
              </w:rPr>
            </w:pPr>
          </w:p>
        </w:tc>
      </w:tr>
      <w:tr w14:paraId="18D400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9691A6F">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2739EA36">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12E8949C">
            <w:pPr>
              <w:jc w:val="center"/>
              <w:rPr>
                <w:rFonts w:ascii="宋体" w:hAnsi="宋体"/>
                <w:color w:val="000000"/>
                <w:szCs w:val="21"/>
              </w:rPr>
            </w:pPr>
            <w:r>
              <w:rPr>
                <w:rFonts w:ascii="宋体" w:hAnsi="宋体" w:cs="宋体"/>
                <w:color w:val="000000"/>
                <w:kern w:val="0"/>
                <w:szCs w:val="21"/>
              </w:rPr>
              <w:t>tfrq</w:t>
            </w:r>
          </w:p>
        </w:tc>
        <w:tc>
          <w:tcPr>
            <w:tcW w:w="757" w:type="dxa"/>
            <w:shd w:val="clear" w:color="auto" w:fill="auto"/>
            <w:vAlign w:val="center"/>
          </w:tcPr>
          <w:p w14:paraId="449081B2">
            <w:pPr>
              <w:jc w:val="center"/>
              <w:rPr>
                <w:rFonts w:ascii="宋体" w:hAnsi="宋体"/>
                <w:color w:val="000000"/>
                <w:szCs w:val="21"/>
              </w:rPr>
            </w:pPr>
            <w:r>
              <w:rPr>
                <w:rFonts w:hint="eastAsia" w:ascii="宋体" w:hAnsi="宋体" w:cs="宋体"/>
                <w:color w:val="000000"/>
                <w:kern w:val="0"/>
                <w:szCs w:val="21"/>
              </w:rPr>
              <w:t>N</w:t>
            </w:r>
          </w:p>
        </w:tc>
        <w:tc>
          <w:tcPr>
            <w:tcW w:w="1275" w:type="dxa"/>
            <w:shd w:val="clear" w:color="auto" w:fill="auto"/>
            <w:vAlign w:val="center"/>
          </w:tcPr>
          <w:p w14:paraId="71021E00">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10B47072">
            <w:pPr>
              <w:jc w:val="center"/>
              <w:rPr>
                <w:rFonts w:ascii="宋体" w:hAnsi="宋体"/>
                <w:color w:val="000000"/>
                <w:szCs w:val="21"/>
              </w:rPr>
            </w:pPr>
            <w:r>
              <w:rPr>
                <w:rFonts w:ascii="宋体" w:hAnsi="宋体"/>
                <w:color w:val="000000"/>
                <w:szCs w:val="21"/>
              </w:rPr>
              <w:t>8</w:t>
            </w:r>
          </w:p>
        </w:tc>
        <w:tc>
          <w:tcPr>
            <w:tcW w:w="1704" w:type="dxa"/>
            <w:shd w:val="clear" w:color="auto" w:fill="auto"/>
            <w:vAlign w:val="center"/>
          </w:tcPr>
          <w:p w14:paraId="7F124E85">
            <w:pPr>
              <w:jc w:val="left"/>
              <w:rPr>
                <w:rFonts w:ascii="宋体" w:hAnsi="宋体"/>
                <w:color w:val="000000"/>
                <w:szCs w:val="21"/>
              </w:rPr>
            </w:pPr>
            <w:r>
              <w:rPr>
                <w:rFonts w:hint="eastAsia" w:ascii="宋体" w:hAnsi="宋体"/>
                <w:color w:val="000000"/>
                <w:szCs w:val="21"/>
              </w:rPr>
              <w:t>YYYYMMDD</w:t>
            </w:r>
          </w:p>
        </w:tc>
      </w:tr>
      <w:tr w14:paraId="42CA60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8A2192E">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40CB8F1D">
            <w:pPr>
              <w:jc w:val="center"/>
              <w:rPr>
                <w:rFonts w:ascii="宋体" w:hAnsi="宋体" w:cs="宋体"/>
                <w:color w:val="000000"/>
                <w:kern w:val="0"/>
                <w:szCs w:val="21"/>
              </w:rPr>
            </w:pPr>
            <w:r>
              <w:rPr>
                <w:rFonts w:hint="eastAsia"/>
                <w:color w:val="000000"/>
                <w:szCs w:val="21"/>
              </w:rPr>
              <w:t>缴款单位（人）纳税人识别号</w:t>
            </w:r>
          </w:p>
        </w:tc>
        <w:tc>
          <w:tcPr>
            <w:tcW w:w="1559" w:type="dxa"/>
            <w:shd w:val="clear" w:color="auto" w:fill="auto"/>
            <w:vAlign w:val="center"/>
          </w:tcPr>
          <w:p w14:paraId="5EC3CF6C">
            <w:pPr>
              <w:jc w:val="center"/>
              <w:rPr>
                <w:rFonts w:ascii="宋体" w:hAnsi="宋体" w:cs="宋体"/>
                <w:color w:val="000000"/>
                <w:kern w:val="0"/>
                <w:szCs w:val="21"/>
              </w:rPr>
            </w:pPr>
            <w:r>
              <w:rPr>
                <w:rFonts w:ascii="宋体" w:hAnsi="宋体" w:cs="宋体"/>
                <w:color w:val="000000"/>
                <w:kern w:val="0"/>
                <w:szCs w:val="21"/>
              </w:rPr>
              <w:t>jkdwrnsrsbh</w:t>
            </w:r>
          </w:p>
        </w:tc>
        <w:tc>
          <w:tcPr>
            <w:tcW w:w="757" w:type="dxa"/>
            <w:shd w:val="clear" w:color="auto" w:fill="auto"/>
            <w:vAlign w:val="center"/>
          </w:tcPr>
          <w:p w14:paraId="74AA5424">
            <w:pPr>
              <w:jc w:val="center"/>
              <w:rPr>
                <w:rFonts w:ascii="宋体" w:hAnsi="宋体" w:cs="宋体"/>
                <w:color w:val="000000"/>
                <w:kern w:val="0"/>
                <w:szCs w:val="21"/>
              </w:rPr>
            </w:pPr>
            <w:r>
              <w:rPr>
                <w:rFonts w:hint="eastAsia" w:ascii="宋体" w:hAnsi="宋体" w:cs="宋体"/>
                <w:color w:val="000000"/>
                <w:kern w:val="0"/>
                <w:szCs w:val="21"/>
              </w:rPr>
              <w:t>N</w:t>
            </w:r>
          </w:p>
        </w:tc>
        <w:tc>
          <w:tcPr>
            <w:tcW w:w="1275" w:type="dxa"/>
            <w:shd w:val="clear" w:color="auto" w:fill="auto"/>
            <w:vAlign w:val="center"/>
          </w:tcPr>
          <w:p w14:paraId="130DDA2A">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191DF59C">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1704" w:type="dxa"/>
            <w:shd w:val="clear" w:color="auto" w:fill="auto"/>
            <w:vAlign w:val="center"/>
          </w:tcPr>
          <w:p w14:paraId="700321C3">
            <w:pPr>
              <w:jc w:val="left"/>
              <w:rPr>
                <w:rFonts w:ascii="宋体" w:hAnsi="宋体"/>
                <w:color w:val="000000"/>
                <w:szCs w:val="21"/>
              </w:rPr>
            </w:pPr>
          </w:p>
        </w:tc>
      </w:tr>
      <w:tr w14:paraId="71711D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CADA1E">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vAlign w:val="center"/>
          </w:tcPr>
          <w:p w14:paraId="1CB4B020">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19220277">
            <w:pPr>
              <w:pStyle w:val="81"/>
              <w:jc w:val="center"/>
              <w:rPr>
                <w:rFonts w:ascii="宋体" w:hAnsi="宋体" w:cs="宋体"/>
                <w:color w:val="000000"/>
                <w:kern w:val="0"/>
                <w:szCs w:val="21"/>
              </w:rPr>
            </w:pPr>
            <w:r>
              <w:rPr>
                <w:rFonts w:ascii="宋体" w:hAnsi="宋体" w:cs="宋体"/>
                <w:color w:val="000000"/>
                <w:kern w:val="0"/>
                <w:szCs w:val="21"/>
              </w:rPr>
              <w:t>sfchsd</w:t>
            </w:r>
          </w:p>
        </w:tc>
        <w:tc>
          <w:tcPr>
            <w:tcW w:w="757" w:type="dxa"/>
            <w:vAlign w:val="center"/>
          </w:tcPr>
          <w:p w14:paraId="06384536">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20C26C6F">
            <w:pPr>
              <w:jc w:val="center"/>
              <w:rPr>
                <w:color w:val="000000"/>
              </w:rPr>
            </w:pPr>
            <w:r>
              <w:rPr>
                <w:rFonts w:ascii="宋体" w:hAnsi="宋体" w:cs="宋体"/>
                <w:color w:val="000000"/>
                <w:kern w:val="0"/>
                <w:szCs w:val="21"/>
              </w:rPr>
              <w:t>CHAR</w:t>
            </w:r>
          </w:p>
        </w:tc>
        <w:tc>
          <w:tcPr>
            <w:tcW w:w="709" w:type="dxa"/>
            <w:vAlign w:val="center"/>
          </w:tcPr>
          <w:p w14:paraId="64144C3F">
            <w:pPr>
              <w:jc w:val="center"/>
              <w:rPr>
                <w:rFonts w:ascii="宋体" w:hAnsi="宋体"/>
                <w:color w:val="000000"/>
                <w:szCs w:val="21"/>
              </w:rPr>
            </w:pPr>
            <w:r>
              <w:rPr>
                <w:rFonts w:hint="eastAsia" w:ascii="宋体" w:hAnsi="宋体"/>
                <w:color w:val="000000"/>
                <w:szCs w:val="21"/>
              </w:rPr>
              <w:t>1</w:t>
            </w:r>
          </w:p>
        </w:tc>
        <w:tc>
          <w:tcPr>
            <w:tcW w:w="1704" w:type="dxa"/>
            <w:vAlign w:val="center"/>
          </w:tcPr>
          <w:p w14:paraId="0342C14D">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5AD4D2B8">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285BC0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6BF517">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1611C1B8">
            <w:pPr>
              <w:pStyle w:val="81"/>
              <w:jc w:val="center"/>
              <w:rPr>
                <w:color w:val="000000"/>
                <w:szCs w:val="21"/>
              </w:rPr>
            </w:pPr>
            <w:r>
              <w:rPr>
                <w:rFonts w:hint="eastAsia"/>
                <w:color w:val="000000"/>
                <w:szCs w:val="21"/>
              </w:rPr>
              <w:t>有效抵扣税额</w:t>
            </w:r>
          </w:p>
        </w:tc>
        <w:tc>
          <w:tcPr>
            <w:tcW w:w="1559" w:type="dxa"/>
            <w:vAlign w:val="center"/>
          </w:tcPr>
          <w:p w14:paraId="05057357">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57" w:type="dxa"/>
            <w:vAlign w:val="center"/>
          </w:tcPr>
          <w:p w14:paraId="0CA39346">
            <w:pPr>
              <w:jc w:val="center"/>
              <w:rPr>
                <w:rFonts w:ascii="宋体" w:hAnsi="宋体" w:cs="宋体"/>
                <w:color w:val="000000"/>
                <w:kern w:val="0"/>
                <w:szCs w:val="21"/>
              </w:rPr>
            </w:pPr>
            <w:r>
              <w:rPr>
                <w:rFonts w:ascii="宋体" w:hAnsi="宋体" w:cs="宋体"/>
                <w:color w:val="000000"/>
                <w:kern w:val="0"/>
                <w:szCs w:val="21"/>
              </w:rPr>
              <w:t>Y</w:t>
            </w:r>
          </w:p>
        </w:tc>
        <w:tc>
          <w:tcPr>
            <w:tcW w:w="1275" w:type="dxa"/>
            <w:vAlign w:val="center"/>
          </w:tcPr>
          <w:p w14:paraId="14DD9C94">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47EFA25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650CBADF">
            <w:pPr>
              <w:pStyle w:val="81"/>
              <w:rPr>
                <w:rFonts w:ascii="宋体" w:hAnsi="宋体" w:cs="宋体"/>
                <w:color w:val="000000"/>
                <w:kern w:val="0"/>
                <w:szCs w:val="21"/>
              </w:rPr>
            </w:pPr>
          </w:p>
        </w:tc>
      </w:tr>
      <w:tr w14:paraId="0BFA9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C91B97A">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1E72D008">
            <w:pPr>
              <w:pStyle w:val="81"/>
              <w:jc w:val="center"/>
              <w:rPr>
                <w:color w:val="000000"/>
                <w:szCs w:val="21"/>
              </w:rPr>
            </w:pPr>
            <w:r>
              <w:rPr>
                <w:rFonts w:hint="eastAsia"/>
                <w:color w:val="000000"/>
                <w:szCs w:val="21"/>
              </w:rPr>
              <w:t>加计扣除额合计</w:t>
            </w:r>
          </w:p>
        </w:tc>
        <w:tc>
          <w:tcPr>
            <w:tcW w:w="1559" w:type="dxa"/>
            <w:vAlign w:val="center"/>
          </w:tcPr>
          <w:p w14:paraId="332D03FF">
            <w:pPr>
              <w:jc w:val="center"/>
              <w:rPr>
                <w:rFonts w:ascii="宋体" w:hAnsi="宋体" w:cs="宋体"/>
                <w:color w:val="000000"/>
                <w:kern w:val="0"/>
                <w:szCs w:val="21"/>
              </w:rPr>
            </w:pPr>
            <w:r>
              <w:rPr>
                <w:rFonts w:ascii="宋体" w:hAnsi="宋体" w:cs="宋体"/>
                <w:color w:val="000000"/>
                <w:kern w:val="0"/>
                <w:szCs w:val="21"/>
              </w:rPr>
              <w:t>jjkcehj</w:t>
            </w:r>
          </w:p>
        </w:tc>
        <w:tc>
          <w:tcPr>
            <w:tcW w:w="757" w:type="dxa"/>
            <w:vAlign w:val="center"/>
          </w:tcPr>
          <w:p w14:paraId="24AB842E">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4572636A">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006A555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05C54281">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44145F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8E606ED">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2339A1D3">
            <w:pPr>
              <w:pStyle w:val="81"/>
              <w:jc w:val="center"/>
              <w:rPr>
                <w:color w:val="000000"/>
                <w:szCs w:val="21"/>
              </w:rPr>
            </w:pPr>
            <w:r>
              <w:rPr>
                <w:rFonts w:hint="eastAsia"/>
                <w:color w:val="000000"/>
                <w:szCs w:val="21"/>
              </w:rPr>
              <w:t>加计扣除剩余额</w:t>
            </w:r>
          </w:p>
        </w:tc>
        <w:tc>
          <w:tcPr>
            <w:tcW w:w="1559" w:type="dxa"/>
            <w:vAlign w:val="center"/>
          </w:tcPr>
          <w:p w14:paraId="4D0EF3F3">
            <w:pPr>
              <w:jc w:val="center"/>
              <w:rPr>
                <w:rFonts w:ascii="宋体" w:hAnsi="宋体" w:cs="宋体"/>
                <w:color w:val="000000"/>
                <w:kern w:val="0"/>
                <w:szCs w:val="21"/>
              </w:rPr>
            </w:pPr>
            <w:r>
              <w:rPr>
                <w:rFonts w:ascii="宋体" w:hAnsi="宋体" w:cs="宋体"/>
                <w:color w:val="000000"/>
                <w:kern w:val="0"/>
                <w:szCs w:val="21"/>
              </w:rPr>
              <w:t>jjkcsye</w:t>
            </w:r>
          </w:p>
        </w:tc>
        <w:tc>
          <w:tcPr>
            <w:tcW w:w="757" w:type="dxa"/>
            <w:vAlign w:val="center"/>
          </w:tcPr>
          <w:p w14:paraId="4578EC21">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03A79BA9">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27CDB3F">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3EB74226">
            <w:pPr>
              <w:jc w:val="left"/>
              <w:rPr>
                <w:rFonts w:ascii="宋体" w:hAnsi="宋体"/>
                <w:color w:val="000000"/>
                <w:szCs w:val="21"/>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09066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4AAD9B6">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7BFC90B3">
            <w:pPr>
              <w:pStyle w:val="81"/>
              <w:jc w:val="center"/>
              <w:rPr>
                <w:color w:val="000000"/>
                <w:szCs w:val="21"/>
              </w:rPr>
            </w:pPr>
            <w:r>
              <w:rPr>
                <w:rFonts w:hint="eastAsia"/>
              </w:rPr>
              <w:t>差额扣除异常标识</w:t>
            </w:r>
          </w:p>
        </w:tc>
        <w:tc>
          <w:tcPr>
            <w:tcW w:w="1559" w:type="dxa"/>
            <w:vAlign w:val="center"/>
          </w:tcPr>
          <w:p w14:paraId="75E73893">
            <w:pPr>
              <w:jc w:val="center"/>
              <w:rPr>
                <w:rFonts w:ascii="宋体" w:hAnsi="宋体" w:cs="宋体"/>
                <w:color w:val="000000"/>
                <w:kern w:val="0"/>
                <w:szCs w:val="21"/>
              </w:rPr>
            </w:pPr>
            <w:r>
              <w:t>cekcycbs</w:t>
            </w:r>
          </w:p>
        </w:tc>
        <w:tc>
          <w:tcPr>
            <w:tcW w:w="757" w:type="dxa"/>
            <w:vAlign w:val="center"/>
          </w:tcPr>
          <w:p w14:paraId="3342214B">
            <w:pPr>
              <w:jc w:val="center"/>
              <w:rPr>
                <w:rFonts w:ascii="宋体" w:hAnsi="宋体" w:cs="宋体"/>
                <w:color w:val="000000"/>
                <w:kern w:val="0"/>
                <w:szCs w:val="21"/>
              </w:rPr>
            </w:pPr>
            <w:r>
              <w:t>Y</w:t>
            </w:r>
          </w:p>
        </w:tc>
        <w:tc>
          <w:tcPr>
            <w:tcW w:w="1275" w:type="dxa"/>
            <w:vAlign w:val="center"/>
          </w:tcPr>
          <w:p w14:paraId="6AAA3A86">
            <w:pPr>
              <w:jc w:val="center"/>
              <w:rPr>
                <w:rFonts w:ascii="宋体" w:hAnsi="宋体" w:cs="宋体"/>
                <w:color w:val="000000"/>
                <w:kern w:val="0"/>
                <w:szCs w:val="21"/>
              </w:rPr>
            </w:pPr>
            <w:r>
              <w:rPr>
                <w:rFonts w:hint="eastAsia" w:ascii="宋体" w:hAnsi="宋体" w:cs="宋体"/>
                <w:color w:val="000000"/>
                <w:kern w:val="0"/>
                <w:szCs w:val="21"/>
              </w:rPr>
              <w:t>VARCHAR</w:t>
            </w:r>
          </w:p>
        </w:tc>
        <w:tc>
          <w:tcPr>
            <w:tcW w:w="709" w:type="dxa"/>
            <w:vAlign w:val="center"/>
          </w:tcPr>
          <w:p w14:paraId="5F69DBA2">
            <w:pPr>
              <w:jc w:val="center"/>
              <w:rPr>
                <w:rFonts w:ascii="宋体" w:hAnsi="宋体"/>
                <w:color w:val="000000"/>
                <w:szCs w:val="21"/>
              </w:rPr>
            </w:pPr>
            <w:r>
              <w:t>1</w:t>
            </w:r>
          </w:p>
        </w:tc>
        <w:tc>
          <w:tcPr>
            <w:tcW w:w="1704" w:type="dxa"/>
            <w:vAlign w:val="center"/>
          </w:tcPr>
          <w:p w14:paraId="39F19E73">
            <w:pPr>
              <w:pStyle w:val="16"/>
              <w:jc w:val="both"/>
            </w:pPr>
            <w:r>
              <w:t>0</w:t>
            </w:r>
            <w:r>
              <w:rPr>
                <w:rFonts w:hint="eastAsia"/>
              </w:rPr>
              <w:t>：正常，可用于勾选</w:t>
            </w:r>
          </w:p>
          <w:p w14:paraId="2DECDD41">
            <w:pPr>
              <w:rPr>
                <w:rFonts w:ascii="宋体" w:hAnsi="宋体"/>
                <w:color w:val="000000"/>
                <w:szCs w:val="21"/>
              </w:rPr>
            </w:pPr>
            <w:r>
              <w:t>1</w:t>
            </w:r>
            <w:r>
              <w:rPr>
                <w:rFonts w:hint="eastAsia"/>
              </w:rPr>
              <w:t>：异常，不能用于勾选</w:t>
            </w:r>
          </w:p>
        </w:tc>
      </w:tr>
    </w:tbl>
    <w:p w14:paraId="4614FBCB">
      <w:pPr>
        <w:pStyle w:val="5"/>
        <w:ind w:firstLine="0" w:firstLineChars="0"/>
      </w:pPr>
    </w:p>
    <w:p w14:paraId="58671AD2">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D0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AEF1A2">
            <w:r>
              <w:t>[</w:t>
            </w:r>
          </w:p>
          <w:p w14:paraId="7CAB6260">
            <w:r>
              <w:tab/>
            </w:r>
            <w:r>
              <w:t>{</w:t>
            </w:r>
          </w:p>
          <w:p w14:paraId="62B229F4">
            <w:r>
              <w:rPr>
                <w:rFonts w:hint="eastAsia"/>
              </w:rPr>
              <w:tab/>
            </w:r>
            <w:r>
              <w:rPr>
                <w:rFonts w:hint="eastAsia"/>
              </w:rPr>
              <w:tab/>
            </w:r>
            <w:r>
              <w:rPr>
                <w:rFonts w:hint="eastAsia"/>
              </w:rPr>
              <w:t>"hgjkshm": "海关缴款书号码",</w:t>
            </w:r>
          </w:p>
          <w:p w14:paraId="151241D4">
            <w:r>
              <w:rPr>
                <w:rFonts w:hint="eastAsia"/>
              </w:rPr>
              <w:tab/>
            </w:r>
            <w:r>
              <w:rPr>
                <w:rFonts w:hint="eastAsia"/>
              </w:rPr>
              <w:tab/>
            </w:r>
            <w:r>
              <w:rPr>
                <w:rFonts w:hint="eastAsia"/>
              </w:rPr>
              <w:t>"tfrq": "填发日期",</w:t>
            </w:r>
          </w:p>
          <w:p w14:paraId="32A34F1C">
            <w:r>
              <w:rPr>
                <w:rFonts w:hint="eastAsia"/>
              </w:rPr>
              <w:tab/>
            </w:r>
            <w:r>
              <w:rPr>
                <w:rFonts w:hint="eastAsia"/>
              </w:rPr>
              <w:tab/>
            </w:r>
            <w:r>
              <w:rPr>
                <w:rFonts w:hint="eastAsia"/>
              </w:rPr>
              <w:t>"jkdwrnsrsbh": "缴款单位（人）纳税人识别号",</w:t>
            </w:r>
          </w:p>
          <w:p w14:paraId="32D22A4B">
            <w:r>
              <w:rPr>
                <w:rFonts w:hint="eastAsia"/>
              </w:rPr>
              <w:tab/>
            </w:r>
            <w:r>
              <w:rPr>
                <w:rFonts w:hint="eastAsia"/>
              </w:rPr>
              <w:tab/>
            </w:r>
            <w:r>
              <w:rPr>
                <w:rFonts w:hint="eastAsia"/>
              </w:rPr>
              <w:t>"sfchsd": "是否重号锁定",</w:t>
            </w:r>
          </w:p>
          <w:p w14:paraId="3A9012B1">
            <w:r>
              <w:rPr>
                <w:rFonts w:hint="eastAsia"/>
              </w:rPr>
              <w:tab/>
            </w:r>
            <w:r>
              <w:rPr>
                <w:rFonts w:hint="eastAsia"/>
              </w:rPr>
              <w:tab/>
            </w:r>
            <w:r>
              <w:rPr>
                <w:rFonts w:hint="eastAsia"/>
              </w:rPr>
              <w:t>"yxdkse": "有效抵扣税额",</w:t>
            </w:r>
          </w:p>
          <w:p w14:paraId="6FC1BA3F">
            <w:r>
              <w:rPr>
                <w:rFonts w:hint="eastAsia"/>
              </w:rPr>
              <w:tab/>
            </w:r>
            <w:r>
              <w:rPr>
                <w:rFonts w:hint="eastAsia"/>
              </w:rPr>
              <w:tab/>
            </w:r>
            <w:r>
              <w:rPr>
                <w:rFonts w:hint="eastAsia"/>
              </w:rPr>
              <w:t>"jjkcehj": "加计扣除额合计",</w:t>
            </w:r>
          </w:p>
          <w:p w14:paraId="55264CEA">
            <w:r>
              <w:rPr>
                <w:rFonts w:hint="eastAsia"/>
              </w:rPr>
              <w:tab/>
            </w:r>
            <w:r>
              <w:rPr>
                <w:rFonts w:hint="eastAsia"/>
              </w:rPr>
              <w:tab/>
            </w:r>
            <w:r>
              <w:rPr>
                <w:rFonts w:hint="eastAsia"/>
              </w:rPr>
              <w:t>"jjkcsye": "加计扣除剩余额"</w:t>
            </w:r>
            <w:r>
              <w:t>,</w:t>
            </w:r>
          </w:p>
          <w:p w14:paraId="79D6BE20">
            <w:r>
              <w:tab/>
            </w:r>
            <w:r>
              <w:tab/>
            </w:r>
            <w:r>
              <w:t>"cekcycbs": "</w:t>
            </w:r>
            <w:r>
              <w:rPr>
                <w:rFonts w:hint="eastAsia"/>
              </w:rPr>
              <w:t>差额扣除异常标识</w:t>
            </w:r>
            <w:r>
              <w:t>"</w:t>
            </w:r>
          </w:p>
          <w:p w14:paraId="538ACE6A">
            <w:r>
              <w:tab/>
            </w:r>
            <w:r>
              <w:t>}, {</w:t>
            </w:r>
          </w:p>
          <w:p w14:paraId="1403A6BF">
            <w:r>
              <w:rPr>
                <w:rFonts w:hint="eastAsia"/>
              </w:rPr>
              <w:tab/>
            </w:r>
            <w:r>
              <w:rPr>
                <w:rFonts w:hint="eastAsia"/>
              </w:rPr>
              <w:tab/>
            </w:r>
            <w:r>
              <w:rPr>
                <w:rFonts w:hint="eastAsia"/>
              </w:rPr>
              <w:t>"hgjkshm": "海关缴款书号码",</w:t>
            </w:r>
          </w:p>
          <w:p w14:paraId="7B7105EC">
            <w:r>
              <w:rPr>
                <w:rFonts w:hint="eastAsia"/>
              </w:rPr>
              <w:tab/>
            </w:r>
            <w:r>
              <w:rPr>
                <w:rFonts w:hint="eastAsia"/>
              </w:rPr>
              <w:tab/>
            </w:r>
            <w:r>
              <w:rPr>
                <w:rFonts w:hint="eastAsia"/>
              </w:rPr>
              <w:t>"tfrq": "填发日期",</w:t>
            </w:r>
          </w:p>
          <w:p w14:paraId="485BB3E6">
            <w:r>
              <w:rPr>
                <w:rFonts w:hint="eastAsia"/>
              </w:rPr>
              <w:tab/>
            </w:r>
            <w:r>
              <w:rPr>
                <w:rFonts w:hint="eastAsia"/>
              </w:rPr>
              <w:tab/>
            </w:r>
            <w:r>
              <w:rPr>
                <w:rFonts w:hint="eastAsia"/>
              </w:rPr>
              <w:t>"jkdwrnsrsbh": "缴款单位（人）纳税人识别号",</w:t>
            </w:r>
          </w:p>
          <w:p w14:paraId="6B704EB6">
            <w:r>
              <w:rPr>
                <w:rFonts w:hint="eastAsia"/>
              </w:rPr>
              <w:tab/>
            </w:r>
            <w:r>
              <w:rPr>
                <w:rFonts w:hint="eastAsia"/>
              </w:rPr>
              <w:tab/>
            </w:r>
            <w:r>
              <w:rPr>
                <w:rFonts w:hint="eastAsia"/>
              </w:rPr>
              <w:t>"sfchsd": "是否重号锁定",</w:t>
            </w:r>
          </w:p>
          <w:p w14:paraId="75D46061">
            <w:r>
              <w:rPr>
                <w:rFonts w:hint="eastAsia"/>
              </w:rPr>
              <w:tab/>
            </w:r>
            <w:r>
              <w:rPr>
                <w:rFonts w:hint="eastAsia"/>
              </w:rPr>
              <w:tab/>
            </w:r>
            <w:r>
              <w:rPr>
                <w:rFonts w:hint="eastAsia"/>
              </w:rPr>
              <w:t>"yxdkse": "有效抵扣税额",</w:t>
            </w:r>
          </w:p>
          <w:p w14:paraId="6B9B883D">
            <w:r>
              <w:rPr>
                <w:rFonts w:hint="eastAsia"/>
              </w:rPr>
              <w:tab/>
            </w:r>
            <w:r>
              <w:rPr>
                <w:rFonts w:hint="eastAsia"/>
              </w:rPr>
              <w:tab/>
            </w:r>
            <w:r>
              <w:rPr>
                <w:rFonts w:hint="eastAsia"/>
              </w:rPr>
              <w:t>"jjkcehj": "加计扣除额合计",</w:t>
            </w:r>
          </w:p>
          <w:p w14:paraId="3593BB25">
            <w:r>
              <w:rPr>
                <w:rFonts w:hint="eastAsia"/>
              </w:rPr>
              <w:tab/>
            </w:r>
            <w:r>
              <w:rPr>
                <w:rFonts w:hint="eastAsia"/>
              </w:rPr>
              <w:tab/>
            </w:r>
            <w:r>
              <w:rPr>
                <w:rFonts w:hint="eastAsia"/>
              </w:rPr>
              <w:t>"jjkcsye": "加计扣除剩余额"</w:t>
            </w:r>
            <w:r>
              <w:t>,</w:t>
            </w:r>
          </w:p>
          <w:p w14:paraId="1CF6B9B9">
            <w:r>
              <w:tab/>
            </w:r>
            <w:r>
              <w:tab/>
            </w:r>
            <w:r>
              <w:t>"cekcycbs": "</w:t>
            </w:r>
            <w:r>
              <w:rPr>
                <w:rFonts w:hint="eastAsia"/>
              </w:rPr>
              <w:t>差额扣除异常标识</w:t>
            </w:r>
            <w:r>
              <w:t>"</w:t>
            </w:r>
          </w:p>
          <w:p w14:paraId="31A23070">
            <w:r>
              <w:tab/>
            </w:r>
            <w:r>
              <w:t>}</w:t>
            </w:r>
          </w:p>
          <w:p w14:paraId="2CD720AE">
            <w:r>
              <w:t>]</w:t>
            </w:r>
          </w:p>
        </w:tc>
      </w:tr>
    </w:tbl>
    <w:p w14:paraId="13C8CF0E">
      <w:pPr>
        <w:pStyle w:val="4"/>
      </w:pPr>
      <w:bookmarkStart w:id="208" w:name="_Toc3102"/>
      <w:r>
        <w:rPr>
          <w:rFonts w:hint="eastAsia"/>
        </w:rPr>
        <w:t>4</w:t>
      </w:r>
      <w:r>
        <w:t>.</w:t>
      </w:r>
      <w:r>
        <w:rPr>
          <w:rFonts w:hint="eastAsia"/>
        </w:rPr>
        <w:t>出口转内销海关缴款书</w:t>
      </w:r>
      <w:bookmarkEnd w:id="208"/>
    </w:p>
    <w:p w14:paraId="716705F0">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993"/>
        <w:gridCol w:w="1417"/>
        <w:gridCol w:w="709"/>
        <w:gridCol w:w="1326"/>
      </w:tblGrid>
      <w:tr w14:paraId="3C38B6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B7EC29D">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0F2AABB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1805793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33F18787">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06CA352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4FA9A71F">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777A0E2D">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27657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9FD79AC">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3EB3ADDE">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0C78CEF7">
            <w:pPr>
              <w:jc w:val="center"/>
              <w:rPr>
                <w:rFonts w:ascii="宋体" w:hAnsi="宋体"/>
                <w:color w:val="000000"/>
                <w:szCs w:val="21"/>
              </w:rPr>
            </w:pPr>
            <w:r>
              <w:rPr>
                <w:rFonts w:ascii="宋体" w:hAnsi="宋体" w:cs="宋体"/>
                <w:color w:val="000000"/>
                <w:kern w:val="0"/>
                <w:szCs w:val="21"/>
              </w:rPr>
              <w:t>hgjkshm</w:t>
            </w:r>
          </w:p>
        </w:tc>
        <w:tc>
          <w:tcPr>
            <w:tcW w:w="993" w:type="dxa"/>
            <w:vAlign w:val="center"/>
          </w:tcPr>
          <w:p w14:paraId="743430FA">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1830765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7E47A953">
            <w:pPr>
              <w:jc w:val="center"/>
              <w:rPr>
                <w:rFonts w:ascii="宋体" w:hAnsi="宋体"/>
                <w:color w:val="000000"/>
                <w:szCs w:val="21"/>
              </w:rPr>
            </w:pPr>
            <w:r>
              <w:rPr>
                <w:rFonts w:hint="eastAsia" w:ascii="宋体" w:hAnsi="宋体"/>
                <w:color w:val="000000"/>
                <w:szCs w:val="21"/>
              </w:rPr>
              <w:t>75</w:t>
            </w:r>
          </w:p>
        </w:tc>
        <w:tc>
          <w:tcPr>
            <w:tcW w:w="1326" w:type="dxa"/>
            <w:vAlign w:val="center"/>
          </w:tcPr>
          <w:p w14:paraId="7EA37AE8">
            <w:pPr>
              <w:jc w:val="left"/>
              <w:rPr>
                <w:rFonts w:ascii="宋体" w:hAnsi="宋体"/>
                <w:color w:val="000000"/>
                <w:szCs w:val="21"/>
              </w:rPr>
            </w:pPr>
          </w:p>
        </w:tc>
      </w:tr>
      <w:tr w14:paraId="7C93D6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300DF2C">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572487E1">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1F371E7F">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3340CA30">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26833620">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71ECA18A">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116AE533">
            <w:pPr>
              <w:jc w:val="left"/>
              <w:rPr>
                <w:rFonts w:ascii="宋体" w:hAnsi="宋体"/>
                <w:color w:val="000000"/>
                <w:szCs w:val="21"/>
              </w:rPr>
            </w:pPr>
            <w:r>
              <w:rPr>
                <w:rFonts w:hint="eastAsia" w:ascii="宋体" w:hAnsi="宋体"/>
                <w:color w:val="000000"/>
                <w:szCs w:val="21"/>
              </w:rPr>
              <w:t>YYYYMMDD</w:t>
            </w:r>
          </w:p>
        </w:tc>
      </w:tr>
      <w:tr w14:paraId="7D21CC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36BFA7E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1702281B">
            <w:pPr>
              <w:jc w:val="center"/>
              <w:rPr>
                <w:rFonts w:ascii="宋体" w:hAnsi="宋体" w:cs="宋体"/>
                <w:color w:val="000000"/>
                <w:kern w:val="0"/>
                <w:szCs w:val="21"/>
              </w:rPr>
            </w:pPr>
            <w:r>
              <w:rPr>
                <w:rFonts w:hint="eastAsia" w:ascii="宋体" w:hAnsi="宋体" w:cs="宋体"/>
                <w:color w:val="000000"/>
                <w:kern w:val="0"/>
                <w:szCs w:val="21"/>
              </w:rPr>
              <w:t>缴款单位（人）纳税人识别号</w:t>
            </w:r>
          </w:p>
        </w:tc>
        <w:tc>
          <w:tcPr>
            <w:tcW w:w="1559" w:type="dxa"/>
            <w:shd w:val="clear" w:color="auto" w:fill="auto"/>
            <w:vAlign w:val="center"/>
          </w:tcPr>
          <w:p w14:paraId="78066A18">
            <w:pPr>
              <w:jc w:val="center"/>
              <w:rPr>
                <w:rFonts w:ascii="宋体" w:hAnsi="宋体" w:cs="宋体"/>
                <w:color w:val="000000"/>
                <w:kern w:val="0"/>
                <w:szCs w:val="21"/>
              </w:rPr>
            </w:pPr>
            <w:r>
              <w:rPr>
                <w:rFonts w:ascii="宋体" w:hAnsi="宋体" w:cs="宋体"/>
                <w:color w:val="000000"/>
                <w:kern w:val="0"/>
                <w:szCs w:val="21"/>
              </w:rPr>
              <w:t>jkdwrnsrsbh</w:t>
            </w:r>
          </w:p>
        </w:tc>
        <w:tc>
          <w:tcPr>
            <w:tcW w:w="993" w:type="dxa"/>
            <w:shd w:val="clear" w:color="auto" w:fill="auto"/>
            <w:vAlign w:val="center"/>
          </w:tcPr>
          <w:p w14:paraId="1A83F2FC">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4ADE0E14">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5B318FD2">
            <w:pPr>
              <w:jc w:val="center"/>
              <w:rPr>
                <w:rFonts w:ascii="宋体" w:hAnsi="宋体"/>
                <w:color w:val="000000"/>
                <w:szCs w:val="21"/>
              </w:rPr>
            </w:pPr>
            <w:r>
              <w:rPr>
                <w:rFonts w:ascii="宋体" w:hAnsi="宋体"/>
                <w:color w:val="000000"/>
                <w:szCs w:val="21"/>
              </w:rPr>
              <w:t>30</w:t>
            </w:r>
          </w:p>
        </w:tc>
        <w:tc>
          <w:tcPr>
            <w:tcW w:w="1326" w:type="dxa"/>
            <w:shd w:val="clear" w:color="auto" w:fill="auto"/>
            <w:vAlign w:val="center"/>
          </w:tcPr>
          <w:p w14:paraId="7137645A">
            <w:pPr>
              <w:jc w:val="left"/>
              <w:rPr>
                <w:rFonts w:ascii="宋体" w:hAnsi="宋体"/>
                <w:color w:val="000000"/>
                <w:szCs w:val="21"/>
              </w:rPr>
            </w:pPr>
          </w:p>
        </w:tc>
      </w:tr>
      <w:tr w14:paraId="49B44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C13BA3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shd w:val="clear" w:color="auto" w:fill="auto"/>
            <w:vAlign w:val="center"/>
          </w:tcPr>
          <w:p w14:paraId="5AD88CBD">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559" w:type="dxa"/>
            <w:shd w:val="clear" w:color="auto" w:fill="auto"/>
            <w:vAlign w:val="center"/>
          </w:tcPr>
          <w:p w14:paraId="18E48278">
            <w:pPr>
              <w:pStyle w:val="81"/>
              <w:jc w:val="center"/>
              <w:rPr>
                <w:rFonts w:ascii="宋体" w:hAnsi="宋体" w:cs="宋体"/>
                <w:color w:val="000000"/>
                <w:kern w:val="0"/>
                <w:szCs w:val="21"/>
              </w:rPr>
            </w:pPr>
            <w:r>
              <w:rPr>
                <w:rFonts w:ascii="宋体" w:hAnsi="宋体" w:cs="宋体"/>
                <w:color w:val="000000"/>
                <w:kern w:val="0"/>
                <w:szCs w:val="21"/>
              </w:rPr>
              <w:t>ckznxzmbh</w:t>
            </w:r>
          </w:p>
        </w:tc>
        <w:tc>
          <w:tcPr>
            <w:tcW w:w="993" w:type="dxa"/>
            <w:shd w:val="clear" w:color="auto" w:fill="auto"/>
            <w:vAlign w:val="center"/>
          </w:tcPr>
          <w:p w14:paraId="1CE10957">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3043798E">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0E516743">
            <w:pPr>
              <w:jc w:val="center"/>
              <w:rPr>
                <w:rFonts w:ascii="宋体" w:hAnsi="宋体"/>
                <w:color w:val="000000"/>
                <w:szCs w:val="21"/>
              </w:rPr>
            </w:pPr>
            <w:r>
              <w:rPr>
                <w:rFonts w:hint="eastAsia" w:ascii="宋体" w:hAnsi="宋体"/>
                <w:color w:val="000000"/>
                <w:szCs w:val="21"/>
              </w:rPr>
              <w:t>50</w:t>
            </w:r>
          </w:p>
        </w:tc>
        <w:tc>
          <w:tcPr>
            <w:tcW w:w="1326" w:type="dxa"/>
            <w:shd w:val="clear" w:color="auto" w:fill="auto"/>
            <w:vAlign w:val="center"/>
          </w:tcPr>
          <w:p w14:paraId="5A65F24B">
            <w:pPr>
              <w:jc w:val="left"/>
              <w:rPr>
                <w:rFonts w:ascii="宋体" w:hAnsi="宋体"/>
                <w:color w:val="000000"/>
                <w:szCs w:val="21"/>
              </w:rPr>
            </w:pPr>
          </w:p>
        </w:tc>
      </w:tr>
      <w:tr w14:paraId="118687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B748550">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28911273">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33759243">
            <w:pPr>
              <w:pStyle w:val="81"/>
              <w:jc w:val="center"/>
              <w:rPr>
                <w:rFonts w:ascii="宋体" w:hAnsi="宋体" w:cs="宋体"/>
                <w:color w:val="000000"/>
                <w:kern w:val="0"/>
                <w:szCs w:val="21"/>
              </w:rPr>
            </w:pPr>
            <w:r>
              <w:rPr>
                <w:rFonts w:ascii="宋体" w:hAnsi="宋体" w:cs="宋体"/>
                <w:color w:val="000000"/>
                <w:kern w:val="0"/>
                <w:szCs w:val="21"/>
              </w:rPr>
              <w:t>sfchsd</w:t>
            </w:r>
          </w:p>
        </w:tc>
        <w:tc>
          <w:tcPr>
            <w:tcW w:w="993" w:type="dxa"/>
            <w:vAlign w:val="center"/>
          </w:tcPr>
          <w:p w14:paraId="1FF15223">
            <w:pPr>
              <w:jc w:val="center"/>
              <w:rPr>
                <w:rFonts w:ascii="宋体" w:hAnsi="宋体" w:cs="宋体"/>
                <w:color w:val="000000"/>
                <w:kern w:val="0"/>
                <w:szCs w:val="21"/>
              </w:rPr>
            </w:pPr>
            <w:r>
              <w:rPr>
                <w:rFonts w:hint="eastAsia" w:ascii="宋体" w:hAnsi="宋体" w:cs="宋体"/>
                <w:color w:val="000000"/>
                <w:kern w:val="0"/>
                <w:szCs w:val="21"/>
              </w:rPr>
              <w:t>Y</w:t>
            </w:r>
          </w:p>
        </w:tc>
        <w:tc>
          <w:tcPr>
            <w:tcW w:w="1417" w:type="dxa"/>
            <w:vAlign w:val="center"/>
          </w:tcPr>
          <w:p w14:paraId="768ED021">
            <w:pPr>
              <w:jc w:val="center"/>
              <w:rPr>
                <w:color w:val="000000"/>
              </w:rPr>
            </w:pPr>
            <w:r>
              <w:rPr>
                <w:rFonts w:ascii="宋体" w:hAnsi="宋体" w:cs="宋体"/>
                <w:color w:val="000000"/>
                <w:kern w:val="0"/>
                <w:szCs w:val="21"/>
              </w:rPr>
              <w:t>CHAR</w:t>
            </w:r>
          </w:p>
        </w:tc>
        <w:tc>
          <w:tcPr>
            <w:tcW w:w="709" w:type="dxa"/>
            <w:vAlign w:val="center"/>
          </w:tcPr>
          <w:p w14:paraId="70F6FFB7">
            <w:pPr>
              <w:jc w:val="center"/>
              <w:rPr>
                <w:rFonts w:ascii="宋体" w:hAnsi="宋体"/>
                <w:color w:val="000000"/>
                <w:szCs w:val="21"/>
              </w:rPr>
            </w:pPr>
            <w:r>
              <w:rPr>
                <w:rFonts w:hint="eastAsia" w:ascii="宋体" w:hAnsi="宋体"/>
                <w:color w:val="000000"/>
                <w:szCs w:val="21"/>
              </w:rPr>
              <w:t>1</w:t>
            </w:r>
          </w:p>
        </w:tc>
        <w:tc>
          <w:tcPr>
            <w:tcW w:w="1326" w:type="dxa"/>
            <w:vAlign w:val="center"/>
          </w:tcPr>
          <w:p w14:paraId="7DEBCA89">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04B7CA84">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4F8654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DD7C66">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8F3C06C">
            <w:pPr>
              <w:pStyle w:val="81"/>
              <w:jc w:val="center"/>
              <w:rPr>
                <w:color w:val="000000"/>
                <w:szCs w:val="21"/>
              </w:rPr>
            </w:pPr>
            <w:r>
              <w:rPr>
                <w:rFonts w:hint="eastAsia"/>
                <w:color w:val="000000"/>
                <w:szCs w:val="21"/>
              </w:rPr>
              <w:t>有效抵扣税额</w:t>
            </w:r>
          </w:p>
        </w:tc>
        <w:tc>
          <w:tcPr>
            <w:tcW w:w="1559" w:type="dxa"/>
            <w:vAlign w:val="center"/>
          </w:tcPr>
          <w:p w14:paraId="5AFF330E">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vAlign w:val="center"/>
          </w:tcPr>
          <w:p w14:paraId="652EAA1E">
            <w:pPr>
              <w:jc w:val="center"/>
              <w:rPr>
                <w:rFonts w:ascii="宋体" w:hAnsi="宋体" w:cs="宋体"/>
                <w:color w:val="000000"/>
                <w:kern w:val="0"/>
                <w:szCs w:val="21"/>
              </w:rPr>
            </w:pPr>
            <w:r>
              <w:rPr>
                <w:rFonts w:ascii="宋体" w:hAnsi="宋体" w:cs="宋体"/>
                <w:color w:val="000000"/>
                <w:kern w:val="0"/>
                <w:szCs w:val="21"/>
              </w:rPr>
              <w:t>Y</w:t>
            </w:r>
          </w:p>
        </w:tc>
        <w:tc>
          <w:tcPr>
            <w:tcW w:w="1417" w:type="dxa"/>
            <w:vAlign w:val="center"/>
          </w:tcPr>
          <w:p w14:paraId="3DBFC690">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7504B84E">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vAlign w:val="center"/>
          </w:tcPr>
          <w:p w14:paraId="6E00DAB3">
            <w:pPr>
              <w:pStyle w:val="81"/>
              <w:rPr>
                <w:rFonts w:ascii="宋体" w:hAnsi="宋体" w:cs="宋体"/>
                <w:color w:val="000000"/>
                <w:kern w:val="0"/>
                <w:szCs w:val="21"/>
              </w:rPr>
            </w:pPr>
          </w:p>
        </w:tc>
      </w:tr>
    </w:tbl>
    <w:p w14:paraId="48B2DA60">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BD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105E26F">
            <w:r>
              <w:t>[</w:t>
            </w:r>
          </w:p>
          <w:p w14:paraId="58B0C553">
            <w:r>
              <w:tab/>
            </w:r>
            <w:r>
              <w:t>{</w:t>
            </w:r>
          </w:p>
          <w:p w14:paraId="3CE1C891">
            <w:r>
              <w:rPr>
                <w:rFonts w:hint="eastAsia"/>
              </w:rPr>
              <w:tab/>
            </w:r>
            <w:r>
              <w:rPr>
                <w:rFonts w:hint="eastAsia"/>
              </w:rPr>
              <w:tab/>
            </w:r>
            <w:r>
              <w:rPr>
                <w:rFonts w:hint="eastAsia"/>
              </w:rPr>
              <w:t>"hgjkshm": "海关缴款书号码",</w:t>
            </w:r>
          </w:p>
          <w:p w14:paraId="2B1FDEEB">
            <w:r>
              <w:rPr>
                <w:rFonts w:hint="eastAsia"/>
              </w:rPr>
              <w:tab/>
            </w:r>
            <w:r>
              <w:rPr>
                <w:rFonts w:hint="eastAsia"/>
              </w:rPr>
              <w:tab/>
            </w:r>
            <w:r>
              <w:rPr>
                <w:rFonts w:hint="eastAsia"/>
              </w:rPr>
              <w:t>"tfrq": "填发日期",</w:t>
            </w:r>
          </w:p>
          <w:p w14:paraId="1F611A8F">
            <w:r>
              <w:rPr>
                <w:rFonts w:hint="eastAsia"/>
              </w:rPr>
              <w:tab/>
            </w:r>
            <w:r>
              <w:rPr>
                <w:rFonts w:hint="eastAsia"/>
              </w:rPr>
              <w:tab/>
            </w:r>
            <w:r>
              <w:rPr>
                <w:rFonts w:hint="eastAsia"/>
              </w:rPr>
              <w:t>"jkdwrnsrsbh": "缴款单位（人）纳税人识别号",</w:t>
            </w:r>
          </w:p>
          <w:p w14:paraId="316F38E6">
            <w:r>
              <w:rPr>
                <w:rFonts w:hint="eastAsia"/>
              </w:rPr>
              <w:tab/>
            </w:r>
            <w:r>
              <w:rPr>
                <w:rFonts w:hint="eastAsia"/>
              </w:rPr>
              <w:tab/>
            </w:r>
            <w:r>
              <w:rPr>
                <w:rFonts w:hint="eastAsia"/>
              </w:rPr>
              <w:t>"ckznxzmbh": "出口转内销证明编号",</w:t>
            </w:r>
          </w:p>
          <w:p w14:paraId="49FB6E38">
            <w:r>
              <w:rPr>
                <w:rFonts w:hint="eastAsia"/>
              </w:rPr>
              <w:tab/>
            </w:r>
            <w:r>
              <w:rPr>
                <w:rFonts w:hint="eastAsia"/>
              </w:rPr>
              <w:tab/>
            </w:r>
            <w:r>
              <w:rPr>
                <w:rFonts w:hint="eastAsia"/>
              </w:rPr>
              <w:t>"sfchsd": "是否重号锁定",</w:t>
            </w:r>
          </w:p>
          <w:p w14:paraId="423A8DE0">
            <w:r>
              <w:rPr>
                <w:rFonts w:hint="eastAsia"/>
              </w:rPr>
              <w:tab/>
            </w:r>
            <w:r>
              <w:rPr>
                <w:rFonts w:hint="eastAsia"/>
              </w:rPr>
              <w:tab/>
            </w:r>
            <w:r>
              <w:rPr>
                <w:rFonts w:hint="eastAsia"/>
              </w:rPr>
              <w:t>"yxdkse": "有效抵扣税额"</w:t>
            </w:r>
          </w:p>
          <w:p w14:paraId="4D96BBE4">
            <w:r>
              <w:tab/>
            </w:r>
            <w:r>
              <w:t>}, {</w:t>
            </w:r>
          </w:p>
          <w:p w14:paraId="1E5CF66A">
            <w:r>
              <w:rPr>
                <w:rFonts w:hint="eastAsia"/>
              </w:rPr>
              <w:tab/>
            </w:r>
            <w:r>
              <w:rPr>
                <w:rFonts w:hint="eastAsia"/>
              </w:rPr>
              <w:tab/>
            </w:r>
            <w:r>
              <w:rPr>
                <w:rFonts w:hint="eastAsia"/>
              </w:rPr>
              <w:t>"hgjkshm": "海关缴款书号码",</w:t>
            </w:r>
          </w:p>
          <w:p w14:paraId="5B0F2480">
            <w:r>
              <w:rPr>
                <w:rFonts w:hint="eastAsia"/>
              </w:rPr>
              <w:tab/>
            </w:r>
            <w:r>
              <w:rPr>
                <w:rFonts w:hint="eastAsia"/>
              </w:rPr>
              <w:tab/>
            </w:r>
            <w:r>
              <w:rPr>
                <w:rFonts w:hint="eastAsia"/>
              </w:rPr>
              <w:t>"tfrq": "填发日期",</w:t>
            </w:r>
          </w:p>
          <w:p w14:paraId="29F0BE70">
            <w:r>
              <w:rPr>
                <w:rFonts w:hint="eastAsia"/>
              </w:rPr>
              <w:tab/>
            </w:r>
            <w:r>
              <w:rPr>
                <w:rFonts w:hint="eastAsia"/>
              </w:rPr>
              <w:tab/>
            </w:r>
            <w:r>
              <w:rPr>
                <w:rFonts w:hint="eastAsia"/>
              </w:rPr>
              <w:t>"jkdwrnsrsbh": "缴款单位（人）纳税人识别号",</w:t>
            </w:r>
          </w:p>
          <w:p w14:paraId="459810FD">
            <w:r>
              <w:rPr>
                <w:rFonts w:hint="eastAsia"/>
              </w:rPr>
              <w:tab/>
            </w:r>
            <w:r>
              <w:rPr>
                <w:rFonts w:hint="eastAsia"/>
              </w:rPr>
              <w:tab/>
            </w:r>
            <w:r>
              <w:rPr>
                <w:rFonts w:hint="eastAsia"/>
              </w:rPr>
              <w:t>"ckznxzmbh": "出口转内销证明编号",</w:t>
            </w:r>
          </w:p>
          <w:p w14:paraId="1319CFB8">
            <w:r>
              <w:rPr>
                <w:rFonts w:hint="eastAsia"/>
              </w:rPr>
              <w:tab/>
            </w:r>
            <w:r>
              <w:rPr>
                <w:rFonts w:hint="eastAsia"/>
              </w:rPr>
              <w:tab/>
            </w:r>
            <w:r>
              <w:rPr>
                <w:rFonts w:hint="eastAsia"/>
              </w:rPr>
              <w:t>"sfchsd": "是否重号锁定",</w:t>
            </w:r>
          </w:p>
          <w:p w14:paraId="2A31D160">
            <w:r>
              <w:rPr>
                <w:rFonts w:hint="eastAsia"/>
              </w:rPr>
              <w:tab/>
            </w:r>
            <w:r>
              <w:rPr>
                <w:rFonts w:hint="eastAsia"/>
              </w:rPr>
              <w:tab/>
            </w:r>
            <w:r>
              <w:rPr>
                <w:rFonts w:hint="eastAsia"/>
              </w:rPr>
              <w:t>"yxdkse": "有效抵扣税额"</w:t>
            </w:r>
          </w:p>
          <w:p w14:paraId="138CD0D2">
            <w:r>
              <w:tab/>
            </w:r>
            <w:r>
              <w:t>}</w:t>
            </w:r>
          </w:p>
          <w:p w14:paraId="3E417E11">
            <w:r>
              <w:t>]</w:t>
            </w:r>
          </w:p>
        </w:tc>
      </w:tr>
    </w:tbl>
    <w:p w14:paraId="7B1DCAB9">
      <w:pPr>
        <w:pStyle w:val="4"/>
      </w:pPr>
      <w:bookmarkStart w:id="209" w:name="_Toc14271"/>
      <w:r>
        <w:rPr>
          <w:rFonts w:hint="eastAsia"/>
        </w:rPr>
        <w:t>5</w:t>
      </w:r>
      <w:r>
        <w:t>.</w:t>
      </w:r>
      <w:r>
        <w:rPr>
          <w:rFonts w:hint="eastAsia"/>
        </w:rPr>
        <w:t>代扣代缴完税凭证</w:t>
      </w:r>
      <w:bookmarkEnd w:id="209"/>
    </w:p>
    <w:p w14:paraId="276DEA08">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019"/>
        <w:gridCol w:w="1383"/>
        <w:gridCol w:w="993"/>
        <w:gridCol w:w="1417"/>
        <w:gridCol w:w="709"/>
        <w:gridCol w:w="1326"/>
      </w:tblGrid>
      <w:tr w14:paraId="5EC16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B84416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019" w:type="dxa"/>
            <w:shd w:val="clear" w:color="auto" w:fill="D9D9D9"/>
            <w:vAlign w:val="center"/>
          </w:tcPr>
          <w:p w14:paraId="016D80D3">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83" w:type="dxa"/>
            <w:shd w:val="clear" w:color="auto" w:fill="D9D9D9"/>
            <w:vAlign w:val="center"/>
          </w:tcPr>
          <w:p w14:paraId="250C128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155E18A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583AB7A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6D06DFEF">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7D3B7487">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3EE4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22D7924">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019" w:type="dxa"/>
            <w:vAlign w:val="center"/>
          </w:tcPr>
          <w:p w14:paraId="28B2AA27">
            <w:pPr>
              <w:jc w:val="center"/>
              <w:rPr>
                <w:rFonts w:ascii="宋体" w:hAnsi="宋体"/>
                <w:color w:val="000000"/>
                <w:szCs w:val="21"/>
              </w:rPr>
            </w:pPr>
            <w:r>
              <w:rPr>
                <w:rFonts w:hint="eastAsia" w:ascii="宋体" w:hAnsi="宋体" w:cs="宋体"/>
                <w:color w:val="000000"/>
                <w:kern w:val="0"/>
                <w:szCs w:val="21"/>
                <w:lang w:bidi="ar"/>
              </w:rPr>
              <w:t>代扣代缴完税凭证号</w:t>
            </w:r>
          </w:p>
        </w:tc>
        <w:tc>
          <w:tcPr>
            <w:tcW w:w="1383" w:type="dxa"/>
            <w:vAlign w:val="center"/>
          </w:tcPr>
          <w:p w14:paraId="4AF6399C">
            <w:pPr>
              <w:jc w:val="center"/>
              <w:rPr>
                <w:rFonts w:ascii="宋体" w:hAnsi="宋体"/>
                <w:color w:val="000000"/>
                <w:szCs w:val="21"/>
              </w:rPr>
            </w:pPr>
            <w:r>
              <w:rPr>
                <w:rFonts w:ascii="宋体" w:hAnsi="宋体" w:cs="宋体"/>
                <w:color w:val="000000"/>
                <w:kern w:val="0"/>
                <w:szCs w:val="21"/>
              </w:rPr>
              <w:t>dkdjwspzh</w:t>
            </w:r>
          </w:p>
        </w:tc>
        <w:tc>
          <w:tcPr>
            <w:tcW w:w="993" w:type="dxa"/>
            <w:vAlign w:val="center"/>
          </w:tcPr>
          <w:p w14:paraId="09880330">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33655A2E">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7788358">
            <w:pPr>
              <w:jc w:val="center"/>
              <w:rPr>
                <w:rFonts w:ascii="宋体" w:hAnsi="宋体"/>
                <w:color w:val="000000"/>
                <w:szCs w:val="21"/>
              </w:rPr>
            </w:pPr>
            <w:r>
              <w:rPr>
                <w:rFonts w:ascii="宋体" w:hAnsi="宋体"/>
                <w:color w:val="000000"/>
                <w:szCs w:val="21"/>
              </w:rPr>
              <w:t>20</w:t>
            </w:r>
          </w:p>
        </w:tc>
        <w:tc>
          <w:tcPr>
            <w:tcW w:w="1326" w:type="dxa"/>
            <w:vAlign w:val="center"/>
          </w:tcPr>
          <w:p w14:paraId="47531350">
            <w:pPr>
              <w:jc w:val="left"/>
              <w:rPr>
                <w:rFonts w:ascii="宋体" w:hAnsi="宋体"/>
                <w:color w:val="000000"/>
                <w:szCs w:val="21"/>
              </w:rPr>
            </w:pPr>
          </w:p>
        </w:tc>
      </w:tr>
      <w:tr w14:paraId="2E4A4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2183059A">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019" w:type="dxa"/>
            <w:shd w:val="clear" w:color="auto" w:fill="auto"/>
            <w:vAlign w:val="center"/>
          </w:tcPr>
          <w:p w14:paraId="66E565D8">
            <w:pPr>
              <w:jc w:val="center"/>
              <w:rPr>
                <w:rFonts w:ascii="宋体" w:hAnsi="宋体"/>
                <w:color w:val="000000"/>
                <w:szCs w:val="21"/>
              </w:rPr>
            </w:pPr>
            <w:r>
              <w:rPr>
                <w:rFonts w:hint="eastAsia" w:ascii="宋体" w:hAnsi="宋体" w:cs="宋体"/>
                <w:color w:val="000000"/>
                <w:kern w:val="0"/>
                <w:szCs w:val="21"/>
              </w:rPr>
              <w:t>填发日期</w:t>
            </w:r>
          </w:p>
        </w:tc>
        <w:tc>
          <w:tcPr>
            <w:tcW w:w="1383" w:type="dxa"/>
            <w:shd w:val="clear" w:color="auto" w:fill="auto"/>
            <w:vAlign w:val="center"/>
          </w:tcPr>
          <w:p w14:paraId="20EA3349">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1852F72D">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73E7A4DA">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4EAB90BC">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18ECAFA9">
            <w:pPr>
              <w:jc w:val="left"/>
              <w:rPr>
                <w:rFonts w:ascii="宋体" w:hAnsi="宋体"/>
                <w:color w:val="000000"/>
                <w:szCs w:val="21"/>
              </w:rPr>
            </w:pPr>
            <w:r>
              <w:rPr>
                <w:rFonts w:hint="eastAsia" w:ascii="宋体" w:hAnsi="宋体"/>
                <w:color w:val="000000"/>
                <w:szCs w:val="21"/>
              </w:rPr>
              <w:t>YYYYMMDD</w:t>
            </w:r>
          </w:p>
        </w:tc>
      </w:tr>
      <w:tr w14:paraId="5D30C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A057DA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019" w:type="dxa"/>
            <w:shd w:val="clear" w:color="auto" w:fill="auto"/>
            <w:vAlign w:val="center"/>
          </w:tcPr>
          <w:p w14:paraId="2A0B2CE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扣缴义务人识别号</w:t>
            </w:r>
          </w:p>
        </w:tc>
        <w:tc>
          <w:tcPr>
            <w:tcW w:w="1383" w:type="dxa"/>
            <w:shd w:val="clear" w:color="auto" w:fill="auto"/>
            <w:vAlign w:val="center"/>
          </w:tcPr>
          <w:p w14:paraId="7C745B6E">
            <w:pPr>
              <w:widowControl/>
              <w:jc w:val="center"/>
              <w:textAlignment w:val="center"/>
              <w:rPr>
                <w:rFonts w:ascii="宋体" w:hAnsi="宋体"/>
                <w:color w:val="000000"/>
                <w:kern w:val="0"/>
                <w:szCs w:val="21"/>
                <w:lang w:bidi="ar"/>
              </w:rPr>
            </w:pPr>
            <w:r>
              <w:rPr>
                <w:rFonts w:ascii="宋体" w:hAnsi="宋体"/>
                <w:color w:val="000000"/>
                <w:kern w:val="0"/>
                <w:szCs w:val="21"/>
                <w:lang w:bidi="ar"/>
              </w:rPr>
              <w:t>kjywrsbh</w:t>
            </w:r>
          </w:p>
        </w:tc>
        <w:tc>
          <w:tcPr>
            <w:tcW w:w="993" w:type="dxa"/>
            <w:shd w:val="clear" w:color="auto" w:fill="auto"/>
            <w:vAlign w:val="center"/>
          </w:tcPr>
          <w:p w14:paraId="06B62932">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2AB10A0E">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362FD10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0CB83C10">
            <w:pPr>
              <w:jc w:val="left"/>
              <w:rPr>
                <w:rFonts w:ascii="宋体" w:hAnsi="宋体"/>
                <w:color w:val="000000"/>
                <w:szCs w:val="21"/>
              </w:rPr>
            </w:pPr>
          </w:p>
        </w:tc>
      </w:tr>
      <w:tr w14:paraId="5BBAA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16F7E9BE">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2019" w:type="dxa"/>
            <w:shd w:val="clear" w:color="auto" w:fill="auto"/>
            <w:vAlign w:val="center"/>
          </w:tcPr>
          <w:p w14:paraId="1854A44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被扣缴纳税人识别号</w:t>
            </w:r>
          </w:p>
        </w:tc>
        <w:tc>
          <w:tcPr>
            <w:tcW w:w="1383" w:type="dxa"/>
            <w:shd w:val="clear" w:color="auto" w:fill="auto"/>
            <w:vAlign w:val="center"/>
          </w:tcPr>
          <w:p w14:paraId="1F4B97AB">
            <w:pPr>
              <w:widowControl/>
              <w:jc w:val="center"/>
              <w:textAlignment w:val="center"/>
              <w:rPr>
                <w:rFonts w:ascii="宋体" w:hAnsi="宋体"/>
                <w:color w:val="000000"/>
                <w:kern w:val="0"/>
                <w:szCs w:val="21"/>
                <w:lang w:bidi="ar"/>
              </w:rPr>
            </w:pPr>
            <w:r>
              <w:rPr>
                <w:rFonts w:ascii="宋体" w:hAnsi="宋体"/>
                <w:color w:val="000000"/>
                <w:kern w:val="0"/>
                <w:szCs w:val="21"/>
                <w:lang w:bidi="ar"/>
              </w:rPr>
              <w:t>bkjnsrsbh</w:t>
            </w:r>
          </w:p>
        </w:tc>
        <w:tc>
          <w:tcPr>
            <w:tcW w:w="993" w:type="dxa"/>
            <w:shd w:val="clear" w:color="auto" w:fill="auto"/>
            <w:vAlign w:val="center"/>
          </w:tcPr>
          <w:p w14:paraId="54B3B42E">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59D67D8D">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6459851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2CBAAE0D">
            <w:pPr>
              <w:jc w:val="left"/>
              <w:rPr>
                <w:rFonts w:ascii="宋体" w:hAnsi="宋体"/>
                <w:color w:val="000000"/>
                <w:szCs w:val="21"/>
              </w:rPr>
            </w:pPr>
          </w:p>
        </w:tc>
      </w:tr>
      <w:tr w14:paraId="2F5C0B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50DF16C9">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019" w:type="dxa"/>
            <w:shd w:val="clear" w:color="auto" w:fill="auto"/>
            <w:vAlign w:val="center"/>
          </w:tcPr>
          <w:p w14:paraId="0538DB0E">
            <w:pPr>
              <w:pStyle w:val="81"/>
              <w:jc w:val="center"/>
              <w:rPr>
                <w:color w:val="000000"/>
                <w:szCs w:val="21"/>
              </w:rPr>
            </w:pPr>
            <w:r>
              <w:rPr>
                <w:rFonts w:hint="eastAsia"/>
                <w:color w:val="000000"/>
                <w:szCs w:val="21"/>
              </w:rPr>
              <w:t>有效抵扣税额</w:t>
            </w:r>
          </w:p>
        </w:tc>
        <w:tc>
          <w:tcPr>
            <w:tcW w:w="1383" w:type="dxa"/>
            <w:shd w:val="clear" w:color="auto" w:fill="auto"/>
            <w:vAlign w:val="center"/>
          </w:tcPr>
          <w:p w14:paraId="7569D39B">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shd w:val="clear" w:color="auto" w:fill="auto"/>
            <w:vAlign w:val="center"/>
          </w:tcPr>
          <w:p w14:paraId="48DDD0F0">
            <w:pPr>
              <w:jc w:val="center"/>
              <w:rPr>
                <w:rFonts w:ascii="宋体" w:hAnsi="宋体" w:cs="宋体"/>
                <w:color w:val="000000"/>
                <w:kern w:val="0"/>
                <w:szCs w:val="21"/>
              </w:rPr>
            </w:pPr>
            <w:r>
              <w:rPr>
                <w:rFonts w:ascii="宋体" w:hAnsi="宋体" w:cs="宋体"/>
                <w:color w:val="000000"/>
                <w:kern w:val="0"/>
                <w:szCs w:val="21"/>
              </w:rPr>
              <w:t>Y</w:t>
            </w:r>
          </w:p>
        </w:tc>
        <w:tc>
          <w:tcPr>
            <w:tcW w:w="1417" w:type="dxa"/>
            <w:shd w:val="clear" w:color="auto" w:fill="auto"/>
            <w:vAlign w:val="center"/>
          </w:tcPr>
          <w:p w14:paraId="34446679">
            <w:pPr>
              <w:jc w:val="center"/>
              <w:rPr>
                <w:rFonts w:ascii="宋体" w:hAnsi="宋体"/>
                <w:color w:val="000000"/>
                <w:szCs w:val="21"/>
              </w:rPr>
            </w:pPr>
            <w:r>
              <w:rPr>
                <w:rFonts w:ascii="宋体" w:hAnsi="宋体" w:cs="宋体"/>
                <w:color w:val="000000"/>
                <w:kern w:val="0"/>
                <w:szCs w:val="21"/>
              </w:rPr>
              <w:t>DECIMAL</w:t>
            </w:r>
          </w:p>
        </w:tc>
        <w:tc>
          <w:tcPr>
            <w:tcW w:w="709" w:type="dxa"/>
            <w:shd w:val="clear" w:color="auto" w:fill="auto"/>
            <w:vAlign w:val="center"/>
          </w:tcPr>
          <w:p w14:paraId="602A49C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shd w:val="clear" w:color="auto" w:fill="auto"/>
            <w:vAlign w:val="center"/>
          </w:tcPr>
          <w:p w14:paraId="06BBBE9E">
            <w:pPr>
              <w:pStyle w:val="81"/>
              <w:rPr>
                <w:rFonts w:ascii="宋体" w:hAnsi="宋体" w:cs="宋体"/>
                <w:color w:val="000000"/>
                <w:kern w:val="0"/>
                <w:szCs w:val="21"/>
              </w:rPr>
            </w:pPr>
          </w:p>
        </w:tc>
      </w:tr>
    </w:tbl>
    <w:p w14:paraId="144FED2A">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33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62CEBA">
            <w:r>
              <w:t>[</w:t>
            </w:r>
          </w:p>
          <w:p w14:paraId="37172BDE">
            <w:r>
              <w:tab/>
            </w:r>
            <w:r>
              <w:t>{</w:t>
            </w:r>
          </w:p>
          <w:p w14:paraId="580D64AA">
            <w:r>
              <w:rPr>
                <w:rFonts w:hint="eastAsia"/>
              </w:rPr>
              <w:tab/>
            </w:r>
            <w:r>
              <w:rPr>
                <w:rFonts w:hint="eastAsia"/>
              </w:rPr>
              <w:tab/>
            </w:r>
            <w:r>
              <w:rPr>
                <w:rFonts w:hint="eastAsia"/>
              </w:rPr>
              <w:t>"dkdjwspzh": "代扣代缴完税凭证号",</w:t>
            </w:r>
          </w:p>
          <w:p w14:paraId="6B98030F">
            <w:r>
              <w:rPr>
                <w:rFonts w:hint="eastAsia"/>
              </w:rPr>
              <w:tab/>
            </w:r>
            <w:r>
              <w:rPr>
                <w:rFonts w:hint="eastAsia"/>
              </w:rPr>
              <w:tab/>
            </w:r>
            <w:r>
              <w:rPr>
                <w:rFonts w:hint="eastAsia"/>
              </w:rPr>
              <w:t>"tfrq": "填发日期",</w:t>
            </w:r>
          </w:p>
          <w:p w14:paraId="0EF7B50A">
            <w:r>
              <w:rPr>
                <w:rFonts w:hint="eastAsia"/>
              </w:rPr>
              <w:tab/>
            </w:r>
            <w:r>
              <w:rPr>
                <w:rFonts w:hint="eastAsia"/>
              </w:rPr>
              <w:tab/>
            </w:r>
            <w:r>
              <w:rPr>
                <w:rFonts w:hint="eastAsia"/>
              </w:rPr>
              <w:t>"kjywrsbh": "扣缴义务人识别号",</w:t>
            </w:r>
          </w:p>
          <w:p w14:paraId="7F675C09">
            <w:r>
              <w:rPr>
                <w:rFonts w:hint="eastAsia"/>
              </w:rPr>
              <w:tab/>
            </w:r>
            <w:r>
              <w:rPr>
                <w:rFonts w:hint="eastAsia"/>
              </w:rPr>
              <w:tab/>
            </w:r>
            <w:r>
              <w:rPr>
                <w:rFonts w:hint="eastAsia"/>
              </w:rPr>
              <w:t>"bkjnsrsbh": "被扣缴纳税人识别号",</w:t>
            </w:r>
          </w:p>
          <w:p w14:paraId="420A4A7E">
            <w:r>
              <w:rPr>
                <w:rFonts w:hint="eastAsia"/>
              </w:rPr>
              <w:tab/>
            </w:r>
            <w:r>
              <w:rPr>
                <w:rFonts w:hint="eastAsia"/>
              </w:rPr>
              <w:tab/>
            </w:r>
            <w:r>
              <w:rPr>
                <w:rFonts w:hint="eastAsia"/>
              </w:rPr>
              <w:t>"yxdkse": "有效抵扣税额"</w:t>
            </w:r>
          </w:p>
          <w:p w14:paraId="6D760A73">
            <w:r>
              <w:tab/>
            </w:r>
            <w:r>
              <w:t>}, {</w:t>
            </w:r>
          </w:p>
          <w:p w14:paraId="3FE7E40B">
            <w:r>
              <w:rPr>
                <w:rFonts w:hint="eastAsia"/>
              </w:rPr>
              <w:tab/>
            </w:r>
            <w:r>
              <w:rPr>
                <w:rFonts w:hint="eastAsia"/>
              </w:rPr>
              <w:tab/>
            </w:r>
            <w:r>
              <w:rPr>
                <w:rFonts w:hint="eastAsia"/>
              </w:rPr>
              <w:t>"dkdjwspzh": "代扣代缴完税凭证号",</w:t>
            </w:r>
          </w:p>
          <w:p w14:paraId="6F3BCA1D">
            <w:r>
              <w:rPr>
                <w:rFonts w:hint="eastAsia"/>
              </w:rPr>
              <w:tab/>
            </w:r>
            <w:r>
              <w:rPr>
                <w:rFonts w:hint="eastAsia"/>
              </w:rPr>
              <w:tab/>
            </w:r>
            <w:r>
              <w:rPr>
                <w:rFonts w:hint="eastAsia"/>
              </w:rPr>
              <w:t>"tfrq": "填发日期",</w:t>
            </w:r>
          </w:p>
          <w:p w14:paraId="0956ABC7">
            <w:r>
              <w:rPr>
                <w:rFonts w:hint="eastAsia"/>
              </w:rPr>
              <w:tab/>
            </w:r>
            <w:r>
              <w:rPr>
                <w:rFonts w:hint="eastAsia"/>
              </w:rPr>
              <w:tab/>
            </w:r>
            <w:r>
              <w:rPr>
                <w:rFonts w:hint="eastAsia"/>
              </w:rPr>
              <w:t>"kjywrsbh": "扣缴义务人识别号",</w:t>
            </w:r>
          </w:p>
          <w:p w14:paraId="100D8EA1">
            <w:r>
              <w:rPr>
                <w:rFonts w:hint="eastAsia"/>
              </w:rPr>
              <w:tab/>
            </w:r>
            <w:r>
              <w:rPr>
                <w:rFonts w:hint="eastAsia"/>
              </w:rPr>
              <w:tab/>
            </w:r>
            <w:r>
              <w:rPr>
                <w:rFonts w:hint="eastAsia"/>
              </w:rPr>
              <w:t>"bkjnsrsbh": "被扣缴纳税人识别号",</w:t>
            </w:r>
          </w:p>
          <w:p w14:paraId="14146B7F">
            <w:r>
              <w:rPr>
                <w:rFonts w:hint="eastAsia"/>
              </w:rPr>
              <w:tab/>
            </w:r>
            <w:r>
              <w:rPr>
                <w:rFonts w:hint="eastAsia"/>
              </w:rPr>
              <w:tab/>
            </w:r>
            <w:r>
              <w:rPr>
                <w:rFonts w:hint="eastAsia"/>
              </w:rPr>
              <w:t>"yxdkse": "有效抵扣税额"</w:t>
            </w:r>
          </w:p>
          <w:p w14:paraId="686D5D4C">
            <w:r>
              <w:tab/>
            </w:r>
            <w:r>
              <w:t>}</w:t>
            </w:r>
          </w:p>
          <w:p w14:paraId="66C2AEE2">
            <w:r>
              <w:t>]</w:t>
            </w:r>
          </w:p>
        </w:tc>
      </w:tr>
    </w:tbl>
    <w:p w14:paraId="6DF1BC58">
      <w:pPr>
        <w:pStyle w:val="55"/>
        <w:spacing w:before="156" w:after="156"/>
        <w:ind w:firstLine="0" w:firstLineChars="0"/>
        <w:rPr>
          <w:color w:val="000000"/>
        </w:rPr>
      </w:pPr>
    </w:p>
    <w:p w14:paraId="56F672A4">
      <w:pPr>
        <w:pStyle w:val="55"/>
        <w:spacing w:before="156" w:after="156"/>
        <w:ind w:firstLine="0" w:firstLineChars="0"/>
        <w:rPr>
          <w:color w:val="000000"/>
        </w:rPr>
      </w:pPr>
    </w:p>
    <w:p w14:paraId="07AEA422">
      <w:pPr>
        <w:widowControl/>
        <w:jc w:val="left"/>
        <w:rPr>
          <w:color w:val="000000"/>
          <w:kern w:val="0"/>
          <w:szCs w:val="22"/>
        </w:rPr>
      </w:pPr>
      <w:r>
        <w:rPr>
          <w:color w:val="000000"/>
        </w:rPr>
        <w:br w:type="page"/>
      </w:r>
    </w:p>
    <w:p w14:paraId="1E5D1A2C">
      <w:pPr>
        <w:pStyle w:val="3"/>
      </w:pPr>
      <w:bookmarkStart w:id="210" w:name="_Toc197455488"/>
      <w:bookmarkStart w:id="211" w:name="_Toc27182"/>
      <w:bookmarkStart w:id="212" w:name="_Toc13185"/>
      <w:r>
        <w:rPr>
          <w:rFonts w:hint="eastAsia"/>
        </w:rPr>
        <w:t>（三）不得抵扣及退税商品编码</w:t>
      </w:r>
      <w:bookmarkEnd w:id="210"/>
      <w:bookmarkEnd w:id="211"/>
      <w:bookmarkEnd w:id="212"/>
    </w:p>
    <w:tbl>
      <w:tblPr>
        <w:tblStyle w:val="27"/>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196"/>
        <w:gridCol w:w="2410"/>
      </w:tblGrid>
      <w:tr w14:paraId="2ACC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758" w:type="dxa"/>
            <w:shd w:val="clear" w:color="auto" w:fill="F1F1F1" w:themeFill="background1" w:themeFillShade="F2"/>
            <w:vAlign w:val="center"/>
          </w:tcPr>
          <w:p w14:paraId="0B7F7F76">
            <w:pPr>
              <w:widowControl/>
              <w:jc w:val="center"/>
              <w:textAlignment w:val="center"/>
              <w:rPr>
                <w:rFonts w:ascii="宋体" w:hAnsi="宋体" w:cs="宋体"/>
                <w:b/>
                <w:bCs/>
                <w:sz w:val="22"/>
              </w:rPr>
            </w:pPr>
            <w:r>
              <w:rPr>
                <w:rFonts w:hint="eastAsia" w:ascii="宋体" w:hAnsi="宋体" w:cs="宋体"/>
                <w:b/>
                <w:bCs/>
                <w:kern w:val="0"/>
                <w:sz w:val="22"/>
                <w:szCs w:val="22"/>
                <w:lang w:bidi="ar"/>
              </w:rPr>
              <w:t>提示提醒不得抵扣类别</w:t>
            </w:r>
          </w:p>
        </w:tc>
        <w:tc>
          <w:tcPr>
            <w:tcW w:w="3196" w:type="dxa"/>
            <w:shd w:val="clear" w:color="auto" w:fill="F1F1F1" w:themeFill="background1" w:themeFillShade="F2"/>
            <w:vAlign w:val="center"/>
          </w:tcPr>
          <w:p w14:paraId="1C4A8217">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商品和服务税收分类合并编码</w:t>
            </w:r>
          </w:p>
        </w:tc>
        <w:tc>
          <w:tcPr>
            <w:tcW w:w="2410" w:type="dxa"/>
            <w:shd w:val="clear" w:color="auto" w:fill="F1F1F1" w:themeFill="background1" w:themeFillShade="F2"/>
            <w:vAlign w:val="center"/>
          </w:tcPr>
          <w:p w14:paraId="33BA336A">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货物和劳务名称</w:t>
            </w:r>
          </w:p>
        </w:tc>
      </w:tr>
      <w:tr w14:paraId="65C7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758" w:type="dxa"/>
            <w:vMerge w:val="restart"/>
            <w:shd w:val="clear" w:color="auto" w:fill="auto"/>
            <w:vAlign w:val="center"/>
          </w:tcPr>
          <w:p w14:paraId="3B4B6BA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开头为30705（居民日常服务）的编码</w:t>
            </w:r>
          </w:p>
        </w:tc>
        <w:tc>
          <w:tcPr>
            <w:tcW w:w="3196" w:type="dxa"/>
            <w:shd w:val="clear" w:color="auto" w:fill="auto"/>
            <w:vAlign w:val="center"/>
          </w:tcPr>
          <w:p w14:paraId="5CD1D60B">
            <w:pPr>
              <w:widowControl/>
              <w:spacing w:before="163" w:after="163"/>
              <w:ind w:firstLine="199" w:firstLineChars="99"/>
              <w:textAlignment w:val="center"/>
              <w:rPr>
                <w:rFonts w:ascii="宋体" w:hAnsi="宋体" w:cs="宋体"/>
                <w:b/>
                <w:bCs/>
                <w:kern w:val="0"/>
                <w:sz w:val="20"/>
                <w:szCs w:val="20"/>
                <w:lang w:bidi="ar"/>
              </w:rPr>
            </w:pPr>
            <w:r>
              <w:rPr>
                <w:rFonts w:hint="eastAsia" w:ascii="宋体" w:hAnsi="宋体" w:cs="宋体"/>
                <w:b/>
                <w:bCs/>
                <w:kern w:val="0"/>
                <w:sz w:val="20"/>
                <w:szCs w:val="20"/>
                <w:lang w:bidi="ar"/>
              </w:rPr>
              <w:t>3070500000000000000</w:t>
            </w:r>
          </w:p>
        </w:tc>
        <w:tc>
          <w:tcPr>
            <w:tcW w:w="2410" w:type="dxa"/>
            <w:shd w:val="clear" w:color="auto" w:fill="auto"/>
            <w:vAlign w:val="center"/>
          </w:tcPr>
          <w:p w14:paraId="3C7F3A49">
            <w:pPr>
              <w:widowControl/>
              <w:spacing w:before="163" w:after="163"/>
              <w:textAlignment w:val="center"/>
              <w:rPr>
                <w:rFonts w:ascii="宋体" w:hAnsi="宋体" w:cs="宋体"/>
                <w:b/>
                <w:bCs/>
                <w:sz w:val="20"/>
                <w:szCs w:val="20"/>
              </w:rPr>
            </w:pPr>
            <w:r>
              <w:rPr>
                <w:rFonts w:hint="eastAsia" w:ascii="宋体" w:hAnsi="宋体" w:cs="宋体"/>
                <w:b/>
                <w:bCs/>
                <w:kern w:val="0"/>
                <w:sz w:val="20"/>
                <w:szCs w:val="20"/>
                <w:lang w:bidi="ar"/>
              </w:rPr>
              <w:t>居民日常服务</w:t>
            </w:r>
          </w:p>
        </w:tc>
      </w:tr>
      <w:tr w14:paraId="5460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758" w:type="dxa"/>
            <w:vMerge w:val="continue"/>
            <w:vAlign w:val="center"/>
          </w:tcPr>
          <w:p w14:paraId="0BBBC683">
            <w:pPr>
              <w:spacing w:before="163" w:after="163"/>
              <w:ind w:firstLine="400"/>
              <w:jc w:val="center"/>
              <w:rPr>
                <w:rFonts w:ascii="宋体" w:hAnsi="宋体" w:cs="宋体"/>
                <w:sz w:val="20"/>
                <w:szCs w:val="20"/>
              </w:rPr>
            </w:pPr>
          </w:p>
        </w:tc>
        <w:tc>
          <w:tcPr>
            <w:tcW w:w="3196" w:type="dxa"/>
            <w:vAlign w:val="center"/>
          </w:tcPr>
          <w:p w14:paraId="194FBB1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3070501000000000000</w:t>
            </w:r>
          </w:p>
        </w:tc>
        <w:tc>
          <w:tcPr>
            <w:tcW w:w="2410" w:type="dxa"/>
            <w:vAlign w:val="center"/>
          </w:tcPr>
          <w:p w14:paraId="7C8F7BF9">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殡葬服务</w:t>
            </w:r>
          </w:p>
        </w:tc>
      </w:tr>
      <w:tr w14:paraId="6EA7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55F90773">
            <w:pPr>
              <w:spacing w:before="163" w:after="163"/>
              <w:ind w:firstLine="400"/>
              <w:jc w:val="center"/>
              <w:rPr>
                <w:rFonts w:ascii="宋体" w:hAnsi="宋体" w:cs="宋体"/>
                <w:sz w:val="20"/>
                <w:szCs w:val="20"/>
              </w:rPr>
            </w:pPr>
          </w:p>
        </w:tc>
        <w:tc>
          <w:tcPr>
            <w:tcW w:w="3196" w:type="dxa"/>
            <w:vAlign w:val="center"/>
          </w:tcPr>
          <w:p w14:paraId="3DEB5D0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3070502000000000000</w:t>
            </w:r>
          </w:p>
        </w:tc>
        <w:tc>
          <w:tcPr>
            <w:tcW w:w="2410" w:type="dxa"/>
            <w:vAlign w:val="center"/>
          </w:tcPr>
          <w:p w14:paraId="01479786">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养老服务</w:t>
            </w:r>
          </w:p>
        </w:tc>
      </w:tr>
      <w:tr w14:paraId="5C25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285442FA">
            <w:pPr>
              <w:spacing w:before="163" w:after="163"/>
              <w:ind w:firstLine="400"/>
              <w:jc w:val="center"/>
              <w:rPr>
                <w:rFonts w:ascii="宋体" w:hAnsi="宋体" w:cs="宋体"/>
                <w:sz w:val="20"/>
                <w:szCs w:val="20"/>
              </w:rPr>
            </w:pPr>
          </w:p>
        </w:tc>
        <w:tc>
          <w:tcPr>
            <w:tcW w:w="3196" w:type="dxa"/>
            <w:vAlign w:val="center"/>
          </w:tcPr>
          <w:p w14:paraId="65F0FB8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3070503000000000000</w:t>
            </w:r>
          </w:p>
        </w:tc>
        <w:tc>
          <w:tcPr>
            <w:tcW w:w="2410" w:type="dxa"/>
            <w:vAlign w:val="center"/>
          </w:tcPr>
          <w:p w14:paraId="258542CF">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员工制家政服务</w:t>
            </w:r>
          </w:p>
        </w:tc>
      </w:tr>
      <w:tr w14:paraId="1768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145F9772">
            <w:pPr>
              <w:spacing w:before="163" w:after="163"/>
              <w:ind w:firstLine="400"/>
              <w:jc w:val="center"/>
              <w:rPr>
                <w:rFonts w:ascii="宋体" w:hAnsi="宋体" w:cs="宋体"/>
                <w:sz w:val="20"/>
                <w:szCs w:val="20"/>
              </w:rPr>
            </w:pPr>
          </w:p>
        </w:tc>
        <w:tc>
          <w:tcPr>
            <w:tcW w:w="3196" w:type="dxa"/>
            <w:vAlign w:val="center"/>
          </w:tcPr>
          <w:p w14:paraId="4EB9FEB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3070504000000000000</w:t>
            </w:r>
          </w:p>
        </w:tc>
        <w:tc>
          <w:tcPr>
            <w:tcW w:w="2410" w:type="dxa"/>
            <w:vAlign w:val="center"/>
          </w:tcPr>
          <w:p w14:paraId="6D1BD542">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育养服务</w:t>
            </w:r>
          </w:p>
        </w:tc>
      </w:tr>
      <w:tr w14:paraId="2C6A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50817030">
            <w:pPr>
              <w:spacing w:before="163" w:after="163"/>
              <w:ind w:firstLine="400"/>
              <w:jc w:val="center"/>
              <w:rPr>
                <w:rFonts w:ascii="宋体" w:hAnsi="宋体" w:cs="宋体"/>
                <w:sz w:val="20"/>
                <w:szCs w:val="20"/>
              </w:rPr>
            </w:pPr>
          </w:p>
        </w:tc>
        <w:tc>
          <w:tcPr>
            <w:tcW w:w="3196" w:type="dxa"/>
            <w:vAlign w:val="center"/>
          </w:tcPr>
          <w:p w14:paraId="7F38996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3070599000000000000</w:t>
            </w:r>
          </w:p>
        </w:tc>
        <w:tc>
          <w:tcPr>
            <w:tcW w:w="2410" w:type="dxa"/>
            <w:vAlign w:val="center"/>
          </w:tcPr>
          <w:p w14:paraId="2B926AE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其他居民日常服务</w:t>
            </w:r>
          </w:p>
        </w:tc>
      </w:tr>
      <w:tr w14:paraId="6E74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66F1498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开头为3070401（餐饮服务）的编码</w:t>
            </w:r>
          </w:p>
        </w:tc>
        <w:tc>
          <w:tcPr>
            <w:tcW w:w="3196" w:type="dxa"/>
            <w:vAlign w:val="center"/>
          </w:tcPr>
          <w:p w14:paraId="78F1BB2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3070401000000000000</w:t>
            </w:r>
          </w:p>
        </w:tc>
        <w:tc>
          <w:tcPr>
            <w:tcW w:w="2410" w:type="dxa"/>
            <w:vAlign w:val="center"/>
          </w:tcPr>
          <w:p w14:paraId="1BA7712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餐饮服务</w:t>
            </w:r>
          </w:p>
        </w:tc>
      </w:tr>
      <w:tr w14:paraId="1F3A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5464D0E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开头为3070302（娱乐服务）的编码</w:t>
            </w:r>
          </w:p>
        </w:tc>
        <w:tc>
          <w:tcPr>
            <w:tcW w:w="3196" w:type="dxa"/>
            <w:vAlign w:val="center"/>
          </w:tcPr>
          <w:p w14:paraId="56C292C6">
            <w:pPr>
              <w:widowControl/>
              <w:spacing w:before="163" w:after="163"/>
              <w:ind w:firstLine="200" w:firstLineChars="100"/>
              <w:textAlignment w:val="center"/>
              <w:rPr>
                <w:rFonts w:ascii="宋体" w:hAnsi="宋体" w:cs="宋体"/>
                <w:sz w:val="20"/>
                <w:szCs w:val="20"/>
              </w:rPr>
            </w:pPr>
            <w:r>
              <w:rPr>
                <w:rFonts w:hint="eastAsia" w:ascii="宋体" w:hAnsi="宋体" w:cs="宋体"/>
                <w:kern w:val="0"/>
                <w:sz w:val="20"/>
                <w:szCs w:val="20"/>
                <w:lang w:bidi="ar"/>
              </w:rPr>
              <w:t>3070302000000000000</w:t>
            </w:r>
          </w:p>
        </w:tc>
        <w:tc>
          <w:tcPr>
            <w:tcW w:w="2410" w:type="dxa"/>
            <w:vAlign w:val="center"/>
          </w:tcPr>
          <w:p w14:paraId="4CE8D80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娱乐服务</w:t>
            </w:r>
          </w:p>
        </w:tc>
      </w:tr>
      <w:tr w14:paraId="2CB1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restart"/>
            <w:shd w:val="clear" w:color="auto" w:fill="auto"/>
            <w:vAlign w:val="center"/>
          </w:tcPr>
          <w:p w14:paraId="3F95359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开头为30601（贷款服务）的编码</w:t>
            </w:r>
          </w:p>
        </w:tc>
        <w:tc>
          <w:tcPr>
            <w:tcW w:w="3196" w:type="dxa"/>
            <w:shd w:val="clear" w:color="auto" w:fill="auto"/>
            <w:vAlign w:val="center"/>
          </w:tcPr>
          <w:p w14:paraId="2D7EF11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3060100000000000000</w:t>
            </w:r>
          </w:p>
        </w:tc>
        <w:tc>
          <w:tcPr>
            <w:tcW w:w="2410" w:type="dxa"/>
            <w:shd w:val="clear" w:color="auto" w:fill="auto"/>
            <w:vAlign w:val="center"/>
          </w:tcPr>
          <w:p w14:paraId="6BDE28AE">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贷款服务</w:t>
            </w:r>
          </w:p>
        </w:tc>
      </w:tr>
      <w:tr w14:paraId="5F74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D49F307">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5665E5E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3060101000000000000</w:t>
            </w:r>
          </w:p>
        </w:tc>
        <w:tc>
          <w:tcPr>
            <w:tcW w:w="2410" w:type="dxa"/>
            <w:shd w:val="clear" w:color="auto" w:fill="auto"/>
            <w:vAlign w:val="center"/>
          </w:tcPr>
          <w:p w14:paraId="7FE3B82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金融同业往来业务</w:t>
            </w:r>
          </w:p>
        </w:tc>
      </w:tr>
      <w:tr w14:paraId="1B44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2433C702">
            <w:pPr>
              <w:widowControl/>
              <w:spacing w:before="163" w:after="163"/>
              <w:textAlignment w:val="center"/>
              <w:rPr>
                <w:rFonts w:ascii="宋体" w:hAnsi="宋体" w:cs="宋体"/>
                <w:kern w:val="0"/>
                <w:sz w:val="20"/>
                <w:szCs w:val="20"/>
                <w:lang w:bidi="ar"/>
              </w:rPr>
            </w:pPr>
          </w:p>
        </w:tc>
        <w:tc>
          <w:tcPr>
            <w:tcW w:w="3196" w:type="dxa"/>
            <w:vAlign w:val="center"/>
          </w:tcPr>
          <w:p w14:paraId="376F918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3060102000000000000</w:t>
            </w:r>
          </w:p>
        </w:tc>
        <w:tc>
          <w:tcPr>
            <w:tcW w:w="2410" w:type="dxa"/>
            <w:vAlign w:val="center"/>
          </w:tcPr>
          <w:p w14:paraId="40AF9D1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金融机构农户小额贷款</w:t>
            </w:r>
          </w:p>
        </w:tc>
      </w:tr>
      <w:tr w14:paraId="4846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746C7D25">
            <w:pPr>
              <w:widowControl/>
              <w:spacing w:before="163" w:after="163"/>
              <w:textAlignment w:val="center"/>
              <w:rPr>
                <w:rFonts w:ascii="宋体" w:hAnsi="宋体" w:cs="宋体"/>
                <w:kern w:val="0"/>
                <w:sz w:val="20"/>
                <w:szCs w:val="20"/>
                <w:lang w:bidi="ar"/>
              </w:rPr>
            </w:pPr>
          </w:p>
        </w:tc>
        <w:tc>
          <w:tcPr>
            <w:tcW w:w="3196" w:type="dxa"/>
            <w:vAlign w:val="center"/>
          </w:tcPr>
          <w:p w14:paraId="4B26FA94">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3060103000000000000</w:t>
            </w:r>
          </w:p>
        </w:tc>
        <w:tc>
          <w:tcPr>
            <w:tcW w:w="2410" w:type="dxa"/>
            <w:vAlign w:val="center"/>
          </w:tcPr>
          <w:p w14:paraId="3D3C2BA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国家助学贷款</w:t>
            </w:r>
          </w:p>
        </w:tc>
      </w:tr>
      <w:tr w14:paraId="14A5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01B3B0AC">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3E4F15E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3060104000000000000</w:t>
            </w:r>
          </w:p>
        </w:tc>
        <w:tc>
          <w:tcPr>
            <w:tcW w:w="2410" w:type="dxa"/>
            <w:shd w:val="clear" w:color="auto" w:fill="auto"/>
            <w:vAlign w:val="center"/>
          </w:tcPr>
          <w:p w14:paraId="07E86A3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国债</w:t>
            </w:r>
          </w:p>
        </w:tc>
      </w:tr>
      <w:tr w14:paraId="6A55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76389EBB">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718EB18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3060105000000000000</w:t>
            </w:r>
          </w:p>
        </w:tc>
        <w:tc>
          <w:tcPr>
            <w:tcW w:w="2410" w:type="dxa"/>
            <w:shd w:val="clear" w:color="auto" w:fill="auto"/>
            <w:vAlign w:val="center"/>
          </w:tcPr>
          <w:p w14:paraId="519462C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地方政府债</w:t>
            </w:r>
          </w:p>
        </w:tc>
      </w:tr>
      <w:tr w14:paraId="3F27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4BD38EFC">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20A54D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3060106000000000000</w:t>
            </w:r>
          </w:p>
        </w:tc>
        <w:tc>
          <w:tcPr>
            <w:tcW w:w="2410" w:type="dxa"/>
            <w:shd w:val="clear" w:color="auto" w:fill="auto"/>
            <w:vAlign w:val="center"/>
          </w:tcPr>
          <w:p w14:paraId="7A0BFF3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住房公积金个人住房贷款</w:t>
            </w:r>
          </w:p>
        </w:tc>
      </w:tr>
      <w:tr w14:paraId="1D9F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735704E8">
            <w:pPr>
              <w:widowControl/>
              <w:spacing w:before="163" w:after="163"/>
              <w:textAlignment w:val="center"/>
              <w:rPr>
                <w:rFonts w:ascii="宋体" w:hAnsi="宋体" w:cs="宋体"/>
                <w:kern w:val="0"/>
                <w:sz w:val="20"/>
                <w:szCs w:val="20"/>
                <w:lang w:bidi="ar"/>
              </w:rPr>
            </w:pPr>
          </w:p>
        </w:tc>
        <w:tc>
          <w:tcPr>
            <w:tcW w:w="3196" w:type="dxa"/>
            <w:vAlign w:val="center"/>
          </w:tcPr>
          <w:p w14:paraId="2D65EB3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3060107000000000000</w:t>
            </w:r>
          </w:p>
        </w:tc>
        <w:tc>
          <w:tcPr>
            <w:tcW w:w="2410" w:type="dxa"/>
            <w:vAlign w:val="center"/>
          </w:tcPr>
          <w:p w14:paraId="1284A6E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外汇局外汇贷款</w:t>
            </w:r>
          </w:p>
        </w:tc>
      </w:tr>
      <w:tr w14:paraId="1526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6F69D8A3">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531CD98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3060108000000000000</w:t>
            </w:r>
          </w:p>
        </w:tc>
        <w:tc>
          <w:tcPr>
            <w:tcW w:w="2410" w:type="dxa"/>
            <w:shd w:val="clear" w:color="auto" w:fill="auto"/>
            <w:vAlign w:val="center"/>
          </w:tcPr>
          <w:p w14:paraId="730B5C1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统借统还</w:t>
            </w:r>
          </w:p>
        </w:tc>
      </w:tr>
      <w:tr w14:paraId="1F65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2FF5DA6A">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74FFE5A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3060109000000000000</w:t>
            </w:r>
          </w:p>
        </w:tc>
        <w:tc>
          <w:tcPr>
            <w:tcW w:w="2410" w:type="dxa"/>
            <w:shd w:val="clear" w:color="auto" w:fill="auto"/>
            <w:vAlign w:val="center"/>
          </w:tcPr>
          <w:p w14:paraId="558EF68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融资性售后回租</w:t>
            </w:r>
          </w:p>
        </w:tc>
      </w:tr>
      <w:tr w14:paraId="4DF8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A8C2743">
            <w:pPr>
              <w:widowControl/>
              <w:spacing w:before="163" w:after="163"/>
              <w:textAlignment w:val="center"/>
              <w:rPr>
                <w:rFonts w:ascii="宋体" w:hAnsi="宋体" w:cs="宋体"/>
                <w:kern w:val="0"/>
                <w:sz w:val="20"/>
                <w:szCs w:val="20"/>
                <w:lang w:bidi="ar"/>
              </w:rPr>
            </w:pPr>
          </w:p>
        </w:tc>
        <w:tc>
          <w:tcPr>
            <w:tcW w:w="3196" w:type="dxa"/>
            <w:vAlign w:val="center"/>
          </w:tcPr>
          <w:p w14:paraId="1FCE255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3060109010000000000</w:t>
            </w:r>
          </w:p>
        </w:tc>
        <w:tc>
          <w:tcPr>
            <w:tcW w:w="2410" w:type="dxa"/>
            <w:vAlign w:val="center"/>
          </w:tcPr>
          <w:p w14:paraId="5075D5C7">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有形动产融资性售后回租</w:t>
            </w:r>
          </w:p>
        </w:tc>
      </w:tr>
      <w:tr w14:paraId="7A09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8BD807C">
            <w:pPr>
              <w:widowControl/>
              <w:spacing w:before="163" w:after="163"/>
              <w:textAlignment w:val="center"/>
              <w:rPr>
                <w:rFonts w:ascii="宋体" w:hAnsi="宋体" w:cs="宋体"/>
                <w:kern w:val="0"/>
                <w:sz w:val="20"/>
                <w:szCs w:val="20"/>
                <w:lang w:bidi="ar"/>
              </w:rPr>
            </w:pPr>
          </w:p>
        </w:tc>
        <w:tc>
          <w:tcPr>
            <w:tcW w:w="3196" w:type="dxa"/>
            <w:vAlign w:val="center"/>
          </w:tcPr>
          <w:p w14:paraId="337D7F3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3060109020000000000</w:t>
            </w:r>
          </w:p>
        </w:tc>
        <w:tc>
          <w:tcPr>
            <w:tcW w:w="2410" w:type="dxa"/>
            <w:vAlign w:val="center"/>
          </w:tcPr>
          <w:p w14:paraId="0235453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不动产融资性售后回租</w:t>
            </w:r>
          </w:p>
        </w:tc>
      </w:tr>
      <w:tr w14:paraId="22B7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2841EF3E">
            <w:pPr>
              <w:widowControl/>
              <w:spacing w:before="163" w:after="163"/>
              <w:textAlignment w:val="center"/>
              <w:rPr>
                <w:rFonts w:ascii="宋体" w:hAnsi="宋体" w:cs="宋体"/>
                <w:kern w:val="0"/>
                <w:sz w:val="20"/>
                <w:szCs w:val="20"/>
                <w:lang w:bidi="ar"/>
              </w:rPr>
            </w:pPr>
          </w:p>
        </w:tc>
        <w:tc>
          <w:tcPr>
            <w:tcW w:w="3196" w:type="dxa"/>
            <w:vAlign w:val="center"/>
          </w:tcPr>
          <w:p w14:paraId="7943F98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3060109990000000000</w:t>
            </w:r>
          </w:p>
        </w:tc>
        <w:tc>
          <w:tcPr>
            <w:tcW w:w="2410" w:type="dxa"/>
            <w:vAlign w:val="center"/>
          </w:tcPr>
          <w:p w14:paraId="151DF2F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其他融资性售后回租</w:t>
            </w:r>
          </w:p>
        </w:tc>
      </w:tr>
      <w:tr w14:paraId="64DA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237B590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4B6A8BD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3060110000000000000</w:t>
            </w:r>
          </w:p>
        </w:tc>
        <w:tc>
          <w:tcPr>
            <w:tcW w:w="2410" w:type="dxa"/>
            <w:shd w:val="clear" w:color="auto" w:fill="auto"/>
            <w:vAlign w:val="center"/>
          </w:tcPr>
          <w:p w14:paraId="5BEC3177">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客户贷款</w:t>
            </w:r>
          </w:p>
        </w:tc>
      </w:tr>
      <w:tr w14:paraId="6E4C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D0F5BF3">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5DDCB2A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3060110010000000000</w:t>
            </w:r>
          </w:p>
        </w:tc>
        <w:tc>
          <w:tcPr>
            <w:tcW w:w="2410" w:type="dxa"/>
            <w:shd w:val="clear" w:color="auto" w:fill="auto"/>
            <w:vAlign w:val="center"/>
          </w:tcPr>
          <w:p w14:paraId="5767C41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企业贷款</w:t>
            </w:r>
          </w:p>
        </w:tc>
      </w:tr>
      <w:tr w14:paraId="4A53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68C918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558468C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3060110020000000000</w:t>
            </w:r>
          </w:p>
        </w:tc>
        <w:tc>
          <w:tcPr>
            <w:tcW w:w="2410" w:type="dxa"/>
            <w:shd w:val="clear" w:color="auto" w:fill="auto"/>
            <w:vAlign w:val="center"/>
          </w:tcPr>
          <w:p w14:paraId="7FAF14E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个人贷款</w:t>
            </w:r>
          </w:p>
        </w:tc>
      </w:tr>
      <w:tr w14:paraId="7C0A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98FA557">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3856656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3060110030000000000</w:t>
            </w:r>
          </w:p>
        </w:tc>
        <w:tc>
          <w:tcPr>
            <w:tcW w:w="2410" w:type="dxa"/>
            <w:shd w:val="clear" w:color="auto" w:fill="auto"/>
            <w:vAlign w:val="center"/>
          </w:tcPr>
          <w:p w14:paraId="18AC78F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票据贴现</w:t>
            </w:r>
          </w:p>
        </w:tc>
      </w:tr>
      <w:tr w14:paraId="7A77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AD4CC7B">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4F7D98D3">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3060199000000000000</w:t>
            </w:r>
          </w:p>
        </w:tc>
        <w:tc>
          <w:tcPr>
            <w:tcW w:w="2410" w:type="dxa"/>
            <w:shd w:val="clear" w:color="auto" w:fill="auto"/>
            <w:vAlign w:val="center"/>
          </w:tcPr>
          <w:p w14:paraId="25212FB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其他贷款服务</w:t>
            </w:r>
          </w:p>
        </w:tc>
      </w:tr>
    </w:tbl>
    <w:p w14:paraId="140E6BBF">
      <w:pPr>
        <w:pStyle w:val="55"/>
        <w:spacing w:before="156" w:after="156"/>
        <w:ind w:firstLine="0" w:firstLineChars="0"/>
        <w:rPr>
          <w:color w:val="000000"/>
        </w:rPr>
      </w:pPr>
    </w:p>
    <w:p w14:paraId="16D83D63">
      <w:pPr>
        <w:rPr>
          <w:color w:val="00000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华文仿宋">
    <w:altName w:val="仿宋"/>
    <w:panose1 w:val="02010600040101010101"/>
    <w:charset w:val="86"/>
    <w:family w:val="auto"/>
    <w:pitch w:val="default"/>
    <w:sig w:usb0="00000000" w:usb1="00000000" w:usb2="00000000" w:usb3="00000000" w:csb0="0004009F" w:csb1="DFD70000"/>
  </w:font>
  <w:font w:name="KSOFB4AB0A6B">
    <w:panose1 w:val="020B07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B642B">
    <w:pPr>
      <w:tabs>
        <w:tab w:val="center" w:pos="4153"/>
        <w:tab w:val="right" w:pos="8306"/>
      </w:tabs>
      <w:jc w:val="center"/>
    </w:pPr>
    <w:r>
      <w:fldChar w:fldCharType="begin"/>
    </w:r>
    <w:r>
      <w:instrText xml:space="preserve">PAGE   \* MERGEFORMAT</w:instrText>
    </w:r>
    <w:r>
      <w:fldChar w:fldCharType="separate"/>
    </w:r>
    <w:r>
      <w:rPr>
        <w:lang w:val="zh-CN"/>
      </w:rPr>
      <w:t>221</w:t>
    </w:r>
    <w:r>
      <w:fldChar w:fldCharType="end"/>
    </w:r>
  </w:p>
  <w:p w14:paraId="368F658A">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OWU1MzllNmFjMmE1MGJjODAxNDRlYTI1ZTRlMmUifQ=="/>
  </w:docVars>
  <w:rsids>
    <w:rsidRoot w:val="00FC4DD3"/>
    <w:rsid w:val="0000204D"/>
    <w:rsid w:val="00026E3E"/>
    <w:rsid w:val="0008187F"/>
    <w:rsid w:val="000B67E4"/>
    <w:rsid w:val="000C15A1"/>
    <w:rsid w:val="000E24F3"/>
    <w:rsid w:val="000F436A"/>
    <w:rsid w:val="000F59AD"/>
    <w:rsid w:val="00115AC8"/>
    <w:rsid w:val="001206BC"/>
    <w:rsid w:val="001246C6"/>
    <w:rsid w:val="00142404"/>
    <w:rsid w:val="00164B4F"/>
    <w:rsid w:val="00173A5D"/>
    <w:rsid w:val="001F2CAE"/>
    <w:rsid w:val="001F3207"/>
    <w:rsid w:val="00211849"/>
    <w:rsid w:val="002124A4"/>
    <w:rsid w:val="00260F32"/>
    <w:rsid w:val="00274AEB"/>
    <w:rsid w:val="00275F5A"/>
    <w:rsid w:val="002878BC"/>
    <w:rsid w:val="002A2F2F"/>
    <w:rsid w:val="002B11AC"/>
    <w:rsid w:val="002D7456"/>
    <w:rsid w:val="002E719F"/>
    <w:rsid w:val="002E7936"/>
    <w:rsid w:val="002F3B0E"/>
    <w:rsid w:val="0031085E"/>
    <w:rsid w:val="00331A65"/>
    <w:rsid w:val="003348C3"/>
    <w:rsid w:val="003534AB"/>
    <w:rsid w:val="00376A3A"/>
    <w:rsid w:val="003E428D"/>
    <w:rsid w:val="004170AC"/>
    <w:rsid w:val="00453571"/>
    <w:rsid w:val="00475936"/>
    <w:rsid w:val="00480428"/>
    <w:rsid w:val="004C50A9"/>
    <w:rsid w:val="004D597E"/>
    <w:rsid w:val="004D5CE6"/>
    <w:rsid w:val="004E2319"/>
    <w:rsid w:val="00515D58"/>
    <w:rsid w:val="00564399"/>
    <w:rsid w:val="00564859"/>
    <w:rsid w:val="005C1105"/>
    <w:rsid w:val="005C2467"/>
    <w:rsid w:val="005C711A"/>
    <w:rsid w:val="005E0549"/>
    <w:rsid w:val="005F3DC1"/>
    <w:rsid w:val="0065162A"/>
    <w:rsid w:val="00682AD6"/>
    <w:rsid w:val="00686B2C"/>
    <w:rsid w:val="006B7372"/>
    <w:rsid w:val="006D1D49"/>
    <w:rsid w:val="006E092A"/>
    <w:rsid w:val="006E601F"/>
    <w:rsid w:val="006F7FC4"/>
    <w:rsid w:val="00727306"/>
    <w:rsid w:val="00730B31"/>
    <w:rsid w:val="007352FB"/>
    <w:rsid w:val="00736F91"/>
    <w:rsid w:val="00744C14"/>
    <w:rsid w:val="00747B13"/>
    <w:rsid w:val="00756AF4"/>
    <w:rsid w:val="00766149"/>
    <w:rsid w:val="007A5849"/>
    <w:rsid w:val="007B5CD0"/>
    <w:rsid w:val="007D6C88"/>
    <w:rsid w:val="007E55C6"/>
    <w:rsid w:val="007F0906"/>
    <w:rsid w:val="007F46AF"/>
    <w:rsid w:val="00811850"/>
    <w:rsid w:val="00822670"/>
    <w:rsid w:val="00826837"/>
    <w:rsid w:val="00835F20"/>
    <w:rsid w:val="00872C19"/>
    <w:rsid w:val="00875389"/>
    <w:rsid w:val="0089272A"/>
    <w:rsid w:val="008974A3"/>
    <w:rsid w:val="008D2EEC"/>
    <w:rsid w:val="008E7CE6"/>
    <w:rsid w:val="00902656"/>
    <w:rsid w:val="00931B11"/>
    <w:rsid w:val="0093692A"/>
    <w:rsid w:val="00950675"/>
    <w:rsid w:val="00953D9D"/>
    <w:rsid w:val="0095430C"/>
    <w:rsid w:val="009722EB"/>
    <w:rsid w:val="009932C7"/>
    <w:rsid w:val="009E5C54"/>
    <w:rsid w:val="009F0C45"/>
    <w:rsid w:val="009F7318"/>
    <w:rsid w:val="00A03F18"/>
    <w:rsid w:val="00A1229F"/>
    <w:rsid w:val="00A502CA"/>
    <w:rsid w:val="00A56004"/>
    <w:rsid w:val="00A8105F"/>
    <w:rsid w:val="00A8640A"/>
    <w:rsid w:val="00A9059E"/>
    <w:rsid w:val="00AD49A9"/>
    <w:rsid w:val="00AF7DAF"/>
    <w:rsid w:val="00B1567E"/>
    <w:rsid w:val="00B51609"/>
    <w:rsid w:val="00B52BB2"/>
    <w:rsid w:val="00BE2B36"/>
    <w:rsid w:val="00BE658D"/>
    <w:rsid w:val="00C071AD"/>
    <w:rsid w:val="00C11E59"/>
    <w:rsid w:val="00C2528B"/>
    <w:rsid w:val="00C47DEA"/>
    <w:rsid w:val="00C52B80"/>
    <w:rsid w:val="00C55AF5"/>
    <w:rsid w:val="00C56735"/>
    <w:rsid w:val="00C80632"/>
    <w:rsid w:val="00C84E27"/>
    <w:rsid w:val="00CD29EA"/>
    <w:rsid w:val="00CE7BD2"/>
    <w:rsid w:val="00D06564"/>
    <w:rsid w:val="00D22DFE"/>
    <w:rsid w:val="00D36B78"/>
    <w:rsid w:val="00D57BD9"/>
    <w:rsid w:val="00DA5F1D"/>
    <w:rsid w:val="00DC30C5"/>
    <w:rsid w:val="00DC57CB"/>
    <w:rsid w:val="00E13041"/>
    <w:rsid w:val="00E275EF"/>
    <w:rsid w:val="00E37EC4"/>
    <w:rsid w:val="00E561FC"/>
    <w:rsid w:val="00E617C0"/>
    <w:rsid w:val="00EA0AFF"/>
    <w:rsid w:val="00EC0C6B"/>
    <w:rsid w:val="00ED465F"/>
    <w:rsid w:val="00EE3583"/>
    <w:rsid w:val="00EF1A57"/>
    <w:rsid w:val="00EF40A7"/>
    <w:rsid w:val="00EF6ED3"/>
    <w:rsid w:val="00F238A3"/>
    <w:rsid w:val="00F416FC"/>
    <w:rsid w:val="00F94EF0"/>
    <w:rsid w:val="00F958C6"/>
    <w:rsid w:val="00FB03BE"/>
    <w:rsid w:val="00FB176C"/>
    <w:rsid w:val="00FC304B"/>
    <w:rsid w:val="00FC4DD3"/>
    <w:rsid w:val="01F04C7C"/>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48C7D8B"/>
    <w:rsid w:val="14BC2188"/>
    <w:rsid w:val="153B78E9"/>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E924873"/>
    <w:rsid w:val="2F53284E"/>
    <w:rsid w:val="2F5768E3"/>
    <w:rsid w:val="318517AC"/>
    <w:rsid w:val="3253123E"/>
    <w:rsid w:val="32DD7F50"/>
    <w:rsid w:val="336507D6"/>
    <w:rsid w:val="33DB41D9"/>
    <w:rsid w:val="343A686E"/>
    <w:rsid w:val="34B150CA"/>
    <w:rsid w:val="35716727"/>
    <w:rsid w:val="36745C27"/>
    <w:rsid w:val="37260188"/>
    <w:rsid w:val="3774789A"/>
    <w:rsid w:val="386436F9"/>
    <w:rsid w:val="38B95CEA"/>
    <w:rsid w:val="39A93E39"/>
    <w:rsid w:val="3B1F7583"/>
    <w:rsid w:val="3B9925DF"/>
    <w:rsid w:val="3BB46950"/>
    <w:rsid w:val="3C127063"/>
    <w:rsid w:val="3CD57D44"/>
    <w:rsid w:val="3D6F6A88"/>
    <w:rsid w:val="3DAB0795"/>
    <w:rsid w:val="3DC54FBA"/>
    <w:rsid w:val="3E3F6279"/>
    <w:rsid w:val="3F591E5E"/>
    <w:rsid w:val="3F7D7E79"/>
    <w:rsid w:val="3FC4377B"/>
    <w:rsid w:val="3FFE7F58"/>
    <w:rsid w:val="410A1FA7"/>
    <w:rsid w:val="41676AB4"/>
    <w:rsid w:val="420460B1"/>
    <w:rsid w:val="43CF0940"/>
    <w:rsid w:val="44356ED4"/>
    <w:rsid w:val="44434EE5"/>
    <w:rsid w:val="44923F0F"/>
    <w:rsid w:val="44A1408B"/>
    <w:rsid w:val="49710C80"/>
    <w:rsid w:val="49EE7713"/>
    <w:rsid w:val="4B386BA6"/>
    <w:rsid w:val="4C417FD8"/>
    <w:rsid w:val="4C43426F"/>
    <w:rsid w:val="4CEF1DB4"/>
    <w:rsid w:val="4DA62103"/>
    <w:rsid w:val="4DEC2422"/>
    <w:rsid w:val="4F2A6BAC"/>
    <w:rsid w:val="506076A8"/>
    <w:rsid w:val="50FE6543"/>
    <w:rsid w:val="51FB0CAB"/>
    <w:rsid w:val="520479C1"/>
    <w:rsid w:val="52C76DDF"/>
    <w:rsid w:val="530C124A"/>
    <w:rsid w:val="53937294"/>
    <w:rsid w:val="53B82429"/>
    <w:rsid w:val="540463E4"/>
    <w:rsid w:val="544A14B8"/>
    <w:rsid w:val="548B6EBF"/>
    <w:rsid w:val="55774994"/>
    <w:rsid w:val="56040230"/>
    <w:rsid w:val="564D4F32"/>
    <w:rsid w:val="57295637"/>
    <w:rsid w:val="577B1576"/>
    <w:rsid w:val="57B43470"/>
    <w:rsid w:val="598F6750"/>
    <w:rsid w:val="5ABA2732"/>
    <w:rsid w:val="5AE82107"/>
    <w:rsid w:val="5B555777"/>
    <w:rsid w:val="5FB64F5A"/>
    <w:rsid w:val="5FE43EEF"/>
    <w:rsid w:val="6017784D"/>
    <w:rsid w:val="60457B68"/>
    <w:rsid w:val="60894991"/>
    <w:rsid w:val="63A33078"/>
    <w:rsid w:val="647E189B"/>
    <w:rsid w:val="64FD4939"/>
    <w:rsid w:val="652757E2"/>
    <w:rsid w:val="65601F34"/>
    <w:rsid w:val="6629199D"/>
    <w:rsid w:val="672030DD"/>
    <w:rsid w:val="67583732"/>
    <w:rsid w:val="67C3142C"/>
    <w:rsid w:val="69084F10"/>
    <w:rsid w:val="69586B2A"/>
    <w:rsid w:val="6AEA0028"/>
    <w:rsid w:val="6B511AB7"/>
    <w:rsid w:val="6B7676D1"/>
    <w:rsid w:val="6BF43B66"/>
    <w:rsid w:val="6C0A7097"/>
    <w:rsid w:val="6C8B20C0"/>
    <w:rsid w:val="6D2C5A6A"/>
    <w:rsid w:val="6D51565A"/>
    <w:rsid w:val="6DD31EDC"/>
    <w:rsid w:val="6DD8442F"/>
    <w:rsid w:val="6FA27FB0"/>
    <w:rsid w:val="6FB16FC8"/>
    <w:rsid w:val="6FEA0EBE"/>
    <w:rsid w:val="7173590B"/>
    <w:rsid w:val="73BE01F8"/>
    <w:rsid w:val="73CE5B38"/>
    <w:rsid w:val="74861898"/>
    <w:rsid w:val="74BF09E7"/>
    <w:rsid w:val="74E4657B"/>
    <w:rsid w:val="759E7FEF"/>
    <w:rsid w:val="75B07B59"/>
    <w:rsid w:val="7624442A"/>
    <w:rsid w:val="767D123F"/>
    <w:rsid w:val="769745B9"/>
    <w:rsid w:val="778A226E"/>
    <w:rsid w:val="78D959A1"/>
    <w:rsid w:val="7A984CF8"/>
    <w:rsid w:val="7ABE4D5B"/>
    <w:rsid w:val="7AED10D1"/>
    <w:rsid w:val="7B7F1015"/>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6"/>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5"/>
    <w:qFormat/>
    <w:uiPriority w:val="9"/>
    <w:pPr>
      <w:widowControl/>
      <w:tabs>
        <w:tab w:val="left" w:pos="432"/>
        <w:tab w:val="left" w:pos="864"/>
      </w:tabs>
      <w:outlineLvl w:val="1"/>
    </w:pPr>
    <w:rPr>
      <w:rFonts w:cs="Helvetica"/>
      <w:sz w:val="30"/>
      <w:szCs w:val="28"/>
    </w:rPr>
  </w:style>
  <w:style w:type="paragraph" w:styleId="4">
    <w:name w:val="heading 3"/>
    <w:basedOn w:val="5"/>
    <w:next w:val="1"/>
    <w:link w:val="34"/>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7"/>
    <w:qFormat/>
    <w:uiPriority w:val="0"/>
    <w:pPr>
      <w:outlineLvl w:val="3"/>
    </w:pPr>
  </w:style>
  <w:style w:type="paragraph" w:styleId="7">
    <w:name w:val="heading 5"/>
    <w:basedOn w:val="6"/>
    <w:next w:val="1"/>
    <w:link w:val="38"/>
    <w:qFormat/>
    <w:uiPriority w:val="0"/>
    <w:pPr>
      <w:outlineLvl w:val="4"/>
    </w:pPr>
    <w:rPr>
      <w:sz w:val="24"/>
    </w:rPr>
  </w:style>
  <w:style w:type="paragraph" w:styleId="8">
    <w:name w:val="heading 6"/>
    <w:basedOn w:val="1"/>
    <w:next w:val="5"/>
    <w:link w:val="3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4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2"/>
    <w:unhideWhenUsed/>
    <w:qFormat/>
    <w:uiPriority w:val="99"/>
    <w:pPr>
      <w:spacing w:line="360" w:lineRule="auto"/>
    </w:pPr>
    <w:rPr>
      <w:rFonts w:ascii="宋体"/>
      <w:sz w:val="18"/>
      <w:szCs w:val="18"/>
    </w:rPr>
  </w:style>
  <w:style w:type="paragraph" w:styleId="14">
    <w:name w:val="annotation text"/>
    <w:basedOn w:val="1"/>
    <w:link w:val="56"/>
    <w:qFormat/>
    <w:uiPriority w:val="0"/>
    <w:pPr>
      <w:jc w:val="left"/>
    </w:pPr>
  </w:style>
  <w:style w:type="paragraph" w:styleId="15">
    <w:name w:val="Body Text"/>
    <w:basedOn w:val="16"/>
    <w:link w:val="44"/>
    <w:qFormat/>
    <w:uiPriority w:val="0"/>
    <w:pPr>
      <w:ind w:firstLine="964" w:firstLineChars="200"/>
      <w:jc w:val="both"/>
    </w:pPr>
  </w:style>
  <w:style w:type="paragraph" w:customStyle="1" w:styleId="16">
    <w:name w:val="表格正文-中间对齐"/>
    <w:link w:val="43"/>
    <w:qFormat/>
    <w:uiPriority w:val="0"/>
    <w:pPr>
      <w:jc w:val="center"/>
    </w:pPr>
    <w:rPr>
      <w:rFonts w:ascii="Times New Roman" w:hAnsi="Times New Roman" w:eastAsia="宋体" w:cs="宋体"/>
      <w:kern w:val="2"/>
      <w:sz w:val="21"/>
      <w:szCs w:val="22"/>
      <w:lang w:val="en-US" w:eastAsia="zh-CN" w:bidi="ar-SA"/>
    </w:rPr>
  </w:style>
  <w:style w:type="paragraph" w:styleId="17">
    <w:name w:val="toc 3"/>
    <w:basedOn w:val="1"/>
    <w:next w:val="1"/>
    <w:unhideWhenUsed/>
    <w:qFormat/>
    <w:uiPriority w:val="39"/>
    <w:pPr>
      <w:spacing w:line="300" w:lineRule="auto"/>
      <w:ind w:left="210" w:leftChars="100"/>
    </w:pPr>
    <w:rPr>
      <w:sz w:val="24"/>
    </w:rPr>
  </w:style>
  <w:style w:type="paragraph" w:styleId="18">
    <w:name w:val="Balloon Text"/>
    <w:basedOn w:val="1"/>
    <w:link w:val="58"/>
    <w:qFormat/>
    <w:uiPriority w:val="0"/>
    <w:rPr>
      <w:sz w:val="18"/>
      <w:szCs w:val="18"/>
    </w:rPr>
  </w:style>
  <w:style w:type="paragraph" w:styleId="19">
    <w:name w:val="footer"/>
    <w:basedOn w:val="1"/>
    <w:link w:val="52"/>
    <w:qFormat/>
    <w:uiPriority w:val="0"/>
    <w:pPr>
      <w:tabs>
        <w:tab w:val="center" w:pos="4153"/>
        <w:tab w:val="right" w:pos="8306"/>
      </w:tabs>
      <w:snapToGrid w:val="0"/>
      <w:jc w:val="left"/>
    </w:pPr>
    <w:rPr>
      <w:sz w:val="18"/>
      <w:szCs w:val="18"/>
    </w:rPr>
  </w:style>
  <w:style w:type="paragraph" w:styleId="20">
    <w:name w:val="header"/>
    <w:basedOn w:val="1"/>
    <w:link w:val="51"/>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360" w:lineRule="auto"/>
    </w:pPr>
    <w:rPr>
      <w:b/>
      <w:bCs/>
      <w:caps/>
      <w:sz w:val="28"/>
      <w:szCs w:val="28"/>
    </w:rPr>
  </w:style>
  <w:style w:type="paragraph" w:styleId="22">
    <w:name w:val="toc 2"/>
    <w:basedOn w:val="1"/>
    <w:next w:val="1"/>
    <w:unhideWhenUsed/>
    <w:qFormat/>
    <w:uiPriority w:val="39"/>
    <w:pPr>
      <w:spacing w:line="300" w:lineRule="auto"/>
    </w:pPr>
    <w:rPr>
      <w:sz w:val="24"/>
    </w:rPr>
  </w:style>
  <w:style w:type="paragraph" w:styleId="23">
    <w:name w:val="HTML Preformatted"/>
    <w:basedOn w:val="1"/>
    <w:link w:val="6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99"/>
    <w:rPr>
      <w:sz w:val="24"/>
    </w:rPr>
  </w:style>
  <w:style w:type="paragraph" w:styleId="25">
    <w:name w:val="index 1"/>
    <w:basedOn w:val="1"/>
    <w:next w:val="1"/>
    <w:qFormat/>
    <w:uiPriority w:val="0"/>
    <w:rPr>
      <w:rFonts w:ascii="宋体" w:hAnsi="宋体"/>
      <w:szCs w:val="20"/>
    </w:rPr>
  </w:style>
  <w:style w:type="paragraph" w:styleId="26">
    <w:name w:val="annotation subject"/>
    <w:basedOn w:val="14"/>
    <w:next w:val="14"/>
    <w:link w:val="83"/>
    <w:unhideWhenUsed/>
    <w:qFormat/>
    <w:uiPriority w:val="0"/>
    <w:rPr>
      <w:rFonts w:ascii="Calibri" w:hAnsi="Calibri"/>
      <w:b/>
      <w:bCs/>
    </w:rPr>
  </w:style>
  <w:style w:type="table" w:styleId="28">
    <w:name w:val="Table Grid"/>
    <w:basedOn w:val="2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qFormat/>
    <w:uiPriority w:val="0"/>
    <w:rPr>
      <w:color w:val="800080"/>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unhideWhenUsed/>
    <w:qFormat/>
    <w:uiPriority w:val="0"/>
    <w:rPr>
      <w:sz w:val="21"/>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6">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4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1">
    <w:name w:val="标题 8 字符"/>
    <w:basedOn w:val="29"/>
    <w:link w:val="10"/>
    <w:qFormat/>
    <w:uiPriority w:val="0"/>
    <w:rPr>
      <w:rFonts w:ascii="Arial" w:hAnsi="Arial" w:eastAsia="宋体" w:cs="Times New Roman"/>
      <w:sz w:val="24"/>
      <w:szCs w:val="24"/>
    </w:rPr>
  </w:style>
  <w:style w:type="character" w:customStyle="1" w:styleId="42">
    <w:name w:val="标题 9 字符"/>
    <w:basedOn w:val="29"/>
    <w:link w:val="11"/>
    <w:qFormat/>
    <w:uiPriority w:val="0"/>
    <w:rPr>
      <w:rFonts w:ascii="Arial" w:hAnsi="Arial" w:eastAsia="宋体" w:cs="Times New Roman"/>
      <w:sz w:val="24"/>
      <w:szCs w:val="21"/>
    </w:rPr>
  </w:style>
  <w:style w:type="character" w:customStyle="1" w:styleId="43">
    <w:name w:val="表格正文-中间对齐 Char"/>
    <w:link w:val="16"/>
    <w:qFormat/>
    <w:uiPriority w:val="0"/>
    <w:rPr>
      <w:rFonts w:ascii="Times New Roman" w:hAnsi="Times New Roman" w:eastAsia="宋体" w:cs="宋体"/>
      <w:kern w:val="2"/>
      <w:sz w:val="21"/>
      <w:szCs w:val="22"/>
      <w:lang w:val="en-US" w:eastAsia="zh-CN" w:bidi="ar-SA"/>
    </w:rPr>
  </w:style>
  <w:style w:type="character" w:customStyle="1" w:styleId="44">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5">
    <w:name w:val="表格标题居中"/>
    <w:basedOn w:val="1"/>
    <w:qFormat/>
    <w:uiPriority w:val="0"/>
    <w:pPr>
      <w:adjustRightInd w:val="0"/>
      <w:snapToGrid w:val="0"/>
      <w:jc w:val="center"/>
    </w:pPr>
    <w:rPr>
      <w:rFonts w:ascii="宋体" w:hAnsi="宋体" w:cs="Calibri"/>
      <w:b/>
      <w:color w:val="000000"/>
    </w:rPr>
  </w:style>
  <w:style w:type="paragraph" w:customStyle="1" w:styleId="46">
    <w:name w:val="修订1"/>
    <w:hidden/>
    <w:semiHidden/>
    <w:qFormat/>
    <w:uiPriority w:val="99"/>
    <w:rPr>
      <w:rFonts w:ascii="Calibri" w:hAnsi="Calibri" w:eastAsia="宋体" w:cs="Times New Roman"/>
      <w:kern w:val="2"/>
      <w:sz w:val="21"/>
      <w:szCs w:val="24"/>
      <w:lang w:val="en-US" w:eastAsia="zh-CN" w:bidi="ar-SA"/>
    </w:rPr>
  </w:style>
  <w:style w:type="paragraph" w:customStyle="1" w:styleId="47">
    <w:name w:val="封面项目名称样式"/>
    <w:basedOn w:val="2"/>
    <w:qFormat/>
    <w:uiPriority w:val="0"/>
    <w:pPr>
      <w:spacing w:line="408" w:lineRule="auto"/>
      <w:jc w:val="center"/>
      <w:outlineLvl w:val="9"/>
    </w:pPr>
    <w:rPr>
      <w:sz w:val="48"/>
    </w:rPr>
  </w:style>
  <w:style w:type="paragraph" w:customStyle="1" w:styleId="4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9"/>
    <w:link w:val="20"/>
    <w:qFormat/>
    <w:uiPriority w:val="0"/>
    <w:rPr>
      <w:kern w:val="2"/>
      <w:sz w:val="18"/>
      <w:szCs w:val="18"/>
    </w:rPr>
  </w:style>
  <w:style w:type="character" w:customStyle="1" w:styleId="52">
    <w:name w:val="页脚 字符"/>
    <w:basedOn w:val="29"/>
    <w:link w:val="19"/>
    <w:qFormat/>
    <w:uiPriority w:val="0"/>
    <w:rPr>
      <w:kern w:val="2"/>
      <w:sz w:val="18"/>
      <w:szCs w:val="18"/>
    </w:rPr>
  </w:style>
  <w:style w:type="paragraph" w:customStyle="1" w:styleId="53">
    <w:name w:val="_正文"/>
    <w:basedOn w:val="1"/>
    <w:link w:val="54"/>
    <w:qFormat/>
    <w:uiPriority w:val="0"/>
    <w:pPr>
      <w:adjustRightInd w:val="0"/>
      <w:snapToGrid w:val="0"/>
      <w:spacing w:line="360" w:lineRule="auto"/>
      <w:ind w:firstLine="200" w:firstLineChars="200"/>
    </w:pPr>
    <w:rPr>
      <w:sz w:val="24"/>
    </w:rPr>
  </w:style>
  <w:style w:type="character" w:customStyle="1" w:styleId="54">
    <w:name w:val="_正文 Char"/>
    <w:link w:val="53"/>
    <w:qFormat/>
    <w:uiPriority w:val="0"/>
    <w:rPr>
      <w:kern w:val="2"/>
      <w:sz w:val="24"/>
      <w:szCs w:val="24"/>
    </w:rPr>
  </w:style>
  <w:style w:type="paragraph" w:customStyle="1" w:styleId="55">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6">
    <w:name w:val="批注文字 字符1"/>
    <w:link w:val="14"/>
    <w:qFormat/>
    <w:uiPriority w:val="0"/>
    <w:rPr>
      <w:kern w:val="2"/>
      <w:sz w:val="21"/>
      <w:szCs w:val="24"/>
    </w:rPr>
  </w:style>
  <w:style w:type="character" w:customStyle="1" w:styleId="57">
    <w:name w:val="批注文字 字符"/>
    <w:basedOn w:val="29"/>
    <w:qFormat/>
    <w:uiPriority w:val="0"/>
    <w:rPr>
      <w:kern w:val="2"/>
      <w:sz w:val="21"/>
      <w:szCs w:val="24"/>
    </w:rPr>
  </w:style>
  <w:style w:type="character" w:customStyle="1" w:styleId="58">
    <w:name w:val="批注框文本 字符"/>
    <w:basedOn w:val="29"/>
    <w:link w:val="18"/>
    <w:qFormat/>
    <w:uiPriority w:val="0"/>
    <w:rPr>
      <w:kern w:val="2"/>
      <w:sz w:val="18"/>
      <w:szCs w:val="18"/>
    </w:rPr>
  </w:style>
  <w:style w:type="paragraph" w:customStyle="1" w:styleId="59">
    <w:name w:val="_Style 5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60">
    <w:name w:val="No Spacing"/>
    <w:link w:val="61"/>
    <w:qFormat/>
    <w:uiPriority w:val="1"/>
    <w:rPr>
      <w:rFonts w:ascii="Times New Roman" w:hAnsi="Times New Roman" w:eastAsia="宋体" w:cs="Times New Roman"/>
      <w:sz w:val="22"/>
      <w:szCs w:val="22"/>
      <w:lang w:val="en-US" w:eastAsia="zh-CN" w:bidi="ar-SA"/>
    </w:rPr>
  </w:style>
  <w:style w:type="character" w:customStyle="1" w:styleId="61">
    <w:name w:val="无间隔 字符2"/>
    <w:link w:val="60"/>
    <w:qFormat/>
    <w:uiPriority w:val="1"/>
    <w:rPr>
      <w:sz w:val="22"/>
      <w:szCs w:val="22"/>
    </w:rPr>
  </w:style>
  <w:style w:type="character" w:customStyle="1" w:styleId="62">
    <w:name w:val="文档结构图 字符"/>
    <w:basedOn w:val="29"/>
    <w:link w:val="13"/>
    <w:qFormat/>
    <w:uiPriority w:val="99"/>
    <w:rPr>
      <w:rFonts w:ascii="宋体"/>
      <w:kern w:val="2"/>
      <w:sz w:val="18"/>
      <w:szCs w:val="18"/>
    </w:rPr>
  </w:style>
  <w:style w:type="character" w:customStyle="1" w:styleId="63">
    <w:name w:val="HTML 预设格式 字符"/>
    <w:basedOn w:val="29"/>
    <w:link w:val="23"/>
    <w:qFormat/>
    <w:uiPriority w:val="99"/>
    <w:rPr>
      <w:rFonts w:ascii="宋体" w:hAnsi="宋体" w:cs="宋体"/>
      <w:sz w:val="24"/>
      <w:szCs w:val="24"/>
    </w:rPr>
  </w:style>
  <w:style w:type="paragraph" w:customStyle="1" w:styleId="64">
    <w:name w:val="列表段落1"/>
    <w:basedOn w:val="1"/>
    <w:unhideWhenUsed/>
    <w:qFormat/>
    <w:uiPriority w:val="34"/>
    <w:pPr>
      <w:ind w:firstLine="420" w:firstLineChars="200"/>
    </w:pPr>
    <w:rPr>
      <w:rFonts w:ascii="Calibri" w:hAnsi="Calibri"/>
    </w:rPr>
  </w:style>
  <w:style w:type="paragraph" w:customStyle="1" w:styleId="65">
    <w:name w:val="_Style 8"/>
    <w:basedOn w:val="1"/>
    <w:next w:val="64"/>
    <w:qFormat/>
    <w:uiPriority w:val="34"/>
    <w:pPr>
      <w:spacing w:line="360" w:lineRule="auto"/>
      <w:ind w:firstLine="420" w:firstLineChars="200"/>
    </w:pPr>
    <w:rPr>
      <w:rFonts w:ascii="Cambria Math" w:hAnsi="Cambria Math" w:eastAsia="仿宋_GB2312" w:cs="Cambria Math"/>
      <w:sz w:val="24"/>
    </w:rPr>
  </w:style>
  <w:style w:type="paragraph" w:customStyle="1" w:styleId="66">
    <w:name w:val="无间隔1"/>
    <w:link w:val="67"/>
    <w:qFormat/>
    <w:uiPriority w:val="0"/>
    <w:rPr>
      <w:rFonts w:ascii="Calibri" w:hAnsi="Calibri" w:eastAsia="宋体" w:cs="Times New Roman"/>
      <w:sz w:val="22"/>
      <w:szCs w:val="22"/>
      <w:lang w:val="en-US" w:eastAsia="zh-CN" w:bidi="ar-SA"/>
    </w:rPr>
  </w:style>
  <w:style w:type="character" w:customStyle="1" w:styleId="67">
    <w:name w:val="无间隔 字符1"/>
    <w:link w:val="66"/>
    <w:qFormat/>
    <w:uiPriority w:val="0"/>
    <w:rPr>
      <w:rFonts w:ascii="Calibri" w:hAnsi="Calibri"/>
      <w:sz w:val="22"/>
      <w:szCs w:val="22"/>
    </w:rPr>
  </w:style>
  <w:style w:type="paragraph" w:customStyle="1" w:styleId="68">
    <w:name w:val="表格样式"/>
    <w:basedOn w:val="1"/>
    <w:link w:val="69"/>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9">
    <w:name w:val="表格样式 Char"/>
    <w:link w:val="68"/>
    <w:qFormat/>
    <w:uiPriority w:val="0"/>
    <w:rPr>
      <w:rFonts w:ascii="宋体" w:hAnsi="宋体" w:cs="Courier New"/>
      <w:szCs w:val="21"/>
    </w:rPr>
  </w:style>
  <w:style w:type="character" w:customStyle="1" w:styleId="70">
    <w:name w:val="批注文字 Char"/>
    <w:qFormat/>
    <w:uiPriority w:val="99"/>
    <w:rPr>
      <w:rFonts w:ascii="Times New Roman" w:hAnsi="Times New Roman"/>
      <w:kern w:val="2"/>
      <w:sz w:val="24"/>
      <w:szCs w:val="22"/>
    </w:rPr>
  </w:style>
  <w:style w:type="paragraph" w:customStyle="1" w:styleId="71">
    <w:name w:val="msolistparagraph"/>
    <w:basedOn w:val="1"/>
    <w:qFormat/>
    <w:uiPriority w:val="0"/>
    <w:pPr>
      <w:spacing w:line="360" w:lineRule="auto"/>
      <w:ind w:firstLine="420"/>
    </w:pPr>
    <w:rPr>
      <w:sz w:val="24"/>
    </w:rPr>
  </w:style>
  <w:style w:type="paragraph" w:customStyle="1" w:styleId="72">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3">
    <w:name w:val="表"/>
    <w:basedOn w:val="1"/>
    <w:next w:val="1"/>
    <w:link w:val="74"/>
    <w:qFormat/>
    <w:uiPriority w:val="0"/>
    <w:pPr>
      <w:jc w:val="center"/>
    </w:pPr>
    <w:rPr>
      <w:rFonts w:ascii="Calibri" w:hAnsi="Calibri"/>
      <w:szCs w:val="22"/>
    </w:rPr>
  </w:style>
  <w:style w:type="character" w:customStyle="1" w:styleId="74">
    <w:name w:val="表 字符"/>
    <w:link w:val="73"/>
    <w:qFormat/>
    <w:uiPriority w:val="0"/>
    <w:rPr>
      <w:rFonts w:ascii="Calibri" w:hAnsi="Calibri"/>
      <w:kern w:val="2"/>
      <w:sz w:val="21"/>
      <w:szCs w:val="22"/>
    </w:rPr>
  </w:style>
  <w:style w:type="character" w:customStyle="1" w:styleId="75">
    <w:name w:val="NormalCharacter"/>
    <w:semiHidden/>
    <w:qFormat/>
    <w:uiPriority w:val="0"/>
  </w:style>
  <w:style w:type="character" w:customStyle="1" w:styleId="76">
    <w:name w:val="无间隔 字符"/>
    <w:qFormat/>
    <w:uiPriority w:val="1"/>
    <w:rPr>
      <w:kern w:val="2"/>
      <w:sz w:val="21"/>
      <w:szCs w:val="22"/>
    </w:rPr>
  </w:style>
  <w:style w:type="paragraph" w:customStyle="1" w:styleId="77">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9">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80">
    <w:name w:val="表格正文-左对齐"/>
    <w:qFormat/>
    <w:uiPriority w:val="0"/>
    <w:rPr>
      <w:rFonts w:ascii="Times New Roman" w:hAnsi="Times New Roman" w:eastAsia="宋体" w:cs="宋体"/>
      <w:kern w:val="2"/>
      <w:sz w:val="21"/>
      <w:lang w:val="en-US" w:eastAsia="zh-CN" w:bidi="ar-SA"/>
    </w:rPr>
  </w:style>
  <w:style w:type="paragraph" w:customStyle="1" w:styleId="81">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2">
    <w:name w:val="List Paragraph"/>
    <w:basedOn w:val="1"/>
    <w:qFormat/>
    <w:uiPriority w:val="34"/>
    <w:pPr>
      <w:ind w:firstLine="420" w:firstLineChars="200"/>
    </w:pPr>
    <w:rPr>
      <w:rFonts w:ascii="Calibri" w:hAnsi="Calibri"/>
      <w:szCs w:val="22"/>
    </w:rPr>
  </w:style>
  <w:style w:type="character" w:customStyle="1" w:styleId="83">
    <w:name w:val="批注主题 字符"/>
    <w:basedOn w:val="57"/>
    <w:link w:val="26"/>
    <w:qFormat/>
    <w:uiPriority w:val="0"/>
    <w:rPr>
      <w:rFonts w:ascii="Calibri" w:hAnsi="Calibri"/>
      <w:b/>
      <w:bCs/>
      <w:kern w:val="2"/>
      <w:sz w:val="21"/>
      <w:szCs w:val="24"/>
    </w:rPr>
  </w:style>
  <w:style w:type="paragraph" w:customStyle="1" w:styleId="84">
    <w:name w:val="修订2"/>
    <w:hidden/>
    <w:qFormat/>
    <w:uiPriority w:val="99"/>
    <w:rPr>
      <w:rFonts w:ascii="Calibri" w:hAnsi="Calibri" w:eastAsia="宋体" w:cs="Times New Roman"/>
      <w:kern w:val="2"/>
      <w:sz w:val="21"/>
      <w:szCs w:val="24"/>
      <w:lang w:val="en-US" w:eastAsia="zh-CN" w:bidi="ar-SA"/>
    </w:rPr>
  </w:style>
  <w:style w:type="paragraph" w:customStyle="1" w:styleId="8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86">
    <w:name w:val="TOC 标题1"/>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keyword"/>
    <w:qFormat/>
    <w:uiPriority w:val="0"/>
  </w:style>
  <w:style w:type="character" w:customStyle="1" w:styleId="88">
    <w:name w:val="未处理的提及1"/>
    <w:unhideWhenUsed/>
    <w:qFormat/>
    <w:uiPriority w:val="99"/>
    <w:rPr>
      <w:color w:val="605E5C"/>
      <w:shd w:val="clear" w:color="auto" w:fill="E1DFDD"/>
    </w:rPr>
  </w:style>
  <w:style w:type="paragraph" w:customStyle="1" w:styleId="89">
    <w:name w:val="_Style 88"/>
    <w:basedOn w:val="1"/>
    <w:next w:val="82"/>
    <w:qFormat/>
    <w:uiPriority w:val="34"/>
    <w:pPr>
      <w:ind w:firstLine="420" w:firstLineChars="200"/>
    </w:pPr>
    <w:rPr>
      <w:rFonts w:ascii="Calibri" w:hAnsi="Calibri"/>
      <w:szCs w:val="22"/>
    </w:rPr>
  </w:style>
  <w:style w:type="character" w:customStyle="1" w:styleId="90">
    <w:name w:val="msg-read"/>
    <w:qFormat/>
    <w:uiPriority w:val="0"/>
  </w:style>
  <w:style w:type="character" w:customStyle="1" w:styleId="91">
    <w:name w:val="apple-style-span"/>
    <w:basedOn w:val="29"/>
    <w:qFormat/>
    <w:uiPriority w:val="0"/>
  </w:style>
  <w:style w:type="paragraph" w:customStyle="1" w:styleId="92">
    <w:name w:val="_Style 91"/>
    <w:basedOn w:val="1"/>
    <w:next w:val="82"/>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jpeg"/><Relationship Id="rId92" Type="http://schemas.openxmlformats.org/officeDocument/2006/relationships/image" Target="media/image88.jpe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jpe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jpe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jpe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emf"/><Relationship Id="rId53" Type="http://schemas.openxmlformats.org/officeDocument/2006/relationships/image" Target="media/image49.emf"/><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0" Type="http://schemas.openxmlformats.org/officeDocument/2006/relationships/fontTable" Target="fontTable.xml"/><Relationship Id="rId12" Type="http://schemas.openxmlformats.org/officeDocument/2006/relationships/image" Target="media/image8.png"/><Relationship Id="rId119" Type="http://schemas.openxmlformats.org/officeDocument/2006/relationships/customXml" Target="../customXml/item1.xml"/><Relationship Id="rId118" Type="http://schemas.openxmlformats.org/officeDocument/2006/relationships/image" Target="media/image114.png"/><Relationship Id="rId117" Type="http://schemas.openxmlformats.org/officeDocument/2006/relationships/image" Target="media/image113.jpeg"/><Relationship Id="rId116" Type="http://schemas.openxmlformats.org/officeDocument/2006/relationships/image" Target="media/image112.jpeg"/><Relationship Id="rId115" Type="http://schemas.openxmlformats.org/officeDocument/2006/relationships/image" Target="media/image111.png"/><Relationship Id="rId114" Type="http://schemas.openxmlformats.org/officeDocument/2006/relationships/image" Target="media/image110.jpeg"/><Relationship Id="rId113" Type="http://schemas.openxmlformats.org/officeDocument/2006/relationships/image" Target="media/image109.jpe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jpeg"/><Relationship Id="rId11" Type="http://schemas.openxmlformats.org/officeDocument/2006/relationships/image" Target="media/image7.png"/><Relationship Id="rId109" Type="http://schemas.openxmlformats.org/officeDocument/2006/relationships/image" Target="media/image105.jpe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jpeg"/><Relationship Id="rId100" Type="http://schemas.openxmlformats.org/officeDocument/2006/relationships/image" Target="media/image96.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E443D-8925-4745-ABCB-E13263F49930}">
  <ds:schemaRefs/>
</ds:datastoreItem>
</file>

<file path=docProps/app.xml><?xml version="1.0" encoding="utf-8"?>
<Properties xmlns="http://schemas.openxmlformats.org/officeDocument/2006/extended-properties" xmlns:vt="http://schemas.openxmlformats.org/officeDocument/2006/docPropsVTypes">
  <Template>Normal.dotm</Template>
  <Pages>223</Pages>
  <Words>26360</Words>
  <Characters>28842</Characters>
  <Lines>699</Lines>
  <Paragraphs>196</Paragraphs>
  <TotalTime>4</TotalTime>
  <ScaleCrop>false</ScaleCrop>
  <LinksUpToDate>false</LinksUpToDate>
  <CharactersWithSpaces>29082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2025-04-01T02:00:00Z</dcterms:created>
  <dc:creator>白泽</dc:creator>
  <cp:lastModifiedBy>Young海琦</cp:lastModifiedBy>
  <dcterms:modified xsi:type="dcterms:W3CDTF">2026-03-09T10:15:04Z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eyJoZGlkIjoiZmFkODlmYTNiOGM4ZTU4OTk3NjlhNDM2MTI1OTg4YjQiLCJ1c2VySWQiOiI4MDU2MjE1ODkifQ==</vt:lpwstr>
  </property>
  <property fmtid="{D5CDD505-2E9C-101B-9397-08002B2CF9AE}" pid="3" name="KSOProductBuildVer">
    <vt:lpwstr>2052-12.1.0.25225</vt:lpwstr>
  </property>
  <property fmtid="{D5CDD505-2E9C-101B-9397-08002B2CF9AE}" pid="4" name="ICV">
    <vt:lpwstr>61193D2333554121B4B7B536E7E46AB9_12</vt:lpwstr>
  </property>
</Properties>
</file>